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6D3E8D" w14:textId="31B32AD5" w:rsidR="0057180C" w:rsidRDefault="00715477" w:rsidP="00715477">
      <w:pPr>
        <w:pStyle w:val="Heading1"/>
      </w:pPr>
      <w:bookmarkStart w:id="0" w:name="_GoBack"/>
      <w:bookmarkEnd w:id="0"/>
      <w:r w:rsidRPr="00975D47">
        <w:t>Educational Disestablishmentarianism</w:t>
      </w:r>
    </w:p>
    <w:p w14:paraId="417EEF64" w14:textId="77777777" w:rsidR="00715477" w:rsidRDefault="00715477" w:rsidP="00715477"/>
    <w:p w14:paraId="2D86A7CB" w14:textId="77777777" w:rsidR="00715477" w:rsidRDefault="00715477" w:rsidP="00893DD6">
      <w:pPr>
        <w:jc w:val="center"/>
      </w:pPr>
    </w:p>
    <w:p w14:paraId="21DFEB1E" w14:textId="092BCDD4" w:rsidR="00715477" w:rsidRPr="00BA4C4A" w:rsidRDefault="00715477" w:rsidP="00893DD6">
      <w:pPr>
        <w:ind w:left="1440" w:right="1440"/>
        <w:jc w:val="center"/>
        <w:rPr>
          <w:sz w:val="32"/>
          <w:szCs w:val="32"/>
        </w:rPr>
      </w:pPr>
      <w:r w:rsidRPr="00BA4C4A">
        <w:rPr>
          <w:sz w:val="32"/>
          <w:szCs w:val="32"/>
        </w:rPr>
        <w:t>Is it surprising that the cellular prison, with its regular chronologies, forced labour, its authorities of surveillance and registration, its experts in normality, who continue and multiply the functions of the judge, should have become the modern instrument of penality? Is it surprising that prisons resemble factories, schools, barracks, hospitals, which all resemble prisons.</w:t>
      </w:r>
    </w:p>
    <w:p w14:paraId="7083EE91" w14:textId="77777777" w:rsidR="00715477" w:rsidRPr="00BA4C4A" w:rsidRDefault="00715477" w:rsidP="00893DD6">
      <w:pPr>
        <w:ind w:left="1440" w:right="1440"/>
        <w:jc w:val="center"/>
        <w:rPr>
          <w:sz w:val="32"/>
          <w:szCs w:val="32"/>
        </w:rPr>
      </w:pPr>
    </w:p>
    <w:p w14:paraId="1064257E" w14:textId="5E6662AD" w:rsidR="00715477" w:rsidRPr="00BA4C4A" w:rsidRDefault="00715477" w:rsidP="00893DD6">
      <w:pPr>
        <w:ind w:left="1440" w:right="1440"/>
        <w:jc w:val="center"/>
        <w:rPr>
          <w:i/>
          <w:sz w:val="32"/>
          <w:szCs w:val="32"/>
        </w:rPr>
      </w:pPr>
      <w:r w:rsidRPr="00BA4C4A">
        <w:rPr>
          <w:sz w:val="32"/>
          <w:szCs w:val="32"/>
        </w:rPr>
        <w:t xml:space="preserve">—Michel Foucault, </w:t>
      </w:r>
      <w:r w:rsidRPr="00BA4C4A">
        <w:rPr>
          <w:i/>
          <w:sz w:val="32"/>
          <w:szCs w:val="32"/>
        </w:rPr>
        <w:t>Discipline &amp; Punish</w:t>
      </w:r>
    </w:p>
    <w:p w14:paraId="70D0584B" w14:textId="77777777" w:rsidR="00BC2FE4" w:rsidRPr="00BA4C4A" w:rsidRDefault="00BC2FE4" w:rsidP="00893DD6">
      <w:pPr>
        <w:ind w:left="1440" w:right="1440"/>
        <w:jc w:val="center"/>
        <w:rPr>
          <w:sz w:val="32"/>
          <w:szCs w:val="32"/>
        </w:rPr>
      </w:pPr>
    </w:p>
    <w:p w14:paraId="03D82F29" w14:textId="77777777" w:rsidR="00BC2FE4" w:rsidRPr="00BA4C4A" w:rsidRDefault="00BC2FE4" w:rsidP="00893DD6">
      <w:pPr>
        <w:ind w:left="1440" w:right="1440"/>
        <w:jc w:val="center"/>
        <w:rPr>
          <w:sz w:val="32"/>
          <w:szCs w:val="32"/>
        </w:rPr>
      </w:pPr>
    </w:p>
    <w:p w14:paraId="70F4C822" w14:textId="76DC5229" w:rsidR="00BC2FE4" w:rsidRPr="00BA4C4A" w:rsidRDefault="00BC2FE4" w:rsidP="00893DD6">
      <w:pPr>
        <w:ind w:left="1440" w:right="1440"/>
        <w:jc w:val="center"/>
        <w:rPr>
          <w:sz w:val="32"/>
          <w:szCs w:val="32"/>
        </w:rPr>
      </w:pPr>
      <w:r w:rsidRPr="00BA4C4A">
        <w:rPr>
          <w:sz w:val="32"/>
          <w:szCs w:val="32"/>
        </w:rPr>
        <w:t>School is the advertising agency which makes you believe that you need the society as it is.</w:t>
      </w:r>
    </w:p>
    <w:p w14:paraId="54FFDD5E" w14:textId="77777777" w:rsidR="00BC2FE4" w:rsidRPr="00BA4C4A" w:rsidRDefault="00BC2FE4" w:rsidP="00893DD6">
      <w:pPr>
        <w:ind w:left="1440" w:right="1440"/>
        <w:jc w:val="center"/>
        <w:rPr>
          <w:sz w:val="32"/>
          <w:szCs w:val="32"/>
        </w:rPr>
      </w:pPr>
    </w:p>
    <w:p w14:paraId="7D48E820" w14:textId="326390B5" w:rsidR="00BC2FE4" w:rsidRPr="00BA4C4A" w:rsidRDefault="00BC2FE4" w:rsidP="00893DD6">
      <w:pPr>
        <w:ind w:left="1440" w:right="1440"/>
        <w:jc w:val="center"/>
        <w:rPr>
          <w:i/>
          <w:sz w:val="32"/>
          <w:szCs w:val="32"/>
        </w:rPr>
      </w:pPr>
      <w:r w:rsidRPr="00BA4C4A">
        <w:rPr>
          <w:sz w:val="32"/>
          <w:szCs w:val="32"/>
        </w:rPr>
        <w:t xml:space="preserve">—Ivan Illich, </w:t>
      </w:r>
      <w:r w:rsidRPr="00BA4C4A">
        <w:rPr>
          <w:i/>
          <w:sz w:val="32"/>
          <w:szCs w:val="32"/>
        </w:rPr>
        <w:t>Deschooling Society</w:t>
      </w:r>
    </w:p>
    <w:p w14:paraId="18E46A0E" w14:textId="77777777" w:rsidR="00715477" w:rsidRPr="00BA4C4A" w:rsidRDefault="00715477" w:rsidP="00893DD6">
      <w:pPr>
        <w:ind w:left="1440" w:right="1440"/>
        <w:jc w:val="center"/>
        <w:rPr>
          <w:sz w:val="32"/>
          <w:szCs w:val="32"/>
        </w:rPr>
      </w:pPr>
    </w:p>
    <w:p w14:paraId="68381B64" w14:textId="77777777" w:rsidR="00715477" w:rsidRPr="00BA4C4A" w:rsidRDefault="00715477" w:rsidP="00893DD6">
      <w:pPr>
        <w:ind w:left="1440" w:right="1440"/>
        <w:rPr>
          <w:sz w:val="32"/>
          <w:szCs w:val="32"/>
        </w:rPr>
      </w:pPr>
    </w:p>
    <w:p w14:paraId="264BA59B" w14:textId="77777777" w:rsidR="00715477" w:rsidRPr="00BA4C4A" w:rsidRDefault="00715477" w:rsidP="00893DD6">
      <w:pPr>
        <w:ind w:left="1440" w:right="1440"/>
        <w:jc w:val="center"/>
        <w:rPr>
          <w:sz w:val="32"/>
          <w:szCs w:val="32"/>
        </w:rPr>
      </w:pPr>
    </w:p>
    <w:p w14:paraId="3DB2AA24" w14:textId="52AB9B0F" w:rsidR="00715477" w:rsidRPr="00BA4C4A" w:rsidRDefault="00893DD6" w:rsidP="00893DD6">
      <w:pPr>
        <w:ind w:left="1440" w:right="1440"/>
        <w:jc w:val="center"/>
        <w:rPr>
          <w:b/>
          <w:sz w:val="32"/>
          <w:szCs w:val="32"/>
        </w:rPr>
      </w:pPr>
      <w:r w:rsidRPr="00BA4C4A">
        <w:rPr>
          <w:b/>
          <w:sz w:val="32"/>
          <w:szCs w:val="32"/>
        </w:rPr>
        <w:t xml:space="preserve">Robert </w:t>
      </w:r>
      <w:r w:rsidR="00715477" w:rsidRPr="00BA4C4A">
        <w:rPr>
          <w:b/>
          <w:sz w:val="32"/>
          <w:szCs w:val="32"/>
        </w:rPr>
        <w:t>Cagle</w:t>
      </w:r>
      <w:r w:rsidRPr="00BA4C4A">
        <w:rPr>
          <w:b/>
          <w:sz w:val="32"/>
          <w:szCs w:val="32"/>
        </w:rPr>
        <w:t xml:space="preserve"> | Emmet </w:t>
      </w:r>
      <w:r w:rsidR="00715477" w:rsidRPr="00BA4C4A">
        <w:rPr>
          <w:b/>
          <w:sz w:val="32"/>
          <w:szCs w:val="32"/>
        </w:rPr>
        <w:t>Benaryeh</w:t>
      </w:r>
      <w:r w:rsidRPr="00BA4C4A">
        <w:rPr>
          <w:b/>
          <w:sz w:val="32"/>
          <w:szCs w:val="32"/>
        </w:rPr>
        <w:t xml:space="preserve"> | </w:t>
      </w:r>
      <w:r w:rsidR="00715477" w:rsidRPr="00BA4C4A">
        <w:rPr>
          <w:b/>
          <w:sz w:val="32"/>
          <w:szCs w:val="32"/>
        </w:rPr>
        <w:t>Ian Poe</w:t>
      </w:r>
      <w:r w:rsidRPr="00BA4C4A">
        <w:rPr>
          <w:b/>
          <w:sz w:val="32"/>
          <w:szCs w:val="32"/>
        </w:rPr>
        <w:t xml:space="preserve"> | Sarah </w:t>
      </w:r>
      <w:r w:rsidR="00715477" w:rsidRPr="00BA4C4A">
        <w:rPr>
          <w:b/>
          <w:sz w:val="32"/>
          <w:szCs w:val="32"/>
        </w:rPr>
        <w:t>Stofel</w:t>
      </w:r>
      <w:r w:rsidRPr="00BA4C4A">
        <w:rPr>
          <w:b/>
          <w:sz w:val="32"/>
          <w:szCs w:val="32"/>
        </w:rPr>
        <w:t xml:space="preserve"> | </w:t>
      </w:r>
      <w:r w:rsidR="00715477" w:rsidRPr="00BA4C4A">
        <w:rPr>
          <w:b/>
          <w:sz w:val="32"/>
          <w:szCs w:val="32"/>
        </w:rPr>
        <w:t>Esther Ruehle</w:t>
      </w:r>
      <w:r w:rsidRPr="00BA4C4A">
        <w:rPr>
          <w:b/>
          <w:sz w:val="32"/>
          <w:szCs w:val="32"/>
        </w:rPr>
        <w:t xml:space="preserve"> | </w:t>
      </w:r>
      <w:r w:rsidR="00715477" w:rsidRPr="00BA4C4A">
        <w:rPr>
          <w:b/>
          <w:sz w:val="32"/>
          <w:szCs w:val="32"/>
        </w:rPr>
        <w:t>Katie Pham</w:t>
      </w:r>
    </w:p>
    <w:p w14:paraId="3189B3FC" w14:textId="0ACAA0CB" w:rsidR="00893DD6" w:rsidRPr="00BA4C4A" w:rsidRDefault="00893DD6" w:rsidP="00893DD6">
      <w:pPr>
        <w:ind w:left="1440" w:right="1440"/>
        <w:jc w:val="center"/>
        <w:rPr>
          <w:sz w:val="32"/>
          <w:szCs w:val="32"/>
        </w:rPr>
      </w:pPr>
      <w:r w:rsidRPr="00BA4C4A">
        <w:rPr>
          <w:sz w:val="32"/>
          <w:szCs w:val="32"/>
        </w:rPr>
        <w:t>Amber Kelsie | Ricky Garner</w:t>
      </w:r>
    </w:p>
    <w:p w14:paraId="6FEA57D8" w14:textId="77777777" w:rsidR="0057180C" w:rsidRPr="00BA4C4A" w:rsidRDefault="0057180C" w:rsidP="00893DD6">
      <w:pPr>
        <w:jc w:val="center"/>
        <w:rPr>
          <w:rFonts w:cs="Times New Roman"/>
          <w:sz w:val="32"/>
          <w:szCs w:val="32"/>
        </w:rPr>
      </w:pPr>
    </w:p>
    <w:p w14:paraId="76CC4D25" w14:textId="77777777" w:rsidR="00893DD6" w:rsidRDefault="00893DD6" w:rsidP="0057180C">
      <w:pPr>
        <w:rPr>
          <w:rFonts w:cs="Times New Roman"/>
          <w:sz w:val="16"/>
        </w:rPr>
      </w:pPr>
    </w:p>
    <w:p w14:paraId="16B87E81" w14:textId="77777777" w:rsidR="00893DD6" w:rsidRDefault="00893DD6" w:rsidP="0057180C">
      <w:pPr>
        <w:rPr>
          <w:rFonts w:cs="Times New Roman"/>
          <w:sz w:val="16"/>
        </w:rPr>
      </w:pPr>
    </w:p>
    <w:p w14:paraId="3ED9CA4B" w14:textId="77777777" w:rsidR="00893DD6" w:rsidRDefault="00893DD6" w:rsidP="0057180C">
      <w:pPr>
        <w:rPr>
          <w:rFonts w:cs="Times New Roman"/>
          <w:sz w:val="16"/>
        </w:rPr>
      </w:pPr>
    </w:p>
    <w:p w14:paraId="44327843" w14:textId="77777777" w:rsidR="00893DD6" w:rsidRPr="00411500" w:rsidRDefault="00893DD6" w:rsidP="0057180C">
      <w:pPr>
        <w:rPr>
          <w:rFonts w:cs="Times New Roman"/>
          <w:sz w:val="16"/>
        </w:rPr>
      </w:pPr>
    </w:p>
    <w:p w14:paraId="45648AB9" w14:textId="77777777" w:rsidR="00EA000F" w:rsidRDefault="00EA000F" w:rsidP="00EA000F">
      <w:pPr>
        <w:pStyle w:val="Heading2"/>
      </w:pPr>
      <w:r w:rsidRPr="00975D47">
        <w:t xml:space="preserve">Radical Convivial Education 1AC </w:t>
      </w:r>
    </w:p>
    <w:p w14:paraId="1ECF4513" w14:textId="77777777" w:rsidR="00EA000F" w:rsidRDefault="00EA000F" w:rsidP="00EA000F"/>
    <w:p w14:paraId="3C5357A7" w14:textId="77777777" w:rsidR="00EA000F" w:rsidRPr="00975D47" w:rsidRDefault="00EA000F" w:rsidP="00EA000F">
      <w:pPr>
        <w:rPr>
          <w:sz w:val="16"/>
        </w:rPr>
      </w:pPr>
    </w:p>
    <w:p w14:paraId="6456809A" w14:textId="77777777" w:rsidR="00EA000F" w:rsidRPr="00975D47" w:rsidRDefault="00EA000F" w:rsidP="00EA000F">
      <w:pPr>
        <w:pStyle w:val="Heading3"/>
      </w:pPr>
      <w:r w:rsidRPr="00975D47">
        <w:t>Contention One: School is Hell</w:t>
      </w:r>
    </w:p>
    <w:p w14:paraId="6590731A" w14:textId="77777777" w:rsidR="00EA000F" w:rsidRPr="00975D47" w:rsidRDefault="00EA000F" w:rsidP="00EA000F">
      <w:pPr>
        <w:rPr>
          <w:sz w:val="16"/>
        </w:rPr>
      </w:pPr>
    </w:p>
    <w:p w14:paraId="719CA082" w14:textId="77777777" w:rsidR="00EA000F" w:rsidRPr="00975D47" w:rsidRDefault="00EA000F" w:rsidP="00EA000F">
      <w:pPr>
        <w:pStyle w:val="Heading4"/>
      </w:pPr>
      <w:r w:rsidRPr="00975D47">
        <w:t xml:space="preserve">You know it. I know it. We all know it. School is hell. </w:t>
      </w:r>
    </w:p>
    <w:p w14:paraId="20C682EE" w14:textId="77777777" w:rsidR="00EA000F" w:rsidRPr="00975D47" w:rsidRDefault="00EA000F" w:rsidP="00EA000F">
      <w:pPr>
        <w:pStyle w:val="Heading4"/>
        <w:rPr>
          <w:u w:val="single"/>
        </w:rPr>
      </w:pPr>
      <w:r w:rsidRPr="00975D47">
        <w:t xml:space="preserve">However much we might light like learning, whatever joy we find in the nooks and crannies of our schools, every single one of us would prefer that schools were not mandatory, punishable by prison or worse. This hatred of school is not just an intuition or a couple of anecdotes, it can be analyzed and studied—the results are not shocking, but they should be: </w:t>
      </w:r>
      <w:r w:rsidRPr="00975D47">
        <w:rPr>
          <w:u w:val="single"/>
        </w:rPr>
        <w:t>EVERYONE HATES SCHOOL</w:t>
      </w:r>
    </w:p>
    <w:p w14:paraId="7A99A6EB" w14:textId="77777777" w:rsidR="00EA000F" w:rsidRPr="00975D47" w:rsidRDefault="00EA000F" w:rsidP="00EA000F">
      <w:pPr>
        <w:rPr>
          <w:sz w:val="16"/>
        </w:rPr>
      </w:pPr>
    </w:p>
    <w:p w14:paraId="73A589FE" w14:textId="77777777" w:rsidR="00EA000F" w:rsidRPr="00975D47" w:rsidRDefault="00EA000F" w:rsidP="00EA000F">
      <w:pPr>
        <w:rPr>
          <w:sz w:val="16"/>
        </w:rPr>
      </w:pPr>
      <w:r w:rsidRPr="00975D47">
        <w:rPr>
          <w:rStyle w:val="Style13ptBold"/>
        </w:rPr>
        <w:t>Andersson &amp; Strander, 2004</w:t>
      </w:r>
      <w:r w:rsidRPr="00975D47">
        <w:rPr>
          <w:sz w:val="16"/>
        </w:rPr>
        <w:t>, Bengt-Erik, and Kerstin Strander. “Perceptions of School and Future Adjustment to Life: A Longitudinal Study between the Ages of 18 and 25.” Scandinavian Journal of Educational Research 48.5 (2004): 459–476. Ebsco.</w:t>
      </w:r>
    </w:p>
    <w:p w14:paraId="30ABC298" w14:textId="77777777" w:rsidR="00EA000F" w:rsidRPr="00975D47" w:rsidRDefault="00EA000F" w:rsidP="00EA000F">
      <w:pPr>
        <w:rPr>
          <w:sz w:val="8"/>
        </w:rPr>
      </w:pPr>
      <w:r w:rsidRPr="00975D47">
        <w:rPr>
          <w:sz w:val="8"/>
        </w:rPr>
        <w:t xml:space="preserve"> INTRODUCTION </w:t>
      </w:r>
      <w:r w:rsidRPr="00975D47">
        <w:rPr>
          <w:u w:val="single"/>
        </w:rPr>
        <w:t>Young people spend more and more time in school, not because they actually want to but because society has nothing else to offer them</w:t>
      </w:r>
      <w:r w:rsidRPr="00975D47">
        <w:rPr>
          <w:sz w:val="8"/>
        </w:rPr>
        <w:t xml:space="preserve">. Very few full-time jobs exist today for young people in the Western world. In such circumstances it is the responsibility of school to offer young people a meaningful time in school, a time in which they learn things that will be valuable and useful to them later on in life. This fact has led various countries to gradually prolong the schooling period, with more and more years. If we include the years in pre-school and kindergarten, as well as the years in college and university, </w:t>
      </w:r>
      <w:r w:rsidRPr="00975D47">
        <w:rPr>
          <w:u w:val="single"/>
        </w:rPr>
        <w:t>a young person may very well spend a quarter of a century, or one-third of their life, in educational settings</w:t>
      </w:r>
      <w:r w:rsidRPr="00975D47">
        <w:rPr>
          <w:sz w:val="8"/>
        </w:rPr>
        <w:t xml:space="preserve"> before they enter real life. </w:t>
      </w:r>
      <w:r w:rsidRPr="00975D47">
        <w:rPr>
          <w:u w:val="single"/>
        </w:rPr>
        <w:t xml:space="preserve">We must ask ourselves: Is this in the best interests of our young people? Can school offer them so many good things (knowledge, skills, values) that society is justified in making them spend such a tremendous amount of time in such institutions? </w:t>
      </w:r>
      <w:r w:rsidRPr="00975D47">
        <w:rPr>
          <w:sz w:val="8"/>
        </w:rPr>
        <w:t xml:space="preserve">Throughout the entire last century progressive educational researchers and practitioners maintained that school needed to change in order to give the students a meaningful time. Some of them stated that school as it was was a waste of the children's time. The Swedish author and educationalist Ellen Key (1909), who wrote the Swedish version of her famous book The Century of the Child in 1900, spoke in that book about the 'murder of the mind' that school committed. In the USA there were several reformers, the most important one being, of course, John Dewey (1916, 1956a,b). It is interesting to see how his ideas have received renewed topicality in the 1990s, with several large biographies and his collected works republished in 38 volumes. Other prominent Americans were William Kilpatrick with the Project Method (Kilpatrick, 1921), Carleton Washbume (1940) with the 'Winnetka Plan' and Helen Parkhurst (1922) with the 'Dalton Plan'. In Germany there were at about the same time Georg Kerschensteiner (1912) with his 'Arbeitschule' and Peter Petersen (1996) with his 'Jena Plan'. In Austria there was Elsa Kohler (1932), in Great Britain A.S. Neill (1937, 1968), with his famous school Summerhill, in France Celestin Freinet (1974, 1975), in Italy Maria Montessori (1988, 1989) and in Sweden Ester Hermansson (1974), just to mention a few dedicated educationalists who all worked during the first half of the last century and who favoured progressive schooling, quite different from the traditional one. A more recent educational reformer was Loris Malaguzzi, who in the Italian city Reggio Emilia developed a pre-school education which has fascinated colleagues all over the world. He never recorded his ideas himself, but others have tried to do it (Edwards et al, 1998). Common to all of the persons mentioned is that they emphasized the importance of the students' activities and own interests and motivations, even if they offered separate solutions in order to change school in the direction of stimulating motivation and activity. Unfortunately, very few of the progressive movements were very long-lived. Only the Montessori movement and the Freinet movement seem to have survived their founders for any length of time, although Malaguzzi's Reggio Emilia approach is still in use (Malaguzzi died as late as 1994). Earlier studies </w:t>
      </w:r>
      <w:r w:rsidRPr="00975D47">
        <w:rPr>
          <w:u w:val="single"/>
        </w:rPr>
        <w:t>Is it really necessary to change school? Why can't we continue as we always have done? The simple answer to that question is that school today loses too many of its students. In the USA, for instance, around 25% of the nation's youth drop out of high school before graduation</w:t>
      </w:r>
      <w:r w:rsidRPr="00975D47">
        <w:rPr>
          <w:sz w:val="8"/>
        </w:rPr>
        <w:t xml:space="preserve"> (Fine &amp; Rosenberg, 1983; Mann, 1986; Brodinsky, 1989). </w:t>
      </w:r>
      <w:r w:rsidRPr="00975D47">
        <w:rPr>
          <w:u w:val="single"/>
        </w:rPr>
        <w:t>In some counties the figure could be as high as 40%</w:t>
      </w:r>
      <w:r w:rsidRPr="00975D47">
        <w:rPr>
          <w:sz w:val="8"/>
        </w:rPr>
        <w:t xml:space="preserve"> (Alpert &amp; Dunham, 1986). The economic implications are astronomical and cost the taxpayers billions of dollars (Edmondson &amp; White, 1998). This is a big problem, so big that the Teachers College Record devoted a whole issue to the problem of dropouts from high school (Ekstrom etal, 1986; Fine, 1986; Hamilton, 1986; Hammack, 1986; Mann, 1986; Morrow, 1986; Natriello et al, 1986; Wehlage &amp; Rutter, 1986). From these studies it is evident that dropout is a multivariate problem, where both social    background variables (socio-economic status, race, etc.), personality variables and school variables are all involved in producing high dropout rates. Why is it so difficult to change school, even if most of us agree that it is an important task? There are, of course, many answers to this question, all of which have some truth in them. However, old structures still steer how school is organized and how school is working. Since 1940 we have tried to change the Swedish school system, emphasizing the pedagogical work, but the only thing we have managed to change is school organization (Andersson, 1995a). </w:t>
      </w:r>
      <w:r w:rsidRPr="00975D47">
        <w:rPr>
          <w:u w:val="single"/>
        </w:rPr>
        <w:t>Another explanation is that we don't regard school as a setting for human development. However, when children and young people spend such a long time in school as they do today, their whole development is influenced in one way or the other. We must therefore ask ourselves how school functions as a setting for development. Looking at school from a developmental perspective requires a developmental theory. We have chosen Bronfenbrenner's (1979) ecology of human development theory as a starting point for our analyses (</w:t>
      </w:r>
      <w:r w:rsidRPr="00975D47">
        <w:rPr>
          <w:sz w:val="8"/>
        </w:rPr>
        <w:t xml:space="preserve">see Andersson, 1992, 1995a). </w:t>
      </w:r>
      <w:r w:rsidRPr="00975D47">
        <w:rPr>
          <w:u w:val="single"/>
        </w:rPr>
        <w:t>Among the basic features of this theory</w:t>
      </w:r>
      <w:r w:rsidRPr="00975D47">
        <w:rPr>
          <w:sz w:val="8"/>
        </w:rPr>
        <w:t xml:space="preserve">, the following should be mentioned. The interactional perspective is important. This means that development is seen as a function of both individual characteristics and the environment, which are in constant interaction with each other. This is not an especially original idea in today's research on individual development. Most developmental psychologists would, in principle, agree on this standpoint, although much of the research still concentrates on either the organism or the environment (Bronfenbrenner, 1979, p. 16). To understand how the developing person interacts with the environment, the theory highlights three concepts, activities, roles and social relations. These interactions take place through the activities, roles and social relations the developing person experiences and takes part in and the developing person learns from these activities, roles and relations. </w:t>
      </w:r>
      <w:r w:rsidRPr="00975D47">
        <w:rPr>
          <w:u w:val="single"/>
        </w:rPr>
        <w:t xml:space="preserve">It is therefore important to study and analyse these concepts, their form and their content, for instance in school. </w:t>
      </w:r>
      <w:r w:rsidRPr="00975D47">
        <w:rPr>
          <w:sz w:val="8"/>
        </w:rPr>
        <w:t xml:space="preserve">The theory is a system theory, meaning that an individual's development is not regarded as a result of specific factors. The individual is a member of several systems, each of which contains variables which both infiuence each other and are influenced by each other. In addition to the interactional perspective and the system perspective, a third aspect of the theory is worth mentioning here, namely the phenomenological perspective. This perspective derives from the writings of Kurt Lewin (1935). For him </w:t>
      </w:r>
      <w:r w:rsidRPr="00975D47">
        <w:rPr>
          <w:u w:val="single"/>
        </w:rPr>
        <w:t>the outer world is important to study only to the extent that it becomes a part of an individual's inner world, his 'life space' or 'psychological field'.</w:t>
      </w:r>
      <w:r w:rsidRPr="00975D47">
        <w:rPr>
          <w:sz w:val="8"/>
        </w:rPr>
        <w:t xml:space="preserve"> This is an extreme position and the theory of the ecology of human development does not deny the importance of the objective environment. However, </w:t>
      </w:r>
      <w:r w:rsidRPr="00975D47">
        <w:rPr>
          <w:u w:val="single"/>
        </w:rPr>
        <w:t>the individual's perceptions of this environment may be even more significant for the developmental process, since we react on the basis of what we perceive</w:t>
      </w:r>
      <w:r w:rsidRPr="00975D47">
        <w:rPr>
          <w:sz w:val="8"/>
        </w:rPr>
        <w:t xml:space="preserve">. Thomas and Thomas (1928, p. 572) talked about the 'definition of the situation' and formulated the following proposition: 'If men define situations as real, they are real in their consequences'. </w:t>
      </w:r>
      <w:r w:rsidRPr="00975D47">
        <w:rPr>
          <w:u w:val="single"/>
        </w:rPr>
        <w:t>Thus, according to this theory it is important to study the students' own perceptions of their school situation, i.e. we must pay attention to the voices of the young people who attend schoo</w:t>
      </w:r>
      <w:r w:rsidRPr="00975D47">
        <w:rPr>
          <w:sz w:val="8"/>
        </w:rPr>
        <w:t>l</w:t>
      </w:r>
      <w:r w:rsidRPr="00975D47">
        <w:rPr>
          <w:u w:val="single"/>
        </w:rPr>
        <w:t xml:space="preserve">. Unfortunately, </w:t>
      </w:r>
      <w:r w:rsidRPr="00975D47">
        <w:rPr>
          <w:b/>
          <w:u w:val="single"/>
        </w:rPr>
        <w:t>educational researchers, at least those with a quantitative inclination, have not been especially eager to ask students about these things</w:t>
      </w:r>
      <w:r w:rsidRPr="00975D47">
        <w:rPr>
          <w:sz w:val="8"/>
        </w:rPr>
        <w:t xml:space="preserve"> (Silberman, 1971j Ruddock et al, 1996).  </w:t>
      </w:r>
      <w:r w:rsidRPr="00975D47">
        <w:rPr>
          <w:u w:val="single"/>
        </w:rPr>
        <w:t xml:space="preserve">Some studies, however, can be found </w:t>
      </w:r>
      <w:r w:rsidRPr="00975D47">
        <w:rPr>
          <w:sz w:val="8"/>
        </w:rPr>
        <w:t xml:space="preserve">(see, for instance, the review by Weinstein &amp; Middlestadt, 1983; MacBeath et al, 1981; Gray et al, 1983; Midgley &amp; Feldlaufer, 1987; Brantlinger, 1990; Eccles et al, 1991; Raven, 1994; Gardiner, 1998; Roeser &amp; Eccles, 1998; Giota, 2001). None of the studies, however, except for that by Giota, give a detailed picture of how students actually perceive their school situation. This is unfortunate if you want to understand how school functions as a developmental setting. </w:t>
      </w:r>
      <w:r w:rsidRPr="00975D47">
        <w:rPr>
          <w:u w:val="single"/>
        </w:rPr>
        <w:t>Raven</w:t>
      </w:r>
      <w:r w:rsidRPr="00975D47">
        <w:rPr>
          <w:sz w:val="8"/>
        </w:rPr>
        <w:t xml:space="preserve"> (1994) </w:t>
      </w:r>
      <w:r w:rsidRPr="00975D47">
        <w:rPr>
          <w:u w:val="single"/>
        </w:rPr>
        <w:t>summarized the results</w:t>
      </w:r>
      <w:r w:rsidRPr="00975D47">
        <w:rPr>
          <w:sz w:val="8"/>
        </w:rPr>
        <w:t xml:space="preserve"> from three studies (Johnston, 1973; Flanagan, 1978; Goodlad, 1983) </w:t>
      </w:r>
      <w:r w:rsidRPr="00975D47">
        <w:rPr>
          <w:u w:val="single"/>
        </w:rPr>
        <w:t>in the following way</w:t>
      </w:r>
      <w:r w:rsidRPr="00975D47">
        <w:rPr>
          <w:sz w:val="8"/>
        </w:rPr>
        <w:t xml:space="preserve">: </w:t>
      </w:r>
      <w:r w:rsidRPr="00975D47">
        <w:rPr>
          <w:u w:val="single"/>
        </w:rPr>
        <w:t>American high school students spend most of their time in boring, noncumulative, routine activities — largely being talked at in classes on language, spelling, and arithmetic. Drill and practice dominate. The 'academic' and 'intellectual' activities which are undertaken barely deserve the name: they rarely involve analyzing, evaluating, hypothesizing, interpreting, judging, reconciling different points of view, or re-conceptualizing problems, let alone identifying and understanding new problems. There is little enquiry-oriented activity, still less sensitive, respectful facilitation of the development of students' particular talents</w:t>
      </w:r>
      <w:r w:rsidRPr="00975D47">
        <w:rPr>
          <w:sz w:val="8"/>
        </w:rPr>
        <w:t xml:space="preserve">. [...] There is little opportunity for students to practice doing such things as thinking, planning, inventing, communicating, reassuring, leading, working with others, or developing their own understanding of how society works and taking the initiative to influence it. They are therefore unable to experience the satisfactions which come from doing these things, develop the motivation to do them, or develop the abilities required to do them successfully. (Raven, 1994, p. 45) As we can see from the quotation, </w:t>
      </w:r>
      <w:r w:rsidRPr="00975D47">
        <w:rPr>
          <w:u w:val="single"/>
        </w:rPr>
        <w:t xml:space="preserve">another reason why it is hard to change school may be that too little attention is paid in school to the motivational problems. </w:t>
      </w:r>
      <w:r w:rsidRPr="00975D47">
        <w:rPr>
          <w:sz w:val="8"/>
        </w:rPr>
        <w:t xml:space="preserve">How can we motivate all students to participate in schoolwork and do their best, especially when we don't allow their own interests to be the primary starting point for their seeking of knowledge. </w:t>
      </w:r>
      <w:r w:rsidRPr="00975D47">
        <w:rPr>
          <w:u w:val="single"/>
        </w:rPr>
        <w:t>Considerable research has shown that there is a decline in motivation and performance when children move from elementary to secondary school</w:t>
      </w:r>
      <w:r w:rsidRPr="00975D47">
        <w:rPr>
          <w:sz w:val="8"/>
        </w:rPr>
        <w:t xml:space="preserve"> (Eccles &amp; Midgley, 1989). One very popular explanation for this is that entering into puberty, with the associated changes in physiology and psychology, causes the decline. Research, however, has shown that the nature of these motivational changes are related to characteristics of the learning environments in which students are placed (Midgley, 1993). To explain this, various theories of motivation can be used. Anderman and Midgley (1998) discusses three types of theories of particular relevance for young adolescent students and their teachers, namely the attribution theory (Weiner, 1985), the goal theory (Maehr &amp; Midgley, 1991; Ames, 1992; Ryan et al, 1997) and the self-determination theory (Deci et al, 1991). In the first theory.   students' perceptions of their educational experiences are emphasized. It is important, however, to whom students attribute their success or failure. The second theory differentiates between two different kinds of goals, one called learning, task involvement or mastery goals, the other performance, ego involvement or ability goals (Ames, 1992; Anderman &amp; Midgley, 1998). Students with a task goal orientation focus on their own progress in mastering skills and knowledge, while those with an ability goal orientation focus on appearing competent, often in comparison with others. Studies of students' goal orientation generally find a task goal orientation more commonly associated with adaptive patterns of learning, including the use of more effective cognitive strategies, a greater tendency to engage in challenging tasks and more positive feelings about school and oneself as a learner (Anderman &amp; Midgley, 1998). The third theory underlines that students have various needs, especially a need for a sense of competence, of relatedness to others and of autonomy. Competence means that you understand how to achieve and that you believe you can achieve various outcomes. Relatedness involves how you develop satisfactory relations with others in your social group, and autonomy includes initiating and regulating your own action (Anderman &amp; Midgley, 1998). </w:t>
      </w:r>
      <w:r w:rsidRPr="00975D47">
        <w:rPr>
          <w:u w:val="single"/>
        </w:rPr>
        <w:t xml:space="preserve">At six conferences, in Bath, Seville, Frankfurt am Main, Ljubljana, Edinburgh and Stockholm, data have been presented about how high school students perceive their school situation (Andersson, 1995a,b, 1996, 1999, 2000, 2001). This is an important research question, since the perceived, subjective reality is probably much more important for how people react than the 'objective' reality. In spite of this, research about schoolchildren's feelings and perceptions are rare and ought to be promoted. </w:t>
      </w:r>
      <w:r w:rsidRPr="00975D47">
        <w:rPr>
          <w:sz w:val="8"/>
        </w:rPr>
        <w:t xml:space="preserve">The analyses show that many Swedish </w:t>
      </w:r>
      <w:r w:rsidRPr="00975D47">
        <w:rPr>
          <w:u w:val="single"/>
        </w:rPr>
        <w:t>young people find school very boring and unchallenging and that they would rather do something else than waste their time in  . Around one-third of the normal population seems to be in such a situation according to these figures. There may be people who would say that since two-thirds of the students seem to like school, there is no need to change it. This is a cynical argument for several reasons. Firstly</w:t>
      </w:r>
      <w:r w:rsidRPr="00975D47">
        <w:rPr>
          <w:sz w:val="8"/>
        </w:rPr>
        <w:t xml:space="preserve">, </w:t>
      </w:r>
      <w:r w:rsidRPr="00975D47">
        <w:rPr>
          <w:b/>
          <w:u w:val="single"/>
        </w:rPr>
        <w:t>all of those who didn't hate school do not love it</w:t>
      </w:r>
      <w:r w:rsidRPr="00975D47">
        <w:rPr>
          <w:sz w:val="8"/>
        </w:rPr>
        <w:t xml:space="preserve">. </w:t>
      </w:r>
      <w:r w:rsidRPr="00975D47">
        <w:rPr>
          <w:u w:val="single"/>
        </w:rPr>
        <w:t xml:space="preserve">Only around one-third belong to this group. The rest are indifferent to school, which is not a good prerequisite for learning. Secondly, one-third that dislike school is a tremendous number of people. For a nation it must be an enormous waste of human capacity to offer young people an education that does not mean anything to them and does not give them valuable skills for their future. </w:t>
      </w:r>
      <w:r w:rsidRPr="00975D47">
        <w:rPr>
          <w:sz w:val="8"/>
        </w:rPr>
        <w:t xml:space="preserve">THE RESEARCH PROBLEM IN THIS STUDY If we take a lifespan perspective on this issue, </w:t>
      </w:r>
      <w:r w:rsidRPr="00975D47">
        <w:rPr>
          <w:b/>
          <w:u w:val="single"/>
        </w:rPr>
        <w:t>we may ask what it means to young people to hate school after having left school</w:t>
      </w:r>
      <w:r w:rsidRPr="00975D47">
        <w:rPr>
          <w:sz w:val="8"/>
        </w:rPr>
        <w:t xml:space="preserve">. Will they keep the same feelings when they are adult or have they had new experiences that have made them change their views on school? This will be investigated in a study in which we have followed a group of students from 18 years of age to 25. We will also study whether students who disliked school show more indications of social vulnerability than do other students when they are 25 years old. </w:t>
      </w:r>
      <w:r w:rsidRPr="00975D47">
        <w:rPr>
          <w:u w:val="single"/>
        </w:rPr>
        <w:t>METHODS About 550 students in senior high school (age 18) participated in the study and responded to a questionnaire about their perceptions of school</w:t>
      </w:r>
      <w:r w:rsidRPr="00975D47">
        <w:rPr>
          <w:sz w:val="8"/>
        </w:rPr>
        <w:t>. The questionnaire was administered by members of the research team and not by their teachers. The students were also given an assurance that none of their teachers would be able to see their questionnaires. In this way we hoped to obtain more truthful answers than if the teachers had administrated the questionnaires. Due to illness and other kinds of absence the attrition rate was 12.7%. When the students had reached 25 years old we sent them a new questionnaire by mail, asking them how they had succeeded in life, what kind of further education they had undertaken, what kind of job they had, how they looked upon their future work and life, etc. We also asked them about their memories and feeling about their former school experiences. We were able to find addresses for 562 persons, which includes some of those absent on the first occasion, and of these 462 (82.2%) answered our questionnaire. This is an extraordinarily high response rate for a large mail questionnaire. The questionnaire used for the first data collection, when the students were in school, consisted of around 80 items, concentrating on activities, roles and social relations in school. The items consisted of a number of statements about school with which the students could agree or disagree on a five point scale from 'totaly agree' to 'totaly disagree'. With the help of a confirmatory factor analysis [1], the items could be grouped into several factors describing various aspects of the school setting. The items were grouped into various scales, with Cronbach's a for most scales being around 0.80. Four of the factors found in the factor analyses dealt with various aspects of school activities, namely how intellectually and creatively stimulating school is in the eyes of the students, how meaningful the activities are, the balance between theoretical and practical subjects and how popular the various subjects are [2]. Two other factors dealt with the student role: how much responsibility the students have and how often they are allowed to participate in decisions taken concerning the school day. A third group of factors had to do with the social relations in school, either with teachers or with peers. Finally, one factor was seen as a general school satisfaction scale. In the second questionnaire we tried to develop a questionnaire as similar as possible to the first one. Some changes in formulation were necessary since the respondents were no longer in school but had to look at school in retrospect. Some items, especially from factors with many items, were omitted, since it was necessary to keep the questionnaire as short as possible in order to guarantee a good response rate.     TABLE I. Percentages of respondents who agreed or disagreed with items related to the factor 'stimulation' when they were 18 and 25 years old Totally or almost Totally or almost totally agree totally disagree Age 18 25 18 25 School is the best thing that has happened to me It is fun to be in school In school work I do things that really means something to me I want the time to pass quickly during the lessons RESULTS We will start with a comparison between the response pattern when the respondents were 18 and 25 years old. We have grouped the answers into three groups. Those who totally or almost totally agreed with the statements, those who totally or almost totally disagreed and a middle group. In the tables we show the percentages of the respondents who agreed or disagreed, leaving the middle group aside. School activities In Table I we show the answers to items related to whether the respondents found school stimulating or not. The most striking is the similarity between the answers when they were 18 years old and still in school and when they were 25 years old and grown up. The only notable difference is that when 25 almost half the group said that it was fun to be in school compared with less than 40% at age 18. On both occasions more than 50% said that they wanted time to pass quickly during the lessons, but 19% rather than 12% said that school had been the best thing that had happened to them. In spite of this relatively minor difference school does not seem to be very challenging or stimulating either when still in school or in the respondents minds several years later. In Table II we show the results for the items about how meaningful school is. Here we also find rather similar results</w:t>
      </w:r>
      <w:r w:rsidRPr="00975D47">
        <w:rPr>
          <w:u w:val="single"/>
        </w:rPr>
        <w:t>. For a considerable group of students school did not seem very meaningful and the activities did not appeal to these students. When 18 years old around one-sixth of the group confessed that very little of what they did in school interested them and more than one-third said that, considering the amount of time spent in school, the activities should have been of much more interest. When 25 years old more than a quarter said the same thing</w:t>
      </w:r>
      <w:r w:rsidRPr="00975D47">
        <w:rPr>
          <w:sz w:val="8"/>
        </w:rPr>
        <w:t xml:space="preserve">. On the other hand, it is noteworthy that between 70 and 80% of the students denied that school was meaningless and 60% that very little in school interested them. In Table III we analyze the students attitudes to practical work as against theoretical studies. When in school around half the group of respondents found that h 14 36 4 16 27 71 61 35 85 60 46 466 B.-E. Andersson &amp; K. Strander TABLE II. Percentages of respondents who agreed or disagreed with items related to the factor 'meaningfiilness' when they were 18 and 25 years old Totally or almost Totally or almost totally agree totally disagree Age 18 25 18 25 Most thing we do in school is meaningless Very little of what we do in school interest me So much time we spend in school we should deal with more interesting things What I am good at does not count in school 26 18 42 55 school devoted too little time to manual work. It is interesting to note that after 7 years the same number, or in some cases even a few more, agreed with the statement that too little time was spent on working with their hands. In order to keep the questionnaire as short as possible we did not include the scale on various school subjects, since it took up a lot of space, so we can say nothing about how the respondents remembered specific subjects. Roles An important aspect of school life, especially for adolescents, is how they are treated: are they given responsibility, are they stimulated to take initiatives, are they regarded as almost grown up or are they still treated as irresponsible children? This has to do with the teacher and student roles that are predominant in the school. In the follow-up we asked the respondents one of the questions about the possibility of taking initiatives and responsibility. The other one concerned 12 different detailed situations and we could not rely on the respondents' memory so many years after leaving school. The results are shown in Table IV. As can be seen, the answers on the two occasions coincide to a great extent. Around one-fifth did not think they were given enough responsibility and believed that they would have learned more if they had been given more responsibility when 25 years old. TABLE III. Percentages of respondents who agreed or disagreed with items related to the factor 'manual orientation' when they were 18 and 25 years old Age It is important to me to In school you work too The school devotes too work with my hands occasionally little with your hands and your body little time to the practical subjects Totally or almost totally agree 18 60 49 45 25 58 53 50 Totally totally 18 18 28 26 or almost disagree 25 23 20 22   TABLE IV. Percentages of respondents who agreed or disagreed with items related to the factor 'initiative and responsibility' when they were 18 and 25 years old Totally or almost Totally or almost totally agree totally disagree Age 18 25 18 25 If you think on your own you will only get problems I do not think that the teachers give us enough responsibility I cannot tolerate that it is always the teachers who decide If we were allowed to take more responsibility I would learn more h 18 27 36 14 22 13 22 70 52 49 32 68 47 67 49 Thus, of those who found school very adult directed when in school, most remembered school in the same way long after leaving school. Social relations The working climate in school is to a great deal dependent on the social relations. We asked our respondents about their relations with their teachers and their peers in school. In Table V we give the answers concerning teachers and in Table VI concerning peers. The answers concerning teachers are similar at both occasions, with some minor differences. On both occasions more than 40% said that their teachers were just and fair and one-third that they cared about their students. On two items there are some differences. When 18 years old one-third of the respondents said that the teachers had a sense of humour but 7 years later only a quarter remembered them as having a sense of humour. Only a quarter of the 18-year-olds liked most of their teachers a lot. This figure had increased to one-third in the memory of the 2 5-year-olds. When it comes to peers, it is obvious that they play an important part in school life. Almost two-thirds said that the best thing about school was their peers and between a quarter and one-third said, on both occasions, that their peers were more TABLE V. Percentages of respondents in the various grades who agreed or disagreed with items related to the factor 'teacher orientation' when they were 18 and 25 years old Totally or almost totally agree Totally or almost totally disagree Age 18 25 18 25 My teachers are just and fair Most of my teachers care about the students Most of my teachers have humor I like most of my teachers very much 44 28 34 26 47 32 24 34 18 30 30 32 16 28 38 27 65 28 34 65 27 29 h 44 32 12 47 45 468 B.-E. Andersson &amp; K. Strander TABLE VI. Percentages of respondents in the various grades who agreed or disagreed with items related to the factor 'peer orientation' when they were 18 and 25 years old Totally or almost Totally or almost totally agree totally disagree Age 18 25 18 25 The best thing with school is the peers The peers in school are more important than what we learn It is more important to me to have fun than to be a good student important than what they learned and that it was more important to have fun than to be a good student. The interesting tbing is that the respondents answered in this way even when they were 25 years old. School satisfaction Einally we grouped some items into a scale which we called 'school satisfaction'. The answers are shown in Table VII. We can see tbat the respondents answered very similarly on the two occasions. Around a fifth said that to stand school it was important to play truant occasionally and that they did not care much about homework. In contrast, on both occasions around 40% said tbat they worked bard and concentrated in school. Very few regarded it as a waste of time to be in school. If we summarize the results from the different areas we find a picture of school whicb is rather stable. As many as perceived school in negative terms when tbey were 18 years old and still in school remembered school in the same way 7 years later wben tbey were 25 and had left scbool. The same is true for those who perceived school in positive terms. Thus, the time elapsed does not seem to change the picture. TABLE VII. Percentages of respondents who agreed or disagreed with items related to the factor 'school satisfaction' when they were 18 and 25 years old Totally or almost Totally or almost totally agree totally disagree Age 18 25 18 25 To stand school you must occasionally play truant When looking back on my school time I feel it was pretty much a waste of time I didn't care much about my home work I exerted my endeavour and went in for school 20 6 20 42 17 7 24 41 64 81 57 22 66 82 54 33     TABLE VIIl. Relations of clusters at age 18 and 25 (percentages) 18 years old Positive Indifferent Negative Total Positive 56 37 30 41 25 years old Indifferent 33 41 32 36 Negative h 22 38 23 Total 100 100 100 100 Different groups For the first data set it was possible to group the students into different groups according to how they answered the itetns in the different scales. This was done with the help of cluster analysis [3]. We found fotir groups on this occasion. The first group, which consisted of 35% of the respondents, was very satisfied. They described school as meaningful and stitnulating. They had good contacts with their teachers, they thought they were allowed to participate in decision-tnaking and they did not wish to have more responsibility. Their peers were not that important to them and they were quite satisfied. We call this group the satisfied group. The second group lies around the mean va'ues on most scales and is an average group. They wished they had more time for practical work and were given more responsibility. We call this group the mainstream group. This group contains 31% of the respondents. The third group, comprising 20% of the respondents, consists of rather dissatisfied respondents. Their descriptions of school are the opposite of those of the respondents in group 1. This group is called the dissatisfied group. Finally, the fourth group, 14% of the respondents, was highly dissatisfied with their time in senior high school. School was meaningless and did not stimulate them either intellectually or creatively, the teachers were bad and decided everything and even the school subjects were bad. They wanted to have had much more responsibility and more time for practical work. We call this group the unhappy group. If we group together the third and fourth clusters into one group we obtain a very dissatisfied group comprising 34% of the respondents. Thus there are as many who hate as love school, which seems to be a rather high figure. What is the point of keeping students in school if they hate it; they would not learn anything in such a situation? We also carried out a cluster analysis based on the data collected when the respondents were 25 years old (see Table VIII). In this analysis we found three interpretable groups, one with very positive respondents, one with indifferent subjects and one with very negative ones. The first group consisted of 41% of the full group, the second of 36% and the third of 23%. This means that after 7 years the negative group had decreased in number while the positive and indifferent groups had become larger. Thus there were some changes in the group between 18 and 25 years old. Most stable were the positive respondents. Of those who were positive at age 18, 56% 470 B.-E. Andersson &amp; K. Strander TABLE IX. Distributions of scores on the vulnerability scale in groups with various school experiences (percentages) Score 0 1 2 3 4 + Positive 65 21 7 5 1 Indifferent 48 21 20 8 3 Negative 50 25 12 5 9 Total 54 22 14 7 4 were still positive at age 25. Then come those who were indifferent at age 18; 41% of them continued to be indifferent at age 25. Finally, those who were negative at age 18 were less stable. Only 38% of them were negative at age 25. The rest had become either indifferent or positive. It is quite interesting that even among those who were positive at age 18, some had become negative at age 25. To summarize, we can say that a substantial number of our respondents carried with them the experiences they had in school into adulthood, but also that over the years many revised their memories in both the positive and negative directions. Vulnerability We will now analyze whether a negative experience of school may have consequences on how the respondents control their life as adults. In order to do that we constructed a vulnerability scale consisting of 13 indices of vulnerability. Some of the indices were: lacking permanent housing, leaving school without completing secondary education, working irregularly or lacking work, not believing they will succeed in the type of job they want, staying in a job because they can't find anything better, feeling their job is crap, disliking their present job very much, not feeling it important for their career to take responsibility, stating their health to be rather bad or very bad, stating that they are worried and depressed and stating that during the last six months they have felt that they could not handle their problems. TABLE X. Factors with independent effects on the outcome on the vulnerability scale Variable Socio-economic background 0.001 Study orientation 0.04 Perception of school 0.03 Future orientation 0.01 Parental contact 0.01 Meet parents on weekdays 0.04 Important to invest in the future 0.03 Independence 0.005     clusters we find the following distributions (Table IX). We can see that those with positive school experiences lack any signs of vulnerability to a greater extent than in any of the other groups. We can also see that those with negative experiences have the highest number of vulnerability indices. The difference between the groups is highly statistically significant (P= 0.001, y^ test). There are, of course, many factors that infiuence vulnerability. After having performed a number of regression analyses [4] eight variables have independent effects on the outcome on the vulnerability scale (see Table X). It is interesting to note that many of our background factors make independent contributions to the outcome on the vulnerability scale. Both study orientation (academic or vocational) and the respondents perception of school are of importance. Academic orientation and a positive perception lead to fewer vulnerability indices. Also, a higher socio-economic index as well as greater contact with their parents result in fewer indices. Finally, we find some personality variables related to the outcome, e.g. how independent they are in the school situation, their future orientation and how important they feel it is to invest in the future. DISCUSSION </w:t>
      </w:r>
      <w:r w:rsidRPr="00975D47">
        <w:rPr>
          <w:u w:val="single"/>
        </w:rPr>
        <w:t>It seems quite clear that the perceptions of school have a long life up into adulthood. Many of our 18-year-old respondents who indicated that they loved school remembered school in positive terms even when they were 25 years old and many of those who hated school when 18 years old continued to remember school in very negative terms when they were adults. This means that it is highly probable that young adults pass on to their own children a picture of school similar to their own. If it is a positive picture it may be a good thing, but if it is a negative picture it can cause serious problems for their children.</w:t>
      </w:r>
      <w:r w:rsidRPr="00975D47">
        <w:rPr>
          <w:sz w:val="8"/>
        </w:rPr>
        <w:t xml:space="preserve"> Our results also show that </w:t>
      </w:r>
      <w:r w:rsidRPr="00975D47">
        <w:rPr>
          <w:u w:val="single"/>
        </w:rPr>
        <w:t>people who disliked school were more vulnerable as adults,</w:t>
      </w:r>
      <w:r w:rsidRPr="00975D47">
        <w:rPr>
          <w:sz w:val="8"/>
        </w:rPr>
        <w:t xml:space="preserve"> and that may cause problems for society. </w:t>
      </w:r>
      <w:r w:rsidRPr="00975D47">
        <w:rPr>
          <w:u w:val="single"/>
        </w:rPr>
        <w:t>Do we need to worry about these results? Yes</w:t>
      </w:r>
      <w:r w:rsidRPr="00975D47">
        <w:rPr>
          <w:sz w:val="8"/>
        </w:rPr>
        <w:t xml:space="preserve">, we think so. It is evident that </w:t>
      </w:r>
      <w:r w:rsidRPr="00975D47">
        <w:rPr>
          <w:u w:val="single"/>
        </w:rPr>
        <w:t>school does not motivate students to learn what school considers important. This is not news to us. Most of the studies mentioned in the introduction show similar results. Raven</w:t>
      </w:r>
      <w:r w:rsidRPr="00975D47">
        <w:rPr>
          <w:sz w:val="8"/>
        </w:rPr>
        <w:t xml:space="preserve"> (1994), for example, </w:t>
      </w:r>
      <w:r w:rsidRPr="00975D47">
        <w:rPr>
          <w:u w:val="single"/>
        </w:rPr>
        <w:t>made a sharp attack on Anglo-American school systems. Still, it is hard to find this situation discussed seriously in academic journals. One may wonder why</w:t>
      </w:r>
      <w:r w:rsidRPr="00975D47">
        <w:rPr>
          <w:sz w:val="8"/>
        </w:rPr>
        <w:t xml:space="preserve">. </w:t>
      </w:r>
      <w:r w:rsidRPr="00975D47">
        <w:rPr>
          <w:u w:val="single"/>
        </w:rPr>
        <w:t xml:space="preserve">Why do we continue to keep youngsters in a school situation where some (our unhappy group, for instance) feel that they are not allowed to use their imagination, do not meet challenges in school, do not feel it is fun to go to school, feel the textbooks are boring, feel that they are not allowed to work enough with their hands, do not feel that they have any teacher to turn to if they have personal problems, do not feel that their teachers are just and fair or are willing to listen to them, feel that the best thing with school is their peers and without them they would not be able to stand school and feel that for the amount of time they spend in school, school should offer more interesting things to do? How can researchers report these kinds of results decade after decade without any serious discussion about what ought to be done? </w:t>
      </w:r>
      <w:r w:rsidRPr="00975D47">
        <w:rPr>
          <w:sz w:val="8"/>
        </w:rPr>
        <w:t xml:space="preserve">As we showed in the Introduction, </w:t>
      </w:r>
      <w:r w:rsidRPr="00975D47">
        <w:rPr>
          <w:u w:val="single"/>
        </w:rPr>
        <w:t>there have been a lot of educators, both practitioners and theorists, who have advocated various different practices</w:t>
      </w:r>
      <w:r w:rsidRPr="00975D47">
        <w:rPr>
          <w:sz w:val="8"/>
        </w:rPr>
        <w:t xml:space="preserve"> and methodologies, </w:t>
      </w:r>
      <w:r w:rsidRPr="00975D47">
        <w:rPr>
          <w:b/>
          <w:u w:val="single"/>
        </w:rPr>
        <w:t>but all within the framework of the traditional school</w:t>
      </w:r>
      <w:r w:rsidRPr="00975D47">
        <w:rPr>
          <w:u w:val="single"/>
        </w:rPr>
        <w:t xml:space="preserve">. When you read what our unhappy students say about school it is easy to see that </w:t>
      </w:r>
      <w:r w:rsidRPr="00975D47">
        <w:rPr>
          <w:b/>
          <w:u w:val="single"/>
        </w:rPr>
        <w:t xml:space="preserve">we need much more radical changes. </w:t>
      </w:r>
      <w:r w:rsidRPr="00975D47">
        <w:rPr>
          <w:sz w:val="8"/>
        </w:rPr>
        <w:t xml:space="preserve">We believe </w:t>
      </w:r>
      <w:r w:rsidRPr="00975D47">
        <w:rPr>
          <w:b/>
          <w:u w:val="single"/>
        </w:rPr>
        <w:t xml:space="preserve">that the primary problem with today's school is the basic structure. </w:t>
      </w:r>
      <w:r w:rsidRPr="00975D47">
        <w:rPr>
          <w:u w:val="single"/>
        </w:rPr>
        <w:t>It is a structure for older times and not for the needs of a modern society. The basic structure was developed hundreds of years ago; one adult, the teacher, talking to many students in the same classroom. Why do we continuously believe that learning is best done in such a setting, when at the same time we confess that it is almost impossible to take individual needs and interests into consideration. It is almost infeasible for a teacher to adjust his presentation to the various levels of understanding and the various intelligences</w:t>
      </w:r>
      <w:r w:rsidRPr="00975D47">
        <w:rPr>
          <w:sz w:val="8"/>
        </w:rPr>
        <w:t xml:space="preserve"> (Gardner, 1993) </w:t>
      </w:r>
      <w:r w:rsidRPr="00975D47">
        <w:rPr>
          <w:u w:val="single"/>
        </w:rPr>
        <w:t>and cognitive styles</w:t>
      </w:r>
      <w:r w:rsidRPr="00975D47">
        <w:rPr>
          <w:sz w:val="8"/>
        </w:rPr>
        <w:t xml:space="preserve"> (Andersson, 1979) </w:t>
      </w:r>
      <w:r w:rsidRPr="00975D47">
        <w:rPr>
          <w:u w:val="single"/>
        </w:rPr>
        <w:t>that are found in one and the same classroom. Some students can adjust to this situation</w:t>
      </w:r>
      <w:r w:rsidRPr="00975D47">
        <w:rPr>
          <w:sz w:val="8"/>
        </w:rPr>
        <w:t xml:space="preserve">; they may even find it suitable for their needs. </w:t>
      </w:r>
      <w:r w:rsidRPr="00975D47">
        <w:rPr>
          <w:u w:val="single"/>
        </w:rPr>
        <w:t xml:space="preserve">Probably many of our happy and contented students are among those. </w:t>
      </w:r>
      <w:r w:rsidRPr="00975D47">
        <w:rPr>
          <w:sz w:val="8"/>
        </w:rPr>
        <w:t xml:space="preserve">These are the students who can benefit from today's school. </w:t>
      </w:r>
      <w:r w:rsidRPr="00975D47">
        <w:rPr>
          <w:u w:val="single"/>
        </w:rPr>
        <w:t>Others are less fortunate.</w:t>
      </w:r>
      <w:r w:rsidRPr="00975D47">
        <w:rPr>
          <w:sz w:val="8"/>
        </w:rPr>
        <w:t xml:space="preserve"> They may have various strategies to solve this problem (Hirschman, 1970). Some may express their criticism verbally and in well-organized forms. Others have less efficient strategies at hand. They may become noisy and create a disturbance or they may withdraw and play truant (Lindblad, 1995). </w:t>
      </w:r>
      <w:r w:rsidRPr="00975D47">
        <w:rPr>
          <w:u w:val="single"/>
        </w:rPr>
        <w:t xml:space="preserve">The teachers appreciate none of these strategies and the students become more or less excluded from school. </w:t>
      </w:r>
      <w:r w:rsidRPr="00975D47">
        <w:rPr>
          <w:sz w:val="8"/>
        </w:rPr>
        <w:t xml:space="preserve">Raven (1994) discussed nine different barriers which he believes are active in hindering teachers stimulating student development in the way we discussed earlier. </w:t>
      </w:r>
      <w:r w:rsidRPr="00975D47">
        <w:rPr>
          <w:u w:val="single"/>
        </w:rPr>
        <w:t xml:space="preserve">We believe, however, that </w:t>
      </w:r>
      <w:r w:rsidRPr="00975D47">
        <w:rPr>
          <w:b/>
          <w:u w:val="single"/>
        </w:rPr>
        <w:t>we first and foremost need a new concept of school and what school is.</w:t>
      </w:r>
      <w:r w:rsidRPr="00975D47">
        <w:rPr>
          <w:b/>
          <w:sz w:val="8"/>
        </w:rPr>
        <w:t xml:space="preserve"> </w:t>
      </w:r>
      <w:r w:rsidRPr="00975D47">
        <w:rPr>
          <w:u w:val="single"/>
        </w:rPr>
        <w:t xml:space="preserve">What we need is something quite different from today's school, which we perhaps should not call school any longer, but something else which is not so loaded with old traditions. Why not call it a learning centre? A learning centre indicates a place to which you go to learn something, not a place, such as school, to which you go to be taught something. Today's school is like a charter holiday. Everything is decided and planned in advance. The goal is set. The means to achieve the goal are also determined, as are the activities. Nothing will surprise the holidaymaker. We educate and train millions of charter holidaymakers every year, but </w:t>
      </w:r>
      <w:r w:rsidRPr="00975D47">
        <w:rPr>
          <w:b/>
          <w:u w:val="single"/>
        </w:rPr>
        <w:t>we must ask whether society is in need of so many dependent, irresponsible, passive citizens.</w:t>
      </w:r>
      <w:r w:rsidRPr="00975D47">
        <w:rPr>
          <w:u w:val="single"/>
        </w:rPr>
        <w:t xml:space="preserve"> Wouldn't it be better if school could produce millions of explorers, who had experienced what it means to set their own goals and to seek new goals, as well as new roads to get there? </w:t>
      </w:r>
      <w:r w:rsidRPr="00975D47">
        <w:rPr>
          <w:sz w:val="8"/>
        </w:rPr>
        <w:t xml:space="preserve">This distinction between a charter holidaymaker and an explorer is important, since it says something about how we perceive the learning process. Today </w:t>
      </w:r>
      <w:r w:rsidRPr="00975D47">
        <w:rPr>
          <w:u w:val="single"/>
        </w:rPr>
        <w:t>developmental psychologists see the individual as an active person</w:t>
      </w:r>
      <w:r w:rsidRPr="00975D47">
        <w:rPr>
          <w:sz w:val="8"/>
        </w:rPr>
        <w:t xml:space="preserve"> who, in interaction with his environment, creates the conditions for learning and development (cf. Bronfenbrenner, 1979). </w:t>
      </w:r>
      <w:r w:rsidRPr="00975D47">
        <w:rPr>
          <w:u w:val="single"/>
        </w:rPr>
        <w:t>This is exactly what all the previously mentioned educational  visionaries emphasized. They all saw two things as vital for the learning process; student motivation and activity. If we can motivate them</w:t>
      </w:r>
      <w:r w:rsidRPr="00975D47">
        <w:rPr>
          <w:sz w:val="8"/>
        </w:rPr>
        <w:t xml:space="preserve"> and understand that their own activity is much more important than the teacher's activity, we may succeed in our efforts to educate our students. </w:t>
      </w:r>
      <w:r w:rsidRPr="00975D47">
        <w:rPr>
          <w:u w:val="single"/>
        </w:rPr>
        <w:t xml:space="preserve">Unfortunately, it does not seem to be enough. We also need a changing structure within which education takes place. </w:t>
      </w:r>
      <w:r w:rsidRPr="00975D47">
        <w:rPr>
          <w:sz w:val="8"/>
        </w:rPr>
        <w:t xml:space="preserve">At this learning centre the students can obtain information about things they want to know. There they can learn about how to obtain knowledge and what fun it is to learn. </w:t>
      </w:r>
      <w:r w:rsidRPr="00975D47">
        <w:rPr>
          <w:u w:val="single"/>
        </w:rPr>
        <w:t>We think the only things that students absolutely need to learn</w:t>
      </w:r>
      <w:r w:rsidRPr="00975D47">
        <w:rPr>
          <w:sz w:val="8"/>
        </w:rPr>
        <w:t xml:space="preserve"> in school, or at these learning centres, </w:t>
      </w:r>
      <w:r w:rsidRPr="00975D47">
        <w:rPr>
          <w:u w:val="single"/>
        </w:rPr>
        <w:t>are the joy of learning, methods to find new knowledge and working discipline.</w:t>
      </w:r>
      <w:r w:rsidRPr="00975D47">
        <w:rPr>
          <w:sz w:val="8"/>
        </w:rPr>
        <w:t xml:space="preserve"> The latter is necessary if students are to be able to probe deeply into a topic. What exactly they learn is less important as long as they learn something. In asking the students what they want to know and allowing them to seek the answers to their own questions we can maintain their original motivation much better than if we force all students to study the same thing. However, if we offer them this possibility we must require that all students learn something, and even become experts in the topics they have chosen. This is not an unrealistic requirement. Everyone who has worked with children has seen how much effort and energy they spend on tasks that really interest them. In order to prove that they have become experts the students should present their findings to their teachers and schoolmates in the form of a short lecture, a written essay, a dramatic performance, an artistic installation, a handicraft or a combination of several of these methods. When doing these presentations in front of others, they will find that they do or know something their peers can't do or don't know, and this will be good for their self-esteem and for their desire to seek more knowledge. </w:t>
      </w:r>
      <w:r w:rsidRPr="00975D47">
        <w:rPr>
          <w:u w:val="single"/>
        </w:rPr>
        <w:t xml:space="preserve">Opponents of our thoughts may object that there is a risk that students will not learn important things that they (the opponents) think should be learnt. </w:t>
      </w:r>
      <w:r w:rsidRPr="00975D47">
        <w:rPr>
          <w:b/>
          <w:u w:val="single"/>
        </w:rPr>
        <w:t>Our answer is that they do not learn them today!</w:t>
      </w:r>
      <w:r w:rsidRPr="00975D47">
        <w:rPr>
          <w:u w:val="single"/>
        </w:rPr>
        <w:t xml:space="preserve"> Also, how can we as adults tell what it will be important to know 20 years from now? Society changes so rapidly that we know very little about the future. Furthermore, the total body of knowledge is so enormous that nobody can master more than a tiny fraction of it. If you agree that this is true, why then is it so important that everybody learns the same tiny fraction?</w:t>
      </w:r>
      <w:r w:rsidRPr="00975D47">
        <w:rPr>
          <w:sz w:val="8"/>
        </w:rPr>
        <w:t xml:space="preserve"> Isn't it better for society that we produce experts on various subjects, who have shown that they can learn new things of interest to them. </w:t>
      </w:r>
      <w:r w:rsidRPr="00975D47">
        <w:rPr>
          <w:u w:val="single"/>
        </w:rPr>
        <w:t>But what about the basic subjects, reading, writing and arithmetic? Of course students need them. They are tools to achieve all other learning goals. However, the students will understand that when they try to obtain knowledge in other areas. How can they, for instance, be experts on computers if they can't read?</w:t>
      </w:r>
      <w:r w:rsidRPr="00975D47">
        <w:rPr>
          <w:sz w:val="8"/>
        </w:rPr>
        <w:t xml:space="preserve"> And how could they use E-mail if they can't write and spell? They will understand this and they will be motivated to learn these things since they are tools to accomplish other things. These learning centres could be meeting places where you go to test your ideas about what you want to learn and obtain information on where to find the knowledge. The actual learning, however, may take place wherever the knowledge can be found, in a library, a factory, a railway station, a post office or in the student's home. </w:t>
      </w:r>
      <w:r w:rsidRPr="00975D47">
        <w:rPr>
          <w:u w:val="single"/>
        </w:rPr>
        <w:t xml:space="preserve">As can be seen from our results, school also has an important social function </w:t>
      </w:r>
      <w:r w:rsidRPr="00975D47">
        <w:rPr>
          <w:sz w:val="8"/>
        </w:rPr>
        <w:t xml:space="preserve">and in the goals of the Swedish school system it is stressed that students should learn to cooperate, be tolerant, help each other and develop other social qualities. Is this possible in a learning centre? Yes, </w:t>
      </w:r>
      <w:r w:rsidRPr="00975D47">
        <w:rPr>
          <w:u w:val="single"/>
        </w:rPr>
        <w:t>an important goal for a learning centre would be to stimulate these qualities. Students with similar interests can work together and help each other. Older students can help younger ones</w:t>
      </w:r>
      <w:r w:rsidRPr="00975D47">
        <w:rPr>
          <w:sz w:val="8"/>
        </w:rPr>
        <w:t xml:space="preserve"> and when presenting the results of their learning projects to their schoolmates they will learn both to give and take appreciation and criticism in a positive and open atmosphere. We think a learning centre of this kind would be an institution which does not lose at least one-third of its students. Instead, every student can feel that he or she has accomplished something worthwhile and that he or she knows something not everybody knows. We would get a school which is good for everybody and not only for some. These ideas are developed in more detail in a book (Andersson, 1999), unfortunately written in Swedish.</w:t>
      </w:r>
    </w:p>
    <w:p w14:paraId="48551BA8" w14:textId="77777777" w:rsidR="00EA000F" w:rsidRPr="00975D47" w:rsidRDefault="00EA000F" w:rsidP="00EA000F">
      <w:pPr>
        <w:rPr>
          <w:sz w:val="16"/>
        </w:rPr>
      </w:pPr>
    </w:p>
    <w:p w14:paraId="0412DF17" w14:textId="77777777" w:rsidR="00EA000F" w:rsidRPr="00975D47" w:rsidRDefault="00EA000F" w:rsidP="00EA000F">
      <w:pPr>
        <w:pStyle w:val="Heading4"/>
      </w:pPr>
      <w:r w:rsidRPr="00975D47">
        <w:t>This is really not a hard problem—we hate school because in school we are not free—without freedom, there can be no joy in knowledge and learning</w:t>
      </w:r>
    </w:p>
    <w:p w14:paraId="63052DC6" w14:textId="77777777" w:rsidR="00EA000F" w:rsidRPr="00975D47" w:rsidRDefault="00EA000F" w:rsidP="00EA000F">
      <w:pPr>
        <w:rPr>
          <w:sz w:val="16"/>
        </w:rPr>
      </w:pPr>
      <w:r w:rsidRPr="00975D47">
        <w:rPr>
          <w:sz w:val="16"/>
        </w:rPr>
        <w:t xml:space="preserve">Peter </w:t>
      </w:r>
      <w:r w:rsidRPr="00975D47">
        <w:rPr>
          <w:rStyle w:val="Style13ptBold"/>
        </w:rPr>
        <w:t>Gray, 2009</w:t>
      </w:r>
      <w:r w:rsidRPr="00975D47">
        <w:rPr>
          <w:sz w:val="16"/>
        </w:rPr>
        <w:t>, Ph.D., research professor at Boston College, is author of Free to Learn (Basic Books, 2013) and Psychology (Worth Publishers, a college textbook now in its 7th edition), “Why Don’t Students Like School?”  Well, Duhhhh…," Psychology Today,  Posted Sep 02, 2009,</w:t>
      </w:r>
    </w:p>
    <w:p w14:paraId="58B9FC84" w14:textId="77777777" w:rsidR="00EA000F" w:rsidRPr="00975D47" w:rsidRDefault="00EA000F" w:rsidP="00EA000F">
      <w:pPr>
        <w:rPr>
          <w:sz w:val="16"/>
        </w:rPr>
      </w:pPr>
      <w:r w:rsidRPr="00975D47">
        <w:rPr>
          <w:sz w:val="16"/>
        </w:rPr>
        <w:t xml:space="preserve">https://www.psychologytoday.com/blog/freedom-learn/200909/why-don-t-students-school-well-duhhhh, </w:t>
      </w:r>
    </w:p>
    <w:p w14:paraId="721929E5" w14:textId="77777777" w:rsidR="00EA000F" w:rsidRPr="00975D47" w:rsidRDefault="00EA000F" w:rsidP="00EA000F">
      <w:pPr>
        <w:rPr>
          <w:b/>
          <w:u w:val="single"/>
        </w:rPr>
      </w:pPr>
      <w:r w:rsidRPr="00975D47">
        <w:rPr>
          <w:sz w:val="16"/>
        </w:rPr>
        <w:t xml:space="preserve">  Someone recently referred me to a book that they thought I'd like. It's a 2009 book, aimed toward teachers of grades K through 12, titled Why Don't Students Like School? It's by a cognitive scientist named Daniel T. Willingham, and it has received rave reviews by countless people involved in the school system. Google the title and author and you'll find pages and pages of doting reviews and nobody pointing out that the book totally and utterly fails to answer the question posed by its title.  </w:t>
      </w:r>
      <w:r w:rsidRPr="00975D47">
        <w:rPr>
          <w:u w:val="single"/>
        </w:rPr>
        <w:t xml:space="preserve">Willingham's thesis is that students don't like school because their teachers don't have a full understanding of certain cognitive principles </w:t>
      </w:r>
      <w:r w:rsidRPr="00975D47">
        <w:rPr>
          <w:sz w:val="16"/>
        </w:rPr>
        <w:t xml:space="preserve">and therefore don't teach as well as they could. They don't present material in ways that appeal best to students' minds. Presumably, if teachers followed Willingham's advice and used the latest information cognitive science has to offer about how the mind works, students would love school.  </w:t>
      </w:r>
      <w:r w:rsidRPr="00975D47">
        <w:rPr>
          <w:u w:val="single"/>
        </w:rPr>
        <w:t xml:space="preserve">Talk about avoiding the elephant in the room! </w:t>
      </w:r>
      <w:r w:rsidRPr="00975D47">
        <w:rPr>
          <w:sz w:val="16"/>
        </w:rPr>
        <w:t xml:space="preserve"> </w:t>
      </w:r>
      <w:r w:rsidRPr="00975D47">
        <w:rPr>
          <w:u w:val="single"/>
        </w:rPr>
        <w:t xml:space="preserve">Ask any schoolchild why they don't like school and they'll tell you. </w:t>
      </w:r>
      <w:r w:rsidRPr="00975D47">
        <w:rPr>
          <w:b/>
          <w:u w:val="single"/>
        </w:rPr>
        <w:t>"School is prison."</w:t>
      </w:r>
      <w:r w:rsidRPr="00975D47">
        <w:rPr>
          <w:u w:val="single"/>
        </w:rPr>
        <w:t xml:space="preserve"> They may not use those words, because they're too polite, or maybe they've already been </w:t>
      </w:r>
      <w:r w:rsidRPr="00975D47">
        <w:rPr>
          <w:b/>
          <w:u w:val="single"/>
        </w:rPr>
        <w:t>brainwashed</w:t>
      </w:r>
      <w:r w:rsidRPr="00975D47">
        <w:rPr>
          <w:u w:val="single"/>
        </w:rPr>
        <w:t xml:space="preserve"> to believe that school is for their own good and therefore it can't be prison. But decipher their words and the translation generally is, "School is prison."  Let me say that a few more times: School is prison. School is prison. School is prison. School is prison. School is prison. </w:t>
      </w:r>
      <w:r w:rsidRPr="00975D47">
        <w:rPr>
          <w:sz w:val="16"/>
        </w:rPr>
        <w:t xml:space="preserve"> Willingham surely knows that school is prison. He can't help but know it; everyone knows it. But here he writes a whole book entitled "Why Don't Students Like School," and not once does he suggest that just possibly they don't like school because they like freedom, and in school they are not free.  </w:t>
      </w:r>
      <w:r w:rsidRPr="00975D47">
        <w:rPr>
          <w:u w:val="single"/>
        </w:rPr>
        <w:t xml:space="preserve">I shouldn't be too harsh on Willingham. He's not the only one avoiding this particular elephant in the room. Everyone who has ever been to school knows that school is prison, but almost nobody says it. It's not polite to say it. We all tiptoe around this truth, that school is prison, because telling the truth makes us all seem so mean. How could all these nice people be sending their children to prison for a good share of the first 18 years of their lives? How could our democratic government, which is founded on principles of freedom and self-determination, make laws requiring children and adolescents to spend a good portion of their days in prison? It's unthinkable, and so we try hard to avoid thinking it. Or, if we think it, we at least don't say it. When we talk about what's wrong with schools we pretend not to see the elephant, and we talk instead about some of the dander that's gathered around the elephant's periphery.  But I think it is time that we say it out loud. School is prison.  If you think school is not prison, please explain the difference.  </w:t>
      </w:r>
      <w:r w:rsidRPr="00975D47">
        <w:rPr>
          <w:sz w:val="16"/>
        </w:rPr>
        <w:t xml:space="preserve">The only difference I can think of is that to get into prison you have to commit a crime, but they put you in school just because of your age. In other respects school and prison are the same. </w:t>
      </w:r>
      <w:r w:rsidRPr="00975D47">
        <w:rPr>
          <w:u w:val="single"/>
        </w:rPr>
        <w:t>In both places you are stripped of your freedom and dignity. You are told exactly what you must do, and you are punished for failing to comply. Actually, in school you must spend more time doing exactly what you are told to do than is true in adult prisons, so in that sense school is worse than prison.</w:t>
      </w:r>
      <w:r w:rsidRPr="00975D47">
        <w:rPr>
          <w:sz w:val="16"/>
        </w:rPr>
        <w:t xml:space="preserve">  </w:t>
      </w:r>
      <w:r w:rsidRPr="00975D47">
        <w:rPr>
          <w:u w:val="single"/>
        </w:rPr>
        <w:t xml:space="preserve">At some level of their consciousness, everyone who has ever been to school knows that it is prison. How could they not know? But people rationalize it by saying (not usually in these words) that children need this particular kind of prison and may even like it if the prison is run well. If children don't like school, according to this rationalization, it's not because school is prison, but is because the wardens are not kind enough, or amusing enough, or smart enough to keep the children's minds occupied appropriately. </w:t>
      </w:r>
      <w:r w:rsidRPr="00975D47">
        <w:rPr>
          <w:sz w:val="16"/>
        </w:rPr>
        <w:t xml:space="preserve"> </w:t>
      </w:r>
      <w:r w:rsidRPr="00975D47">
        <w:rPr>
          <w:u w:val="single"/>
        </w:rPr>
        <w:t xml:space="preserve">But anyone who knows anything about children and who allows himself or herself to think honestly should be able to see through this rationalization. </w:t>
      </w:r>
      <w:r w:rsidRPr="00975D47">
        <w:rPr>
          <w:b/>
          <w:u w:val="single"/>
        </w:rPr>
        <w:t>Children, like all human beings, crave freedom</w:t>
      </w:r>
      <w:r w:rsidRPr="00975D47">
        <w:rPr>
          <w:u w:val="single"/>
        </w:rPr>
        <w:t xml:space="preserve">. They hate to have their freedom restricted. </w:t>
      </w:r>
      <w:r w:rsidRPr="00975D47">
        <w:rPr>
          <w:b/>
          <w:u w:val="single"/>
        </w:rPr>
        <w:t>To a large extent they use their freedom precisely to educate themselves.</w:t>
      </w:r>
      <w:r w:rsidRPr="00975D47">
        <w:rPr>
          <w:u w:val="single"/>
        </w:rPr>
        <w:t xml:space="preserve"> </w:t>
      </w:r>
      <w:r w:rsidRPr="00975D47">
        <w:rPr>
          <w:sz w:val="16"/>
        </w:rPr>
        <w:t xml:space="preserve">They are biologically prepared to do that. That's what many of my previous posts have been about (for an overview, see my July 16, 2008, post). </w:t>
      </w:r>
      <w:r w:rsidRPr="00975D47">
        <w:rPr>
          <w:u w:val="single"/>
        </w:rPr>
        <w:t>Children explore and play, freely, in ways designed to learn about the physical and social world in which they are developing. In school they are told they must stop following their interests and, instead, do just what the teacher is telling them they must do. That is why they don't like school.</w:t>
      </w:r>
      <w:r w:rsidRPr="00975D47">
        <w:rPr>
          <w:sz w:val="16"/>
        </w:rPr>
        <w:t xml:space="preserve">  </w:t>
      </w:r>
      <w:r w:rsidRPr="00975D47">
        <w:rPr>
          <w:u w:val="single"/>
        </w:rPr>
        <w:t xml:space="preserve">As a society we could, perhaps, rationalize forcing children to go to school if we could prove that [because] they need this particular kind of prison in order to gain the skills and knowledge necessary to become good citizens, to be happy in adulthood, and to get good jobs. Many people, perhaps most people, think this has been proven, because the educational establishment talks about it as if it has. </w:t>
      </w:r>
      <w:r w:rsidRPr="00975D47">
        <w:rPr>
          <w:b/>
          <w:u w:val="single"/>
        </w:rPr>
        <w:t xml:space="preserve">But, in truth, it has not been proven at all. </w:t>
      </w:r>
      <w:r w:rsidRPr="00975D47">
        <w:rPr>
          <w:sz w:val="16"/>
        </w:rPr>
        <w:t xml:space="preserve"> </w:t>
      </w:r>
      <w:r w:rsidRPr="00975D47">
        <w:rPr>
          <w:u w:val="single"/>
        </w:rPr>
        <w:t>In fact, for decades, families who have chosen to "unschool" their children, or to send them to the Sudbury Valley School</w:t>
      </w:r>
      <w:r w:rsidRPr="00975D47">
        <w:rPr>
          <w:sz w:val="16"/>
        </w:rPr>
        <w:t xml:space="preserve"> (which is, essentially, an "unschool" school) </w:t>
      </w:r>
      <w:r w:rsidRPr="00975D47">
        <w:rPr>
          <w:u w:val="single"/>
        </w:rPr>
        <w:t>have been proving the opposite</w:t>
      </w:r>
      <w:r w:rsidRPr="00975D47">
        <w:rPr>
          <w:sz w:val="16"/>
        </w:rPr>
        <w:t xml:space="preserve"> (see, for example, my August 13, 2008, post). </w:t>
      </w:r>
      <w:r w:rsidRPr="00975D47">
        <w:rPr>
          <w:u w:val="single"/>
        </w:rPr>
        <w:t>Children who are provided the tools for learning, including access to a wide range of other people from whom to learn, learn what they need to know--and much more--through their own self-directed play and exploration.</w:t>
      </w:r>
      <w:r w:rsidRPr="00975D47">
        <w:rPr>
          <w:b/>
          <w:u w:val="single"/>
        </w:rPr>
        <w:t xml:space="preserve"> There is no evidence at all that children who are sent to prison come out better than those who are provided the tools and allowed to use them freely</w:t>
      </w:r>
      <w:r w:rsidRPr="00975D47">
        <w:rPr>
          <w:sz w:val="16"/>
        </w:rPr>
        <w:t xml:space="preserve">. How, then, can we continue to rationalize sending children to prison?  </w:t>
      </w:r>
      <w:r w:rsidRPr="00975D47">
        <w:rPr>
          <w:u w:val="single"/>
        </w:rPr>
        <w:t xml:space="preserve">I think the educational establishment deliberately avoids looking honestly at the experiences of unschoolers and Sudbury Valley because they are afraid of what they will find. If school as prison isn't necessary, then what becomes of this whole huge enterprise, which employs so many and is so fully embedded in the culture </w:t>
      </w:r>
      <w:r w:rsidRPr="00975D47">
        <w:rPr>
          <w:sz w:val="16"/>
        </w:rPr>
        <w:t xml:space="preserve">(see my posts on Why Schools Are What they Are)?  </w:t>
      </w:r>
      <w:r w:rsidRPr="00975D47">
        <w:rPr>
          <w:u w:val="single"/>
        </w:rPr>
        <w:t xml:space="preserve">Willingham's book is in a long tradition of attempts to bring the "latest findings" of psychology to bear on issues of education. All of those efforts have avoided the elephant and focused instead on trying to clean up the dander. But as long as the elephant is there, the dander just keeps piling up. </w:t>
      </w:r>
      <w:r w:rsidRPr="00975D47">
        <w:rPr>
          <w:sz w:val="16"/>
        </w:rPr>
        <w:t xml:space="preserve"> In a future post I'll talk about some of the history of psychology's failed attempts to improve education. </w:t>
      </w:r>
      <w:r w:rsidRPr="00975D47">
        <w:rPr>
          <w:u w:val="single"/>
        </w:rPr>
        <w:t>Every new generation of parents, and every new batch of fresh and eager teachers, hears or reads about some "new theory" or "new findings" from psychology that, at long last, will make schools more fun and improve learning. But none of it has worked. And none of it will until people face the truth</w:t>
      </w:r>
      <w:r w:rsidRPr="00975D47">
        <w:rPr>
          <w:b/>
          <w:u w:val="single"/>
        </w:rPr>
        <w:t>: Children hate school because in school they are not free. Joyful learning requires freedom.</w:t>
      </w:r>
    </w:p>
    <w:p w14:paraId="4A691D25" w14:textId="77777777" w:rsidR="00EA000F" w:rsidRPr="00975D47" w:rsidRDefault="00EA000F" w:rsidP="00EA000F">
      <w:pPr>
        <w:rPr>
          <w:sz w:val="16"/>
        </w:rPr>
      </w:pPr>
    </w:p>
    <w:p w14:paraId="3D8FDE19" w14:textId="77777777" w:rsidR="00EA000F" w:rsidRPr="00975D47" w:rsidRDefault="00EA000F" w:rsidP="00EA000F">
      <w:pPr>
        <w:pStyle w:val="Heading4"/>
      </w:pPr>
      <w:r w:rsidRPr="00975D47">
        <w:t>Calling schools prisons is not a metaphor—schools are created from the same disciplinary template as all modern institutions—is it any surprise that schools resemble factories resemble like hospitals, which all resemble prisons?</w:t>
      </w:r>
    </w:p>
    <w:p w14:paraId="53482DC3" w14:textId="77777777" w:rsidR="00EA000F" w:rsidRPr="00975D47" w:rsidRDefault="00EA000F" w:rsidP="00EA000F">
      <w:pPr>
        <w:rPr>
          <w:sz w:val="16"/>
        </w:rPr>
      </w:pPr>
      <w:r w:rsidRPr="00975D47">
        <w:rPr>
          <w:sz w:val="16"/>
        </w:rPr>
        <w:t xml:space="preserve">Clive </w:t>
      </w:r>
      <w:r w:rsidRPr="00975D47">
        <w:rPr>
          <w:rStyle w:val="Style13ptBold"/>
        </w:rPr>
        <w:t>Harber, 2002</w:t>
      </w:r>
      <w:r w:rsidRPr="00975D47">
        <w:rPr>
          <w:sz w:val="16"/>
        </w:rPr>
        <w:t>, Emeritus Professor of International Education, School of Education, University of Birmingham, UK,  formerly a social science teacher in secondary schools and an initial teacher educator, “Schooling as Violence: An Exploratory Overview.” Educational Review 54.1 (2002): 7–16. EBSCOhost. Web.</w:t>
      </w:r>
    </w:p>
    <w:p w14:paraId="13107306" w14:textId="77777777" w:rsidR="00EA000F" w:rsidRPr="00975D47" w:rsidRDefault="00EA000F" w:rsidP="00EA000F">
      <w:pPr>
        <w:rPr>
          <w:sz w:val="16"/>
        </w:rPr>
      </w:pPr>
      <w:r w:rsidRPr="00975D47">
        <w:rPr>
          <w:sz w:val="16"/>
        </w:rPr>
        <w:t xml:space="preserve"> The Social and Political Origins of Compulsory Mass Schooling Historically, </w:t>
      </w:r>
      <w:r w:rsidRPr="00975D47">
        <w:rPr>
          <w:u w:val="single"/>
        </w:rPr>
        <w:t>one of the major reasons for the establishment of modern mass schooling systems was as a form of social and political control. This control function is important because it has helped to shape and embed official and public perceptions of what schooling is for and also therefore accepted notions of the nature, purpose and practice</w:t>
      </w:r>
      <w:r w:rsidRPr="00975D47">
        <w:rPr>
          <w:sz w:val="16"/>
        </w:rPr>
        <w:t xml:space="preserve"> of relationships between staff and pupils. </w:t>
      </w:r>
      <w:r w:rsidRPr="00975D47">
        <w:rPr>
          <w:u w:val="single"/>
        </w:rPr>
        <w:t>Originally such social and political control was to counter the threat to the state of increasingly industrialised, urbanised and potentially organised working populations</w:t>
      </w:r>
      <w:r w:rsidRPr="00975D47">
        <w:rPr>
          <w:sz w:val="16"/>
        </w:rPr>
        <w:t xml:space="preserve">. Green’s study of </w:t>
      </w:r>
      <w:r w:rsidRPr="00975D47">
        <w:rPr>
          <w:u w:val="single"/>
        </w:rPr>
        <w:t xml:space="preserve">the origins of mass schooling in France, Germany, the UK and the US argues, for </w:t>
      </w:r>
      <w:r w:rsidRPr="00975D47">
        <w:rPr>
          <w:sz w:val="16"/>
        </w:rPr>
        <w:t>example, that ‘</w:t>
      </w:r>
      <w:r w:rsidRPr="00975D47">
        <w:rPr>
          <w:u w:val="single"/>
        </w:rPr>
        <w:t>The task of public schooling was not so much to develop new skills for the industrial sector as to inculcate habits of conformity, discipline and morality that would counter the widespread problems of social disorder’</w:t>
      </w:r>
      <w:r w:rsidRPr="00975D47">
        <w:rPr>
          <w:sz w:val="16"/>
        </w:rPr>
        <w:t xml:space="preserve"> (1990, p. 59). </w:t>
      </w:r>
      <w:r w:rsidRPr="00975D47">
        <w:rPr>
          <w:u w:val="single"/>
        </w:rPr>
        <w:t xml:space="preserve">Schooling would be organised to prepare future workers with the subordinate values and behaviours necessary for the modern bureaucratic, mass production workplace and the existing social order. Thus schooling became one of the new institutions of social control, along with prisons, hospitals and factories, that used continual surveillance to, in the words of Foucault, ‘discipline and punish’ in order to avoid social fragmentation and to create order and docility, Is it surprising that the cellular prison, with its regular chronologies, forced labour, its authorities of surveillance and registration, its experts in nor mality, </w:t>
      </w:r>
      <w:r w:rsidRPr="00975D47">
        <w:rPr>
          <w:b/>
          <w:u w:val="single"/>
        </w:rPr>
        <w:t>who continue and multiply the functions of the judge</w:t>
      </w:r>
      <w:r w:rsidRPr="00975D47">
        <w:rPr>
          <w:u w:val="single"/>
        </w:rPr>
        <w:t xml:space="preserve">, should have become the modern instrument of penality? </w:t>
      </w:r>
      <w:r w:rsidRPr="00975D47">
        <w:rPr>
          <w:b/>
          <w:u w:val="single"/>
        </w:rPr>
        <w:t xml:space="preserve">Is it surprising that prisons resemble factories, schools, barracks, hospitals, which all resemble prisons. </w:t>
      </w:r>
      <w:r w:rsidRPr="00975D47">
        <w:rPr>
          <w:sz w:val="16"/>
        </w:rPr>
        <w:t xml:space="preserve">(Foucault, 1977, pp. 227, 228) </w:t>
      </w:r>
      <w:r w:rsidRPr="00975D47">
        <w:rPr>
          <w:u w:val="single"/>
        </w:rPr>
        <w:t>The social control function of modern mass schooling systems has been seen at its most overt and obvious form in the totalitarian systems of Nazi Germany</w:t>
      </w:r>
      <w:r w:rsidRPr="00975D47">
        <w:rPr>
          <w:sz w:val="16"/>
        </w:rPr>
        <w:t xml:space="preserve">, Imperial Japan and the Soviet Union, </w:t>
      </w:r>
      <w:r w:rsidRPr="00975D47">
        <w:rPr>
          <w:u w:val="single"/>
        </w:rPr>
        <w:t>but it was also gradually extended globally from European societies through colonisation where the purpose of schooling was to help to control indigenous populations for the benefit of the colonial power</w:t>
      </w:r>
      <w:r w:rsidRPr="00975D47">
        <w:rPr>
          <w:sz w:val="16"/>
        </w:rPr>
        <w:t xml:space="preserve">. By the 1930s colonialism had exercised its sway over 84.6% of the land surface of the globe (Loomba, 1998, p. 15). Subsequently, in Africa, many post-colonial governments did not hesitate to use schooling for political control purposes of their own (Harber, 1989) while in Indonesia, ‘the development of mass education at the start of the 1960s was motivated by a concern to promulgate an authoritarian political ideology and to instil an unquestioning acceptance of authority’ (Watkins, 1999, p. 4). </w:t>
      </w:r>
      <w:r w:rsidRPr="00975D47">
        <w:rPr>
          <w:u w:val="single"/>
        </w:rPr>
        <w:t>Such control via increasing compulsory schooling has consistently been associated with violent imposition, From their inception, formal schools in Western capitalist societies have been designed to discipline bodies as well as to regulate minds. A key purpose of modern state schooling has been the formation and conduct of beliefs, as well as the acquisition of prescribed knowledge.</w:t>
      </w:r>
      <w:r w:rsidRPr="00975D47">
        <w:rPr>
          <w:sz w:val="16"/>
        </w:rPr>
        <w:t xml:space="preserve"> School discipline has frequently been overt and physically violent, with students most often the target of teacher-administered punishment. (Rousmaniere et al., 1997, p. 3) </w:t>
      </w:r>
      <w:r w:rsidRPr="00975D47">
        <w:rPr>
          <w:b/>
          <w:u w:val="single"/>
        </w:rPr>
        <w:t>To a number of writers the attempt to make schooling compulsory is an act of violence in itself</w:t>
      </w:r>
      <w:r w:rsidRPr="00975D47">
        <w:rPr>
          <w:sz w:val="16"/>
        </w:rPr>
        <w:t xml:space="preserve">. Meighan, for example, argues that </w:t>
      </w:r>
      <w:r w:rsidRPr="00975D47">
        <w:rPr>
          <w:u w:val="single"/>
        </w:rPr>
        <w:t xml:space="preserve">it is a massive indictment that children do not go to school by choice but by compulsion, which is an abuse of human rights, </w:t>
      </w:r>
      <w:r w:rsidRPr="00975D47">
        <w:rPr>
          <w:sz w:val="16"/>
        </w:rPr>
        <w:t xml:space="preserve">The </w:t>
      </w:r>
      <w:r w:rsidRPr="00975D47">
        <w:rPr>
          <w:u w:val="single"/>
        </w:rPr>
        <w:t>problem with most discussions about education is that the essential coercive and indoctrinational cultures of mass schooling are overlooked. In blunt terms, based on the current model of the compulsory day-detention centre, is itself a bully institution. When you take the free will out of education, that turns it into schooling.</w:t>
      </w:r>
      <w:r w:rsidRPr="00975D47">
        <w:rPr>
          <w:sz w:val="16"/>
        </w:rPr>
        <w:t xml:space="preserve"> (1999, p. 4) Furthermore, </w:t>
      </w:r>
      <w:r w:rsidRPr="00975D47">
        <w:rPr>
          <w:u w:val="single"/>
        </w:rPr>
        <w:t>according to a report for UNESCO</w:t>
      </w:r>
      <w:r w:rsidRPr="00975D47">
        <w:rPr>
          <w:sz w:val="16"/>
        </w:rPr>
        <w:t xml:space="preserve">, cited in Esteve (2000), </w:t>
      </w:r>
      <w:r w:rsidRPr="00975D47">
        <w:rPr>
          <w:u w:val="single"/>
        </w:rPr>
        <w:t>the increasing level of pupil–teacher and pupil–pupil violence in classrooms is directly connected with compulsory schooling</w:t>
      </w:r>
      <w:r w:rsidRPr="00975D47">
        <w:rPr>
          <w:sz w:val="16"/>
        </w:rPr>
        <w:t xml:space="preserve">. The report argues that </w:t>
      </w:r>
      <w:r w:rsidRPr="00975D47">
        <w:rPr>
          <w:u w:val="single"/>
        </w:rPr>
        <w:t>institutional violence against pupils who are obliged to attend daily at an educational centre until 16 or 18 years of age increases the frustration of these students to a level where they externalise it</w:t>
      </w:r>
      <w:r w:rsidRPr="00975D47">
        <w:rPr>
          <w:sz w:val="16"/>
        </w:rPr>
        <w:t xml:space="preserve">. Esteve argues that in many societies the authority mechanisms that schools have traditionally relied on to enforce control and conformity no longer work as effectively as they did and pupils increasingly challenge control and imposition in violent ways as schools have not yet found a satisfactory way to organise a peaceful social environment that offers respect to everyone: staff and pupils. Authoritarian Organisation and Punishment </w:t>
      </w:r>
      <w:r w:rsidRPr="00975D47">
        <w:rPr>
          <w:u w:val="single"/>
        </w:rPr>
        <w:t>The origins of mass schooling as a form of social control has meant that the predominant form of schooling internationally has always been authoritarian, with pupils having little control or power over school curriculum</w:t>
      </w:r>
      <w:r w:rsidRPr="00975D47">
        <w:rPr>
          <w:sz w:val="16"/>
        </w:rPr>
        <w:t xml:space="preserve"> or organisation and largely being seen as recipients of knowledge and instructions. Elsewhere </w:t>
      </w:r>
      <w:r w:rsidRPr="00975D47">
        <w:rPr>
          <w:u w:val="single"/>
        </w:rPr>
        <w:t>I have summarised evidence from a wide range of countries in South and Central America, Africa, Asia, North America and Europe as to the authoritarian nature of school and classroom relationships</w:t>
      </w:r>
      <w:r w:rsidRPr="00975D47">
        <w:rPr>
          <w:sz w:val="16"/>
        </w:rPr>
        <w:t xml:space="preserve"> (Harber, 1997). </w:t>
      </w:r>
      <w:r w:rsidRPr="00975D47">
        <w:rPr>
          <w:u w:val="single"/>
        </w:rPr>
        <w:t xml:space="preserve">A key element of these authoritarian relationships is the perceived right of teachers to punish, inherent in the need to maintain control and order in the traditional school setting, </w:t>
      </w:r>
      <w:r w:rsidRPr="00975D47">
        <w:rPr>
          <w:sz w:val="16"/>
        </w:rPr>
        <w:t xml:space="preserve"> </w:t>
      </w:r>
      <w:r w:rsidRPr="00975D47">
        <w:rPr>
          <w:u w:val="single"/>
        </w:rPr>
        <w:t>Systemic violence begins with the expectation that all students of similar ages should and can learn the same things</w:t>
      </w:r>
      <w:r w:rsidRPr="00975D47">
        <w:rPr>
          <w:sz w:val="16"/>
        </w:rPr>
        <w:t xml:space="preserve">. Children are placed with large groups of similarly aged students and </w:t>
      </w:r>
      <w:r w:rsidRPr="00975D47">
        <w:rPr>
          <w:u w:val="single"/>
        </w:rPr>
        <w:t>teachers are forced to adopt methods of control and routine that would be better left to the military</w:t>
      </w:r>
      <w:r w:rsidRPr="00975D47">
        <w:rPr>
          <w:sz w:val="16"/>
        </w:rPr>
        <w:t xml:space="preserve">, the workforce or the penal system… In a quest for conformity, students are monitored in their coming and going, they are required to carry hall passes and must seek permission to leave the room. Their activities are directed, and timed, and their learning is scheduled into periods of work followed by short breaks. Such regimentation requires rules and punishment and administrative models that rely on differentiated power relations. (Ross-Epp, 1996, p. 17) </w:t>
      </w:r>
      <w:r w:rsidRPr="00975D47">
        <w:rPr>
          <w:u w:val="single"/>
        </w:rPr>
        <w:t>Ross-Epp set her American higher education students an exercise whereby they were asked to recall experiences from their own schooling. Physical punishment</w:t>
      </w:r>
      <w:r w:rsidRPr="00975D47">
        <w:rPr>
          <w:sz w:val="16"/>
        </w:rPr>
        <w:t xml:space="preserve"> (strappings, ear pullings, cheek pinchings, bottom slappings) </w:t>
      </w:r>
      <w:r w:rsidRPr="00975D47">
        <w:rPr>
          <w:u w:val="single"/>
        </w:rPr>
        <w:t>were common in the responses</w:t>
      </w:r>
      <w:r w:rsidRPr="00975D47">
        <w:rPr>
          <w:sz w:val="16"/>
        </w:rPr>
        <w:t xml:space="preserve">— often in regard to minor infractions of the rules. </w:t>
      </w:r>
      <w:r w:rsidRPr="00975D47">
        <w:rPr>
          <w:u w:val="single"/>
        </w:rPr>
        <w:t>Students reported feeling fear, humiliation, embarrassment and exclusion as a result of the punishments</w:t>
      </w:r>
      <w:r w:rsidRPr="00975D47">
        <w:rPr>
          <w:sz w:val="16"/>
        </w:rPr>
        <w:t xml:space="preserve">. Reports on violent (emotional and physical) punishment in schools are not difficult to come by. Instances from Botswana, the UK and South Africa are cited in the other articles in this section. Abello (1997) documents a range of types of verbal and physical violence used towards pupils in schools characterised by authoritarian forms of organisation and teaching in Colombia. Salmi (1999) also reports use of corporal punishment in Colombia as well as in Morocco and Japan. Watkins (1999, p. 75) has commented that authoritarian teaching methods and the consequent fear of punishment and humiliation are factors cited by children as one of the main causes of non-attendance at school in Cambodia, Pakistan and Mozambique. The British Department for International Development and Save the Children note that in some schools in a range of countries studied (India, Mali, Lebanon, Liberia, Mozambique, Pakistan, Mongolia, Ethiopia and Peru): … it is almost certainly more damaging for children to be in school than out of it. Children whose days are spent herding animals rather than sitting in a classroom at least develop skills of problem solving and independence while the supposedly luckier ones in school are stunted in their mental, physical and emotional development by being rendered passive, and having to spend hours each day in a crowded room under the control of an adult who punishes them for any normal level of activity such as moving or speaking. (DfID, 2000, pp. 12, 13) Corporal punishment or caning is the most ritualised form of physical violence used by schools against pupils. In her study of corporal punishment and children’s rights, Parker-Jenkins argues that the history of childhood, at least in Western societies, chronicles the regular abuse and terrorising of children by their caretakers and that an expectation that child-rearing and corporal punishment should go hand-in-hand has been carried over into school life. In Victorian Britain, at the time when a mass schooling system was developing that would in uence many other parts of the globe through colonialism, the religious concept of ‘original sin’ justi ed physically beating evil out of children. She notes that, </w:t>
      </w:r>
      <w:r w:rsidRPr="00975D47">
        <w:rPr>
          <w:u w:val="single"/>
        </w:rPr>
        <w:t>A hallmark of ‘education for the masses’ was low cost and large class sizes. Within such a situation, and given the Victorian predilection for physical chastisement, it is perhaps not surprising that the disciplinary sanction was used widely</w:t>
      </w:r>
      <w:r w:rsidRPr="00975D47">
        <w:rPr>
          <w:sz w:val="16"/>
        </w:rPr>
        <w:t xml:space="preserve">. (1999, p. 6) Indeed, as Parker-Jenkins shows, in Britain law courts consistently upheld the right of schools to beat children and corporal punishment was only finally banned in State schools in 1986 as a result of legal decisions stemming from European courts in Strasbourg. However, the ban on corporal punishment was only extended to children in all schools as late as 1999. Moreover, a recent survey of 1000 parents in England and Wales found that 51% think that corporal punishment should be reintroduced into schools (Carvel, 2000). In ex-British colonies the practice continues. Research in India, for example, suggests that ‘The most ubiquitous teaching aid is the stick … Much teaching is done by rote … in an abusive and callous manner’ (Bates, 2000). In a survey of teachers in The Gambia 94% said they had caned a child (Sey, 2000, p. 218). In Kenya, ‘… violence is a regular part of the school experience. Teachers use caning, slapping and whipping to maintain classroom discipline and to punish pupils for poor academic performance’ (Human Rights Watch, 1999, p. 3). </w:t>
      </w:r>
      <w:r w:rsidRPr="00975D47">
        <w:rPr>
          <w:u w:val="single"/>
        </w:rPr>
        <w:t>Such authoritarianism in schools and classrooms and the attendant use of violent punishment is not only a contravention of the human rights of children but has negative consequences for society in terms its association of pain and fear with learning. Many children in India said they had nightmares about going to school especially if they had not done their homework</w:t>
      </w:r>
      <w:r w:rsidRPr="00975D47">
        <w:rPr>
          <w:sz w:val="16"/>
        </w:rPr>
        <w:t xml:space="preserve"> (Surnoor &amp; Behal, 1998). </w:t>
      </w:r>
      <w:r w:rsidRPr="00975D47">
        <w:rPr>
          <w:u w:val="single"/>
        </w:rPr>
        <w:t xml:space="preserve">It therefore increases resistance to attending schooling—Green, for example, notes that frontal teaching plus hours of inactivity and sitting silent and motionless on pain of punishment is one of the main causes Latin America and the Caribbean’s record drop out and repetition rates </w:t>
      </w:r>
      <w:r w:rsidRPr="00975D47">
        <w:rPr>
          <w:sz w:val="16"/>
        </w:rPr>
        <w:t xml:space="preserve">(1998, p. 155). </w:t>
      </w:r>
      <w:r w:rsidRPr="00975D47">
        <w:rPr>
          <w:u w:val="single"/>
        </w:rPr>
        <w:t>It can also create violent reactions to it from pupils</w:t>
      </w:r>
      <w:r w:rsidRPr="00975D47">
        <w:rPr>
          <w:sz w:val="16"/>
        </w:rPr>
        <w:t xml:space="preserve"> (Adams, 1991; Harber, 1996a). A further consequence is the sti ing of questioning and creativity among pupils. Recently, for example, Thailand decided to outlaw caning from classrooms (including colleges and universities) partly because there was no evidence that it worked and also because rote learning created an unquestioning attitude amongst pupils and students (West, 2000). Perhaps most importantly of all, however, is the overwhelming and consistent evidence that violence leads to more violence. This has been widely researched and evidence from the UK, America, Australia, Finland and Poland is reviewed by the Gulbenkian Foundation which concludes with a quote from a detailed study of available research to the effect that, Research over the past 40 years has been remarkably consistent in showing that hitting children increases the chances of a child becoming physically aggressive, delinquent or both. The research in this book shows that corporal punishment leaves invisible scars that affect many other aspects of life. (Gulbenkian Foundation, 1995, p. 52)</w:t>
      </w:r>
    </w:p>
    <w:p w14:paraId="79197735" w14:textId="77777777" w:rsidR="00EA000F" w:rsidRPr="00975D47" w:rsidRDefault="00EA000F" w:rsidP="00EA000F">
      <w:pPr>
        <w:rPr>
          <w:sz w:val="16"/>
        </w:rPr>
      </w:pPr>
    </w:p>
    <w:p w14:paraId="60FF17C6" w14:textId="77777777" w:rsidR="00EA000F" w:rsidRPr="00975D47" w:rsidRDefault="00EA000F" w:rsidP="00EA000F">
      <w:pPr>
        <w:pStyle w:val="Heading4"/>
      </w:pPr>
      <w:r w:rsidRPr="00975D47">
        <w:t>All of this is made worse by a society structured by heteropatriarchal white supremacy—any abstract defense of compulsory schooling cannot survive first contact with radical stratification of our society</w:t>
      </w:r>
    </w:p>
    <w:p w14:paraId="353FF9F2" w14:textId="77777777" w:rsidR="00EA000F" w:rsidRPr="00975D47" w:rsidRDefault="00EA000F" w:rsidP="00EA000F">
      <w:pPr>
        <w:rPr>
          <w:sz w:val="16"/>
        </w:rPr>
      </w:pPr>
      <w:r w:rsidRPr="00975D47">
        <w:rPr>
          <w:rStyle w:val="Style13ptBold"/>
        </w:rPr>
        <w:t xml:space="preserve">Slater and Griggs 15 </w:t>
      </w:r>
      <w:r w:rsidRPr="00975D47">
        <w:rPr>
          <w:sz w:val="16"/>
        </w:rPr>
        <w:t>[Graham B., Marriner S. Eccles Fellow in Political Economy @ Univ. of Utah, &amp; C. Bradford, Asst. Prof Secondary Education @ Indiana Univ. Southeast, “Standardization and Subjection: An Autonomist Critique of Neoliberal School Reform,” (2015) Standardization and Subjection: An Autonomist Critique of Neoliberal School Reform, Review of Education, Pedagogy, and Cultural Studies, 37:5, pp. 441-2]</w:t>
      </w:r>
    </w:p>
    <w:p w14:paraId="72648BC8" w14:textId="77777777" w:rsidR="00EA000F" w:rsidRPr="00975D47" w:rsidRDefault="00EA000F" w:rsidP="00EA000F">
      <w:pPr>
        <w:rPr>
          <w:sz w:val="16"/>
        </w:rPr>
      </w:pPr>
      <w:r w:rsidRPr="00975D47">
        <w:rPr>
          <w:rStyle w:val="StyleUnderline"/>
          <w:sz w:val="24"/>
        </w:rPr>
        <w:t>In the high-stakes climate of neoliberal schooling, the direction of accountability flows from educational stakeholders to centralized institutions. Instead of understanding education as a democratic social institution—accountable to the collective subjects of compulsory schooling—neoliberal reform holds students and teachers accountable to corporate-state mandates, whereas educational relationships, critical thinking, and social justice are subordinated to the interests of economic vitality and national security</w:t>
      </w:r>
      <w:r w:rsidRPr="00975D47">
        <w:rPr>
          <w:sz w:val="16"/>
        </w:rPr>
        <w:t xml:space="preserve"> (Lipman 2004). </w:t>
      </w:r>
      <w:r w:rsidRPr="00975D47">
        <w:rPr>
          <w:rStyle w:val="StyleUnderline"/>
          <w:sz w:val="24"/>
        </w:rPr>
        <w:t>In this way, neoliberal forms of accountability rationalize domination, conceiving of students as ‘‘indebted to the capitalist system by which they are exploited’’</w:t>
      </w:r>
      <w:r w:rsidRPr="00975D47">
        <w:rPr>
          <w:sz w:val="16"/>
        </w:rPr>
        <w:t xml:space="preserve"> (De Lissovoy and McLaren 2003, 132). </w:t>
      </w:r>
      <w:r w:rsidRPr="00975D47">
        <w:rPr>
          <w:rStyle w:val="StyleUnderline"/>
          <w:sz w:val="24"/>
        </w:rPr>
        <w:t>Rather than consider educational accountability a social and political issue beholden to and ideally deliberated by educational stake- holders such as students, communities, and teachers, neoliberal reformers perceive education within a corporate framing that portrays public schooling as a field of untapped economic value. However, neoliberal reform should not be understood solely as a structural imposition on a preformed and static social field. Rather, it is part of a broader dynamic restructuring of the social realm, a process in which education is an integral component in the production of subjectivity</w:t>
      </w:r>
      <w:r w:rsidRPr="00975D47">
        <w:rPr>
          <w:sz w:val="16"/>
        </w:rPr>
        <w:t xml:space="preserve"> (Read 2010). </w:t>
      </w:r>
      <w:r w:rsidRPr="00975D47">
        <w:rPr>
          <w:rStyle w:val="StyleUnderline"/>
          <w:sz w:val="24"/>
        </w:rPr>
        <w:t xml:space="preserve">From this perspective, neoliberal reform is as much of a project designed to produce neoliberal subjects through instrumentalized forms of pedagogy, assessment, and accountability as it is to accumulate profit through educational privatization. Indeed, these are two facets of the same political and social agenda, interwoven in the interest of producing a neoliberal future. </w:t>
      </w:r>
      <w:r w:rsidRPr="00975D47">
        <w:rPr>
          <w:sz w:val="16"/>
        </w:rPr>
        <w:t xml:space="preserve">For William Pinar (2012), standardization—the imposition of scripted curricu- lum and the reduction of learning to test scores—‘‘banish[es] subjectivity’’ from educational experiences. Although </w:t>
      </w:r>
      <w:r w:rsidRPr="00975D47">
        <w:rPr>
          <w:rStyle w:val="StyleUnderline"/>
          <w:sz w:val="24"/>
        </w:rPr>
        <w:t>standardization</w:t>
      </w:r>
      <w:r w:rsidRPr="00975D47">
        <w:rPr>
          <w:sz w:val="16"/>
        </w:rPr>
        <w:t xml:space="preserve"> does </w:t>
      </w:r>
      <w:r w:rsidRPr="00975D47">
        <w:rPr>
          <w:rStyle w:val="StyleUnderline"/>
          <w:sz w:val="24"/>
        </w:rPr>
        <w:t>marginalize certain ways of knowing and being and represses liberatory visions of social possibility</w:t>
      </w:r>
      <w:r w:rsidRPr="00975D47">
        <w:rPr>
          <w:sz w:val="16"/>
        </w:rPr>
        <w:t xml:space="preserve">, we argue that </w:t>
      </w:r>
      <w:r w:rsidRPr="00975D47">
        <w:rPr>
          <w:rStyle w:val="StyleUnderline"/>
          <w:sz w:val="24"/>
        </w:rPr>
        <w:t>subjectivity</w:t>
      </w:r>
      <w:r w:rsidRPr="00975D47">
        <w:rPr>
          <w:sz w:val="16"/>
        </w:rPr>
        <w:t xml:space="preserve"> has not been banished but </w:t>
      </w:r>
      <w:r w:rsidRPr="00975D47">
        <w:rPr>
          <w:rStyle w:val="StyleUnderline"/>
          <w:sz w:val="24"/>
        </w:rPr>
        <w:t>is</w:t>
      </w:r>
      <w:r w:rsidRPr="00975D47">
        <w:rPr>
          <w:sz w:val="16"/>
        </w:rPr>
        <w:t xml:space="preserve"> instead </w:t>
      </w:r>
      <w:r w:rsidRPr="00975D47">
        <w:rPr>
          <w:rStyle w:val="StyleUnderline"/>
          <w:sz w:val="24"/>
        </w:rPr>
        <w:t>a central stake in contemporary educational struggles</w:t>
      </w:r>
      <w:r w:rsidRPr="00975D47">
        <w:rPr>
          <w:sz w:val="16"/>
        </w:rPr>
        <w:t xml:space="preserve"> (see Atasay 2014; Bazzul 2014; De Lissovoy, Means, and Saltman 2014; Slater 2014). </w:t>
      </w:r>
      <w:r w:rsidRPr="00975D47">
        <w:rPr>
          <w:rStyle w:val="StyleUnderline"/>
          <w:sz w:val="24"/>
        </w:rPr>
        <w:t>As market-based reformers seek to maximize and appropriate the productive potential of students to bolster the neoliberal lifeworld</w:t>
      </w:r>
      <w:r w:rsidRPr="00975D47">
        <w:rPr>
          <w:sz w:val="16"/>
        </w:rPr>
        <w:t xml:space="preserve"> (De Lissovoy, Means, and Saltman 2014), </w:t>
      </w:r>
      <w:r w:rsidRPr="00975D47">
        <w:rPr>
          <w:rStyle w:val="StyleUnderline"/>
          <w:sz w:val="24"/>
        </w:rPr>
        <w:t xml:space="preserve">they expose students in neoliberal schools to a process of subjection. </w:t>
      </w:r>
      <w:r w:rsidRPr="00975D47">
        <w:rPr>
          <w:sz w:val="16"/>
        </w:rPr>
        <w:t xml:space="preserve">As the autonomist phil- osopher Jason Read (2010) explains, ‘‘It is not enough for capitalism to constitute itself economically, to exploit the flows of wealth and labour, but it must consti- tute itself subjectively as well’’ (114). From this position, </w:t>
      </w:r>
      <w:r w:rsidRPr="00975D47">
        <w:rPr>
          <w:rStyle w:val="StyleUnderline"/>
          <w:sz w:val="24"/>
        </w:rPr>
        <w:t>capitalist production and the constitution of social subjects are imbricated processes, ‘‘fully immanent, taking place at the same time, and within the same sites’</w:t>
      </w:r>
      <w:r w:rsidRPr="00975D47">
        <w:rPr>
          <w:sz w:val="16"/>
        </w:rPr>
        <w:t xml:space="preserve">’ (Read 2010, 114). </w:t>
      </w:r>
      <w:r w:rsidRPr="00975D47">
        <w:rPr>
          <w:rStyle w:val="StyleUnderline"/>
          <w:sz w:val="24"/>
        </w:rPr>
        <w:t>Subjection in neoliberal schools, then, is a socially fracturing process, one that aims to subordinate collective ideals to competitive individualism, and advances a political imaginary in which democratic life is re-branded as the freedom to choose among an array of goods and services. This does not mean, as we discuss below, that subjection is a totalizing force that precedes or forecloses collective agency (Deacon and Parker 1995).</w:t>
      </w:r>
      <w:r w:rsidRPr="00975D47">
        <w:rPr>
          <w:b/>
          <w:u w:val="single"/>
        </w:rPr>
        <w:t xml:space="preserve"> </w:t>
      </w:r>
      <w:r w:rsidRPr="00975D47">
        <w:rPr>
          <w:sz w:val="16"/>
        </w:rPr>
        <w:t xml:space="preserve">Although we are working toward an autonomist theoretical formulation, Judith Butler’s (1997) more poststructural theory of subjection provides a useful starting point for our conceptualization and critique of neoliberal educational struggles over subjectivity. For Butler (1997), subjection ‘‘signifies the process of becoming subordinated by power as well as the process of becoming a subject’’ (2). In many ways, </w:t>
      </w:r>
      <w:r w:rsidRPr="00975D47">
        <w:rPr>
          <w:rStyle w:val="StyleUnderline"/>
          <w:sz w:val="24"/>
        </w:rPr>
        <w:t>subjection is ontologically violent</w:t>
      </w:r>
      <w:r w:rsidRPr="00975D47">
        <w:rPr>
          <w:sz w:val="16"/>
        </w:rPr>
        <w:t xml:space="preserve">—a structured subordination to and by ‘‘a discourse we never chose but that, paradoxically, initiates and sus- tains our agency’’ (Butler 1997, 2). Subjection is not the imposition of immutable structures of power and epistemology onto pre-existing subjects; </w:t>
      </w:r>
      <w:r w:rsidRPr="00975D47">
        <w:rPr>
          <w:rStyle w:val="StyleUnderline"/>
          <w:sz w:val="24"/>
        </w:rPr>
        <w:t>it is</w:t>
      </w:r>
      <w:r w:rsidRPr="00975D47">
        <w:rPr>
          <w:sz w:val="16"/>
        </w:rPr>
        <w:t xml:space="preserve"> also </w:t>
      </w:r>
      <w:r w:rsidRPr="00975D47">
        <w:rPr>
          <w:rStyle w:val="StyleUnderline"/>
          <w:sz w:val="24"/>
        </w:rPr>
        <w:t>the production of subjects through regulatory normalizing practices that frame the realm of subjective possibility in an attempt to contain the latent power of collectivity. Thus, the Foucaultian theory of subjection</w:t>
      </w:r>
      <w:r w:rsidRPr="00975D47">
        <w:rPr>
          <w:sz w:val="16"/>
        </w:rPr>
        <w:t xml:space="preserve"> from which Butler proceeds </w:t>
      </w:r>
      <w:r w:rsidRPr="00975D47">
        <w:rPr>
          <w:rStyle w:val="StyleUnderline"/>
          <w:sz w:val="24"/>
        </w:rPr>
        <w:t>is less concerned with the liberation of pre-existing, or a priori, subjects than with examining ‘‘the regulatory mechanisms through which ‘subjects’ are produced and maintained’’</w:t>
      </w:r>
      <w:r w:rsidRPr="00975D47">
        <w:rPr>
          <w:sz w:val="16"/>
        </w:rPr>
        <w:t xml:space="preserve"> (Butler 1997, 31–32). Thus, </w:t>
      </w:r>
      <w:r w:rsidRPr="00975D47">
        <w:rPr>
          <w:rStyle w:val="StyleUnderline"/>
          <w:sz w:val="24"/>
        </w:rPr>
        <w:t xml:space="preserve">educational standardization in the neoliberal paradigm is not only comprised of the strict routinization of curriculum and pedagogy or the struggle over socially valued forms of knowledge but is itself a mode of subjection that works to capture the latent potential of students and teachers within economized and individuating social fields. </w:t>
      </w:r>
      <w:r w:rsidRPr="00975D47">
        <w:rPr>
          <w:sz w:val="16"/>
        </w:rPr>
        <w:t xml:space="preserve">Neoliberal ideology presumes that cultivating </w:t>
      </w:r>
      <w:r w:rsidRPr="00975D47">
        <w:rPr>
          <w:rStyle w:val="StyleUnderline"/>
          <w:sz w:val="24"/>
        </w:rPr>
        <w:t>rational economic actors</w:t>
      </w:r>
      <w:r w:rsidRPr="00975D47">
        <w:rPr>
          <w:sz w:val="16"/>
        </w:rPr>
        <w:t xml:space="preserve">—the ideal form of which Foucault (2008) </w:t>
      </w:r>
      <w:r w:rsidRPr="00975D47">
        <w:rPr>
          <w:rStyle w:val="StyleUnderline"/>
          <w:sz w:val="24"/>
        </w:rPr>
        <w:t>called homo economicus</w:t>
      </w:r>
      <w:r w:rsidRPr="00975D47">
        <w:rPr>
          <w:sz w:val="16"/>
        </w:rPr>
        <w:t xml:space="preserve">—is crucial to efforts to foster an equitable society. However, equity for neoliberals has an anemic character, and is written in meritocratic terms. From this perspective, there </w:t>
      </w:r>
      <w:r w:rsidRPr="00975D47">
        <w:rPr>
          <w:rStyle w:val="StyleUnderline"/>
          <w:sz w:val="24"/>
        </w:rPr>
        <w:t>is</w:t>
      </w:r>
      <w:r w:rsidRPr="00975D47">
        <w:rPr>
          <w:sz w:val="16"/>
        </w:rPr>
        <w:t xml:space="preserve"> a </w:t>
      </w:r>
      <w:r w:rsidRPr="00975D47">
        <w:rPr>
          <w:rStyle w:val="StyleUnderline"/>
          <w:sz w:val="24"/>
        </w:rPr>
        <w:t>moral</w:t>
      </w:r>
      <w:r w:rsidRPr="00975D47">
        <w:rPr>
          <w:sz w:val="16"/>
        </w:rPr>
        <w:t xml:space="preserve"> implication in which </w:t>
      </w:r>
      <w:r w:rsidRPr="00975D47">
        <w:rPr>
          <w:rStyle w:val="StyleUnderline"/>
          <w:sz w:val="24"/>
        </w:rPr>
        <w:t>the standardized educational subject ‘‘is made morally culpable for their own well-being and security regardless of the social and economic circumstances’’</w:t>
      </w:r>
      <w:r w:rsidRPr="00975D47">
        <w:rPr>
          <w:sz w:val="16"/>
        </w:rPr>
        <w:t xml:space="preserve"> (De Lissovoy, Means, and Saltman 2014, 46). </w:t>
      </w:r>
      <w:r w:rsidRPr="00975D47">
        <w:rPr>
          <w:rStyle w:val="StyleUnderline"/>
          <w:sz w:val="24"/>
        </w:rPr>
        <w:t>In an era when techno-scientific capabilities are put to work by a biocapitalist mode of production, schooling has taken on an extractive character, targeting students as an investable field of educational value</w:t>
      </w:r>
      <w:r w:rsidRPr="00975D47">
        <w:rPr>
          <w:sz w:val="16"/>
        </w:rPr>
        <w:t xml:space="preserve"> (Pierce 2013). Within this paradigm, not only are students posited as units of productive potential, but they are also understood as embodying consumptive potential. When insinuated into edu- cational policy and practice, </w:t>
      </w:r>
      <w:r w:rsidRPr="00975D47">
        <w:rPr>
          <w:rStyle w:val="StyleUnderline"/>
          <w:sz w:val="24"/>
        </w:rPr>
        <w:t>biocapitalism</w:t>
      </w:r>
      <w:r w:rsidRPr="00975D47">
        <w:rPr>
          <w:sz w:val="16"/>
        </w:rPr>
        <w:t>—an emerging strand of production in the neoliberal era—</w:t>
      </w:r>
      <w:r w:rsidRPr="00975D47">
        <w:rPr>
          <w:rStyle w:val="StyleUnderline"/>
          <w:sz w:val="24"/>
        </w:rPr>
        <w:t>demands that students’ bodies and minds be subjected to invasive value-based pedagogies to capitalize on their potential</w:t>
      </w:r>
      <w:r w:rsidRPr="00975D47">
        <w:rPr>
          <w:sz w:val="16"/>
        </w:rPr>
        <w:t xml:space="preserve"> (Pierce 2013). </w:t>
      </w:r>
      <w:r w:rsidRPr="00975D47">
        <w:rPr>
          <w:rStyle w:val="StyleUnderline"/>
          <w:sz w:val="24"/>
        </w:rPr>
        <w:t>In this way, the process that Pierce calls extractive schooling ‘‘creates subjects who embody an extractive ethic and whose body is also the target of extractive forms of biopower’’</w:t>
      </w:r>
      <w:r w:rsidRPr="00975D47">
        <w:rPr>
          <w:sz w:val="16"/>
        </w:rPr>
        <w:t xml:space="preserve"> (2013, 88). </w:t>
      </w:r>
      <w:r w:rsidRPr="00975D47">
        <w:rPr>
          <w:rStyle w:val="StyleUnderline"/>
          <w:sz w:val="24"/>
        </w:rPr>
        <w:t>Extractive schooling aims to make educational life a proprietary field of value in which students are expected to submit their bodies, their life forces, and their subjectivities to capitalism’s circuits of production.</w:t>
      </w:r>
      <w:r w:rsidRPr="00975D47">
        <w:rPr>
          <w:b/>
          <w:u w:val="single"/>
        </w:rPr>
        <w:t xml:space="preserve"> </w:t>
      </w:r>
      <w:r w:rsidRPr="00975D47">
        <w:rPr>
          <w:sz w:val="16"/>
        </w:rPr>
        <w:t xml:space="preserve">In a seemingly paradoxical twist, the mode of </w:t>
      </w:r>
      <w:r w:rsidRPr="00975D47">
        <w:rPr>
          <w:rStyle w:val="StyleUnderline"/>
          <w:sz w:val="24"/>
        </w:rPr>
        <w:t>subjection</w:t>
      </w:r>
      <w:r w:rsidRPr="00975D47">
        <w:rPr>
          <w:sz w:val="16"/>
        </w:rPr>
        <w:t xml:space="preserve"> that takes place within standardized forms of education </w:t>
      </w:r>
      <w:r w:rsidRPr="00975D47">
        <w:rPr>
          <w:rStyle w:val="StyleUnderline"/>
          <w:sz w:val="24"/>
        </w:rPr>
        <w:t>is also a force of objectification.</w:t>
      </w:r>
      <w:r w:rsidRPr="00975D47">
        <w:rPr>
          <w:sz w:val="16"/>
        </w:rPr>
        <w:t xml:space="preserve"> As Au (2009) argues, </w:t>
      </w:r>
      <w:r w:rsidRPr="00975D47">
        <w:rPr>
          <w:rStyle w:val="StyleUnderline"/>
          <w:sz w:val="24"/>
        </w:rPr>
        <w:t xml:space="preserve">‘‘Standardized test results are validated based on the assumption that they can be universally applied to different populations, thus enabling the fair and objective comparison of individuals across different contexts’’ (39). Through this empirical mystification, ‘‘students are literally ‘objectified’’’ (40), rendering their educational performance, assessment, attainment, and treatment in schools sociologically and historically decontextualized. This is a staging of educational failure that disproportionately targets poor students of color. Not only does high-stakes testing contribute to the educational production of subjectivity by standardizing knowledge, the procedure of testing becomes a practice of epistemic and corporeal discipline that forces students into </w:t>
      </w:r>
      <w:r w:rsidRPr="00975D47">
        <w:rPr>
          <w:rStyle w:val="StyleUnderline"/>
          <w:b/>
          <w:sz w:val="24"/>
        </w:rPr>
        <w:t>demeaning rituals that demand racialized, gendered, and classed performances of success or failure</w:t>
      </w:r>
      <w:r w:rsidRPr="00975D47">
        <w:rPr>
          <w:sz w:val="16"/>
        </w:rPr>
        <w:t xml:space="preserve"> (De Lissovoy and McLaren 2003). That is, while the outcomes and results of standardized tests do the institutional work of sorting students and </w:t>
      </w:r>
      <w:r w:rsidRPr="00975D47">
        <w:rPr>
          <w:rStyle w:val="StyleUnderline"/>
          <w:sz w:val="24"/>
        </w:rPr>
        <w:t>distributing</w:t>
      </w:r>
      <w:r w:rsidRPr="00975D47">
        <w:rPr>
          <w:sz w:val="16"/>
        </w:rPr>
        <w:t xml:space="preserve"> what some conservatives, liberals, and neoliberals alike ambiguously refer to as </w:t>
      </w:r>
      <w:r w:rsidRPr="00975D47">
        <w:rPr>
          <w:rStyle w:val="StyleUnderline"/>
          <w:sz w:val="24"/>
        </w:rPr>
        <w:t>‘‘life chances</w:t>
      </w:r>
      <w:r w:rsidRPr="00975D47">
        <w:rPr>
          <w:sz w:val="16"/>
        </w:rPr>
        <w:t>,’’ the corporeal enforcement and embodied activity of testing produces broader social discourses and norms that are imbued with material consequences.</w:t>
      </w:r>
    </w:p>
    <w:p w14:paraId="165373D1" w14:textId="77777777" w:rsidR="00EA000F" w:rsidRPr="00975D47" w:rsidRDefault="00EA000F" w:rsidP="00EA000F">
      <w:pPr>
        <w:rPr>
          <w:sz w:val="16"/>
        </w:rPr>
      </w:pPr>
    </w:p>
    <w:p w14:paraId="1A8ECBA8" w14:textId="77777777" w:rsidR="00EA000F" w:rsidRPr="00975D47" w:rsidRDefault="00EA000F" w:rsidP="00EA000F">
      <w:pPr>
        <w:pStyle w:val="Heading4"/>
      </w:pPr>
      <w:r w:rsidRPr="00975D47">
        <w:t xml:space="preserve">You have an ethical responsibility to free us from school—social good justifications for schooling instrumentalize our bodies and our minds for the utilitarian gain of other people—using us as means to your ends  leads to real dystopias </w:t>
      </w:r>
    </w:p>
    <w:p w14:paraId="73279E61" w14:textId="77777777" w:rsidR="00EA000F" w:rsidRPr="00975D47" w:rsidRDefault="00EA000F" w:rsidP="00EA000F">
      <w:pPr>
        <w:rPr>
          <w:sz w:val="16"/>
        </w:rPr>
      </w:pPr>
      <w:r w:rsidRPr="00975D47">
        <w:rPr>
          <w:sz w:val="16"/>
        </w:rPr>
        <w:t xml:space="preserve">Belmira Oliveira </w:t>
      </w:r>
      <w:r w:rsidRPr="00975D47">
        <w:rPr>
          <w:rStyle w:val="Style13ptBold"/>
        </w:rPr>
        <w:t>Bueno, 2007</w:t>
      </w:r>
      <w:r w:rsidRPr="00975D47">
        <w:rPr>
          <w:sz w:val="16"/>
        </w:rPr>
        <w:t>,  University of São Paulo, Brazil, “65 URBAN EDUCATION DYSTOPIA, 2050: A RESPONSE FROM LATIN AMERICA,” Brennan, Kevin et al. International Handbook of Urban Education. 1st ed. Springer Netherlands, 2007</w:t>
      </w:r>
    </w:p>
    <w:p w14:paraId="51F3F1D6" w14:textId="77777777" w:rsidR="00EA000F" w:rsidRPr="00975D47" w:rsidRDefault="00EA000F" w:rsidP="00EA000F">
      <w:pPr>
        <w:rPr>
          <w:sz w:val="16"/>
        </w:rPr>
      </w:pPr>
      <w:r w:rsidRPr="00975D47">
        <w:rPr>
          <w:sz w:val="16"/>
        </w:rPr>
        <w:t xml:space="preserve"> </w:t>
      </w:r>
      <w:r w:rsidRPr="00975D47">
        <w:rPr>
          <w:u w:val="single"/>
        </w:rPr>
        <w:t>Education is the point at which we decide whether we love the world enough to assume responsibility for it and by the same token save it from that ruin which</w:t>
      </w:r>
      <w:r w:rsidRPr="00975D47">
        <w:rPr>
          <w:sz w:val="16"/>
        </w:rPr>
        <w:t xml:space="preserve">, except for renewal, </w:t>
      </w:r>
      <w:r w:rsidRPr="00975D47">
        <w:rPr>
          <w:u w:val="single"/>
        </w:rPr>
        <w:t xml:space="preserve">except for the coming of the new and young, would be inevitable. </w:t>
      </w:r>
      <w:r w:rsidRPr="00975D47">
        <w:rPr>
          <w:sz w:val="16"/>
        </w:rPr>
        <w:t xml:space="preserve">(Arendt, 1968) </w:t>
      </w:r>
      <w:r w:rsidRPr="00975D47">
        <w:rPr>
          <w:u w:val="single"/>
        </w:rPr>
        <w:t>Dystopias, as well as utopias, are not mere fiction</w:t>
      </w:r>
      <w:r w:rsidRPr="00975D47">
        <w:rPr>
          <w:sz w:val="16"/>
        </w:rPr>
        <w:t xml:space="preserve">. No matter how absurd they may seem, </w:t>
      </w:r>
      <w:r w:rsidRPr="00975D47">
        <w:rPr>
          <w:u w:val="single"/>
        </w:rPr>
        <w:t>the worlds they describe start with situations that are real</w:t>
      </w:r>
      <w:r w:rsidRPr="00975D47">
        <w:rPr>
          <w:sz w:val="16"/>
        </w:rPr>
        <w:t xml:space="preserve">. As a result, they often haunt us and impel us to think about the future, about the possible worlds that are expected, mainly the ones expected by the new generations. Allan Luke’s dystopia provokes a tension: which vision should we engage with? With those utopian visions or with those which preview a decaying world, such as the current social practices and policies lead us to think? Luke warns that his dystopia is just speculative, “a narrative to link from the future to the present.” I intend to go a littler further, to connect the present not only to the future, but also to the past. </w:t>
      </w:r>
      <w:r w:rsidRPr="00975D47">
        <w:rPr>
          <w:u w:val="single"/>
        </w:rPr>
        <w:t>Any reflection about the future of</w:t>
      </w:r>
      <w:r w:rsidRPr="00975D47">
        <w:rPr>
          <w:sz w:val="16"/>
        </w:rPr>
        <w:t xml:space="preserve"> the city and urban </w:t>
      </w:r>
      <w:r w:rsidRPr="00975D47">
        <w:rPr>
          <w:u w:val="single"/>
        </w:rPr>
        <w:t xml:space="preserve">education needs to be supported by a diagnosis of the present </w:t>
      </w:r>
      <w:r w:rsidRPr="00975D47">
        <w:rPr>
          <w:sz w:val="16"/>
        </w:rPr>
        <w:t xml:space="preserve">time. Such diagnosis about the major lines of force that draw the space of the city and about the corresponding urban education will allow the imagination of the future to be an exercise of working on the consequences of the elements that have been diagnosed. To what extent do the space of the city and education preserve the hopes of the past, enabling individual development to take place in tension between the past, present and future? Or, to say this in another way, </w:t>
      </w:r>
      <w:r w:rsidRPr="00975D47">
        <w:rPr>
          <w:u w:val="single"/>
        </w:rPr>
        <w:t>to what extent do the spaces of socialization and education stimulate the coming of a “unidimensional man”</w:t>
      </w:r>
      <w:r w:rsidRPr="00975D47">
        <w:rPr>
          <w:sz w:val="16"/>
        </w:rPr>
        <w:t xml:space="preserve"> (Marcuse, 1964), </w:t>
      </w:r>
      <w:r w:rsidRPr="00975D47">
        <w:rPr>
          <w:u w:val="single"/>
        </w:rPr>
        <w:t>pointing to a man/woman immediately glued to the present and reality</w:t>
      </w:r>
      <w:r w:rsidRPr="00975D47">
        <w:rPr>
          <w:sz w:val="16"/>
        </w:rPr>
        <w:t xml:space="preserve">, unable to keep the tension between what s/he is and what s/he should be? Here, I would like to utilize criteria found in some classic texts to make such a diagnostic: in particular, texts on education which focus on its subversive element, due to its characteristic of keeping remembrances, hopes and memory that may serve to destabilize the present state of affairs  This idea is already present in Allan </w:t>
      </w:r>
      <w:r w:rsidRPr="00975D47">
        <w:rPr>
          <w:u w:val="single"/>
        </w:rPr>
        <w:t>Luke’s text</w:t>
      </w:r>
      <w:r w:rsidRPr="00975D47">
        <w:rPr>
          <w:sz w:val="16"/>
        </w:rPr>
        <w:t xml:space="preserve">. When he uses the book by Margaret Atwood, presenting it </w:t>
      </w:r>
      <w:r w:rsidRPr="00975D47">
        <w:rPr>
          <w:u w:val="single"/>
        </w:rPr>
        <w:t>as an example of dystopia</w:t>
      </w:r>
      <w:r w:rsidRPr="00975D47">
        <w:rPr>
          <w:sz w:val="16"/>
        </w:rPr>
        <w:t xml:space="preserve">, he </w:t>
      </w:r>
      <w:r w:rsidRPr="00975D47">
        <w:rPr>
          <w:u w:val="single"/>
        </w:rPr>
        <w:t>points out that the characters are “human subjects incapable of nuance, paradox, analysis and creativity.”</w:t>
      </w:r>
      <w:r w:rsidRPr="00975D47">
        <w:rPr>
          <w:sz w:val="16"/>
        </w:rPr>
        <w:t xml:space="preserve"> He also suggests that, “</w:t>
      </w:r>
      <w:r w:rsidRPr="00975D47">
        <w:rPr>
          <w:u w:val="single"/>
        </w:rPr>
        <w:t>There are images of pedagogy throughout Oryx and Crake: of cloned subjects stripped of memory and cultural production sitting around the last man and construing him as their maker</w:t>
      </w:r>
      <w:r w:rsidRPr="00975D47">
        <w:rPr>
          <w:sz w:val="16"/>
        </w:rPr>
        <w:t xml:space="preserve">.” In this novel, the character who resists is depicted thus, “The Snowman (…) struggles to maintain his humanity by remembering and chanting lessons from basal lessons in school, retaining poetry and narrative despite his deteriorating physical and mental condition, and like an oral poet recalling the legacies and traditions of print and cinema for the clones.” </w:t>
      </w:r>
      <w:r w:rsidRPr="00975D47">
        <w:rPr>
          <w:u w:val="single"/>
        </w:rPr>
        <w:t>Because these images interconnect the capacity of thinking and feeling</w:t>
      </w:r>
      <w:r w:rsidRPr="00975D47">
        <w:rPr>
          <w:sz w:val="16"/>
        </w:rPr>
        <w:t xml:space="preserve">, the resistance to an oppressive situation, the creativity and the link with memory and tradition, </w:t>
      </w:r>
      <w:r w:rsidRPr="00975D47">
        <w:rPr>
          <w:u w:val="single"/>
        </w:rPr>
        <w:t>they make me think about the education</w:t>
      </w:r>
      <w:r w:rsidRPr="00975D47">
        <w:rPr>
          <w:sz w:val="16"/>
        </w:rPr>
        <w:t xml:space="preserve"> of the range of people in Latin America. How do these elements relate to each other? First, in a very simplistic way. We could say that </w:t>
      </w:r>
      <w:r w:rsidRPr="00975D47">
        <w:rPr>
          <w:u w:val="single"/>
        </w:rPr>
        <w:t>education links us to a tradition, to a collective memory, it connects us to the voices from the past and somehow this “digs” into the depths of our very existence. Based on this connection, our own biography links to other biographies,</w:t>
      </w:r>
      <w:r w:rsidRPr="00975D47">
        <w:rPr>
          <w:sz w:val="16"/>
        </w:rPr>
        <w:t xml:space="preserve"> and the sense of history begins to take on a concrete and shared meaning. </w:t>
      </w:r>
      <w:r w:rsidRPr="00975D47">
        <w:rPr>
          <w:u w:val="single"/>
        </w:rPr>
        <w:t>The reflection about a present state cannot fully happen unless we have the experience that something came to be, and thus, it can also change</w:t>
      </w:r>
      <w:r w:rsidRPr="00975D47">
        <w:rPr>
          <w:sz w:val="16"/>
        </w:rPr>
        <w:t xml:space="preserve">. This dimension of thinking gains reality when we are fed by the past, by all the hopes and struggles which somehow contributed to configure our present state. Human creativity is also an expression of the tension between what exists and what could exist: it is born with the child that plays, making something into something else, and completes in the adult through his or her will to know and create, breaking up the determinations of the present. Therefore, the questions we should ask as we try to imagine the future are, </w:t>
      </w:r>
      <w:r w:rsidRPr="00975D47">
        <w:rPr>
          <w:u w:val="single"/>
        </w:rPr>
        <w:t>“Do the current conditions of</w:t>
      </w:r>
      <w:r w:rsidRPr="00975D47">
        <w:rPr>
          <w:sz w:val="16"/>
        </w:rPr>
        <w:t xml:space="preserve"> life in Latin American cities and the </w:t>
      </w:r>
      <w:r w:rsidRPr="00975D47">
        <w:rPr>
          <w:u w:val="single"/>
        </w:rPr>
        <w:t>education</w:t>
      </w:r>
      <w:r w:rsidRPr="00975D47">
        <w:rPr>
          <w:sz w:val="16"/>
        </w:rPr>
        <w:t xml:space="preserve"> found there, </w:t>
      </w:r>
      <w:r w:rsidRPr="00975D47">
        <w:rPr>
          <w:u w:val="single"/>
        </w:rPr>
        <w:t>enable people to understand the present and imagine another future?” and “Does the education betray its mission to connect us in a deep way to the past and its meaning, thus making man/woman a prisoner of the present thereby imposing on them ways of action which are merely repetitious of the same and sole rationality?”</w:t>
      </w:r>
      <w:r w:rsidRPr="00975D47">
        <w:rPr>
          <w:sz w:val="16"/>
        </w:rPr>
        <w:t xml:space="preserve"> This problematic seems to be presented, for example, in the preface of Dialectics of Enlightenment (Horkheimer &amp; Adorno, 1972) where they suggest that, “What is at issue here is … the necessity for enlightenment to reflect on itself if humanity is not to be totally betrayed. What is at stake is not conservation of the past but the fulfillment of past hopes. Today, however, the past is being continued as destruction of the past” (p. xvii). In a text by Simonell Weill (1979, p. 353), we find an idea that extends this reflection: It would be vain to turn one’s back to the past just to think about the future. </w:t>
      </w:r>
      <w:r w:rsidRPr="00975D47">
        <w:rPr>
          <w:u w:val="single"/>
        </w:rPr>
        <w:t>It is a dangerous illusion to believe that there is a possibility in it. The opposition between future and past is absurd.</w:t>
      </w:r>
      <w:r w:rsidRPr="00975D47">
        <w:rPr>
          <w:sz w:val="16"/>
        </w:rPr>
        <w:t xml:space="preserve"> The future brings us nothing, give us nothing; it is we that, in order to construct the future, must give it everything, we must give it our own life</w:t>
      </w:r>
      <w:r w:rsidRPr="00975D47">
        <w:rPr>
          <w:u w:val="single"/>
        </w:rPr>
        <w:t xml:space="preserve">. But to give one must have, and we do not have another life, another sap, except the inherited treasures of the past, that have been digested, assimilated, recreated by ourselves. From all the needs of </w:t>
      </w:r>
      <w:r w:rsidRPr="00975D47">
        <w:rPr>
          <w:b/>
          <w:u w:val="single"/>
        </w:rPr>
        <w:t>the human soul</w:t>
      </w:r>
      <w:r w:rsidRPr="00975D47">
        <w:rPr>
          <w:u w:val="single"/>
        </w:rPr>
        <w:t xml:space="preserve"> there is no other more vital than the past. </w:t>
      </w:r>
      <w:r w:rsidRPr="00975D47">
        <w:rPr>
          <w:sz w:val="16"/>
        </w:rPr>
        <w:t xml:space="preserve"> Memory has a subversive power, and it is such power that should be utilized by education. As Marcuse (1964, p. 98) puts it: Remembrance of the past may give rise to dangerous insights, and the established society seems to be apprehensive of the subversive contents of memory. Remembrance is a mode of dissociation from the given facts, a mode of “mediation” which breaks up, for short moments, the omnipresent power of the given facts. Memory recalls the terror and the hope that passed. Based on this thinking, that is, on the understanding of the current relationship between past/memory, education and life in the city, we can imagine how the future might be. In doing this it is also necessary to take into account the educational research that indicates that schools find it difficult to provide an education which is effectively critical and not instrumental. </w:t>
      </w:r>
      <w:r w:rsidRPr="00975D47">
        <w:rPr>
          <w:u w:val="single"/>
        </w:rPr>
        <w:t>Most research</w:t>
      </w:r>
      <w:r w:rsidRPr="00975D47">
        <w:rPr>
          <w:sz w:val="16"/>
        </w:rPr>
        <w:t xml:space="preserve"> in the Latin American countries, along with research in other regions around the world </w:t>
      </w:r>
      <w:r w:rsidRPr="00975D47">
        <w:rPr>
          <w:u w:val="single"/>
        </w:rPr>
        <w:t>points out the difficulties that students have learning to read and write, even when they actually go to school.</w:t>
      </w:r>
      <w:r w:rsidRPr="00975D47">
        <w:rPr>
          <w:sz w:val="16"/>
        </w:rPr>
        <w:t xml:space="preserve"> This indicates that </w:t>
      </w:r>
      <w:r w:rsidRPr="00975D47">
        <w:rPr>
          <w:u w:val="single"/>
        </w:rPr>
        <w:t xml:space="preserve">even the most instrumental education is in danger. Considering that there is no separation between shape and content with respect to thinking, the lack of skill to handle symbols and signs inevitably brings severe consequences involving the inability of students to reason. </w:t>
      </w:r>
      <w:r w:rsidRPr="00975D47">
        <w:rPr>
          <w:sz w:val="16"/>
        </w:rPr>
        <w:t xml:space="preserve">Without a doubt, this leads us to suggest that </w:t>
      </w:r>
      <w:r w:rsidRPr="00975D47">
        <w:rPr>
          <w:u w:val="single"/>
        </w:rPr>
        <w:t>the frustrations caused by social inequity and injustice are likely to be channeled into aggressiveness. Examples are fights among soccer rooters, or the appearance of gangs which</w:t>
      </w:r>
      <w:r w:rsidRPr="00975D47">
        <w:rPr>
          <w:sz w:val="16"/>
        </w:rPr>
        <w:t xml:space="preserve">, quite honestly, </w:t>
      </w:r>
      <w:r w:rsidRPr="00975D47">
        <w:rPr>
          <w:u w:val="single"/>
        </w:rPr>
        <w:t>seem to reproduce the same violence they are themselves subjected to.</w:t>
      </w:r>
      <w:r w:rsidRPr="00975D47">
        <w:rPr>
          <w:sz w:val="16"/>
        </w:rPr>
        <w:t xml:space="preserve"> By arguing this I want to emphasize the point that </w:t>
      </w:r>
      <w:r w:rsidRPr="00975D47">
        <w:rPr>
          <w:u w:val="single"/>
        </w:rPr>
        <w:t>the frustration generated by the feelings of injustice, especially when individuals find no support for politically organized ways for struggle and resistance, tends to turn into naked violence. Sadly, such violence is often utilized by the status quo to reassure itself. Education</w:t>
      </w:r>
      <w:r w:rsidRPr="00975D47">
        <w:rPr>
          <w:sz w:val="16"/>
        </w:rPr>
        <w:t xml:space="preserve">, then, </w:t>
      </w:r>
      <w:r w:rsidRPr="00975D47">
        <w:rPr>
          <w:u w:val="single"/>
        </w:rPr>
        <w:t>would have an essential role in</w:t>
      </w:r>
      <w:r w:rsidRPr="00975D47">
        <w:rPr>
          <w:sz w:val="16"/>
        </w:rPr>
        <w:t xml:space="preserve"> the possibility of mediating violence and </w:t>
      </w:r>
      <w:r w:rsidRPr="00975D47">
        <w:rPr>
          <w:u w:val="single"/>
        </w:rPr>
        <w:t xml:space="preserve">supporting ways of organizing civil involvement to address the existing social, economic and educational inequalities. </w:t>
      </w:r>
      <w:r w:rsidRPr="00975D47">
        <w:rPr>
          <w:b/>
          <w:u w:val="single"/>
        </w:rPr>
        <w:t>Education, when grounded in instrumentalism,</w:t>
      </w:r>
      <w:r w:rsidRPr="00975D47">
        <w:rPr>
          <w:u w:val="single"/>
        </w:rPr>
        <w:t xml:space="preserve"> that is when it is offered just as a technical rationality and merely justified by the capacity of operating on things, loses its power of imagining and building a different future. Thus, it is completely absorbed in the maintenance of the present and the management of any emergent contradictions. </w:t>
      </w:r>
      <w:r w:rsidRPr="00975D47">
        <w:rPr>
          <w:sz w:val="16"/>
        </w:rPr>
        <w:t xml:space="preserve">In this case, </w:t>
      </w:r>
      <w:r w:rsidRPr="00975D47">
        <w:rPr>
          <w:u w:val="single"/>
        </w:rPr>
        <w:t xml:space="preserve">where instrumental and technical education prevails, we are only allowed to think that men and women will more and more become </w:t>
      </w:r>
      <w:r w:rsidRPr="00975D47">
        <w:rPr>
          <w:b/>
          <w:u w:val="single"/>
        </w:rPr>
        <w:t>only an object of the social machine</w:t>
      </w:r>
      <w:r w:rsidRPr="00975D47">
        <w:rPr>
          <w:u w:val="single"/>
        </w:rPr>
        <w:t xml:space="preserve">, a machine of their own creation. This is </w:t>
      </w:r>
      <w:r w:rsidRPr="00975D47">
        <w:rPr>
          <w:b/>
          <w:u w:val="single"/>
        </w:rPr>
        <w:t>the element common to all dystopias.</w:t>
      </w:r>
      <w:r w:rsidRPr="00975D47">
        <w:rPr>
          <w:b/>
          <w:sz w:val="16"/>
        </w:rPr>
        <w:t xml:space="preserve"> </w:t>
      </w:r>
      <w:r w:rsidRPr="00975D47">
        <w:rPr>
          <w:sz w:val="16"/>
        </w:rPr>
        <w:t xml:space="preserve">Obviously, the separation of the social classes remains, as there will always be one caste that rules the machine and another which is governed by the former under the condition of being an instrument. </w:t>
      </w:r>
      <w:r w:rsidRPr="00975D47">
        <w:rPr>
          <w:u w:val="single"/>
        </w:rPr>
        <w:t>Concepts such as freedom and justice are excluded from a purely technical education</w:t>
      </w:r>
      <w:r w:rsidRPr="00975D47">
        <w:rPr>
          <w:sz w:val="16"/>
        </w:rPr>
        <w:t xml:space="preserve">. Moreover, </w:t>
      </w:r>
      <w:r w:rsidRPr="00975D47">
        <w:rPr>
          <w:u w:val="single"/>
        </w:rPr>
        <w:t>these concepts do not gain reality when they are disconnected from the history of our civilization</w:t>
      </w:r>
      <w:r w:rsidRPr="00975D47">
        <w:rPr>
          <w:sz w:val="16"/>
        </w:rPr>
        <w:t xml:space="preserve">. For this reason, the diagnostic of today’s education, leads us to imagine a very close future. In the case of Latin America, then, I can only glimpse its future by thinking about it from a perspective that takes into account the history and the roots of the various peoples. In doing this it is important to include them in the school curriculum and, then, develop  a more sensitive pedagogy that meets the various needs and major expectations of the new generations. </w:t>
      </w:r>
      <w:r w:rsidRPr="00975D47">
        <w:rPr>
          <w:u w:val="single"/>
        </w:rPr>
        <w:t xml:space="preserve">It is also important that this reformulated curriculum and pedagogy enable the youth to think of alternatives that will open up both thinking and action so that they can be protagonists both for educational change and crafting their own identities. </w:t>
      </w:r>
      <w:r w:rsidRPr="00975D47">
        <w:rPr>
          <w:sz w:val="16"/>
        </w:rPr>
        <w:t xml:space="preserve">This double perspective, the appraisal of memory and juvenile protagonism, seems to me to be crucial in a school curriculum that aims to seriously face the challenges of the city of the future, be it chaotic or excessively planned. I would argue that </w:t>
      </w:r>
      <w:r w:rsidRPr="00975D47">
        <w:rPr>
          <w:b/>
          <w:u w:val="single"/>
        </w:rPr>
        <w:t>nobody, other than the young people, should occupy the center of such project.</w:t>
      </w:r>
      <w:r w:rsidRPr="00975D47">
        <w:rPr>
          <w:sz w:val="16"/>
        </w:rPr>
        <w:t xml:space="preserve"> It is enough to note their vivacity in the communication process. </w:t>
      </w:r>
      <w:r w:rsidRPr="00975D47">
        <w:rPr>
          <w:u w:val="single"/>
        </w:rPr>
        <w:t xml:space="preserve">It is enough to acknowledge that they are the ones who currently show a break with the established order: they are doing this by creating new forms of cultural transmission and by challenging the school to rethink its traditional ways of teaching. </w:t>
      </w:r>
      <w:r w:rsidRPr="00975D47">
        <w:rPr>
          <w:sz w:val="16"/>
        </w:rPr>
        <w:t>This is not, however, meant to abandon the youth to some laissez-faire system, as a result of the absence and foolishness of adults. It is the adults, of course, who must remain responsible for ensuring that the new generations do not lose their links with the past: this is important so that the new generations can project and live the future without historical discontinuities. I truly believe that no matter how painful future changes may be, the treasure mentioned by Arendt, must not be lost.</w:t>
      </w:r>
    </w:p>
    <w:p w14:paraId="16918FA9" w14:textId="77777777" w:rsidR="00EA000F" w:rsidRPr="00975D47" w:rsidRDefault="00EA000F" w:rsidP="00EA000F">
      <w:pPr>
        <w:rPr>
          <w:sz w:val="16"/>
        </w:rPr>
      </w:pPr>
    </w:p>
    <w:p w14:paraId="694115F7" w14:textId="43D9FF8C" w:rsidR="00EA000F" w:rsidRPr="00975D47" w:rsidRDefault="00EA000F" w:rsidP="00CF5025">
      <w:pPr>
        <w:pStyle w:val="Heading3"/>
      </w:pPr>
      <w:r>
        <w:t xml:space="preserve">Thus, The </w:t>
      </w:r>
      <w:r w:rsidRPr="00975D47">
        <w:t>Plan:</w:t>
      </w:r>
    </w:p>
    <w:p w14:paraId="00F4A131" w14:textId="77777777" w:rsidR="00EA000F" w:rsidRPr="00975D47" w:rsidRDefault="00EA000F" w:rsidP="00EA000F">
      <w:pPr>
        <w:rPr>
          <w:sz w:val="16"/>
        </w:rPr>
      </w:pPr>
    </w:p>
    <w:p w14:paraId="43D87CF6" w14:textId="760ACC0A" w:rsidR="00EA000F" w:rsidRPr="00975D47" w:rsidRDefault="00EA000F" w:rsidP="00EA000F">
      <w:pPr>
        <w:pStyle w:val="Heading4"/>
      </w:pPr>
      <w:r w:rsidRPr="00975D47">
        <w:t xml:space="preserve">The United States should disestablish </w:t>
      </w:r>
      <w:r>
        <w:t>elementary</w:t>
      </w:r>
      <w:r w:rsidRPr="00975D47">
        <w:t xml:space="preserve"> and secondary schooling in the United States</w:t>
      </w:r>
    </w:p>
    <w:p w14:paraId="633ED0FE" w14:textId="77777777" w:rsidR="00EA000F" w:rsidRPr="00975D47" w:rsidRDefault="00EA000F" w:rsidP="00EA000F">
      <w:pPr>
        <w:rPr>
          <w:sz w:val="16"/>
        </w:rPr>
      </w:pPr>
    </w:p>
    <w:p w14:paraId="7BE48D97" w14:textId="77777777" w:rsidR="00EA000F" w:rsidRPr="00975D47" w:rsidRDefault="00EA000F" w:rsidP="00CF5025">
      <w:pPr>
        <w:pStyle w:val="Heading3"/>
      </w:pPr>
      <w:r w:rsidRPr="00975D47">
        <w:t>Contention 2: Educational Disestablishmentarianism</w:t>
      </w:r>
    </w:p>
    <w:p w14:paraId="0A18DA96" w14:textId="77777777" w:rsidR="00EA000F" w:rsidRPr="00975D47" w:rsidRDefault="00EA000F" w:rsidP="00EA000F">
      <w:pPr>
        <w:rPr>
          <w:sz w:val="16"/>
        </w:rPr>
      </w:pPr>
    </w:p>
    <w:p w14:paraId="7686625D" w14:textId="77777777" w:rsidR="00EA000F" w:rsidRPr="00975D47" w:rsidRDefault="00EA000F" w:rsidP="00EA000F">
      <w:pPr>
        <w:pStyle w:val="Heading4"/>
      </w:pPr>
      <w:r w:rsidRPr="00975D47">
        <w:t>Deschooling is the only viable alternative—symptomatic reforms can never come to grips with the ideology that animates the institution of the school—school reform is as old as schools themselves</w:t>
      </w:r>
    </w:p>
    <w:p w14:paraId="1C787AA1" w14:textId="77777777" w:rsidR="00EA000F" w:rsidRPr="00975D47" w:rsidRDefault="00EA000F" w:rsidP="00EA000F">
      <w:pPr>
        <w:rPr>
          <w:sz w:val="16"/>
        </w:rPr>
      </w:pPr>
    </w:p>
    <w:p w14:paraId="55053B3E" w14:textId="77777777" w:rsidR="00EA000F" w:rsidRPr="00975D47" w:rsidRDefault="00EA000F" w:rsidP="00EA000F">
      <w:pPr>
        <w:rPr>
          <w:sz w:val="16"/>
        </w:rPr>
      </w:pPr>
      <w:r w:rsidRPr="00975D47">
        <w:rPr>
          <w:sz w:val="16"/>
        </w:rPr>
        <w:t xml:space="preserve">Ivan </w:t>
      </w:r>
      <w:r w:rsidRPr="00975D47">
        <w:rPr>
          <w:rStyle w:val="Style13ptBold"/>
        </w:rPr>
        <w:t>Illich, 1973</w:t>
      </w:r>
      <w:r w:rsidRPr="00975D47">
        <w:rPr>
          <w:sz w:val="16"/>
        </w:rPr>
        <w:t xml:space="preserve">, Founder, Centro Intercultural de Documentación (CIDOC, or Intercultural Documentation Center) at Cuernavaca, professor @ Penn St. and Univ. of Bremen, Deschooling Society, google, </w:t>
      </w:r>
      <w:r w:rsidRPr="00975D47">
        <w:rPr>
          <w:b/>
        </w:rPr>
        <w:t>*HEW</w:t>
      </w:r>
      <w:r w:rsidRPr="00975D47">
        <w:rPr>
          <w:sz w:val="16"/>
        </w:rPr>
        <w:t xml:space="preserve"> = United States Department of Health, Education, and Welfare (split into Department of Education and Department of Health and Human Services in 1979)</w:t>
      </w:r>
    </w:p>
    <w:p w14:paraId="44BEA1AC" w14:textId="77777777" w:rsidR="00EA000F" w:rsidRPr="00975D47" w:rsidRDefault="00EA000F" w:rsidP="00EA000F">
      <w:pPr>
        <w:rPr>
          <w:b/>
          <w:u w:val="single"/>
        </w:rPr>
      </w:pPr>
      <w:r w:rsidRPr="00975D47">
        <w:rPr>
          <w:b/>
          <w:u w:val="single"/>
        </w:rPr>
        <w:t xml:space="preserve">1. Why We Must Disestablish School </w:t>
      </w:r>
      <w:r w:rsidRPr="00975D47">
        <w:rPr>
          <w:u w:val="single"/>
        </w:rPr>
        <w:t>Many students, especially those who are poor, intuitively know what the schools do for them</w:t>
      </w:r>
      <w:r w:rsidRPr="00975D47">
        <w:rPr>
          <w:sz w:val="12"/>
        </w:rPr>
        <w:t xml:space="preserve">. They school them to confuse process and substance. Once these become blurred, a new logic is assumed: the more treatment there is, the better are the results; or, escalation leads to success. </w:t>
      </w:r>
      <w:r w:rsidRPr="00975D47">
        <w:rPr>
          <w:u w:val="single"/>
        </w:rPr>
        <w:t>The pupil is thereby "schooled" to confuse teaching with learning, grade advancement with education, a diploma with competence, and fluency with the ability to say something new.</w:t>
      </w:r>
      <w:r w:rsidRPr="00975D47">
        <w:rPr>
          <w:sz w:val="12"/>
        </w:rPr>
        <w:t xml:space="preserve"> His </w:t>
      </w:r>
      <w:r w:rsidRPr="00975D47">
        <w:rPr>
          <w:u w:val="single"/>
        </w:rPr>
        <w:t>imagination is "schooled" to accept service in place of value. Medical treatment is mistaken for health care, social work for the improvement of community life, police protection for safety, military poise for national security, the rat race for productive work.</w:t>
      </w:r>
      <w:r w:rsidRPr="00975D47">
        <w:rPr>
          <w:sz w:val="12"/>
        </w:rPr>
        <w:t xml:space="preserve"> Health, learning, dignity, independence, and creative endeavor are defined as little more than the performance of the institutions which claim to serve these ends, and their improvement is made to depend on allocating more resources to the management of hospitals, schools, and other agencies in question. In these essays, I will show that </w:t>
      </w:r>
      <w:r w:rsidRPr="00975D47">
        <w:rPr>
          <w:u w:val="single"/>
        </w:rPr>
        <w:t>the institutionalization of values leads inevitably to physical pollution, social polarization, and psychological impotence: three dimensions in a process of global degradation and modernized misery</w:t>
      </w:r>
      <w:r w:rsidRPr="00975D47">
        <w:rPr>
          <w:sz w:val="12"/>
        </w:rPr>
        <w:t xml:space="preserve">. I will explain how </w:t>
      </w:r>
      <w:r w:rsidRPr="00975D47">
        <w:rPr>
          <w:u w:val="single"/>
        </w:rPr>
        <w:t>this process of degradation is accelerated when nonmaterial needs are transformed into demands for commodities</w:t>
      </w:r>
      <w:r w:rsidRPr="00975D47">
        <w:rPr>
          <w:sz w:val="12"/>
        </w:rPr>
        <w:t xml:space="preserve">; when health, education, personal mobility, welfare, or psychological healing are defined as the result of services or "treatments." I do this because I believe that </w:t>
      </w:r>
      <w:r w:rsidRPr="00975D47">
        <w:rPr>
          <w:u w:val="single"/>
        </w:rPr>
        <w:t>most of the research now going on about the future tends to advocate further increases in the institutionalization of values and that we must define conditions which would permit precisely the contrary to happen</w:t>
      </w:r>
      <w:r w:rsidRPr="00975D47">
        <w:rPr>
          <w:sz w:val="12"/>
        </w:rPr>
        <w:t xml:space="preserve">. We need research on the possible use of technology to create institutions which serve personal, creative, and autonomous interaction and the emergence of values which cannot be substantially controlled by technocrats. We need counterfoil research to current futurology. I want to raise the general question of the mutual definition of man's nature and the nature of modern institutions which characterizes our world view and language. To do so, I have chosen the school as my paradigm, and I therefore deal only indirectly with other bureaucratic agencies of the corporate state: the consumer-family, the party, the army, the church, the media. My analysis of the hidden curriculum of school should make it evident that public education would profit from the deschooling of society, just as family life, politics, security, faith, and communication would profit from an analogous process. I begin my analysis, in this first essay, by trying to convey what the deschooling of a schooled society might mean. In this context, it should be easier to understand my choice of the five specific aspects relevant to this process with which I deal in the subsequent chapters. </w:t>
      </w:r>
      <w:r w:rsidRPr="00975D47">
        <w:rPr>
          <w:u w:val="single"/>
        </w:rPr>
        <w:t>Not only education but social reality itself has become schooled</w:t>
      </w:r>
      <w:r w:rsidRPr="00975D47">
        <w:rPr>
          <w:sz w:val="12"/>
        </w:rPr>
        <w:t xml:space="preserve">. It costs roughly the same to school both rich and poor in the same dependency. </w:t>
      </w:r>
      <w:r w:rsidRPr="00975D47">
        <w:rPr>
          <w:u w:val="single"/>
        </w:rPr>
        <w:t>The yearly expenditure per pupil in the slums and in the rich suburbs of any one of twenty U.S. cities lies in the same range-and sometimes is favorable to the poor</w:t>
      </w:r>
      <w:r w:rsidRPr="00975D47">
        <w:rPr>
          <w:sz w:val="12"/>
        </w:rPr>
        <w:t xml:space="preserve"> (Penrose B. Jackson, Trends in Elementary and Secondary Education Expenditures: Central City and Suburban Comparisons 1965 to 1968, U.S. Office of Education, Office of Program and Planning Evaluation, June 1969). Rich and poor alike depend on schools and hospitals which guide their lives, form their world view, and define for them what is legitimate and what is not. Both view doctoring oneself as irresponsible, learning on one's own as unreliable, and community organization, when not paid for by those in authority, as a form of aggression or subversion. </w:t>
      </w:r>
      <w:r w:rsidRPr="00975D47">
        <w:rPr>
          <w:u w:val="single"/>
        </w:rPr>
        <w:t>For both groups the reliance on institutional treatment renders independent accomplishment suspect. The progressive underdevelopment of self- and community-reliance is even more typical in Westchester than it is in the northeast of Brazil. Everywhere not only education but society as a whole needs "deschooling." Welfare bureaucracies claim a professional, political, and financial monopoly over the social imagination, setting standards of what is valuable and what is feasible. This monopoly is at the root of the modernization of poverty. Every simple need to which an institutional answer is found permits the invention of a new class of poor and a new definition of poverty.</w:t>
      </w:r>
      <w:r w:rsidRPr="00975D47">
        <w:rPr>
          <w:sz w:val="12"/>
        </w:rPr>
        <w:t xml:space="preserve"> Ten years ago in Mexico it was the normal thing to be born and to die in one's own home and to be buried by one's friends. Only the soul's needs were taken care of by the institutional church. Now to begin andend life at home become signs either of poverty or of special privilege. Dying and death have come under the institutional management of doctors and undertakers. Once basic needs have been translated by a society into demands for scientifically produced commodities, poverty is defined by standards which the technocrats can change at will. Poverty then refers to those who have fallen behind an advertised ideal of consumption in some important respect. In Mexico the poor are those who lack three years of schooling, and in New York they are those who lack The poor have always been socially powerless. The increasing reliance on institutional care adds a new dimension to their helplessness: psychological impotence, the inability to fend for themselves. Peasants on the high plateau of the Andes are exploited by the landlord and the merchant-once they settle in Lima they are, in addition, dependent on political bosses, and disabled by their lack of schooling. Modernized poverty combines the lack of power over circumstances with a loss of personal potency. This modernization of poverty is a world-wide phenomenon, and lies at the root of contemporary underdevelopment. Of course it appears under different guises in rich and in poor countries. It is probably most intensely felt in U.S. cities. Nowhere else is poverty treated at greater cost. Nowhere else does the treatment of poverty produce so much dependence, anger, frustration, and further demands. And nowhere else should it be so evident that poverty-once it has become modernized-has become resistant to treatment with dollars alone and requires an institutional revolution. Today in the United States the black and even the migrant can aspire to a level of professional treatment which would have been unthinkable two generations ago, and which seems grotesque to most people in the Third World. For instance, the U.S. poor can count on a truant officer to return their children to school until they reach seventeen, or on a doctor to assign them to a hospital bed which costs sixty dollars per day-the equivalent of three months' income for a majority of the people in the world. But such care only makes them dependent on more treatment, and renders them increasingly incapable of organizing their own lives around their own experiences and resources within their own communities. </w:t>
      </w:r>
      <w:r w:rsidRPr="00975D47">
        <w:rPr>
          <w:u w:val="single"/>
        </w:rPr>
        <w:t>The poor in the United States are in a unique position to speak about the predicament which threatens all the poor in a modernizing world. They are making the discovery that no amount of dollars can remove the inherent destructiveness of welfare institutions</w:t>
      </w:r>
      <w:r w:rsidRPr="00975D47">
        <w:rPr>
          <w:sz w:val="12"/>
        </w:rPr>
        <w:t xml:space="preserve">, once the professional hierarchies of these institutions have convinced society that their ministrations are morally necessary. The poor in the U.S. inner city can demonstrate from their own experience the fallacy on which social legislation in a "schooled" society is built. </w:t>
      </w:r>
      <w:r w:rsidRPr="00975D47">
        <w:rPr>
          <w:u w:val="single"/>
        </w:rPr>
        <w:t>Supreme Court Justice William 0. Douglas observed that "the only way to establish an institution is to finance it." The corollary is also true. Only by channeling dollars away from</w:t>
      </w:r>
      <w:r w:rsidRPr="00975D47">
        <w:rPr>
          <w:sz w:val="12"/>
        </w:rPr>
        <w:t xml:space="preserve"> the </w:t>
      </w:r>
      <w:r w:rsidRPr="00975D47">
        <w:rPr>
          <w:u w:val="single"/>
        </w:rPr>
        <w:t>institutions</w:t>
      </w:r>
      <w:r w:rsidRPr="00975D47">
        <w:rPr>
          <w:sz w:val="12"/>
        </w:rPr>
        <w:t xml:space="preserve"> which now treat health, education, and welfare </w:t>
      </w:r>
      <w:r w:rsidRPr="00975D47">
        <w:rPr>
          <w:u w:val="single"/>
        </w:rPr>
        <w:t>can the further impoverishment resulting from their disabling side effects be stopped</w:t>
      </w:r>
      <w:r w:rsidRPr="00975D47">
        <w:rPr>
          <w:sz w:val="12"/>
        </w:rPr>
        <w:t xml:space="preserve">. </w:t>
      </w:r>
      <w:r w:rsidRPr="00975D47">
        <w:rPr>
          <w:u w:val="single"/>
        </w:rPr>
        <w:t xml:space="preserve">This must be kept in mind when we evaluate federal aid pro-grams. As a case in point, between 1965 and 1968 over three billion dollars were spent in U.S. schools to offset the disadvantages of about six million children. The program is known as Title One. It is the most expensive compensatory program ever attempted anywhere in education, yet no significant improvement can be detected in the learning of these "disadvantaged" children. Compared with their classmates from middle income homes, they have fallen further behind. </w:t>
      </w:r>
      <w:r w:rsidRPr="00975D47">
        <w:rPr>
          <w:sz w:val="12"/>
        </w:rPr>
        <w:t xml:space="preserve">Moreover, in the course of this program, professionals discovered an additional ten million children laboring under economic and educational handicaps. More reasons for claiming more federal funds are now at hand. </w:t>
      </w:r>
      <w:r w:rsidRPr="00975D47">
        <w:rPr>
          <w:u w:val="single"/>
        </w:rPr>
        <w:t xml:space="preserve">This total failure to improve the education of the poor despite more costly treatment can be explained in three ways: 1. Three billion dollars are insufficient to improve the perform-ance of six million children by a measurable amount; or 2. The money was incompetently spent: different curricula, better administration, further concentration of the funds on the poor child, and more research are needed and would do the trick; or 3. Educational disadvantage cannot be cured by relying on education within the school. </w:t>
      </w:r>
      <w:r w:rsidRPr="00975D47">
        <w:rPr>
          <w:sz w:val="12"/>
        </w:rPr>
        <w:t xml:space="preserve">The first is certainly true so long as the money has been spent through the school budget. The money indeed went to the schools which contained most of the disadvantaged children, but it was not spent on the poor children themselves. These children for whom the money was intended comprised only about half of those who were attending the schools that added the federal subsidies to their budgets. Thus the money was spent for custodial care, indoctrination and the selection of social roles, as well as education, all of which functions are inextricably mingled in the physical plants, curricula, teachers, administrators, and other key components of these schools, and, therefore, in their budgets. </w:t>
      </w:r>
      <w:r w:rsidRPr="00975D47">
        <w:rPr>
          <w:u w:val="single"/>
        </w:rPr>
        <w:t>The added funds enabled schools to cater disproportionately to the satisfaction of the relatively richer children who were "disadvantaged" by having to attend school in the company of the poor</w:t>
      </w:r>
      <w:r w:rsidRPr="00975D47">
        <w:rPr>
          <w:sz w:val="12"/>
        </w:rPr>
        <w:t xml:space="preserve">. At best a small fraction of each dollar intended to remedy a poor child's disadvantages in learning could reach the child through the school budget. It might be equally true that the money was incompetently spent. But even unusual incompetence cannot beat that of the school system. Schools by their very structure resist the concentration of privilege on those otherwise disadvantaged. Special curricula, separate classes, or longer hours only constitute more discrimination at a higher cost. Taxpayers are not yet accustomed to permitting three billion dollars to vanish from HEW as if it were the Pentagon. The present Administration may believe that it can afford the wrath of educators. Middle-class Americans have nothing to lose if the program is cut. Poor parents think they do, but, even more, they are demanding control of the funds meant for their children. A logical way of cutting the budget and, one hopes, of increasing benefits is a system of tuition grants such as that proposed by Milton Friedman and others. Funds would be channeled to the beneficiary, enabling him to buy his share of the schooling of his choice. If such credit were limited to purchases which fit into a school curriculum, it would tend to provide greater equality of treatment, but would not thereby increase the equality of social claims. </w:t>
      </w:r>
      <w:r w:rsidRPr="00975D47">
        <w:rPr>
          <w:u w:val="single"/>
        </w:rPr>
        <w:t>It should be obvious that even with schools of equal quality a poor child can seldom catch up with a rich one. Even if they attend equal schools and begin at the same age, poor children lack most of the educational opportunities which are casually available to the middle-class child. These advantages range from conversation and books in the home to vacation travel and a different sense of oneself, and apply, for the child who enjoys them, both in and out of school. So the poorer student will generally fall behind so long as he depends on school for advancement or learning. The poor need funds to enable them to learn, not to get certified for the treatment of their alleged disproportionate deficiencies. All this is true in poor nations as well as in rich ones, but there it appears under a different guise</w:t>
      </w:r>
      <w:r w:rsidRPr="00975D47">
        <w:rPr>
          <w:sz w:val="12"/>
        </w:rPr>
        <w:t xml:space="preserve">. Modernized poverty in poor nations affects more people more visibly but also-for the moment-more superficially. Two-thirds of all children in Latin America leave school before finishing the fifth grade, but these "desertores" are not therefore as badly off as they would be in the United States. Few countries today remain victims of classical poverty, which was stable and less disabling. Most countries in Latin America have reached the "take-off" point toward economic development and competitive consumption, and thereby toward modernized poverty: their citizens have learned to think rich and live poor. Their laws make six to ten years of school obligatory. Not only in Argentina but also in Mexico or Brazil the average citizen defines an adequate education by North American standards, even though the chance of getting such prolonged schooling is limited to a tiny minority. In these countries the majority is already hooked on school, that is, they are schooled in a sense of inferiority toward the better-schooled. Their fanaticism in favor of school makes it possible to exploit them doubly: it permits increasing allocation of public funds for the education of a few and increasing acceptance of social control by the many. </w:t>
      </w:r>
      <w:r w:rsidRPr="00975D47">
        <w:rPr>
          <w:u w:val="single"/>
        </w:rPr>
        <w:t>Paradoxically, the belief that universal schooling is absolutely necessary is most firmly held in those countries where the fewest people have been-and will be-served by schools.</w:t>
      </w:r>
      <w:r w:rsidRPr="00975D47">
        <w:rPr>
          <w:sz w:val="12"/>
        </w:rPr>
        <w:t xml:space="preserve"> Yet in Latin America different paths toward education could still be taken by the majority of parents and children. Proportionately, national savings invested in schools and teachers might be higher than in rich countries, but these investments are totally insufficient to serve the majority by making even four years of school attendance possible. Fidel Castro talks as if he wanted to go in the direction of deschooling when he promises that by 1980 Cuba will be able to dissolve its university since all of life in Cuba will be an educational experience. At the grammarschool and high-school level, however, Cuba, like all other Latin-American countries, acts as though passage through a period defined as the "school age" were an unquestionable goal for all, delayed merely by a temporary shortage of resources. The twin deceptions of increased treatment, as actually provided in the United States and as merely promised in Latin America complement each other. The Northern poor are being disabled by the same twelve-year treatment whose lack brands the Southern poor as hopelessly backward. Neither in North America nor in Latin America do the poor get equality from obligatory schools. But in both places the mere existence of school discourages and disables the poor from taking control of their own learning. All over the world the school has an anti-educational effect on society: school is recognized as the institution which specializes in education. The failures of school are taken by most people as a proof that education is a very costly, very complex, always arcane, and frequently almost impossible task. School appropriates the money, men, and good will available for education and in addition discourages other institutions from assuming educational tasks. Work, leisure, politics, city living, and even family life depend on schools for the habits and knowledge they presuppose, instead of becoming themselves the means of education. Simultaneously both schools and the other institutions which depend on them are priced out of the market.  </w:t>
      </w:r>
      <w:r w:rsidRPr="00975D47">
        <w:rPr>
          <w:u w:val="single"/>
        </w:rPr>
        <w:t>In the United States the per capita costs of schooling have risen almost as fast as the cost of medical treatment. But increased treatment by both doctors and teachers has shown steadily declining results.</w:t>
      </w:r>
      <w:r w:rsidRPr="00975D47">
        <w:rPr>
          <w:sz w:val="12"/>
        </w:rPr>
        <w:t xml:space="preserve"> Medical expenses concentrated on those above forty-five have doubled several times over a period of forty years with a resulting 3 percent increase in life expectancy in men. The increase in educational expenditures has produced even stranger results; otherwise President Nixon could not have been moved this spring to promise that every child shall soon have the "Right to Read" before leaving school. </w:t>
      </w:r>
      <w:r w:rsidRPr="00975D47">
        <w:rPr>
          <w:u w:val="single"/>
        </w:rPr>
        <w:t>In the United States it would take eighty billion dollars per year to provide what educators regard as equal treatment for all in grammar and high school. This is well over twice the $36 billion now being spent</w:t>
      </w:r>
      <w:r w:rsidRPr="00975D47">
        <w:rPr>
          <w:sz w:val="12"/>
        </w:rPr>
        <w:t xml:space="preserve">. Independent cost projections prepared at HEW and the University of Florida indicate that by 1974 the comparable figures will be $107 billion as against the $45 billion now projected, and these figures wholly omit the enormous costs of what is called "higher education," for which demand is growing even faster. The United States, which spent nearly eighty billion dollars in 1969 for "defense" including its deployment in Vietnam, is obviously too poor to provide equal schooling. The President's committee for the study of school finance should ask not how to support or how to trim such increasing costs, but how they can be avoided. </w:t>
      </w:r>
      <w:r w:rsidRPr="00975D47">
        <w:rPr>
          <w:u w:val="single"/>
        </w:rPr>
        <w:t>Equal obligatory schooling must be recognized as at least economically unfeasible</w:t>
      </w:r>
      <w:r w:rsidRPr="00975D47">
        <w:rPr>
          <w:sz w:val="12"/>
        </w:rPr>
        <w:t xml:space="preserve">. In Latin America the amount of public money spent on each graduate student is between 350 and 1,500 times the amount spent on the median citizen (that is, the citizen who holds the middle ground between the poorest and the richest). In the United States the discrepancy is smaller, but the discrimination is keener. The richest parents, some 10 percent, can afford private education for their children and help them to benefit from foundation grants. But in addition they obtain ten times the per capita amount of public funds if this is compared with the per capita expenditure made on the children of the 10 percent who are poorest. </w:t>
      </w:r>
      <w:r w:rsidRPr="00975D47">
        <w:rPr>
          <w:u w:val="single"/>
        </w:rPr>
        <w:t>The principal reasons for this are that rich children stay longer in school, that a year in a university is disproportionately more expensive than a year in high school, and that most private universities depend-at least indirectly-on tax-derived finances. Obligatory schooling inevitably polarizes a society; it also grades the nations of the world according to an international caste system. Countries are rated like castes whose educational dignity is determined by the average years of schooling of its citizens, a rating which is closely related to per capita gross national product, and much more painful. The paradox of the schools is evident: increased expenditure escalates their destructiveness at home and abroad</w:t>
      </w:r>
      <w:r w:rsidRPr="00975D47">
        <w:rPr>
          <w:sz w:val="12"/>
        </w:rPr>
        <w:t xml:space="preserve">. This paradox must be made a public issue. </w:t>
      </w:r>
      <w:r w:rsidRPr="00975D47">
        <w:rPr>
          <w:u w:val="single"/>
        </w:rPr>
        <w:t xml:space="preserve">It is now generally accepted that </w:t>
      </w:r>
      <w:r w:rsidRPr="00975D47">
        <w:rPr>
          <w:b/>
          <w:u w:val="single"/>
        </w:rPr>
        <w:t>the physical environment will soon be destroyed by biochemical pollution</w:t>
      </w:r>
      <w:r w:rsidRPr="00975D47">
        <w:rPr>
          <w:u w:val="single"/>
        </w:rPr>
        <w:t xml:space="preserve"> unless we reverse current trends in the production of physical goods. It should also be recognized that </w:t>
      </w:r>
      <w:r w:rsidRPr="00975D47">
        <w:rPr>
          <w:b/>
          <w:u w:val="single"/>
        </w:rPr>
        <w:t>social and personal life is threatened equally by HEW pollution</w:t>
      </w:r>
      <w:r w:rsidRPr="00975D47">
        <w:rPr>
          <w:u w:val="single"/>
        </w:rPr>
        <w:t xml:space="preserve">, the inevitable byproduct of obligatory and competitive consumption of welfare. </w:t>
      </w:r>
      <w:r w:rsidRPr="00975D47">
        <w:rPr>
          <w:b/>
          <w:u w:val="single"/>
        </w:rPr>
        <w:t>The escalation of the schools is as destructive as the escalation of weapons but less visibly so</w:t>
      </w:r>
      <w:r w:rsidRPr="00975D47">
        <w:rPr>
          <w:u w:val="single"/>
        </w:rPr>
        <w:t>. Everywhere in the world school costs have risen faster than enrollments and faster than the GNP</w:t>
      </w:r>
      <w:r w:rsidRPr="00975D47">
        <w:rPr>
          <w:sz w:val="12"/>
        </w:rPr>
        <w:t xml:space="preserve">; everywhere expenditures on school fall even further behind the expectations of parents, teachers, and pupils. </w:t>
      </w:r>
      <w:r w:rsidRPr="00975D47">
        <w:rPr>
          <w:u w:val="single"/>
        </w:rPr>
        <w:t>Everywhere this situation discourages both the motivation and the financing for large-scale planning for nonschooled learning. The United States is proving to the world that no country can be rich enough to afford a school system that meets the demands this same system creates simply by existing,</w:t>
      </w:r>
      <w:r w:rsidRPr="00975D47">
        <w:rPr>
          <w:sz w:val="12"/>
        </w:rPr>
        <w:t xml:space="preserve"> because a successful school system schools parents and pupils to the supreme value of a larger school system, the cost of which increases disproportionately as higher grades are in demand and become scarce. </w:t>
      </w:r>
      <w:r w:rsidRPr="00975D47">
        <w:rPr>
          <w:b/>
          <w:u w:val="single"/>
        </w:rPr>
        <w:t xml:space="preserve">Rather than calling equal schooling temporarily unfeasible, we must recognize that it is, in principle, economically absurd, and that to attempt it is </w:t>
      </w:r>
      <w:r w:rsidRPr="00975D47">
        <w:rPr>
          <w:sz w:val="12"/>
        </w:rPr>
        <w:t xml:space="preserve">intellectually emasculating, socially polarizing, and </w:t>
      </w:r>
      <w:r w:rsidRPr="00975D47">
        <w:rPr>
          <w:b/>
          <w:u w:val="single"/>
        </w:rPr>
        <w:t>destructive of the credibility of the political system which promotes it</w:t>
      </w:r>
      <w:r w:rsidRPr="00975D47">
        <w:rPr>
          <w:u w:val="single"/>
        </w:rPr>
        <w:t>. The ideology of obligatory schooling admits of no logical limits</w:t>
      </w:r>
      <w:r w:rsidRPr="00975D47">
        <w:rPr>
          <w:sz w:val="12"/>
        </w:rPr>
        <w:t xml:space="preserve">. The White House recently provided a good example. </w:t>
      </w:r>
      <w:r w:rsidRPr="00975D47">
        <w:rPr>
          <w:u w:val="single"/>
        </w:rPr>
        <w:t xml:space="preserve">Dr. Hutschnecker, the "psychiatrist" who treated Mr. Nixon before he was qualified as a candidate, recommended to the President that all children between six and eight be </w:t>
      </w:r>
      <w:r w:rsidRPr="00975D47">
        <w:rPr>
          <w:sz w:val="12"/>
        </w:rPr>
        <w:t xml:space="preserve">professionally </w:t>
      </w:r>
      <w:r w:rsidRPr="00975D47">
        <w:rPr>
          <w:u w:val="single"/>
        </w:rPr>
        <w:t>examined to ferret out</w:t>
      </w:r>
      <w:r w:rsidRPr="00975D47">
        <w:rPr>
          <w:sz w:val="12"/>
        </w:rPr>
        <w:t xml:space="preserve"> those who have </w:t>
      </w:r>
      <w:r w:rsidRPr="00975D47">
        <w:rPr>
          <w:u w:val="single"/>
        </w:rPr>
        <w:t>destructive tendencies</w:t>
      </w:r>
      <w:r w:rsidRPr="00975D47">
        <w:rPr>
          <w:sz w:val="12"/>
        </w:rPr>
        <w:t xml:space="preserve">, and that obligatory treatment be provided for them. If necessary, their re-education in special institutions should be required. </w:t>
      </w:r>
      <w:r w:rsidRPr="00975D47">
        <w:rPr>
          <w:u w:val="single"/>
        </w:rPr>
        <w:t xml:space="preserve">This memorandum from his doctor the President sent for evaluation to HEW. </w:t>
      </w:r>
      <w:r w:rsidRPr="00975D47">
        <w:rPr>
          <w:sz w:val="12"/>
        </w:rPr>
        <w:t xml:space="preserve">Indeed, </w:t>
      </w:r>
      <w:r w:rsidRPr="00975D47">
        <w:rPr>
          <w:b/>
          <w:u w:val="single"/>
        </w:rPr>
        <w:t>preventive concentration camps for predelinquents</w:t>
      </w:r>
      <w:r w:rsidRPr="00975D47">
        <w:rPr>
          <w:u w:val="single"/>
        </w:rPr>
        <w:t xml:space="preserve"> </w:t>
      </w:r>
      <w:r w:rsidRPr="00975D47">
        <w:rPr>
          <w:b/>
          <w:u w:val="single"/>
        </w:rPr>
        <w:t>would be a logical improvement</w:t>
      </w:r>
      <w:r w:rsidRPr="00975D47">
        <w:rPr>
          <w:u w:val="single"/>
        </w:rPr>
        <w:t xml:space="preserve"> over the school system. Equal educational opportunity is, indeed, both a desirable and a feasible goal, but to equate this with obligatory schooling is to confuse salvation with the Church. </w:t>
      </w:r>
      <w:r w:rsidRPr="00975D47">
        <w:rPr>
          <w:b/>
          <w:u w:val="single"/>
        </w:rPr>
        <w:t>School has become the world religion of a modernized proletariat, and makes futile promises of salvation to the poor of the technological age</w:t>
      </w:r>
      <w:r w:rsidRPr="00975D47">
        <w:rPr>
          <w:u w:val="single"/>
        </w:rPr>
        <w:t xml:space="preserve">. The nation-state has adopted it, drafting all citizens into a graded curriculum leading to sequential diplomas not unlike the initiation rituals and hieratic promotions of former times. The modern state has assumed  the duty of enforcing the judgment of its educators through well-meant truant officers and job requirements, much as did the Spanish kings who enforced the judgments of their theologians through the conquistadors and the Inquisition. </w:t>
      </w:r>
      <w:r w:rsidRPr="00975D47">
        <w:rPr>
          <w:b/>
          <w:u w:val="single"/>
        </w:rPr>
        <w:t>Two centuries ago the United States led the world in a movement to disestablish the monopoly of a single church. Now we need the constitutional disestablishment of the monopoly of the school</w:t>
      </w:r>
      <w:r w:rsidRPr="00975D47">
        <w:rPr>
          <w:u w:val="single"/>
        </w:rPr>
        <w:t>, and thereby of a system which legally combines prejudice with discrimination</w:t>
      </w:r>
      <w:r w:rsidRPr="00975D47">
        <w:rPr>
          <w:sz w:val="12"/>
        </w:rPr>
        <w:t>. The first article of a bill of rights for a modern, humanist society would correspond to the First Amendment to the U.S. Constitution: "</w:t>
      </w:r>
      <w:r w:rsidRPr="00975D47">
        <w:rPr>
          <w:u w:val="single"/>
        </w:rPr>
        <w:t xml:space="preserve">The State shall make no law with respect to the establishment of education." </w:t>
      </w:r>
      <w:r w:rsidRPr="00975D47">
        <w:rPr>
          <w:b/>
          <w:u w:val="single"/>
        </w:rPr>
        <w:t>There shall be no ritual obligatory for all.</w:t>
      </w:r>
    </w:p>
    <w:p w14:paraId="604D2FC1" w14:textId="77777777" w:rsidR="00EA000F" w:rsidRPr="00975D47" w:rsidRDefault="00EA000F" w:rsidP="00EA000F">
      <w:pPr>
        <w:rPr>
          <w:sz w:val="16"/>
        </w:rPr>
      </w:pPr>
    </w:p>
    <w:p w14:paraId="0C2DEB03" w14:textId="77777777" w:rsidR="00EA000F" w:rsidRPr="00975D47" w:rsidRDefault="00EA000F" w:rsidP="00EA000F">
      <w:pPr>
        <w:rPr>
          <w:sz w:val="16"/>
        </w:rPr>
      </w:pPr>
    </w:p>
    <w:p w14:paraId="589D9B25" w14:textId="77777777" w:rsidR="00EA000F" w:rsidRPr="00975D47" w:rsidRDefault="00EA000F" w:rsidP="00EA000F">
      <w:pPr>
        <w:pStyle w:val="Heading4"/>
      </w:pPr>
      <w:r w:rsidRPr="00975D47">
        <w:t xml:space="preserve">We are not against education, we are against </w:t>
      </w:r>
      <w:r w:rsidRPr="00975D47">
        <w:rPr>
          <w:u w:val="single"/>
        </w:rPr>
        <w:t>COMPULSORY</w:t>
      </w:r>
      <w:r w:rsidRPr="00975D47">
        <w:t xml:space="preserve"> schools—everything that can be achieved by the institutional structure of compulsory schools can be better achieved without them—ending mandatory schooling will create a proliferation of forms of learning</w:t>
      </w:r>
    </w:p>
    <w:p w14:paraId="3155B81A" w14:textId="77777777" w:rsidR="00EA000F" w:rsidRPr="00975D47" w:rsidRDefault="00EA000F" w:rsidP="00EA000F">
      <w:pPr>
        <w:rPr>
          <w:sz w:val="16"/>
        </w:rPr>
      </w:pPr>
      <w:r w:rsidRPr="00975D47">
        <w:rPr>
          <w:rStyle w:val="Style13ptBold"/>
        </w:rPr>
        <w:t>Petrovic &amp; Kuntz, 2016</w:t>
      </w:r>
      <w:r w:rsidRPr="00975D47">
        <w:rPr>
          <w:sz w:val="16"/>
        </w:rPr>
        <w:t xml:space="preserve">, John E., and Aaron M. Kuntz. “Invasion, Alienation, and Imperialist Nostalgia: Overcoming the Necrophilous Nature of Neoliberal Schools.” Educational Philosophy and Theory 0.0 (2016): 1–13. Taylor and Francis+NEJM, </w:t>
      </w:r>
    </w:p>
    <w:p w14:paraId="4084993C" w14:textId="77777777" w:rsidR="00EA000F" w:rsidRPr="00975D47" w:rsidRDefault="00EA000F" w:rsidP="00EA000F">
      <w:pPr>
        <w:rPr>
          <w:sz w:val="16"/>
        </w:rPr>
      </w:pPr>
      <w:r w:rsidRPr="00975D47">
        <w:rPr>
          <w:sz w:val="16"/>
        </w:rPr>
        <w:t xml:space="preserve"> Unschooling Victor and the Creature The point of the previous sections was certainly not that teachers and students are monsters, a metaphor we employed throughout. Instead, we wished to draw attention to the ways and forces by which </w:t>
      </w:r>
      <w:r w:rsidRPr="00975D47">
        <w:rPr>
          <w:u w:val="single"/>
        </w:rPr>
        <w:t>students and teachers are called into being by necrophilous processes. They are called into being as something other than they see themselves to be (as free, e.g.) through the very institution that exists</w:t>
      </w:r>
      <w:r w:rsidRPr="00975D47">
        <w:rPr>
          <w:sz w:val="16"/>
        </w:rPr>
        <w:t xml:space="preserve">, so the story goes, </w:t>
      </w:r>
      <w:r w:rsidRPr="00975D47">
        <w:rPr>
          <w:u w:val="single"/>
        </w:rPr>
        <w:t xml:space="preserve">to help people become whomever they want, to help them become more human. Here, we might even see a parallel to Freire's description of traditionalist or missionary churches: </w:t>
      </w:r>
      <w:r w:rsidRPr="00975D47">
        <w:rPr>
          <w:b/>
          <w:u w:val="single"/>
        </w:rPr>
        <w:t>‘Necrophiliac winner[s] of souls’</w:t>
      </w:r>
      <w:r w:rsidRPr="00975D47">
        <w:rPr>
          <w:sz w:val="16"/>
        </w:rPr>
        <w:t xml:space="preserve"> (Freire, 1985, p. 131). </w:t>
      </w:r>
      <w:r w:rsidRPr="00975D47">
        <w:rPr>
          <w:u w:val="single"/>
        </w:rPr>
        <w:t>The more people suffer in such churches, seeing themselves as less than ideal, less human, the more pure they supposedly become</w:t>
      </w:r>
      <w:r w:rsidRPr="00975D47">
        <w:rPr>
          <w:b/>
          <w:u w:val="single"/>
        </w:rPr>
        <w:t>: dehumanization as humanization, death as life.</w:t>
      </w:r>
      <w:r w:rsidRPr="00975D47">
        <w:rPr>
          <w:sz w:val="16"/>
        </w:rPr>
        <w:t xml:space="preserve"> </w:t>
      </w:r>
      <w:r w:rsidRPr="00975D47">
        <w:rPr>
          <w:u w:val="single"/>
        </w:rPr>
        <w:t>Examples of schools or programs that do not function in the same way as such churches (neoliberalism as the new religion) are so few and far between as to necessitate a defense of unschooling</w:t>
      </w:r>
      <w:r w:rsidRPr="00975D47">
        <w:rPr>
          <w:sz w:val="16"/>
        </w:rPr>
        <w:t xml:space="preserve">. Indeed, </w:t>
      </w:r>
      <w:r w:rsidRPr="00975D47">
        <w:rPr>
          <w:u w:val="single"/>
        </w:rPr>
        <w:t xml:space="preserve">it is perhaps through unschooling and the concomitant ‘escape’ from the material conditions of schools that one might </w:t>
      </w:r>
      <w:r w:rsidRPr="00975D47">
        <w:rPr>
          <w:b/>
          <w:u w:val="single"/>
        </w:rPr>
        <w:t>disrupt the objectified cycle of a living death</w:t>
      </w:r>
      <w:r w:rsidRPr="00975D47">
        <w:rPr>
          <w:sz w:val="16"/>
        </w:rPr>
        <w:t xml:space="preserve">. Thus, </w:t>
      </w:r>
      <w:r w:rsidRPr="00975D47">
        <w:rPr>
          <w:u w:val="single"/>
        </w:rPr>
        <w:t>we encourage deeper investigation of unschooling as a model that disrupts traditional schooling</w:t>
      </w:r>
      <w:r w:rsidRPr="00975D47">
        <w:rPr>
          <w:sz w:val="16"/>
        </w:rPr>
        <w:t xml:space="preserve"> to the extent that </w:t>
      </w:r>
      <w:r w:rsidRPr="00975D47">
        <w:rPr>
          <w:u w:val="single"/>
        </w:rPr>
        <w:t xml:space="preserve">it challenges traditional practices in a way unbeholden to the dominant ideological commitments of our time. </w:t>
      </w:r>
      <w:r w:rsidRPr="00975D47">
        <w:rPr>
          <w:sz w:val="16"/>
        </w:rPr>
        <w:t xml:space="preserve">A thoroughgoing notion of unschooling might begin without schools. That is to say that, much like Ivan Illich's pursuit of ‘deschooling’, </w:t>
      </w:r>
      <w:r w:rsidRPr="00975D47">
        <w:rPr>
          <w:u w:val="single"/>
        </w:rPr>
        <w:t>it is conceivable that education might occur without institutionalized schools</w:t>
      </w:r>
      <w:r w:rsidRPr="00975D47">
        <w:rPr>
          <w:sz w:val="16"/>
        </w:rPr>
        <w:t xml:space="preserve">. For, as Illich (1972) noted, ‘the existence of schools produces the demand for schooling’ (p. 16). </w:t>
      </w:r>
      <w:r w:rsidRPr="00975D47">
        <w:rPr>
          <w:u w:val="single"/>
        </w:rPr>
        <w:t xml:space="preserve">The demand for schooling is a demand for consumption, the consumption of predetermined, prepackaged knowledge, necessary for the later consumption of credentials. The alternative for Illich was to </w:t>
      </w:r>
      <w:r w:rsidRPr="00975D47">
        <w:rPr>
          <w:b/>
          <w:u w:val="single"/>
        </w:rPr>
        <w:t>disestablish schools</w:t>
      </w:r>
      <w:r w:rsidRPr="00975D47">
        <w:rPr>
          <w:u w:val="single"/>
        </w:rPr>
        <w:t>—by which he meant that the state should make no law with respect to the establishment of education—and to pursue webs of learning, in which children would interact with adults in real-world situations</w:t>
      </w:r>
      <w:r w:rsidRPr="00975D47">
        <w:rPr>
          <w:sz w:val="16"/>
        </w:rPr>
        <w:t xml:space="preserve">, learning prerequisite skills for and learning about different jobs, crafts, or professions. In this sense, </w:t>
      </w:r>
      <w:r w:rsidRPr="00975D47">
        <w:rPr>
          <w:u w:val="single"/>
        </w:rPr>
        <w:t xml:space="preserve">Illich might be shown to seek the removal of public education as what Althusser termed an Ideological State Apparatus—that is, a mechanism by which the values and practices of the state are brought to bear on the public. </w:t>
      </w:r>
      <w:r w:rsidRPr="00975D47">
        <w:rPr>
          <w:sz w:val="16"/>
        </w:rPr>
        <w:t xml:space="preserve">Given the choice to remove education from the specter of institutionalization, </w:t>
      </w:r>
      <w:r w:rsidRPr="00975D47">
        <w:rPr>
          <w:u w:val="single"/>
        </w:rPr>
        <w:t xml:space="preserve">it is hard to see how such a thoroughgoing notion of unschooling does not devolve ultimately into mere apprenticeship, </w:t>
      </w:r>
      <w:r w:rsidRPr="00975D47">
        <w:rPr>
          <w:sz w:val="16"/>
        </w:rPr>
        <w:t xml:space="preserve">begging the questions of where, how, and when students are educated for democracy as engaged citizens. This may be why </w:t>
      </w:r>
      <w:r w:rsidRPr="00975D47">
        <w:rPr>
          <w:u w:val="single"/>
        </w:rPr>
        <w:t>Illich later</w:t>
      </w:r>
      <w:r w:rsidRPr="00975D47">
        <w:rPr>
          <w:sz w:val="16"/>
        </w:rPr>
        <w:t xml:space="preserve"> (1996) </w:t>
      </w:r>
      <w:r w:rsidRPr="00975D47">
        <w:rPr>
          <w:u w:val="single"/>
        </w:rPr>
        <w:t xml:space="preserve">asserted that </w:t>
      </w:r>
      <w:r w:rsidRPr="00975D47">
        <w:rPr>
          <w:b/>
          <w:u w:val="single"/>
        </w:rPr>
        <w:t>doing away with schools is not what he meant by disestablishment and that schools might still exist</w:t>
      </w:r>
      <w:r w:rsidRPr="00975D47">
        <w:rPr>
          <w:b/>
          <w:sz w:val="16"/>
        </w:rPr>
        <w:t>.</w:t>
      </w:r>
      <w:r w:rsidRPr="00975D47">
        <w:rPr>
          <w:sz w:val="16"/>
        </w:rPr>
        <w:t xml:space="preserve"> We would argue that </w:t>
      </w:r>
      <w:r w:rsidRPr="00975D47">
        <w:rPr>
          <w:u w:val="single"/>
        </w:rPr>
        <w:t>they certainly should. For the dominant ideological commitments take even greater hold in such an educational project as the thoroughgoing notion of unschooling</w:t>
      </w:r>
      <w:r w:rsidRPr="00975D47">
        <w:rPr>
          <w:sz w:val="16"/>
        </w:rPr>
        <w:t xml:space="preserve"> that Illich was initially read to have endorsed. </w:t>
      </w:r>
      <w:r w:rsidRPr="00975D47">
        <w:rPr>
          <w:u w:val="single"/>
        </w:rPr>
        <w:t>One need only look to the homeschooling movement to recognize the ease with which families ‘opt out’ of public schooling in order to ensure their children take on the conservative ideologies they espouse</w:t>
      </w:r>
      <w:r w:rsidRPr="00975D47">
        <w:rPr>
          <w:sz w:val="16"/>
        </w:rPr>
        <w:t>. (</w:t>
      </w:r>
      <w:r w:rsidRPr="00975D47">
        <w:rPr>
          <w:u w:val="single"/>
        </w:rPr>
        <w:t>In the southern regions of the US</w:t>
      </w:r>
      <w:r w:rsidRPr="00975D47">
        <w:rPr>
          <w:sz w:val="16"/>
        </w:rPr>
        <w:t xml:space="preserve">, for example, </w:t>
      </w:r>
      <w:r w:rsidRPr="00975D47">
        <w:rPr>
          <w:u w:val="single"/>
        </w:rPr>
        <w:t>the vast majority of homeschoolers assert their conservative religious values as a rationale</w:t>
      </w:r>
      <w:r w:rsidRPr="00975D47">
        <w:rPr>
          <w:sz w:val="16"/>
        </w:rPr>
        <w:t xml:space="preserve"> for removing their children from the public system.) Furthermore, </w:t>
      </w:r>
      <w:r w:rsidRPr="00975D47">
        <w:rPr>
          <w:u w:val="single"/>
        </w:rPr>
        <w:t>even those parents who might opt out for more progressive reasons encounter the material conditions of neoliberal ideology outside of school.</w:t>
      </w:r>
      <w:r w:rsidRPr="00975D47">
        <w:rPr>
          <w:sz w:val="16"/>
        </w:rPr>
        <w:t xml:space="preserve"> It is this consideration that Illich, and unschoolers generally, ignores. Given this, </w:t>
      </w:r>
      <w:r w:rsidRPr="00975D47">
        <w:rPr>
          <w:u w:val="single"/>
        </w:rPr>
        <w:t>what we have in mind moves toward the development of democratic free schools in which children have full control over their time, activities, and decisions</w:t>
      </w:r>
      <w:r w:rsidRPr="00975D47">
        <w:rPr>
          <w:sz w:val="16"/>
        </w:rPr>
        <w:t xml:space="preserve">. In a sense, </w:t>
      </w:r>
      <w:r w:rsidRPr="00975D47">
        <w:rPr>
          <w:u w:val="single"/>
        </w:rPr>
        <w:t>we advocate for the promise of an ‘</w:t>
      </w:r>
      <w:r w:rsidRPr="00975D47">
        <w:rPr>
          <w:b/>
          <w:u w:val="single"/>
        </w:rPr>
        <w:t>unschooling within schools’</w:t>
      </w:r>
      <w:r w:rsidRPr="00975D47">
        <w:rPr>
          <w:u w:val="single"/>
        </w:rPr>
        <w:t>—a radicalization of the public spaces of education that makes possible the very critical democratic tenets that Illich seeks in his early vision of destroying educational apparati in the name of unschooling</w:t>
      </w:r>
      <w:r w:rsidRPr="00975D47">
        <w:rPr>
          <w:sz w:val="16"/>
        </w:rPr>
        <w:t xml:space="preserve">. Of course, control over choices would end once a student enters into a given activity with an adult apprenticer, but </w:t>
      </w:r>
      <w:r w:rsidRPr="00975D47">
        <w:rPr>
          <w:u w:val="single"/>
        </w:rPr>
        <w:t>the point for unschoolers is that children follow their interests.</w:t>
      </w:r>
      <w:r w:rsidRPr="00975D47">
        <w:rPr>
          <w:sz w:val="16"/>
        </w:rPr>
        <w:t xml:space="preserve"> Furthermore, c</w:t>
      </w:r>
      <w:r w:rsidRPr="00975D47">
        <w:rPr>
          <w:u w:val="single"/>
        </w:rPr>
        <w:t>hoices that do not involve an apprenticer per se would still follow an adult guide (a parent or other authority figure). There is not complete freedom but a general principle of negative freedom such that the student comes to no serious harm and avoids harming or interfering with others. Sometimes, children seek suggestions, but they are as likely to consult other children as they are to consult adults</w:t>
      </w:r>
      <w:r w:rsidRPr="00975D47">
        <w:rPr>
          <w:sz w:val="16"/>
        </w:rPr>
        <w:t xml:space="preserve">. Even so, </w:t>
      </w:r>
      <w:r w:rsidRPr="00975D47">
        <w:rPr>
          <w:u w:val="single"/>
        </w:rPr>
        <w:t>moving further from the more thoroughgoing ideal of unschooling is necessary</w:t>
      </w:r>
      <w:r w:rsidRPr="00975D47">
        <w:rPr>
          <w:sz w:val="16"/>
        </w:rPr>
        <w:t xml:space="preserve"> not only for the reasons already suggested but </w:t>
      </w:r>
      <w:r w:rsidRPr="00975D47">
        <w:rPr>
          <w:u w:val="single"/>
        </w:rPr>
        <w:t>for</w:t>
      </w:r>
      <w:r w:rsidRPr="00975D47">
        <w:rPr>
          <w:sz w:val="16"/>
        </w:rPr>
        <w:t xml:space="preserve"> concerns about when and how children would learn basic skills, </w:t>
      </w:r>
      <w:r w:rsidRPr="00975D47">
        <w:rPr>
          <w:u w:val="single"/>
        </w:rPr>
        <w:t>where and how they would engage with and against dominant ideological commitments toward the fostering of autonomy</w:t>
      </w:r>
      <w:r w:rsidRPr="00975D47">
        <w:rPr>
          <w:sz w:val="16"/>
        </w:rPr>
        <w:t xml:space="preserve"> (freedom of choice being not a synonym but a necessary condition), and the need for a somewhat more structured environment in which to achieve these necessary pursuits. </w:t>
      </w:r>
      <w:r w:rsidRPr="00975D47">
        <w:rPr>
          <w:u w:val="single"/>
        </w:rPr>
        <w:t xml:space="preserve">We recognize the tension here that such structure may beg our own critique. It is nevertheless and paradoxically the case that some such structure may be necessary to reveal (oppressive) structure itself, to expose students to and reveal their opaqueness. Though perhaps overly idealistic, we point to the possibility for radically democratic spaces for schooling to resist fixing identities and processes as a matter of course—unschooling perhaps paves the way for education as democratic action. </w:t>
      </w:r>
      <w:r w:rsidRPr="00975D47">
        <w:rPr>
          <w:sz w:val="16"/>
        </w:rPr>
        <w:t xml:space="preserve">This, then, suggests a somewhat different model from unschooling in which </w:t>
      </w:r>
      <w:r w:rsidRPr="00975D47">
        <w:rPr>
          <w:u w:val="single"/>
        </w:rPr>
        <w:t>each child constructs his or her own mental models and parents and other guides learn to respect children and their interests trusting children to learn without having their learning managed for them. This is the democratic free school model which</w:t>
      </w:r>
      <w:r w:rsidRPr="00975D47">
        <w:rPr>
          <w:sz w:val="16"/>
        </w:rPr>
        <w:t xml:space="preserve">, in many ways, </w:t>
      </w:r>
      <w:r w:rsidRPr="00975D47">
        <w:rPr>
          <w:u w:val="single"/>
        </w:rPr>
        <w:t>becomes a form of unschooling in school.</w:t>
      </w:r>
      <w:r w:rsidRPr="00975D47">
        <w:rPr>
          <w:sz w:val="16"/>
        </w:rPr>
        <w:t xml:space="preserve"> This, of course, is not a new idea. An early democratic free school, </w:t>
      </w:r>
      <w:r w:rsidRPr="00975D47">
        <w:rPr>
          <w:u w:val="single"/>
        </w:rPr>
        <w:t>Summerhill, was founded in England in 1921</w:t>
      </w:r>
      <w:r w:rsidRPr="00975D47">
        <w:rPr>
          <w:sz w:val="16"/>
        </w:rPr>
        <w:t xml:space="preserve">, and continues today. In the US, the </w:t>
      </w:r>
      <w:r w:rsidRPr="00975D47">
        <w:rPr>
          <w:u w:val="single"/>
        </w:rPr>
        <w:t>Sudbury Valley School was founded in 1968</w:t>
      </w:r>
      <w:r w:rsidRPr="00975D47">
        <w:rPr>
          <w:sz w:val="16"/>
        </w:rPr>
        <w:t xml:space="preserve">, giving children full democratic rights at school, and </w:t>
      </w:r>
      <w:r w:rsidRPr="00975D47">
        <w:rPr>
          <w:u w:val="single"/>
        </w:rPr>
        <w:t>there are now over 50 Sudbury schools worldwide</w:t>
      </w:r>
      <w:r w:rsidRPr="00975D47">
        <w:rPr>
          <w:sz w:val="16"/>
        </w:rPr>
        <w:t xml:space="preserve">. Similarly, </w:t>
      </w:r>
      <w:r w:rsidRPr="00975D47">
        <w:rPr>
          <w:u w:val="single"/>
        </w:rPr>
        <w:t>Italy witnessed the School of Barbiana</w:t>
      </w:r>
      <w:r w:rsidRPr="00975D47">
        <w:rPr>
          <w:sz w:val="16"/>
        </w:rPr>
        <w:t>, based on an ethic of care and freedom, while</w:t>
      </w:r>
      <w:r w:rsidRPr="00975D47">
        <w:rPr>
          <w:u w:val="single"/>
        </w:rPr>
        <w:t xml:space="preserve"> in Cataluña</w:t>
      </w:r>
      <w:r w:rsidRPr="00975D47">
        <w:rPr>
          <w:sz w:val="16"/>
        </w:rPr>
        <w:t xml:space="preserve">, the brief existence of </w:t>
      </w:r>
      <w:r w:rsidRPr="00975D47">
        <w:rPr>
          <w:u w:val="single"/>
        </w:rPr>
        <w:t>the ‘Escuela Moderna’</w:t>
      </w:r>
      <w:r w:rsidRPr="00975D47">
        <w:rPr>
          <w:sz w:val="16"/>
        </w:rPr>
        <w:t xml:space="preserve"> introduced a secular, non-coercive school that relied heavily on excursions and contact with others. </w:t>
      </w:r>
      <w:r w:rsidRPr="00975D47">
        <w:rPr>
          <w:u w:val="single"/>
        </w:rPr>
        <w:t>Unschooling then ‘is a method of homeschooling that puts the desire, drive, motive and responsibility for life—this thing we call learning, or education—in the hands of the learner’</w:t>
      </w:r>
      <w:r w:rsidRPr="00975D47">
        <w:rPr>
          <w:sz w:val="16"/>
        </w:rPr>
        <w:t xml:space="preserve"> (Unschooling. com, 2015, n.p.). At the same time, </w:t>
      </w:r>
      <w:r w:rsidRPr="00975D47">
        <w:rPr>
          <w:u w:val="single"/>
        </w:rPr>
        <w:t xml:space="preserve">because we value the public space of education, and the critical direction it can provide, we find value in a collective arena in which such life-giving and sustaining activities might occur, namely: the school. </w:t>
      </w:r>
      <w:r w:rsidRPr="00975D47">
        <w:rPr>
          <w:sz w:val="16"/>
        </w:rPr>
        <w:t xml:space="preserve">In other words, </w:t>
      </w:r>
      <w:r w:rsidRPr="00975D47">
        <w:rPr>
          <w:u w:val="single"/>
        </w:rPr>
        <w:t>while non-coercion and following the interests of children begin a democratic education, a democratic education should also have as its core purpose the promotion of democracy and, even more specifically, critical democracy. While freedom is a necessary aspect</w:t>
      </w:r>
      <w:r w:rsidRPr="00975D47">
        <w:rPr>
          <w:sz w:val="16"/>
        </w:rPr>
        <w:t xml:space="preserve"> of unschooling, it is necessary to the extent that </w:t>
      </w:r>
      <w:r w:rsidRPr="00975D47">
        <w:rPr>
          <w:u w:val="single"/>
        </w:rPr>
        <w:t>it is co-requisite to what should be the overriding concern of unschooling: the development of autonomy. Otherwise, freedom arguably plays to the caprice of children and leaves the development of autonomy contingent to the apprenticer or, worse, to the dictate of the dominant ideology which uncritically calls students into being as subjects for the purpose of subjection</w:t>
      </w:r>
      <w:r w:rsidRPr="00975D47">
        <w:rPr>
          <w:sz w:val="16"/>
        </w:rPr>
        <w:t xml:space="preserve">, as we have argued throughout this article. </w:t>
      </w:r>
      <w:r w:rsidRPr="00975D47">
        <w:rPr>
          <w:u w:val="single"/>
        </w:rPr>
        <w:t>Here, then, we see the need for some form of organized educational space designed to foster freedom and autonomy which are required for the development of the child as a person who is intellectually independent, capable of living and conducting him or herself in harmony with others, and can lead a flourishing life while caring for the flourishing of others</w:t>
      </w:r>
      <w:r w:rsidRPr="00975D47">
        <w:rPr>
          <w:sz w:val="16"/>
        </w:rPr>
        <w:t>. So education for critical democracy, an education that promotes autonomy as rational deliberation, is not a purely negative ideal, requiring, therefore, a certain amount of structure or, dare we say, institutionalization. A method of unschooling in school that overcomes the extant material conditions both within and without schools as institutions will require experiences that serve to inculcate specific dispositions necessary to democratic society of which the freedom that underlays any philosophy of unschooling is prerequisite. While we cannot pretend to be able to develop a finite list of such dispositions, we might begin with mutual respect of people merely for their personhood, a la a notion of inalienable rights. We might include recognition of diversity of experiences, cultural attachments, and religious affiliations, among other things, that inform different people's view of a good life. In other words, such differences, then, serve as a foundation for rational deliberation. We might include a norm of reciprocity by which ‘we should not make claims and arguments that cannot be accepted by others unless they already hold fundamental moral commitments about which we expect reasonable people to disagree’ (Brighouse, 2006, p. 67). All such dispositions serve the end of critical democracy in which citizens not only see themselves as subjects but also experience themselves as such</w:t>
      </w:r>
      <w:r w:rsidRPr="00975D47">
        <w:rPr>
          <w:u w:val="single"/>
        </w:rPr>
        <w:t>. As subjects, they control their own lives, within and through an understanding of the larger material realities that limit them, of course</w:t>
      </w:r>
      <w:r w:rsidRPr="00975D47">
        <w:rPr>
          <w:sz w:val="16"/>
        </w:rPr>
        <w:t>. Just as the Creature, they come to understand their society and their role in troubling the assumptions and contradictions inherent to it, especially as those contradictions undermine the autonomy of others, and find their humanity.</w:t>
      </w:r>
    </w:p>
    <w:p w14:paraId="39F759D4" w14:textId="77777777" w:rsidR="00EA000F" w:rsidRPr="00975D47" w:rsidRDefault="00EA000F" w:rsidP="00EA000F">
      <w:pPr>
        <w:rPr>
          <w:sz w:val="16"/>
        </w:rPr>
      </w:pPr>
    </w:p>
    <w:p w14:paraId="613DFB59" w14:textId="77777777" w:rsidR="00EA000F" w:rsidRPr="00975D47" w:rsidRDefault="00EA000F" w:rsidP="00EA000F">
      <w:pPr>
        <w:pStyle w:val="Heading4"/>
      </w:pPr>
      <w:r w:rsidRPr="00975D47">
        <w:t xml:space="preserve">And the plan is a step towards </w:t>
      </w:r>
      <w:r w:rsidRPr="00975D47">
        <w:rPr>
          <w:u w:val="single"/>
        </w:rPr>
        <w:t>EXODUS</w:t>
      </w:r>
      <w:r w:rsidRPr="00975D47">
        <w:t>—a subtraction from the relationship of capital by refusing neoliberal education reform in favor of a politics of education transformation</w:t>
      </w:r>
    </w:p>
    <w:p w14:paraId="21E05D4D" w14:textId="77777777" w:rsidR="00EA000F" w:rsidRPr="00975D47" w:rsidRDefault="00EA000F" w:rsidP="00EA000F">
      <w:pPr>
        <w:rPr>
          <w:sz w:val="16"/>
        </w:rPr>
      </w:pPr>
      <w:r w:rsidRPr="00975D47">
        <w:rPr>
          <w:rStyle w:val="Style13ptBold"/>
        </w:rPr>
        <w:t>Slater 15</w:t>
      </w:r>
      <w:r w:rsidRPr="00975D47">
        <w:rPr>
          <w:sz w:val="16"/>
        </w:rPr>
        <w:t xml:space="preserve"> [Graham B., Marriner S. Eccles Fellow in Political Economy @ Univ. of Utah, “Education as recovery: neoliberalism, school reform, and the politics of crisis,” Journal of Education Policy, Vol. 30, No. 1, p. 13-6]</w:t>
      </w:r>
    </w:p>
    <w:p w14:paraId="37680FE4" w14:textId="77777777" w:rsidR="00EA000F" w:rsidRPr="00975D47" w:rsidRDefault="00EA000F" w:rsidP="00EA000F">
      <w:pPr>
        <w:rPr>
          <w:sz w:val="16"/>
        </w:rPr>
      </w:pPr>
      <w:r w:rsidRPr="00975D47">
        <w:rPr>
          <w:sz w:val="16"/>
        </w:rPr>
        <w:t xml:space="preserve">Put simply, </w:t>
      </w:r>
      <w:r w:rsidRPr="00975D47">
        <w:rPr>
          <w:rStyle w:val="StyleUnderline"/>
        </w:rPr>
        <w:t>neoliberalism’s offerings of recovery are empty promises</w:t>
      </w:r>
      <w:r w:rsidRPr="00975D47">
        <w:rPr>
          <w:sz w:val="16"/>
        </w:rPr>
        <w:t xml:space="preserve">, devoid of substance, and incapable of promoting social well-being for the very reason that recovery merely bridges crisis to crisis, the devastation often increasing in magni- tude. </w:t>
      </w:r>
      <w:r w:rsidRPr="00975D47">
        <w:rPr>
          <w:rStyle w:val="StyleUnderline"/>
        </w:rPr>
        <w:t>In the case of education reform, the project of neoliberal subject formation operates through the violent, yet increasingly regular, rhythm of crisis and recovery.</w:t>
      </w:r>
      <w:r w:rsidRPr="00975D47">
        <w:rPr>
          <w:sz w:val="16"/>
        </w:rPr>
        <w:t xml:space="preserve"> Because crises can have a destabilizing effect on capital, </w:t>
      </w:r>
      <w:r w:rsidRPr="00975D47">
        <w:rPr>
          <w:rStyle w:val="StyleUnderline"/>
        </w:rPr>
        <w:t xml:space="preserve">recovery is a necessary component in suppressing revolutionary potential. </w:t>
      </w:r>
      <w:r w:rsidRPr="00975D47">
        <w:rPr>
          <w:sz w:val="16"/>
        </w:rPr>
        <w:t xml:space="preserve">Rather than a struggle ‘at the level of consciousness,’ we might understand neoliberal accumulation as imposing a perverse form of violent monotony that cultivates neoliberal subjectivity through the material repetition of the accumulatory dyad of crisis and recovery. </w:t>
      </w:r>
      <w:r w:rsidRPr="00975D47">
        <w:rPr>
          <w:rStyle w:val="StyleUnderline"/>
        </w:rPr>
        <w:t>The collective assertion of refusal might be productively considered in the terms of exodus, in which resistant communities cease ‘to rethink education from inside globalization and commodification’</w:t>
      </w:r>
      <w:r w:rsidRPr="00975D47">
        <w:rPr>
          <w:sz w:val="16"/>
        </w:rPr>
        <w:t xml:space="preserve"> (Lewis 2012, 846). If we understand crisis– recovery–crisis as a purgatorial loop, the conceptual apparatus of </w:t>
      </w:r>
      <w:r w:rsidRPr="00975D47">
        <w:rPr>
          <w:rStyle w:val="StyleUnderline"/>
        </w:rPr>
        <w:t>exodus</w:t>
      </w:r>
      <w:r w:rsidRPr="00975D47">
        <w:rPr>
          <w:sz w:val="16"/>
        </w:rPr>
        <w:t xml:space="preserve">, which </w:t>
      </w:r>
      <w:r w:rsidRPr="00975D47">
        <w:rPr>
          <w:rStyle w:val="StyleUnderline"/>
        </w:rPr>
        <w:t>invokes a Deleuzian lexicon of exit and lines of flight</w:t>
      </w:r>
      <w:r w:rsidRPr="00975D47">
        <w:rPr>
          <w:sz w:val="16"/>
        </w:rPr>
        <w:t xml:space="preserve">, might contribute to more imaginative renderings of refusal politics. Hardt and Negri (2009) invoke this con- cept to elaborate their theorization of class struggle within the current neoliberal mode of immaterial production in a way that also has relevance to the discussion of recovery. For Hardt and Negri, </w:t>
      </w:r>
      <w:r w:rsidRPr="00975D47">
        <w:rPr>
          <w:rStyle w:val="StyleUnderline"/>
        </w:rPr>
        <w:t>exodus is ‘a process of subtraction from the relation- ship with capital by means of actualizing the potential autonomy of labor-power’</w:t>
      </w:r>
      <w:r w:rsidRPr="00975D47">
        <w:rPr>
          <w:sz w:val="16"/>
        </w:rPr>
        <w:t xml:space="preserve"> (152). </w:t>
      </w:r>
      <w:r w:rsidRPr="00975D47">
        <w:rPr>
          <w:rStyle w:val="StyleUnderline"/>
        </w:rPr>
        <w:t>In the context of crisis and recovery, refusing to invest in or capitulate to recovery would constitute a debilitating withdrawal of productive energies and capacities that are absolutely necessary to the continued dominance of neoliberal capital. The autonomous and affirmative refusal to play the role of recovering subjects and communities ‘is an expression of the productive capacities that exceed the relationship with capital</w:t>
      </w:r>
      <w:r w:rsidRPr="00975D47">
        <w:rPr>
          <w:sz w:val="16"/>
        </w:rPr>
        <w:t xml:space="preserve"> achieved by stepping through the opening in the social relation of capital and across the threshold’ (Hardt and Negri 2009, 152; emphasis added). Exodus has also played an important conceptual role </w:t>
      </w:r>
      <w:r w:rsidRPr="00975D47">
        <w:rPr>
          <w:rStyle w:val="StyleUnderline"/>
        </w:rPr>
        <w:t>in the black radical tradition</w:t>
      </w:r>
      <w:r w:rsidRPr="00975D47">
        <w:rPr>
          <w:sz w:val="16"/>
        </w:rPr>
        <w:t xml:space="preserve"> (Kelley 2002; Robinson 1983; for an example from a progressive educational perspective, see Ladson-Billings 2001). As Kelley (2002) explains, ‘</w:t>
      </w:r>
      <w:r w:rsidRPr="00975D47">
        <w:rPr>
          <w:rStyle w:val="StyleUnderline"/>
        </w:rPr>
        <w:t>Exodus provided black people with a language to critique America’s racist state and build a new nation,</w:t>
      </w:r>
      <w:r w:rsidRPr="00975D47">
        <w:rPr>
          <w:sz w:val="16"/>
        </w:rPr>
        <w:t xml:space="preserve"> for </w:t>
      </w:r>
      <w:r w:rsidRPr="00975D47">
        <w:rPr>
          <w:rStyle w:val="StyleUnderline"/>
        </w:rPr>
        <w:t>its central theme wasn’t simply escape but a new beginning’</w:t>
      </w:r>
      <w:r w:rsidRPr="00975D47">
        <w:rPr>
          <w:sz w:val="16"/>
        </w:rPr>
        <w:t xml:space="preserve"> (16–17). Central </w:t>
      </w:r>
      <w:r w:rsidRPr="00975D47">
        <w:rPr>
          <w:rStyle w:val="StyleUnderline"/>
        </w:rPr>
        <w:t>goals</w:t>
      </w:r>
      <w:r w:rsidRPr="00975D47">
        <w:rPr>
          <w:sz w:val="16"/>
        </w:rPr>
        <w:t xml:space="preserve"> in the black radical visions of exodus </w:t>
      </w:r>
      <w:r w:rsidRPr="00975D47">
        <w:rPr>
          <w:rStyle w:val="StyleUnderline"/>
        </w:rPr>
        <w:t>were ‘to build autono- mous black institutions, improving community life, and in some cases establishing a homeland that will enable African Americans to develop a political economy geared more toward collective needs than toward accumulation’</w:t>
      </w:r>
      <w:r w:rsidRPr="00975D47">
        <w:rPr>
          <w:sz w:val="16"/>
        </w:rPr>
        <w:t xml:space="preserve"> (114). Thus, while the post-Marxist theories of exodus offered by Hardt and Negri are important, thinking of exodus in the context of US social and educational politics without attending to the historical legacies of black resistance to political, economic, and subjective assault by power would be an incomplete analysis. As Brown and De Lissovoy (2011) explain, the theorizations of Black radical scholars ‘offer conceptualizations a complexity to class and capital that are indispensable to radical theory and practice, and which, while sometimes echoed even in theory that does not take account of race, also give these complex conceptualizations a concrete (and strategic) content’ (606). Lipman (2011) asserts that ‘[t]he conjunction of capitalist crisis and emergent alternatives represents an historic opportunity to uproot the fundamental causes of so much misery that has lasted for so long, and to work toward a new day’ (147). Furthermore, in denouncing recovery, </w:t>
      </w:r>
      <w:r w:rsidRPr="00975D47">
        <w:rPr>
          <w:rStyle w:val="StyleUnderline"/>
        </w:rPr>
        <w:t xml:space="preserve">we should not assume that communities have not already begun to resist the pittances offered by neoliberal reforms. Many com- munities have regularly asserted their autonomy </w:t>
      </w:r>
      <w:r w:rsidRPr="00975D47">
        <w:rPr>
          <w:sz w:val="16"/>
        </w:rPr>
        <w:t xml:space="preserve">for decades by refusing the offen- sive cycle of crisis–recovery–crisis. Means (2011), for example, cites the case of </w:t>
      </w:r>
      <w:r w:rsidRPr="00975D47">
        <w:rPr>
          <w:rStyle w:val="StyleUnderline"/>
        </w:rPr>
        <w:t>the Little Village hunger strike in Chicago in 2001</w:t>
      </w:r>
      <w:r w:rsidRPr="00975D47">
        <w:rPr>
          <w:sz w:val="16"/>
        </w:rPr>
        <w:t xml:space="preserve"> as an example of the collective production of </w:t>
      </w:r>
      <w:r w:rsidRPr="00975D47">
        <w:rPr>
          <w:rStyle w:val="StyleUnderline"/>
        </w:rPr>
        <w:t>a ‘semi-autonomous zone outside the empty consensual orders of the market’</w:t>
      </w:r>
      <w:r w:rsidRPr="00975D47">
        <w:rPr>
          <w:sz w:val="16"/>
        </w:rPr>
        <w:t xml:space="preserve"> (1099). </w:t>
      </w:r>
      <w:r w:rsidRPr="00975D47">
        <w:rPr>
          <w:rStyle w:val="StyleUnderline"/>
        </w:rPr>
        <w:t>Against two decades of neoliberalization and educational disinvest- ment in communities of color, thirteen Little Village community members engaged in an affective and corporeal politics of refusal, in which they fasted for nineteen days and ‘staged a series of events such as theater performances, rallies, and prayer vigils ... to maximize their message, voice, and political visibility’</w:t>
      </w:r>
      <w:r w:rsidRPr="00975D47">
        <w:rPr>
          <w:sz w:val="16"/>
        </w:rPr>
        <w:t xml:space="preserve"> (Means 2011, 1094). This movement provides a compelling glimpse of how refusal politics might be capable of breaking the cycle of recovery. </w:t>
      </w:r>
      <w:r w:rsidRPr="00975D47">
        <w:rPr>
          <w:rStyle w:val="StyleUnderline"/>
        </w:rPr>
        <w:t>In the face of neoliberal disinvestment resulting in increased educational inequality, community segregation and gentrifica- tion, and food deserts, the Little Village hunger strike can be read as a refusal of neoliberal recovery through a performative theatricalization of those very disposses- sive assaults</w:t>
      </w:r>
      <w:r w:rsidRPr="00975D47">
        <w:rPr>
          <w:sz w:val="16"/>
        </w:rPr>
        <w:t xml:space="preserve"> (Butler and Athanasiou 2013), </w:t>
      </w:r>
      <w:r w:rsidRPr="00975D47">
        <w:rPr>
          <w:rStyle w:val="StyleUnderline"/>
        </w:rPr>
        <w:t xml:space="preserve">flaunting their ability to use neoliberal- ism’s best attempts at subjugation as a means to autonomously rearticulate ‘what counts as education policy’ </w:t>
      </w:r>
      <w:r w:rsidRPr="00975D47">
        <w:rPr>
          <w:sz w:val="16"/>
        </w:rPr>
        <w:t xml:space="preserve">(Anyon 2005) </w:t>
      </w:r>
      <w:r w:rsidRPr="00975D47">
        <w:rPr>
          <w:rStyle w:val="StyleUnderline"/>
        </w:rPr>
        <w:t>and reform in the neoliberal wasteland. Similarly</w:t>
      </w:r>
      <w:r w:rsidRPr="00975D47">
        <w:rPr>
          <w:sz w:val="16"/>
        </w:rPr>
        <w:t xml:space="preserve">, Buras (2010) captures the complexity of educational reform and resis- tance </w:t>
      </w:r>
      <w:r w:rsidRPr="00975D47">
        <w:rPr>
          <w:rStyle w:val="StyleUnderline"/>
        </w:rPr>
        <w:t>in New Orleans after Katrina</w:t>
      </w:r>
      <w:r w:rsidRPr="00975D47">
        <w:rPr>
          <w:sz w:val="16"/>
        </w:rPr>
        <w:t xml:space="preserve"> through a reflection on the transformative poten- tial of counter-storytelling. Considering her work with </w:t>
      </w:r>
      <w:r w:rsidRPr="00975D47">
        <w:rPr>
          <w:rStyle w:val="StyleUnderline"/>
        </w:rPr>
        <w:t>the Students at the Center (SAC)</w:t>
      </w:r>
      <w:r w:rsidRPr="00975D47">
        <w:rPr>
          <w:sz w:val="16"/>
        </w:rPr>
        <w:t xml:space="preserve"> in New Orleans, Buras asks, ‘[H]ow will the counterstories of SAC be read and evaluated? What meaning and significance, or lack thereof, will be ascribed by mainstream educators and policy makers?’ (149). Simultaneously, she acknowledges that ‘those more genuinely concerned with exactly how to transform inequitable material conditions may ask: What, then, are dispossessed communities to do? Sim- ply tell counterstories?’ (149). Of course, to reject the power of counterstories is to discount the subjective dimensions of resistance, refusal, and exodus. As the SAC </w:t>
      </w:r>
      <w:r w:rsidRPr="00975D47">
        <w:rPr>
          <w:rStyle w:val="StyleUnderline"/>
        </w:rPr>
        <w:t>show through their narratives, there is a ‘persistent agency’ in students that ‘continually frustrates power’s assaults</w:t>
      </w:r>
      <w:r w:rsidRPr="00975D47">
        <w:rPr>
          <w:sz w:val="16"/>
        </w:rPr>
        <w:t xml:space="preserve">, preserving a horizon of integrity for students even as they are injured by the dominative discourses of schooling’ (De Lissovoy 2012, 480). Thus, </w:t>
      </w:r>
      <w:r w:rsidRPr="00975D47">
        <w:rPr>
          <w:rStyle w:val="StyleUnderline"/>
        </w:rPr>
        <w:t xml:space="preserve">refusal politics are not limited to refusing the offers of neoliberal recovery in material or physical terms, but also constitute the subjective refusal to waver in the face of assaults on the very being of students: It is this form of refusal that those who seek to dominate students, teachers, and communities should fear most. </w:t>
      </w:r>
      <w:r w:rsidRPr="00975D47">
        <w:rPr>
          <w:sz w:val="16"/>
        </w:rPr>
        <w:t xml:space="preserve">A final example of political refusal is </w:t>
      </w:r>
      <w:r w:rsidRPr="00975D47">
        <w:rPr>
          <w:rStyle w:val="StyleUnderline"/>
        </w:rPr>
        <w:t>the Seattle Test Boycott in 2013</w:t>
      </w:r>
      <w:r w:rsidRPr="00975D47">
        <w:rPr>
          <w:sz w:val="16"/>
        </w:rPr>
        <w:t xml:space="preserve">. As De Lissovoy, Means, and Saltman (2014) point out, ‘standardized tests are being used not only to justify regressive funding but also to attack teacher job security and col- lective bargaining rights and to redefine teacher-preparation programs in ways that limit critical thinking’ (103). This context should not be interpreted as disconnected from the manufactured crisis that initially catalyzed neoliberal education reform in the 1980s. The notion of accountability present throughout the history of the stan- dardized testing movement ‘contains various senses within it, including the settling of accounts, accounting to or for and, of course, being forced to pay up’ (De Lissovoy and McLaren 2003, 134). However, the test boycott by Seattle teachers, students, and much of the wider community refused the validity of that debt. Their resistance </w:t>
      </w:r>
      <w:r w:rsidRPr="00975D47">
        <w:rPr>
          <w:rStyle w:val="StyleUnderline"/>
        </w:rPr>
        <w:t>was not simply directed to the proceduralism of testing, but to the greater organizing prin- ciples of standards and accountability: national crisis, competitive global economics, racist and Eurocentric curriculum, and the deprofessionalization of teachers and assault on their organized labor</w:t>
      </w:r>
      <w:r w:rsidRPr="00975D47">
        <w:rPr>
          <w:sz w:val="16"/>
        </w:rPr>
        <w:t xml:space="preserve"> (see Hagopian 2013). The onus of refusing recovery, however, should not be mistaken as resting solely on students, teachers, and communities. The politics of refusing recovery has clear implications for educational researchers and policy scholars. </w:t>
      </w:r>
      <w:r w:rsidRPr="00975D47">
        <w:rPr>
          <w:rStyle w:val="StyleUnderline"/>
        </w:rPr>
        <w:t>Refusing recovery also requires a suspension of ‘damage-centered research’</w:t>
      </w:r>
      <w:r w:rsidRPr="00975D47">
        <w:rPr>
          <w:sz w:val="16"/>
        </w:rPr>
        <w:t xml:space="preserve"> (Tuck 2009) and a concomitant acknowledgment of the latent potential within educational subjects and communities for ‘integrity and survival’ against the assault of neoliberal crisis (De Lissovoy 2010a, 204). </w:t>
      </w:r>
      <w:r w:rsidRPr="00975D47">
        <w:rPr>
          <w:rStyle w:val="StyleUnderline"/>
        </w:rPr>
        <w:t>This is difficult, in part because mainstream educational policy studies often rely on a politics of fulfillment rather than a politics of transfiguration</w:t>
      </w:r>
      <w:r w:rsidRPr="00975D47">
        <w:rPr>
          <w:sz w:val="16"/>
        </w:rPr>
        <w:t xml:space="preserve"> (Benhabib 1986). Neoliberal recovery is a top-down mode of reform that relies on the primary authorship of state and corporate actors who have, themselves, had a primary role in either creating or capitalizing on various forms of crisis. Thus, demands for political fulfillment leave too much power in the hands of neoliberal interests (Kelley 2002). Autonomous political transfiguration draws upon the powerful potential of educational stakeholders to rock domination back on its heels. </w:t>
      </w:r>
      <w:r w:rsidRPr="00975D47">
        <w:rPr>
          <w:rStyle w:val="StyleUnderline"/>
        </w:rPr>
        <w:t>A pol- itics of refusal conceives of education reform in a manner that interrogates the very logic of schooling as a form of state property in itself – a potentially common good that has historically been usurped for the interests of state and capital. Rather than capitulate to neoliberal offers of recovery, a turn to political refusal might see dispossessed and violated communities drawing lines in the sand, the rubble, or whatever detritus is left in the wake of neoliberal crises, and saying, ‘No more.’</w:t>
      </w:r>
      <w:r w:rsidRPr="00975D47">
        <w:rPr>
          <w:sz w:val="16"/>
        </w:rPr>
        <w:t xml:space="preserve"> Neoliberal recovery seeks to capture communities within a logic of reaction – a perverse sort of neoliberal call and response. As Kelley (2002) writes, ‘We are con- stantly putting out fires, responding to emergencies, finding temporary refuge, all of which make it difficult to see anything other than the present’ (11). A politics of refusal operates from a recognition that neoliberalism set the fires and that communi- ties need not seek refuge in the shelter of ‘recovery’: A politics of refusal asserts the autonomous and self-determining capacities of communities historically targeted and violated by crises, and emphatically proclaims, to echo Richard Wright, ‘we are not what we seem’ (as cited in Kelley 1994, 35).</w:t>
      </w:r>
    </w:p>
    <w:p w14:paraId="2E366B28" w14:textId="77777777" w:rsidR="00EA000F" w:rsidRPr="00975D47" w:rsidRDefault="00EA000F" w:rsidP="00EA000F">
      <w:pPr>
        <w:rPr>
          <w:sz w:val="16"/>
        </w:rPr>
      </w:pPr>
    </w:p>
    <w:p w14:paraId="78B9A263" w14:textId="77777777" w:rsidR="00EA000F" w:rsidRPr="00975D47" w:rsidRDefault="00EA000F" w:rsidP="00EA000F">
      <w:pPr>
        <w:pStyle w:val="Heading4"/>
      </w:pPr>
      <w:r w:rsidRPr="00975D47">
        <w:t>Your critique is non-unique—education might be structured by multiple hegemonic logics, but the compulsory schooling is not the solution to those logics—deschooling makes revolution more likely, not less</w:t>
      </w:r>
    </w:p>
    <w:p w14:paraId="0497AD66" w14:textId="77777777" w:rsidR="00EA000F" w:rsidRPr="00975D47" w:rsidRDefault="00EA000F" w:rsidP="00EA000F">
      <w:pPr>
        <w:rPr>
          <w:sz w:val="16"/>
        </w:rPr>
      </w:pPr>
      <w:r w:rsidRPr="00975D47">
        <w:rPr>
          <w:rStyle w:val="Style13ptBold"/>
        </w:rPr>
        <w:t>Griffiths &amp; Imre, 2013</w:t>
      </w:r>
      <w:r w:rsidRPr="00975D47">
        <w:rPr>
          <w:sz w:val="16"/>
        </w:rPr>
        <w:t>, Associate Professor,  School of Education, University of Newcastle Australia &amp; Senior Lecturer Newcastle Business School, University of Newcastle Australia, Tom G, and Robert Imre, Mass Education, Global Capital, and the World: The Theoretical Lenses of István Mészáros and Immanuel Wallerstein. New York: Palgrave Macmillan, 2013, ebook</w:t>
      </w:r>
    </w:p>
    <w:p w14:paraId="49E3D83A" w14:textId="77777777" w:rsidR="00EA000F" w:rsidRPr="00975D47" w:rsidRDefault="00EA000F" w:rsidP="00EA000F">
      <w:pPr>
        <w:rPr>
          <w:sz w:val="16"/>
        </w:rPr>
      </w:pPr>
      <w:r w:rsidRPr="00975D47">
        <w:rPr>
          <w:sz w:val="16"/>
        </w:rPr>
        <w:t xml:space="preserve"> This sort of alignment is evident in </w:t>
      </w:r>
      <w:r w:rsidRPr="00975D47">
        <w:rPr>
          <w:u w:val="single"/>
        </w:rPr>
        <w:t>Wallerstein’s advocacy</w:t>
      </w:r>
      <w:r w:rsidRPr="00975D47">
        <w:rPr>
          <w:sz w:val="16"/>
        </w:rPr>
        <w:t xml:space="preserve"> for politically engaged academics, as outlined in chapter 2. He </w:t>
      </w:r>
      <w:r w:rsidRPr="00975D47">
        <w:rPr>
          <w:u w:val="single"/>
        </w:rPr>
        <w:t>makes the normative call for academics and educators to engage in, and promote others’ engagement in</w:t>
      </w:r>
      <w:r w:rsidRPr="00975D47">
        <w:rPr>
          <w:sz w:val="16"/>
        </w:rPr>
        <w:t xml:space="preserve">, three distinct areas of activity: </w:t>
      </w:r>
      <w:r w:rsidRPr="00975D47">
        <w:rPr>
          <w:u w:val="single"/>
        </w:rPr>
        <w:t>the</w:t>
      </w:r>
      <w:r w:rsidRPr="00975D47">
        <w:rPr>
          <w:sz w:val="16"/>
        </w:rPr>
        <w:t xml:space="preserve"> analytical and </w:t>
      </w:r>
      <w:r w:rsidRPr="00975D47">
        <w:rPr>
          <w:u w:val="single"/>
        </w:rPr>
        <w:t>intellectual task of understanding social reality</w:t>
      </w:r>
      <w:r w:rsidRPr="00975D47">
        <w:rPr>
          <w:sz w:val="16"/>
        </w:rPr>
        <w:t xml:space="preserve"> (as cited above), </w:t>
      </w:r>
      <w:r w:rsidRPr="00975D47">
        <w:rPr>
          <w:u w:val="single"/>
        </w:rPr>
        <w:t>the moral task of searching for the good</w:t>
      </w:r>
      <w:r w:rsidRPr="00975D47">
        <w:rPr>
          <w:sz w:val="16"/>
        </w:rPr>
        <w:t xml:space="preserve"> and beautiful, of imagining and seeking to articulate how things could and should be, </w:t>
      </w:r>
      <w:r w:rsidRPr="00975D47">
        <w:rPr>
          <w:u w:val="single"/>
        </w:rPr>
        <w:t>and the political task of taking action t</w:t>
      </w:r>
      <w:r w:rsidRPr="00975D47">
        <w:rPr>
          <w:sz w:val="16"/>
        </w:rPr>
        <w:t xml:space="preserve">o bring together, in practice, the truth with conceptions of the good, </w:t>
      </w:r>
      <w:r w:rsidRPr="00975D47">
        <w:rPr>
          <w:u w:val="single"/>
        </w:rPr>
        <w:t xml:space="preserve">and to influence the nature and direction of social transformation </w:t>
      </w:r>
      <w:r w:rsidRPr="00975D47">
        <w:rPr>
          <w:sz w:val="16"/>
        </w:rPr>
        <w:t xml:space="preserve">(see for example, Wallerstein: 2006, 80). </w:t>
      </w:r>
      <w:r w:rsidRPr="00975D47">
        <w:rPr>
          <w:u w:val="single"/>
        </w:rPr>
        <w:t>This is a classic call for revolutionary praxis</w:t>
      </w:r>
      <w:r w:rsidRPr="00975D47">
        <w:rPr>
          <w:sz w:val="16"/>
        </w:rPr>
        <w:t xml:space="preserve">. In this vein, almost two decades ago, Chase-Dunn and Grimes (1995, 414–25) concluded  </w:t>
      </w:r>
      <w:r w:rsidRPr="00975D47">
        <w:rPr>
          <w:u w:val="single"/>
        </w:rPr>
        <w:t>This potential for world-systems analysis to enable us to understand social change and act in a collectively rational way to avoid predictable disasters (such as global war and environmental collapse) is</w:t>
      </w:r>
      <w:r w:rsidRPr="00975D47">
        <w:rPr>
          <w:sz w:val="16"/>
        </w:rPr>
        <w:t xml:space="preserve"> the most </w:t>
      </w:r>
      <w:r w:rsidRPr="00975D47">
        <w:rPr>
          <w:u w:val="single"/>
        </w:rPr>
        <w:t>alluring</w:t>
      </w:r>
      <w:r w:rsidRPr="00975D47">
        <w:rPr>
          <w:sz w:val="16"/>
        </w:rPr>
        <w:t xml:space="preserve"> aspect encouraging research in the area. </w:t>
      </w:r>
      <w:r w:rsidRPr="00975D47">
        <w:rPr>
          <w:u w:val="single"/>
        </w:rPr>
        <w:t>Already we know that our current system is wobbling dangerously close to the edge of growth limits.</w:t>
      </w:r>
      <w:r w:rsidRPr="00975D47">
        <w:rPr>
          <w:sz w:val="16"/>
        </w:rPr>
        <w:t xml:space="preserve"> As the best unit of analysis for studying social change on a global level, world-systems theory provides social science with a new purchase that can produce a robust and scientific theory explaining both the past and likely future . . . But today the study of world-systems promises to wrest our expectations about the future away from theology and into the realm of science. In this respect, sociology may now be able to join with other sciences in demystifying the world.  Given the scope and complexity of the collapse of the capitalist world-system and its transition toward an uncertain alternative, Wallerstein has been typically reluctant to put forward more specific programatic actions beyond the three-pronged characterization of the task before us and the articulation of some broad principles that should guide our action, including: (1) massively expanding “serous intellectual analysis”; (2) replacing the goal of economic growth with the goal of “maximum decommodification”; (3) creating “local and regional self-sufficiencies” to construct an alternative globalization of multiple autonomies and universalisms; (4) abolishing foreign military bases; (5) aggressively pursuing “ending the fundamental social inequalities of gender, race, ethnicity, religion, sexualities—and there are others”; and (6) recognizing that all of these are contingent on our avoidance of     irreversible climate change, nuclear war, and massive pandemics (Wallerstein: 2011c). These sorts of general principles, and arguably vague outlines of a normative political project, can be frustrating for those seeking guides to immediate action. In the final words of After Liberalism, Wallerstein acknowledged this dilemma.  </w:t>
      </w:r>
      <w:r w:rsidRPr="00975D47">
        <w:rPr>
          <w:u w:val="single"/>
        </w:rPr>
        <w:t>You may think that the program I have outlined for judicious social and political action over the next twenty-five to fifty years is far too vague. But it is as concrete as one can be in the midst of a whirlpool. I have said essentially two things about life in a whirlpool. First, know to which shore you want to swim. And second, make sure that your immediate efforts seem to be moving in that direction. If you want greater precision than that, you will not find it, and you will drown while you are looking for it</w:t>
      </w:r>
      <w:r w:rsidRPr="00975D47">
        <w:rPr>
          <w:sz w:val="16"/>
        </w:rPr>
        <w:t xml:space="preserve">. (Wallerstein: 1995a, 271)  </w:t>
      </w:r>
      <w:r w:rsidRPr="00975D47">
        <w:rPr>
          <w:u w:val="single"/>
        </w:rPr>
        <w:t xml:space="preserve">The acknowledgement here, linked to the lack of certainty over the future replacement world-system, allows for human agency in its determination that cannot be predicted in advance. </w:t>
      </w:r>
      <w:r w:rsidRPr="00975D47">
        <w:rPr>
          <w:b/>
          <w:u w:val="single"/>
        </w:rPr>
        <w:t>It is</w:t>
      </w:r>
      <w:r w:rsidRPr="00975D47">
        <w:rPr>
          <w:sz w:val="16"/>
        </w:rPr>
        <w:t xml:space="preserve">, we would argue, </w:t>
      </w:r>
      <w:r w:rsidRPr="00975D47">
        <w:rPr>
          <w:b/>
          <w:u w:val="single"/>
        </w:rPr>
        <w:t>entirely consistent</w:t>
      </w:r>
      <w:r w:rsidRPr="00975D47">
        <w:rPr>
          <w:sz w:val="16"/>
        </w:rPr>
        <w:t xml:space="preserve"> for example </w:t>
      </w:r>
      <w:r w:rsidRPr="00975D47">
        <w:rPr>
          <w:b/>
          <w:u w:val="single"/>
        </w:rPr>
        <w:t>with</w:t>
      </w:r>
      <w:r w:rsidRPr="00975D47">
        <w:rPr>
          <w:u w:val="single"/>
        </w:rPr>
        <w:t xml:space="preserve"> Nikolakaki’s</w:t>
      </w:r>
      <w:r w:rsidRPr="00975D47">
        <w:rPr>
          <w:sz w:val="16"/>
        </w:rPr>
        <w:t xml:space="preserve"> (2012a, 29) </w:t>
      </w:r>
      <w:r w:rsidRPr="00975D47">
        <w:rPr>
          <w:u w:val="single"/>
        </w:rPr>
        <w:t xml:space="preserve">assessment that </w:t>
      </w:r>
      <w:r w:rsidRPr="00975D47">
        <w:rPr>
          <w:b/>
          <w:u w:val="single"/>
        </w:rPr>
        <w:t>critical pedagog</w:t>
      </w:r>
      <w:r w:rsidRPr="00975D47">
        <w:rPr>
          <w:u w:val="single"/>
        </w:rPr>
        <w:t>y in contemporary times  must promote the sense of freedom, an inner sense that radicalizes and revolutionizes interpersonal and group relations, an inner revolution, which will express itself outwardly and will transform the existing structures, relations, and modes of communication . . . This democratic ethos evolves into conscientization, which in turn becomes responsibilization with hope, culminating in solidarity, love, dignity, and mutual support through praxis</w:t>
      </w:r>
      <w:r w:rsidRPr="00975D47">
        <w:rPr>
          <w:sz w:val="16"/>
        </w:rPr>
        <w:t xml:space="preserve">.  </w:t>
      </w:r>
      <w:r w:rsidRPr="00975D47">
        <w:rPr>
          <w:u w:val="single"/>
        </w:rPr>
        <w:t xml:space="preserve">On the need for </w:t>
      </w:r>
      <w:r w:rsidRPr="00975D47">
        <w:rPr>
          <w:b/>
          <w:u w:val="single"/>
        </w:rPr>
        <w:t>politically engaged academics/educators</w:t>
      </w:r>
      <w:r w:rsidRPr="00975D47">
        <w:rPr>
          <w:u w:val="single"/>
        </w:rPr>
        <w:t xml:space="preserve"> in a period of systemic transition, providing and encouraging the serious intellectual analysis of this transition, Wallerstein emphasizes the need to undertake this task in ways that are accessible to the “the vast numbers of working strata”</w:t>
      </w:r>
      <w:r w:rsidRPr="00975D47">
        <w:rPr>
          <w:sz w:val="16"/>
        </w:rPr>
        <w:t xml:space="preserve"> (Wallerstein: 2006, 83), adding that “</w:t>
      </w:r>
      <w:r w:rsidRPr="00975D47">
        <w:rPr>
          <w:b/>
          <w:u w:val="single"/>
        </w:rPr>
        <w:t>if the intellectuals do not hold the flag of analysis high, it is not likely that others will</w:t>
      </w:r>
      <w:r w:rsidRPr="00975D47">
        <w:rPr>
          <w:sz w:val="16"/>
        </w:rPr>
        <w:t xml:space="preserve">” (84). Academics/intellectuals, or we could say </w:t>
      </w:r>
      <w:r w:rsidRPr="00975D47">
        <w:rPr>
          <w:b/>
          <w:u w:val="single"/>
        </w:rPr>
        <w:t>critical pedagogues, are thus seen as crucial to the political task ensuring that the transition does not produce “a new hierarchical, inegalitarian world</w:t>
      </w:r>
      <w:r w:rsidRPr="00975D47">
        <w:rPr>
          <w:u w:val="single"/>
        </w:rPr>
        <w:t xml:space="preserve"> that will claim to be based on universal values, but </w:t>
      </w:r>
      <w:r w:rsidRPr="00975D47">
        <w:rPr>
          <w:b/>
          <w:u w:val="single"/>
        </w:rPr>
        <w:t>in which racism and sexism will continue to dominate our practices, quite possibly more viciously</w:t>
      </w:r>
      <w:r w:rsidRPr="00975D47">
        <w:rPr>
          <w:u w:val="single"/>
        </w:rPr>
        <w:t xml:space="preserve"> than in our existing world-system”</w:t>
      </w:r>
      <w:r w:rsidRPr="00975D47">
        <w:rPr>
          <w:sz w:val="16"/>
        </w:rPr>
        <w:t xml:space="preserve"> (Wallerstein: 2006, 84). As with the field of critical pedagogy, however,    </w:t>
      </w:r>
      <w:r w:rsidRPr="00975D47">
        <w:rPr>
          <w:u w:val="single"/>
        </w:rPr>
        <w:t>this is explicitly not a call for an intellectual vanguard</w:t>
      </w:r>
      <w:r w:rsidRPr="00975D47">
        <w:rPr>
          <w:sz w:val="16"/>
        </w:rPr>
        <w:t xml:space="preserve"> or elite to assume leadership of the transition and construction of an alternative world-system. This is a crucial point of departure for Wallerstein from the position of orthodox Marxism and its adherence to vanguard parties setting and leading political action. This is evident in Wallerstein’s (2003b, 222) critique of the developmentalism of orthodox Marxism, and his characterization of Leninism as a variant of this broader development theory, whose particular account of history was itself a product of the capitalist world-system (Wallerstein: 2003b, 222). Here we need to remind ourselves of Wallerstein’s fundamental critique of orthodox Marxism, or at least of some aspects of orthodox Marxist theorizing, as part of its wider critique of modernization theory. Rather than viewing capitalism as a progressive force, an advance over feudalism, and a sequential stage in the inevitable move toward socialism and communism, Wallerstein (2001a, 167) is unequivocal in his assessment of historical capitalism.  Capitalism has represented historically moral regression and for the vast majority of the world’s population material regression, even while it has ensured for the upper strata of the world (now enlarged from 1 percent to maybe 20 percent of the world’s population) a material standard of living and style of life that far surpasses the possibilities of even “oriental potentates” of yore.  Moreover, his critique of ostensibly Marxist and anti-systemic movements’ operation within the capitalist world-economy involves, in large part, their two-step operation of achieving state power, or “control of the apparatus of rule of a particular sovereign state” (Wallerstein: 2001b, 179), in order to legislate to transform the world (the nation). The anti-systemic and utopian aspect of Marxism was lost, he argues, in the “Marxism of the parties.” It is from this perspective that Wallerstein (1995b, 109) portrayed liberal democratic Wilsonianism and Bolshevik Leninism not as two antagonistic ideologies, but rather as two alternative paths or models for “the political integration of the periphery of the world-system” and for “national development.” The experience of historical socialism made it very clear that the sort of utopian dreaming that Freire and Wallerstein propose can   “never be brought to fruition by some (a few) on behalf of others (the many). That can only be done by the many on behalf of themselves” (Wallerstein: 2001b, 184). To conclude then, </w:t>
      </w:r>
      <w:r w:rsidRPr="00975D47">
        <w:rPr>
          <w:u w:val="single"/>
        </w:rPr>
        <w:t>what we see here is Wallerstein</w:t>
      </w:r>
      <w:r w:rsidRPr="00975D47">
        <w:rPr>
          <w:sz w:val="16"/>
        </w:rPr>
        <w:t xml:space="preserve"> (2001b) </w:t>
      </w:r>
      <w:r w:rsidRPr="00975D47">
        <w:rPr>
          <w:b/>
          <w:u w:val="single"/>
        </w:rPr>
        <w:t>advocating educators’ direct engagement with students,</w:t>
      </w:r>
      <w:r w:rsidRPr="00975D47">
        <w:rPr>
          <w:u w:val="single"/>
        </w:rPr>
        <w:t xml:space="preserve"> with social movements, and with political organizations, contributing to the critical consciousness-raising task of identifying and illuminating the historical choices before us, rather than seeking to take power in order to make them</w:t>
      </w:r>
      <w:r w:rsidRPr="00975D47">
        <w:rPr>
          <w:sz w:val="16"/>
        </w:rPr>
        <w:t>. The message is clear that “</w:t>
      </w:r>
      <w:r w:rsidRPr="00975D47">
        <w:rPr>
          <w:u w:val="single"/>
        </w:rPr>
        <w:t xml:space="preserve">neither a socially unattached intelligentsia nor a party, any party, </w:t>
      </w:r>
      <w:r w:rsidRPr="00975D47">
        <w:rPr>
          <w:b/>
          <w:u w:val="single"/>
        </w:rPr>
        <w:t>can bring about this transformation” on its own</w:t>
      </w:r>
      <w:r w:rsidRPr="00975D47">
        <w:rPr>
          <w:sz w:val="16"/>
        </w:rPr>
        <w:t xml:space="preserve"> (Wallerstein: 2001b, 184). </w:t>
      </w:r>
      <w:r w:rsidRPr="00975D47">
        <w:rPr>
          <w:b/>
          <w:u w:val="single"/>
        </w:rPr>
        <w:t>Rather</w:t>
      </w:r>
      <w:r w:rsidRPr="00975D47">
        <w:rPr>
          <w:sz w:val="16"/>
        </w:rPr>
        <w:t xml:space="preserve">, critical world-systems </w:t>
      </w:r>
      <w:r w:rsidRPr="00975D47">
        <w:rPr>
          <w:b/>
          <w:u w:val="single"/>
        </w:rPr>
        <w:t>educators would seek to imagine alternatives</w:t>
      </w:r>
      <w:r w:rsidRPr="00975D47">
        <w:rPr>
          <w:u w:val="single"/>
        </w:rPr>
        <w:t>, to map out political strategies for change/transformation, based always on the principle that such a transformation requires the active involvement of the majority, that is to say a broad-based, anti-systemic movement.1 Accepting the broad analysis of</w:t>
      </w:r>
      <w:r w:rsidRPr="00975D47">
        <w:rPr>
          <w:sz w:val="16"/>
        </w:rPr>
        <w:t xml:space="preserve"> Wallerstein as a framework for understanding t</w:t>
      </w:r>
      <w:r w:rsidRPr="00975D47">
        <w:rPr>
          <w:u w:val="single"/>
        </w:rPr>
        <w:t xml:space="preserve">he capitalist world-system and its transition into an undetermined alternative system, means </w:t>
      </w:r>
      <w:r w:rsidRPr="00975D47">
        <w:rPr>
          <w:b/>
          <w:u w:val="single"/>
        </w:rPr>
        <w:t>accepting the need for a critical pedagogy, a critical education, to extend and expand the potential involvement of populations in these debates and processes</w:t>
      </w:r>
      <w:r w:rsidRPr="00975D47">
        <w:rPr>
          <w:sz w:val="16"/>
        </w:rPr>
        <w:t xml:space="preserve">. Our elaboration of possible strategies, and a framework for a critical world-systems education in what follows, is premised on this understanding, and on the accompanying belief that underpins the critical pedagogy project—that </w:t>
      </w:r>
      <w:r w:rsidRPr="00975D47">
        <w:rPr>
          <w:u w:val="single"/>
        </w:rPr>
        <w:t xml:space="preserve">the central purpose of our education systems ought to contribute to the development of the populations’ critical understanding and consciousness of these issues. </w:t>
      </w:r>
      <w:r w:rsidRPr="00975D47">
        <w:rPr>
          <w:sz w:val="16"/>
        </w:rPr>
        <w:t xml:space="preserve">Critical World-Systems Education  We would define a critical world-systems education as a program of mass education to deliver mass understanding of the historical development of the capitalist world-system, whose tendencies are approaching or at their absolute limits in ways that underpin its transition, and a willingness to directly participate in the moral and political tasks of this period of transition. </w:t>
      </w:r>
      <w:r w:rsidRPr="00975D47">
        <w:rPr>
          <w:u w:val="single"/>
        </w:rPr>
        <w:t>Such a program raises these types of educational outcomes   as the explicit and primary purpose of our education systems and institutions. It makes no false claims of neutrality, acknowledging the reality that education and its institutions are never neutral.</w:t>
      </w:r>
      <w:r w:rsidRPr="00975D47">
        <w:rPr>
          <w:sz w:val="16"/>
        </w:rPr>
        <w:t xml:space="preserve"> Rather, it defends its purpose in terms of the simultaneous objective and subjective analysis of social reality, past and present, and future possibilities. </w:t>
      </w:r>
      <w:r w:rsidRPr="00975D47">
        <w:rPr>
          <w:u w:val="single"/>
        </w:rPr>
        <w:t>This is an overt and vital program to put mass education to the service of society, but in a way that appropriates and transforms the conventional, instrumental idea that has characterized education under capitalism</w:t>
      </w:r>
      <w:r w:rsidRPr="00975D47">
        <w:rPr>
          <w:sz w:val="16"/>
        </w:rPr>
        <w:t xml:space="preserve"> and historical socialism in their shared mode of preparing human capital for differential roles and trajectories within the capitalist world-economy. Rather, </w:t>
      </w:r>
      <w:r w:rsidRPr="00975D47">
        <w:rPr>
          <w:u w:val="single"/>
        </w:rPr>
        <w:t>its primary purpose is to educate populations required to build global anti-systemic movements, to build the “network of universal universalisms”</w:t>
      </w:r>
      <w:r w:rsidRPr="00975D47">
        <w:rPr>
          <w:sz w:val="16"/>
        </w:rPr>
        <w:t xml:space="preserve"> (Wallerstein: 2006, 84) </w:t>
      </w:r>
      <w:r w:rsidRPr="00975D47">
        <w:rPr>
          <w:u w:val="single"/>
        </w:rPr>
        <w:t xml:space="preserve">that both constitutes and is shaped by an alternative geoculture. </w:t>
      </w:r>
      <w:r w:rsidRPr="00975D47">
        <w:rPr>
          <w:sz w:val="16"/>
        </w:rPr>
        <w:t xml:space="preserve">These ideas are rooted in Wallerstein’s argument that </w:t>
      </w:r>
      <w:r w:rsidRPr="00975D47">
        <w:rPr>
          <w:b/>
          <w:u w:val="single"/>
        </w:rPr>
        <w:t>the outcome of the transition is uncertain</w:t>
      </w:r>
      <w:r w:rsidRPr="00975D47">
        <w:rPr>
          <w:u w:val="single"/>
        </w:rPr>
        <w:t xml:space="preserve"> and open to human intervention, and that failure to engage in this work leaves open the way for </w:t>
      </w:r>
      <w:r w:rsidRPr="00975D47">
        <w:rPr>
          <w:b/>
          <w:u w:val="single"/>
        </w:rPr>
        <w:t>a replacement</w:t>
      </w:r>
      <w:r w:rsidRPr="00975D47">
        <w:rPr>
          <w:u w:val="single"/>
        </w:rPr>
        <w:t xml:space="preserve"> world-system </w:t>
      </w:r>
      <w:r w:rsidRPr="00975D47">
        <w:rPr>
          <w:b/>
          <w:u w:val="single"/>
        </w:rPr>
        <w:t>that maintains or even intensifies the inequalities</w:t>
      </w:r>
      <w:r w:rsidRPr="00975D47">
        <w:rPr>
          <w:u w:val="single"/>
        </w:rPr>
        <w:t xml:space="preserve"> and injustices of current arrangements</w:t>
      </w:r>
      <w:r w:rsidRPr="00975D47">
        <w:rPr>
          <w:sz w:val="16"/>
        </w:rPr>
        <w:t xml:space="preserve"> (Wallerstein: 2006). </w:t>
      </w:r>
      <w:r w:rsidRPr="00975D47">
        <w:rPr>
          <w:u w:val="single"/>
        </w:rPr>
        <w:t>Contemporary ecological crises, including climate change approaching an irreversible tipping point</w:t>
      </w:r>
      <w:r w:rsidRPr="00975D47">
        <w:rPr>
          <w:sz w:val="16"/>
        </w:rPr>
        <w:t xml:space="preserve"> of a two-degree Celsius rise in global temperature </w:t>
      </w:r>
      <w:r w:rsidRPr="00975D47">
        <w:rPr>
          <w:u w:val="single"/>
        </w:rPr>
        <w:t>that will produce spiraling environmental changes beyond human control</w:t>
      </w:r>
      <w:r w:rsidRPr="00975D47">
        <w:rPr>
          <w:sz w:val="16"/>
        </w:rPr>
        <w:t xml:space="preserve"> (Bellamy Foster: 2013), </w:t>
      </w:r>
      <w:r w:rsidRPr="00975D47">
        <w:rPr>
          <w:u w:val="single"/>
        </w:rPr>
        <w:t>leave no rational options other than to challenge orthodox capitalist economic paradigms, and apply our available efforts to the construction of viable alternatives</w:t>
      </w:r>
      <w:r w:rsidRPr="00975D47">
        <w:rPr>
          <w:sz w:val="16"/>
        </w:rPr>
        <w:t xml:space="preserve">. </w:t>
      </w:r>
    </w:p>
    <w:p w14:paraId="44EB0F6C" w14:textId="77777777" w:rsidR="00EA000F" w:rsidRPr="00975D47" w:rsidRDefault="00EA000F" w:rsidP="00EA000F">
      <w:pPr>
        <w:rPr>
          <w:sz w:val="16"/>
        </w:rPr>
      </w:pPr>
    </w:p>
    <w:p w14:paraId="08BB80B9" w14:textId="77777777" w:rsidR="00EA000F" w:rsidRPr="00975D47" w:rsidRDefault="00EA000F" w:rsidP="00EA000F">
      <w:pPr>
        <w:pStyle w:val="Heading4"/>
      </w:pPr>
      <w:r w:rsidRPr="00975D47">
        <w:t>Use your ballot to set us free—students are not somewhere else, they are right here—freedom is a practice, and this is your opportunity to join with us in the patient erosion of the hegemony of schooling</w:t>
      </w:r>
    </w:p>
    <w:p w14:paraId="1C45EE8F" w14:textId="77777777" w:rsidR="00EA000F" w:rsidRPr="00975D47" w:rsidRDefault="00EA000F" w:rsidP="00EA000F">
      <w:pPr>
        <w:rPr>
          <w:sz w:val="16"/>
        </w:rPr>
      </w:pPr>
      <w:r w:rsidRPr="00975D47">
        <w:rPr>
          <w:sz w:val="16"/>
        </w:rPr>
        <w:t xml:space="preserve">Clarence W. </w:t>
      </w:r>
      <w:r w:rsidRPr="00975D47">
        <w:rPr>
          <w:rStyle w:val="Style13ptBold"/>
        </w:rPr>
        <w:t>Joldersma, 2001</w:t>
      </w:r>
      <w:r w:rsidRPr="00975D47">
        <w:rPr>
          <w:sz w:val="16"/>
        </w:rPr>
        <w:t>, Professor of Education Calvin College,  “Pedagogy of the Other: A Levinasian Approach to the Teacher-Student Relationship.” Philosophy of Education Archive (2001): 181–188,</w:t>
      </w:r>
    </w:p>
    <w:p w14:paraId="41DDA403" w14:textId="77777777" w:rsidR="00EA000F" w:rsidRPr="00975D47" w:rsidRDefault="00EA000F" w:rsidP="00EA000F">
      <w:pPr>
        <w:rPr>
          <w:sz w:val="16"/>
        </w:rPr>
      </w:pPr>
      <w:r w:rsidRPr="00975D47">
        <w:rPr>
          <w:sz w:val="16"/>
        </w:rPr>
        <w:t>http://ojs.ed.uiuc.edu/index.php/pes/article/download/1889/600</w:t>
      </w:r>
    </w:p>
    <w:p w14:paraId="1099BF53" w14:textId="6EE9EC8A" w:rsidR="00EA000F" w:rsidRPr="00EA000F" w:rsidRDefault="00EA000F" w:rsidP="00EA000F">
      <w:r w:rsidRPr="00975D47">
        <w:rPr>
          <w:sz w:val="16"/>
        </w:rPr>
        <w:t xml:space="preserve"> </w:t>
      </w:r>
      <w:r w:rsidRPr="00975D47">
        <w:rPr>
          <w:u w:val="single"/>
        </w:rPr>
        <w:t>For teaching to be pedagogical</w:t>
      </w:r>
      <w:r w:rsidRPr="00975D47">
        <w:rPr>
          <w:sz w:val="16"/>
        </w:rPr>
        <w:t>, however</w:t>
      </w:r>
      <w:r w:rsidRPr="00975D47">
        <w:rPr>
          <w:u w:val="single"/>
        </w:rPr>
        <w:t>, it must be non-violent. To the extent that it is pedagogical — that it gives rise to the moment of learning — it is noncoercive. And to be non-coercive from the first-person perspective of the teacher, the student is other</w:t>
      </w:r>
      <w:r w:rsidRPr="00975D47">
        <w:rPr>
          <w:sz w:val="16"/>
        </w:rPr>
        <w:t xml:space="preserve">. The student is out of reach, beyond the grasp, safe from the arbitrariness or power of the teacher as I. And for that to occur, the teacher’s firstperson relation to the student must be from the accusative position rather than from the nominative one. This means an asymmetry in the teacher’s relation to the student, where the student is other.  But </w:t>
      </w:r>
      <w:r w:rsidRPr="00975D47">
        <w:rPr>
          <w:u w:val="single"/>
        </w:rPr>
        <w:t>the asymmetry of the teacher-to-student relationship is not merely a duplicate, in reverse, of the asymmetry of the student-to-teacher relationship</w:t>
      </w:r>
      <w:r w:rsidRPr="00975D47">
        <w:rPr>
          <w:sz w:val="16"/>
        </w:rPr>
        <w:t xml:space="preserve">. That would make the two, together, a symmetry, a Buber-like I-Thou. In the teacher-to-student relation, from the first-person perspective of the teacher, </w:t>
      </w:r>
      <w:r w:rsidRPr="00975D47">
        <w:rPr>
          <w:u w:val="single"/>
        </w:rPr>
        <w:t xml:space="preserve">the otherness of the student is his or her vulnerability. From the otherness of the student as other emerges the non-indifference of the teacher towards the student. The otherness of the other always calls into question the freedom of the I, the ego, the autonomous subject. </w:t>
      </w:r>
      <w:r w:rsidRPr="00975D47">
        <w:rPr>
          <w:sz w:val="16"/>
        </w:rPr>
        <w:t xml:space="preserve">Otherness always changes the teacher as an I to a me, the nominative to the accusative. In the teaching relation, the teacher is “accused” by the student, by the otherness of the student, by the student as vulnerable. </w:t>
      </w:r>
      <w:r w:rsidRPr="00975D47">
        <w:rPr>
          <w:u w:val="single"/>
        </w:rPr>
        <w:t xml:space="preserve">This accusation is a kind of being held hostage by a responsibility that is never totally discharged. The vulnerability of the student creates in the teacher a non-indifference towards the student. I am responsible for that student, whether I want to be or not. I cannot escape it. </w:t>
      </w:r>
      <w:r w:rsidRPr="00975D47">
        <w:rPr>
          <w:sz w:val="16"/>
        </w:rPr>
        <w:t xml:space="preserve">Precisely because of the vulnerability of the student, because he or she is the weak partner in the teacher/student relationship, the student is other. </w:t>
      </w:r>
      <w:r w:rsidRPr="00975D47">
        <w:rPr>
          <w:u w:val="single"/>
        </w:rPr>
        <w:t>His or her exposedness and need inevitably obligates the teacher</w:t>
      </w:r>
      <w:r w:rsidRPr="00975D47">
        <w:rPr>
          <w:sz w:val="16"/>
        </w:rPr>
        <w:t xml:space="preserve">, as a “me,” to be a servant (paidagogos), responsible for the student as other. As a teacher, I cannot shrug off the accusing presence of the student by finding a substitute. Substitute teaching is a contradiction in terms. The phenomenon of being a teacher for a student, from a first-person perspective, is to be irreplaceable. It is, as it were, the vulnerability of the student that chooses me. Chooses me. </w:t>
      </w:r>
      <w:r w:rsidRPr="00975D47">
        <w:rPr>
          <w:u w:val="single"/>
        </w:rPr>
        <w:t xml:space="preserve">The accusing presence of the student leaves me no choice but to be non-indifferent to the student. The otherness of the student breaks through my economy, my totality. As a teacher I become a supporting cast for the student rather than the student for me. That is what it means for the student to be other. That is the otherness of the student as other. </w:t>
      </w:r>
      <w:r w:rsidRPr="00975D47">
        <w:rPr>
          <w:sz w:val="16"/>
        </w:rPr>
        <w:t xml:space="preserve">As a teacher I show. Often I say something. The moment of pedagogy is not so much in what is said as in its saying. It is in the saying that reveals the student as other: </w:t>
      </w:r>
      <w:r w:rsidRPr="00975D47">
        <w:rPr>
          <w:u w:val="single"/>
        </w:rPr>
        <w:t>“Saying states and thematizes the said, but signifies it to the other, a neighbor</w:t>
      </w:r>
      <w:r w:rsidRPr="00975D47">
        <w:rPr>
          <w:sz w:val="16"/>
        </w:rPr>
        <w:t xml:space="preserve">.”8 </w:t>
      </w:r>
      <w:r w:rsidRPr="00975D47">
        <w:rPr>
          <w:u w:val="single"/>
        </w:rPr>
        <w:t>Saying</w:t>
      </w:r>
      <w:r w:rsidRPr="00975D47">
        <w:rPr>
          <w:sz w:val="16"/>
        </w:rPr>
        <w:t xml:space="preserve">, suggests Levinas, </w:t>
      </w:r>
      <w:r w:rsidRPr="00975D47">
        <w:rPr>
          <w:u w:val="single"/>
        </w:rPr>
        <w:t xml:space="preserve">is an exposure of my ego, my singularity, to the other. In the exposure, I reveal a non-indifference to the other ethically. It is a “risky uncovering of oneself, in sincerity” abandoning the shelter of being an autonomous subject and instead treating the student as a neighbor. </w:t>
      </w:r>
      <w:r w:rsidRPr="00975D47">
        <w:rPr>
          <w:sz w:val="16"/>
        </w:rPr>
        <w:t xml:space="preserve">Prior to the thematizing character of “the said” that is the result of any saying, I am exposed to the other, requiring that what I say responds to the need of the other. </w:t>
      </w:r>
      <w:r w:rsidRPr="00975D47">
        <w:rPr>
          <w:b/>
          <w:u w:val="single"/>
        </w:rPr>
        <w:t xml:space="preserve">This non-indifference to the student calls into question my freedom </w:t>
      </w:r>
      <w:r w:rsidRPr="00975D47">
        <w:rPr>
          <w:u w:val="single"/>
        </w:rPr>
        <w:t>to deliver arbitrarily any content I like as a teacher. The student’s otherness means my saying must be for the good of the student. Thus, what is central in my relation, as a teacher, to the student as other is responsibility. I have</w:t>
      </w:r>
      <w:r w:rsidRPr="00975D47">
        <w:rPr>
          <w:b/>
          <w:u w:val="single"/>
        </w:rPr>
        <w:t xml:space="preserve"> an obligation more primary than any freedom.</w:t>
      </w:r>
      <w:r w:rsidRPr="00975D47">
        <w:rPr>
          <w:sz w:val="16"/>
        </w:rPr>
        <w:t xml:space="preserve"> In fact, it might not be too strong to argue that my singularity as a teacher comes into existence through my exposure to the student as other. Here the otherness of the student can be characterized as uniqueness, something that transcends my categorization. The uniqueness of the student is actually a call to me for assuming responsibility to that person. I am responsible to her precisely because she is irreplaceable in the pedagogical relationship, regardless of how many others there are. At this moment to that person, I am responsible. </w:t>
      </w:r>
      <w:r w:rsidRPr="00975D47">
        <w:rPr>
          <w:u w:val="single"/>
        </w:rPr>
        <w:t>That student</w:t>
      </w:r>
      <w:r w:rsidRPr="00975D47">
        <w:rPr>
          <w:sz w:val="16"/>
        </w:rPr>
        <w:t xml:space="preserve">, whose face I see, </w:t>
      </w:r>
      <w:r w:rsidRPr="00975D47">
        <w:rPr>
          <w:u w:val="single"/>
        </w:rPr>
        <w:t>is irreplaceably calling me to respond</w:t>
      </w:r>
      <w:r w:rsidRPr="00975D47">
        <w:rPr>
          <w:sz w:val="16"/>
        </w:rPr>
        <w:t xml:space="preserve">. I as a teacher am to be obedient to the obligations imposed on me by the face of the student. The uniqueness of the student is an appeal to the teacher’s responsibility towards him or her. The obligation is mine, personally. </w:t>
      </w:r>
      <w:r w:rsidRPr="00975D47">
        <w:rPr>
          <w:u w:val="single"/>
        </w:rPr>
        <w:t>Pedagogy involves centrally heeding that call, succumbing to that elected obligation</w:t>
      </w:r>
      <w:r w:rsidRPr="00975D47">
        <w:rPr>
          <w:sz w:val="16"/>
        </w:rPr>
        <w:t xml:space="preserve">. I am irrecusably chosen to be responsible to that student. The otherness of the student, his or her vulnerability — neighborliness — creates this in me. PRECARIOUS PEDAGOGY </w:t>
      </w:r>
      <w:r w:rsidRPr="00975D47">
        <w:rPr>
          <w:b/>
          <w:u w:val="single"/>
        </w:rPr>
        <w:t xml:space="preserve">Ethically, successful pedagogy requires </w:t>
      </w:r>
      <w:r w:rsidRPr="00975D47">
        <w:rPr>
          <w:u w:val="single"/>
        </w:rPr>
        <w:t>two asymmetric relationships, each of which has “the other” at the far pole</w:t>
      </w:r>
      <w:r w:rsidRPr="00975D47">
        <w:rPr>
          <w:sz w:val="16"/>
        </w:rPr>
        <w:t xml:space="preserve">. Pedagogy occurs in the context of a double relationship between teacher and student. In that relationship, the teacher is other for the student while the student is other for the teacher. </w:t>
      </w:r>
      <w:r w:rsidRPr="00975D47">
        <w:rPr>
          <w:u w:val="single"/>
        </w:rPr>
        <w:t>This doubling is not merely an optional extra. It is central to pedagogy as pedagogy.</w:t>
      </w:r>
      <w:r w:rsidRPr="00975D47">
        <w:rPr>
          <w:sz w:val="16"/>
        </w:rPr>
        <w:t xml:space="preserve"> On the one hand, </w:t>
      </w:r>
      <w:r w:rsidRPr="00975D47">
        <w:rPr>
          <w:b/>
          <w:u w:val="single"/>
        </w:rPr>
        <w:t>to be teaching</w:t>
      </w:r>
      <w:r w:rsidRPr="00975D47">
        <w:rPr>
          <w:u w:val="single"/>
        </w:rPr>
        <w:t xml:space="preserve"> the teacher’s showing must be embedded in an ethical relationship, </w:t>
      </w:r>
      <w:r w:rsidRPr="00975D47">
        <w:rPr>
          <w:b/>
          <w:u w:val="single"/>
        </w:rPr>
        <w:t>heeding the call of the other</w:t>
      </w:r>
      <w:r w:rsidRPr="00975D47">
        <w:rPr>
          <w:u w:val="single"/>
        </w:rPr>
        <w:t xml:space="preserve"> to whom the teaching is directed. To be genuinely non-dominating, the student must be other, beyond the reach of the totalizing urge of the conceptual structure of the teacher.</w:t>
      </w:r>
      <w:r w:rsidRPr="00975D47">
        <w:rPr>
          <w:sz w:val="16"/>
        </w:rPr>
        <w:t xml:space="preserve"> The student qua student must be a stranger, a site of obligation for the teacher qua teacher. Thus at its rock bottom, teaching too is a “passivity beyond all passivity,” a listening before speaking.9 On the other hand, to be learning the student’s reception must be embedded in an ethical relation, one in which the student willingly allows his or her freedom to be called into question by the teacher’s showing. To be genuine learning, the teacher must be other, beyond the reach of the egocentism of the student. The teacher qua teacher must be a site beyond the grasp of the student. The double asymmetry is a double trust, something essential to pedagogy. </w:t>
      </w:r>
      <w:r w:rsidRPr="00975D47">
        <w:rPr>
          <w:u w:val="single"/>
        </w:rPr>
        <w:t>Without trust the student’s risk in accepting the teacher’s “saying” would be too great. W</w:t>
      </w:r>
      <w:r w:rsidRPr="00975D47">
        <w:rPr>
          <w:sz w:val="16"/>
        </w:rPr>
        <w:t xml:space="preserve">ithout trust the teacher’s risk of exposure to the student in “saying” would be too much. The double trust is thus a crucial dimension of pedagogy. The double trust gives pedagogy a double precariousness. The student welcoming the teacher is really, pedagogically, a request, an entreaty (precari). To learn from an other is to ask the other (for) something. A request or entreaty involves a dependency on the favor of the other. An entreaty, from the perspective of the student, is for an as yet mysterious something. </w:t>
      </w:r>
      <w:r w:rsidRPr="00975D47">
        <w:rPr>
          <w:u w:val="single"/>
        </w:rPr>
        <w:t>Learning is a request before one knows what to ask for</w:t>
      </w:r>
      <w:r w:rsidRPr="00975D47">
        <w:rPr>
          <w:sz w:val="16"/>
        </w:rPr>
        <w:t>, a kind of prayer. It is the student’s exposure to change before knowing what the change will actually be, a change unforeseen. As such, learning inherently lacks security and stability; it is something outside of the control of the student.</w:t>
      </w:r>
    </w:p>
    <w:p w14:paraId="5CE6E5D1" w14:textId="2604FBF6" w:rsidR="00E06DB1" w:rsidRPr="00411500" w:rsidRDefault="0027158C" w:rsidP="00411500">
      <w:pPr>
        <w:pStyle w:val="Heading1"/>
      </w:pPr>
      <w:r w:rsidRPr="00411500">
        <w:t>Student Cards</w:t>
      </w:r>
    </w:p>
    <w:p w14:paraId="66C4C6A1" w14:textId="77777777" w:rsidR="0027158C" w:rsidRPr="00411500" w:rsidRDefault="0027158C" w:rsidP="0027158C">
      <w:pPr>
        <w:rPr>
          <w:rFonts w:cs="Times New Roman"/>
          <w:sz w:val="16"/>
        </w:rPr>
      </w:pPr>
    </w:p>
    <w:p w14:paraId="3F37468C" w14:textId="77777777" w:rsidR="00EC0045" w:rsidRPr="00411500" w:rsidRDefault="00EC0045" w:rsidP="00754AD0">
      <w:pPr>
        <w:rPr>
          <w:rFonts w:cs="Times New Roman"/>
          <w:sz w:val="16"/>
        </w:rPr>
      </w:pPr>
    </w:p>
    <w:p w14:paraId="08EF308B" w14:textId="77777777" w:rsidR="00EC0045" w:rsidRPr="00411500" w:rsidRDefault="00EC0045" w:rsidP="00794A35">
      <w:pPr>
        <w:pStyle w:val="Heading2"/>
      </w:pPr>
      <w:r w:rsidRPr="00411500">
        <w:t>Inherency</w:t>
      </w:r>
    </w:p>
    <w:p w14:paraId="5B25E96F" w14:textId="77777777" w:rsidR="00EC0045" w:rsidRPr="00411500" w:rsidRDefault="00EC0045" w:rsidP="00794A35">
      <w:pPr>
        <w:pStyle w:val="Heading3"/>
      </w:pPr>
      <w:r w:rsidRPr="00411500">
        <w:t>Inherency: School Reform Fails</w:t>
      </w:r>
    </w:p>
    <w:p w14:paraId="58793638" w14:textId="77777777" w:rsidR="00EC0045" w:rsidRPr="00411500" w:rsidRDefault="00EC0045" w:rsidP="00EC0045">
      <w:pPr>
        <w:pStyle w:val="Heading4"/>
        <w:rPr>
          <w:rFonts w:cs="Times New Roman"/>
          <w:szCs w:val="24"/>
        </w:rPr>
      </w:pPr>
      <w:r w:rsidRPr="00411500">
        <w:rPr>
          <w:rFonts w:cs="Times New Roman"/>
          <w:szCs w:val="24"/>
        </w:rPr>
        <w:t>Education reform nudges schools to become factories of cruelty, a breeding ground for violence that decreases the quality of life and education</w:t>
      </w:r>
    </w:p>
    <w:p w14:paraId="3D21D597" w14:textId="77777777" w:rsidR="00EC0045" w:rsidRPr="00411500" w:rsidRDefault="00EC0045" w:rsidP="00EC0045">
      <w:pPr>
        <w:rPr>
          <w:rFonts w:cs="Times New Roman"/>
          <w:sz w:val="16"/>
        </w:rPr>
      </w:pPr>
      <w:r w:rsidRPr="00411500">
        <w:rPr>
          <w:rFonts w:cs="Times New Roman"/>
          <w:sz w:val="16"/>
        </w:rPr>
        <w:t xml:space="preserve">Alexander M </w:t>
      </w:r>
      <w:r w:rsidRPr="00411500">
        <w:rPr>
          <w:rStyle w:val="Style13ptBold"/>
          <w:rFonts w:cs="Times New Roman"/>
        </w:rPr>
        <w:t>Sidorkin, 2002</w:t>
      </w:r>
      <w:r w:rsidRPr="00411500">
        <w:rPr>
          <w:rFonts w:cs="Times New Roman"/>
          <w:sz w:val="16"/>
        </w:rPr>
        <w:t>, Higher School of Economics (Russia),  National Research University, Leading Research Fellow: Institute of Education Academic Director: Doctoral School of Education Head: Institute of Education / Centre forthe Study of Educational Innovations Member of the HSE Academic Council, Learning Relations, ebook</w:t>
      </w:r>
    </w:p>
    <w:p w14:paraId="560BD420" w14:textId="77777777" w:rsidR="00EC0045" w:rsidRPr="00411500" w:rsidRDefault="00EC0045" w:rsidP="00EC0045">
      <w:pPr>
        <w:rPr>
          <w:rFonts w:cs="Times New Roman"/>
          <w:sz w:val="16"/>
        </w:rPr>
      </w:pPr>
      <w:r w:rsidRPr="00411500">
        <w:rPr>
          <w:rFonts w:cs="Times New Roman"/>
          <w:sz w:val="16"/>
        </w:rPr>
        <w:t>In most of the other social institutions, people are brought together by common interests such as economical, political, cultural, or combination thereof Their relations are built a on more or less tangible foundation of what they do together. The normal logic of human connection is this— shared activity, then personal relations. In schools, this logic is reversed: relations come first, then the common activity. Only a very limited range of social phenomena is based on pure human relations, not mediated by material interest—friendship is one example, love the other. Yet notice that no one ever attempts to create large social entities die size of army regiments based on friendship or love. Well, schools are such impossible Utopian enterprises</w:t>
      </w:r>
      <w:r w:rsidRPr="00411500">
        <w:rPr>
          <w:rFonts w:cs="Times New Roman"/>
          <w:u w:val="single"/>
        </w:rPr>
        <w:t>. Hundreds of people are brought together without any common interest or an identifiable project and are expected to maintain social harmony and peace. Sometimes the utopia works; in many cases it works in a limited way, within a single classroom. In most of the cases it does not, because it cannot. We all will be better off understanding the intrinsic limitations of the great Utopian project called "school."</w:t>
      </w:r>
      <w:r w:rsidRPr="00411500">
        <w:rPr>
          <w:rFonts w:cs="Times New Roman"/>
          <w:sz w:val="16"/>
        </w:rPr>
        <w:t xml:space="preserve">  </w:t>
      </w:r>
      <w:r w:rsidRPr="00411500">
        <w:rPr>
          <w:rFonts w:cs="Times New Roman"/>
          <w:u w:val="single"/>
        </w:rPr>
        <w:t>Utopias are fragile because they lack a solid mundane foundation of material interest. For this reason, they tend to shift either toward cruelty or toward great human communities. There are not that many schools in between.</w:t>
      </w:r>
      <w:r w:rsidRPr="00411500">
        <w:rPr>
          <w:rFonts w:cs="Times New Roman"/>
          <w:sz w:val="16"/>
        </w:rPr>
        <w:t xml:space="preserve"> </w:t>
      </w:r>
      <w:r w:rsidRPr="00411500">
        <w:rPr>
          <w:rFonts w:cs="Times New Roman"/>
          <w:u w:val="single"/>
        </w:rPr>
        <w:t>Even perfectly dull and uneventful suburban schools at close scrutiny harbor one or another form of concealed cruelty, but they can also present an unassuming beauty of a truly caring community. The cruelty sometimes erupts into awful acts of school violence.</w:t>
      </w:r>
      <w:r w:rsidRPr="00411500">
        <w:rPr>
          <w:rFonts w:cs="Times New Roman"/>
          <w:sz w:val="16"/>
        </w:rPr>
        <w:t xml:space="preserve"> The great but not flashy schools rarely draw any attention. One problem is that it is hard to discern a difference between the two. </w:t>
      </w:r>
      <w:r w:rsidRPr="00411500">
        <w:rPr>
          <w:rFonts w:cs="Times New Roman"/>
          <w:u w:val="single"/>
        </w:rPr>
        <w:t>In any school, students lack (and will always lack) intrinsic motivation for learning. This is the basic condition of schooling.</w:t>
      </w:r>
      <w:r w:rsidRPr="00411500">
        <w:rPr>
          <w:rFonts w:cs="Times New Roman"/>
          <w:sz w:val="16"/>
        </w:rPr>
        <w:t xml:space="preserve"> There are only two ways for teachers and school administration to get over that obstacle. The first way is to force students to learn, using a host of direct and indirect forms of violence educators invented over the centuries. The second way is to build a community where kids will love their teachers, and then these kids will agree to do the school stuff, too. </w:t>
      </w:r>
      <w:r w:rsidRPr="00411500">
        <w:rPr>
          <w:rFonts w:cs="Times New Roman"/>
          <w:sz w:val="16"/>
        </w:rPr>
        <w:tab/>
      </w:r>
      <w:r w:rsidRPr="00411500">
        <w:rPr>
          <w:rFonts w:cs="Times New Roman"/>
          <w:u w:val="single"/>
        </w:rPr>
        <w:t xml:space="preserve">My worry is that contemporary educational policies nudge schools toward the first way. This may be driven by the needs of maintaining the nation's economic and technical capabilities. My concern is that in pursuit of keeping a competitive edge, too many schools will become factories of cruelty, I am not sure at all if this may weaken the American democracy or economy; it may very well be the case that education does not affect democracy or the economy at all. Yet this country should learn to look at its schools as not only means of social and economic progress but as places where millions of its citizens spend much of their lives. Education is mainly an issue of students' quality of life. </w:t>
      </w:r>
      <w:r w:rsidRPr="00411500">
        <w:rPr>
          <w:rFonts w:cs="Times New Roman"/>
          <w:sz w:val="16"/>
        </w:rPr>
        <w:t>The American practical mind does wonders for the economy and a comparatively decent job in solving many social problems. However, it has demonstrated very little creativity solving educational problems. The no-nonsense educational policies aimed at testing, basic skills, more hours, fewer students per class, etc, may bring unexpected results. The educational policies I am talking about are based on the assumption that there is nothing unusual about schools</w:t>
      </w:r>
      <w:r w:rsidRPr="00411500">
        <w:rPr>
          <w:rFonts w:cs="Times New Roman"/>
          <w:u w:val="single"/>
        </w:rPr>
        <w:t>. Approaches that worked in economy, in welfare reform, in environmental and health regulations should work in education a common assumption holds. This assumption is wrong. School is a very different animal altogether.</w:t>
      </w:r>
      <w:r w:rsidRPr="00411500">
        <w:rPr>
          <w:rFonts w:cs="Times New Roman"/>
          <w:sz w:val="16"/>
        </w:rPr>
        <w:t xml:space="preserve"> For the economy of relations to work, specific changes must be made to school organization. </w:t>
      </w:r>
      <w:r w:rsidRPr="00411500">
        <w:rPr>
          <w:rFonts w:cs="Times New Roman"/>
          <w:u w:val="single"/>
        </w:rPr>
        <w:t>One common assumption that I want to question is that the learning has to be at the center of an institution like school.</w:t>
      </w:r>
      <w:r w:rsidRPr="00411500">
        <w:rPr>
          <w:rFonts w:cs="Times New Roman"/>
          <w:sz w:val="16"/>
        </w:rPr>
        <w:t xml:space="preserve"> The division of labor in the instance of education has gone too far. Schools have become institutions too specialized to remain viable</w:t>
      </w:r>
      <w:r w:rsidRPr="00411500">
        <w:rPr>
          <w:rFonts w:cs="Times New Roman"/>
          <w:u w:val="single"/>
        </w:rPr>
        <w:t>. Schools are for learning—what could be more obvious? However, this may not be such a self-evident truth. We need to stop thinking of schools as exclusively educational institutions and instead make them centered on a much more complex idea of a good life. The capitalist economy is not the whole social life; learning activity is not the whole of the school life</w:t>
      </w:r>
      <w:r w:rsidRPr="00411500">
        <w:rPr>
          <w:rFonts w:cs="Times New Roman"/>
          <w:sz w:val="16"/>
        </w:rPr>
        <w:t xml:space="preserve">. In order to outline the reform implications of the pedagogy of relation, I will briefly discuss the types of educational reform. </w:t>
      </w:r>
      <w:r w:rsidRPr="00411500">
        <w:rPr>
          <w:rFonts w:cs="Times New Roman"/>
          <w:u w:val="single"/>
        </w:rPr>
        <w:t>There are two main concepts of school reforming: policy driven and movement driven. The former implies that certain policies will produce certain effects. If a policy had a certain effect in one instance, it will produce a similar effect in all other instances. Reforms fail either because of the faulty policy or faulty implementation; the individual differences among schools are "noise." The movement-driven concept of reforming has similar assumptions: schools are simple, deterministic, and homogeneous systems. One school's success could be translated into few key components, which then could be transplanted into another school. The only difference between the two concepts is that the movement-driven one believes that individual schools select for themselves which model to assume and whose success to follow. I would argue that it does not matter whether schools are given an exact directive from above or teachers truly believe they can emulate someone else's success. For most reformers, most of the deep relational structure of a school remains invisible.</w:t>
      </w:r>
      <w:r w:rsidRPr="00411500">
        <w:rPr>
          <w:rFonts w:cs="Times New Roman"/>
          <w:sz w:val="16"/>
        </w:rPr>
        <w:t xml:space="preserve"> For example, schools can be on different periods of their development and have different core activities and relational fields. To understand a school, one needs to attend to its relational field, which is unique for each school. The matter is complicated by the fact that many successful educators often do not realize the reason for their own success. Some of the great school principals, who were able to create wonderful, vibrant school communities, sometimes have extremely eccentric ideas about why they were able to succeed. As successful principals, they enjoy tremendous respect and acquire followers. Unfortunately, great principals are not necessarily good theoreticians (and vice versa, of course</w:t>
      </w:r>
      <w:r w:rsidRPr="00411500">
        <w:rPr>
          <w:rFonts w:cs="Times New Roman"/>
          <w:u w:val="single"/>
        </w:rPr>
        <w:t>). In fact, it is very difficult to be enmeshed into complexities of everyday reality of one school's life and be able to produce meaningful generalizations. We all tend to pay much attention to what we do and very little or none to in what sort of relational context we do those things.</w:t>
      </w:r>
      <w:r w:rsidRPr="00411500">
        <w:rPr>
          <w:rFonts w:cs="Times New Roman"/>
          <w:sz w:val="16"/>
        </w:rPr>
        <w:t xml:space="preserve"> In short, the trouble with educational reforming is not with where the models come from, it is with how those models are produced. The movement-driven reform (or a school-based reform) is just as unlikely to bring satisfactory results as the top-down reforms. Both types of reform make mechanistic assumptions about schools. Educational reform, from my point of view, should be based on assumptions of the systems approach: every school is a complex non-deterministic system, the key dimensions of which are the core activity and relational field. To change a school means to change its core activity and relational field</w:t>
      </w:r>
      <w:r w:rsidRPr="00411500">
        <w:rPr>
          <w:rFonts w:cs="Times New Roman"/>
          <w:u w:val="single"/>
        </w:rPr>
        <w:t>. One cannot arbitrarily change the relational field without changing the core activity. However, introduction of a new activity does not necessarily bring about a change in relational field. One cannot count on changing the relational field (and therefore the culture) of a school if the foundation of an activity is missing or does not fit</w:t>
      </w:r>
      <w:r w:rsidRPr="00411500">
        <w:rPr>
          <w:rFonts w:cs="Times New Roman"/>
          <w:sz w:val="16"/>
        </w:rPr>
        <w:t xml:space="preserve">. At the same time, </w:t>
      </w:r>
      <w:r w:rsidRPr="00411500">
        <w:rPr>
          <w:rFonts w:cs="Times New Roman"/>
          <w:b/>
          <w:u w:val="single"/>
        </w:rPr>
        <w:t>just changing the core activity is not sufficient;</w:t>
      </w:r>
      <w:r w:rsidRPr="00411500">
        <w:rPr>
          <w:rFonts w:cs="Times New Roman"/>
          <w:sz w:val="16"/>
        </w:rPr>
        <w:t xml:space="preserve"> the new and adequate relational field is also needed. The appearance of schools and the routines of school life give an observer an inaccurate impression that all schools are the same. Indeed, in many ways schools all resemble each other. Despite all the differences in size, socioeconomic and racial composition, location, etc., schools are remarkably similar. The system approach I advocate here is not so much about emphasizing the uniqueness of each individual school. Rather, I want to concentrate on the fact that </w:t>
      </w:r>
      <w:r w:rsidRPr="00411500">
        <w:rPr>
          <w:rFonts w:cs="Times New Roman"/>
          <w:u w:val="single"/>
        </w:rPr>
        <w:t xml:space="preserve">schools, like other organizations, have deeper structures that cannot be arbitrarily changed. </w:t>
      </w:r>
      <w:r w:rsidRPr="00411500">
        <w:rPr>
          <w:rFonts w:cs="Times New Roman"/>
          <w:sz w:val="16"/>
        </w:rPr>
        <w:t xml:space="preserve">Most importantly, </w:t>
      </w:r>
      <w:r w:rsidRPr="00411500">
        <w:rPr>
          <w:rFonts w:cs="Times New Roman"/>
          <w:u w:val="single"/>
        </w:rPr>
        <w:t>the line that separates a great school from a bad one does not lie in what the two respective schools (or their teachers) do. The educational reform has been sidetracked by paying excessive attention to what successful teachers and schools exactly do rather than what sort of relations they construct.</w:t>
      </w:r>
      <w:r w:rsidRPr="00411500">
        <w:rPr>
          <w:rFonts w:cs="Times New Roman"/>
          <w:sz w:val="16"/>
        </w:rPr>
        <w:t xml:space="preserve"> Of course, the systems approach brings its own set of problems. For the sake of the argument, I will accept a common assumption that a school is a system where education is the central organizing process. This means simply that what we call a "school" is a certain group of people, buildings, and other things when they are brought together for the purposes of educating students. Of course, they enter into a number of other relationships that have nothing or little to do with education, but educational relations proper take precedence over all others. In other words, teaching and learning normally take a privileged position in schools.</w:t>
      </w:r>
    </w:p>
    <w:p w14:paraId="1ED5BA66" w14:textId="77777777" w:rsidR="00EC0045" w:rsidRPr="00411500" w:rsidRDefault="00EC0045" w:rsidP="00EC0045">
      <w:pPr>
        <w:ind w:firstLine="720"/>
        <w:rPr>
          <w:rFonts w:cs="Times New Roman"/>
          <w:sz w:val="16"/>
        </w:rPr>
      </w:pPr>
    </w:p>
    <w:p w14:paraId="085CAEAE" w14:textId="77777777" w:rsidR="00EC0045" w:rsidRPr="00411500" w:rsidRDefault="00EC0045" w:rsidP="00794A35">
      <w:pPr>
        <w:pStyle w:val="Heading2"/>
      </w:pPr>
      <w:r w:rsidRPr="00411500">
        <w:t>Harms</w:t>
      </w:r>
    </w:p>
    <w:p w14:paraId="796E8230" w14:textId="77777777" w:rsidR="00EC0045" w:rsidRPr="00411500" w:rsidRDefault="00EC0045" w:rsidP="00657D92">
      <w:pPr>
        <w:pStyle w:val="Heading3"/>
      </w:pPr>
      <w:r w:rsidRPr="00411500">
        <w:t>Harms: Learning</w:t>
      </w:r>
    </w:p>
    <w:p w14:paraId="1F857289" w14:textId="77777777" w:rsidR="00EC0045" w:rsidRPr="00411500" w:rsidRDefault="00EC0045" w:rsidP="00EC0045">
      <w:pPr>
        <w:pStyle w:val="Heading4"/>
        <w:rPr>
          <w:rFonts w:cs="Times New Roman"/>
          <w:szCs w:val="24"/>
        </w:rPr>
      </w:pPr>
      <w:r w:rsidRPr="00411500">
        <w:rPr>
          <w:rFonts w:cs="Times New Roman"/>
          <w:szCs w:val="24"/>
        </w:rPr>
        <w:t>The foundation of schools lies within standardized testing which is a way to increase a state of conformity – this leads to an even bigger social divide</w:t>
      </w:r>
    </w:p>
    <w:p w14:paraId="5D87B86D" w14:textId="77777777" w:rsidR="00EC0045" w:rsidRPr="00411500" w:rsidRDefault="00EC0045" w:rsidP="00EC0045">
      <w:pPr>
        <w:rPr>
          <w:rFonts w:cs="Times New Roman"/>
          <w:sz w:val="16"/>
        </w:rPr>
      </w:pPr>
      <w:r w:rsidRPr="00411500">
        <w:rPr>
          <w:rFonts w:cs="Times New Roman"/>
          <w:sz w:val="16"/>
        </w:rPr>
        <w:t xml:space="preserve">Jane Greenway </w:t>
      </w:r>
      <w:r w:rsidRPr="00411500">
        <w:rPr>
          <w:rStyle w:val="Style13ptBold"/>
          <w:rFonts w:cs="Times New Roman"/>
        </w:rPr>
        <w:t>Carr, 2015</w:t>
      </w:r>
      <w:r w:rsidRPr="00411500">
        <w:rPr>
          <w:rFonts w:cs="Times New Roman"/>
          <w:sz w:val="16"/>
        </w:rPr>
        <w:t>, American Council of Learned Societies (ACLS) Public Fellow and a Contributing Editor at New America, 2-2-2015, "Why Are American Schools Obsessed With Turning Kids Into Robots?," Atlantic, https://www.theatlantic.com/education/archive/2015/02/why-are-american-schools-obsessed-with-turning-kids-into-robots/385067/</w:t>
      </w:r>
    </w:p>
    <w:p w14:paraId="3ABB1274" w14:textId="77777777" w:rsidR="00EC0045" w:rsidRPr="00411500" w:rsidRDefault="00EC0045" w:rsidP="00EC0045">
      <w:pPr>
        <w:rPr>
          <w:rFonts w:cs="Times New Roman"/>
          <w:sz w:val="16"/>
        </w:rPr>
      </w:pPr>
      <w:r w:rsidRPr="00411500">
        <w:rPr>
          <w:rFonts w:cs="Times New Roman"/>
          <w:sz w:val="16"/>
        </w:rPr>
        <w:t xml:space="preserve">Anya Kamenetz is very clear when she says she didn’t set out to write about standardized testing. A 2014 New America fellow and lead education blogger at National Public Radio, she had already written two books about the future of education and wanted her next project to be about innovations in K-12 education. But as she began researching her new book, The Test: Why Our Schools are Obsessed with Standardized Testing—But You Don't Have to Be, she found something surprising: </w:t>
      </w:r>
      <w:r w:rsidRPr="00411500">
        <w:rPr>
          <w:rFonts w:cs="Times New Roman"/>
          <w:u w:val="single"/>
        </w:rPr>
        <w:t>Innovations weren’t at the center of the story for K-12. At best, they were at the margins, always seemed difficult to incorporate. Why? Because of a social and political obsession with standardized testing in America. In order to write accurately about improving K-12 education, she had to write about what she calls "the gorilla in the room." In writing The Test, Kamenetz traced the history of testing back to its 19th-century origins and found that this gorilla is not the answer to the question of how to build an equality-based meritocracy</w:t>
      </w:r>
      <w:r w:rsidRPr="00411500">
        <w:rPr>
          <w:rFonts w:cs="Times New Roman"/>
          <w:sz w:val="16"/>
        </w:rPr>
        <w:t xml:space="preserve">. On the contrary, she told the audience at a recent New America event: "The more we try to make them [standardized tests] an instrument of increasing equality, the more they’re going to fail us and the kids who really need most of our help and support." </w:t>
      </w:r>
      <w:r w:rsidRPr="00411500">
        <w:rPr>
          <w:rFonts w:cs="Times New Roman"/>
          <w:u w:val="single"/>
        </w:rPr>
        <w:t>How will testing fail America? As the country becomes more standardized in the classroom, it risks eradicating difference among students, said Kevin Carey, New America’s Education Policy Program Director, cultivating classrooms of robots rather than unicorns</w:t>
      </w:r>
      <w:r w:rsidRPr="00411500">
        <w:rPr>
          <w:rFonts w:cs="Times New Roman"/>
          <w:sz w:val="16"/>
        </w:rPr>
        <w:t xml:space="preserve">. </w:t>
      </w:r>
      <w:r w:rsidRPr="00411500">
        <w:rPr>
          <w:rFonts w:cs="Times New Roman"/>
          <w:u w:val="single"/>
        </w:rPr>
        <w:t>One of the key points The Test makes, according to Carey, is that minimizing difference isn’t necessarily the same thing as minimizing ignorance.</w:t>
      </w:r>
      <w:r w:rsidRPr="00411500">
        <w:rPr>
          <w:rFonts w:cs="Times New Roman"/>
          <w:sz w:val="16"/>
        </w:rPr>
        <w:t xml:space="preserve"> Kamenetz diagnoses two major flaws in America’s testing boom: the lack of transparency about the content of the tests themselves (which she says stifles a robust public discussion about their efficacy) and the punitive dimensions of high-stakes testing. As she put it, "There are some carrots in the No Child Left Behind law, but mostly there are sticks." </w:t>
      </w:r>
      <w:r w:rsidRPr="00411500">
        <w:rPr>
          <w:rFonts w:cs="Times New Roman"/>
          <w:u w:val="single"/>
        </w:rPr>
        <w:t xml:space="preserve">Minimizing difference isn’t necessarily the same thing as minimizing ignorance.  </w:t>
      </w:r>
      <w:r w:rsidRPr="00411500">
        <w:rPr>
          <w:rFonts w:cs="Times New Roman"/>
          <w:sz w:val="16"/>
        </w:rPr>
        <w:t>Yet for Maurice Sykes, author of Doing the Right Thing for Children: Eight Qualities of Leadership, pursuing equality in education isn’t about finding the right way or wrong way to test kids—it’s about reconsidering how society envisions children overall</w:t>
      </w:r>
      <w:r w:rsidRPr="00411500">
        <w:rPr>
          <w:rFonts w:cs="Times New Roman"/>
          <w:u w:val="single"/>
        </w:rPr>
        <w:t>. Based on the current obsession with testing, "our vision of children is that we can assess their development like an assembly line," declared Sykes, who advocates instead for "multiple ways of measuring intelligence</w:t>
      </w:r>
      <w:r w:rsidRPr="00411500">
        <w:rPr>
          <w:rFonts w:cs="Times New Roman"/>
          <w:sz w:val="16"/>
        </w:rPr>
        <w:t xml:space="preserve">." Unfortunately, even with the advent of the more recent Common Core Standards, says Kamenetz, not much has changed when it comes to testing. </w:t>
      </w:r>
      <w:r w:rsidRPr="00411500">
        <w:rPr>
          <w:rFonts w:cs="Times New Roman"/>
          <w:u w:val="single"/>
        </w:rPr>
        <w:t>The Common Core tests are more difficult, but they offer little room for improvement over No Child Left Behind because the format of the tests themselves isn’t substantially different—for example, neither test higher-order thinking like problem solving or critical thinking</w:t>
      </w:r>
      <w:r w:rsidRPr="00411500">
        <w:rPr>
          <w:rFonts w:cs="Times New Roman"/>
          <w:sz w:val="16"/>
        </w:rPr>
        <w:t xml:space="preserve">. </w:t>
      </w:r>
      <w:r w:rsidRPr="00411500">
        <w:rPr>
          <w:rFonts w:cs="Times New Roman"/>
          <w:u w:val="single"/>
        </w:rPr>
        <w:t>Sykes also raised the thorny issue of the purported "achievement gap," or persistent disparity of educational measures across race, class, and gender lines. For Kamenetz, this disparity is a "tautology masquerading as a problem."</w:t>
      </w:r>
      <w:r w:rsidRPr="00411500">
        <w:rPr>
          <w:rFonts w:cs="Times New Roman"/>
          <w:sz w:val="16"/>
        </w:rPr>
        <w:t xml:space="preserve"> </w:t>
      </w:r>
      <w:r w:rsidRPr="00411500">
        <w:rPr>
          <w:rFonts w:cs="Times New Roman"/>
          <w:u w:val="single"/>
        </w:rPr>
        <w:t>Citing a study of students in North Carolina that indicated 85 percent of variation in test scores could be predicted by family income, she asked, why—if income is such a strong predictor—do "we need to administer a test to define what’s happening to these children?"</w:t>
      </w:r>
      <w:r w:rsidRPr="00411500">
        <w:rPr>
          <w:rFonts w:cs="Times New Roman"/>
          <w:sz w:val="16"/>
        </w:rPr>
        <w:t xml:space="preserve"> High-stakes testing has failed as a stand-alone measure of performance for students, teachers, schools, and districts, according to Kamenetz, but the question of useful alternatives is complicated and without an easy answer. The Test, for instance, documents the growing movement of parents who "opt out" of testing. "People leave when they feel that they’re not getting what they want," explained Kamenetz. At the same time, though, numbers continue to wield enormous power. "How many people in this room remember what they got on their SATs?" Kamenetz asked the audience, to a show of at least a dozen hands. Rather than dismissing the validity of "our thirst for metrics and data," which she recognizes is profoundly compelling to parents, Kamenetz said The Test makes a simple argument: </w:t>
      </w:r>
      <w:r w:rsidRPr="00411500">
        <w:rPr>
          <w:rFonts w:cs="Times New Roman"/>
          <w:u w:val="single"/>
        </w:rPr>
        <w:t>"Your analytics are only as good as your underlying data. So let’s really peel back the curtain and see what we really have here."</w:t>
      </w:r>
      <w:r w:rsidRPr="00411500">
        <w:rPr>
          <w:rFonts w:cs="Times New Roman"/>
          <w:sz w:val="16"/>
        </w:rPr>
        <w:t xml:space="preserve"> </w:t>
      </w:r>
      <w:r w:rsidRPr="00411500">
        <w:rPr>
          <w:rFonts w:cs="Times New Roman"/>
          <w:u w:val="single"/>
        </w:rPr>
        <w:t>As critics ponder alternatives, they must also consider assessment and accountability. Carey pointed to "robots, monkeys, butterflies, and unicorns"—the four examples that Kamenetz uses in her book to describe how assessment measurement could be improved.</w:t>
      </w:r>
      <w:r w:rsidRPr="00411500">
        <w:rPr>
          <w:rFonts w:cs="Times New Roman"/>
          <w:sz w:val="16"/>
        </w:rPr>
        <w:t xml:space="preserve"> Her book’s takeaway is that America needs to take the "Team Unicorn" approach, which uses existing standardized tests but combines them with individualized measurements like portfolios and performances. Doing away with standardized testing across the board isn’t a realistically feasible option, but adopting a strategy that uses both can help generate data while remaining mindful that tests are far from the only way to assess learning. So in the meantime, as the country's education system considers how it uses tests and what the best tests might look like, what should parents (and all of the rest of us) be doing? Kamenetz, who suggests in The Test that parents should opt out of testing when they can, affirms that for accountability to be meaningful, it should be community-based—measured by a community’s social norms and cultural values. Sykes cited the recent moves toward universal pre-kindergarten as an opportunity to re-think how the U.S. uses testing to measure child development. Kamenetz had some specific advice for parents in the audience: "The more you understand about how these tests work, the less afraid of them you are and the better you’re going to do at them." With The Test now in bookstores and sparking conversations across the country, what hopes does Kamenetz have for future innovations in K-12 education? </w:t>
      </w:r>
      <w:r w:rsidRPr="00411500">
        <w:rPr>
          <w:rFonts w:cs="Times New Roman"/>
          <w:u w:val="single"/>
        </w:rPr>
        <w:t>The solution for addressing the "gorilla in the room" is separating testing from consequences or combining the two differently. The upshot for her is that the interlinked problems of testing obsession and educational inequality are "bigger than the people in this room" and "it’s going to take more than the education system to solve [them]."</w:t>
      </w:r>
    </w:p>
    <w:p w14:paraId="35BFB259" w14:textId="77777777" w:rsidR="00EC0045" w:rsidRPr="00411500" w:rsidRDefault="00EC0045" w:rsidP="00657D92">
      <w:pPr>
        <w:pStyle w:val="Heading3"/>
      </w:pPr>
      <w:r w:rsidRPr="00411500">
        <w:t>Harms: Learning</w:t>
      </w:r>
    </w:p>
    <w:p w14:paraId="1629E1BE" w14:textId="77777777" w:rsidR="00EC0045" w:rsidRPr="00411500" w:rsidRDefault="00EC0045" w:rsidP="00EC0045">
      <w:pPr>
        <w:pStyle w:val="Heading4"/>
        <w:rPr>
          <w:rFonts w:cs="Times New Roman"/>
          <w:szCs w:val="24"/>
        </w:rPr>
      </w:pPr>
      <w:r w:rsidRPr="00411500">
        <w:rPr>
          <w:rFonts w:cs="Times New Roman"/>
          <w:szCs w:val="24"/>
        </w:rPr>
        <w:t xml:space="preserve">School is a dehumanizing machine of learning </w:t>
      </w:r>
    </w:p>
    <w:p w14:paraId="5FC5EE98" w14:textId="77777777" w:rsidR="00EC0045" w:rsidRPr="00411500" w:rsidRDefault="00EC0045" w:rsidP="00EC0045">
      <w:pPr>
        <w:rPr>
          <w:rFonts w:cs="Times New Roman"/>
          <w:sz w:val="16"/>
        </w:rPr>
      </w:pPr>
      <w:r w:rsidRPr="00411500">
        <w:rPr>
          <w:rFonts w:cs="Times New Roman"/>
          <w:sz w:val="16"/>
        </w:rPr>
        <w:t xml:space="preserve">Jesse </w:t>
      </w:r>
      <w:r w:rsidRPr="00411500">
        <w:rPr>
          <w:rStyle w:val="Style13ptBold"/>
          <w:rFonts w:cs="Times New Roman"/>
        </w:rPr>
        <w:t>Phelps, 2001</w:t>
      </w:r>
      <w:r w:rsidRPr="00411500">
        <w:rPr>
          <w:rFonts w:cs="Times New Roman"/>
          <w:sz w:val="16"/>
        </w:rPr>
        <w:t xml:space="preserve">, The Romero Institute   University of California, Santa Barbara, information Coordinator; Special Instruction _ Springs School 1999 - 2002, , 4-1-2001, "Inadequate Schools, Pressure to Standardize Can Dehumanize Kids . . .," latimes, </w:t>
      </w:r>
      <w:hyperlink r:id="rId10" w:history="1">
        <w:r w:rsidRPr="00411500">
          <w:rPr>
            <w:rStyle w:val="Hyperlink"/>
            <w:rFonts w:cs="Times New Roman"/>
            <w:sz w:val="16"/>
          </w:rPr>
          <w:t>http://articles.latimes.com/2001/apr/01/local/me-45391</w:t>
        </w:r>
      </w:hyperlink>
    </w:p>
    <w:p w14:paraId="475F1C61" w14:textId="77777777" w:rsidR="00EC0045" w:rsidRPr="00411500" w:rsidRDefault="00EC0045" w:rsidP="00EC0045">
      <w:pPr>
        <w:rPr>
          <w:rFonts w:cs="Times New Roman"/>
          <w:sz w:val="16"/>
        </w:rPr>
      </w:pPr>
      <w:r w:rsidRPr="00411500">
        <w:rPr>
          <w:rFonts w:cs="Times New Roman"/>
          <w:u w:val="single"/>
        </w:rPr>
        <w:t>It's time to change the way we school our children</w:t>
      </w:r>
      <w:r w:rsidRPr="00411500">
        <w:rPr>
          <w:rFonts w:cs="Times New Roman"/>
          <w:sz w:val="16"/>
        </w:rPr>
        <w:t xml:space="preserve">. Lately I find it difficult to read the news. </w:t>
      </w:r>
      <w:r w:rsidRPr="00411500">
        <w:rPr>
          <w:rFonts w:cs="Times New Roman"/>
          <w:u w:val="single"/>
        </w:rPr>
        <w:t>As depressing as the hunger and warfare that continue to plague the planet and more damaging than stock market fluctuations are the incidents of school violence across our nation. They are symptomatic not of the "decaying moral fiber of America" but something far more insidious: the dehumanization of our children through social pressures and inadequate public schools.</w:t>
      </w:r>
      <w:r w:rsidRPr="00411500">
        <w:rPr>
          <w:rFonts w:cs="Times New Roman"/>
          <w:sz w:val="16"/>
        </w:rPr>
        <w:t xml:space="preserve"> </w:t>
      </w:r>
      <w:r w:rsidRPr="00411500">
        <w:rPr>
          <w:rFonts w:cs="Times New Roman"/>
          <w:u w:val="single"/>
        </w:rPr>
        <w:t>The issue is conformity</w:t>
      </w:r>
      <w:r w:rsidRPr="00411500">
        <w:rPr>
          <w:rFonts w:cs="Times New Roman"/>
          <w:sz w:val="16"/>
        </w:rPr>
        <w:t xml:space="preserve">. </w:t>
      </w:r>
      <w:r w:rsidRPr="00411500">
        <w:rPr>
          <w:rFonts w:cs="Times New Roman"/>
          <w:u w:val="single"/>
        </w:rPr>
        <w:t>Beginning with early childhood, we direct our children through subtle actions--buying toy trucks for our sons and dolls for our daughters--and that is only the beginning. The process of standardized socialization continues when children enter school and are expected, even required, to learn information in the same way</w:t>
      </w:r>
      <w:r w:rsidRPr="00411500">
        <w:rPr>
          <w:rFonts w:cs="Times New Roman"/>
          <w:sz w:val="16"/>
        </w:rPr>
        <w:t xml:space="preserve">. </w:t>
      </w:r>
      <w:r w:rsidRPr="00411500">
        <w:rPr>
          <w:rFonts w:cs="Times New Roman"/>
          <w:u w:val="single"/>
        </w:rPr>
        <w:t xml:space="preserve">They read, listen to lectures and take tests. They get a minimum of play time at recess. At night many watch television, which bombards them with contrived representations of youth and perfection, and they begin to feel inadequate if their own lives don't match the images they see. Children learn to value or devalue themselves in terms of whether they live up to standardized definitions of beauty and intelligence. The child who struggles to keep up learns to think of himself or herself as dumb or worthless, while others begin to develop a sense of superiority. </w:t>
      </w:r>
      <w:r w:rsidRPr="00411500">
        <w:rPr>
          <w:rFonts w:cs="Times New Roman"/>
          <w:sz w:val="16"/>
        </w:rPr>
        <w:t xml:space="preserve">Kids, particularly teenagers, need acknowledgment from their parents, teachers and peers. Children need some form of discipline and honest guidance. They blossom when educators understand and foster their full potential. We need to reorganize the social and educational development of America's youth. We need to create educational methods that take into account the many different learning styles and use them to feed students' diverse talents. All too often, children are limited in the feedback they are allowed to give and ostracized for questioning facts or representations put forth by their instructors and parents. In a typically overcrowded classroom, teachers simply don't have the time or energy to commit to a student who has an original line of thought. Other students are too busy trying to understand a concept from the day before, or falling asleep or throwing paper airplanes or passing notes. </w:t>
      </w:r>
      <w:r w:rsidRPr="00411500">
        <w:rPr>
          <w:rFonts w:cs="Times New Roman"/>
          <w:u w:val="single"/>
        </w:rPr>
        <w:t>Many are inevitably mislabeled as having attention deficit disorder or attention deficit hyperactivity disorder and shunted into special needs or remedial classes. Thus both gifted and special needs students are left behind, not honored for the gifts they truly possess.</w:t>
      </w:r>
    </w:p>
    <w:p w14:paraId="26D082F1" w14:textId="77777777" w:rsidR="00EC0045" w:rsidRPr="00411500" w:rsidRDefault="00EC0045" w:rsidP="00657D92">
      <w:pPr>
        <w:pStyle w:val="Heading3"/>
      </w:pPr>
      <w:r w:rsidRPr="00411500">
        <w:t>Harms: Learning</w:t>
      </w:r>
    </w:p>
    <w:p w14:paraId="283C18E4" w14:textId="77777777" w:rsidR="00EC0045" w:rsidRPr="00411500" w:rsidRDefault="00EC0045" w:rsidP="00EC0045">
      <w:pPr>
        <w:pStyle w:val="Heading4"/>
        <w:rPr>
          <w:rFonts w:cs="Times New Roman"/>
          <w:szCs w:val="24"/>
        </w:rPr>
      </w:pPr>
      <w:r w:rsidRPr="00411500">
        <w:rPr>
          <w:rFonts w:cs="Times New Roman"/>
          <w:szCs w:val="24"/>
        </w:rPr>
        <w:t xml:space="preserve">Deschooling or extinction—we must interrupt socialization into militarism and hierarchy </w:t>
      </w:r>
    </w:p>
    <w:p w14:paraId="2493A54B" w14:textId="77777777" w:rsidR="00EC0045" w:rsidRPr="00411500" w:rsidRDefault="00EC0045" w:rsidP="00EC0045">
      <w:pPr>
        <w:rPr>
          <w:rFonts w:cs="Times New Roman"/>
          <w:sz w:val="16"/>
        </w:rPr>
      </w:pPr>
      <w:r w:rsidRPr="00411500">
        <w:rPr>
          <w:rFonts w:cs="Times New Roman"/>
          <w:sz w:val="16"/>
        </w:rPr>
        <w:t xml:space="preserve">Anna </w:t>
      </w:r>
      <w:r w:rsidRPr="00411500">
        <w:rPr>
          <w:rStyle w:val="Style13ptBold"/>
          <w:rFonts w:cs="Times New Roman"/>
        </w:rPr>
        <w:t>Brix, 2016</w:t>
      </w:r>
      <w:r w:rsidRPr="00411500">
        <w:rPr>
          <w:rFonts w:cs="Times New Roman"/>
          <w:sz w:val="16"/>
        </w:rPr>
        <w:t xml:space="preserve">, Danish Educational sociologist &amp; Unschooling advocate,  Anna has more than 17 years’ experience working in the education system and have worked in both pre-K, primary and special needs education as well as as a social worker working with unaccompanied refugee children, , Anna holds an undergraduate degree in pedagogy and a graduate degree in educational sociology from Aarhus University in Denmark and Stockholm University in Sweden. Anna is the co-founder of Brix Education, a company that works with supporting individuals, and children especially to develop their unique potential to the fullest., 3-18-2016, Present day teacher, "Deschooling Humanity to Save the World. 119," A Teacher's Journey to Life, </w:t>
      </w:r>
      <w:hyperlink r:id="rId11" w:history="1">
        <w:r w:rsidRPr="00411500">
          <w:rPr>
            <w:rStyle w:val="Hyperlink"/>
            <w:rFonts w:cs="Times New Roman"/>
            <w:sz w:val="16"/>
          </w:rPr>
          <w:t>http://teachersjourneytolife.com/2016/03/18/deschooling-humanity-to-save-the-world-119/</w:t>
        </w:r>
      </w:hyperlink>
    </w:p>
    <w:p w14:paraId="4F38E624" w14:textId="77777777" w:rsidR="00EC0045" w:rsidRPr="00411500" w:rsidRDefault="00EC0045" w:rsidP="00EC0045">
      <w:pPr>
        <w:rPr>
          <w:rFonts w:cs="Times New Roman"/>
          <w:u w:val="single"/>
        </w:rPr>
      </w:pPr>
      <w:r w:rsidRPr="00411500">
        <w:rPr>
          <w:rFonts w:cs="Times New Roman"/>
          <w:sz w:val="16"/>
        </w:rPr>
        <w:t xml:space="preserve">Consider this: </w:t>
      </w:r>
      <w:r w:rsidRPr="00411500">
        <w:rPr>
          <w:rFonts w:cs="Times New Roman"/>
          <w:u w:val="single"/>
        </w:rPr>
        <w:t>Everything that exists now, from the way we build our societies to how we treat other species is the result of a process of education. Every single person that is currently alive, has in some way or another been educated or schooled by the generations that have gone before them, to carry on the traditions and habits that make the world go round.</w:t>
      </w:r>
      <w:r w:rsidRPr="00411500">
        <w:rPr>
          <w:rFonts w:cs="Times New Roman"/>
          <w:sz w:val="16"/>
        </w:rPr>
        <w:t xml:space="preserve"> Every dysfunctional family pattern has been passed down generations, just as all ethnocentric history lessons, are passed down year after year in classrooms all over the world. It is a generational cycle of dysfunction that keeps recycling every time a child is born. </w:t>
      </w:r>
      <w:r w:rsidRPr="00411500">
        <w:rPr>
          <w:rFonts w:cs="Times New Roman"/>
          <w:u w:val="single"/>
        </w:rPr>
        <w:t xml:space="preserve">Every single human invention that is currently raving havoc on the planet, from the </w:t>
      </w:r>
      <w:r w:rsidRPr="00411500">
        <w:rPr>
          <w:rFonts w:cs="Times New Roman"/>
          <w:b/>
          <w:u w:val="single"/>
        </w:rPr>
        <w:t>military-industrial complex</w:t>
      </w:r>
      <w:r w:rsidRPr="00411500">
        <w:rPr>
          <w:rFonts w:cs="Times New Roman"/>
          <w:u w:val="single"/>
        </w:rPr>
        <w:t xml:space="preserve"> to war within families, is the result of faulty education; faulty because it creates detrimental consequences, and faulty because it goes against the fundamental aim of education: to teach the upcoming generations how to effectively live and stay alive in the world. That is not what we are teaching them at the moment and the current state of the world is living proof of that. Yet, we assume that the form of education that we know from schooling is the best, and the most optimal and therefore we do not question its legitimacy or monopoly when it comes to decide how our children are to be taught. We send our kids to school assuming that this is the only option </w:t>
      </w:r>
      <w:r w:rsidRPr="00411500">
        <w:rPr>
          <w:rFonts w:cs="Times New Roman"/>
          <w:sz w:val="16"/>
        </w:rPr>
        <w:t>and after all, we think: “”</w:t>
      </w:r>
      <w:r w:rsidRPr="00411500">
        <w:rPr>
          <w:rFonts w:cs="Times New Roman"/>
          <w:u w:val="single"/>
        </w:rPr>
        <w:t xml:space="preserve">I came out all right </w:t>
      </w:r>
      <w:r w:rsidRPr="00411500">
        <w:rPr>
          <w:rFonts w:cs="Times New Roman"/>
          <w:sz w:val="16"/>
        </w:rPr>
        <w:t xml:space="preserve">after my 8 or 12 or 20 years in the school system and the world is still standing”.  </w:t>
      </w:r>
      <w:r w:rsidRPr="00411500">
        <w:rPr>
          <w:rFonts w:cs="Times New Roman"/>
          <w:u w:val="single"/>
        </w:rPr>
        <w:t>Some even go as far as saying that we are “at the peak of human evolution”, and they celebrate the advent of formal schooling believing that its spread into mass society is a great victory for the abolition of inequality because now everyone can pursue their happiness with equal opportunity through schooling – except, they cannot. The purpose of formal public schooling is not, and has never been to give children equal opportunities, and the fact that our societies are becoming increasingly more unequal and more volatile is a stark proof of that. Educational facilities resembling prisons, age segregated classrooms, exclusive valuation of cognitive abilities over all other human abilities, deliberate dumbing down of the masses to ensure a pliable workforce and consumer population, childism and bullying are but a few examples of how we are systematically educated to become stifled and blunted human beings.</w:t>
      </w:r>
      <w:r w:rsidRPr="00411500">
        <w:rPr>
          <w:rFonts w:cs="Times New Roman"/>
          <w:sz w:val="16"/>
        </w:rPr>
        <w:t xml:space="preserve"> Very few of us grow up with effective adult role models who lead by example, in showing us what it means to be human in sustainable and compassionate ways. </w:t>
      </w:r>
      <w:r w:rsidRPr="00411500">
        <w:rPr>
          <w:rFonts w:cs="Times New Roman"/>
          <w:u w:val="single"/>
        </w:rPr>
        <w:t xml:space="preserve">The world wouldn’t look the way it does if our schooling had been effective, if </w:t>
      </w:r>
      <w:r w:rsidRPr="00411500">
        <w:rPr>
          <w:rFonts w:cs="Times New Roman"/>
          <w:b/>
          <w:u w:val="single"/>
        </w:rPr>
        <w:t>it had taught us to care for our world and ourselves, if it had supported us to think critically and question its systems.</w:t>
      </w:r>
      <w:r w:rsidRPr="00411500">
        <w:rPr>
          <w:rFonts w:cs="Times New Roman"/>
          <w:u w:val="single"/>
        </w:rPr>
        <w:t xml:space="preserve"> The world looks the way it does, because bad seeds of knowledge and information for millennia of time, have been passed on as perpetual errors in the production link that increases the errors for every new edition. To change the current course we are on, a course that, for all we know is leading us closer and closer to the brink of self-destruction, we need to re-asses what it is we are passing on through our systems of education, </w:t>
      </w:r>
      <w:r w:rsidRPr="00411500">
        <w:rPr>
          <w:rFonts w:cs="Times New Roman"/>
          <w:sz w:val="16"/>
        </w:rPr>
        <w:t>whether formal (like schooling) or informal (like family dynamics),</w:t>
      </w:r>
      <w:r w:rsidRPr="00411500">
        <w:rPr>
          <w:rFonts w:cs="Times New Roman"/>
          <w:u w:val="single"/>
        </w:rPr>
        <w:t xml:space="preserve"> that is causing us to live dysfunctionally and out of balance with the equilibrium of the earth as a whole. We have to </w:t>
      </w:r>
      <w:r w:rsidRPr="00411500">
        <w:rPr>
          <w:rFonts w:cs="Times New Roman"/>
          <w:b/>
          <w:u w:val="single"/>
        </w:rPr>
        <w:t>break the cycles of dysfunction</w:t>
      </w:r>
      <w:r w:rsidRPr="00411500">
        <w:rPr>
          <w:rFonts w:cs="Times New Roman"/>
          <w:u w:val="single"/>
        </w:rPr>
        <w:t xml:space="preserve"> that have been passed on for generations, and we cannot simply do that by offering our children alternative forms of education.</w:t>
      </w:r>
      <w:r w:rsidRPr="00411500">
        <w:rPr>
          <w:rFonts w:cs="Times New Roman"/>
          <w:sz w:val="16"/>
        </w:rPr>
        <w:t xml:space="preserve"> How can we do that when our very own starting-point in life is one of dysfunction? It would only perpetuate the dysfunction in a different environment. </w:t>
      </w:r>
      <w:r w:rsidRPr="00411500">
        <w:rPr>
          <w:rFonts w:cs="Times New Roman"/>
          <w:b/>
          <w:u w:val="single"/>
        </w:rPr>
        <w:t>To save the world, we need to deschool ourselves</w:t>
      </w:r>
      <w:r w:rsidRPr="00411500">
        <w:rPr>
          <w:rFonts w:cs="Times New Roman"/>
          <w:u w:val="single"/>
        </w:rPr>
        <w:t>, individually and collectively from the current schooling paradigms (that includes parenting and more informal forms of education), that we have been indoctrinated with through our own upbringing, and that we are actively passing on to new generations.</w:t>
      </w:r>
    </w:p>
    <w:p w14:paraId="4B82F98A" w14:textId="77777777" w:rsidR="004F3E66" w:rsidRPr="00411500" w:rsidRDefault="004F3E66" w:rsidP="00EC0045">
      <w:pPr>
        <w:rPr>
          <w:rFonts w:cs="Times New Roman"/>
          <w:u w:val="single"/>
        </w:rPr>
      </w:pPr>
    </w:p>
    <w:p w14:paraId="06999686" w14:textId="77777777" w:rsidR="004F3E66" w:rsidRPr="00411500" w:rsidRDefault="004F3E66" w:rsidP="004F3E66">
      <w:pPr>
        <w:rPr>
          <w:rFonts w:cs="Times New Roman"/>
          <w:sz w:val="16"/>
        </w:rPr>
      </w:pPr>
    </w:p>
    <w:p w14:paraId="4DDB37CD" w14:textId="77777777" w:rsidR="00563CFE" w:rsidRPr="00411500" w:rsidRDefault="00563CFE" w:rsidP="00563CFE">
      <w:pPr>
        <w:pStyle w:val="Heading3"/>
      </w:pPr>
      <w:r w:rsidRPr="00411500">
        <w:t>Harms: Learning</w:t>
      </w:r>
    </w:p>
    <w:p w14:paraId="6DF890C2" w14:textId="77777777" w:rsidR="00563CFE" w:rsidRPr="00411500" w:rsidRDefault="00563CFE" w:rsidP="00563CFE">
      <w:pPr>
        <w:pStyle w:val="Heading4"/>
        <w:rPr>
          <w:rFonts w:cs="Times New Roman"/>
          <w:szCs w:val="24"/>
        </w:rPr>
      </w:pPr>
      <w:r w:rsidRPr="00411500">
        <w:rPr>
          <w:rFonts w:cs="Times New Roman"/>
          <w:szCs w:val="24"/>
        </w:rPr>
        <w:t xml:space="preserve">Learning must be rooted in experience to solve </w:t>
      </w:r>
    </w:p>
    <w:p w14:paraId="73D641C8" w14:textId="77777777" w:rsidR="00563CFE" w:rsidRPr="00411500" w:rsidRDefault="00563CFE" w:rsidP="00563CFE">
      <w:pPr>
        <w:rPr>
          <w:rFonts w:eastAsiaTheme="minorHAnsi" w:cs="Times New Roman"/>
          <w:sz w:val="16"/>
        </w:rPr>
      </w:pPr>
      <w:r w:rsidRPr="00411500">
        <w:rPr>
          <w:rFonts w:cs="Times New Roman"/>
          <w:sz w:val="16"/>
        </w:rPr>
        <w:t xml:space="preserve">John </w:t>
      </w:r>
      <w:r w:rsidRPr="00411500">
        <w:rPr>
          <w:rStyle w:val="Style13ptBold"/>
          <w:rFonts w:cs="Times New Roman"/>
        </w:rPr>
        <w:t>Blewitt, 2010</w:t>
      </w:r>
      <w:r w:rsidRPr="00411500">
        <w:rPr>
          <w:rFonts w:cs="Times New Roman"/>
          <w:sz w:val="16"/>
        </w:rPr>
        <w:t>,  Senior Lecturer in Sustainability and Media Communications, Director of the MSc Social Responsibility and Sustainability, Aston University (IK),  “Deschooling Society? A Lifelong Learning Network for Sustainable Communities, Urban Regeneration and Environmental Technologies,” Sustainability 2010, 2(11), 3465-3478; doi:10.3390/su2113465</w:t>
      </w:r>
    </w:p>
    <w:p w14:paraId="7DA697A7" w14:textId="77777777" w:rsidR="00563CFE" w:rsidRPr="00411500" w:rsidRDefault="00563CFE" w:rsidP="00563CFE">
      <w:pPr>
        <w:rPr>
          <w:rFonts w:cs="Times New Roman"/>
          <w:sz w:val="16"/>
        </w:rPr>
      </w:pPr>
      <w:r w:rsidRPr="00411500">
        <w:rPr>
          <w:rStyle w:val="Emphasis"/>
          <w:rFonts w:cs="Times New Roman"/>
          <w:sz w:val="24"/>
        </w:rPr>
        <w:t xml:space="preserve">This era of post ecological politics has followed closely on the heels of the post industrial society, post modern culture and a post feminist age emerged when gender inequality has only just about been dented and Chevron brandish their green credentials on global media networks while continuing to fund climate change deniers [7]. We are all green now and it is incumbent on all of us as learners to interrogate and make sense of this absurdity. </w:t>
      </w:r>
      <w:r w:rsidRPr="00411500">
        <w:rPr>
          <w:rStyle w:val="StyleUnderline"/>
          <w:rFonts w:cs="Times New Roman"/>
          <w:sz w:val="24"/>
        </w:rPr>
        <w:t xml:space="preserve">To do this, </w:t>
      </w:r>
      <w:r w:rsidRPr="00411500">
        <w:rPr>
          <w:rStyle w:val="Emphasis"/>
          <w:rFonts w:cs="Times New Roman"/>
          <w:sz w:val="24"/>
          <w:highlight w:val="green"/>
        </w:rPr>
        <w:t>learning must be rooted in the experience of living</w:t>
      </w:r>
      <w:r w:rsidRPr="00411500">
        <w:rPr>
          <w:rStyle w:val="StyleUnderline"/>
          <w:rFonts w:cs="Times New Roman"/>
          <w:sz w:val="24"/>
        </w:rPr>
        <w:t xml:space="preserve">, </w:t>
      </w:r>
      <w:r w:rsidRPr="00411500">
        <w:rPr>
          <w:rStyle w:val="Emphasis"/>
          <w:rFonts w:cs="Times New Roman"/>
          <w:sz w:val="24"/>
          <w:highlight w:val="green"/>
        </w:rPr>
        <w:t>of navigating</w:t>
      </w:r>
      <w:r w:rsidRPr="00411500">
        <w:rPr>
          <w:rStyle w:val="Emphasis"/>
          <w:rFonts w:cs="Times New Roman"/>
          <w:sz w:val="24"/>
        </w:rPr>
        <w:t xml:space="preserve"> </w:t>
      </w:r>
      <w:r w:rsidRPr="00411500">
        <w:rPr>
          <w:rStyle w:val="Emphasis"/>
          <w:rFonts w:cs="Times New Roman"/>
          <w:sz w:val="24"/>
          <w:highlight w:val="green"/>
        </w:rPr>
        <w:t>the multifaceted</w:t>
      </w:r>
      <w:r w:rsidRPr="00411500">
        <w:rPr>
          <w:rStyle w:val="Emphasis"/>
          <w:rFonts w:cs="Times New Roman"/>
          <w:sz w:val="24"/>
        </w:rPr>
        <w:t xml:space="preserve"> and often frightening </w:t>
      </w:r>
      <w:r w:rsidRPr="00411500">
        <w:rPr>
          <w:rStyle w:val="Emphasis"/>
          <w:rFonts w:cs="Times New Roman"/>
          <w:sz w:val="24"/>
          <w:highlight w:val="green"/>
        </w:rPr>
        <w:t>array of consumer attractions and the dangers of apprehending the real as being simply what you want it to be</w:t>
      </w:r>
      <w:r w:rsidRPr="00411500">
        <w:rPr>
          <w:rStyle w:val="Emphasis"/>
          <w:rFonts w:cs="Times New Roman"/>
          <w:sz w:val="24"/>
        </w:rPr>
        <w:t>.</w:t>
      </w:r>
      <w:r w:rsidRPr="00411500">
        <w:rPr>
          <w:rFonts w:cs="Times New Roman"/>
          <w:sz w:val="16"/>
        </w:rPr>
        <w:t xml:space="preserve"> There is a need for more analysis and more contemplation in, of and about everyday life, everyday working relationships and the global politico-economic environment enveloping us. Reflective diaries and logs, often a mainstay of many courses, reproduce learning theories that have been reduced to a few slogans—reflect in or on learning, learning is double or single looped or ripples to appear. But reflection is not the same as contemplation or meditation, of staying with or dwelling on. For Heidegger ([8], p. 147). To be a human being means to be on the earth as a mortal. It means to dwell. This word bauen also means to cherish and protect, to preserve and care for, specifically to till the soil, to cultivate the vine… </w:t>
      </w:r>
      <w:r w:rsidRPr="00411500">
        <w:rPr>
          <w:rStyle w:val="StyleUnderline"/>
          <w:rFonts w:cs="Times New Roman"/>
          <w:sz w:val="24"/>
        </w:rPr>
        <w:t xml:space="preserve">Reflection and meditation in learning needs to take on a political aspect that facilitates the contestation of an educational apparatus dominated by capital and its associated logics. </w:t>
      </w:r>
      <w:r w:rsidRPr="00411500">
        <w:rPr>
          <w:rStyle w:val="Emphasis"/>
          <w:rFonts w:cs="Times New Roman"/>
          <w:sz w:val="24"/>
          <w:highlight w:val="green"/>
        </w:rPr>
        <w:t>Knowledge is</w:t>
      </w:r>
      <w:r w:rsidRPr="00411500">
        <w:rPr>
          <w:rStyle w:val="Emphasis"/>
          <w:rFonts w:cs="Times New Roman"/>
          <w:sz w:val="24"/>
        </w:rPr>
        <w:t xml:space="preserve"> </w:t>
      </w:r>
      <w:r w:rsidRPr="00411500">
        <w:rPr>
          <w:rStyle w:val="StyleUnderline"/>
          <w:rFonts w:cs="Times New Roman"/>
          <w:sz w:val="24"/>
        </w:rPr>
        <w:t xml:space="preserve">also </w:t>
      </w:r>
      <w:r w:rsidRPr="00411500">
        <w:rPr>
          <w:rStyle w:val="Emphasis"/>
          <w:rFonts w:cs="Times New Roman"/>
          <w:sz w:val="24"/>
          <w:highlight w:val="green"/>
        </w:rPr>
        <w:t>increasingly being created politically</w:t>
      </w:r>
      <w:r w:rsidRPr="00411500">
        <w:rPr>
          <w:rStyle w:val="StyleUnderline"/>
          <w:rFonts w:cs="Times New Roman"/>
          <w:sz w:val="24"/>
        </w:rPr>
        <w:t xml:space="preserve">, collaboratively and collectively </w:t>
      </w:r>
      <w:r w:rsidRPr="00411500">
        <w:rPr>
          <w:rStyle w:val="Emphasis"/>
          <w:rFonts w:cs="Times New Roman"/>
          <w:sz w:val="24"/>
          <w:highlight w:val="green"/>
        </w:rPr>
        <w:t>in a world where the experts</w:t>
      </w:r>
      <w:r w:rsidRPr="00411500">
        <w:rPr>
          <w:rStyle w:val="Emphasis"/>
          <w:rFonts w:cs="Times New Roman"/>
          <w:sz w:val="24"/>
        </w:rPr>
        <w:t>, the high priests of intellectual culture</w:t>
      </w:r>
      <w:r w:rsidRPr="00411500">
        <w:rPr>
          <w:rStyle w:val="StyleUnderline"/>
          <w:rFonts w:cs="Times New Roman"/>
          <w:sz w:val="24"/>
        </w:rPr>
        <w:t xml:space="preserve">, </w:t>
      </w:r>
      <w:r w:rsidRPr="00411500">
        <w:rPr>
          <w:rStyle w:val="Emphasis"/>
          <w:rFonts w:cs="Times New Roman"/>
          <w:sz w:val="24"/>
          <w:highlight w:val="green"/>
        </w:rPr>
        <w:t>take a place alongside the</w:t>
      </w:r>
      <w:r w:rsidRPr="00411500">
        <w:rPr>
          <w:rStyle w:val="StyleUnderline"/>
          <w:rFonts w:cs="Times New Roman"/>
          <w:sz w:val="24"/>
        </w:rPr>
        <w:t xml:space="preserve"> buff, the enthusiast, </w:t>
      </w:r>
      <w:r w:rsidRPr="00411500">
        <w:rPr>
          <w:rStyle w:val="Emphasis"/>
          <w:rFonts w:cs="Times New Roman"/>
          <w:sz w:val="24"/>
          <w:highlight w:val="green"/>
        </w:rPr>
        <w:t>the loosely knit social network where we-think is clearly more generative than academic group-think</w:t>
      </w:r>
      <w:r w:rsidRPr="00411500">
        <w:rPr>
          <w:rStyle w:val="Emphasis"/>
          <w:rFonts w:cs="Times New Roman"/>
          <w:sz w:val="24"/>
        </w:rPr>
        <w:t xml:space="preserve"> </w:t>
      </w:r>
      <w:r w:rsidRPr="00411500">
        <w:rPr>
          <w:rStyle w:val="Emphasis"/>
          <w:rFonts w:cs="Times New Roman"/>
          <w:sz w:val="24"/>
          <w:highlight w:val="green"/>
        </w:rPr>
        <w:t>and where</w:t>
      </w:r>
      <w:r w:rsidRPr="00411500">
        <w:rPr>
          <w:rStyle w:val="StyleUnderline"/>
          <w:rFonts w:cs="Times New Roman"/>
          <w:sz w:val="24"/>
        </w:rPr>
        <w:t xml:space="preserve"> [9,10] cultural and </w:t>
      </w:r>
      <w:r w:rsidRPr="00411500">
        <w:rPr>
          <w:rStyle w:val="Emphasis"/>
          <w:rFonts w:cs="Times New Roman"/>
          <w:sz w:val="24"/>
          <w:highlight w:val="green"/>
        </w:rPr>
        <w:t>academic gatekeepers still delineate what constitutes knowledge</w:t>
      </w:r>
      <w:r w:rsidRPr="00411500">
        <w:rPr>
          <w:rStyle w:val="StyleUnderline"/>
          <w:rFonts w:cs="Times New Roman"/>
          <w:sz w:val="24"/>
        </w:rPr>
        <w:t xml:space="preserve"> and what methods may produce valid and reliable knowledge. The wiki world is the fast show of contemporary intellectual and popular culture and has profound implications for understanding the future for sustainability in learning and development.</w:t>
      </w:r>
      <w:r w:rsidRPr="00411500">
        <w:rPr>
          <w:rFonts w:cs="Times New Roman"/>
          <w:sz w:val="16"/>
        </w:rPr>
        <w:t xml:space="preserve"> The world of what I know is, the world of wiki economics, wiki design and wikipedia is allied to the world of carbon accounting, biosynthesis and cloud computing. There are further risks and uncertainties in this world of shifting and multiple references and disappearing reference points and a further antagonism in securing a cultural space for meaningful, critical, contemplation in a world where the futures market operates to the beat of the nanosecond. This world, full of disruptive technologies and opportunities for the space of flows that encompass economic, social and human capital together environmental contamination, crime and tentative attempts at global citizenship, is lived through the everyday life practices of urban neighbourhoods and diasporic communities, of the phenomenological experience of glocal communication media and the connected lifeworlds of extended family networks that traverse time, space and culture [11]. Many professionals and para-professionals also tend to inhabit intellectual communities of interstitial spaces where transdisciplinarity, inter professional working and multi agency activity is an ideological given but where lifelong learning and education for sustainable development still needs to secure a greater purchase. </w:t>
      </w:r>
      <w:r w:rsidRPr="00411500">
        <w:rPr>
          <w:rStyle w:val="Emphasis"/>
          <w:rFonts w:cs="Times New Roman"/>
          <w:sz w:val="24"/>
          <w:highlight w:val="green"/>
        </w:rPr>
        <w:t>As</w:t>
      </w:r>
      <w:r w:rsidRPr="00411500">
        <w:rPr>
          <w:rStyle w:val="StyleUnderline"/>
          <w:rFonts w:cs="Times New Roman"/>
          <w:sz w:val="24"/>
        </w:rPr>
        <w:t xml:space="preserve"> the libertarian thinker Ivan </w:t>
      </w:r>
      <w:r w:rsidRPr="00411500">
        <w:rPr>
          <w:rStyle w:val="Emphasis"/>
          <w:rFonts w:cs="Times New Roman"/>
          <w:sz w:val="24"/>
          <w:highlight w:val="green"/>
        </w:rPr>
        <w:t>Illich remarked</w:t>
      </w:r>
      <w:r w:rsidRPr="00411500">
        <w:rPr>
          <w:rStyle w:val="StyleUnderline"/>
          <w:rFonts w:cs="Times New Roman"/>
          <w:sz w:val="24"/>
        </w:rPr>
        <w:t xml:space="preserve"> forty years ago </w:t>
      </w:r>
      <w:r w:rsidRPr="00411500">
        <w:rPr>
          <w:rStyle w:val="Emphasis"/>
          <w:rFonts w:cs="Times New Roman"/>
          <w:sz w:val="24"/>
          <w:highlight w:val="green"/>
        </w:rPr>
        <w:t>learning may take place more effectively</w:t>
      </w:r>
      <w:r w:rsidRPr="00411500">
        <w:rPr>
          <w:rStyle w:val="StyleUnderline"/>
          <w:rFonts w:cs="Times New Roman"/>
          <w:sz w:val="24"/>
        </w:rPr>
        <w:t xml:space="preserve"> and more democratically </w:t>
      </w:r>
      <w:r w:rsidRPr="00411500">
        <w:rPr>
          <w:rStyle w:val="Emphasis"/>
          <w:rFonts w:cs="Times New Roman"/>
          <w:sz w:val="24"/>
          <w:highlight w:val="green"/>
        </w:rPr>
        <w:t>without the hierarchical power structures and restrictive practices that currently dominate formal education</w:t>
      </w:r>
      <w:r w:rsidRPr="00411500">
        <w:rPr>
          <w:rStyle w:val="StyleUnderline"/>
          <w:rFonts w:cs="Times New Roman"/>
          <w:sz w:val="24"/>
        </w:rPr>
        <w:t>.</w:t>
      </w:r>
      <w:r w:rsidRPr="00411500">
        <w:rPr>
          <w:rStyle w:val="Emphasis"/>
          <w:rFonts w:cs="Times New Roman"/>
          <w:sz w:val="24"/>
        </w:rPr>
        <w:t xml:space="preserve"> </w:t>
      </w:r>
      <w:r w:rsidRPr="00411500">
        <w:rPr>
          <w:rStyle w:val="Emphasis"/>
          <w:rFonts w:cs="Times New Roman"/>
          <w:sz w:val="24"/>
          <w:highlight w:val="green"/>
        </w:rPr>
        <w:t>Illich</w:t>
      </w:r>
      <w:r w:rsidRPr="00411500">
        <w:rPr>
          <w:rStyle w:val="StyleUnderline"/>
          <w:rFonts w:cs="Times New Roman"/>
          <w:sz w:val="24"/>
        </w:rPr>
        <w:t xml:space="preserve"> ([12], p. 86) </w:t>
      </w:r>
      <w:r w:rsidRPr="00411500">
        <w:rPr>
          <w:rStyle w:val="Emphasis"/>
          <w:rFonts w:cs="Times New Roman"/>
          <w:sz w:val="24"/>
          <w:highlight w:val="green"/>
        </w:rPr>
        <w:t>writes of lifelong</w:t>
      </w:r>
      <w:r w:rsidRPr="00411500">
        <w:rPr>
          <w:rStyle w:val="StyleUnderline"/>
          <w:rFonts w:cs="Times New Roman"/>
          <w:sz w:val="24"/>
        </w:rPr>
        <w:t xml:space="preserve">, lifewide and city wide </w:t>
      </w:r>
      <w:r w:rsidRPr="00411500">
        <w:rPr>
          <w:rStyle w:val="Emphasis"/>
          <w:rFonts w:cs="Times New Roman"/>
          <w:sz w:val="24"/>
          <w:highlight w:val="green"/>
        </w:rPr>
        <w:t>learning</w:t>
      </w:r>
      <w:r w:rsidRPr="00411500">
        <w:rPr>
          <w:rStyle w:val="StyleUnderline"/>
          <w:rFonts w:cs="Times New Roman"/>
          <w:sz w:val="24"/>
        </w:rPr>
        <w:t xml:space="preserve"> </w:t>
      </w:r>
      <w:r w:rsidRPr="00411500">
        <w:rPr>
          <w:rStyle w:val="Emphasis"/>
          <w:rFonts w:cs="Times New Roman"/>
          <w:sz w:val="24"/>
          <w:highlight w:val="green"/>
        </w:rPr>
        <w:t>where</w:t>
      </w:r>
      <w:r w:rsidRPr="00411500">
        <w:rPr>
          <w:rStyle w:val="StyleUnderline"/>
          <w:rFonts w:cs="Times New Roman"/>
          <w:sz w:val="24"/>
        </w:rPr>
        <w:t xml:space="preserve"> the market for educational opportunity would be far more various if only “</w:t>
      </w:r>
      <w:r w:rsidRPr="00411500">
        <w:rPr>
          <w:rStyle w:val="Emphasis"/>
          <w:rFonts w:cs="Times New Roman"/>
          <w:sz w:val="24"/>
          <w:highlight w:val="green"/>
        </w:rPr>
        <w:t>the goals of learning were no longer dominated by schools and schoolteachers</w:t>
      </w:r>
      <w:r w:rsidRPr="00411500">
        <w:rPr>
          <w:rStyle w:val="StyleUnderline"/>
          <w:rFonts w:cs="Times New Roman"/>
          <w:sz w:val="24"/>
        </w:rPr>
        <w:t xml:space="preserve">”. Indeed, this is quickly happening as new digital media redefines the ecologies of lifelong learning. That </w:t>
      </w:r>
      <w:r w:rsidRPr="00411500">
        <w:rPr>
          <w:rStyle w:val="Emphasis"/>
          <w:rFonts w:cs="Times New Roman"/>
          <w:sz w:val="24"/>
          <w:highlight w:val="green"/>
        </w:rPr>
        <w:t>the cyber environment could be a liberating force</w:t>
      </w:r>
      <w:r w:rsidRPr="00411500">
        <w:rPr>
          <w:rStyle w:val="StyleUnderline"/>
          <w:rFonts w:cs="Times New Roman"/>
          <w:sz w:val="24"/>
        </w:rPr>
        <w:t xml:space="preserve"> is not a new idea and neither is it one that has yet been realised as the current cultural/digital revolution is likely to be forever in the process of becoming. But what the present moment suggests is that change and continuity are never just two sides of the same coin for one technology simply does not replace another just as neoliberal economics necessarily relies on a strong state and the economy as a whole relies on healthy environmental and eco system services.</w:t>
      </w:r>
      <w:r w:rsidRPr="00411500">
        <w:rPr>
          <w:rFonts w:cs="Times New Roman"/>
          <w:sz w:val="16"/>
        </w:rPr>
        <w:t xml:space="preserve"> The human social world may be viewed as a set of interlocking or nested systems but this is does not deny the crucial significance of human agency. </w:t>
      </w:r>
      <w:r w:rsidRPr="00411500">
        <w:rPr>
          <w:rStyle w:val="Emphasis"/>
          <w:rFonts w:cs="Times New Roman"/>
          <w:sz w:val="24"/>
          <w:highlight w:val="green"/>
        </w:rPr>
        <w:t>Nothing will come of nothing so the emergence of sustainable communities</w:t>
      </w:r>
      <w:r w:rsidRPr="00411500">
        <w:rPr>
          <w:rStyle w:val="StyleUnderline"/>
          <w:rFonts w:cs="Times New Roman"/>
          <w:sz w:val="24"/>
        </w:rPr>
        <w:t xml:space="preserve">, urban regeneration and design, the development and application of low carbon environmental technologies </w:t>
      </w:r>
      <w:r w:rsidRPr="00411500">
        <w:rPr>
          <w:rStyle w:val="Emphasis"/>
          <w:rFonts w:cs="Times New Roman"/>
          <w:sz w:val="24"/>
          <w:highlight w:val="green"/>
        </w:rPr>
        <w:t>can only arise from a network of learning webs</w:t>
      </w:r>
      <w:r w:rsidRPr="00411500">
        <w:rPr>
          <w:rStyle w:val="Emphasis"/>
          <w:rFonts w:cs="Times New Roman"/>
          <w:sz w:val="24"/>
        </w:rPr>
        <w:t>, political and economic relations and structures, that draw on the resources, intelligences, skills and capabilities of institutions and organisations, groups and individuals that offer due recognition to being part of, rather than separate from nature</w:t>
      </w:r>
      <w:r w:rsidRPr="00411500">
        <w:rPr>
          <w:rStyle w:val="StyleUnderline"/>
          <w:rFonts w:cs="Times New Roman"/>
          <w:sz w:val="24"/>
        </w:rPr>
        <w:t xml:space="preserve">. </w:t>
      </w:r>
      <w:r w:rsidRPr="00411500">
        <w:rPr>
          <w:rStyle w:val="Emphasis"/>
          <w:rFonts w:cs="Times New Roman"/>
          <w:sz w:val="24"/>
          <w:highlight w:val="green"/>
        </w:rPr>
        <w:t>These webs need to be facilitative open spaces where knowledge</w:t>
      </w:r>
      <w:r w:rsidRPr="00411500">
        <w:rPr>
          <w:rStyle w:val="Emphasis"/>
          <w:rFonts w:cs="Times New Roman"/>
          <w:sz w:val="24"/>
        </w:rPr>
        <w:t xml:space="preserve"> </w:t>
      </w:r>
      <w:r w:rsidRPr="00411500">
        <w:rPr>
          <w:rStyle w:val="StyleUnderline"/>
          <w:rFonts w:cs="Times New Roman"/>
          <w:sz w:val="24"/>
        </w:rPr>
        <w:t xml:space="preserve">exchange, collaboration and co-operation </w:t>
      </w:r>
      <w:r w:rsidRPr="00411500">
        <w:rPr>
          <w:rStyle w:val="Emphasis"/>
          <w:rFonts w:cs="Times New Roman"/>
          <w:sz w:val="24"/>
          <w:highlight w:val="green"/>
        </w:rPr>
        <w:t>generates innovation</w:t>
      </w:r>
      <w:r w:rsidRPr="00411500">
        <w:rPr>
          <w:rStyle w:val="StyleUnderline"/>
          <w:rFonts w:cs="Times New Roman"/>
          <w:sz w:val="24"/>
        </w:rPr>
        <w:t xml:space="preserve">, creativity, leadership </w:t>
      </w:r>
      <w:r w:rsidRPr="00411500">
        <w:rPr>
          <w:rStyle w:val="Emphasis"/>
          <w:rFonts w:cs="Times New Roman"/>
          <w:sz w:val="24"/>
          <w:highlight w:val="green"/>
        </w:rPr>
        <w:t>and pragmatic sense of the possible</w:t>
      </w:r>
      <w:r w:rsidRPr="00411500">
        <w:rPr>
          <w:rStyle w:val="StyleUnderline"/>
          <w:rFonts w:cs="Times New Roman"/>
          <w:sz w:val="24"/>
        </w:rPr>
        <w:t>.</w:t>
      </w:r>
      <w:r w:rsidRPr="00411500">
        <w:rPr>
          <w:rFonts w:cs="Times New Roman"/>
          <w:sz w:val="16"/>
        </w:rPr>
        <w:t xml:space="preserve"> The present moment is consequently both an end in-itself and a means to a better tomorrow in which leadership is distributed, networked and fluid. The keys to a sustainable future depend on nurturing capabilities, social and environmental justice rather than the accumulation of skills [13]. To effect this, sustainability educators, learners and other practitioners must perceive themselves as cultural workers crossing borders and continually remembering that “intellectual leadership (...) depend[s] on superior intellectual discipline and imagination and the willingness to associate with others in their exercise” ([12], p. 101).</w:t>
      </w:r>
    </w:p>
    <w:p w14:paraId="7B14E790" w14:textId="77777777" w:rsidR="00563CFE" w:rsidRPr="00411500" w:rsidRDefault="00563CFE" w:rsidP="00563CFE">
      <w:pPr>
        <w:rPr>
          <w:rFonts w:cs="Times New Roman"/>
          <w:sz w:val="16"/>
        </w:rPr>
      </w:pPr>
    </w:p>
    <w:p w14:paraId="4BBCC41B" w14:textId="77777777" w:rsidR="00563CFE" w:rsidRPr="00411500" w:rsidRDefault="00563CFE" w:rsidP="00563CFE">
      <w:pPr>
        <w:pStyle w:val="Heading3"/>
      </w:pPr>
      <w:r w:rsidRPr="00411500">
        <w:t>Harms: Learning—Massive Inefficency</w:t>
      </w:r>
    </w:p>
    <w:p w14:paraId="23BC2065" w14:textId="77777777" w:rsidR="00563CFE" w:rsidRPr="00411500" w:rsidRDefault="00563CFE" w:rsidP="00563CFE">
      <w:pPr>
        <w:pStyle w:val="Heading4"/>
        <w:rPr>
          <w:rFonts w:cs="Times New Roman"/>
          <w:szCs w:val="24"/>
        </w:rPr>
      </w:pPr>
      <w:bookmarkStart w:id="1" w:name="_Hlk488252831"/>
      <w:r w:rsidRPr="00411500">
        <w:rPr>
          <w:rFonts w:cs="Times New Roman"/>
          <w:szCs w:val="24"/>
        </w:rPr>
        <w:t xml:space="preserve">Schools are monopolies that waste a vast majority of tax money on administration, not education </w:t>
      </w:r>
    </w:p>
    <w:p w14:paraId="03337B57" w14:textId="77777777" w:rsidR="00563CFE" w:rsidRPr="00411500" w:rsidRDefault="00563CFE" w:rsidP="00563CFE">
      <w:pPr>
        <w:rPr>
          <w:rFonts w:cs="Times New Roman"/>
          <w:sz w:val="16"/>
        </w:rPr>
      </w:pPr>
      <w:r w:rsidRPr="00411500">
        <w:rPr>
          <w:rFonts w:cs="Times New Roman"/>
          <w:sz w:val="16"/>
        </w:rPr>
        <w:t xml:space="preserve">Matt </w:t>
      </w:r>
      <w:r w:rsidRPr="00411500">
        <w:rPr>
          <w:rStyle w:val="Style13ptBold"/>
          <w:rFonts w:cs="Times New Roman"/>
        </w:rPr>
        <w:t>Hern, 1998</w:t>
      </w:r>
      <w:r w:rsidRPr="00411500">
        <w:rPr>
          <w:rFonts w:cs="Times New Roman"/>
          <w:sz w:val="16"/>
        </w:rPr>
        <w:t xml:space="preserve">, July 1 1998, Adjunct Professor, THE UNIVERSITY OF BRITISH COLUMBIA W Vancouver Campus Faculty of Applied Science School of Community and Regional Planning, PhD in Urban Studies, and teaches Education at UBC, Urban Studies at SFU and Community Economic Development in CBU’S MBA program., "The Promise of Deschooling,"New Society Publishers  , </w:t>
      </w:r>
      <w:hyperlink r:id="rId12" w:history="1">
        <w:r w:rsidRPr="00411500">
          <w:rPr>
            <w:rStyle w:val="Hyperlink"/>
            <w:rFonts w:cs="Times New Roman"/>
            <w:sz w:val="16"/>
          </w:rPr>
          <w:t>http://theanarchistlibrary.org/library/matt-hern-the-promise-of-deschooling</w:t>
        </w:r>
      </w:hyperlink>
    </w:p>
    <w:p w14:paraId="690F785E" w14:textId="77777777" w:rsidR="00563CFE" w:rsidRPr="00411500" w:rsidRDefault="00563CFE" w:rsidP="00563CFE">
      <w:pPr>
        <w:rPr>
          <w:rFonts w:cs="Times New Roman"/>
          <w:u w:val="single"/>
        </w:rPr>
      </w:pPr>
      <w:r w:rsidRPr="00411500">
        <w:rPr>
          <w:rFonts w:cs="Times New Roman"/>
          <w:sz w:val="16"/>
        </w:rPr>
        <w:t xml:space="preserve">A political argument in favour of deschooling is a fairly simple one. Schools are huge businesses. </w:t>
      </w:r>
      <w:r w:rsidRPr="00411500">
        <w:rPr>
          <w:rFonts w:cs="Times New Roman"/>
          <w:u w:val="single"/>
        </w:rPr>
        <w:t>They command massive amounts of capital, huge administrative apparatuses, they have enormous workforces and sprawling facilities, “Schooling is the largest single employer in the United States, and the largest grantor of contracts next to the Defense Department”.</w:t>
      </w:r>
      <w:r w:rsidRPr="00411500">
        <w:rPr>
          <w:rFonts w:cs="Times New Roman"/>
          <w:sz w:val="16"/>
        </w:rPr>
        <w:t xml:space="preserve"> Over the course of a century, schools have developed into monumental undertakings, and the money that pours into them comes directly out tax dollars</w:t>
      </w:r>
      <w:r w:rsidRPr="00411500">
        <w:rPr>
          <w:rFonts w:cs="Times New Roman"/>
          <w:u w:val="single"/>
        </w:rPr>
        <w:t>. Schooling is “a very profitable monopoly, guaranteed its customers by the police power of the state</w:t>
      </w:r>
      <w:r w:rsidRPr="00411500">
        <w:rPr>
          <w:rFonts w:cs="Times New Roman"/>
          <w:sz w:val="16"/>
        </w:rPr>
        <w:t xml:space="preserve">”. </w:t>
      </w:r>
      <w:r w:rsidRPr="00411500">
        <w:rPr>
          <w:rFonts w:cs="Times New Roman"/>
          <w:u w:val="single"/>
        </w:rPr>
        <w:t>Schooling is about the triumph of the state over families and communities, and the spectacular entrenchment of bureaucracy at innumerable levels makes reform unthinkable. All across North America the pattern is relentless: tax money is appropriated in ever growing amounts and amassed in Ministries of Education, with colossal infrastructures and blanket mandates to license schools, accredit teachers and manufacture curricula. These Ministries then distribute that money to sanctioned school districts, themselves with huge bureaucracies who transfer money and required curricula to the actual schools. Teachers, also all accredited and sanctioned, are then given a series of groups of children, and are required to pass on a required curriculum in a required time frame. The effect is a seemingly endless hierarchy, with a downward spiral of tighter and tighter control, so that at the classroom level there is minimal flexibility. Teachers are given strict guidelines about discipline, achievement, pedagogy and time. T</w:t>
      </w:r>
      <w:r w:rsidRPr="00411500">
        <w:rPr>
          <w:rFonts w:cs="Times New Roman"/>
          <w:sz w:val="16"/>
        </w:rPr>
        <w:t>hey are reduced to information conveyers, passing on a prescribed set of knowledges to a prescribed population in a strictly regulated environment. And t</w:t>
      </w:r>
      <w:r w:rsidRPr="00411500">
        <w:rPr>
          <w:rFonts w:cs="Times New Roman"/>
          <w:u w:val="single"/>
        </w:rPr>
        <w:t>he real losers, of course, are the kids and their families. First, they are seeing only a sliver of their tax dollar returned to them, and have no political voice in how or where that sliver is spent</w:t>
      </w:r>
      <w:r w:rsidRPr="00411500">
        <w:rPr>
          <w:rFonts w:cs="Times New Roman"/>
          <w:sz w:val="16"/>
        </w:rPr>
        <w:t xml:space="preserve">. As John Gatto (1935- ), a past New York City and State Teacher of the Year and now vigourous deschooling advocate shows: </w:t>
      </w:r>
      <w:r w:rsidRPr="00411500">
        <w:rPr>
          <w:rFonts w:cs="Times New Roman"/>
          <w:u w:val="single"/>
        </w:rPr>
        <w:t>Out of every dollar allocated to New York schools 51% is removed at the top for system-wide administrative costs.</w:t>
      </w:r>
      <w:r w:rsidRPr="00411500">
        <w:rPr>
          <w:rFonts w:cs="Times New Roman"/>
          <w:sz w:val="16"/>
        </w:rPr>
        <w:t xml:space="preserve"> Local school districts remove another 5% for district administrative costs. At the school site there is wide latitude (concerning) what to do with the remaining 44%. but </w:t>
      </w:r>
      <w:r w:rsidRPr="00411500">
        <w:rPr>
          <w:rFonts w:cs="Times New Roman"/>
          <w:u w:val="single"/>
        </w:rPr>
        <w:t>the average school deducts another 12% more for administration and supervision</w:t>
      </w:r>
      <w:r w:rsidRPr="00411500">
        <w:rPr>
          <w:rFonts w:cs="Times New Roman"/>
          <w:sz w:val="16"/>
        </w:rPr>
        <w:t xml:space="preserve">, bringing the total deducted from our dollar to 68 cents. But there are more non-teaching costs in most schools: coordinators of all sorts, guidance counselors, librarians, honorary administrators who are relieved of teaching duties to do favours for listed administrators... under these flexible guidelines </w:t>
      </w:r>
      <w:r w:rsidRPr="00411500">
        <w:rPr>
          <w:rFonts w:cs="Times New Roman"/>
          <w:b/>
          <w:u w:val="single"/>
        </w:rPr>
        <w:t>the 32 cents remaining after three administrative levies is dropped in most schools to a quarter, two bits. Out of a 7 billion dollar school budget this is a net loss to instruction from all other uses equaling 5 1/2 billion dollars</w:t>
      </w:r>
      <w:r w:rsidRPr="00411500">
        <w:rPr>
          <w:rFonts w:cs="Times New Roman"/>
          <w:sz w:val="16"/>
        </w:rPr>
        <w:t xml:space="preserve">. This kind of pattern is recognizable in every school district across the continent. </w:t>
      </w:r>
      <w:r w:rsidRPr="00411500">
        <w:rPr>
          <w:rFonts w:cs="Times New Roman"/>
          <w:u w:val="single"/>
        </w:rPr>
        <w:t>There is an incredible amount of money devoted to education, for example</w:t>
      </w:r>
      <w:r w:rsidRPr="00411500">
        <w:rPr>
          <w:rFonts w:cs="Times New Roman"/>
          <w:sz w:val="16"/>
        </w:rPr>
        <w:t xml:space="preserve">, “in Washington State nearly half of every tax dollar is spent on kindergarten through twelfth-grade education.”, </w:t>
      </w:r>
      <w:r w:rsidRPr="00411500">
        <w:rPr>
          <w:rFonts w:cs="Times New Roman"/>
          <w:u w:val="single"/>
        </w:rPr>
        <w:t>and precious little of it is ever returned to those it was appropriated for,</w:t>
      </w:r>
      <w:r w:rsidRPr="00411500">
        <w:rPr>
          <w:rFonts w:cs="Times New Roman"/>
          <w:sz w:val="16"/>
        </w:rPr>
        <w:t xml:space="preserve"> “New York State, for instance, employs more school administrators than all of the European Economic Community nations combined.” There is an amazingly pervasive myth that government schooling is cheaper than private education, and that opposition to schools is thus a necessarily elitist proposal. It is a contention that is plainly absurd, and one that common sense, a priori evidence and statistics prove foolish. of the two forms (public and private) ... public school is by far the most expensive in direct cost (we’ll leave social costs out of it for the moment!), averaging $5500 a year per seat nationally, to a national average for all forms of private education of about $2200. </w:t>
      </w:r>
      <w:r w:rsidRPr="00411500">
        <w:rPr>
          <w:rFonts w:cs="Times New Roman"/>
          <w:u w:val="single"/>
        </w:rPr>
        <w:t>The scale of school bureaucracy is monstrously wasteful</w:t>
      </w:r>
      <w:r w:rsidRPr="00411500">
        <w:rPr>
          <w:rFonts w:cs="Times New Roman"/>
          <w:sz w:val="16"/>
        </w:rPr>
        <w:t xml:space="preserve">, and as a government sponsored monopoly with guaranteed customers there is no pressure on schools to perform, in fact the opposite is true. Schools are rewarded for failure. </w:t>
      </w:r>
      <w:r w:rsidRPr="00411500">
        <w:rPr>
          <w:rFonts w:cs="Times New Roman"/>
          <w:u w:val="single"/>
        </w:rPr>
        <w:t xml:space="preserve">When students emerge from schools with minimal skills and degraded personalities, the call inevitably goes up for more school money, more teachers, longer school years, more rigourous regulation. </w:t>
      </w:r>
      <w:r w:rsidRPr="00411500">
        <w:rPr>
          <w:rFonts w:cs="Times New Roman"/>
          <w:b/>
          <w:u w:val="single"/>
        </w:rPr>
        <w:t>Schools are failing at even their own narrow mandates</w:t>
      </w:r>
      <w:r w:rsidRPr="00411500">
        <w:rPr>
          <w:rFonts w:cs="Times New Roman"/>
          <w:u w:val="single"/>
        </w:rPr>
        <w:t>, and yet the response is to then increase their power and scope, which is the reverse of what is really needed.</w:t>
      </w:r>
      <w:r w:rsidRPr="00411500">
        <w:rPr>
          <w:rFonts w:cs="Times New Roman"/>
          <w:sz w:val="16"/>
        </w:rPr>
        <w:t xml:space="preserve"> </w:t>
      </w:r>
      <w:r w:rsidRPr="00411500">
        <w:rPr>
          <w:rFonts w:cs="Times New Roman"/>
          <w:u w:val="single"/>
        </w:rPr>
        <w:t xml:space="preserve">We need fewer schools and less schooling. </w:t>
      </w:r>
      <w:r w:rsidRPr="00411500">
        <w:rPr>
          <w:rFonts w:cs="Times New Roman"/>
          <w:b/>
          <w:u w:val="single"/>
        </w:rPr>
        <w:t>The inherent logic of centralized monopoly schooling is faulty</w:t>
      </w:r>
      <w:r w:rsidRPr="00411500">
        <w:rPr>
          <w:rFonts w:cs="Times New Roman"/>
          <w:u w:val="single"/>
        </w:rPr>
        <w:t>, both in terms of economics and pedagogy</w:t>
      </w:r>
      <w:r w:rsidRPr="00411500">
        <w:rPr>
          <w:rFonts w:cs="Times New Roman"/>
          <w:sz w:val="16"/>
        </w:rPr>
        <w:t>. Schools have always been conceived of in terms of warehousing and the efficient maintenance of a maximum number of children, and in a very limited way, contemporary schools are moderately effective at that, although hardly cost-effective. The difficulty with school logic is that kids habitually defy regimentation and families continue to demand that their children be given conditions to flourish in. What it means to flourish though, and what each individual family and child needs to grow into themselves is as variable as kids themselves. Every child is a unique and enigmatic individual with all the nuances and contradictions humanity entails, and each requires a specific set of circumstances and environments to learn, grow and flourish that only the kid and their family can even begin to comprehend</w:t>
      </w:r>
      <w:r w:rsidRPr="00411500">
        <w:rPr>
          <w:rFonts w:cs="Times New Roman"/>
          <w:u w:val="single"/>
        </w:rPr>
        <w:t xml:space="preserve">. Necessitated by its very structure, compulsory schooling attempts to standardize and regulate all students’ patterns of learning, and plainly does not and will not work. This represents the street-level tragedy of schooling, and underlines a political argument for deschooling. The centralized appropriation of school money drains families and local communities of the resources to create locally and individually appropriate learning environments. What is needed is a vast, asystematically organized fabric of innumerable kinds of places for kids to spend their time. A decentralized, deschooled community vision includes </w:t>
      </w:r>
      <w:r w:rsidRPr="00411500">
        <w:rPr>
          <w:rFonts w:cs="Times New Roman"/>
          <w:b/>
          <w:u w:val="single"/>
        </w:rPr>
        <w:t>homelearners of every stripe, learning centres, traditional schools, religious schools, Montessori, free schools, arts and performing centres, dance troupes, language training, athletic clubs etc., all organized on the basis of local need and interest</w:t>
      </w:r>
      <w:r w:rsidRPr="00411500">
        <w:rPr>
          <w:rFonts w:cs="Times New Roman"/>
          <w:u w:val="single"/>
        </w:rPr>
        <w:t xml:space="preserve">. The resources should be available in every community to create a swath of local answers, and for each family and kid to develop their own educational and pedagogical approaches. </w:t>
      </w:r>
    </w:p>
    <w:bookmarkEnd w:id="1"/>
    <w:p w14:paraId="12DED406" w14:textId="77777777" w:rsidR="0035629B" w:rsidRPr="00411500" w:rsidRDefault="0035629B" w:rsidP="0035629B">
      <w:pPr>
        <w:pStyle w:val="Heading3"/>
      </w:pPr>
      <w:r w:rsidRPr="00411500">
        <w:t>Harms: Learning</w:t>
      </w:r>
    </w:p>
    <w:p w14:paraId="0978AB99" w14:textId="77777777" w:rsidR="0035629B" w:rsidRPr="00411500" w:rsidRDefault="0035629B" w:rsidP="0035629B">
      <w:pPr>
        <w:rPr>
          <w:rFonts w:cs="Times New Roman"/>
          <w:sz w:val="16"/>
        </w:rPr>
      </w:pPr>
      <w:r w:rsidRPr="00411500">
        <w:rPr>
          <w:rFonts w:eastAsiaTheme="majorEastAsia" w:cs="Times New Roman"/>
          <w:b/>
          <w:iCs/>
        </w:rPr>
        <w:t>Institutionalized education destroys self-reliance and misses the broader goal of teaching students to think for themselves and achieve freedom from fear through self-knowledge.</w:t>
      </w:r>
    </w:p>
    <w:p w14:paraId="755BAFA5" w14:textId="77777777" w:rsidR="0035629B" w:rsidRPr="00411500" w:rsidRDefault="0035629B" w:rsidP="0035629B">
      <w:pPr>
        <w:rPr>
          <w:rFonts w:cs="Times New Roman"/>
          <w:sz w:val="16"/>
        </w:rPr>
      </w:pPr>
      <w:r w:rsidRPr="00411500">
        <w:rPr>
          <w:rStyle w:val="Style13ptBold"/>
          <w:rFonts w:cs="Times New Roman"/>
        </w:rPr>
        <w:t>Bhave, 1991</w:t>
      </w:r>
      <w:r w:rsidRPr="00411500">
        <w:rPr>
          <w:rFonts w:cs="Times New Roman"/>
          <w:sz w:val="16"/>
        </w:rPr>
        <w:t xml:space="preserve">, Vinayak Narahari "Vinoba" Bhave was an Indian advocate of nonviolence and human rights. Often called Acharya, he is best known for the Bhoodan Movement. He is considered as a National Teacher of India and the spiritual successor of Mohandas Gandhi From the Intimate and the Ultimate by Vinoba Bhave Published by Element Books Ltd (1991) </w:t>
      </w:r>
    </w:p>
    <w:p w14:paraId="596E4D71" w14:textId="77777777" w:rsidR="0035629B" w:rsidRPr="00411500" w:rsidRDefault="0035629B" w:rsidP="0035629B">
      <w:pPr>
        <w:rPr>
          <w:rFonts w:cs="Times New Roman"/>
          <w:sz w:val="16"/>
        </w:rPr>
      </w:pPr>
      <w:r w:rsidRPr="00411500">
        <w:rPr>
          <w:rFonts w:eastAsia="Calibri" w:cs="Times New Roman"/>
          <w:sz w:val="16"/>
        </w:rPr>
        <w:t>Many people would agree about the imp</w:t>
      </w:r>
      <w:r w:rsidRPr="00411500">
        <w:rPr>
          <w:rFonts w:cs="Times New Roman"/>
          <w:sz w:val="16"/>
        </w:rPr>
        <w:t>ortance of self-reliance in education</w:t>
      </w:r>
      <w:r w:rsidRPr="00411500">
        <w:rPr>
          <w:rFonts w:eastAsia="Calibri" w:cs="Times New Roman"/>
          <w:u w:val="single"/>
        </w:rPr>
        <w:t>.  Self-reliance has a very profound meaning.</w:t>
      </w:r>
      <w:r w:rsidRPr="00411500">
        <w:rPr>
          <w:rFonts w:eastAsia="Calibri" w:cs="Times New Roman"/>
          <w:sz w:val="16"/>
        </w:rPr>
        <w:t xml:space="preserve">  There must be economic self-reliance </w:t>
      </w:r>
      <w:r w:rsidRPr="00411500">
        <w:rPr>
          <w:rFonts w:cs="Times New Roman"/>
          <w:sz w:val="16"/>
        </w:rPr>
        <w:t xml:space="preserve">through manual labor. Everyone must learn to use his hands. If the whole population were to take up some kind of handicraft, it would bring all sorts of benefits; class divisions would be overcome, production would rise, prosperity and health would improve.  So that, at the very least, this measure of self-sufficiency must form part of our education program. </w:t>
      </w:r>
      <w:r w:rsidRPr="00411500">
        <w:rPr>
          <w:rFonts w:eastAsia="Calibri" w:cs="Times New Roman"/>
          <w:sz w:val="16"/>
        </w:rPr>
        <w:t xml:space="preserve"> </w:t>
      </w:r>
      <w:r w:rsidRPr="00411500">
        <w:rPr>
          <w:rFonts w:cs="Times New Roman"/>
          <w:sz w:val="16"/>
        </w:rPr>
        <w:t xml:space="preserve"> </w:t>
      </w:r>
      <w:r w:rsidRPr="00411500">
        <w:rPr>
          <w:rFonts w:eastAsia="Calibri" w:cs="Times New Roman"/>
          <w:sz w:val="16"/>
        </w:rPr>
        <w:t xml:space="preserve">Education must be of such a quality that it will train students in intellectual self-reliance and make them independent thinkers.  If this were to become the chief aim </w:t>
      </w:r>
      <w:r w:rsidRPr="00411500">
        <w:rPr>
          <w:rFonts w:cs="Times New Roman"/>
          <w:sz w:val="16"/>
        </w:rPr>
        <w:t xml:space="preserve">of learning, the whole process of learning would be transformed.  </w:t>
      </w:r>
      <w:r w:rsidRPr="00411500">
        <w:rPr>
          <w:rFonts w:eastAsia="Calibri" w:cs="Times New Roman"/>
          <w:u w:val="single"/>
        </w:rPr>
        <w:t xml:space="preserve">The present school syllabus contains a multiplicity of languages and subjects, and the student feels that in every one of </w:t>
      </w:r>
      <w:r w:rsidRPr="00411500">
        <w:rPr>
          <w:rFonts w:cs="Times New Roman"/>
          <w:u w:val="single"/>
        </w:rPr>
        <w:t>these he needs the teacher’s help for years together. But a student should be so taught that he is capable of going forward and acquiring knowledge for himself</w:t>
      </w:r>
      <w:r w:rsidRPr="00411500">
        <w:rPr>
          <w:rFonts w:eastAsia="Calibri" w:cs="Times New Roman"/>
          <w:sz w:val="16"/>
        </w:rPr>
        <w:t xml:space="preserve">. There is an infinite sum of knowledge in the world, and each one needs some finite portion of it for the conduct of affairs.  </w:t>
      </w:r>
      <w:r w:rsidRPr="00411500">
        <w:rPr>
          <w:rFonts w:eastAsia="Calibri" w:cs="Times New Roman"/>
          <w:u w:val="single"/>
        </w:rPr>
        <w:t>But it is a mistake to think that this life-knowledge can only be had in any school.  Life-</w:t>
      </w:r>
      <w:r w:rsidRPr="00411500">
        <w:rPr>
          <w:rFonts w:cs="Times New Roman"/>
          <w:u w:val="single"/>
        </w:rPr>
        <w:t xml:space="preserve">knowledge can only be had from life. The task of the school is to awaken in its pupils the wish to learn from life. </w:t>
      </w:r>
      <w:r w:rsidRPr="00411500">
        <w:rPr>
          <w:rFonts w:eastAsia="Calibri" w:cs="Times New Roman"/>
          <w:u w:val="single"/>
        </w:rPr>
        <w:t xml:space="preserve"> </w:t>
      </w:r>
      <w:r w:rsidRPr="00411500">
        <w:rPr>
          <w:rFonts w:cs="Times New Roman"/>
          <w:sz w:val="16"/>
        </w:rPr>
        <w:t xml:space="preserve"> </w:t>
      </w:r>
      <w:r w:rsidRPr="00411500">
        <w:rPr>
          <w:rFonts w:eastAsia="Calibri" w:cs="Times New Roman"/>
          <w:u w:val="single"/>
        </w:rPr>
        <w:t xml:space="preserve">Most parents are </w:t>
      </w:r>
      <w:r w:rsidRPr="00411500">
        <w:rPr>
          <w:rFonts w:cs="Times New Roman"/>
          <w:u w:val="single"/>
        </w:rPr>
        <w:t>anxious for their children to complete the school course so they can get a salaried job and lead an easy life. This is the wrong way to look at education. Learning has value in its own right.  The purpose of learning is freedom</w:t>
      </w:r>
      <w:r w:rsidRPr="00411500">
        <w:rPr>
          <w:rFonts w:eastAsia="Calibri" w:cs="Times New Roman"/>
          <w:sz w:val="16"/>
        </w:rPr>
        <w:t xml:space="preserve">. </w:t>
      </w:r>
      <w:r w:rsidRPr="00411500">
        <w:rPr>
          <w:rFonts w:cs="Times New Roman"/>
          <w:sz w:val="16"/>
        </w:rPr>
        <w:t xml:space="preserve">Freedom implies not only independence of other people but also independence of one’s own moods and impulses.  The man who is a slave to senses and cannot keep his impulses under control is neither free nor self-sufficient. </w:t>
      </w:r>
      <w:r w:rsidRPr="00411500">
        <w:rPr>
          <w:rFonts w:eastAsia="Calibri" w:cs="Times New Roman"/>
          <w:sz w:val="16"/>
        </w:rPr>
        <w:t xml:space="preserve"> </w:t>
      </w:r>
      <w:r w:rsidRPr="00411500">
        <w:rPr>
          <w:rFonts w:cs="Times New Roman"/>
          <w:sz w:val="16"/>
        </w:rPr>
        <w:t xml:space="preserve"> </w:t>
      </w:r>
      <w:r w:rsidRPr="00411500">
        <w:rPr>
          <w:rFonts w:eastAsia="Calibri" w:cs="Times New Roman"/>
          <w:u w:val="single"/>
        </w:rPr>
        <w:t xml:space="preserve">The goal of </w:t>
      </w:r>
      <w:r w:rsidRPr="00411500">
        <w:rPr>
          <w:rFonts w:cs="Times New Roman"/>
          <w:u w:val="single"/>
        </w:rPr>
        <w:t>education must be freedom from fear.</w:t>
      </w:r>
      <w:r w:rsidRPr="00411500">
        <w:rPr>
          <w:rFonts w:eastAsia="Calibri" w:cs="Times New Roman"/>
          <w:sz w:val="16"/>
        </w:rPr>
        <w:t xml:space="preserve">  In the </w:t>
      </w:r>
      <w:r w:rsidRPr="00411500">
        <w:rPr>
          <w:rFonts w:cs="Times New Roman"/>
          <w:i/>
          <w:iCs/>
          <w:sz w:val="16"/>
        </w:rPr>
        <w:t xml:space="preserve">Upanishads, </w:t>
      </w:r>
      <w:r w:rsidRPr="00411500">
        <w:rPr>
          <w:rFonts w:cs="Times New Roman"/>
          <w:sz w:val="16"/>
        </w:rPr>
        <w:t xml:space="preserve">when the guru is teaching his disciples, he says to them: “O my students, whatever good conduct you find in me, that follow; whatever you do not find good, that do not follow.”  That is to say, the guru gives students freedom.  He tells them to use their own judgement in deciding what is right and what is wrong. They are not to think that whatever their guru says is wholly right.  It is certainly true that the guru is endeavoring to live by the truth, otherwise he would not be </w:t>
      </w:r>
      <w:r w:rsidRPr="00411500">
        <w:rPr>
          <w:rFonts w:eastAsia="Calibri" w:cs="Times New Roman"/>
          <w:u w:val="single"/>
        </w:rPr>
        <w:t>a guru;</w:t>
      </w:r>
      <w:r w:rsidRPr="00411500">
        <w:rPr>
          <w:rFonts w:eastAsia="Calibri" w:cs="Times New Roman"/>
          <w:sz w:val="16"/>
        </w:rPr>
        <w:t xml:space="preserve"> but he nevertheless cannot claim </w:t>
      </w:r>
      <w:r w:rsidRPr="00411500">
        <w:rPr>
          <w:rFonts w:cs="Times New Roman"/>
          <w:sz w:val="16"/>
        </w:rPr>
        <w:t xml:space="preserve">that his every action will be in harmony with truth.  And so he </w:t>
      </w:r>
      <w:r w:rsidRPr="00411500">
        <w:rPr>
          <w:rFonts w:eastAsia="Calibri" w:cs="Times New Roman"/>
          <w:u w:val="single"/>
        </w:rPr>
        <w:t xml:space="preserve">tells his students to be </w:t>
      </w:r>
      <w:r w:rsidRPr="00411500">
        <w:rPr>
          <w:rFonts w:cs="Times New Roman"/>
          <w:u w:val="single"/>
        </w:rPr>
        <w:t>alert, to use their intelligence and examine his conduct, and to disregard whatever seems to them wrong.  And by this means he enables his students to grow into fearlessness.</w:t>
      </w:r>
      <w:r w:rsidRPr="00411500">
        <w:rPr>
          <w:rFonts w:eastAsia="Calibri" w:cs="Times New Roman"/>
          <w:sz w:val="16"/>
        </w:rPr>
        <w:t xml:space="preserve">  </w:t>
      </w:r>
      <w:r w:rsidRPr="00411500">
        <w:rPr>
          <w:rFonts w:cs="Times New Roman"/>
          <w:sz w:val="16"/>
        </w:rPr>
        <w:t xml:space="preserve"> </w:t>
      </w:r>
      <w:r w:rsidRPr="00411500">
        <w:rPr>
          <w:rFonts w:eastAsia="Calibri" w:cs="Times New Roman"/>
          <w:sz w:val="16"/>
        </w:rPr>
        <w:t xml:space="preserve">Fearlessness means that we should neither fear anything, nor inflict fear on others. Both those things are parts of fearlessness. A tiger cannot be called fearless; it may not be afraid of any other animal, but it is afraid of a gun and it also inspires fear in other creatures. True fearlessness neither enslaves another, nor does it slavishly submit to another.  </w:t>
      </w:r>
      <w:r w:rsidRPr="00411500">
        <w:rPr>
          <w:rFonts w:cs="Times New Roman"/>
          <w:sz w:val="16"/>
        </w:rPr>
        <w:t xml:space="preserve"> </w:t>
      </w:r>
      <w:r w:rsidRPr="00411500">
        <w:rPr>
          <w:rFonts w:eastAsia="Calibri" w:cs="Times New Roman"/>
          <w:u w:val="single"/>
        </w:rPr>
        <w:t>The only sufficient basis for such fearlessness is the knowledge of the self. This self-knowledge is the foundation of education. But the education which children get today is the direct opposite of this. If a child commits some fault we slap it, and it begins to obey us because it is afraid.  Bur we have taught it nothing of truth by our action. Until education is really based on fearlessness there is no hope of any change in society. We ought to teach children never to submit to those who bear and strike them.</w:t>
      </w:r>
      <w:r w:rsidRPr="00411500">
        <w:rPr>
          <w:rFonts w:eastAsia="Calibri" w:cs="Times New Roman"/>
          <w:sz w:val="16"/>
        </w:rPr>
        <w:t xml:space="preserve">  </w:t>
      </w:r>
    </w:p>
    <w:p w14:paraId="779DD5AB" w14:textId="77777777" w:rsidR="0035629B" w:rsidRPr="00411500" w:rsidRDefault="0035629B" w:rsidP="0035629B">
      <w:pPr>
        <w:rPr>
          <w:rFonts w:cs="Times New Roman"/>
          <w:sz w:val="16"/>
        </w:rPr>
      </w:pPr>
      <w:r w:rsidRPr="00411500">
        <w:rPr>
          <w:rFonts w:cs="Times New Roman"/>
          <w:sz w:val="16"/>
        </w:rPr>
        <w:t xml:space="preserve"> </w:t>
      </w:r>
    </w:p>
    <w:p w14:paraId="7D1AF75B" w14:textId="77777777" w:rsidR="0035629B" w:rsidRPr="00411500" w:rsidRDefault="0035629B" w:rsidP="0035629B">
      <w:pPr>
        <w:rPr>
          <w:rFonts w:cs="Times New Roman"/>
          <w:sz w:val="16"/>
        </w:rPr>
      </w:pPr>
      <w:r w:rsidRPr="00411500">
        <w:rPr>
          <w:rFonts w:cs="Times New Roman"/>
          <w:sz w:val="16"/>
        </w:rPr>
        <w:t xml:space="preserve"> </w:t>
      </w:r>
    </w:p>
    <w:p w14:paraId="0E90502D" w14:textId="77777777" w:rsidR="0035629B" w:rsidRPr="00411500" w:rsidRDefault="0035629B" w:rsidP="0035629B">
      <w:pPr>
        <w:pStyle w:val="Heading4"/>
        <w:rPr>
          <w:rFonts w:cs="Times New Roman"/>
          <w:szCs w:val="24"/>
        </w:rPr>
      </w:pPr>
      <w:r w:rsidRPr="00411500">
        <w:rPr>
          <w:rFonts w:cs="Times New Roman"/>
          <w:szCs w:val="24"/>
        </w:rPr>
        <w:t>Government control of education is inherently dangerous. They take away the authority of teachers to teach with free and independent true state’s agenda</w:t>
      </w:r>
    </w:p>
    <w:p w14:paraId="51609A66" w14:textId="77777777" w:rsidR="0035629B" w:rsidRPr="00411500" w:rsidRDefault="0035629B" w:rsidP="0035629B">
      <w:pPr>
        <w:rPr>
          <w:rFonts w:cs="Times New Roman"/>
          <w:sz w:val="16"/>
        </w:rPr>
      </w:pPr>
    </w:p>
    <w:p w14:paraId="021022E9" w14:textId="77777777" w:rsidR="0035629B" w:rsidRPr="00411500" w:rsidRDefault="0035629B" w:rsidP="0035629B">
      <w:pPr>
        <w:rPr>
          <w:rFonts w:cs="Times New Roman"/>
          <w:sz w:val="16"/>
        </w:rPr>
      </w:pPr>
      <w:r w:rsidRPr="00411500">
        <w:rPr>
          <w:rStyle w:val="Style13ptBold"/>
          <w:rFonts w:cs="Times New Roman"/>
        </w:rPr>
        <w:t>Bhave, 1991</w:t>
      </w:r>
      <w:r w:rsidRPr="00411500">
        <w:rPr>
          <w:rFonts w:cs="Times New Roman"/>
          <w:sz w:val="16"/>
        </w:rPr>
        <w:t xml:space="preserve">, Vinayak Narahari "Vinoba" Bhave was an Indian advocate of nonviolence and human rights. Often called Acharya, he is best known for the Bhoodan Movement. He is considered as a National Teacher of India and the spiritual successor of Mohandas Gandhi From the Intimate and the Ultimate by Vinoba Bhave Published by Element Books Ltd (1991) </w:t>
      </w:r>
    </w:p>
    <w:p w14:paraId="4017EEAE" w14:textId="77777777" w:rsidR="0035629B" w:rsidRPr="00411500" w:rsidRDefault="0035629B" w:rsidP="0035629B">
      <w:pPr>
        <w:rPr>
          <w:rFonts w:cs="Times New Roman"/>
          <w:sz w:val="16"/>
        </w:rPr>
      </w:pPr>
      <w:r w:rsidRPr="00411500">
        <w:rPr>
          <w:rFonts w:cs="Times New Roman"/>
          <w:sz w:val="16"/>
        </w:rPr>
        <w:t>Throughout the world e</w:t>
      </w:r>
      <w:r w:rsidRPr="00411500">
        <w:rPr>
          <w:rFonts w:cs="Times New Roman"/>
          <w:u w:val="single"/>
        </w:rPr>
        <w:t>ducation is under the control of governments.</w:t>
      </w:r>
      <w:r w:rsidRPr="00411500">
        <w:rPr>
          <w:rFonts w:cs="Times New Roman"/>
          <w:sz w:val="16"/>
        </w:rPr>
        <w:t xml:space="preserve"> This </w:t>
      </w:r>
      <w:r w:rsidRPr="00411500">
        <w:rPr>
          <w:rFonts w:cs="Times New Roman"/>
          <w:u w:val="single"/>
        </w:rPr>
        <w:t>is extremely dangerous. Governments ought to have no authority over education. The work of education should be in the hands of men of wisdom, but governments have got it in their grasp; every student in the country has to study whatever book is prescribed by the education department.</w:t>
      </w:r>
      <w:r w:rsidRPr="00411500">
        <w:rPr>
          <w:rFonts w:cs="Times New Roman"/>
          <w:sz w:val="16"/>
        </w:rPr>
        <w:t xml:space="preserve"> </w:t>
      </w:r>
      <w:r w:rsidRPr="00411500">
        <w:rPr>
          <w:rFonts w:cs="Times New Roman"/>
          <w:u w:val="single"/>
        </w:rPr>
        <w:t>If the government</w:t>
      </w:r>
      <w:r w:rsidRPr="00411500">
        <w:rPr>
          <w:rFonts w:cs="Times New Roman"/>
          <w:sz w:val="16"/>
        </w:rPr>
        <w:t xml:space="preserve"> is fascist, students will be taught fascism; if it is communist, it will preach communism; if it is </w:t>
      </w:r>
      <w:r w:rsidRPr="00411500">
        <w:rPr>
          <w:rFonts w:cs="Times New Roman"/>
          <w:u w:val="single"/>
        </w:rPr>
        <w:t>capitalist, it will proclaim the greatness of capitalism</w:t>
      </w:r>
      <w:r w:rsidRPr="00411500">
        <w:rPr>
          <w:rFonts w:cs="Times New Roman"/>
          <w:sz w:val="16"/>
        </w:rPr>
        <w:t xml:space="preserve">; if it believes in planning, the students will be taught all about planning.   </w:t>
      </w:r>
      <w:r w:rsidRPr="00411500">
        <w:rPr>
          <w:rFonts w:cs="Times New Roman"/>
          <w:u w:val="single"/>
        </w:rPr>
        <w:t>We</w:t>
      </w:r>
      <w:r w:rsidRPr="00411500">
        <w:rPr>
          <w:rFonts w:cs="Times New Roman"/>
          <w:sz w:val="16"/>
        </w:rPr>
        <w:t xml:space="preserve"> in India </w:t>
      </w:r>
      <w:r w:rsidRPr="00411500">
        <w:rPr>
          <w:rFonts w:cs="Times New Roman"/>
          <w:u w:val="single"/>
        </w:rPr>
        <w:t>used to hold the principle that education should be completely free from state control</w:t>
      </w:r>
      <w:r w:rsidRPr="00411500">
        <w:rPr>
          <w:rFonts w:cs="Times New Roman"/>
          <w:sz w:val="16"/>
        </w:rPr>
        <w:t xml:space="preserve">. Kings exercised no authority over the gurus. The king had absolutely no power to control education. </w:t>
      </w:r>
      <w:r w:rsidRPr="00411500">
        <w:rPr>
          <w:rFonts w:cs="Times New Roman"/>
          <w:u w:val="single"/>
        </w:rPr>
        <w:t>The consequence was</w:t>
      </w:r>
      <w:r w:rsidRPr="00411500">
        <w:rPr>
          <w:rFonts w:cs="Times New Roman"/>
          <w:sz w:val="16"/>
        </w:rPr>
        <w:t xml:space="preserve"> that Sanskrit literature achieved a </w:t>
      </w:r>
      <w:r w:rsidRPr="00411500">
        <w:rPr>
          <w:rFonts w:cs="Times New Roman"/>
          <w:u w:val="single"/>
        </w:rPr>
        <w:t>degree of freedom of thought such as can be seen nowhere else</w:t>
      </w:r>
      <w:r w:rsidRPr="00411500">
        <w:rPr>
          <w:rFonts w:cs="Times New Roman"/>
          <w:sz w:val="16"/>
        </w:rPr>
        <w:t xml:space="preserve">, so much so that no less than six mutually incompatible philosophies have arisen within the Hindu philosophy. This vigor is due to the freedom of education from state control.   The status of </w:t>
      </w:r>
      <w:r w:rsidRPr="00411500">
        <w:rPr>
          <w:rFonts w:cs="Times New Roman"/>
          <w:u w:val="single"/>
        </w:rPr>
        <w:t>teachers</w:t>
      </w:r>
      <w:r w:rsidRPr="00411500">
        <w:rPr>
          <w:rFonts w:cs="Times New Roman"/>
          <w:sz w:val="16"/>
        </w:rPr>
        <w:t xml:space="preserve"> has sunk so low that they feel themselves to </w:t>
      </w:r>
      <w:r w:rsidRPr="00411500">
        <w:rPr>
          <w:rFonts w:cs="Times New Roman"/>
          <w:u w:val="single"/>
        </w:rPr>
        <w:t>have no authority at all. They must follow whatever path the government directs. They are under orders, the servants of authority</w:t>
      </w:r>
      <w:r w:rsidRPr="00411500">
        <w:rPr>
          <w:rFonts w:cs="Times New Roman"/>
          <w:sz w:val="16"/>
        </w:rPr>
        <w:t xml:space="preserve">. They may perhaps modify the government schemes by a comma here or a semi-colon there, but they cannot do more than that.  </w:t>
      </w:r>
      <w:r w:rsidRPr="00411500">
        <w:rPr>
          <w:rFonts w:cs="Times New Roman"/>
          <w:u w:val="single"/>
        </w:rPr>
        <w:t>Today there is an attempt to expand education and the number of schools and of teachers is being increased, but the spirit of the truth guru is not there. A good teacher</w:t>
      </w:r>
      <w:r w:rsidRPr="00411500">
        <w:rPr>
          <w:rFonts w:cs="Times New Roman"/>
          <w:sz w:val="16"/>
        </w:rPr>
        <w:t xml:space="preserve"> means one who is a good servant; a bad teacher means a bad servant; good or bad, he </w:t>
      </w:r>
      <w:r w:rsidRPr="00411500">
        <w:rPr>
          <w:rFonts w:cs="Times New Roman"/>
          <w:u w:val="single"/>
        </w:rPr>
        <w:t>remains a servant.</w:t>
      </w:r>
      <w:r w:rsidRPr="00411500">
        <w:rPr>
          <w:rFonts w:cs="Times New Roman"/>
          <w:sz w:val="16"/>
        </w:rPr>
        <w:t xml:space="preserve"> </w:t>
      </w:r>
      <w:r w:rsidRPr="00411500">
        <w:rPr>
          <w:rFonts w:cs="Times New Roman"/>
          <w:u w:val="single"/>
        </w:rPr>
        <w:t xml:space="preserve"> All this results from the fact that the education department is a government department, it is not independent. The judges of the high court</w:t>
      </w:r>
      <w:r w:rsidRPr="00411500">
        <w:rPr>
          <w:rFonts w:cs="Times New Roman"/>
          <w:sz w:val="16"/>
        </w:rPr>
        <w:t xml:space="preserve"> are also appointed by the government, and they are bound by the laws which the government makes. Nevertheless, they </w:t>
      </w:r>
      <w:r w:rsidRPr="00411500">
        <w:rPr>
          <w:rFonts w:cs="Times New Roman"/>
          <w:u w:val="single"/>
        </w:rPr>
        <w:t>are much more independent</w:t>
      </w:r>
      <w:r w:rsidRPr="00411500">
        <w:rPr>
          <w:rFonts w:cs="Times New Roman"/>
          <w:sz w:val="16"/>
        </w:rPr>
        <w:t xml:space="preserve">. They have power, within the bounds of aw, to give a verdict against the government. The teacher ought to have a much greater freedom than the judge, yet </w:t>
      </w:r>
      <w:r w:rsidRPr="00411500">
        <w:rPr>
          <w:rFonts w:cs="Times New Roman"/>
          <w:u w:val="single"/>
        </w:rPr>
        <w:t>today the education department is less independent than the department of justice.</w:t>
      </w:r>
      <w:r w:rsidRPr="00411500">
        <w:rPr>
          <w:rFonts w:cs="Times New Roman"/>
          <w:sz w:val="16"/>
        </w:rPr>
        <w:t xml:space="preserve"> </w:t>
      </w:r>
      <w:r w:rsidRPr="00411500">
        <w:rPr>
          <w:rFonts w:cs="Times New Roman"/>
          <w:u w:val="single"/>
        </w:rPr>
        <w:t xml:space="preserve"> </w:t>
      </w:r>
      <w:r w:rsidRPr="00411500">
        <w:rPr>
          <w:rFonts w:cs="Times New Roman"/>
          <w:sz w:val="16"/>
        </w:rPr>
        <w:t xml:space="preserve">The universities should demonstrate how every student, by his own labor, can gain food through knowledge and knowledge through food, nourishing his stomach with his two hands and his mind with his two eyes. They should show how the breach between knowledge and work can be closed. The students should have no fees to pay, there should be no hostel expenses and no salaries for the teachers. The workshop, the library, and the laboratory should be provided by the government. There should be no need for holiday periods, for no one will feel any sense of confinement there. </w:t>
      </w:r>
      <w:r w:rsidRPr="00411500">
        <w:rPr>
          <w:rFonts w:cs="Times New Roman"/>
          <w:u w:val="single"/>
        </w:rPr>
        <w:t xml:space="preserve">The universities of today are not fitted for the poor, even though a few poor students may be admitted without fees as an act of grace. </w:t>
      </w:r>
      <w:r w:rsidRPr="00411500">
        <w:rPr>
          <w:rFonts w:cs="Times New Roman"/>
          <w:sz w:val="16"/>
        </w:rPr>
        <w:t>But the universities we envision should be open to all. If the children of the rich cannot adjust themselves to such hard work, we may have to excuse them for an hour or two of labor as an act of grace.</w:t>
      </w:r>
    </w:p>
    <w:p w14:paraId="712C5F3A" w14:textId="77777777" w:rsidR="0035629B" w:rsidRPr="00411500" w:rsidRDefault="0035629B" w:rsidP="0035629B">
      <w:pPr>
        <w:rPr>
          <w:rFonts w:cs="Times New Roman"/>
          <w:sz w:val="16"/>
        </w:rPr>
      </w:pPr>
    </w:p>
    <w:p w14:paraId="4D8CE151" w14:textId="77777777" w:rsidR="0035629B" w:rsidRPr="00411500" w:rsidRDefault="0035629B" w:rsidP="0035629B">
      <w:pPr>
        <w:pStyle w:val="Heading3"/>
      </w:pPr>
      <w:r w:rsidRPr="00411500">
        <w:t>Harms: Learning</w:t>
      </w:r>
    </w:p>
    <w:p w14:paraId="30ACB58C" w14:textId="77777777" w:rsidR="0035629B" w:rsidRPr="00411500" w:rsidRDefault="0035629B" w:rsidP="0035629B">
      <w:pPr>
        <w:rPr>
          <w:rFonts w:cs="Times New Roman"/>
          <w:sz w:val="16"/>
        </w:rPr>
      </w:pPr>
    </w:p>
    <w:p w14:paraId="6CBD7C85" w14:textId="77777777" w:rsidR="0035629B" w:rsidRPr="00411500" w:rsidRDefault="0035629B" w:rsidP="0035629B">
      <w:pPr>
        <w:pStyle w:val="Heading4"/>
        <w:rPr>
          <w:rFonts w:cs="Times New Roman"/>
          <w:szCs w:val="24"/>
        </w:rPr>
      </w:pPr>
      <w:r w:rsidRPr="00411500">
        <w:rPr>
          <w:rFonts w:cs="Times New Roman"/>
          <w:szCs w:val="24"/>
        </w:rPr>
        <w:t>Compulsory schooling is an ineffective system that students hate and have no say in, and increasing schooling only makes the situation worse. Choice-based student run peer learning community environments are needed for children to thrive and learn to their full potential</w:t>
      </w:r>
    </w:p>
    <w:p w14:paraId="3C5EF127" w14:textId="77777777" w:rsidR="0035629B" w:rsidRPr="00411500" w:rsidRDefault="0035629B" w:rsidP="0035629B">
      <w:pPr>
        <w:rPr>
          <w:rFonts w:cs="Times New Roman"/>
          <w:sz w:val="16"/>
        </w:rPr>
      </w:pPr>
      <w:r w:rsidRPr="00411500">
        <w:rPr>
          <w:rFonts w:cs="Times New Roman"/>
          <w:sz w:val="16"/>
        </w:rPr>
        <w:t xml:space="preserve">Peter </w:t>
      </w:r>
      <w:r w:rsidRPr="00411500">
        <w:rPr>
          <w:rStyle w:val="Style13ptBold"/>
          <w:rFonts w:cs="Times New Roman"/>
        </w:rPr>
        <w:t>Gray, 2011</w:t>
      </w:r>
      <w:r w:rsidRPr="00411500">
        <w:rPr>
          <w:rFonts w:cs="Times New Roman"/>
          <w:sz w:val="16"/>
        </w:rPr>
        <w:t>, a research professor of psychology at Boston College, is a specialist in developmental and evolutionary psychology. He is the author of an introductory textbook, Psychology, and Free to Learn, a book about children's natural ways of educating themselves, and how adults can help (Basic Books, 2013). For more information and articles, visit his blog Freedom to Learn., 7-19-2011, "Doing More Time in School," Freedom to Learn, http://www.naturalchild.org/peter_gray/more_time_in_school.html, accessed 7-18-2017, IP</w:t>
      </w:r>
    </w:p>
    <w:p w14:paraId="2156424E" w14:textId="77777777" w:rsidR="0035629B" w:rsidRPr="00411500" w:rsidRDefault="0035629B" w:rsidP="0035629B">
      <w:pPr>
        <w:rPr>
          <w:rStyle w:val="StyleUnderline"/>
          <w:rFonts w:cs="Times New Roman"/>
          <w:sz w:val="24"/>
        </w:rPr>
      </w:pPr>
      <w:r w:rsidRPr="00411500">
        <w:rPr>
          <w:rFonts w:cs="Times New Roman"/>
          <w:sz w:val="16"/>
        </w:rPr>
        <w:t xml:space="preserve">Doing More Time in School </w:t>
      </w:r>
      <w:r w:rsidRPr="00411500">
        <w:rPr>
          <w:rStyle w:val="StyleUnderline"/>
          <w:rFonts w:cs="Times New Roman"/>
          <w:sz w:val="24"/>
        </w:rPr>
        <w:t xml:space="preserve">Those who want more forced schooling ignore students' opinions. </w:t>
      </w:r>
      <w:r w:rsidRPr="00411500">
        <w:rPr>
          <w:rFonts w:cs="Times New Roman"/>
          <w:sz w:val="16"/>
        </w:rPr>
        <w:t xml:space="preserve">by Peter Gray </w:t>
      </w:r>
      <w:r w:rsidRPr="00411500">
        <w:rPr>
          <w:rStyle w:val="StyleUnderline"/>
          <w:rFonts w:cs="Times New Roman"/>
          <w:sz w:val="24"/>
          <w:highlight w:val="yellow"/>
        </w:rPr>
        <w:t>School doesn't work very well</w:t>
      </w:r>
      <w:r w:rsidRPr="00411500">
        <w:rPr>
          <w:rFonts w:cs="Times New Roman"/>
          <w:sz w:val="16"/>
        </w:rPr>
        <w:t xml:space="preserve">, so let's make kids do more of it! That seems to be the policy enthusiastically supported by President Obama, by his education secretary Arne Duncan, by many teachers' unions (as long as the teachers are well paid for the extra time), and by many education policy makers in and out of academia. </w:t>
      </w:r>
      <w:r w:rsidRPr="00411500">
        <w:rPr>
          <w:rStyle w:val="StyleUnderline"/>
          <w:rFonts w:cs="Times New Roman"/>
          <w:sz w:val="24"/>
          <w:highlight w:val="yellow"/>
        </w:rPr>
        <w:t>Kids aren't learning much in school</w:t>
      </w:r>
      <w:r w:rsidRPr="00411500">
        <w:rPr>
          <w:rFonts w:cs="Times New Roman"/>
          <w:sz w:val="16"/>
        </w:rPr>
        <w:t xml:space="preserve">, so let's make them start school when they are younger; let's make them stay more hours in school each day and more days each year; and let's not allow them to leave until they are at least 18 years old. Let's do all this especially to </w:t>
      </w:r>
      <w:r w:rsidRPr="00411500">
        <w:rPr>
          <w:rStyle w:val="StyleUnderline"/>
          <w:rFonts w:cs="Times New Roman"/>
          <w:sz w:val="24"/>
        </w:rPr>
        <w:t>the poor kids</w:t>
      </w:r>
      <w:r w:rsidRPr="00411500">
        <w:rPr>
          <w:rFonts w:cs="Times New Roman"/>
          <w:sz w:val="16"/>
        </w:rPr>
        <w:t xml:space="preserve">; they </w:t>
      </w:r>
      <w:r w:rsidRPr="00411500">
        <w:rPr>
          <w:rStyle w:val="StyleUnderline"/>
          <w:rFonts w:cs="Times New Roman"/>
          <w:sz w:val="24"/>
        </w:rPr>
        <w:t>are getting the least out of school now</w:t>
      </w:r>
      <w:r w:rsidRPr="00411500">
        <w:rPr>
          <w:rFonts w:cs="Times New Roman"/>
          <w:sz w:val="16"/>
        </w:rPr>
        <w:t xml:space="preserve">, so let's lengthen their time in school even more than we lengthen the time for others! </w:t>
      </w:r>
      <w:r w:rsidRPr="00411500">
        <w:rPr>
          <w:rStyle w:val="StyleUnderline"/>
          <w:rFonts w:cs="Times New Roman"/>
          <w:sz w:val="24"/>
        </w:rPr>
        <w:t>As I read and listen to the arguments for more forced schooling, what disturbs me most is the complete disregard for the opinions of students.</w:t>
      </w:r>
      <w:r w:rsidRPr="00411500">
        <w:rPr>
          <w:rFonts w:cs="Times New Roman"/>
          <w:sz w:val="16"/>
        </w:rPr>
        <w:t xml:space="preserve"> Even Obama, who seems to be a good man and a kind father, dissed his daughters in a speech supporting more forced schooling. He said: "Now, I know longer school days and school years are not wildly popular - not with [my daughters] Malia and Sasha, not in my family, and probably not in yours. But the challenges of a new century demand more time in the classroom." A few days ago I forced myself, for the sake of science, to listen to a local Boston Public Radio program on the argument for a longer school day. The guests were Chris Gabrieli, co-founder of Massachusetts 2020, which helped launch the Massachusetts extended school day initiative, and Richard Stutman, president of the Boston Teachers' Union. The focus of discussion was </w:t>
      </w:r>
      <w:r w:rsidRPr="00411500">
        <w:rPr>
          <w:rStyle w:val="StyleUnderline"/>
          <w:rFonts w:cs="Times New Roman"/>
          <w:sz w:val="24"/>
        </w:rPr>
        <w:t xml:space="preserve">a proposal to lengthen the school day in Boston Public Schools by three hours - from its current six and a half hours to nine and a half hours! If the proposal is accepted, students would start each school day at 7 a.m. and end at 4:30 p.m. </w:t>
      </w:r>
      <w:r w:rsidRPr="00411500">
        <w:rPr>
          <w:rFonts w:cs="Times New Roman"/>
          <w:sz w:val="16"/>
        </w:rPr>
        <w:t xml:space="preserve">The proposal </w:t>
      </w:r>
      <w:r w:rsidRPr="00411500">
        <w:rPr>
          <w:rStyle w:val="StyleUnderline"/>
          <w:rFonts w:cs="Times New Roman"/>
          <w:sz w:val="24"/>
        </w:rPr>
        <w:t xml:space="preserve">qualifies as cruel and unusual punishment - punishment just for being a kid. </w:t>
      </w:r>
      <w:r w:rsidRPr="00411500">
        <w:rPr>
          <w:rFonts w:cs="Times New Roman"/>
          <w:sz w:val="16"/>
        </w:rPr>
        <w:t xml:space="preserve">Most students in this system are bussed, so, depending on the schedule, a student might have to get on a bus at 6 a.m. and then not get home until 6 p.m. Then he or she would have two or three hours to do homework before trying to get a little sleep; and then would rise at a little after 5 a.m. the next morning to get ready for another school day. On the face of it, the proposal qualifies as cruel and unusual punishment - punishment just for being a kid. But Gabrieli and Stutman are all for it. They claim that more time in school increases test scores. Hurray! Of course, </w:t>
      </w:r>
      <w:r w:rsidRPr="00411500">
        <w:rPr>
          <w:rStyle w:val="StyleUnderline"/>
          <w:rFonts w:cs="Times New Roman"/>
          <w:sz w:val="24"/>
          <w:highlight w:val="yellow"/>
        </w:rPr>
        <w:t>test scores are the only thing that we care about when we think about kids.</w:t>
      </w:r>
      <w:r w:rsidRPr="00411500">
        <w:rPr>
          <w:rStyle w:val="StyleUnderline"/>
          <w:rFonts w:cs="Times New Roman"/>
          <w:sz w:val="24"/>
        </w:rPr>
        <w:t xml:space="preserve"> </w:t>
      </w:r>
      <w:r w:rsidRPr="00411500">
        <w:rPr>
          <w:rFonts w:cs="Times New Roman"/>
          <w:sz w:val="16"/>
        </w:rPr>
        <w:t xml:space="preserve">Near the end of the program, </w:t>
      </w:r>
      <w:r w:rsidRPr="00411500">
        <w:rPr>
          <w:rStyle w:val="StyleUnderline"/>
          <w:rFonts w:cs="Times New Roman"/>
          <w:sz w:val="24"/>
        </w:rPr>
        <w:t>a caller asked whether or not students, with their parents' permission, could opt out of the extra hours. The answer was a clear "no</w:t>
      </w:r>
      <w:r w:rsidRPr="00411500">
        <w:rPr>
          <w:rFonts w:cs="Times New Roman"/>
          <w:sz w:val="16"/>
        </w:rPr>
        <w:t xml:space="preserve">." In fact, in answering the question, </w:t>
      </w:r>
      <w:r w:rsidRPr="00411500">
        <w:rPr>
          <w:rStyle w:val="StyleUnderline"/>
          <w:rFonts w:cs="Times New Roman"/>
          <w:sz w:val="24"/>
        </w:rPr>
        <w:t>Gabrieli cited students' opposition to the longer day as reason for making it compulsory</w:t>
      </w:r>
      <w:r w:rsidRPr="00411500">
        <w:rPr>
          <w:rFonts w:cs="Times New Roman"/>
          <w:sz w:val="16"/>
        </w:rPr>
        <w:t>. He said, "</w:t>
      </w:r>
      <w:r w:rsidRPr="00411500">
        <w:rPr>
          <w:rStyle w:val="StyleUnderline"/>
          <w:rFonts w:cs="Times New Roman"/>
          <w:sz w:val="24"/>
        </w:rPr>
        <w:t>If you ask the students at the end of the day how many would like to stay for more school, you are lucky if 10% say 'yes</w:t>
      </w:r>
      <w:r w:rsidRPr="00411500">
        <w:rPr>
          <w:rFonts w:cs="Times New Roman"/>
          <w:sz w:val="16"/>
        </w:rPr>
        <w:t xml:space="preserve">.'" That was it - no more discussion of student opinion. </w:t>
      </w:r>
      <w:r w:rsidRPr="00411500">
        <w:rPr>
          <w:rStyle w:val="StyleUnderline"/>
          <w:rFonts w:cs="Times New Roman"/>
          <w:sz w:val="24"/>
          <w:highlight w:val="yellow"/>
        </w:rPr>
        <w:t>Student opinion doesn't matter except as a force to counter</w:t>
      </w:r>
      <w:r w:rsidRPr="00411500">
        <w:rPr>
          <w:rStyle w:val="StyleUnderline"/>
          <w:rFonts w:cs="Times New Roman"/>
          <w:sz w:val="24"/>
        </w:rPr>
        <w:t>.</w:t>
      </w:r>
      <w:r w:rsidRPr="00411500">
        <w:rPr>
          <w:rFonts w:cs="Times New Roman"/>
          <w:sz w:val="16"/>
        </w:rPr>
        <w:t xml:space="preserve"> </w:t>
      </w:r>
      <w:r w:rsidRPr="00411500">
        <w:rPr>
          <w:rStyle w:val="StyleUnderline"/>
          <w:rFonts w:cs="Times New Roman"/>
          <w:sz w:val="24"/>
        </w:rPr>
        <w:t xml:space="preserve">In looking through the academic research on the pros and cons of more time in school, I found one reference to a study on attitudes. </w:t>
      </w:r>
      <w:r w:rsidRPr="00411500">
        <w:rPr>
          <w:rStyle w:val="StyleUnderline"/>
          <w:rFonts w:cs="Times New Roman"/>
          <w:sz w:val="24"/>
          <w:highlight w:val="yellow"/>
        </w:rPr>
        <w:t>In a school that had recently lengthened the school year, 88 percent of the staff were in favor of continuing the extended program into the next year, but only 12 percent of the students were.</w:t>
      </w:r>
      <w:r w:rsidRPr="00411500">
        <w:rPr>
          <w:rFonts w:cs="Times New Roman"/>
          <w:sz w:val="16"/>
        </w:rPr>
        <w:t xml:space="preserve"> The review article in which I found these statistics seemed to treat this as a positive evaluation of the program. </w:t>
      </w:r>
      <w:r w:rsidRPr="00411500">
        <w:rPr>
          <w:rStyle w:val="StyleUnderline"/>
          <w:rFonts w:cs="Times New Roman"/>
          <w:sz w:val="24"/>
          <w:highlight w:val="yellow"/>
        </w:rPr>
        <w:t>The low opinion that students had of the extended school time was treated as irrelevant</w:t>
      </w:r>
      <w:r w:rsidRPr="00411500">
        <w:rPr>
          <w:rStyle w:val="StyleUnderline"/>
          <w:rFonts w:cs="Times New Roman"/>
          <w:sz w:val="24"/>
        </w:rPr>
        <w:t>, and no mention was made of student opinion in the article's final conclusions about the value of more time in school or further research that should be conducted</w:t>
      </w:r>
      <w:r w:rsidRPr="00411500">
        <w:rPr>
          <w:rFonts w:cs="Times New Roman"/>
          <w:sz w:val="16"/>
        </w:rPr>
        <w:t xml:space="preserve">.1 Young people are less happy in school than in any other setting. </w:t>
      </w:r>
      <w:r w:rsidRPr="00411500">
        <w:rPr>
          <w:rStyle w:val="StyleUnderline"/>
          <w:rFonts w:cs="Times New Roman"/>
          <w:sz w:val="24"/>
          <w:highlight w:val="yellow"/>
        </w:rPr>
        <w:t>Time sampling research - of students from all social classes and in a wide range of schools - has shown that young people are less happy in school than in any other setting in which they regularly find themselves</w:t>
      </w:r>
      <w:r w:rsidRPr="00411500">
        <w:rPr>
          <w:rStyle w:val="StyleUnderline"/>
          <w:rFonts w:cs="Times New Roman"/>
          <w:sz w:val="24"/>
        </w:rPr>
        <w:t xml:space="preserve">.2 </w:t>
      </w:r>
      <w:r w:rsidRPr="00411500">
        <w:rPr>
          <w:rStyle w:val="StyleUnderline"/>
          <w:rFonts w:cs="Times New Roman"/>
          <w:sz w:val="24"/>
          <w:highlight w:val="yellow"/>
        </w:rPr>
        <w:t>Some</w:t>
      </w:r>
      <w:r w:rsidRPr="00411500">
        <w:rPr>
          <w:rStyle w:val="StyleUnderline"/>
          <w:rFonts w:cs="Times New Roman"/>
          <w:sz w:val="24"/>
        </w:rPr>
        <w:t xml:space="preserve"> are so unhappy that they </w:t>
      </w:r>
      <w:r w:rsidRPr="00411500">
        <w:rPr>
          <w:rStyle w:val="StyleUnderline"/>
          <w:rFonts w:cs="Times New Roman"/>
          <w:sz w:val="24"/>
          <w:highlight w:val="yellow"/>
        </w:rPr>
        <w:t>commit suicide</w:t>
      </w:r>
      <w:r w:rsidRPr="00411500">
        <w:rPr>
          <w:rStyle w:val="StyleUnderline"/>
          <w:rFonts w:cs="Times New Roman"/>
          <w:sz w:val="24"/>
        </w:rPr>
        <w:t xml:space="preserve">. </w:t>
      </w:r>
      <w:r w:rsidRPr="00411500">
        <w:rPr>
          <w:rStyle w:val="StyleUnderline"/>
          <w:rFonts w:cs="Times New Roman"/>
          <w:sz w:val="24"/>
          <w:highlight w:val="yellow"/>
        </w:rPr>
        <w:t>Large numbers become clinically depressed or anxious because of school and lack of free play</w:t>
      </w:r>
      <w:r w:rsidRPr="00411500">
        <w:rPr>
          <w:rFonts w:cs="Times New Roman"/>
          <w:sz w:val="16"/>
        </w:rPr>
        <w:t xml:space="preserve">.3 There was no discussion of this on the radio program I listened to; and </w:t>
      </w:r>
      <w:r w:rsidRPr="00411500">
        <w:rPr>
          <w:rStyle w:val="StyleUnderline"/>
          <w:rFonts w:cs="Times New Roman"/>
          <w:sz w:val="24"/>
        </w:rPr>
        <w:t>there is little discussion of it in any of the many articles</w:t>
      </w:r>
      <w:r w:rsidRPr="00411500">
        <w:rPr>
          <w:rFonts w:cs="Times New Roman"/>
          <w:sz w:val="16"/>
        </w:rPr>
        <w:t xml:space="preserve"> - either in academic journals or in the popular press - </w:t>
      </w:r>
      <w:r w:rsidRPr="00411500">
        <w:rPr>
          <w:rStyle w:val="StyleUnderline"/>
          <w:rFonts w:cs="Times New Roman"/>
          <w:sz w:val="24"/>
        </w:rPr>
        <w:t>that one can find dealing with the question of more time in school</w:t>
      </w:r>
      <w:r w:rsidRPr="00411500">
        <w:rPr>
          <w:rFonts w:cs="Times New Roman"/>
          <w:sz w:val="16"/>
        </w:rPr>
        <w:t>. The debate centers almost entirely on the issue of whether or not we can squeeze a few more points out of kids on standardized tests with more time in school, and how we can afford to pay teachers for the extra time. The argument that more time in school increases test scores is debatable. In their systematic review of the evidence, Patell, Cooper, and Allen conclude that the there is some evidence for improved test scores, but that "</w:t>
      </w:r>
      <w:r w:rsidRPr="00411500">
        <w:rPr>
          <w:rStyle w:val="StyleUnderline"/>
          <w:rFonts w:cs="Times New Roman"/>
          <w:sz w:val="24"/>
        </w:rPr>
        <w:t>the research on extended school time leaves much to be desired</w:t>
      </w:r>
      <w:r w:rsidRPr="00411500">
        <w:rPr>
          <w:rFonts w:cs="Times New Roman"/>
          <w:sz w:val="16"/>
        </w:rPr>
        <w:t xml:space="preserve">. The research designs are weak for making causal inferences…"4 Others have pointed out that </w:t>
      </w:r>
      <w:r w:rsidRPr="00411500">
        <w:rPr>
          <w:rStyle w:val="StyleUnderline"/>
          <w:rFonts w:cs="Times New Roman"/>
          <w:sz w:val="24"/>
        </w:rPr>
        <w:t>many countries that score better than we do on international standardized tests require fewer hours of schooling per year than we do</w:t>
      </w:r>
      <w:r w:rsidRPr="00411500">
        <w:rPr>
          <w:rFonts w:cs="Times New Roman"/>
          <w:sz w:val="16"/>
        </w:rPr>
        <w:t xml:space="preserve">. This includes Finland - which sports the world's highest scores - as well as such other countries as Norway, Poland, the Netherlands, Australia, and Japan.5 Why are we so unimaginative in our thinking about our children's needs and how to solve them? </w:t>
      </w:r>
      <w:r w:rsidRPr="00411500">
        <w:rPr>
          <w:rStyle w:val="StyleUnderline"/>
          <w:rFonts w:cs="Times New Roman"/>
          <w:sz w:val="24"/>
          <w:highlight w:val="yellow"/>
        </w:rPr>
        <w:t>We try to solve every problem through the school system, and that system always fail</w:t>
      </w:r>
      <w:r w:rsidRPr="00411500">
        <w:rPr>
          <w:rStyle w:val="StyleUnderline"/>
          <w:rFonts w:cs="Times New Roman"/>
          <w:sz w:val="24"/>
        </w:rPr>
        <w:t>s</w:t>
      </w:r>
      <w:r w:rsidRPr="00411500">
        <w:rPr>
          <w:rFonts w:cs="Times New Roman"/>
          <w:sz w:val="16"/>
        </w:rPr>
        <w:t>.</w:t>
      </w:r>
      <w:r w:rsidRPr="00411500">
        <w:rPr>
          <w:rStyle w:val="StyleUnderline"/>
          <w:rFonts w:cs="Times New Roman"/>
          <w:sz w:val="24"/>
        </w:rPr>
        <w:t xml:space="preserve"> It fails primarily </w:t>
      </w:r>
      <w:r w:rsidRPr="00411500">
        <w:rPr>
          <w:rStyle w:val="StyleUnderline"/>
          <w:rFonts w:cs="Times New Roman"/>
          <w:sz w:val="24"/>
          <w:highlight w:val="yellow"/>
        </w:rPr>
        <w:t>because children don't like school</w:t>
      </w:r>
      <w:r w:rsidRPr="00411500">
        <w:rPr>
          <w:rFonts w:cs="Times New Roman"/>
          <w:sz w:val="16"/>
        </w:rPr>
        <w:t xml:space="preserve">. People don't thrive and learn well in settings that make them unhappy. This point is so obvious, yet is almost </w:t>
      </w:r>
      <w:r w:rsidRPr="00411500">
        <w:rPr>
          <w:rStyle w:val="StyleUnderline"/>
          <w:rFonts w:cs="Times New Roman"/>
          <w:sz w:val="24"/>
        </w:rPr>
        <w:t xml:space="preserve">completely ignored by educational policy makers. </w:t>
      </w:r>
      <w:r w:rsidRPr="00411500">
        <w:rPr>
          <w:rStyle w:val="StyleUnderline"/>
          <w:rFonts w:cs="Times New Roman"/>
          <w:sz w:val="24"/>
          <w:highlight w:val="yellow"/>
        </w:rPr>
        <w:t>Children who are allowed to make their own choices, in an environment where they have real choices and where those choices pertain to real life, learn far more, far more efficiently, than children who are forced to follow a curriculum that seems irrelevant to them</w:t>
      </w:r>
      <w:r w:rsidRPr="00411500">
        <w:rPr>
          <w:rFonts w:cs="Times New Roman"/>
          <w:sz w:val="16"/>
        </w:rPr>
        <w:t xml:space="preserve">. That has been a theme of many of the essays in my blog. People don't thrive and learn well in settings that make them unhappy. </w:t>
      </w:r>
      <w:r w:rsidRPr="00411500">
        <w:rPr>
          <w:rStyle w:val="StyleUnderline"/>
          <w:rFonts w:cs="Times New Roman"/>
          <w:sz w:val="24"/>
        </w:rPr>
        <w:t xml:space="preserve">Instead of throwing more money at the school system and making children spend more time there, why don't we try to figure out some other ways to make children's lives better - especially the lives of poor children? </w:t>
      </w:r>
      <w:r w:rsidRPr="00411500">
        <w:rPr>
          <w:rFonts w:cs="Times New Roman"/>
          <w:sz w:val="16"/>
        </w:rPr>
        <w:t xml:space="preserve">Many years ago, when I was a college student in New York City, </w:t>
      </w:r>
      <w:r w:rsidRPr="00411500">
        <w:rPr>
          <w:rStyle w:val="StyleUnderline"/>
          <w:rFonts w:cs="Times New Roman"/>
          <w:sz w:val="24"/>
        </w:rPr>
        <w:t>I worked at an after-school community center in one of the poorest sections of the city</w:t>
      </w:r>
      <w:r w:rsidRPr="00411500">
        <w:rPr>
          <w:rFonts w:cs="Times New Roman"/>
          <w:sz w:val="16"/>
        </w:rPr>
        <w:t xml:space="preserve">. It was sponsored by the YMCA, for kids who couldn't afford the "real Y." </w:t>
      </w:r>
      <w:r w:rsidRPr="00411500">
        <w:rPr>
          <w:rStyle w:val="StyleUnderline"/>
          <w:rFonts w:cs="Times New Roman"/>
          <w:sz w:val="24"/>
        </w:rPr>
        <w:t>It was free, and the clientele were almost entirely Puerto Rican and African American.</w:t>
      </w:r>
      <w:r w:rsidRPr="00411500">
        <w:rPr>
          <w:rFonts w:cs="Times New Roman"/>
          <w:sz w:val="16"/>
        </w:rPr>
        <w:t xml:space="preserve"> </w:t>
      </w:r>
      <w:r w:rsidRPr="00411500">
        <w:rPr>
          <w:rStyle w:val="StyleUnderline"/>
          <w:rFonts w:cs="Times New Roman"/>
          <w:sz w:val="24"/>
        </w:rPr>
        <w:t>The center was in a run-down building and there was only one full-time staff member (</w:t>
      </w:r>
      <w:r w:rsidRPr="00411500">
        <w:rPr>
          <w:rFonts w:cs="Times New Roman"/>
          <w:sz w:val="16"/>
        </w:rPr>
        <w:t xml:space="preserve">a sweet, gentle man from the community) </w:t>
      </w:r>
      <w:r w:rsidRPr="00411500">
        <w:rPr>
          <w:rStyle w:val="StyleUnderline"/>
          <w:rFonts w:cs="Times New Roman"/>
          <w:sz w:val="24"/>
        </w:rPr>
        <w:t>and me, who was there only part-time during the after-school hours. It served roughly two hundred kids. There was a rickety old gym, games, some books, and a place where kids could do homework if they wanted to. It was all their own choice. The kids who came ranged in age from about 7 to about 18, and they often played in age-mixed groups - both indoors and on the street outside the building. Sometimes I saw older kids helping younger ones with homework, and I frequently saw older kids reading to younger ones or teaching them games. This was a stimulating environment, almost entirely run by the kids.</w:t>
      </w:r>
      <w:r w:rsidRPr="00411500">
        <w:rPr>
          <w:rFonts w:cs="Times New Roman"/>
          <w:sz w:val="16"/>
        </w:rPr>
        <w:t xml:space="preserve"> </w:t>
      </w:r>
      <w:r w:rsidRPr="00411500">
        <w:rPr>
          <w:rStyle w:val="StyleUnderline"/>
          <w:rFonts w:cs="Times New Roman"/>
          <w:sz w:val="24"/>
        </w:rPr>
        <w:t xml:space="preserve">I never saw serious bullying. Shabby as the building was, the kids took pride in their center, and they took good care of one another in and around it. Today, most people don't believe that such a thing can exist. Our estimation of the abilities of kids - especially poor ones - has reached an all-time low. </w:t>
      </w:r>
      <w:r w:rsidRPr="00411500">
        <w:rPr>
          <w:rFonts w:cs="Times New Roman"/>
          <w:sz w:val="16"/>
        </w:rPr>
        <w:t>Please</w:t>
      </w:r>
      <w:r w:rsidRPr="00411500">
        <w:rPr>
          <w:rStyle w:val="StyleUnderline"/>
          <w:rFonts w:cs="Times New Roman"/>
          <w:sz w:val="24"/>
        </w:rPr>
        <w:t xml:space="preserve">, </w:t>
      </w:r>
      <w:r w:rsidRPr="00411500">
        <w:rPr>
          <w:rStyle w:val="StyleUnderline"/>
          <w:rFonts w:cs="Times New Roman"/>
          <w:sz w:val="24"/>
          <w:highlight w:val="yellow"/>
        </w:rPr>
        <w:t>let's, as a society, start creating environments for kids that they like, rather than forcing them to spend more time in schools that are prisons</w:t>
      </w:r>
      <w:r w:rsidRPr="00411500">
        <w:rPr>
          <w:rFonts w:cs="Times New Roman"/>
          <w:sz w:val="16"/>
        </w:rPr>
        <w:t xml:space="preserve">. What about programs that offer teenagers opportunities to get real after-school jobs, in the community, where they can earn some money and learn something about real work? What about apprenticeships or internships, where they can try out possible future careers? What about opportunities and safe places for age-mixed play? Why not </w:t>
      </w:r>
      <w:r w:rsidRPr="00411500">
        <w:rPr>
          <w:rStyle w:val="StyleUnderline"/>
          <w:rFonts w:cs="Times New Roman"/>
          <w:sz w:val="24"/>
        </w:rPr>
        <w:t>work toward some sort of menu of such opportunities, which kids can choose from, after school, on weekends, and in the summer? If young people, especially poor ones, don't have decent environments in which to work, play, and learn after school, then that is the problem we should solve</w:t>
      </w:r>
      <w:r w:rsidRPr="00411500">
        <w:rPr>
          <w:rFonts w:cs="Times New Roman"/>
          <w:sz w:val="16"/>
        </w:rPr>
        <w:t xml:space="preserve">! </w:t>
      </w:r>
      <w:r w:rsidRPr="00411500">
        <w:rPr>
          <w:rStyle w:val="StyleUnderline"/>
          <w:rFonts w:cs="Times New Roman"/>
          <w:sz w:val="24"/>
        </w:rPr>
        <w:t>For less money than what the teachers' unions want for more forced schooling, we could, with a little imagination and initiative, create a rich set of options for children - options that they help design, and like, and would freely choose, where they would be happy and would thrive.</w:t>
      </w:r>
    </w:p>
    <w:p w14:paraId="053A7BB6" w14:textId="77777777" w:rsidR="0035629B" w:rsidRPr="00411500" w:rsidRDefault="0035629B" w:rsidP="0035629B">
      <w:pPr>
        <w:rPr>
          <w:rFonts w:cs="Times New Roman"/>
          <w:sz w:val="16"/>
        </w:rPr>
      </w:pPr>
    </w:p>
    <w:p w14:paraId="2FA8B2A2" w14:textId="77777777" w:rsidR="0035629B" w:rsidRPr="00411500" w:rsidRDefault="0035629B" w:rsidP="0035629B">
      <w:pPr>
        <w:pStyle w:val="Heading4"/>
        <w:rPr>
          <w:rFonts w:cs="Times New Roman"/>
          <w:szCs w:val="24"/>
        </w:rPr>
      </w:pPr>
      <w:r w:rsidRPr="00411500">
        <w:rPr>
          <w:rFonts w:cs="Times New Roman"/>
          <w:szCs w:val="24"/>
        </w:rPr>
        <w:t>Compulsory school is an outdated concept that kills children’s creativity, curiosity, confidence, and ability to learn by themselves. School teaches children negative learning habits and uses ineffective methods to “teach” children mostly useless facts and bits of information. Children will excel through exploration without the school forcing teaching upon them</w:t>
      </w:r>
    </w:p>
    <w:p w14:paraId="75D9CF8F" w14:textId="77777777" w:rsidR="0035629B" w:rsidRPr="00411500" w:rsidRDefault="0035629B" w:rsidP="0035629B">
      <w:pPr>
        <w:rPr>
          <w:rFonts w:cs="Times New Roman"/>
          <w:sz w:val="16"/>
        </w:rPr>
      </w:pPr>
      <w:r w:rsidRPr="00411500">
        <w:rPr>
          <w:rFonts w:cs="Times New Roman"/>
          <w:sz w:val="16"/>
        </w:rPr>
        <w:t>John</w:t>
      </w:r>
      <w:r w:rsidRPr="00411500">
        <w:rPr>
          <w:rFonts w:cs="Times New Roman"/>
          <w:b/>
        </w:rPr>
        <w:t xml:space="preserve"> </w:t>
      </w:r>
      <w:r w:rsidRPr="00411500">
        <w:rPr>
          <w:rStyle w:val="Style13ptBold"/>
          <w:rFonts w:cs="Times New Roman"/>
        </w:rPr>
        <w:t>Holt, 1969</w:t>
      </w:r>
      <w:r w:rsidRPr="00411500">
        <w:rPr>
          <w:rFonts w:cs="Times New Roman"/>
          <w:sz w:val="16"/>
        </w:rPr>
        <w:t xml:space="preserve">  was an American author and educator, a proponent of homeschooling and, specifically, the unschooling approach, and a pioneer in youth rights theory, 2-8-1969, "School is Bad for Children," The Natural Child Project, http://www.naturalchild.org/john_holt/school_is_bad.html, accessed 7-18-2017, IP</w:t>
      </w:r>
    </w:p>
    <w:p w14:paraId="3FFC9191" w14:textId="77777777" w:rsidR="0035629B" w:rsidRPr="00411500" w:rsidRDefault="0035629B" w:rsidP="0035629B">
      <w:pPr>
        <w:rPr>
          <w:rStyle w:val="StyleUnderline"/>
          <w:rFonts w:cs="Times New Roman"/>
          <w:b/>
          <w:sz w:val="24"/>
        </w:rPr>
      </w:pPr>
      <w:r w:rsidRPr="00411500">
        <w:rPr>
          <w:rFonts w:cs="Times New Roman"/>
          <w:sz w:val="16"/>
        </w:rPr>
        <w:t xml:space="preserve">Almost </w:t>
      </w:r>
      <w:r w:rsidRPr="00411500">
        <w:rPr>
          <w:rStyle w:val="StyleUnderline"/>
          <w:rFonts w:cs="Times New Roman"/>
          <w:sz w:val="24"/>
          <w:highlight w:val="yellow"/>
        </w:rPr>
        <w:t>every child, on the first day</w:t>
      </w:r>
      <w:r w:rsidRPr="00411500">
        <w:rPr>
          <w:rStyle w:val="StyleUnderline"/>
          <w:rFonts w:cs="Times New Roman"/>
          <w:sz w:val="24"/>
        </w:rPr>
        <w:t xml:space="preserve"> </w:t>
      </w:r>
      <w:r w:rsidRPr="00411500">
        <w:rPr>
          <w:rStyle w:val="StyleUnderline"/>
          <w:rFonts w:cs="Times New Roman"/>
          <w:sz w:val="24"/>
          <w:highlight w:val="yellow"/>
        </w:rPr>
        <w:t>he sets foot in a school</w:t>
      </w:r>
      <w:r w:rsidRPr="00411500">
        <w:rPr>
          <w:rStyle w:val="StyleUnderline"/>
          <w:rFonts w:cs="Times New Roman"/>
          <w:sz w:val="24"/>
        </w:rPr>
        <w:t xml:space="preserve"> building, </w:t>
      </w:r>
      <w:r w:rsidRPr="00411500">
        <w:rPr>
          <w:rStyle w:val="StyleUnderline"/>
          <w:rFonts w:cs="Times New Roman"/>
          <w:sz w:val="24"/>
          <w:highlight w:val="yellow"/>
        </w:rPr>
        <w:t>is smarter</w:t>
      </w:r>
      <w:r w:rsidRPr="00411500">
        <w:rPr>
          <w:rStyle w:val="StyleUnderline"/>
          <w:rFonts w:cs="Times New Roman"/>
          <w:sz w:val="24"/>
        </w:rPr>
        <w:t xml:space="preserve">, </w:t>
      </w:r>
      <w:r w:rsidRPr="00411500">
        <w:rPr>
          <w:rStyle w:val="StyleUnderline"/>
          <w:rFonts w:cs="Times New Roman"/>
          <w:sz w:val="24"/>
          <w:highlight w:val="yellow"/>
        </w:rPr>
        <w:t>more curious</w:t>
      </w:r>
      <w:r w:rsidRPr="00411500">
        <w:rPr>
          <w:rStyle w:val="StyleUnderline"/>
          <w:rFonts w:cs="Times New Roman"/>
          <w:sz w:val="24"/>
        </w:rPr>
        <w:t xml:space="preserve">, less afraid of what he doesn't know, </w:t>
      </w:r>
      <w:r w:rsidRPr="00411500">
        <w:rPr>
          <w:rStyle w:val="StyleUnderline"/>
          <w:rFonts w:cs="Times New Roman"/>
          <w:sz w:val="24"/>
          <w:highlight w:val="yellow"/>
        </w:rPr>
        <w:t>better at</w:t>
      </w:r>
      <w:r w:rsidRPr="00411500">
        <w:rPr>
          <w:rStyle w:val="StyleUnderline"/>
          <w:rFonts w:cs="Times New Roman"/>
          <w:sz w:val="24"/>
        </w:rPr>
        <w:t xml:space="preserve"> finding and </w:t>
      </w:r>
      <w:r w:rsidRPr="00411500">
        <w:rPr>
          <w:rStyle w:val="StyleUnderline"/>
          <w:rFonts w:cs="Times New Roman"/>
          <w:sz w:val="24"/>
          <w:highlight w:val="yellow"/>
        </w:rPr>
        <w:t>figuring things out</w:t>
      </w:r>
      <w:r w:rsidRPr="00411500">
        <w:rPr>
          <w:rStyle w:val="StyleUnderline"/>
          <w:rFonts w:cs="Times New Roman"/>
          <w:sz w:val="24"/>
        </w:rPr>
        <w:t xml:space="preserve">, and </w:t>
      </w:r>
      <w:r w:rsidRPr="00411500">
        <w:rPr>
          <w:rStyle w:val="StyleUnderline"/>
          <w:rFonts w:cs="Times New Roman"/>
          <w:sz w:val="24"/>
          <w:highlight w:val="yellow"/>
        </w:rPr>
        <w:t>more confident, resourceful, persistent and independent than he will ever be again in his schooling</w:t>
      </w:r>
      <w:r w:rsidRPr="00411500">
        <w:rPr>
          <w:rFonts w:cs="Times New Roman"/>
          <w:sz w:val="16"/>
        </w:rPr>
        <w:t xml:space="preserve"> - or, unless he is very unusual and very lucky, for the rest of his life. </w:t>
      </w:r>
      <w:r w:rsidRPr="00411500">
        <w:rPr>
          <w:rStyle w:val="StyleUnderline"/>
          <w:rFonts w:cs="Times New Roman"/>
          <w:sz w:val="24"/>
        </w:rPr>
        <w:t xml:space="preserve">Already, </w:t>
      </w:r>
      <w:r w:rsidRPr="00411500">
        <w:rPr>
          <w:rStyle w:val="StyleUnderline"/>
          <w:rFonts w:cs="Times New Roman"/>
          <w:sz w:val="24"/>
          <w:highlight w:val="yellow"/>
        </w:rPr>
        <w:t>by paying close attention to and interacting with the world and people around him, and without any school-type formal instruction</w:t>
      </w:r>
      <w:r w:rsidRPr="00411500">
        <w:rPr>
          <w:rStyle w:val="StyleUnderline"/>
          <w:rFonts w:cs="Times New Roman"/>
          <w:sz w:val="24"/>
        </w:rPr>
        <w:t>, he has done a task far more difficult, complicated and abstract than anything he will be asked to do in school, or than any of his teachers has done for years</w:t>
      </w:r>
      <w:r w:rsidRPr="00411500">
        <w:rPr>
          <w:rStyle w:val="StyleUnderline"/>
          <w:rFonts w:cs="Times New Roman"/>
          <w:sz w:val="24"/>
          <w:highlight w:val="yellow"/>
        </w:rPr>
        <w:t>. He has solved the mystery of language.</w:t>
      </w:r>
      <w:r w:rsidRPr="00411500">
        <w:rPr>
          <w:rStyle w:val="StyleUnderline"/>
          <w:rFonts w:cs="Times New Roman"/>
          <w:sz w:val="24"/>
        </w:rPr>
        <w:t xml:space="preserve"> He has discovered it - babies don't even know that language exists - and he has found out how it works and learned to use it. </w:t>
      </w:r>
      <w:r w:rsidRPr="00411500">
        <w:rPr>
          <w:rStyle w:val="StyleUnderline"/>
          <w:rFonts w:cs="Times New Roman"/>
          <w:sz w:val="24"/>
          <w:highlight w:val="yellow"/>
        </w:rPr>
        <w:t>He has done it by exploring, by experimenting, by developing his own model</w:t>
      </w:r>
      <w:r w:rsidRPr="00411500">
        <w:rPr>
          <w:rStyle w:val="StyleUnderline"/>
          <w:rFonts w:cs="Times New Roman"/>
          <w:sz w:val="24"/>
        </w:rPr>
        <w:t xml:space="preserve"> of the grammar of language, by trying it out and seeing whether it works, by gradually changing it and refining it until it does work. And while he has been doing this, he has been learning other things as well, including many of the "concepts" that the schools think only they can teach him, and many that are more complicated than the ones they do try to teach him. In he comes, this curious, patient, determined, energetic, skillful learner. </w:t>
      </w:r>
      <w:r w:rsidRPr="00411500">
        <w:rPr>
          <w:rStyle w:val="StyleUnderline"/>
          <w:rFonts w:cs="Times New Roman"/>
          <w:sz w:val="24"/>
          <w:highlight w:val="yellow"/>
        </w:rPr>
        <w:t>We sit him down at a desk, and</w:t>
      </w:r>
      <w:r w:rsidRPr="00411500">
        <w:rPr>
          <w:rStyle w:val="StyleUnderline"/>
          <w:rFonts w:cs="Times New Roman"/>
          <w:sz w:val="24"/>
        </w:rPr>
        <w:t xml:space="preserve"> </w:t>
      </w:r>
      <w:r w:rsidRPr="00411500">
        <w:rPr>
          <w:rFonts w:cs="Times New Roman"/>
          <w:sz w:val="16"/>
        </w:rPr>
        <w:t xml:space="preserve">what do we </w:t>
      </w:r>
      <w:r w:rsidRPr="00411500">
        <w:rPr>
          <w:rStyle w:val="StyleUnderline"/>
          <w:rFonts w:cs="Times New Roman"/>
          <w:sz w:val="24"/>
          <w:highlight w:val="yellow"/>
        </w:rPr>
        <w:t>teach him</w:t>
      </w:r>
      <w:r w:rsidRPr="00411500">
        <w:rPr>
          <w:rFonts w:cs="Times New Roman"/>
          <w:sz w:val="16"/>
        </w:rPr>
        <w:t>? Many things. First</w:t>
      </w:r>
      <w:r w:rsidRPr="00411500">
        <w:rPr>
          <w:rStyle w:val="StyleUnderline"/>
          <w:rFonts w:cs="Times New Roman"/>
          <w:sz w:val="24"/>
          <w:highlight w:val="yellow"/>
        </w:rPr>
        <w:t>, that learning is separate from living</w:t>
      </w:r>
      <w:r w:rsidRPr="00411500">
        <w:rPr>
          <w:rFonts w:cs="Times New Roman"/>
          <w:sz w:val="16"/>
        </w:rPr>
        <w:t>. "</w:t>
      </w:r>
      <w:r w:rsidRPr="00411500">
        <w:rPr>
          <w:rStyle w:val="StyleUnderline"/>
          <w:rFonts w:cs="Times New Roman"/>
          <w:sz w:val="24"/>
        </w:rPr>
        <w:t>You come to school to learn," we tell him, as if the child hadn't been learning before, as if living were out there and learning were in here, and there were no connection between the two.</w:t>
      </w:r>
      <w:r w:rsidRPr="00411500">
        <w:rPr>
          <w:rFonts w:cs="Times New Roman"/>
          <w:sz w:val="16"/>
        </w:rPr>
        <w:t xml:space="preserve"> </w:t>
      </w:r>
      <w:r w:rsidRPr="00411500">
        <w:rPr>
          <w:rStyle w:val="StyleUnderline"/>
          <w:rFonts w:cs="Times New Roman"/>
          <w:sz w:val="24"/>
        </w:rPr>
        <w:t xml:space="preserve">Secondly, </w:t>
      </w:r>
      <w:r w:rsidRPr="00411500">
        <w:rPr>
          <w:rStyle w:val="StyleUnderline"/>
          <w:rFonts w:cs="Times New Roman"/>
          <w:sz w:val="24"/>
          <w:highlight w:val="yellow"/>
        </w:rPr>
        <w:t>that he cannot be trusted to learn and is no good at it.</w:t>
      </w:r>
      <w:r w:rsidRPr="00411500">
        <w:rPr>
          <w:rFonts w:cs="Times New Roman"/>
          <w:sz w:val="16"/>
        </w:rPr>
        <w:t xml:space="preserve"> </w:t>
      </w:r>
      <w:r w:rsidRPr="00411500">
        <w:rPr>
          <w:rStyle w:val="StyleUnderline"/>
          <w:rFonts w:cs="Times New Roman"/>
          <w:sz w:val="24"/>
        </w:rPr>
        <w:t>Everything we teach about reading, a task far simpler than many that the child has already mastered, says to him, "If we don't make you read, you won't, and if you don't do it exactly the way we tell you, you can't". In short, he comes to feel that learning is a passive process, something that someone else does to you, instead of something you do for yourself.</w:t>
      </w:r>
      <w:r w:rsidRPr="00411500">
        <w:rPr>
          <w:rFonts w:cs="Times New Roman"/>
          <w:sz w:val="16"/>
        </w:rPr>
        <w:t xml:space="preserve"> He comes to feel that learning is something that someone else does to you. In a great many other ways</w:t>
      </w:r>
      <w:r w:rsidRPr="00411500">
        <w:rPr>
          <w:rStyle w:val="StyleUnderline"/>
          <w:rFonts w:cs="Times New Roman"/>
          <w:sz w:val="24"/>
        </w:rPr>
        <w:t xml:space="preserve"> </w:t>
      </w:r>
      <w:r w:rsidRPr="00411500">
        <w:rPr>
          <w:rStyle w:val="StyleUnderline"/>
          <w:rFonts w:cs="Times New Roman"/>
          <w:sz w:val="24"/>
          <w:highlight w:val="yellow"/>
        </w:rPr>
        <w:t>he learns that he is worthless, untrustworthy, fit only to take other people's orders</w:t>
      </w:r>
      <w:r w:rsidRPr="00411500">
        <w:rPr>
          <w:rStyle w:val="StyleUnderline"/>
          <w:rFonts w:cs="Times New Roman"/>
          <w:sz w:val="24"/>
        </w:rPr>
        <w:t>, a blank sheet for other people to write on.</w:t>
      </w:r>
      <w:r w:rsidRPr="00411500">
        <w:rPr>
          <w:rFonts w:cs="Times New Roman"/>
          <w:sz w:val="16"/>
        </w:rPr>
        <w:t xml:space="preserve"> Oh, </w:t>
      </w:r>
      <w:r w:rsidRPr="00411500">
        <w:rPr>
          <w:rStyle w:val="StyleUnderline"/>
          <w:rFonts w:cs="Times New Roman"/>
          <w:sz w:val="24"/>
        </w:rPr>
        <w:t>we make a lot of nice noises in school about respect for the child and individual differences</w:t>
      </w:r>
      <w:r w:rsidRPr="00411500">
        <w:rPr>
          <w:rFonts w:cs="Times New Roman"/>
          <w:sz w:val="16"/>
        </w:rPr>
        <w:t xml:space="preserve">, and the like. </w:t>
      </w:r>
      <w:r w:rsidRPr="00411500">
        <w:rPr>
          <w:rStyle w:val="StyleUnderline"/>
          <w:rFonts w:cs="Times New Roman"/>
          <w:sz w:val="24"/>
        </w:rPr>
        <w:t>But our acts, as opposed to our talk, says to the child, "Your experience, your concerns, your curiosities, your needs, what you know, what you want, what you wonder about, what you hope for, what you fear, what you like and dislike, what you are good at or not so good at - all this is of not the slightest importance, it counts for nothing. What counts here, and the only thing that counts, is what we know, what we think is important, what we want you to do, think and be."</w:t>
      </w:r>
      <w:r w:rsidRPr="00411500">
        <w:rPr>
          <w:rFonts w:cs="Times New Roman"/>
          <w:sz w:val="16"/>
        </w:rPr>
        <w:t xml:space="preserve"> </w:t>
      </w:r>
      <w:r w:rsidRPr="00411500">
        <w:rPr>
          <w:rStyle w:val="StyleUnderline"/>
          <w:rFonts w:cs="Times New Roman"/>
          <w:sz w:val="24"/>
          <w:highlight w:val="yellow"/>
        </w:rPr>
        <w:t>The child</w:t>
      </w:r>
      <w:r w:rsidRPr="00411500">
        <w:rPr>
          <w:rStyle w:val="StyleUnderline"/>
          <w:rFonts w:cs="Times New Roman"/>
          <w:sz w:val="24"/>
        </w:rPr>
        <w:t xml:space="preserve"> soon learns not to ask questions</w:t>
      </w:r>
      <w:r w:rsidRPr="00411500">
        <w:rPr>
          <w:rFonts w:cs="Times New Roman"/>
          <w:sz w:val="16"/>
        </w:rPr>
        <w:t xml:space="preserve"> - the teacher isn't there to satisfy his curiosity. </w:t>
      </w:r>
      <w:r w:rsidRPr="00411500">
        <w:rPr>
          <w:rStyle w:val="StyleUnderline"/>
          <w:rFonts w:cs="Times New Roman"/>
          <w:sz w:val="24"/>
        </w:rPr>
        <w:t xml:space="preserve">Having </w:t>
      </w:r>
      <w:r w:rsidRPr="00411500">
        <w:rPr>
          <w:rStyle w:val="StyleUnderline"/>
          <w:rFonts w:cs="Times New Roman"/>
          <w:sz w:val="24"/>
          <w:highlight w:val="yellow"/>
        </w:rPr>
        <w:t>learned to hide his curiosity</w:t>
      </w:r>
      <w:r w:rsidRPr="00411500">
        <w:rPr>
          <w:rStyle w:val="StyleUnderline"/>
          <w:rFonts w:cs="Times New Roman"/>
          <w:sz w:val="24"/>
        </w:rPr>
        <w:t xml:space="preserve">, he later </w:t>
      </w:r>
      <w:r w:rsidRPr="00411500">
        <w:rPr>
          <w:rStyle w:val="StyleUnderline"/>
          <w:rFonts w:cs="Times New Roman"/>
          <w:sz w:val="24"/>
          <w:highlight w:val="yellow"/>
        </w:rPr>
        <w:t>learns to be ashamed of it.</w:t>
      </w:r>
      <w:r w:rsidRPr="00411500">
        <w:rPr>
          <w:rStyle w:val="StyleUnderline"/>
          <w:rFonts w:cs="Times New Roman"/>
          <w:sz w:val="24"/>
        </w:rPr>
        <w:t xml:space="preserve"> Given no chance to find out who he is - and to develop that person, whoever it is - </w:t>
      </w:r>
      <w:r w:rsidRPr="00411500">
        <w:rPr>
          <w:rStyle w:val="StyleUnderline"/>
          <w:rFonts w:cs="Times New Roman"/>
          <w:sz w:val="24"/>
          <w:highlight w:val="yellow"/>
        </w:rPr>
        <w:t>he</w:t>
      </w:r>
      <w:r w:rsidRPr="00411500">
        <w:rPr>
          <w:rStyle w:val="StyleUnderline"/>
          <w:rFonts w:cs="Times New Roman"/>
          <w:sz w:val="24"/>
        </w:rPr>
        <w:t xml:space="preserve"> soon </w:t>
      </w:r>
      <w:r w:rsidRPr="00411500">
        <w:rPr>
          <w:rStyle w:val="StyleUnderline"/>
          <w:rFonts w:cs="Times New Roman"/>
          <w:sz w:val="24"/>
          <w:highlight w:val="yellow"/>
        </w:rPr>
        <w:t>comes to accept the adults' evaluation of him</w:t>
      </w:r>
      <w:r w:rsidRPr="00411500">
        <w:rPr>
          <w:rStyle w:val="StyleUnderline"/>
          <w:rFonts w:cs="Times New Roman"/>
          <w:sz w:val="24"/>
        </w:rPr>
        <w:t xml:space="preserve">. </w:t>
      </w:r>
      <w:r w:rsidRPr="00411500">
        <w:rPr>
          <w:rFonts w:cs="Times New Roman"/>
          <w:sz w:val="16"/>
        </w:rPr>
        <w:t xml:space="preserve">He learns many other things. </w:t>
      </w:r>
      <w:r w:rsidRPr="00411500">
        <w:rPr>
          <w:rStyle w:val="StyleUnderline"/>
          <w:rFonts w:cs="Times New Roman"/>
          <w:sz w:val="24"/>
          <w:highlight w:val="yellow"/>
        </w:rPr>
        <w:t>He learns that to be wrong, uncertain, confused, is a crime.</w:t>
      </w:r>
      <w:r w:rsidRPr="00411500">
        <w:rPr>
          <w:rStyle w:val="StyleUnderline"/>
          <w:rFonts w:cs="Times New Roman"/>
          <w:sz w:val="24"/>
        </w:rPr>
        <w:t xml:space="preserve"> Right answers are what the school wants</w:t>
      </w:r>
      <w:r w:rsidRPr="00411500">
        <w:rPr>
          <w:rFonts w:cs="Times New Roman"/>
          <w:sz w:val="16"/>
        </w:rPr>
        <w:t xml:space="preserve">, and he learns countless strategies for prying these answers out of the teacher, for conning her into thinking he knows what he doesn't know. </w:t>
      </w:r>
      <w:r w:rsidRPr="00411500">
        <w:rPr>
          <w:rStyle w:val="StyleUnderline"/>
          <w:rFonts w:cs="Times New Roman"/>
          <w:sz w:val="24"/>
          <w:highlight w:val="yellow"/>
        </w:rPr>
        <w:t>He learns to dodge, bluff, fake, cheat. He learns to be lazy</w:t>
      </w:r>
      <w:r w:rsidRPr="00411500">
        <w:rPr>
          <w:rStyle w:val="StyleUnderline"/>
          <w:rFonts w:cs="Times New Roman"/>
          <w:sz w:val="24"/>
        </w:rPr>
        <w:t xml:space="preserve">! Before he came to school, he would work for hours on end, on his own, with no thought of reward, at the business of making sense of the world and gaining competence in it. In school he learns, like every buck private, how to goldbrick, how not to work when the sergeant isn't looking, how to know when he is looking, how to make him think you are working even when he is looking. He learns that in real life you don't do anything unless you are bribed, bullied or conned into doing it, that nothing is worth doing for its own sake, or that if it is, you can't do it in school. He learns to be bored, to work with a small part of his mind, to escape from the reality around him into daydreams and fantasies - but not like the fantasies of his preschool years, in which he played a very active part. </w:t>
      </w:r>
      <w:r w:rsidRPr="00411500">
        <w:rPr>
          <w:rFonts w:cs="Times New Roman"/>
          <w:sz w:val="16"/>
        </w:rPr>
        <w:t xml:space="preserve">It is a rare child who can come through his schooling with much left of his curiosity. </w:t>
      </w:r>
      <w:r w:rsidRPr="00411500">
        <w:rPr>
          <w:rStyle w:val="StyleUnderline"/>
          <w:rFonts w:cs="Times New Roman"/>
          <w:sz w:val="24"/>
          <w:highlight w:val="yellow"/>
        </w:rPr>
        <w:t>The child comes to school curious about other</w:t>
      </w:r>
      <w:r w:rsidRPr="00411500">
        <w:rPr>
          <w:rStyle w:val="StyleUnderline"/>
          <w:rFonts w:cs="Times New Roman"/>
          <w:sz w:val="24"/>
        </w:rPr>
        <w:t xml:space="preserve"> </w:t>
      </w:r>
      <w:r w:rsidRPr="00411500">
        <w:rPr>
          <w:rStyle w:val="StyleUnderline"/>
          <w:rFonts w:cs="Times New Roman"/>
          <w:sz w:val="24"/>
          <w:highlight w:val="yellow"/>
        </w:rPr>
        <w:t>people</w:t>
      </w:r>
      <w:r w:rsidRPr="00411500">
        <w:rPr>
          <w:rFonts w:cs="Times New Roman"/>
          <w:sz w:val="16"/>
        </w:rPr>
        <w:t>, particularly other children</w:t>
      </w:r>
      <w:r w:rsidRPr="00411500">
        <w:rPr>
          <w:rStyle w:val="StyleUnderline"/>
          <w:rFonts w:cs="Times New Roman"/>
          <w:sz w:val="24"/>
          <w:highlight w:val="yellow"/>
        </w:rPr>
        <w:t>, and the school teaches him to be indifferent</w:t>
      </w:r>
      <w:r w:rsidRPr="00411500">
        <w:rPr>
          <w:rStyle w:val="StyleUnderline"/>
          <w:rFonts w:cs="Times New Roman"/>
          <w:sz w:val="24"/>
        </w:rPr>
        <w:t>. The most interesting thing in the classroom</w:t>
      </w:r>
      <w:r w:rsidRPr="00411500">
        <w:rPr>
          <w:rFonts w:cs="Times New Roman"/>
          <w:sz w:val="16"/>
        </w:rPr>
        <w:t xml:space="preserve"> - often the only interesting thing in it - </w:t>
      </w:r>
      <w:r w:rsidRPr="00411500">
        <w:rPr>
          <w:rStyle w:val="StyleUnderline"/>
          <w:rFonts w:cs="Times New Roman"/>
          <w:sz w:val="24"/>
        </w:rPr>
        <w:t xml:space="preserve">is the other children, but he has to act as if these other children, all about him, only a few feet away, are not really there. He cannot interact with them, talk with them, smile at them. </w:t>
      </w:r>
      <w:r w:rsidRPr="00411500">
        <w:rPr>
          <w:rFonts w:cs="Times New Roman"/>
          <w:sz w:val="16"/>
        </w:rPr>
        <w:t xml:space="preserve">In fact, he learns how to live without paying attention to anything going on around him. You might say that </w:t>
      </w:r>
      <w:r w:rsidRPr="00411500">
        <w:rPr>
          <w:rStyle w:val="StyleUnderline"/>
          <w:rFonts w:cs="Times New Roman"/>
          <w:sz w:val="24"/>
        </w:rPr>
        <w:t xml:space="preserve">school is a long lesson in how to turn yourself off, which may be one reason why so many young people, seeking the awareness of the world and responsiveness to it they had when they were little, think they can only find it in drugs. </w:t>
      </w:r>
      <w:r w:rsidRPr="00411500">
        <w:rPr>
          <w:rStyle w:val="StyleUnderline"/>
          <w:rFonts w:cs="Times New Roman"/>
          <w:sz w:val="24"/>
          <w:highlight w:val="yellow"/>
        </w:rPr>
        <w:t>Aside from being boring,</w:t>
      </w:r>
      <w:r w:rsidRPr="00411500">
        <w:rPr>
          <w:rStyle w:val="StyleUnderline"/>
          <w:rFonts w:cs="Times New Roman"/>
          <w:sz w:val="24"/>
        </w:rPr>
        <w:t xml:space="preserve"> </w:t>
      </w:r>
      <w:r w:rsidRPr="00411500">
        <w:rPr>
          <w:rStyle w:val="StyleUnderline"/>
          <w:rFonts w:cs="Times New Roman"/>
          <w:sz w:val="24"/>
          <w:highlight w:val="yellow"/>
        </w:rPr>
        <w:t>the school is</w:t>
      </w:r>
      <w:r w:rsidRPr="00411500">
        <w:rPr>
          <w:rStyle w:val="StyleUnderline"/>
          <w:rFonts w:cs="Times New Roman"/>
          <w:sz w:val="24"/>
        </w:rPr>
        <w:t xml:space="preserve"> almost always </w:t>
      </w:r>
      <w:r w:rsidRPr="00411500">
        <w:rPr>
          <w:rStyle w:val="StyleUnderline"/>
          <w:rFonts w:cs="Times New Roman"/>
          <w:sz w:val="24"/>
          <w:highlight w:val="yellow"/>
        </w:rPr>
        <w:t>ugly, cold, and inhuman</w:t>
      </w:r>
      <w:r w:rsidRPr="00411500">
        <w:rPr>
          <w:rStyle w:val="StyleUnderline"/>
          <w:rFonts w:cs="Times New Roman"/>
          <w:sz w:val="24"/>
        </w:rPr>
        <w:t xml:space="preserve">. And so, </w:t>
      </w:r>
      <w:r w:rsidRPr="00411500">
        <w:rPr>
          <w:rStyle w:val="StyleUnderline"/>
          <w:rFonts w:cs="Times New Roman"/>
          <w:sz w:val="24"/>
          <w:highlight w:val="yellow"/>
        </w:rPr>
        <w:t xml:space="preserve">in this dull and ugly place, where nobody ever says anything </w:t>
      </w:r>
      <w:r w:rsidRPr="00411500">
        <w:rPr>
          <w:rStyle w:val="StyleUnderline"/>
          <w:rFonts w:cs="Times New Roman"/>
          <w:sz w:val="24"/>
        </w:rPr>
        <w:t xml:space="preserve">very </w:t>
      </w:r>
      <w:r w:rsidRPr="00411500">
        <w:rPr>
          <w:rStyle w:val="StyleUnderline"/>
          <w:rFonts w:cs="Times New Roman"/>
          <w:sz w:val="24"/>
          <w:highlight w:val="yellow"/>
        </w:rPr>
        <w:t>truthful</w:t>
      </w:r>
      <w:r w:rsidRPr="00411500">
        <w:rPr>
          <w:rStyle w:val="StyleUnderline"/>
          <w:rFonts w:cs="Times New Roman"/>
          <w:sz w:val="24"/>
        </w:rPr>
        <w:t xml:space="preserve">, where everybody is playing a kind of role, as in a charade where the teachers are no more free to respond honestly to the students than the students are free to respond to the teachers or each other, </w:t>
      </w:r>
      <w:r w:rsidRPr="00411500">
        <w:rPr>
          <w:rStyle w:val="StyleUnderline"/>
          <w:rFonts w:cs="Times New Roman"/>
          <w:sz w:val="24"/>
          <w:highlight w:val="yellow"/>
        </w:rPr>
        <w:t>where the air</w:t>
      </w:r>
      <w:r w:rsidRPr="00411500">
        <w:rPr>
          <w:rStyle w:val="StyleUnderline"/>
          <w:rFonts w:cs="Times New Roman"/>
          <w:sz w:val="24"/>
        </w:rPr>
        <w:t xml:space="preserve"> practically </w:t>
      </w:r>
      <w:r w:rsidRPr="00411500">
        <w:rPr>
          <w:rStyle w:val="StyleUnderline"/>
          <w:rFonts w:cs="Times New Roman"/>
          <w:sz w:val="24"/>
          <w:highlight w:val="yellow"/>
        </w:rPr>
        <w:t>vibrates with suspicion and anxiety, the child learns to live in a daze</w:t>
      </w:r>
      <w:r w:rsidRPr="00411500">
        <w:rPr>
          <w:rStyle w:val="StyleUnderline"/>
          <w:rFonts w:cs="Times New Roman"/>
          <w:sz w:val="24"/>
        </w:rPr>
        <w:t xml:space="preserve">, saving his energies for those small parts of his life that are too trivial for the adults to bother with, and thus remain his. </w:t>
      </w:r>
      <w:r w:rsidRPr="00411500">
        <w:rPr>
          <w:rStyle w:val="StyleUnderline"/>
          <w:rFonts w:cs="Times New Roman"/>
          <w:sz w:val="24"/>
          <w:highlight w:val="yellow"/>
        </w:rPr>
        <w:t>It is a rare child who can come through his schooling with much left of his curiosity, his independence or his sense of his own dignity, competence and worth</w:t>
      </w:r>
      <w:r w:rsidRPr="00411500">
        <w:rPr>
          <w:rStyle w:val="StyleUnderline"/>
          <w:rFonts w:cs="Times New Roman"/>
          <w:sz w:val="24"/>
        </w:rPr>
        <w:t xml:space="preserve">. </w:t>
      </w:r>
    </w:p>
    <w:p w14:paraId="4F4E1BC8" w14:textId="77777777" w:rsidR="00A92341" w:rsidRPr="00411500" w:rsidRDefault="00A92341" w:rsidP="00A92341">
      <w:pPr>
        <w:pStyle w:val="Heading3"/>
      </w:pPr>
      <w:r w:rsidRPr="00411500">
        <w:t>Harms: Learning</w:t>
      </w:r>
    </w:p>
    <w:p w14:paraId="028CABD7" w14:textId="77777777" w:rsidR="00A92341" w:rsidRPr="00411500" w:rsidRDefault="00A92341" w:rsidP="00A92341">
      <w:pPr>
        <w:pStyle w:val="Heading4"/>
        <w:rPr>
          <w:rStyle w:val="StyleUnderline"/>
          <w:rFonts w:cs="Times New Roman"/>
          <w:sz w:val="24"/>
          <w:szCs w:val="24"/>
          <w:u w:val="none"/>
        </w:rPr>
      </w:pPr>
      <w:r w:rsidRPr="00411500">
        <w:rPr>
          <w:rStyle w:val="StyleUnderline"/>
          <w:rFonts w:cs="Times New Roman"/>
          <w:sz w:val="24"/>
          <w:szCs w:val="24"/>
          <w:u w:val="none"/>
        </w:rPr>
        <w:t>Teachers and children both feel bored by each other in school as they are trapped in the rigid structure of school. We could easily abandon the compulsory school system in favor of actual choice-based education</w:t>
      </w:r>
    </w:p>
    <w:p w14:paraId="69A904F6" w14:textId="77777777" w:rsidR="00A92341" w:rsidRPr="00411500" w:rsidRDefault="00A92341" w:rsidP="00A92341">
      <w:pPr>
        <w:rPr>
          <w:rStyle w:val="StyleUnderline"/>
          <w:rFonts w:cs="Times New Roman"/>
          <w:sz w:val="16"/>
          <w:u w:val="none"/>
        </w:rPr>
      </w:pPr>
      <w:r w:rsidRPr="00411500">
        <w:rPr>
          <w:rFonts w:cs="Times New Roman"/>
          <w:sz w:val="16"/>
        </w:rPr>
        <w:t xml:space="preserve">John Taylor </w:t>
      </w:r>
      <w:r w:rsidRPr="00411500">
        <w:rPr>
          <w:rStyle w:val="Style13ptBold"/>
          <w:rFonts w:cs="Times New Roman"/>
        </w:rPr>
        <w:t>Gatto, 2008</w:t>
      </w:r>
      <w:r w:rsidRPr="00411500">
        <w:rPr>
          <w:rFonts w:cs="Times New Roman"/>
          <w:sz w:val="16"/>
        </w:rPr>
        <w:t xml:space="preserve">, New York City Teacher of the Year in 1989, 1990, and 1991, and New York State Teacher of the Year in 1991, former Secretary of Education in the Libertarian Party Shadow Cabinet, </w:t>
      </w:r>
      <w:r w:rsidRPr="00411500">
        <w:rPr>
          <w:rStyle w:val="StyleUnderline"/>
          <w:rFonts w:cs="Times New Roman"/>
          <w:sz w:val="16"/>
          <w:u w:val="none"/>
        </w:rPr>
        <w:t>“How Public Education Cripples Our Kids and Why.” Yearbook of the National Society for the Study of Education 107.2 (2008): 136–140. Wiley Online Library</w:t>
      </w:r>
    </w:p>
    <w:p w14:paraId="14303181" w14:textId="77777777" w:rsidR="00A92341" w:rsidRPr="00411500" w:rsidRDefault="00A92341" w:rsidP="00A92341">
      <w:pPr>
        <w:rPr>
          <w:rFonts w:cs="Times New Roman"/>
          <w:u w:val="single"/>
        </w:rPr>
      </w:pPr>
      <w:r w:rsidRPr="00411500">
        <w:rPr>
          <w:rFonts w:cs="Times New Roman"/>
          <w:u w:val="single"/>
        </w:rPr>
        <w:t>I taught for thirty years in some of the worst schools in Manhattan, and in some of the best, and during that time I became an expert in boredom. Boredom was everywhere in my world, and if you asked the kids, as I often did, why they felt so bored, they always gave the same answers: They said the work was stupid, that it made no sense, that they already knew it. They said they wanted to be doing something real, not just sitting around</w:t>
      </w:r>
      <w:r w:rsidRPr="00411500">
        <w:rPr>
          <w:rFonts w:cs="Times New Roman"/>
          <w:sz w:val="16"/>
        </w:rPr>
        <w:t>. They said teachers didn’t seem to know much about their subjects and clearly weren’t interested in learning more. A</w:t>
      </w:r>
      <w:r w:rsidRPr="00411500">
        <w:rPr>
          <w:rFonts w:cs="Times New Roman"/>
          <w:u w:val="single"/>
        </w:rPr>
        <w:t>nd the kids were right: their teachers were every bit as bored as they were. Boredom is the common condition of schoolteachers, and anyone who has spent time in a teachers’ lounge can vouch for the low energy, the whining, the dispirited attitudes, to be found there. When asked why they feel bored, the teachers tend to blame the kids, as you might expect. Who wouldn’t get bored teaching students who are rude and interested only in grades? If even that. Of course, teachers are themselves products of the same twelve-year compulsory school programs</w:t>
      </w:r>
      <w:r w:rsidRPr="00411500">
        <w:rPr>
          <w:rFonts w:cs="Times New Roman"/>
          <w:sz w:val="16"/>
        </w:rPr>
        <w:t xml:space="preserve"> that so thoroughly bore their students, and as school personnel they are trapped inside structures even more rigid than those </w:t>
      </w:r>
      <w:r w:rsidRPr="00411500">
        <w:rPr>
          <w:rFonts w:cs="Times New Roman"/>
          <w:u w:val="single"/>
        </w:rPr>
        <w:t>imposed upon the children. Who, then, is to blame? We all ar</w:t>
      </w:r>
      <w:r w:rsidRPr="00411500">
        <w:rPr>
          <w:rFonts w:cs="Times New Roman"/>
          <w:sz w:val="16"/>
        </w:rPr>
        <w:t>e. My grandfather taught me that. One afternoon when I was seven I complained to him of boredom, and he batted me hard on the head. He told me that I was never to use that term in his presence again, that if I was bored it was my fault and no one else’s. The obligation to amuse and instruct myself was entirely my own, and people who didn’t know that were childish people, to be avoided if possible. Certainly not to be trusted. That episode cured me of boredom forever, and here and there over the years I was able to pass on the lesson to some remarkable student</w:t>
      </w:r>
      <w:r w:rsidRPr="00411500">
        <w:rPr>
          <w:rFonts w:cs="Times New Roman"/>
          <w:u w:val="single"/>
        </w:rPr>
        <w:t>. For the most part, however, I found it futile to challenge the official notion that boredom and childishness were the natural state of affairs in the classroom. Often I had to defy custom, and even bend the law, to help kids break out of this trap. [. . .] Do we really need school? I do not mean education, just forced schooling: six classes a day, five days a week, nine months a year, for twelve years. Is this deadly routine really necessary? And if so, for what? Do not hide behind reading, writing, and arithmetic as a rationale, because 2 million happy homeschoolers have surely put that banal justification to rest. Even if they hadn’t, a considerable number of well-known Americans never went through the twelve-year wringer our kids currently go through, and they turned out all right. George Washington, Benjamin Franklin, Thomas Jefferson, Abraham Lincoln?</w:t>
      </w:r>
      <w:r w:rsidRPr="00411500">
        <w:rPr>
          <w:rFonts w:cs="Times New Roman"/>
          <w:sz w:val="16"/>
        </w:rPr>
        <w:t xml:space="preserve"> Someone taught them, to be sure, but they were not products of a school system, and not one of them was ever “graduated” from a secondary school. Throughout most of American history, kids generally didn’t go to high school, yet the unschooled rose to be admirals, like Farragut; inventors, like Edison; captains of industry like Carnegie and Rockefeller; writers, like Melville and Twain and Conrad; and even scholars, like Margaret Mead. </w:t>
      </w:r>
      <w:r w:rsidRPr="00411500">
        <w:rPr>
          <w:rFonts w:cs="Times New Roman"/>
          <w:u w:val="single"/>
        </w:rPr>
        <w:t>In fact, until pretty recently people who reached the age of thirteen weren’t looked upon as children at all</w:t>
      </w:r>
      <w:r w:rsidRPr="00411500">
        <w:rPr>
          <w:rFonts w:cs="Times New Roman"/>
          <w:sz w:val="16"/>
        </w:rPr>
        <w:t xml:space="preserve">. Ariel Durant, who co-wrote an enormous, and very good, multivolume history of the world with her husband, Will, was happily married at fifteen, and who could reasonably claim that Ariel Durant was an uneducated person? </w:t>
      </w:r>
      <w:r w:rsidRPr="00411500">
        <w:rPr>
          <w:rFonts w:cs="Times New Roman"/>
          <w:u w:val="single"/>
        </w:rPr>
        <w:t>Unschooled, perhaps, but not uneducated.</w:t>
      </w:r>
    </w:p>
    <w:p w14:paraId="30ABEF1C" w14:textId="77777777" w:rsidR="001E5777" w:rsidRPr="00411500" w:rsidRDefault="001E5777" w:rsidP="001E5777">
      <w:pPr>
        <w:pStyle w:val="Heading3"/>
      </w:pPr>
      <w:r w:rsidRPr="00411500">
        <w:t>Harms: Learning</w:t>
      </w:r>
    </w:p>
    <w:p w14:paraId="4F00DD5D" w14:textId="77777777" w:rsidR="001E5777" w:rsidRPr="00411500" w:rsidRDefault="001E5777" w:rsidP="001E5777">
      <w:pPr>
        <w:pStyle w:val="Heading4"/>
        <w:rPr>
          <w:rFonts w:cs="Times New Roman"/>
          <w:szCs w:val="24"/>
        </w:rPr>
      </w:pPr>
      <w:r w:rsidRPr="00411500">
        <w:rPr>
          <w:rFonts w:cs="Times New Roman"/>
          <w:szCs w:val="24"/>
        </w:rPr>
        <w:t>The education system teaches us to lie and cheat, and methods of the school system aren’t the ways that people actually drive themselves to learn and thrive. We need to stop the school system that always takes and never gives us anything in return</w:t>
      </w:r>
    </w:p>
    <w:p w14:paraId="6F390A9B" w14:textId="77777777" w:rsidR="001E5777" w:rsidRPr="00411500" w:rsidRDefault="001E5777" w:rsidP="001E5777">
      <w:pPr>
        <w:rPr>
          <w:rFonts w:cs="Times New Roman"/>
          <w:sz w:val="16"/>
        </w:rPr>
      </w:pPr>
      <w:r w:rsidRPr="00411500">
        <w:rPr>
          <w:rFonts w:cs="Times New Roman"/>
          <w:sz w:val="16"/>
        </w:rPr>
        <w:t xml:space="preserve">John Taylor </w:t>
      </w:r>
      <w:r w:rsidRPr="00411500">
        <w:rPr>
          <w:rStyle w:val="Style13ptBold"/>
          <w:rFonts w:cs="Times New Roman"/>
        </w:rPr>
        <w:t>Gatto, 1991,</w:t>
      </w:r>
      <w:r w:rsidRPr="00411500">
        <w:rPr>
          <w:rFonts w:cs="Times New Roman"/>
          <w:sz w:val="16"/>
        </w:rPr>
        <w:t xml:space="preserve"> New York City Teacher of the Year in 1989, 1990, and 1991, and New York State Teacher of the Year in 1991, former Secretary of Education in the Libertarian Party Shadow Cabinet, Dumbing Us Down: The Hidden Curriculum of Compulsory Schooling, online</w:t>
      </w:r>
    </w:p>
    <w:p w14:paraId="7A58C3A2" w14:textId="77777777" w:rsidR="001E5777" w:rsidRPr="00411500" w:rsidRDefault="001E5777" w:rsidP="001E5777">
      <w:pPr>
        <w:rPr>
          <w:rStyle w:val="StyleUnderline"/>
          <w:rFonts w:cs="Times New Roman"/>
          <w:sz w:val="16"/>
          <w:u w:val="none"/>
        </w:rPr>
      </w:pPr>
      <w:r w:rsidRPr="00411500">
        <w:rPr>
          <w:rStyle w:val="StyleUnderline"/>
          <w:rFonts w:cs="Times New Roman"/>
          <w:sz w:val="24"/>
        </w:rPr>
        <w:t>The quality-competition of businesses (when it actually happens) is generally a good thing for customers; it keeps businesses on their toes, doing their best.The competition inside an institution like a school isn’t the same thing at all.</w:t>
      </w:r>
      <w:r w:rsidRPr="00411500">
        <w:rPr>
          <w:rStyle w:val="StyleUnderline"/>
          <w:rFonts w:cs="Times New Roman"/>
          <w:sz w:val="16"/>
          <w:u w:val="none"/>
        </w:rPr>
        <w:t xml:space="preserve"> </w:t>
      </w:r>
      <w:r w:rsidRPr="00411500">
        <w:rPr>
          <w:rStyle w:val="StyleUnderline"/>
          <w:rFonts w:cs="Times New Roman"/>
          <w:sz w:val="24"/>
        </w:rPr>
        <w:t>What is competed for in a school is the favor of a teacher, and that can be won or lost by too many subjective parameters to count; it is always a little arbitrary and sometimes a lot more pernicious than that. It gives rise to envy, dissatisfaction, and a belief in magic</w:t>
      </w:r>
      <w:r w:rsidRPr="00411500">
        <w:rPr>
          <w:rStyle w:val="StyleUnderline"/>
          <w:rFonts w:cs="Times New Roman"/>
          <w:sz w:val="16"/>
          <w:u w:val="none"/>
        </w:rPr>
        <w:t xml:space="preserve">. </w:t>
      </w:r>
      <w:r w:rsidRPr="00411500">
        <w:rPr>
          <w:rStyle w:val="StyleUnderline"/>
          <w:rFonts w:cs="Times New Roman"/>
          <w:sz w:val="24"/>
        </w:rPr>
        <w:t>Teachers, too, must compete for the arbitrarily dispensed favor of administrators, which carries the promise of good or bad classes, good or bad rooms, access to or denial of tools, and other hostages to obedience, defer</w:t>
      </w:r>
      <w:r w:rsidRPr="00411500">
        <w:rPr>
          <w:rStyle w:val="StyleUnderline"/>
          <w:rFonts w:cs="Times New Roman"/>
          <w:sz w:val="16"/>
          <w:u w:val="none"/>
        </w:rPr>
        <w:t xml:space="preserve">WE NEED LESS SCHOOL, NOT MORE 63 Anna Kelly (order #3483) 60.241.123.40 </w:t>
      </w:r>
      <w:r w:rsidRPr="00411500">
        <w:rPr>
          <w:rStyle w:val="StyleUnderline"/>
          <w:rFonts w:cs="Times New Roman"/>
          <w:sz w:val="24"/>
        </w:rPr>
        <w:t>ence, and subordination. The culture of schools only coheres in response to a web of material rewards and punishments: A’s, F’s, bathroom passes, gold stars, “good” classes, access to a photocopy machine. Everything we know about why people drive themselves to know things and do their best is contradicted inside these places</w:t>
      </w:r>
      <w:r w:rsidRPr="00411500">
        <w:rPr>
          <w:rStyle w:val="StyleUnderline"/>
          <w:rFonts w:cs="Times New Roman"/>
          <w:sz w:val="16"/>
          <w:u w:val="none"/>
        </w:rPr>
        <w:t xml:space="preserve">. Truth itself is another important dividing line between communities and networks. If you don’t keep your word in a community, everyone finds out, and you have a major problem thereafter. But </w:t>
      </w:r>
      <w:r w:rsidRPr="00411500">
        <w:rPr>
          <w:rStyle w:val="StyleUnderline"/>
          <w:rFonts w:cs="Times New Roman"/>
          <w:sz w:val="24"/>
        </w:rPr>
        <w:t>lying for personal advantage is the operational standard in all large institutions; it is considered part of the game in schools. Parents, for the most part, are lied to or told half-truths, as they are usually considered adversaries. At least that’s been true in every school I ever worked in. Only the most foolish employees don’t have recourse to lying; the penalties for being caught hardly exist — and the rewards for success can be considerable</w:t>
      </w:r>
      <w:r w:rsidRPr="00411500">
        <w:rPr>
          <w:rStyle w:val="StyleUnderline"/>
          <w:rFonts w:cs="Times New Roman"/>
          <w:sz w:val="16"/>
          <w:u w:val="none"/>
        </w:rPr>
        <w:t xml:space="preserve">. Whistle-blowing against institutional malpractice is always a good way to get canned or relentlessly persecuted. Whistle-blowers never get promoted in any institution because, having served a public interest once, they may well do it again. The Cathedral of Rheims is the best evidence I know of what a community can do and what we stand to lose when we don’t know the difference between these human miracles and the social machinery we call “networks.” Rheims was built without power tools by people working day and night for a hundred years. Everybody worked willingly; nobody was slave labor. No school taught cathedral building as a subject. 64 DUMBING US DOWN: The Hidden Curriculum of Compulsory Schooling Anna Kelly (order #3483) 60.241.123.40 What possessed people to work together for a hundred years? Whatever it was looks like something worth educating ourselves about. We know the workers were profoundly united as families and as friends, and as friends they knew what they really wanted in the way of a church. Popes and archbishops had nothing to do with it. Gothic architecture itself was invented out of sheer aspiration — </w:t>
      </w:r>
      <w:r w:rsidRPr="00411500">
        <w:rPr>
          <w:rStyle w:val="StyleUnderline"/>
          <w:rFonts w:cs="Times New Roman"/>
          <w:sz w:val="24"/>
        </w:rPr>
        <w:t>the Gothic cathedral stands like a lighthouse illuminating what is possible in the way of uncoerced human union. It provides a benchmark against which our own lives can be measured. At Rheims, the serfs and farmers and peasants filled gigantic spaces with the most incredible stained-glass windows in the world, but they never bothered to sign even one of them. No one knows who designed or made them, because our modern form of institutional boasting did not yet exist as a corruption of communitarian feeling</w:t>
      </w:r>
      <w:r w:rsidRPr="00411500">
        <w:rPr>
          <w:rStyle w:val="StyleUnderline"/>
          <w:rFonts w:cs="Times New Roman"/>
          <w:sz w:val="16"/>
          <w:u w:val="none"/>
        </w:rPr>
        <w:t xml:space="preserve">. After all these centuries they still announce what being human really means. VI Communities are collections of families and friends who find major meaning in extending the family association to a band of honorary brothers and sisters. They are complex relationships of commonality and obligation that generalize to others beyond the perimeter of the homestead. When the integration of life that comes from being part of a family in a community is unattainable, the only alternative, apart from accepting a life in isolation, is to search for an artificial integration into one of the many WE NEED LESS SCHOOL, NOT MORE 65 Anna Kelly (order #3483) 60.241.123.40 expressions of network currently available. But it’s a bad trade! </w:t>
      </w:r>
      <w:r w:rsidRPr="00411500">
        <w:rPr>
          <w:rStyle w:val="StyleUnderline"/>
          <w:rFonts w:cs="Times New Roman"/>
          <w:sz w:val="24"/>
        </w:rPr>
        <w:t>Artificial integration within the realm of human association</w:t>
      </w:r>
      <w:r w:rsidRPr="00411500">
        <w:rPr>
          <w:rStyle w:val="StyleUnderline"/>
          <w:rFonts w:cs="Times New Roman"/>
          <w:sz w:val="16"/>
          <w:u w:val="none"/>
        </w:rPr>
        <w:t xml:space="preserve"> — think of those college dorms or fraternities — </w:t>
      </w:r>
      <w:r w:rsidRPr="00411500">
        <w:rPr>
          <w:rStyle w:val="StyleUnderline"/>
          <w:rFonts w:cs="Times New Roman"/>
          <w:sz w:val="24"/>
        </w:rPr>
        <w:t>appears strong but is actually quite weak; seems close-knit but in reality has only loose bonds; suggests durability but is usually transient. And it is most often badly adjusted to what people need although it masquerades as being exactly what they need. Welcome to the world of school</w:t>
      </w:r>
      <w:r w:rsidRPr="00411500">
        <w:rPr>
          <w:rStyle w:val="StyleUnderline"/>
          <w:rFonts w:cs="Times New Roman"/>
          <w:sz w:val="16"/>
          <w:u w:val="none"/>
        </w:rPr>
        <w:t xml:space="preserve">. </w:t>
      </w:r>
      <w:r w:rsidRPr="00411500">
        <w:rPr>
          <w:rStyle w:val="StyleUnderline"/>
          <w:rFonts w:cs="Times New Roman"/>
          <w:sz w:val="24"/>
        </w:rPr>
        <w:t>We should begin thinking about school reform by stopping these places from functioning like cysts, impenetrable, insular bodies that take our money, our children, and our time and give nothing back. Do we really want more of it</w:t>
      </w:r>
      <w:r w:rsidRPr="00411500">
        <w:rPr>
          <w:rStyle w:val="StyleUnderline"/>
          <w:rFonts w:cs="Times New Roman"/>
          <w:sz w:val="16"/>
          <w:u w:val="none"/>
        </w:rPr>
        <w:t xml:space="preserve">? In recent years I’ve given much thought to the problem of turning the compulsory school network into some kind of emotionally rewarding community, because a move seems to be afoot to do the reverse, to enlarge substantially the bite that schooling takes out of a young person’s family time, community time, and private time. </w:t>
      </w:r>
      <w:r w:rsidRPr="00411500">
        <w:rPr>
          <w:rStyle w:val="StyleUnderline"/>
          <w:rFonts w:cs="Times New Roman"/>
          <w:sz w:val="24"/>
        </w:rPr>
        <w:t>Trial balloons are floated about constantly in the press and on TV, meaning that some important groups are preparing to extend the reach of compulsory schooling in the face of its genuinely ghastly record</w:t>
      </w:r>
      <w:r w:rsidRPr="00411500">
        <w:rPr>
          <w:rStyle w:val="StyleUnderline"/>
          <w:rFonts w:cs="Times New Roman"/>
          <w:sz w:val="16"/>
          <w:u w:val="none"/>
        </w:rPr>
        <w:t xml:space="preserve">. My Jewish friends would call that “chutzpah”, but I take it as an index of just how confident these people are that they can pull it off. </w:t>
      </w:r>
      <w:r w:rsidRPr="00411500">
        <w:rPr>
          <w:rStyle w:val="StyleUnderline"/>
          <w:rFonts w:cs="Times New Roman"/>
          <w:sz w:val="24"/>
        </w:rPr>
        <w:t>Schools, I hear it argued, would make better sense and be better value as nine-to-five operations or even nine-to-nine ones, working year-round.</w:t>
      </w:r>
      <w:r w:rsidRPr="00411500">
        <w:rPr>
          <w:rStyle w:val="StyleUnderline"/>
          <w:rFonts w:cs="Times New Roman"/>
          <w:sz w:val="16"/>
          <w:u w:val="none"/>
        </w:rPr>
        <w:t xml:space="preserve"> We’re not a farming community anymore, I hear, that we need to give kids time off to tend the crops. This new-world- 66 DUMBING US DOWN: The Hidden Curriculum of Compulsory Schooling Anna Kelly (order #3483) 60.241.123.40 order schooling would serve dinner, provide evening recreation, offer therapy, medical attention, and a whole range of other services, which would convert the institution into a true synthetic family for children, better than the original one for many poor kids, it is said — and this would level the playing field for the sons and daughters of weak families. Yet it appears to me as a schoolteacher that</w:t>
      </w:r>
    </w:p>
    <w:p w14:paraId="2CE8B0EB" w14:textId="77777777" w:rsidR="001E5777" w:rsidRPr="00411500" w:rsidRDefault="001E5777" w:rsidP="001E5777">
      <w:pPr>
        <w:pStyle w:val="Heading3"/>
      </w:pPr>
      <w:r w:rsidRPr="00411500">
        <w:t>Harms: Learning</w:t>
      </w:r>
    </w:p>
    <w:p w14:paraId="75D7E808" w14:textId="77777777" w:rsidR="001E5777" w:rsidRPr="00411500" w:rsidRDefault="001E5777" w:rsidP="001E5777">
      <w:pPr>
        <w:pStyle w:val="Heading4"/>
        <w:rPr>
          <w:rFonts w:cs="Times New Roman"/>
          <w:szCs w:val="24"/>
        </w:rPr>
      </w:pPr>
      <w:r w:rsidRPr="00411500">
        <w:rPr>
          <w:rFonts w:cs="Times New Roman"/>
          <w:szCs w:val="24"/>
        </w:rPr>
        <w:t>There is no one correct way to grow up, but the American public education system tries to force one conformist life on everyone while teaching us deadly practices. We need education that empowers us to be unique individuals who love what we are doing. Kids in school as it is now live their lives in an invisible cage, separated from all others, and taught that nothing matters</w:t>
      </w:r>
    </w:p>
    <w:p w14:paraId="76ED71BD" w14:textId="77777777" w:rsidR="001E5777" w:rsidRPr="00411500" w:rsidRDefault="001E5777" w:rsidP="001E5777">
      <w:pPr>
        <w:rPr>
          <w:rFonts w:cs="Times New Roman"/>
          <w:sz w:val="16"/>
        </w:rPr>
      </w:pPr>
      <w:r w:rsidRPr="00411500">
        <w:rPr>
          <w:rFonts w:cs="Times New Roman"/>
          <w:sz w:val="16"/>
        </w:rPr>
        <w:t xml:space="preserve">John Taylor </w:t>
      </w:r>
      <w:r w:rsidRPr="00411500">
        <w:rPr>
          <w:rStyle w:val="Style13ptBold"/>
          <w:rFonts w:cs="Times New Roman"/>
        </w:rPr>
        <w:t>Gatto, 1991,</w:t>
      </w:r>
      <w:r w:rsidRPr="00411500">
        <w:rPr>
          <w:rFonts w:cs="Times New Roman"/>
          <w:sz w:val="16"/>
        </w:rPr>
        <w:t xml:space="preserve"> New York City Teacher of the Year in 1989, 1990, and 1991, and New York State Teacher of the Year in 1991, former Secretary of Education in the Libertarian Party Shadow Cabinet, Dumbing Us Down: The Hidden Curriculum of Compulsory Schooling, online</w:t>
      </w:r>
    </w:p>
    <w:p w14:paraId="0E31632A" w14:textId="77777777" w:rsidR="001E5777" w:rsidRPr="00411500" w:rsidRDefault="001E5777" w:rsidP="001E5777">
      <w:pPr>
        <w:rPr>
          <w:rStyle w:val="StyleUnderline"/>
          <w:rFonts w:cs="Times New Roman"/>
          <w:sz w:val="16"/>
          <w:u w:val="none"/>
        </w:rPr>
      </w:pPr>
      <w:r w:rsidRPr="00411500">
        <w:rPr>
          <w:rStyle w:val="StyleUnderline"/>
          <w:rFonts w:cs="Times New Roman"/>
          <w:sz w:val="24"/>
        </w:rPr>
        <w:t>Yet it appears to me as a schoolteacher that schools are already a major cause of weak families and weak communities. They separate parents and children from vital interaction with each other and from true curiosity about each other’s lives. Schools stifle family originality by appropriating the critical time needed for any sound idea of family to develop — then they blame the family for its failure to be a family</w:t>
      </w:r>
      <w:r w:rsidRPr="00411500">
        <w:rPr>
          <w:rStyle w:val="StyleUnderline"/>
          <w:rFonts w:cs="Times New Roman"/>
          <w:sz w:val="16"/>
          <w:u w:val="none"/>
        </w:rPr>
        <w:t xml:space="preserve">. </w:t>
      </w:r>
      <w:r w:rsidRPr="00411500">
        <w:rPr>
          <w:rStyle w:val="StyleUnderline"/>
          <w:rFonts w:cs="Times New Roman"/>
          <w:sz w:val="24"/>
        </w:rPr>
        <w:t>It’s like a malicious person lifting a photograph from the developing chemicals too early, and then pronouncing the photographer incompetent</w:t>
      </w:r>
      <w:r w:rsidRPr="00411500">
        <w:rPr>
          <w:rStyle w:val="StyleUnderline"/>
          <w:rFonts w:cs="Times New Roman"/>
          <w:sz w:val="16"/>
          <w:u w:val="none"/>
        </w:rPr>
        <w:t xml:space="preserve">. A Massachusetts Senator said a while ago that his state had a higher literacy rate before it adopted compulsory schooling than after. It’s certainly an idea worth considering: </w:t>
      </w:r>
      <w:r w:rsidRPr="00411500">
        <w:rPr>
          <w:rStyle w:val="StyleUnderline"/>
          <w:rFonts w:cs="Times New Roman"/>
          <w:sz w:val="24"/>
        </w:rPr>
        <w:t>schools reached their maximum efficiency long ago, meaning that “more” for schools will make things worse, instead of better</w:t>
      </w:r>
      <w:r w:rsidRPr="00411500">
        <w:rPr>
          <w:rStyle w:val="StyleUnderline"/>
          <w:rFonts w:cs="Times New Roman"/>
          <w:sz w:val="16"/>
          <w:u w:val="none"/>
        </w:rPr>
        <w:t xml:space="preserve">. VII </w:t>
      </w:r>
      <w:r w:rsidRPr="00411500">
        <w:rPr>
          <w:rStyle w:val="StyleUnderline"/>
          <w:rFonts w:cs="Times New Roman"/>
          <w:sz w:val="24"/>
        </w:rPr>
        <w:t xml:space="preserve">Whatever an education is, it should make you a unique individual, not a conformist; it should furnish you with an original spirit with which to tackle the big challenges; it should allow you to find values which will be your road map through life; it should make you spiritually rich, a person who loves whatever you are doing, wherever you </w:t>
      </w:r>
      <w:r w:rsidRPr="00411500">
        <w:rPr>
          <w:rStyle w:val="StyleUnderline"/>
          <w:rFonts w:cs="Times New Roman"/>
          <w:sz w:val="16"/>
          <w:u w:val="none"/>
        </w:rPr>
        <w:t xml:space="preserve">WE NEED LESS SCHOOL, NOT MORE 67 Anna Kelly (order #3483) 60.241.123.40 </w:t>
      </w:r>
      <w:r w:rsidRPr="00411500">
        <w:rPr>
          <w:rStyle w:val="StyleUnderline"/>
          <w:rFonts w:cs="Times New Roman"/>
          <w:sz w:val="24"/>
        </w:rPr>
        <w:t>are, whomever you are with; it should teach you what is important: how to live and how to die.</w:t>
      </w:r>
      <w:r w:rsidRPr="00411500">
        <w:rPr>
          <w:rStyle w:val="StyleUnderline"/>
          <w:rFonts w:cs="Times New Roman"/>
          <w:sz w:val="16"/>
          <w:u w:val="none"/>
        </w:rPr>
        <w:t xml:space="preserve"> </w:t>
      </w:r>
      <w:r w:rsidRPr="00411500">
        <w:rPr>
          <w:rStyle w:val="StyleUnderline"/>
          <w:rFonts w:cs="Times New Roman"/>
          <w:sz w:val="24"/>
        </w:rPr>
        <w:t>What’s gotten in the way of education in the United States is a theory of social engineering that says there is one right way to proceed with growing up.</w:t>
      </w:r>
      <w:r w:rsidRPr="00411500">
        <w:rPr>
          <w:rStyle w:val="StyleUnderline"/>
          <w:rFonts w:cs="Times New Roman"/>
          <w:sz w:val="16"/>
          <w:u w:val="none"/>
        </w:rPr>
        <w:t xml:space="preserve"> That’s an ancient Egyptian idea symbolized by the pyramid with an eye on top, the one that’s on the other side of George Washington on our one-dollar bill. Everyone is a stone defined by its position on the pyramid. This theory has been presented in many different ways, but at bottom it signals the worldview of minds obsessed with the control of other minds, obsessed by dominance and strategies of intervention to maintain that dominance. It might have worked for the Pharaohs but it certainly hasn’t worked very well for us. Indeed</w:t>
      </w:r>
      <w:r w:rsidRPr="00411500">
        <w:rPr>
          <w:rStyle w:val="StyleUnderline"/>
          <w:rFonts w:cs="Times New Roman"/>
          <w:sz w:val="24"/>
        </w:rPr>
        <w:t>, nothing in the historical record provides evidence that any one idea should dominate the developmental time of all the young, and yet aspirants to monopolize this time have never been closer to winning the prize</w:t>
      </w:r>
      <w:r w:rsidRPr="00411500">
        <w:rPr>
          <w:rStyle w:val="StyleUnderline"/>
          <w:rFonts w:cs="Times New Roman"/>
          <w:sz w:val="16"/>
          <w:u w:val="none"/>
        </w:rPr>
        <w:t xml:space="preserve">. The humming of the great hive society foreseen by Francis Bacon, and by H.G. Wells in The Sleeper Awakes, has never sounded louder than it does to us right now. The heart of a defense for the cherished American ideals of privacy, variety, and individuality lies in the way we bring up our young. Children learn what they live. </w:t>
      </w:r>
      <w:r w:rsidRPr="00411500">
        <w:rPr>
          <w:rStyle w:val="StyleUnderline"/>
          <w:rFonts w:cs="Times New Roman"/>
          <w:sz w:val="24"/>
        </w:rPr>
        <w:t>Put kids in a class and they will live out their lives in an invisible cage, isolated from their chance at community; interrupt kids with bells and horns all the time and they will learn that nothing is important; force them to plead for the natural right to the toilet and they will become liars and toadies; ridicule them and they will retreat from</w:t>
      </w:r>
      <w:r w:rsidRPr="00411500">
        <w:rPr>
          <w:rStyle w:val="StyleUnderline"/>
          <w:rFonts w:cs="Times New Roman"/>
          <w:sz w:val="16"/>
          <w:u w:val="none"/>
        </w:rPr>
        <w:t xml:space="preserve"> 68 DUMBING US DOWN: The Hidden Curriculum of Compulsory Schooling Anna Kelly (order #3483) 60.241.123.</w:t>
      </w:r>
      <w:r w:rsidRPr="00411500">
        <w:rPr>
          <w:rStyle w:val="StyleUnderline"/>
          <w:rFonts w:cs="Times New Roman"/>
          <w:sz w:val="24"/>
        </w:rPr>
        <w:t>40 human association; shame them and they will find a hundred ways to get even. The habits taught in large-scale organizations are deadly</w:t>
      </w:r>
      <w:r w:rsidRPr="00411500">
        <w:rPr>
          <w:rStyle w:val="StyleUnderline"/>
          <w:rFonts w:cs="Times New Roman"/>
          <w:sz w:val="16"/>
          <w:u w:val="none"/>
        </w:rPr>
        <w:t xml:space="preserve">. Individuality, family, and community, on the other hand, are, by definition, expressions of singular organization, never of “one-right-way” thinking on a grand scale. Private time is absolutely essential if a private identity is going to develop, and private time is equally essential to the development of a code of private values, without which we aren’t really individuals at all. </w:t>
      </w:r>
      <w:r w:rsidRPr="00411500">
        <w:rPr>
          <w:rStyle w:val="StyleUnderline"/>
          <w:rFonts w:cs="Times New Roman"/>
          <w:sz w:val="24"/>
        </w:rPr>
        <w:t>Children and families need some relief from government surveillance and intimidation if original expressions belonging to them are to develop</w:t>
      </w:r>
      <w:r w:rsidRPr="00411500">
        <w:rPr>
          <w:rStyle w:val="StyleUnderline"/>
          <w:rFonts w:cs="Times New Roman"/>
          <w:sz w:val="16"/>
          <w:u w:val="none"/>
        </w:rPr>
        <w:t xml:space="preserve">. </w:t>
      </w:r>
      <w:r w:rsidRPr="00411500">
        <w:rPr>
          <w:rStyle w:val="StyleUnderline"/>
          <w:rFonts w:cs="Times New Roman"/>
          <w:sz w:val="24"/>
        </w:rPr>
        <w:t>Without these freedom has no meaning. The lesson of my teaching life is that both the theory and the structure of mass education are fatally flawed; they cannot work to support the democratic logic of our national idea because they are unfaithful to the democratic principle</w:t>
      </w:r>
      <w:r w:rsidRPr="00411500">
        <w:rPr>
          <w:rStyle w:val="StyleUnderline"/>
          <w:rFonts w:cs="Times New Roman"/>
          <w:sz w:val="16"/>
          <w:u w:val="none"/>
        </w:rPr>
        <w:t xml:space="preserve">. </w:t>
      </w:r>
      <w:r w:rsidRPr="00411500">
        <w:rPr>
          <w:rStyle w:val="StyleUnderline"/>
          <w:rFonts w:cs="Times New Roman"/>
          <w:sz w:val="24"/>
        </w:rPr>
        <w:t>The democratic principle is still the best idea for a nation, even though we aren’t living up to it right now.</w:t>
      </w:r>
      <w:r w:rsidRPr="00411500">
        <w:rPr>
          <w:rStyle w:val="StyleUnderline"/>
          <w:rFonts w:cs="Times New Roman"/>
          <w:sz w:val="16"/>
          <w:u w:val="none"/>
        </w:rPr>
        <w:t xml:space="preserve"> </w:t>
      </w:r>
    </w:p>
    <w:p w14:paraId="60A3B711" w14:textId="77777777" w:rsidR="001E5777" w:rsidRPr="00411500" w:rsidRDefault="001E5777" w:rsidP="001E5777">
      <w:pPr>
        <w:pStyle w:val="Heading3"/>
      </w:pPr>
      <w:r w:rsidRPr="00411500">
        <w:t>Harms: Learning</w:t>
      </w:r>
    </w:p>
    <w:p w14:paraId="03B2EF2F" w14:textId="77777777" w:rsidR="001E5777" w:rsidRPr="00411500" w:rsidRDefault="001E5777" w:rsidP="001E5777">
      <w:pPr>
        <w:rPr>
          <w:rFonts w:cs="Times New Roman"/>
          <w:sz w:val="16"/>
        </w:rPr>
      </w:pPr>
    </w:p>
    <w:p w14:paraId="028E86B0" w14:textId="77777777" w:rsidR="001E5777" w:rsidRPr="00411500" w:rsidRDefault="001E5777" w:rsidP="001E5777">
      <w:pPr>
        <w:pStyle w:val="Heading4"/>
        <w:rPr>
          <w:rFonts w:cs="Times New Roman"/>
          <w:szCs w:val="24"/>
        </w:rPr>
      </w:pPr>
      <w:r w:rsidRPr="00411500">
        <w:rPr>
          <w:rFonts w:cs="Times New Roman"/>
          <w:szCs w:val="24"/>
        </w:rPr>
        <w:t xml:space="preserve">Schools are bad for everyone and their bad performance attracts investment with no other consequences </w:t>
      </w:r>
    </w:p>
    <w:p w14:paraId="30D1D2A6" w14:textId="77777777" w:rsidR="001E5777" w:rsidRPr="00411500" w:rsidRDefault="001E5777" w:rsidP="001E5777">
      <w:pPr>
        <w:rPr>
          <w:rFonts w:cs="Times New Roman"/>
          <w:sz w:val="16"/>
        </w:rPr>
      </w:pPr>
      <w:r w:rsidRPr="00411500">
        <w:rPr>
          <w:rFonts w:cs="Times New Roman"/>
          <w:sz w:val="16"/>
        </w:rPr>
        <w:t xml:space="preserve">John Taylor </w:t>
      </w:r>
      <w:r w:rsidRPr="00411500">
        <w:rPr>
          <w:rStyle w:val="Style13ptBold"/>
          <w:rFonts w:cs="Times New Roman"/>
        </w:rPr>
        <w:t>Gatto, 1996</w:t>
      </w:r>
      <w:r w:rsidRPr="00411500">
        <w:rPr>
          <w:rFonts w:cs="Times New Roman"/>
          <w:sz w:val="16"/>
        </w:rPr>
        <w:t>, New York City Teacher of the Year in 1989, 1990, and 1991, and New York State Teacher of the Year in 1991, former  Secretary of Education in the Libertarian Party Shadow Cabinet, “The Public School Nightmare: Why fix a system designed to destroy individual thought?” Deschooling our lives, ed. Matt Hern, http://www.diablovalleyschool.org/nightmare.shtml</w:t>
      </w:r>
    </w:p>
    <w:p w14:paraId="7C8AF36F" w14:textId="77777777" w:rsidR="001E5777" w:rsidRPr="00411500" w:rsidRDefault="001E5777" w:rsidP="001E5777">
      <w:pPr>
        <w:spacing w:after="160" w:line="259" w:lineRule="auto"/>
        <w:rPr>
          <w:rFonts w:eastAsiaTheme="minorHAnsi" w:cs="Times New Roman"/>
          <w:sz w:val="16"/>
        </w:rPr>
      </w:pPr>
      <w:r w:rsidRPr="00411500">
        <w:rPr>
          <w:rStyle w:val="StyleUnderline"/>
          <w:rFonts w:cs="Times New Roman"/>
          <w:sz w:val="24"/>
        </w:rPr>
        <w:t xml:space="preserve">I want you to consider the frightening possibility that we are spending far too much money on schooling, not too little. I want you to consider that we have too many people employed in interfering with the way children grow up—and that all this money and all these people, all the time we take out of children's lives and away from their homes and families and neighbourhoods and private explorations—gets in the way of education. </w:t>
      </w:r>
      <w:r w:rsidRPr="00411500">
        <w:rPr>
          <w:rFonts w:eastAsia="Times New Roman" w:cs="Times New Roman"/>
          <w:sz w:val="16"/>
        </w:rPr>
        <w:t xml:space="preserve">That seems radical, I know. Surely in modern technological society it is the quantity of schooling and the amount of money you spend on it that buys value. And yet last year in St. Louis, I heard a vice-president of IBM tell an audience of people assembled to redesign the process of teacher certification that in his opinion </w:t>
      </w:r>
      <w:r w:rsidRPr="00411500">
        <w:rPr>
          <w:rStyle w:val="StyleUnderline"/>
          <w:rFonts w:cs="Times New Roman"/>
          <w:sz w:val="24"/>
        </w:rPr>
        <w:t>this country became computer-literate by self-teaching, not through any action of schools. He said 45 million people were comfortable with computers who had learned through dozens of non-systematic strategies, none of them very formal; if schools had pre-empted the right to teach computer use we would be in a horrible mess right now instead of leading the world in this literacy</w:t>
      </w:r>
      <w:r w:rsidRPr="00411500">
        <w:rPr>
          <w:rFonts w:eastAsia="Times New Roman" w:cs="Times New Roman"/>
          <w:sz w:val="16"/>
        </w:rPr>
        <w:t xml:space="preserve">. </w:t>
      </w:r>
      <w:r w:rsidRPr="00411500">
        <w:rPr>
          <w:rStyle w:val="StyleUnderline"/>
          <w:rFonts w:cs="Times New Roman"/>
          <w:sz w:val="24"/>
        </w:rPr>
        <w:t>Now think about Sweden, a beautiful, healthy, prosperous and up-to-date country with a spectacular reputation for quality in everything it produces. It makes sense to think their schools must have something to do with that</w:t>
      </w:r>
      <w:r w:rsidRPr="00411500">
        <w:rPr>
          <w:rFonts w:eastAsia="Times New Roman" w:cs="Times New Roman"/>
          <w:sz w:val="16"/>
        </w:rPr>
        <w:t xml:space="preserve">. </w:t>
      </w:r>
      <w:r w:rsidRPr="00411500">
        <w:rPr>
          <w:rStyle w:val="StyleUnderline"/>
          <w:rFonts w:cs="Times New Roman"/>
          <w:sz w:val="24"/>
        </w:rPr>
        <w:t>Then what do you make of the fact that you can't go to school in Sweden until you are 7 years old? The reason the unsentimental Swedes have wiped out what would be first and seconds grades here is that they don't want to pay the large social bill that quickly comes due when boys and girls are ripped away from their best teachers at home too early. It just isn't worth the price, say the Swedes, to provide jobs for teachers and therapists if the result is sick, incomplete kids who can't be put back together again very easily</w:t>
      </w:r>
      <w:r w:rsidRPr="00411500">
        <w:rPr>
          <w:rFonts w:eastAsia="Times New Roman" w:cs="Times New Roman"/>
          <w:sz w:val="16"/>
        </w:rPr>
        <w:t xml:space="preserve">. The entire Swedish school sequence isn't 12 years, either--it's nine. Less schooling, not more. The direct savings of such a step in the US would be $75-100 billion, a lot of unforeclosed home mortgages, a lot of time freed up with which to seek an education. </w:t>
      </w:r>
      <w:r w:rsidRPr="00411500">
        <w:rPr>
          <w:rStyle w:val="StyleUnderline"/>
          <w:rFonts w:cs="Times New Roman"/>
          <w:sz w:val="24"/>
        </w:rPr>
        <w:t>Who was it that decided to force your attention onto Japan instead of Sweden? Japan with its long school year and state compulsion,</w:t>
      </w:r>
      <w:r w:rsidRPr="00411500">
        <w:rPr>
          <w:rFonts w:eastAsia="Times New Roman" w:cs="Times New Roman"/>
          <w:sz w:val="16"/>
        </w:rPr>
        <w:t xml:space="preserve"> instead of Sweden with its short school year, short school sequence, and free choice where your kid is schooled? </w:t>
      </w:r>
      <w:r w:rsidRPr="00411500">
        <w:rPr>
          <w:rStyle w:val="StyleUnderline"/>
          <w:rFonts w:cs="Times New Roman"/>
          <w:sz w:val="24"/>
        </w:rPr>
        <w:t>Who decided you should know about Japan and not Hong Kong, an Asian neighbour with a short school year that outperforms Japan across the board in math and science?</w:t>
      </w:r>
      <w:r w:rsidRPr="00411500">
        <w:rPr>
          <w:rFonts w:eastAsia="Times New Roman" w:cs="Times New Roman"/>
          <w:sz w:val="16"/>
        </w:rPr>
        <w:t xml:space="preserve"> Whose interests are served by hiding that from you? </w:t>
      </w:r>
      <w:r w:rsidRPr="00411500">
        <w:rPr>
          <w:rStyle w:val="StyleUnderline"/>
          <w:rFonts w:cs="Times New Roman"/>
          <w:sz w:val="24"/>
        </w:rPr>
        <w:t>One of the principal reasons we got into the mess we're in is that we allowed schooling to become a very profitable monopoly, guaranteed its customers by the police power of the state. Systematic schooling attracts increased investment only when it does poorly, and since there are no penalties at all for such performance, the temptation not to do well is overwhelming.</w:t>
      </w:r>
      <w:r w:rsidRPr="00411500">
        <w:rPr>
          <w:rFonts w:eastAsia="Times New Roman" w:cs="Times New Roman"/>
          <w:sz w:val="16"/>
        </w:rPr>
        <w:t xml:space="preserve"> </w:t>
      </w:r>
      <w:r w:rsidRPr="00411500">
        <w:rPr>
          <w:rStyle w:val="StyleUnderline"/>
          <w:rFonts w:cs="Times New Roman"/>
          <w:sz w:val="24"/>
        </w:rPr>
        <w:t>That's because school staffs, both line and management, are involved in a guild system</w:t>
      </w:r>
      <w:r w:rsidRPr="00411500">
        <w:rPr>
          <w:rFonts w:eastAsia="Times New Roman" w:cs="Times New Roman"/>
          <w:sz w:val="16"/>
        </w:rPr>
        <w:t xml:space="preserve">; in that ancient form of association no single member is allowed to outperform any other member, is allowed to advertise or is allowed to introduce new technology or improvise without the advance consent of the guild. Violation of these precepts is severely sanctioned--as Marva Collins, Jaime Escalante and a large number of once-brilliant teachers found out. </w:t>
      </w:r>
      <w:r w:rsidRPr="00411500">
        <w:rPr>
          <w:rStyle w:val="StyleUnderline"/>
          <w:rFonts w:cs="Times New Roman"/>
          <w:sz w:val="24"/>
        </w:rPr>
        <w:t>The guild reality cannot be broken without returning primary decision-making to parents,</w:t>
      </w:r>
      <w:r w:rsidRPr="00411500">
        <w:rPr>
          <w:rFonts w:eastAsia="Times New Roman" w:cs="Times New Roman"/>
          <w:sz w:val="16"/>
        </w:rPr>
        <w:t xml:space="preserve"> letting them buy what they want to buy in schooling, and encouraging the entrepreneurial reality that existed until 1852. That is why I urge any business to think twice before entering a cooperative relationship with the schools we currently have. Cooperating with these places will only make them worse.</w:t>
      </w:r>
    </w:p>
    <w:p w14:paraId="7C59410D" w14:textId="77777777" w:rsidR="009C5695" w:rsidRPr="00411500" w:rsidRDefault="009C5695" w:rsidP="009C5695">
      <w:pPr>
        <w:pStyle w:val="Heading3"/>
      </w:pPr>
      <w:r w:rsidRPr="00411500">
        <w:t>Harms: Learning</w:t>
      </w:r>
    </w:p>
    <w:p w14:paraId="072183A4" w14:textId="77777777" w:rsidR="009C5695" w:rsidRPr="00411500" w:rsidRDefault="009C5695" w:rsidP="009C5695">
      <w:pPr>
        <w:pStyle w:val="Heading4"/>
        <w:rPr>
          <w:rStyle w:val="Style13ptBold"/>
          <w:rFonts w:cs="Times New Roman"/>
          <w:b/>
          <w:bCs w:val="0"/>
          <w:szCs w:val="24"/>
        </w:rPr>
      </w:pPr>
      <w:r w:rsidRPr="00411500">
        <w:rPr>
          <w:rFonts w:cs="Times New Roman"/>
          <w:szCs w:val="24"/>
        </w:rPr>
        <w:t xml:space="preserve">School does not educate it produces materialistic, compassionless, lonely children who have been schooled but have not received an education  </w:t>
      </w:r>
    </w:p>
    <w:p w14:paraId="2BC3DE0E" w14:textId="77777777" w:rsidR="009C5695" w:rsidRPr="00411500" w:rsidRDefault="009C5695" w:rsidP="009C5695">
      <w:pPr>
        <w:rPr>
          <w:rFonts w:cs="Times New Roman"/>
          <w:sz w:val="16"/>
        </w:rPr>
      </w:pPr>
      <w:r w:rsidRPr="00411500">
        <w:rPr>
          <w:rFonts w:cs="Times New Roman"/>
          <w:sz w:val="16"/>
        </w:rPr>
        <w:t xml:space="preserve">John Taylor </w:t>
      </w:r>
      <w:r w:rsidRPr="00411500">
        <w:rPr>
          <w:rStyle w:val="Style13ptBold"/>
          <w:rFonts w:cs="Times New Roman"/>
        </w:rPr>
        <w:t>Gatto, 1991,</w:t>
      </w:r>
      <w:r w:rsidRPr="00411500">
        <w:rPr>
          <w:rFonts w:cs="Times New Roman"/>
          <w:sz w:val="16"/>
        </w:rPr>
        <w:t xml:space="preserve"> New York City Teacher of the Year in 1989, 1990, and 1991, and New York State Teacher of the Year in 1991, former Secretary of Education in the Libertarian Party Shadow Cabinet, “Why Schools Don't Educate,” also published in Dumbing Us Down: The Hidden Curriculum of Compulsory Schooling, available at:</w:t>
      </w:r>
    </w:p>
    <w:p w14:paraId="142A90C3" w14:textId="77777777" w:rsidR="009C5695" w:rsidRPr="00411500" w:rsidRDefault="009C5695" w:rsidP="009C5695">
      <w:pPr>
        <w:rPr>
          <w:rStyle w:val="Style13ptBold"/>
          <w:rFonts w:cs="Times New Roman"/>
          <w:b w:val="0"/>
        </w:rPr>
      </w:pPr>
      <w:r w:rsidRPr="00411500">
        <w:rPr>
          <w:rFonts w:cs="Times New Roman"/>
          <w:sz w:val="16"/>
        </w:rPr>
        <w:t>http://www.naturalchild.org/guest/john_gatto.html</w:t>
      </w:r>
    </w:p>
    <w:p w14:paraId="40003BDE" w14:textId="77777777" w:rsidR="009C5695" w:rsidRPr="00411500" w:rsidRDefault="009C5695" w:rsidP="009C5695">
      <w:pPr>
        <w:rPr>
          <w:rFonts w:cs="Times New Roman"/>
          <w:sz w:val="16"/>
        </w:rPr>
      </w:pPr>
      <w:r w:rsidRPr="00411500">
        <w:rPr>
          <w:rFonts w:cs="Times New Roman"/>
          <w:sz w:val="16"/>
        </w:rPr>
        <w:t xml:space="preserve">I accept this award on behalf of all the fine teachers I've known over the years who've struggled to make their transactions with children honorable ones, men and women who are never complacent, always questioning, always wrestling to define and redefine endlessly what the word "education" should mean. A Teacher of the Year is not the best teacher around, those people are too quiet to be easily uncovered, but he is a standard-bearer, symbolic of these private people who spend their lives gladly in the service of children. This is their award as well as mine. We live in a time of great school crisis. Our children rank at the bottom of nineteen industrial nations in reading, writing and arithmetic. At the very bottom. The world's narcotic economy is based upon our own consumption of the commodity, if we didn't buy so many powdered dreams the business would collapse - and schools are an important sales outlet. Our teenage suicide rate is the highest in the world and suicidal kids are rich kids for the most part, not the poor. In Manhattan fifty per cent of all new marriages last less than five years. So something is wrong for sure. </w:t>
      </w:r>
      <w:r w:rsidRPr="00411500">
        <w:rPr>
          <w:rStyle w:val="StyleUnderline"/>
          <w:rFonts w:cs="Times New Roman"/>
          <w:sz w:val="24"/>
        </w:rPr>
        <w:t xml:space="preserve">Our school crisis is a reflection of this greater social crisis. We seem to have lost our identity. Children and old people are penned up and locked away from the business of the world to a degree without precedent </w:t>
      </w:r>
      <w:r w:rsidRPr="00411500">
        <w:rPr>
          <w:rFonts w:cs="Times New Roman"/>
          <w:sz w:val="16"/>
        </w:rPr>
        <w:t xml:space="preserve">- nobody talks to them anymore and without children and old people mixing in daily life a community has no future and no past, only a continuous present. In fact, </w:t>
      </w:r>
      <w:r w:rsidRPr="00411500">
        <w:rPr>
          <w:rStyle w:val="StyleUnderline"/>
          <w:rFonts w:cs="Times New Roman"/>
          <w:sz w:val="24"/>
        </w:rPr>
        <w:t>the name "community" hardly applies to the way we interact with each other. We live in networks, not communities, and everyone I know is lonely because of tha</w:t>
      </w:r>
      <w:r w:rsidRPr="00411500">
        <w:rPr>
          <w:rFonts w:cs="Times New Roman"/>
          <w:sz w:val="16"/>
        </w:rPr>
        <w:t xml:space="preserve">t. In some strange way school is a major actor in this tragedy just as it is a major actor in the widening guilt among social classes. Using school as a sorting mechanism we appear to be on the way to creating a caste system, complete with untouchables who wander through subway trains begging and sleep on the streets. I've noticed a fascinating phenomenon in my twenty-five years of teaching - that schools and schooling are increasingly irrelevant to the great enterprises of the planet. No one believes anymore that scientists are trained in science classes or politicians in civics classes or poets in English classes. The truth is that schools don't really teach anything except how to obey orders. This is a great mystery to me because thousands of humane, caring people work in schools as teachers and aides and administrators but the abstract logic of the institution overwhelms their individual contributions. </w:t>
      </w:r>
      <w:r w:rsidRPr="00411500">
        <w:rPr>
          <w:rStyle w:val="StyleUnderline"/>
          <w:rFonts w:cs="Times New Roman"/>
          <w:sz w:val="24"/>
        </w:rPr>
        <w:t>Although teachers do care and do work very hard, the institution is psychopathic - it has no conscience. It rings a bell and the young man in the middle of writing a poem must close his notebook and move to different cell where he must memorize that man and monkeys derive from a common ancestor. Our form of compulsory schooling is an invention of the state of Massachusetts around 1850. It was resisted - sometimes with guns - by an estimated eighty per cent of the Massachusetts population</w:t>
      </w:r>
      <w:r w:rsidRPr="00411500">
        <w:rPr>
          <w:rFonts w:cs="Times New Roman"/>
          <w:sz w:val="16"/>
        </w:rPr>
        <w:t xml:space="preserve">, the last outpost in Barnstable on Cape Cod not surrendering its children until the 1880's when the area was seized by militia and children marched to school under guard. Now here is a curious idea to ponder. Senator Ted Kennedy's office released a paper not too long ago claiming </w:t>
      </w:r>
      <w:r w:rsidRPr="00411500">
        <w:rPr>
          <w:rStyle w:val="StyleUnderline"/>
          <w:rFonts w:cs="Times New Roman"/>
          <w:sz w:val="24"/>
        </w:rPr>
        <w:t>that prior to compulsory education the state literacy rate was 98% and after it the figure never again reached above 91% where it stands in 1990. I hope that interests you.</w:t>
      </w:r>
      <w:r w:rsidRPr="00411500">
        <w:rPr>
          <w:rFonts w:cs="Times New Roman"/>
          <w:sz w:val="16"/>
        </w:rPr>
        <w:t xml:space="preserve"> Here is another curiosity to think about. </w:t>
      </w:r>
      <w:r w:rsidRPr="00411500">
        <w:rPr>
          <w:rStyle w:val="StyleUnderline"/>
          <w:rFonts w:cs="Times New Roman"/>
          <w:sz w:val="24"/>
        </w:rPr>
        <w:t xml:space="preserve">The homeschooling movement has quietly grown to a size where one and a half million young people are being educated entirely by their own parents. Last month the education press reported the amazing news that children schooled at home seem to be five or even ten years ahead of their formally trained peers in their ability to think. </w:t>
      </w:r>
      <w:r w:rsidRPr="00411500">
        <w:rPr>
          <w:rFonts w:cs="Times New Roman"/>
          <w:sz w:val="16"/>
        </w:rPr>
        <w:t xml:space="preserve">I don't think we'll get rid of schools anytime soon, certainly not in my lifetime, but if we're going to change what is rapidly becoming a disaster of ignorance, </w:t>
      </w:r>
      <w:r w:rsidRPr="00411500">
        <w:rPr>
          <w:rStyle w:val="StyleUnderline"/>
          <w:rFonts w:cs="Times New Roman"/>
          <w:sz w:val="24"/>
        </w:rPr>
        <w:t>we need to realize that the school institution "schools" very well, but it does not "educate"</w:t>
      </w:r>
      <w:r w:rsidRPr="00411500">
        <w:rPr>
          <w:rFonts w:cs="Times New Roman"/>
          <w:sz w:val="16"/>
        </w:rPr>
        <w:t xml:space="preserve"> - that's inherent in the design of the thing. It's not the fault of bad teachers or too little money spent, it's just impossible for education and schooling ever to be the same thing. </w:t>
      </w:r>
      <w:r w:rsidRPr="00411500">
        <w:rPr>
          <w:rStyle w:val="StyleUnderline"/>
          <w:rFonts w:cs="Times New Roman"/>
          <w:sz w:val="24"/>
        </w:rPr>
        <w:t xml:space="preserve">Schools were designed by Horace Mann and Barnard Sears and Harper of the University of Chicago and Thorndyke of Columbia Teachers College and some other men to be instruments of the scientific management of a mass population. Schools are intended to produce through the application of formulae, formulaic human beings whose behavior can be predicted and controlled. </w:t>
      </w:r>
      <w:r w:rsidRPr="00411500">
        <w:rPr>
          <w:rFonts w:cs="Times New Roman"/>
          <w:u w:val="single"/>
        </w:rPr>
        <w:t>To a very great extent, schools succeed in doing this</w:t>
      </w:r>
      <w:r w:rsidRPr="00411500">
        <w:rPr>
          <w:rFonts w:cs="Times New Roman"/>
          <w:sz w:val="16"/>
        </w:rPr>
        <w:t xml:space="preserve">. But our society is disintegrating, and in such a society, the only successful people are self-reliant, confident, and individualistic - because </w:t>
      </w:r>
      <w:r w:rsidRPr="00411500">
        <w:rPr>
          <w:rStyle w:val="StyleUnderline"/>
          <w:rFonts w:cs="Times New Roman"/>
          <w:sz w:val="24"/>
        </w:rPr>
        <w:t>the community life which protects the dependent and the weak is dead. The products of schooling are, as I've said, irrelevant. Well-schooled people are irrelevant. They can sell film and razor blades, push paper and talk on the telephones, or sit mindlessly before a flickering computer terminal but as human beings they are useless.</w:t>
      </w:r>
      <w:r w:rsidRPr="00411500">
        <w:rPr>
          <w:rFonts w:cs="Times New Roman"/>
          <w:sz w:val="16"/>
        </w:rPr>
        <w:t xml:space="preserve"> Useless to others and useless to themselves. </w:t>
      </w:r>
      <w:r w:rsidRPr="00411500">
        <w:rPr>
          <w:rStyle w:val="StyleUnderline"/>
          <w:rFonts w:cs="Times New Roman"/>
          <w:sz w:val="24"/>
        </w:rPr>
        <w:t xml:space="preserve">The daily misery around us is, I think, in large measure caused by the fact that - as Paul Goodman put it thirty years ago - we force children to grow up absurd. Any reform in schooling has to deal with its absurdities. It is absurd and anti-life to be part of a system that compels you to sit in confinement with people of exactly the same age and social class. That system effectively cuts you off from the immense diversity of life and the synergy of variety, indeed it cuts you off from your own part and future, scaling you to a continuous present much the same way television does. It is absurd and anti-life to be part of a system that compels you to listen to a stranger reading poetry when you want to learn to construct buildings, or to sit with a stranger discussing the construction of buildings when you want to read poetry. It is absurd and anti-life to move from cell to cell at the sound of a gong for every day of your natural youth in an institution that allows you no privacy and even follows you into the sanctuary of your home demanding that you do its "homework". </w:t>
      </w:r>
      <w:r w:rsidRPr="00411500">
        <w:rPr>
          <w:rFonts w:cs="Times New Roman"/>
          <w:sz w:val="16"/>
        </w:rPr>
        <w:t xml:space="preserve">"How will they learn to read?" you say and my answer is "Remember the lessons of Massachusetts." When children are given whole lives instead of age-graded ones in cellblocks they learn to read, write, and do arithmetic with ease if those things make sense in the kind of life that unfolds around them. </w:t>
      </w:r>
      <w:r w:rsidRPr="00411500">
        <w:rPr>
          <w:rStyle w:val="StyleUnderline"/>
          <w:rFonts w:cs="Times New Roman"/>
          <w:sz w:val="24"/>
        </w:rPr>
        <w:t>But keep in mind that in the United States almost nobody who reads, writes or does arithmetic gets much respect. We are a land of talkers, we pay talkers the most and admire talkers the most, and so our children talk constantly, following the public models of television and schoolteachers. It is very difficult to teach the "basics" anymore because they really aren't basic to the society we've made. Two institutions at present control our children's lives - television and schooling, in that order</w:t>
      </w:r>
      <w:r w:rsidRPr="00411500">
        <w:rPr>
          <w:rFonts w:cs="Times New Roman"/>
          <w:sz w:val="16"/>
        </w:rPr>
        <w:t xml:space="preserve">. </w:t>
      </w:r>
      <w:r w:rsidRPr="00411500">
        <w:rPr>
          <w:rStyle w:val="StyleUnderline"/>
          <w:rFonts w:cs="Times New Roman"/>
          <w:sz w:val="24"/>
        </w:rPr>
        <w:t>Both of these reduce the real world of wisdom, fortitude, temperance, and justice to a never-ending, non-stopping abstraction</w:t>
      </w:r>
      <w:r w:rsidRPr="00411500">
        <w:rPr>
          <w:rFonts w:cs="Times New Roman"/>
          <w:sz w:val="16"/>
        </w:rPr>
        <w:t xml:space="preserve">. </w:t>
      </w:r>
      <w:r w:rsidRPr="00411500">
        <w:rPr>
          <w:rStyle w:val="StyleUnderline"/>
          <w:rFonts w:cs="Times New Roman"/>
          <w:sz w:val="24"/>
        </w:rPr>
        <w:t>In centuries past the time of a child and adolescent would be occupied in real work, real charity, real adventures, and the realistic search for mentors who might teach what you really wanted to learn. A great deal of time was spent in community pursuits</w:t>
      </w:r>
      <w:r w:rsidRPr="00411500">
        <w:rPr>
          <w:rFonts w:cs="Times New Roman"/>
          <w:sz w:val="16"/>
        </w:rPr>
        <w:t xml:space="preserve">, practicing affection, meeting and studying every level of the community, learning how to make a home, and dozens of other tasks necessary to become a whole man or woman. But here is the calculus of time the children I teach must deal with: </w:t>
      </w:r>
      <w:r w:rsidRPr="00411500">
        <w:rPr>
          <w:rStyle w:val="StyleUnderline"/>
          <w:rFonts w:cs="Times New Roman"/>
          <w:sz w:val="24"/>
        </w:rPr>
        <w:t>Out of the 168 hours in each week, my children sleep 56.</w:t>
      </w:r>
      <w:r w:rsidRPr="00411500">
        <w:rPr>
          <w:rFonts w:cs="Times New Roman"/>
          <w:sz w:val="16"/>
        </w:rPr>
        <w:t xml:space="preserve"> That leaves them 112 hours a week out of which to fashion a self. </w:t>
      </w:r>
      <w:r w:rsidRPr="00411500">
        <w:rPr>
          <w:rStyle w:val="StyleUnderline"/>
          <w:rFonts w:cs="Times New Roman"/>
          <w:sz w:val="24"/>
        </w:rPr>
        <w:t>My children watch 55 hours of television a week according to recent reports. That leaves them 57 hours a week in which to grow up. My children attend school 30 hours a week, use about 6 hours getting ready, going and coming home, and spend an average of 7 hours a week in homework - a total of 45 hours. During that time, they are under constant surveillance, have no private time or private space, and are disciplined if they try to assert individuality in the use of time or space. That leaves 12 hours a week out of which to create a unique consciousness.</w:t>
      </w:r>
      <w:r w:rsidRPr="00411500">
        <w:rPr>
          <w:rFonts w:cs="Times New Roman"/>
          <w:sz w:val="16"/>
        </w:rPr>
        <w:t xml:space="preserve"> Of course, my kids eat, and that takes some time - not much, because they've lost the tradition of family dining, but if we allot 3 hours a week to evening meals, we arrive at a net amount of private time for each child of 9 hours. It's not enough. It's not enough, is it? The richer the kid, or course, the less television he watches but the rich kid's time is just as narrowly proscribed by a somewhat broader catalog of commercial entertainments and his inevitable assignment to a series of private lessons in areas seldom of his actual choice. And these things are oddly enough just a more cosmetic way to create dependent human beings, unable to fill their own hours, unable to initiate lines of meaning to give substance and pleasure to their existence. It's a national disease, this dependency and aimlessness, and I think schooling and television and lessons - the entire Chautauqua idea - has a lot to do with it. Think of the things that are killing us as a nation - narcotic drugs, brainless competition, recreational sex, the pornography of violence, gambling, alcohol, and the worst pornography of all - lives devoted to buying things, accumulation as a philosophy - all of them are addictions of dependent personalities, and that is what our brand of schooling must inevitably produce. </w:t>
      </w:r>
      <w:r w:rsidRPr="00411500">
        <w:rPr>
          <w:rStyle w:val="StyleUnderline"/>
          <w:rFonts w:cs="Times New Roman"/>
          <w:sz w:val="24"/>
        </w:rPr>
        <w:t>I want to tell you what the effect is on children of taking all their time from them - time they need to grow up - and forcing them to spend it on abstractions. You need to hear this, because no reform that doesn't attack these specific pathologies will be anything more than a facade. The children I teach are indifferent to the adult world. This defies the experience of thousands of years. A close study of what big people were up to was always the most exciting occupation of youth, but nobody wants to grow up these days and who can blame them? Toys</w:t>
      </w:r>
      <w:r w:rsidRPr="00411500">
        <w:rPr>
          <w:rFonts w:cs="Times New Roman"/>
          <w:sz w:val="16"/>
        </w:rPr>
        <w:t xml:space="preserve"> are us. </w:t>
      </w:r>
      <w:r w:rsidRPr="00411500">
        <w:rPr>
          <w:rStyle w:val="StyleUnderline"/>
          <w:rFonts w:cs="Times New Roman"/>
          <w:sz w:val="24"/>
        </w:rPr>
        <w:t>The children I teach have almost no curiosity and what they do have is transitory; they cannot concentrate for very long, even on things they choose to do. Can you see a connection between the bells ringing again and again to change classes and this phenomenon of evanescent attention</w:t>
      </w:r>
      <w:r w:rsidRPr="00411500">
        <w:rPr>
          <w:rFonts w:cs="Times New Roman"/>
          <w:sz w:val="16"/>
        </w:rPr>
        <w:t xml:space="preserve">? </w:t>
      </w:r>
      <w:r w:rsidRPr="00411500">
        <w:rPr>
          <w:rStyle w:val="StyleUnderline"/>
          <w:rFonts w:cs="Times New Roman"/>
          <w:sz w:val="24"/>
        </w:rPr>
        <w:t xml:space="preserve">The children I teach have a poor sense of the future, of how tomorrow is inextricably linked to today. As I said before, they have a continuous present, the exact moment they are at is the boundary of their consciousness. The children I teach are ahistorical, they have no sense of how past has predestined their own present, limiting their choices, shaping their values and lives. The children I teach are cruel to each other, they lack compassion for misfortune, they laugh at weakness, and they have contempt for people whose need for help shows too plainly. </w:t>
      </w:r>
      <w:r w:rsidRPr="00411500">
        <w:rPr>
          <w:rFonts w:cs="Times New Roman"/>
          <w:sz w:val="16"/>
        </w:rPr>
        <w:t xml:space="preserve">The children I teach are uneasy with intimacy or candor. My guess is that they are like many adopted people I've known in this respect - </w:t>
      </w:r>
      <w:r w:rsidRPr="00411500">
        <w:rPr>
          <w:rStyle w:val="StyleUnderline"/>
          <w:rFonts w:cs="Times New Roman"/>
          <w:sz w:val="24"/>
        </w:rPr>
        <w:t>they cannot deal with genuine intimacy because of a lifelong habit of preserving a secret inner self inside a larger outer personality</w:t>
      </w:r>
      <w:r w:rsidRPr="00411500">
        <w:rPr>
          <w:rFonts w:cs="Times New Roman"/>
          <w:sz w:val="16"/>
        </w:rPr>
        <w:t xml:space="preserve"> </w:t>
      </w:r>
      <w:r w:rsidRPr="00411500">
        <w:rPr>
          <w:rStyle w:val="StyleUnderline"/>
          <w:rFonts w:cs="Times New Roman"/>
          <w:sz w:val="24"/>
        </w:rPr>
        <w:t>made up of artificial bits and pieces of behavior borrowed from television or acquired to manipulate teachers</w:t>
      </w:r>
      <w:r w:rsidRPr="00411500">
        <w:rPr>
          <w:rFonts w:cs="Times New Roman"/>
          <w:sz w:val="16"/>
        </w:rPr>
        <w:t xml:space="preserve">. Because they are not who they represent themselves to be the disguise wears thin in the presence of intimacy so intimate relationships have to be avoided. </w:t>
      </w:r>
      <w:r w:rsidRPr="00411500">
        <w:rPr>
          <w:rStyle w:val="StyleUnderline"/>
          <w:rFonts w:cs="Times New Roman"/>
          <w:sz w:val="24"/>
        </w:rPr>
        <w:t xml:space="preserve">The children I teach are materialistic, following the lead of schoolteachers who materialistically "grade" everything - and television mentors who offer everything in the world for free. </w:t>
      </w:r>
      <w:r w:rsidRPr="00411500">
        <w:rPr>
          <w:rFonts w:cs="Times New Roman"/>
          <w:sz w:val="16"/>
        </w:rPr>
        <w:t>The children I teach are dependent, passive, and timid in the presence of new challenges. This is frequently masked by surface bravado, or by anger or aggressiveness but underneath is a vacuum without fortitude</w:t>
      </w:r>
    </w:p>
    <w:p w14:paraId="640581DF" w14:textId="77777777" w:rsidR="009C5695" w:rsidRPr="00411500" w:rsidRDefault="009C5695" w:rsidP="009C5695">
      <w:pPr>
        <w:rPr>
          <w:rStyle w:val="Style13ptBold"/>
          <w:rFonts w:cs="Times New Roman"/>
          <w:b w:val="0"/>
          <w:bCs/>
        </w:rPr>
      </w:pPr>
      <w:r w:rsidRPr="00411500">
        <w:rPr>
          <w:rStyle w:val="Style13ptBold"/>
          <w:rFonts w:cs="Times New Roman"/>
          <w:b w:val="0"/>
        </w:rPr>
        <w:t>Education is modeled after Rousseau to provide not happiness but the absence of unhappiness a negative freedom similar to the effects of Prozac</w:t>
      </w:r>
    </w:p>
    <w:p w14:paraId="42543A21" w14:textId="77777777" w:rsidR="009C5695" w:rsidRPr="00411500" w:rsidRDefault="009C5695" w:rsidP="009C5695">
      <w:pPr>
        <w:rPr>
          <w:rFonts w:cs="Times New Roman"/>
          <w:sz w:val="16"/>
        </w:rPr>
      </w:pPr>
      <w:r w:rsidRPr="00411500">
        <w:rPr>
          <w:rFonts w:cs="Times New Roman"/>
          <w:sz w:val="16"/>
        </w:rPr>
        <w:t xml:space="preserve">John Taylor </w:t>
      </w:r>
      <w:r w:rsidRPr="00411500">
        <w:rPr>
          <w:rStyle w:val="Style13ptBold"/>
          <w:rFonts w:cs="Times New Roman"/>
        </w:rPr>
        <w:t>Gatto, 2003</w:t>
      </w:r>
      <w:r w:rsidRPr="00411500">
        <w:rPr>
          <w:rFonts w:cs="Times New Roman"/>
          <w:sz w:val="16"/>
        </w:rPr>
        <w:t>, New York City Teacher of the Year in 1989, 1990, and 1991, and New York State Teacher of the Year in 1991, former  Secretary of Education in the Libertarian Party Shadow Cabinet, The Underground History of American Education: A School Teacher’s Intimate Investigation Into the Problem of Modern Schooling,  Internet Archive</w:t>
      </w:r>
    </w:p>
    <w:p w14:paraId="3446CFF7" w14:textId="77777777" w:rsidR="009C5695" w:rsidRPr="00411500" w:rsidRDefault="009C5695" w:rsidP="009C5695">
      <w:pPr>
        <w:rPr>
          <w:rStyle w:val="StyleUnderline"/>
          <w:rFonts w:cs="Times New Roman"/>
          <w:sz w:val="24"/>
        </w:rPr>
      </w:pPr>
      <w:r w:rsidRPr="00411500">
        <w:rPr>
          <w:rFonts w:cs="Times New Roman"/>
          <w:sz w:val="16"/>
        </w:rPr>
        <w:t xml:space="preserve">Programming The Empty Child To get an act of faith this unlikely off the ground there had to be some more potent vision than Skinner could provide, some evidence more compelling than reinforcement schedule data to inspire men of affairs to back dthe project. There had to be foundational visions for the scientific quest. One will have to stand for all, and the one I’ve selected for examination is among the most horrifyingly influential books ever to issue from a human pen, a rival in every way to Frederick Taylor’s Scientific Management. The author was Jean Jacques Rousseau. The book, Emile, published in 1762. Whether Rousseau had given his own five children away to the foundling home before or after he wrote it, I can’t say for sure. Before, I’m told. </w:t>
      </w:r>
      <w:r w:rsidRPr="00411500">
        <w:rPr>
          <w:rStyle w:val="StyleUnderline"/>
          <w:rFonts w:cs="Times New Roman"/>
          <w:sz w:val="24"/>
        </w:rPr>
        <w:t>Emile is a detailed account of the total transformation of a boy of ten under the precisely calculated behavioral ministrations of a psychological schoolmaster.</w:t>
      </w:r>
      <w:r w:rsidRPr="00411500">
        <w:rPr>
          <w:rFonts w:cs="Times New Roman"/>
          <w:sz w:val="16"/>
        </w:rPr>
        <w:t xml:space="preserve"> </w:t>
      </w:r>
      <w:r w:rsidRPr="00411500">
        <w:rPr>
          <w:rStyle w:val="StyleUnderline"/>
          <w:rFonts w:cs="Times New Roman"/>
          <w:sz w:val="24"/>
        </w:rPr>
        <w:t>Rousseau showed the world how to write on the empty child Locke had fathered; he supplied means by which Locke’s potent image could be converted to methodology</w:t>
      </w:r>
      <w:r w:rsidRPr="00411500">
        <w:rPr>
          <w:rFonts w:cs="Times New Roman"/>
          <w:sz w:val="16"/>
        </w:rPr>
        <w:t xml:space="preserve">. </w:t>
      </w:r>
      <w:r w:rsidRPr="00411500">
        <w:rPr>
          <w:rStyle w:val="StyleUnderline"/>
          <w:rFonts w:cs="Times New Roman"/>
          <w:sz w:val="24"/>
        </w:rPr>
        <w:t xml:space="preserve">It took only a quarter century for Germans to catch on to the pick-and-shovel utility of dreamy Rousseau, only a little longer for Americans and English to do the same. Once Rousseau was fully digested, the temptation to see society’s children as human resources proved irresistible to those nations which had gone furthest in developing the mineral resource, coal, and its useful spirits, heat and steam. Rousseau’s influence over pedagogy began when empty child explanations of human nature came to dominate. </w:t>
      </w:r>
      <w:r w:rsidRPr="00411500">
        <w:rPr>
          <w:rFonts w:cs="Times New Roman"/>
          <w:sz w:val="16"/>
        </w:rPr>
        <w:t xml:space="preserve">With emotional religion, village life, local elites, and American tradition reeling from hammer blows of mass immigration, </w:t>
      </w:r>
      <w:r w:rsidRPr="00411500">
        <w:rPr>
          <w:rStyle w:val="StyleUnderline"/>
          <w:rFonts w:cs="Times New Roman"/>
          <w:sz w:val="24"/>
        </w:rPr>
        <w:t>the nation was broadly transformed at the beginning of the twentieth century without much conscious public awareness of what was happening</w:t>
      </w:r>
      <w:r w:rsidRPr="00411500">
        <w:rPr>
          <w:rFonts w:cs="Times New Roman"/>
          <w:sz w:val="16"/>
        </w:rPr>
        <w:t xml:space="preserve">. </w:t>
      </w:r>
      <w:r w:rsidRPr="00411500">
        <w:rPr>
          <w:rStyle w:val="StyleUnderline"/>
          <w:rFonts w:cs="Times New Roman"/>
          <w:sz w:val="24"/>
        </w:rPr>
        <w:t>One blueprint for the great transformation was Emile</w:t>
      </w:r>
      <w:r w:rsidRPr="00411500">
        <w:rPr>
          <w:rFonts w:cs="Times New Roman"/>
          <w:sz w:val="16"/>
        </w:rPr>
        <w:t xml:space="preserve">, an attempt to reestablish Eden using a procedure Rousseau called "negative education." Before the book gets to protagonist Emile, we are treated to this instructive vignette of an anonymous student: The poor child lets himself be taken away, he turned to look backward with regret, fell silent, and departed, his eyes swollen with tears he dared not shed and his heavy heart with the sigh he dared not exhale. Thus is the student victim led to the schoolmaster. What happens next is reassurance that such a scene will never claim Emile: Oh you [spoken to Emile] who have nothing similar to fear; you, for whom no time of life is a time of constraint or boredom; you, who look forward to the day without disquiet and to the night without impatience—come, my happy and good natured pupil, come and console us.9 </w:t>
      </w:r>
      <w:r w:rsidRPr="00411500">
        <w:rPr>
          <w:rStyle w:val="StyleUnderline"/>
          <w:rFonts w:cs="Times New Roman"/>
          <w:sz w:val="24"/>
        </w:rPr>
        <w:t>Look at Rousseau’s scene closely. Overlook its sexual innuendo and you notice the effusion is couched entirely in negatives. The teacher has no positive expectations at all; he promises an absence of pain, boredom, and ill-temper, just what Prozac delivers</w:t>
      </w:r>
      <w:r w:rsidRPr="00411500">
        <w:rPr>
          <w:rFonts w:cs="Times New Roman"/>
          <w:sz w:val="16"/>
        </w:rPr>
        <w:t xml:space="preserve">. Emile’s instructor says the boy likes him because he knows "he will never be a long time without distraction" and because "we never depend on each other." </w:t>
      </w:r>
      <w:r w:rsidRPr="00411500">
        <w:rPr>
          <w:rStyle w:val="StyleUnderline"/>
          <w:rFonts w:cs="Times New Roman"/>
          <w:sz w:val="24"/>
        </w:rPr>
        <w:t xml:space="preserve">This idea of negation is striking. Nobody owes anybody anything; obligation and duty are illusions. Emile isn’t happy; he’s "the opposite of the unhappy child." Emile will learn "to commit himself to the habit of not contracting any habits." He will have no passionately held commitments, no outside interests, no enthusiasms, and no significant relationships other than with the tutor. He must void his memory of everything but the immediate moment, as children raised in adoption and foster care are prone to do. He is to feel, not think. He is to be emptied in preparation for his initiation as a mindless article of nature. </w:t>
      </w:r>
      <w:r w:rsidRPr="00411500">
        <w:rPr>
          <w:rFonts w:cs="Times New Roman"/>
          <w:sz w:val="16"/>
        </w:rPr>
        <w:t xml:space="preserve">The similarity of all this to a drugged state dawns on the critical reader. </w:t>
      </w:r>
      <w:r w:rsidRPr="00411500">
        <w:rPr>
          <w:rStyle w:val="StyleUnderline"/>
          <w:rFonts w:cs="Times New Roman"/>
          <w:sz w:val="24"/>
        </w:rPr>
        <w:t>Emile is to find negative freedom—freedom from attachment, freedom from danger, freedom from duty and responsibility, etc. But Rousseau scrupulously avoids a question anybody might ask: What is this freedom for? What is its point?</w:t>
      </w:r>
    </w:p>
    <w:p w14:paraId="1610A895" w14:textId="77777777" w:rsidR="009C5695" w:rsidRPr="00411500" w:rsidRDefault="009C5695" w:rsidP="009C5695">
      <w:pPr>
        <w:pStyle w:val="Heading3"/>
      </w:pPr>
      <w:r w:rsidRPr="00411500">
        <w:t>Harms: Learning</w:t>
      </w:r>
    </w:p>
    <w:p w14:paraId="18201560" w14:textId="77777777" w:rsidR="009C5695" w:rsidRPr="00411500" w:rsidRDefault="009C5695" w:rsidP="009C5695">
      <w:pPr>
        <w:pStyle w:val="Heading4"/>
        <w:rPr>
          <w:rFonts w:cs="Times New Roman"/>
          <w:szCs w:val="24"/>
        </w:rPr>
      </w:pPr>
      <w:r w:rsidRPr="00411500">
        <w:rPr>
          <w:rFonts w:cs="Times New Roman"/>
          <w:szCs w:val="24"/>
        </w:rPr>
        <w:t xml:space="preserve">School causes psychological damage to children by teaching them to hate learning it can not be reformed at the heart of the problem is the very structure of institutional  learning </w:t>
      </w:r>
    </w:p>
    <w:p w14:paraId="21E0D506" w14:textId="77777777" w:rsidR="009C5695" w:rsidRPr="00411500" w:rsidRDefault="009C5695" w:rsidP="009C5695">
      <w:pPr>
        <w:rPr>
          <w:rFonts w:cs="Times New Roman"/>
          <w:sz w:val="16"/>
        </w:rPr>
      </w:pPr>
      <w:r w:rsidRPr="00411500">
        <w:rPr>
          <w:rFonts w:cs="Times New Roman"/>
          <w:sz w:val="16"/>
        </w:rPr>
        <w:t xml:space="preserve">Peter </w:t>
      </w:r>
      <w:r w:rsidRPr="00411500">
        <w:rPr>
          <w:rStyle w:val="Style13ptBold"/>
          <w:rFonts w:cs="Times New Roman"/>
        </w:rPr>
        <w:t>Gray, 13</w:t>
      </w:r>
      <w:r w:rsidRPr="00411500">
        <w:rPr>
          <w:rFonts w:cs="Times New Roman"/>
          <w:sz w:val="16"/>
        </w:rPr>
        <w:t xml:space="preserve">, research professor of psychology at Boston College "School is a prison — and damaging our kids," Salon, 8-26-2013, http://www.salon.com/2013/08/26/school_is_a_prison_and_damaging_our_kids/ </w:t>
      </w:r>
    </w:p>
    <w:p w14:paraId="49591627" w14:textId="77777777" w:rsidR="009C5695" w:rsidRPr="00411500" w:rsidRDefault="009C5695" w:rsidP="009C5695">
      <w:pPr>
        <w:rPr>
          <w:rStyle w:val="StyleUnderline"/>
          <w:rFonts w:cs="Times New Roman"/>
          <w:sz w:val="24"/>
        </w:rPr>
      </w:pPr>
      <w:r w:rsidRPr="00411500">
        <w:rPr>
          <w:rFonts w:cs="Times New Roman"/>
          <w:sz w:val="16"/>
        </w:rPr>
        <w:t xml:space="preserve">Parents send their children to school with the best of intentions, believing that’s what they need to become productive and happy adults. Many have qualms about how well schools are performing, but the conventional wisdom is that these issues can be resolved with more money, better teachers, more challenging curricula and/or more rigorous tests. But what if </w:t>
      </w:r>
      <w:r w:rsidRPr="00411500">
        <w:rPr>
          <w:rStyle w:val="StyleUnderline"/>
          <w:rFonts w:cs="Times New Roman"/>
          <w:sz w:val="24"/>
        </w:rPr>
        <w:t>the real problem is school itself?</w:t>
      </w:r>
      <w:r w:rsidRPr="00411500">
        <w:rPr>
          <w:rFonts w:cs="Times New Roman"/>
          <w:sz w:val="16"/>
        </w:rPr>
        <w:t xml:space="preserve"> The unfortunate fact is that one of our most cherished institutions is, by its very nature, failing our children and our society. </w:t>
      </w:r>
      <w:r w:rsidRPr="00411500">
        <w:rPr>
          <w:rStyle w:val="StyleUnderline"/>
          <w:rFonts w:cs="Times New Roman"/>
          <w:sz w:val="24"/>
        </w:rPr>
        <w:t>School is a place where children are compelled to be, and where their freedom is greatly restricted — far more restricted than most adults would tolerate in their workplaces</w:t>
      </w:r>
      <w:r w:rsidRPr="00411500">
        <w:rPr>
          <w:rFonts w:cs="Times New Roman"/>
          <w:sz w:val="16"/>
        </w:rPr>
        <w:t xml:space="preserve">. In recent decades, we have been compelling our children to spend ever more time in this kind of setting, and </w:t>
      </w:r>
      <w:r w:rsidRPr="00411500">
        <w:rPr>
          <w:rStyle w:val="StyleUnderline"/>
          <w:rFonts w:cs="Times New Roman"/>
          <w:sz w:val="24"/>
        </w:rPr>
        <w:t>there is strong evidence (summarized in my recent book) that this is causing serious psychological damage to many of them.</w:t>
      </w:r>
      <w:r w:rsidRPr="00411500">
        <w:rPr>
          <w:rFonts w:cs="Times New Roman"/>
          <w:sz w:val="16"/>
        </w:rPr>
        <w:t xml:space="preserve"> Moreover, </w:t>
      </w:r>
      <w:r w:rsidRPr="00411500">
        <w:rPr>
          <w:rStyle w:val="StyleUnderline"/>
          <w:rFonts w:cs="Times New Roman"/>
          <w:sz w:val="24"/>
        </w:rPr>
        <w:t xml:space="preserve">the more scientists have learned about how children naturally learn, the more we have come to realize that children learn most deeply and fully, and with greatest enthusiasm, in conditions that are almost opposite to those of school. </w:t>
      </w:r>
      <w:r w:rsidRPr="00411500">
        <w:rPr>
          <w:rFonts w:cs="Times New Roman"/>
          <w:sz w:val="16"/>
        </w:rPr>
        <w:t xml:space="preserve">Compulsory schooling has been a fixture of our culture now for several generations. It’s hard today for most people to even imagine how children would learn what they must for success in our culture without it. President Obama and Secretary of Education Arne Duncan are so enamored with schooling that they want even longer school days and school years. Most people assume that the basic design of schools, as we know them today, emerged from scientific evidence about how children learn best. But, in fact, nothing could be further from the truth. </w:t>
      </w:r>
      <w:r w:rsidRPr="00411500">
        <w:rPr>
          <w:rStyle w:val="StyleUnderline"/>
          <w:rFonts w:cs="Times New Roman"/>
          <w:sz w:val="24"/>
        </w:rPr>
        <w:t>Schools as we know them today are a product of history, not of research into how children learn</w:t>
      </w:r>
      <w:r w:rsidRPr="00411500">
        <w:rPr>
          <w:rFonts w:cs="Times New Roman"/>
          <w:sz w:val="16"/>
        </w:rPr>
        <w:t xml:space="preserve">. The blueprint still used for today’s schools was developed during the Protestant Reformation, when </w:t>
      </w:r>
      <w:r w:rsidRPr="00411500">
        <w:rPr>
          <w:rStyle w:val="StyleUnderline"/>
          <w:rFonts w:cs="Times New Roman"/>
          <w:sz w:val="24"/>
        </w:rPr>
        <w:t>schools were created to teach children to read the Bible, to believe scripture without questioning it, and to obey authority figures without questioning them</w:t>
      </w:r>
      <w:r w:rsidRPr="00411500">
        <w:rPr>
          <w:rFonts w:cs="Times New Roman"/>
          <w:sz w:val="16"/>
        </w:rPr>
        <w:t xml:space="preserve">. The early founders of schools were quite clear about this in their writings. </w:t>
      </w:r>
      <w:r w:rsidRPr="00411500">
        <w:rPr>
          <w:rStyle w:val="StyleUnderline"/>
          <w:rFonts w:cs="Times New Roman"/>
          <w:sz w:val="24"/>
        </w:rPr>
        <w:t>The idea that schools might be places for nurturing critical thought, creativity, self-initiative or ability to learn on one’s own — the kinds of skills most needed for success in today’s economy — was the furthest thing from their minds. To them, willfulness was sinfulness, to be drilled or beaten out of children, not encouraged. When schools were taken over by the state and made compulsory, and directed toward secular ends, the basic structure and methods of schooling remained unchanged</w:t>
      </w:r>
      <w:r w:rsidRPr="00411500">
        <w:rPr>
          <w:rFonts w:cs="Times New Roman"/>
          <w:sz w:val="16"/>
        </w:rPr>
        <w:t xml:space="preserve">. </w:t>
      </w:r>
      <w:r w:rsidRPr="00411500">
        <w:rPr>
          <w:rStyle w:val="StyleUnderline"/>
          <w:rFonts w:cs="Times New Roman"/>
          <w:sz w:val="24"/>
        </w:rPr>
        <w:t>Subsequent attempts at reform have failed because, though they have tinkered some with the structure, they haven’t altered the basic blueprint</w:t>
      </w:r>
      <w:r w:rsidRPr="00411500">
        <w:rPr>
          <w:rFonts w:cs="Times New Roman"/>
          <w:sz w:val="16"/>
        </w:rPr>
        <w:t xml:space="preserve">. The top-down, teach-and-test method, in which learning is motivated by a system of rewards and punishments rather than by curiosity or by any real, felt desire to know, is well designed for indoctrination and obedience training but not much else. </w:t>
      </w:r>
      <w:r w:rsidRPr="00411500">
        <w:rPr>
          <w:rStyle w:val="StyleUnderline"/>
          <w:rFonts w:cs="Times New Roman"/>
          <w:sz w:val="24"/>
        </w:rPr>
        <w:t>It’s no wonder that many of the world’s greatest entrepreneurs and innovators either left school early</w:t>
      </w:r>
      <w:r w:rsidRPr="00411500">
        <w:rPr>
          <w:rFonts w:cs="Times New Roman"/>
          <w:sz w:val="16"/>
        </w:rPr>
        <w:t xml:space="preserve"> (like Thomas Edison</w:t>
      </w:r>
      <w:r w:rsidRPr="00411500">
        <w:rPr>
          <w:rStyle w:val="StyleUnderline"/>
          <w:rFonts w:cs="Times New Roman"/>
          <w:sz w:val="24"/>
        </w:rPr>
        <w:t xml:space="preserve">), or said they hated school and learned despite it, not because of it </w:t>
      </w:r>
      <w:r w:rsidRPr="00411500">
        <w:rPr>
          <w:rFonts w:cs="Times New Roman"/>
          <w:sz w:val="16"/>
        </w:rPr>
        <w:t xml:space="preserve">(like Albert Einstein). </w:t>
      </w:r>
      <w:r w:rsidRPr="00411500">
        <w:rPr>
          <w:rStyle w:val="StyleUnderline"/>
          <w:rFonts w:cs="Times New Roman"/>
          <w:sz w:val="24"/>
        </w:rPr>
        <w:t>It’s no wonder that, today, even the “best students” (maybe especially them) often report that they are “burned out” by the schooling process</w:t>
      </w:r>
      <w:r w:rsidRPr="00411500">
        <w:rPr>
          <w:rFonts w:cs="Times New Roman"/>
          <w:sz w:val="16"/>
        </w:rPr>
        <w:t xml:space="preserve">. One recent top graduate, explaining to a newspaper reporter why he was postponing college, put it this way: </w:t>
      </w:r>
      <w:r w:rsidRPr="00411500">
        <w:rPr>
          <w:rStyle w:val="StyleUnderline"/>
          <w:rFonts w:cs="Times New Roman"/>
          <w:sz w:val="24"/>
        </w:rPr>
        <w:t>“I was consumed with doing well and didn’t sleep a lot the last two years. I would have five or six hours of homework each night. The last thing I wanted was more school.” Most students — whether A students, C students, or failing ones — have lost their zest for learning by the time they reach middle school or high school</w:t>
      </w:r>
      <w:r w:rsidRPr="00411500">
        <w:rPr>
          <w:rFonts w:cs="Times New Roman"/>
          <w:sz w:val="16"/>
        </w:rPr>
        <w:t xml:space="preserve">. In a recent research study, Mihaly Czikszentmihalyl and Jeremy Hunter fitted more than 800 sixth- through 12th-graders, from 33 different schools across the country, with special wristwatches that provided a signal at random times of day. Whenever the signal appeared, they were to fill out a questionnaire indicating where they were, what they were doing, and how happy or unhappy they were at the moment. </w:t>
      </w:r>
      <w:r w:rsidRPr="00411500">
        <w:rPr>
          <w:rStyle w:val="StyleUnderline"/>
          <w:rFonts w:cs="Times New Roman"/>
          <w:sz w:val="24"/>
        </w:rPr>
        <w:t>The lowest levels of happiness, by far, occurred when they were in school and the highest levels occurred when they were out of school playing or talking with friends. In school, they were often bored, anxious or both</w:t>
      </w:r>
      <w:r w:rsidRPr="00411500">
        <w:rPr>
          <w:rFonts w:cs="Times New Roman"/>
          <w:sz w:val="16"/>
        </w:rPr>
        <w:t xml:space="preserve">. Other researchers have shown that, with each successive grade, students develop increasingly negative attitudes toward the subjects taught, especially math and science. As a society, we tend to shrug off such findings. </w:t>
      </w:r>
      <w:r w:rsidRPr="00411500">
        <w:rPr>
          <w:rStyle w:val="StyleUnderline"/>
          <w:rFonts w:cs="Times New Roman"/>
          <w:sz w:val="24"/>
        </w:rPr>
        <w:t>We’re not surprised that learning is unpleasant. We think of it as bad-tasting medicine, tough to swallow but good for children in the long run</w:t>
      </w:r>
      <w:r w:rsidRPr="00411500">
        <w:rPr>
          <w:rFonts w:cs="Times New Roman"/>
          <w:sz w:val="16"/>
        </w:rPr>
        <w:t xml:space="preserve">. Some people even think that the very unpleasantness of school is good for children, so they will learn to tolerate unpleasantness, because life after school is unpleasant. Perhaps this sad view of life derives from schooling. Of course, life has its ups and downs, in adulthood and in childhood. But there are plenty of opportunities to learn to tolerate unpleasantness without adding unpleasant schooling to the mix. </w:t>
      </w:r>
      <w:r w:rsidRPr="00411500">
        <w:rPr>
          <w:rStyle w:val="StyleUnderline"/>
          <w:rFonts w:cs="Times New Roman"/>
          <w:sz w:val="24"/>
        </w:rPr>
        <w:t>Research has shown that people of all ages learn best when they are self-motivated, pursuing questions that are their own real questions, and goals that are their own real-life goals. In such conditions, learning is usually joyful.</w:t>
      </w:r>
    </w:p>
    <w:p w14:paraId="01D9F9E4" w14:textId="77777777" w:rsidR="009C5695" w:rsidRPr="00411500" w:rsidRDefault="009C5695" w:rsidP="009C5695">
      <w:pPr>
        <w:pStyle w:val="Heading3"/>
      </w:pPr>
      <w:r w:rsidRPr="00411500">
        <w:t>Harms: Learning</w:t>
      </w:r>
    </w:p>
    <w:p w14:paraId="2254624B" w14:textId="77777777" w:rsidR="009C5695" w:rsidRPr="00411500" w:rsidRDefault="009C5695" w:rsidP="009C5695">
      <w:pPr>
        <w:pStyle w:val="Heading4"/>
        <w:rPr>
          <w:rFonts w:cs="Times New Roman"/>
          <w:szCs w:val="24"/>
        </w:rPr>
      </w:pPr>
      <w:r w:rsidRPr="00411500">
        <w:rPr>
          <w:rFonts w:cs="Times New Roman"/>
          <w:szCs w:val="24"/>
        </w:rPr>
        <w:t>Education serves to perpetuate privilege and indoctrinates children</w:t>
      </w:r>
    </w:p>
    <w:p w14:paraId="1A4B8F26" w14:textId="77777777" w:rsidR="009C5695" w:rsidRPr="00411500" w:rsidRDefault="009C5695" w:rsidP="009C5695">
      <w:pPr>
        <w:rPr>
          <w:rFonts w:cs="Times New Roman"/>
          <w:sz w:val="16"/>
        </w:rPr>
      </w:pPr>
      <w:r w:rsidRPr="00411500">
        <w:rPr>
          <w:rFonts w:cs="Times New Roman"/>
          <w:sz w:val="16"/>
        </w:rPr>
        <w:t xml:space="preserve">Robin </w:t>
      </w:r>
      <w:r w:rsidRPr="00411500">
        <w:rPr>
          <w:rStyle w:val="Style13ptBold"/>
          <w:rFonts w:cs="Times New Roman"/>
        </w:rPr>
        <w:t>Barrow ‘78</w:t>
      </w:r>
      <w:r w:rsidRPr="00411500">
        <w:rPr>
          <w:rFonts w:cs="Times New Roman"/>
          <w:sz w:val="16"/>
        </w:rPr>
        <w:t xml:space="preserve"> is Professor of Philosophy of Education at Simon Fraser University, Canada, where he was Dean of Education 1992-2002. He has been Vice-Chair of the Philosophy of Education Society of Great Britain, President of the Philosophy of Education Society of Canada, and President of the North West Philosophy of Education Society of North America. He is listed in the Canadian Who's Who and in 1996 was elected a Fellow of the Royal Society of Canada.</w:t>
      </w:r>
    </w:p>
    <w:p w14:paraId="5FBF5C40" w14:textId="77777777" w:rsidR="009C5695" w:rsidRPr="00411500" w:rsidRDefault="009C5695" w:rsidP="009C5695">
      <w:pPr>
        <w:rPr>
          <w:rFonts w:cs="Times New Roman"/>
          <w:sz w:val="16"/>
        </w:rPr>
      </w:pPr>
      <w:r w:rsidRPr="00411500">
        <w:rPr>
          <w:rStyle w:val="Emphasis"/>
          <w:rFonts w:cs="Times New Roman"/>
          <w:sz w:val="24"/>
          <w:highlight w:val="green"/>
        </w:rPr>
        <w:t>Reimer and Illich both object</w:t>
      </w:r>
      <w:r w:rsidRPr="00411500">
        <w:rPr>
          <w:rStyle w:val="StyleUnderline"/>
          <w:rFonts w:cs="Times New Roman"/>
          <w:sz w:val="24"/>
        </w:rPr>
        <w:t xml:space="preserve"> </w:t>
      </w:r>
      <w:r w:rsidRPr="00411500">
        <w:rPr>
          <w:rStyle w:val="Emphasis"/>
          <w:rFonts w:cs="Times New Roman"/>
          <w:sz w:val="24"/>
          <w:highlight w:val="green"/>
        </w:rPr>
        <w:t>that schools 'combine four distinct social functions: custodial care, social role selection, indoctrination and education</w:t>
      </w:r>
      <w:r w:rsidRPr="00411500">
        <w:rPr>
          <w:rStyle w:val="StyleUnderline"/>
          <w:rFonts w:cs="Times New Roman"/>
          <w:sz w:val="24"/>
        </w:rPr>
        <w:t xml:space="preserve"> as usually defined in terms of the development of skills and knowledge' (SD p. 24), and they see this combination as responsible for much of the expense of education </w:t>
      </w:r>
      <w:r w:rsidRPr="00411500">
        <w:rPr>
          <w:rStyle w:val="Emphasis"/>
          <w:rFonts w:cs="Times New Roman"/>
          <w:sz w:val="24"/>
          <w:highlight w:val="green"/>
        </w:rPr>
        <w:t>and for the school being inefficient educationally and too effective in terms of social control</w:t>
      </w:r>
      <w:r w:rsidRPr="00411500">
        <w:rPr>
          <w:rFonts w:cs="Times New Roman"/>
          <w:sz w:val="16"/>
        </w:rPr>
        <w:t xml:space="preserve">. They claim that concern for custodial care, besides being expensive, is wholly inappropriate since it extends childhood beyond its natural term. It is this feature of the school more than any other that puts it 'well on the way to joining armies, prisons and insane asylums as one of society's total institutions' (SD p. 25). </w:t>
      </w:r>
      <w:r w:rsidRPr="00411500">
        <w:rPr>
          <w:rStyle w:val="StyleUnderline"/>
          <w:rFonts w:cs="Times New Roman"/>
          <w:sz w:val="24"/>
        </w:rPr>
        <w:t>The use of the school to sort people out for different kinds of jobs and social roles they regard as 'wasteful and often disastrous' in its consequences, and they cite the number of people who drop out completely after 'long and expensive investments have been made'.</w:t>
      </w:r>
      <w:r w:rsidRPr="00411500">
        <w:rPr>
          <w:rFonts w:cs="Times New Roman"/>
          <w:sz w:val="16"/>
        </w:rPr>
        <w:t xml:space="preserve"> </w:t>
      </w:r>
      <w:r w:rsidRPr="00411500">
        <w:rPr>
          <w:rStyle w:val="Emphasis"/>
          <w:rFonts w:cs="Times New Roman"/>
          <w:sz w:val="24"/>
        </w:rPr>
        <w:t>Having to study medicine is a slower and more costly way of discovering that medicine is not for you than is becoming an hospital orderly</w:t>
      </w:r>
      <w:r w:rsidRPr="00411500">
        <w:rPr>
          <w:rFonts w:cs="Times New Roman"/>
          <w:sz w:val="16"/>
        </w:rPr>
        <w:t>.</w:t>
      </w:r>
      <w:r w:rsidRPr="00411500">
        <w:rPr>
          <w:rStyle w:val="StyleUnderline"/>
          <w:rFonts w:cs="Times New Roman"/>
          <w:sz w:val="24"/>
        </w:rPr>
        <w:t xml:space="preserve"> Furthermore, </w:t>
      </w:r>
      <w:r w:rsidRPr="00411500">
        <w:rPr>
          <w:rStyle w:val="Emphasis"/>
          <w:rFonts w:cs="Times New Roman"/>
          <w:sz w:val="24"/>
          <w:highlight w:val="green"/>
        </w:rPr>
        <w:t>in a schooled society life chances are determined by</w:t>
      </w:r>
      <w:r w:rsidRPr="00411500">
        <w:rPr>
          <w:rStyle w:val="StyleUnderline"/>
          <w:rFonts w:cs="Times New Roman"/>
          <w:sz w:val="24"/>
        </w:rPr>
        <w:t xml:space="preserve"> </w:t>
      </w:r>
      <w:r w:rsidRPr="00411500">
        <w:rPr>
          <w:rStyle w:val="Emphasis"/>
          <w:rFonts w:cs="Times New Roman"/>
          <w:sz w:val="24"/>
        </w:rPr>
        <w:t>school achievement level</w:t>
      </w:r>
      <w:r w:rsidRPr="00411500">
        <w:rPr>
          <w:rStyle w:val="StyleUnderline"/>
          <w:rFonts w:cs="Times New Roman"/>
          <w:sz w:val="24"/>
        </w:rPr>
        <w:t xml:space="preserve">, and that in practice means by certification, so that 'even a garbage collector needs a diploma' (SD p. 26). If society is such that something tangible and important hangs on having the right qualifications, it is difficult to get people to accept what Reimer calls 'euphemisms about the transcendent importance of learning and doing your best'. Furthermore, in practice schools define </w:t>
      </w:r>
      <w:r w:rsidRPr="00411500">
        <w:rPr>
          <w:rStyle w:val="Emphasis"/>
          <w:rFonts w:cs="Times New Roman"/>
          <w:sz w:val="24"/>
          <w:highlight w:val="green"/>
        </w:rPr>
        <w:t>merit</w:t>
      </w:r>
      <w:r w:rsidRPr="00411500">
        <w:rPr>
          <w:rStyle w:val="StyleUnderline"/>
          <w:rFonts w:cs="Times New Roman"/>
          <w:sz w:val="24"/>
        </w:rPr>
        <w:t xml:space="preserve"> (the 'meritorious' is he who does well at school), </w:t>
      </w:r>
      <w:r w:rsidRPr="00411500">
        <w:rPr>
          <w:rStyle w:val="Emphasis"/>
          <w:rFonts w:cs="Times New Roman"/>
          <w:sz w:val="24"/>
          <w:highlight w:val="green"/>
        </w:rPr>
        <w:t>and what causes merit</w:t>
      </w:r>
      <w:r w:rsidRPr="00411500">
        <w:rPr>
          <w:rStyle w:val="Emphasis"/>
          <w:rFonts w:cs="Times New Roman"/>
          <w:sz w:val="24"/>
        </w:rPr>
        <w:t>, or a lack of it</w:t>
      </w:r>
      <w:r w:rsidRPr="00411500">
        <w:rPr>
          <w:rStyle w:val="StyleUnderline"/>
          <w:rFonts w:cs="Times New Roman"/>
          <w:sz w:val="24"/>
        </w:rPr>
        <w:t xml:space="preserve">, </w:t>
      </w:r>
      <w:r w:rsidRPr="00411500">
        <w:rPr>
          <w:rStyle w:val="Emphasis"/>
          <w:rFonts w:cs="Times New Roman"/>
          <w:sz w:val="24"/>
          <w:highlight w:val="green"/>
        </w:rPr>
        <w:t>is</w:t>
      </w:r>
      <w:r w:rsidRPr="00411500">
        <w:rPr>
          <w:rStyle w:val="StyleUnderline"/>
          <w:rFonts w:cs="Times New Roman"/>
          <w:sz w:val="24"/>
        </w:rPr>
        <w:t xml:space="preserve"> 'principally </w:t>
      </w:r>
      <w:r w:rsidRPr="00411500">
        <w:rPr>
          <w:rStyle w:val="Emphasis"/>
          <w:rFonts w:cs="Times New Roman"/>
          <w:sz w:val="24"/>
          <w:highlight w:val="green"/>
        </w:rPr>
        <w:t>the advantage of having literate parents, books in the home, the opportunity to travel, etc</w:t>
      </w:r>
      <w:r w:rsidRPr="00411500">
        <w:rPr>
          <w:rStyle w:val="StyleUnderline"/>
          <w:rFonts w:cs="Times New Roman"/>
          <w:sz w:val="24"/>
        </w:rPr>
        <w:t>.'</w:t>
      </w:r>
      <w:r w:rsidRPr="00411500">
        <w:rPr>
          <w:rStyle w:val="Emphasis"/>
          <w:rFonts w:cs="Times New Roman"/>
          <w:sz w:val="24"/>
          <w:highlight w:val="green"/>
        </w:rPr>
        <w:t>. Thus 'merit is</w:t>
      </w:r>
      <w:r w:rsidRPr="00411500">
        <w:rPr>
          <w:rStyle w:val="StyleUnderline"/>
          <w:rFonts w:cs="Times New Roman"/>
          <w:sz w:val="24"/>
        </w:rPr>
        <w:t xml:space="preserve"> </w:t>
      </w:r>
      <w:r w:rsidRPr="00411500">
        <w:rPr>
          <w:rStyle w:val="Emphasis"/>
          <w:rFonts w:cs="Times New Roman"/>
          <w:sz w:val="24"/>
        </w:rPr>
        <w:t>a smoke-screen for</w:t>
      </w:r>
      <w:r w:rsidRPr="00411500">
        <w:rPr>
          <w:rStyle w:val="StyleUnderline"/>
          <w:rFonts w:cs="Times New Roman"/>
          <w:sz w:val="24"/>
        </w:rPr>
        <w:t xml:space="preserve"> </w:t>
      </w:r>
      <w:r w:rsidRPr="00411500">
        <w:rPr>
          <w:rStyle w:val="Emphasis"/>
          <w:rFonts w:cs="Times New Roman"/>
          <w:sz w:val="24"/>
          <w:highlight w:val="green"/>
        </w:rPr>
        <w:t>the perpetuation of privilege'</w:t>
      </w:r>
      <w:r w:rsidRPr="00411500">
        <w:rPr>
          <w:rFonts w:cs="Times New Roman"/>
          <w:sz w:val="16"/>
        </w:rPr>
        <w:t xml:space="preserve"> (SD p. 29). </w:t>
      </w:r>
      <w:r w:rsidRPr="00411500">
        <w:rPr>
          <w:rStyle w:val="StyleUnderline"/>
          <w:rFonts w:cs="Times New Roman"/>
          <w:sz w:val="24"/>
        </w:rPr>
        <w:t>While the school thus betrays the ideal of knowledge for its own sake because of the need for it to function as a sorter, it is succeeding only too well in another of its roles as an indoctrinator</w:t>
      </w:r>
      <w:r w:rsidRPr="00411500">
        <w:rPr>
          <w:rFonts w:cs="Times New Roman"/>
          <w:sz w:val="16"/>
        </w:rPr>
        <w:t>. This is closely connected with the hidden curriculum objection, since the word 'indoctrination' is used loosely to imply the covert and perhaps quite unconscious forming of attitudes and beliefs. We must distinguish between the objection that the combination of these roles imposed on the school is disastrous and militates against successful education, and the objection that one, some or all of the elements here combined are in themselves pernicious. It is the former objection that is our immediate concern. There is no necessary reason to assume that an institution could or should not at one and the same time be concerned with the individual's ultimate social role, custodial care and education. Indoctrination and education, on the other hand, as usually defined, are necessarily incompatible, because the former involves closing the mind, while the latter involves opening it. But the schooling system 132 Everett Reimer (b. 1922) and Ivan Illich (b. 1926) does not deliberately try to close the mind. It need not indoctrinate in any sense that is necessarily incompatible with education.</w:t>
      </w:r>
      <w:r w:rsidRPr="00411500">
        <w:rPr>
          <w:rStyle w:val="StyleUnderline"/>
          <w:rFonts w:cs="Times New Roman"/>
          <w:sz w:val="24"/>
        </w:rPr>
        <w:t xml:space="preserve"> </w:t>
      </w:r>
      <w:r w:rsidRPr="00411500">
        <w:rPr>
          <w:rStyle w:val="Emphasis"/>
          <w:rFonts w:cs="Times New Roman"/>
          <w:sz w:val="24"/>
          <w:highlight w:val="green"/>
        </w:rPr>
        <w:t>It does indoctrinate in the looser sense of that word</w:t>
      </w:r>
      <w:r w:rsidRPr="00411500">
        <w:rPr>
          <w:rStyle w:val="StyleUnderline"/>
          <w:rFonts w:cs="Times New Roman"/>
          <w:sz w:val="24"/>
        </w:rPr>
        <w:t xml:space="preserve">, but then in that sense there is no necessary incompatability between the two: </w:t>
      </w:r>
      <w:r w:rsidRPr="00411500">
        <w:rPr>
          <w:rStyle w:val="Emphasis"/>
          <w:rFonts w:cs="Times New Roman"/>
          <w:sz w:val="24"/>
          <w:highlight w:val="green"/>
        </w:rPr>
        <w:t>you can educate while at the same time teaching various specific values</w:t>
      </w:r>
      <w:r w:rsidRPr="00411500">
        <w:rPr>
          <w:rStyle w:val="StyleUnderline"/>
          <w:rFonts w:cs="Times New Roman"/>
          <w:sz w:val="24"/>
        </w:rPr>
        <w:t xml:space="preserve">, whether overtly or covertly. </w:t>
      </w:r>
      <w:r w:rsidRPr="00411500">
        <w:rPr>
          <w:rFonts w:cs="Times New Roman"/>
          <w:sz w:val="16"/>
        </w:rPr>
        <w:t>In any case, how by means of deschooling could one hope as a community to avoid indoctrination in this sense? Whatever one does and whatever one's intentions, people will pick up messages and acquire values from their surroundings. Even granting that the schools may be particularly prone to passing on such messages and values, they might also be the best place for teaching people to question the values they thus imbibe</w:t>
      </w:r>
    </w:p>
    <w:p w14:paraId="4B42ECF9" w14:textId="77777777" w:rsidR="009C5695" w:rsidRPr="00411500" w:rsidRDefault="009C5695" w:rsidP="009C5695">
      <w:pPr>
        <w:rPr>
          <w:rFonts w:cs="Times New Roman"/>
          <w:sz w:val="16"/>
        </w:rPr>
      </w:pPr>
    </w:p>
    <w:p w14:paraId="00908508" w14:textId="77777777" w:rsidR="009C5695" w:rsidRPr="00411500" w:rsidRDefault="009C5695" w:rsidP="009C5695">
      <w:pPr>
        <w:rPr>
          <w:rFonts w:cs="Times New Roman"/>
          <w:sz w:val="16"/>
        </w:rPr>
      </w:pPr>
    </w:p>
    <w:p w14:paraId="434C45B2" w14:textId="77777777" w:rsidR="009C5695" w:rsidRPr="00411500" w:rsidRDefault="009C5695" w:rsidP="009C5695">
      <w:pPr>
        <w:pStyle w:val="Heading4"/>
        <w:rPr>
          <w:rFonts w:cs="Times New Roman"/>
          <w:szCs w:val="24"/>
        </w:rPr>
      </w:pPr>
      <w:r w:rsidRPr="00411500">
        <w:rPr>
          <w:rFonts w:cs="Times New Roman"/>
          <w:szCs w:val="24"/>
        </w:rPr>
        <w:t xml:space="preserve">School limits children’s creativity and critical thinking in favor of creating mindless drones fit for a sick society </w:t>
      </w:r>
    </w:p>
    <w:p w14:paraId="601A8392" w14:textId="77777777" w:rsidR="009C5695" w:rsidRPr="00411500" w:rsidRDefault="009C5695" w:rsidP="009C5695">
      <w:pPr>
        <w:rPr>
          <w:rFonts w:cs="Times New Roman"/>
          <w:sz w:val="16"/>
        </w:rPr>
      </w:pPr>
      <w:r w:rsidRPr="00411500">
        <w:rPr>
          <w:rFonts w:cs="Times New Roman"/>
          <w:sz w:val="16"/>
        </w:rPr>
        <w:t xml:space="preserve">Sofo </w:t>
      </w:r>
      <w:r w:rsidRPr="00411500">
        <w:rPr>
          <w:rStyle w:val="Style13ptBold"/>
          <w:rFonts w:cs="Times New Roman"/>
        </w:rPr>
        <w:t>Archon, No Date</w:t>
      </w:r>
      <w:r w:rsidRPr="00411500">
        <w:rPr>
          <w:rFonts w:cs="Times New Roman"/>
          <w:sz w:val="16"/>
        </w:rPr>
        <w:t>,  BSc in Psychology and an MA in Philosophy the unbound spirit “why children hate school” http://theunboundedspirit.com/hating-school/</w:t>
      </w:r>
    </w:p>
    <w:p w14:paraId="74366F66" w14:textId="77777777" w:rsidR="009C5695" w:rsidRPr="00411500" w:rsidRDefault="009C5695" w:rsidP="009C5695">
      <w:pPr>
        <w:rPr>
          <w:rFonts w:cs="Times New Roman"/>
          <w:sz w:val="16"/>
        </w:rPr>
      </w:pPr>
      <w:r w:rsidRPr="00411500">
        <w:rPr>
          <w:rFonts w:cs="Times New Roman"/>
          <w:sz w:val="16"/>
        </w:rPr>
        <w:t xml:space="preserve">Children come out of the womb with an inborn desire to better understand themselves and the world they live in — they desire to explore new perspectives, to discover different realities and make sense of existence. But why is it that later on, once they become school students, most children begin to lose interest in learning? Why do children feel bored in classroom, are uninterested in reading books, and in general hate school? These are some questions that I am going to answer here, with the aim to shed some light on the negative aspects of our current education system and provide suggestions on how it can be improved for the benefit of the new generations and hence the future of humanity. Suppressing Children Through Schooling </w:t>
      </w:r>
      <w:r w:rsidRPr="00411500">
        <w:rPr>
          <w:rStyle w:val="StyleUnderline"/>
          <w:rFonts w:cs="Times New Roman"/>
          <w:sz w:val="24"/>
        </w:rPr>
        <w:t>When I was a school student, I was feeling very unhappy. I wanted to spend my time outside in nature and play with other children, but I was forced to stay for hours upon hours every day in a small classroom where play was out of question.</w:t>
      </w:r>
      <w:r w:rsidRPr="00411500">
        <w:rPr>
          <w:rFonts w:cs="Times New Roman"/>
          <w:sz w:val="16"/>
        </w:rPr>
        <w:t xml:space="preserve"> I wanted to express myself through art and sports, but I was made to sit down learning maths, history, and other things that I couldn’t care less about learning at that age. I wanted to communicate my thoughts and emotions with my peers, but I was told not to talk or move unless I was given permission first. </w:t>
      </w:r>
      <w:r w:rsidRPr="00411500">
        <w:rPr>
          <w:rStyle w:val="StyleUnderline"/>
          <w:rFonts w:cs="Times New Roman"/>
          <w:sz w:val="24"/>
        </w:rPr>
        <w:t xml:space="preserve">What I loved doing, I was not allowed to do, and what I hated doing, I was forced to do. No wonder I was so unhappy. In most places around the world, school is a very traumatic experience for the majority of children. Children from a very young age are sent to school, whether they like it or not. There they usually have to be confined in a room for 6 to 8 hours every weekday (except on holidays) for about 12 years of their life, to obey to rules, to follow orders and to learn things they are not interested in. What children truly want is to have fun, to play, to communicate and form social connections, to explore the great outdoors, to ponder and create — and barely any of those things they are allowed to do in school. School, as you can understand, is suppressing children in all sorts of ways, which is turning their life into an ongoing hellish experience. So how can children not hate school? It’s only natural that they do. </w:t>
      </w:r>
      <w:r w:rsidRPr="00411500">
        <w:rPr>
          <w:rFonts w:cs="Times New Roman"/>
          <w:sz w:val="16"/>
        </w:rPr>
        <w:t xml:space="preserve">Education as Indoctrination </w:t>
      </w:r>
      <w:r w:rsidRPr="00411500">
        <w:rPr>
          <w:rStyle w:val="StyleUnderline"/>
          <w:rFonts w:cs="Times New Roman"/>
          <w:sz w:val="24"/>
        </w:rPr>
        <w:t>Although school is supposed to be the place where children learn to think and become wiser individuals, in reality school is preventing them from developing their critical thinking</w:t>
      </w:r>
      <w:r w:rsidRPr="00411500">
        <w:rPr>
          <w:rFonts w:cs="Times New Roman"/>
          <w:sz w:val="16"/>
        </w:rPr>
        <w:t xml:space="preserve">. </w:t>
      </w:r>
      <w:r w:rsidRPr="00411500">
        <w:rPr>
          <w:rStyle w:val="StyleUnderline"/>
          <w:rFonts w:cs="Times New Roman"/>
          <w:sz w:val="24"/>
        </w:rPr>
        <w:t>At school, an authority figure (i.e. teacher) is hired to have students unquestionably accept and repeat in a parrot-like fashion what they are being taught</w:t>
      </w:r>
      <w:r w:rsidRPr="00411500">
        <w:rPr>
          <w:rFonts w:cs="Times New Roman"/>
          <w:sz w:val="16"/>
        </w:rPr>
        <w:t xml:space="preserve"> by him/her. Those students who do so are rewarded with good grades, while those who choose to think for themselves are being punished with bad grades or by being expelled from school. </w:t>
      </w:r>
      <w:r w:rsidRPr="00411500">
        <w:rPr>
          <w:rStyle w:val="StyleUnderline"/>
          <w:rFonts w:cs="Times New Roman"/>
          <w:sz w:val="24"/>
        </w:rPr>
        <w:t>I remember once, when I was a high school student, I took the courage to openly disagree with the opinions of my religion teacher</w:t>
      </w:r>
      <w:r w:rsidRPr="00411500">
        <w:rPr>
          <w:rFonts w:cs="Times New Roman"/>
          <w:sz w:val="16"/>
        </w:rPr>
        <w:t xml:space="preserve">. She was teaching a class on world’s religions, but being Christian herself, she provided us students with biased information. She would do her best to talk in a negative way about all other religions in order to prove the superiority of Christianity. When I presented her with some solid arguments against the Christian dogma, </w:t>
      </w:r>
      <w:r w:rsidRPr="00411500">
        <w:rPr>
          <w:rStyle w:val="StyleUnderline"/>
          <w:rFonts w:cs="Times New Roman"/>
          <w:sz w:val="24"/>
        </w:rPr>
        <w:t>she soon afterwards started to treat me as a bad student, by giving me lower grades and talking to me in a disrespectful manner. All I tried to do was to raise questions and use critical thinking</w:t>
      </w:r>
      <w:r w:rsidRPr="00411500">
        <w:rPr>
          <w:rFonts w:cs="Times New Roman"/>
          <w:sz w:val="16"/>
        </w:rPr>
        <w:t xml:space="preserve">, but to her that meant questioning God, which she thought is an inappropriate thing to do. </w:t>
      </w:r>
      <w:r w:rsidRPr="00411500">
        <w:rPr>
          <w:rStyle w:val="StyleUnderline"/>
          <w:rFonts w:cs="Times New Roman"/>
          <w:sz w:val="24"/>
        </w:rPr>
        <w:t xml:space="preserve">At school, students are not taught how to think, but what to think, and the difference between the two is tremendous. Instead of learning how to utilize logic and come to their own conclusions through critical thinking, school is stunting their intelligence by filling their minds with information that they have to accept on belief alone. </w:t>
      </w:r>
      <w:r w:rsidRPr="00411500">
        <w:rPr>
          <w:rFonts w:cs="Times New Roman"/>
          <w:sz w:val="16"/>
        </w:rPr>
        <w:t xml:space="preserve">Not surprisingly, </w:t>
      </w:r>
      <w:r w:rsidRPr="00411500">
        <w:rPr>
          <w:rStyle w:val="StyleUnderline"/>
          <w:rFonts w:cs="Times New Roman"/>
          <w:sz w:val="24"/>
        </w:rPr>
        <w:t xml:space="preserve">once students graduate from school, they are so indoctrinated that they cannot make intelligent choices in life and deal with the challenges they encounter along their life’s journey. </w:t>
      </w:r>
      <w:r w:rsidRPr="00411500">
        <w:rPr>
          <w:rFonts w:cs="Times New Roman"/>
          <w:sz w:val="16"/>
        </w:rPr>
        <w:t xml:space="preserve">Rethinking Our Education System </w:t>
      </w:r>
      <w:r w:rsidRPr="00411500">
        <w:rPr>
          <w:rStyle w:val="StyleUnderline"/>
          <w:rFonts w:cs="Times New Roman"/>
          <w:sz w:val="24"/>
        </w:rPr>
        <w:t>If we don’t want our children to be mindless automatons, we need to start thinking differently about our education system. We need to start searching for ways to help children grow into conscious, healthy peope, instead of repressing their emotions and killing their intelligence</w:t>
      </w:r>
      <w:r w:rsidRPr="00411500">
        <w:rPr>
          <w:rFonts w:cs="Times New Roman"/>
          <w:sz w:val="16"/>
        </w:rPr>
        <w:t xml:space="preserve"> — which is what schooling is currently doing. In order for this to happen, however, we first need to realize what the true meaning of education is. </w:t>
      </w:r>
      <w:r w:rsidRPr="00411500">
        <w:rPr>
          <w:rStyle w:val="StyleUnderline"/>
          <w:rFonts w:cs="Times New Roman"/>
          <w:sz w:val="24"/>
        </w:rPr>
        <w:t>Education is not passing exams in order to get a certificate and find a well-paying job — it is cultivating the mind and spirit in order to find health, happiness and peace.</w:t>
      </w:r>
      <w:r w:rsidRPr="00411500">
        <w:rPr>
          <w:rFonts w:cs="Times New Roman"/>
          <w:sz w:val="16"/>
        </w:rPr>
        <w:t xml:space="preserve"> Education is not the imposition of opinions and ideologies of the elder on the youth — it is mastering the art of thinking critically and acquiring the ability to process emerging information. </w:t>
      </w:r>
      <w:r w:rsidRPr="00411500">
        <w:rPr>
          <w:rStyle w:val="StyleUnderline"/>
          <w:rFonts w:cs="Times New Roman"/>
          <w:sz w:val="24"/>
        </w:rPr>
        <w:t>Education is not memorizing knowledge — it is developing understanding and learning how to put knowledge into practice. Up until now, the role of school has been to force students to fit into the mold of what we consider normal living. To be normal in our sick society means to do work that we hate doing</w:t>
      </w:r>
      <w:r w:rsidRPr="00411500">
        <w:rPr>
          <w:rFonts w:cs="Times New Roman"/>
          <w:sz w:val="16"/>
        </w:rPr>
        <w:t>, to doubt ourselves and be afraid to think for ourselves, to blindly believe in dogmas, to bend down in submission to authority and follow orders — in short, to live a life of ignorance and pain</w:t>
      </w:r>
      <w:r w:rsidRPr="00411500">
        <w:rPr>
          <w:rStyle w:val="StyleUnderline"/>
          <w:rFonts w:cs="Times New Roman"/>
          <w:sz w:val="24"/>
        </w:rPr>
        <w:t xml:space="preserve">. It’s about time we realize that school’s function should not be to adjust children into an unhealthy society, but to help create a healthy society </w:t>
      </w:r>
      <w:r w:rsidRPr="00411500">
        <w:rPr>
          <w:rFonts w:cs="Times New Roman"/>
          <w:sz w:val="16"/>
        </w:rPr>
        <w:t xml:space="preserve">instead, starting from the children themselves, who will form the future of our civilization. </w:t>
      </w:r>
      <w:r w:rsidRPr="00411500">
        <w:rPr>
          <w:rStyle w:val="StyleUnderline"/>
          <w:rFonts w:cs="Times New Roman"/>
          <w:sz w:val="24"/>
        </w:rPr>
        <w:t>The purpose of schooling should be to provide children with the tools that will enable them to develop to their full potential on multiple levels</w:t>
      </w:r>
      <w:r w:rsidRPr="00411500">
        <w:rPr>
          <w:rFonts w:cs="Times New Roman"/>
          <w:sz w:val="16"/>
        </w:rPr>
        <w:t xml:space="preserve"> — emotional, intellectual and spiritual. School should give children the freedom to express themselves, evolve their talents and assist them in the creative process of acquiring essential practical knowledge and skills. Most importantly, school should be the place where the needs of children are being understood, accepted, and taken care of, so that children can grow their wings of consciousness that will allow them to chase their dreams. Then, children will no longer hate school, but, on the contrary, love it and embrace the learning experience it offers.</w:t>
      </w:r>
    </w:p>
    <w:p w14:paraId="675C8374" w14:textId="77777777" w:rsidR="009C5695" w:rsidRPr="00411500" w:rsidRDefault="009C5695" w:rsidP="009C5695">
      <w:pPr>
        <w:rPr>
          <w:rFonts w:cs="Times New Roman"/>
          <w:sz w:val="16"/>
        </w:rPr>
      </w:pPr>
    </w:p>
    <w:p w14:paraId="2BD96625" w14:textId="77777777" w:rsidR="00D8571B" w:rsidRDefault="00D8571B" w:rsidP="00D8571B">
      <w:pPr>
        <w:pStyle w:val="Heading3"/>
      </w:pPr>
      <w:r>
        <w:t>Harms: Learning—Standardization</w:t>
      </w:r>
    </w:p>
    <w:p w14:paraId="4E307647" w14:textId="77777777" w:rsidR="00D8571B" w:rsidRDefault="00D8571B" w:rsidP="00D8571B"/>
    <w:p w14:paraId="34365DA8" w14:textId="77777777" w:rsidR="00D8571B" w:rsidRDefault="00D8571B" w:rsidP="00D8571B">
      <w:pPr>
        <w:pStyle w:val="Heading4"/>
      </w:pPr>
      <w:r>
        <w:t>Standardization/common core is a tool of neoliberalism</w:t>
      </w:r>
    </w:p>
    <w:p w14:paraId="24B3C409" w14:textId="77777777" w:rsidR="00D8571B" w:rsidRPr="00627B50" w:rsidRDefault="00D8571B" w:rsidP="00D8571B">
      <w:r w:rsidRPr="00627B50">
        <w:rPr>
          <w:rStyle w:val="Style13ptBold"/>
        </w:rPr>
        <w:t>Slater and Griggs 15</w:t>
      </w:r>
      <w:r w:rsidRPr="00627B50">
        <w:t xml:space="preserve"> [Graham B., Marriner S. Eccles Fellow in Political Economy @ Univ. of Utah, &amp; C. Bradford, Assoc. Prof. Secondary Education @ Indiana Univ. Southeast, “Standardization and Subjection: An Autonomist Critique of Neoliberal School Reform,” (2015) Standardization and Subjection: An Autonomist Critique of Neoliberal School Reform, Review of Education, Pedagogy, and Cultural Studies, 37:5, p. 444]</w:t>
      </w:r>
    </w:p>
    <w:p w14:paraId="1F74441F" w14:textId="77777777" w:rsidR="00D8571B" w:rsidRPr="00627B50" w:rsidRDefault="00D8571B" w:rsidP="00D8571B">
      <w:pPr>
        <w:rPr>
          <w:rStyle w:val="StyleUnderline"/>
          <w:sz w:val="24"/>
        </w:rPr>
      </w:pPr>
      <w:r w:rsidRPr="00627B50">
        <w:rPr>
          <w:sz w:val="16"/>
        </w:rPr>
        <w:t xml:space="preserve">READING THE COMMON CORE FROM THE PERSPECTIVE OF AUTONOMY Thus far, our analysis of the relationship between standardization and subjection indicates that </w:t>
      </w:r>
      <w:r w:rsidRPr="00627B50">
        <w:rPr>
          <w:rStyle w:val="StyleUnderline"/>
          <w:sz w:val="24"/>
        </w:rPr>
        <w:t>the production of subjectivity—an ongoing and contested process—is crucial to the neoliberal restructuring of education and society.</w:t>
      </w:r>
      <w:r w:rsidRPr="00627B50">
        <w:rPr>
          <w:sz w:val="16"/>
        </w:rPr>
        <w:t xml:space="preserve"> How- ever, as we have argued, following several traditions of critical social and educational thought, subjection, despite being a violent force of interpellation, cannot fully supercede agency or the political potentiality of collectivity. The inexhaustibility of oppositional politics has long been made evident by the struggles of marginalized working-class communities and communities of color against educational dispossession. Recently, the </w:t>
      </w:r>
      <w:r w:rsidRPr="00627B50">
        <w:rPr>
          <w:rStyle w:val="StyleUnderline"/>
          <w:sz w:val="24"/>
        </w:rPr>
        <w:t>opposition to neoliberal school reform</w:t>
      </w:r>
      <w:r w:rsidRPr="00627B50">
        <w:rPr>
          <w:sz w:val="16"/>
        </w:rPr>
        <w:t xml:space="preserve"> in particular has grown, with specific attention given to efforts resisting the Common Core, largely in the form of the Opt-Out antistandardized testing movement (Hagopian 2014). For this reason, the Common Core provides an illuminating and timely case through which to better understand the mechanics of educational struggles over subjectivity. Such a project </w:t>
      </w:r>
      <w:r w:rsidRPr="00627B50">
        <w:rPr>
          <w:rStyle w:val="StyleUnderline"/>
          <w:sz w:val="24"/>
        </w:rPr>
        <w:t>necessarily entails</w:t>
      </w:r>
      <w:r w:rsidRPr="00627B50">
        <w:rPr>
          <w:sz w:val="16"/>
        </w:rPr>
        <w:t xml:space="preserve"> not only assessing the positions taken by different groups within struggle—for example, evaluating the efficacy of neoliberal reforms, or judging oppositional movements’ potential to be successful—but </w:t>
      </w:r>
      <w:r w:rsidRPr="00627B50">
        <w:rPr>
          <w:rStyle w:val="StyleUnderline"/>
          <w:sz w:val="24"/>
        </w:rPr>
        <w:t>rethinking the very dynamics of power and antagonism within social struggle.</w:t>
      </w:r>
      <w:r w:rsidRPr="00627B50">
        <w:rPr>
          <w:sz w:val="16"/>
        </w:rPr>
        <w:t xml:space="preserve"> In order to do this, we offer a counter-reading of the Common Core through the lens of autonomist Marxism. </w:t>
      </w:r>
      <w:r w:rsidRPr="00627B50">
        <w:rPr>
          <w:rStyle w:val="StyleUnderline"/>
          <w:sz w:val="24"/>
        </w:rPr>
        <w:t>From an autonomist Marxist educational perspective,</w:t>
      </w:r>
      <w:r w:rsidRPr="00627B50">
        <w:rPr>
          <w:sz w:val="16"/>
        </w:rPr>
        <w:t xml:space="preserve"> viewing the Common Core as a logical outcome of the linear progression of rationally-deliberated democratic politics not only obscures the role of corporate school reformers in developing and implementing the Common Core, but it also subordinates resistance to standardization to the status of an effect rather than the catalyst of these struggles. From the perspective of autonomy, </w:t>
      </w:r>
      <w:r w:rsidRPr="00627B50">
        <w:rPr>
          <w:rStyle w:val="StyleUnderline"/>
          <w:sz w:val="24"/>
        </w:rPr>
        <w:t>the Common Core should be seen as a strategic response by neoliberal reformers to enclose the creative potential of students and to recuperate the transformative power of oppositional educational collectives.</w:t>
      </w:r>
      <w:r w:rsidRPr="00627B50">
        <w:rPr>
          <w:sz w:val="16"/>
        </w:rPr>
        <w:t xml:space="preserve"> In the terms of the Common Core’s authors and advocates, however, the initiative constitutes a distinct break from the punitive high-stakes account- ability of NCLB. The Common Core has emerged onto the scene of U.S. educational debates controversially and with a certain degree of mystification. Indeed, its widespread adoption has relied largely on these two factors. In response, critical scholars and policy analysts have exposed the problematic net- works of policy advocates and corporations behind the Common Core’s formu- lation (e.g., Mathis 2010; Au 2013). Meanwhile, </w:t>
      </w:r>
      <w:r w:rsidRPr="00627B50">
        <w:rPr>
          <w:rStyle w:val="StyleUnderline"/>
          <w:sz w:val="24"/>
        </w:rPr>
        <w:t>liberals and conservatives alike have railed against the Common Core’s adoption for a variety of reasons, including</w:t>
      </w:r>
      <w:r w:rsidRPr="00627B50">
        <w:rPr>
          <w:sz w:val="16"/>
        </w:rPr>
        <w:t xml:space="preserve"> opposition to the continued exposure of youth to standardized testing and the regimented forms of didactic pedagogy it inspires, </w:t>
      </w:r>
      <w:r w:rsidRPr="00627B50">
        <w:rPr>
          <w:rStyle w:val="StyleUnderline"/>
          <w:sz w:val="24"/>
        </w:rPr>
        <w:t>ire at what is perceived as disproportionate federal intervention into educational policy</w:t>
      </w:r>
      <w:r w:rsidRPr="00627B50">
        <w:rPr>
          <w:sz w:val="16"/>
        </w:rPr>
        <w:t xml:space="preserve">, and religious concerns over the increased secularization of curriculum. Conversely, many mainstream researchers and commentators have discussed the struggle over the Common Core </w:t>
      </w:r>
      <w:r w:rsidRPr="00627B50">
        <w:rPr>
          <w:rStyle w:val="StyleUnderline"/>
          <w:sz w:val="24"/>
        </w:rPr>
        <w:t>in a language that suggests it is a foregone conclusion</w:t>
      </w:r>
      <w:r w:rsidRPr="00627B50">
        <w:rPr>
          <w:sz w:val="16"/>
        </w:rPr>
        <w:t xml:space="preserve">, the only response to which is to understand pragmatically ‘‘how to deal with it.’’ </w:t>
      </w:r>
      <w:r w:rsidRPr="00627B50">
        <w:rPr>
          <w:rStyle w:val="StyleUnderline"/>
          <w:sz w:val="24"/>
        </w:rPr>
        <w:t xml:space="preserve">Yet, in our autonomist reformulation, the Common Core, despite its potentially dire educational consequences, also exposes a vulnerability in the structure of neoliberal reforms that could prove crucial to efforts opposing the neoliberal enclosure of education. </w:t>
      </w:r>
      <w:r w:rsidRPr="00627B50">
        <w:rPr>
          <w:sz w:val="16"/>
        </w:rPr>
        <w:t xml:space="preserve">At the time of this writing in July 2015, 43 states, in addition to the District of Columbia, four U.S. occupied territories, and the Department of Defense Activity, have adopted the standards (National Governors Association Center for Best Practices &amp; Council of Chief State School Officers 2012c). Despite being touted as the answer to NCLB’s shortcomings, the Common Core’s ascent to pro- minence in U.S. education policy bears a disconcerting resemblance to that of NCLB, beginning as a movement that prioritized standards in its rhetoric, but that later turned its emphasis to testing (Au 2013). In many instances, the Common Core has been adopted under coercive circumstances. For example, in the early days of the Common Core movement the Obama administration ‘‘called for federal Title I aid to be withheld from states that do not adopt’’ the standards (Mathis 2010, executive summary). The Race to the Top also facilitated the Common Core’s spread. ‘‘To be eligible for RTTT funds,’’ Marsh and Wohlstetter (2013) write, ‘‘states had to adopt ‘internationally benchmarked standards and assessments that prepare students for success in college and the work place’. It is widely acknowledged that eligibility for RTTT funding provided a major push for states to adopt’’ the Common Core (278). Thus, viewing the Common Core as either an atomistic development or a significant departure from the prior trajectory of neoliberal school reform obscures the policy network nodes and the familiar ideological framework it shares with the overarching project of neoliberal educational restructuring (Au and Ferrare 2014).  Standardization and Subjection 445 446 G. B. Slater and C. B. Griggs </w:t>
      </w:r>
      <w:r w:rsidRPr="00627B50">
        <w:rPr>
          <w:rStyle w:val="StyleUnderline"/>
          <w:sz w:val="24"/>
        </w:rPr>
        <w:t>The Common Core is predicated on neoliberal human capital principles.</w:t>
      </w:r>
      <w:r w:rsidRPr="00627B50">
        <w:rPr>
          <w:sz w:val="16"/>
        </w:rPr>
        <w:t xml:space="preserve"> In his thorough policy report on the Common Core, William Mathis (2010) identifies these core neoliberal premises as</w:t>
      </w:r>
      <w:r w:rsidRPr="00627B50">
        <w:rPr>
          <w:rStyle w:val="StyleUnderline"/>
          <w:sz w:val="24"/>
        </w:rPr>
        <w:t>: (1) high quality state standards result in high test scores; (2) the presence of national standards results in higher scores on international comparison tests; (3) the United States is in danger of not being competi- tive in the global economy because of the failings of the educational system; and (4) common standards help meet the workforce needs of the twenty-first century</w:t>
      </w:r>
      <w:r w:rsidRPr="00627B50">
        <w:rPr>
          <w:sz w:val="16"/>
        </w:rPr>
        <w:t xml:space="preserve"> (6–9). </w:t>
      </w:r>
      <w:r w:rsidRPr="00627B50">
        <w:rPr>
          <w:rStyle w:val="StyleUnderline"/>
          <w:sz w:val="24"/>
        </w:rPr>
        <w:t xml:space="preserve">Educational researchers have found little evidence suggesting that any of these conjectures are true. </w:t>
      </w:r>
      <w:r w:rsidRPr="00627B50">
        <w:rPr>
          <w:sz w:val="16"/>
        </w:rPr>
        <w:t xml:space="preserve">To the contrary, there is much to suggest that the Com- mon Core ‘‘will require substantive curriculum changes over the next few years, given teachers’ familiarity with their current state standards,’’ whereas in many other instances ‘‘teachers may receive little professional development support for making this transition, given state and district budget reductions’’ (Beach 2011, 179). Despite the rhetoric of ‘‘college and career readiness,’’ many states have either neglected or been unable to align the Common Core with higher education curricula (Beach 2011; Kober and Rentner 2011). Nevertheless, there is a proliferating body of literature that avoids critically interrogating the social and political foundations of the Common Core, offering instead programmatic explanations of how to ‘‘be core ready’’ and ‘‘align your curriculum to the common core’’ (Allyn 2012; Calkins, Ehrenworth, and Lehman 2012; Crawford 2012; Dunkle 2012). </w:t>
      </w:r>
      <w:r w:rsidRPr="00627B50">
        <w:rPr>
          <w:rStyle w:val="StyleUnderline"/>
          <w:sz w:val="24"/>
        </w:rPr>
        <w:t>Despite dubious claims that ‘‘increased flexibility’’ would redress the failings of NCLB, the Common Core entrenches standards-based reform by imposing an exchange-value based hierarchy on knowledge production and enclosing visions of educational possibility within a narrow framework of ‘‘success’’ and ‘‘college and college readiness.’’ Indeed, the Common Core extends neoliberal control over educational policy, operating with similar precepts and authored by many of the same market-based reform advocates and corporate sponsors</w:t>
      </w:r>
      <w:r w:rsidRPr="00627B50">
        <w:rPr>
          <w:sz w:val="16"/>
        </w:rPr>
        <w:t xml:space="preserve"> (Au 2013). For example, the Common Core’s mission statement employs unabashedly human capital language: The standards are designed to be robust and relevant to the real world, reflecting the knowledge and skills that our young people need for success in college and careers. With American students fully prepared for the future, our communities will be best positioned to compete successfully in the global economy.’’ (National Governors Association Center for Best Practices &amp; Council of Chief State School Officers 2012b). The Common Core’s literacy standards further illuminate the initiative’s grounding in human capital ideology, stating that, ‘‘As a natural outgrowth of meeting the charge to define college and career readiness, the Standards also lay out a vision of what it means to be a literate person in the twenty-first century’’ (National Governors Association Center for Best Practices &amp; Council of Chief State School Officers 2012a). Strategically couched in discourses that undermine the professionalism of teaching, the Common Core threatens the ability for critical educators to be engaged cultural workers or to consider their vocation as having an unavoidably political function (Giroux 2010). Taking a startlingly reductive stance on the pervasive adoption of the Common Core, Calkins, Ehrenworth, and Lehman (2012) argue that educators ‘‘have a choice’’ (3). They can either approach the Common Core Standards ‘‘like curmudgeons,’’ or read them ‘‘as if they are gold’’ (3–7). In a moment of uncritical melodrama, these authors claim that: We, in this country, stand at the intersection...of educational history. The field of American education is changing in ways that are more dramatic and more far-reaching than anything any of us could have imagined . . . we need to embrace what is good about the Common Core State Standards—and roll up our sleeves and work to make those standards into a force that lifts our teaching and our schools. (8) Although the claim that American education is at a junction of unforeseen import is not without foundation, the tacit implication therein is that the Com- mon Core should be accepted without facing any significant form of critical interrogation, and certainly not organized opposition. What this stance obscures is the fact that the Common Core is itself an integral factor in the moment’s polit- ical and social gravity. For these authors, critically questioning the Common Core indicates a curmudgeonly malaise that is ultimately detrimental to students. In opposition, their vision is for educators to merely ‘‘reverse [their] tone and energy’’ and accept the extension of the era of standards-based reform with open arms (Calkins, Ehrenworth, and Lehman 2012, 8). Scholarly capitulation such as this provides an exemplar of complicity with the neoliberal status quo par excel- lence. In these instances, ‘‘practicality’’ becomes the enemy of transformative politics, indicating the pressing importance of praxiological critical theories that are grounded in the histories, desires, and standpoints of dispossessed popula- tions, yet unfettered by the stark visions of (im)-possibility peddled by neoliberal ideologues. Although, for many classroom teachers, the Common Core has been authori- tatively imposed with very little time to adapt and seemingly few options other than to ‘‘make do,’’ critical scholars must challenge mainstream educational assertions that the Common Core is inexorable, and that educators should simply ‘‘get used to it.’’ Contrary to the uncritical framings discussed above, the Com- mon Core is not a natural occurrence, devoid of human influence—a storm to be weathered until it passes. Rather, it is a corporate-sponsored educational enclosure that standardizes knowledge production and seeks to produce neolib- eral social subjects. Although the Common Core may have ‘‘duller teeth’’ than NCLB, it is nevertheless imbued with the same neoliberal notions of what edu- cation should rightly entail, and thus constitutes a measure that promises to entrench neoliberal reform. In response to the widespread adoption of the Com- mon Core, ‘‘an organized movement is necessary—which seeks not just to evade or subvert the status quo in education but to challenge it directly and to construct alternatives that can replace it’’ (De Lissovoy, Means, and Saltman 2014, 91). Indeed, although opposition to the Common Core has been widely varied in political stance, such a radical movement has been coalescing around the refusal of more and new curriculum standards and their grim henchmen: high-stakes tests. To that end, we analyze the notion of ‘‘common’’ within the Common Core Standardization and Subjection 447</w:t>
      </w:r>
      <w:r w:rsidRPr="00627B50">
        <w:rPr>
          <w:sz w:val="16"/>
        </w:rPr>
        <w:cr/>
        <w:t xml:space="preserve">Downloaded by [University of Texas Libraries] at 09:24 15 November 2015 448 G. B. Slater and C. B. Griggs in an attempt to offer a more complex theoretical explanation of the logics driving this phase of educational standardization, and to consider the possible political futures of anti-neoliberal educational opposition. We ask, what do advocates think is so common about the Common Core? Or, perhaps more specifically, what is the social and political character of the commonality that the Common Core promises to foster and manage? And how might insurgent educational movements draw upon autonomist political visions in efforts to construct alter- native futures beyond the neoliberal ideology of human capital education? Solvency – Autonomy/concept of the common mobilize a free sense of the common delinked from the commodity – to challenge neolib </w:t>
      </w:r>
      <w:r w:rsidRPr="00627B50">
        <w:rPr>
          <w:rStyle w:val="Style13ptBold"/>
        </w:rPr>
        <w:t xml:space="preserve">Slater and Griggs 15 </w:t>
      </w:r>
      <w:r w:rsidRPr="00627B50">
        <w:rPr>
          <w:sz w:val="16"/>
        </w:rPr>
        <w:t xml:space="preserve">[Graham B., Marriner S. Eccles Fellow in Political Economy @ Univ. of Utah, &amp; C. Bradford, Asst. Prof Secondary Education @ Indiana Univ. Southeast, “Standardization and Subjection: An Autonomist Critique of Neoliberal School Reform,” (2015) Standardization and Subjection: An Autonomist Critique of Neoliberal School Reform, Review of Education, Pedagogy, and Cultural Studies, 37:5, pp. 448-50] </w:t>
      </w:r>
      <w:r w:rsidRPr="00627B50">
        <w:rPr>
          <w:rStyle w:val="StyleUnderline"/>
          <w:sz w:val="24"/>
        </w:rPr>
        <w:t>If, as we argue, the Common Core is trading on a duplicitous notion of com- monality, critical scholars would benefit from a counter-position that is capable of challenging the hegemony of standardization.</w:t>
      </w:r>
      <w:r w:rsidRPr="00627B50">
        <w:rPr>
          <w:sz w:val="16"/>
        </w:rPr>
        <w:t xml:space="preserve"> In an effort to develop one potentially viable counter-position, we turn to the autonomist Marxist intellectual and political tradition. </w:t>
      </w:r>
      <w:r w:rsidRPr="00627B50">
        <w:rPr>
          <w:rStyle w:val="StyleUnderline"/>
          <w:sz w:val="24"/>
        </w:rPr>
        <w:t>Autonomist Marxism is particularly well-suited to this inquiry, not only because it provides a rich conceptualization of the common</w:t>
      </w:r>
      <w:r w:rsidRPr="00627B50">
        <w:rPr>
          <w:sz w:val="16"/>
        </w:rPr>
        <w:t xml:space="preserve"> (Hardt and Negri 2009) </w:t>
      </w:r>
      <w:r w:rsidRPr="00627B50">
        <w:rPr>
          <w:rStyle w:val="StyleUnderline"/>
          <w:sz w:val="24"/>
        </w:rPr>
        <w:t xml:space="preserve">that runs counter to the term’s hegemonic meaning in neo-conservative and neoliberal educational thought </w:t>
      </w:r>
      <w:r w:rsidRPr="00627B50">
        <w:rPr>
          <w:sz w:val="16"/>
        </w:rPr>
        <w:t xml:space="preserve">(see Apple 2001; Buras 2008), </w:t>
      </w:r>
      <w:r w:rsidRPr="00627B50">
        <w:rPr>
          <w:rStyle w:val="StyleUnderline"/>
          <w:sz w:val="24"/>
        </w:rPr>
        <w:t xml:space="preserve">but it is also founded on a conceptualization of the dynamics of power and social antagonism that is inverted from many other critical theories of domi- nation. In this framing, the oppositional power of the dispossessed and laboring-classes is the catalytic force in social struggle. What this means at its core is that structural forms of domination are fundamentally reactive to latent and inexhaustible forms of social power, seeking to contain insurgent poten- tiality, while at the same time unavoidably relying on the productive power of collective sociality. As we will argue, this framework is applicable to contempor- ary educational struggles in the neoliberal era as well </w:t>
      </w:r>
      <w:r w:rsidRPr="00627B50">
        <w:rPr>
          <w:sz w:val="16"/>
        </w:rPr>
        <w:t xml:space="preserve">(see also Bourassa 2012; Hall 2015). </w:t>
      </w:r>
      <w:r w:rsidRPr="00627B50">
        <w:rPr>
          <w:rStyle w:val="StyleUnderline"/>
          <w:sz w:val="24"/>
        </w:rPr>
        <w:t>Autonomism</w:t>
      </w:r>
      <w:r w:rsidRPr="00627B50">
        <w:rPr>
          <w:sz w:val="16"/>
        </w:rPr>
        <w:t>, a Marxism beyond Marx, is perhaps less of a ‘‘faction’’ within Marxism than it is a ‘‘perspective’’ (Dyer-Witheford 1999). This is perhaps due as much to the fact that there is a specific method of inquiry that is unique to autonomists as much as because the term ‘‘emphasizes that what holds this increasingly diverse affinity of writers together is a certain way of looking at the world, a certain radical perspective. It v</w:t>
      </w:r>
      <w:r w:rsidRPr="00627B50">
        <w:rPr>
          <w:rStyle w:val="StyleUnderline"/>
          <w:sz w:val="24"/>
        </w:rPr>
        <w:t>iews capitalism from the position of our immanent ability to act autonomously—to take control of ourselves and thus society’’</w:t>
      </w:r>
      <w:r w:rsidRPr="00627B50">
        <w:rPr>
          <w:sz w:val="16"/>
        </w:rPr>
        <w:t xml:space="preserve"> (Eden 2012, 11). </w:t>
      </w:r>
      <w:r w:rsidRPr="00627B50">
        <w:rPr>
          <w:rStyle w:val="StyleUnderline"/>
          <w:sz w:val="24"/>
        </w:rPr>
        <w:t>From the perspective of autonomy, the majority of Marxian analysis has granted undue primacy to ‘‘the dominant and inexorable logic of capital’’</w:t>
      </w:r>
      <w:r w:rsidRPr="00627B50">
        <w:rPr>
          <w:sz w:val="16"/>
        </w:rPr>
        <w:t xml:space="preserve"> (Dyer-Witheford 1999, 65). </w:t>
      </w:r>
      <w:r w:rsidRPr="00627B50">
        <w:rPr>
          <w:rStyle w:val="StyleUnderline"/>
          <w:sz w:val="24"/>
        </w:rPr>
        <w:t xml:space="preserve">The perspective of autonomy shifts the focus from the dominative power of capital (although it remains attentive to it), and instead views forms of working-class composition and oppositional activity as catalyzing the transformation of antagonistic social relations within the capitalist mode of production. Using a mode of analysis ‘‘from below’’ expands classical Marxian understandings of a unitary working-class, cultivating a wider vision of working-classes </w:t>
      </w:r>
      <w:r w:rsidRPr="00627B50">
        <w:rPr>
          <w:sz w:val="16"/>
        </w:rPr>
        <w:t xml:space="preserve">(Cleaver 2000), </w:t>
      </w:r>
      <w:r w:rsidRPr="00627B50">
        <w:rPr>
          <w:rStyle w:val="StyleUnderline"/>
          <w:sz w:val="24"/>
        </w:rPr>
        <w:t>enabling more complex under- standings of the role of difference and subjectivity in contemporary capitalism</w:t>
      </w:r>
      <w:r w:rsidRPr="00627B50">
        <w:rPr>
          <w:sz w:val="16"/>
        </w:rPr>
        <w:t xml:space="preserve"> (e.g., Hardt and Negri 2009). </w:t>
      </w:r>
      <w:r w:rsidRPr="00627B50">
        <w:rPr>
          <w:rStyle w:val="StyleUnderline"/>
          <w:sz w:val="24"/>
        </w:rPr>
        <w:t>Autonomist thought offers a new analysis of how power circulates in capitalist society, asserting labor as the motor of politics, and introducing the notion that working-class struggles develop through cycles of composition, decomposition, and recomposition</w:t>
      </w:r>
      <w:r w:rsidRPr="00627B50">
        <w:rPr>
          <w:sz w:val="16"/>
        </w:rPr>
        <w:t xml:space="preserve"> (Dyer-Witheford 1999). In the autonomist vision, the constituent power of labor is driven by a ‘‘more inexhaustible form of power that actually calls into existence constituted power’’ (Bourassa 2012, 359), and labor’s generative source, the common, elicits reactionary responses from capital aimed at imposing and maintaining domination, upending traditional Marxist critiques that privilege the catalytic force of capital- ist power. </w:t>
      </w:r>
      <w:r w:rsidRPr="00627B50">
        <w:rPr>
          <w:rStyle w:val="StyleUnderline"/>
          <w:sz w:val="24"/>
        </w:rPr>
        <w:t>The common, in its autonomist inflection, is an invaluable theoretical resource with which to further develop radical critiques of, and opposition to, the Common Core. Briefly, the common can be understood as the communicative, relational, and affective medium through which the production of social life takes place. The common, as Hardt and Negri</w:t>
      </w:r>
      <w:r w:rsidRPr="00627B50">
        <w:rPr>
          <w:sz w:val="16"/>
        </w:rPr>
        <w:t xml:space="preserve"> (2009) </w:t>
      </w:r>
      <w:r w:rsidRPr="00627B50">
        <w:rPr>
          <w:rStyle w:val="StyleUnderline"/>
          <w:sz w:val="24"/>
        </w:rPr>
        <w:t>explain, is both always already and always not yet: it exists as potentiality at the same time as it is always in a state of becoming. This is almost diametrically opposed to the invocation of commonality in the Common Core, which presumes that the relationship between knowledge, economy, social cohesion, and collective belonging are static, apolitical, mediated through wholly internal individual subjects, and prefigured by the corporate=state morality of neoliberal ideologues</w:t>
      </w:r>
      <w:r w:rsidRPr="00627B50">
        <w:rPr>
          <w:sz w:val="16"/>
        </w:rPr>
        <w:t xml:space="preserve"> such as Milton Friedman and Gary Becker. </w:t>
      </w:r>
      <w:r w:rsidRPr="00627B50">
        <w:rPr>
          <w:rStyle w:val="StyleUnderline"/>
          <w:sz w:val="24"/>
        </w:rPr>
        <w:t xml:space="preserve">The perspective of autonomy also offers avenues for analyzing contemporary educational enclosures under the auspices of neoliberal school reform. In the neo- liberal era, schools are charged with the task of cultivating ‘‘rational economic capabilities’’ in students </w:t>
      </w:r>
      <w:r w:rsidRPr="00627B50">
        <w:rPr>
          <w:sz w:val="16"/>
        </w:rPr>
        <w:t xml:space="preserve">(Pierce 2013). </w:t>
      </w:r>
      <w:r w:rsidRPr="00627B50">
        <w:rPr>
          <w:rStyle w:val="StyleUnderline"/>
          <w:sz w:val="24"/>
        </w:rPr>
        <w:t>This is indicative of a shift from an industrial training model to an educational economy in which capital increasingly depends on the intellectual capacities of students in order to expand its productive apparatus</w:t>
      </w:r>
      <w:r w:rsidRPr="00627B50">
        <w:rPr>
          <w:sz w:val="16"/>
        </w:rPr>
        <w:t xml:space="preserve"> (The Edu-factory Collective 2009). </w:t>
      </w:r>
      <w:r w:rsidRPr="00627B50">
        <w:rPr>
          <w:rStyle w:val="StyleUnderline"/>
          <w:sz w:val="24"/>
        </w:rPr>
        <w:t>Thus, education has become a site where creativity constitutes a valuable productive potential</w:t>
      </w:r>
      <w:r w:rsidRPr="00627B50">
        <w:rPr>
          <w:sz w:val="16"/>
        </w:rPr>
        <w:t xml:space="preserve"> (Means 2013). In Crises of Imagination, Crises of Power, Max Haiven (2014) captures this notion in high fidelity: when the way we imagine creativity has largely been subordinated to the market, and when we take free markets to be both the incubators of creativity and inherently creative in and of themselves . . . it drastically alters what sorts of creativity we think are valuable and it orients humanity’s creative energies towards earning ever greater profit for a few. (205) In this way, </w:t>
      </w:r>
      <w:r w:rsidRPr="00627B50">
        <w:rPr>
          <w:rStyle w:val="StyleUnderline"/>
          <w:sz w:val="24"/>
        </w:rPr>
        <w:t>neoliberal education reformers not only enclose education in the traditional Marxian sense—privatizing a common resource so that it accumulates capital and yields profit—</w:t>
      </w:r>
      <w:r w:rsidRPr="00627B50">
        <w:rPr>
          <w:rStyle w:val="Emphasis"/>
          <w:sz w:val="24"/>
        </w:rPr>
        <w:t>but also enclose students’ ability to imagine futures beyond neoliberalism</w:t>
      </w:r>
      <w:r w:rsidRPr="00627B50">
        <w:rPr>
          <w:rStyle w:val="StyleUnderline"/>
          <w:sz w:val="24"/>
        </w:rPr>
        <w:t>. At the same time, however, the advocates of standardized schooling are concerned with surveilling and controlling educational processes in order to secure neoliberal outcomes</w:t>
      </w:r>
      <w:r w:rsidRPr="00627B50">
        <w:rPr>
          <w:sz w:val="16"/>
        </w:rPr>
        <w:t xml:space="preserve"> (Au 2009). The tension between developing and containing the creative potential in students is a crucial contradiction in neo- liberal practices, and, in turn, is central to autonomist educational critiques. </w:t>
      </w:r>
      <w:r w:rsidRPr="00627B50">
        <w:rPr>
          <w:rStyle w:val="StyleUnderline"/>
          <w:sz w:val="24"/>
        </w:rPr>
        <w:t xml:space="preserve">In educational contexts, creativity has been targeted for enclosure to domesticate it, commodify it, and make it productive for capital </w:t>
      </w:r>
      <w:r w:rsidRPr="00627B50">
        <w:rPr>
          <w:sz w:val="16"/>
        </w:rPr>
        <w:t xml:space="preserve">(Means 2013; Haiven 2014). </w:t>
      </w:r>
      <w:r w:rsidRPr="00627B50">
        <w:rPr>
          <w:rStyle w:val="StyleUnderline"/>
          <w:sz w:val="24"/>
        </w:rPr>
        <w:t>At the heart of the enclosure of educational creativity is the problematic of the common. The common is a communicative ontology—a shared capacity for thought and language—that is at heart of social production. According to Hardt and Negri (2009), the common ‘‘is an exhaustible source of innovation and creativity’’</w:t>
      </w:r>
      <w:r w:rsidRPr="00627B50">
        <w:rPr>
          <w:sz w:val="16"/>
        </w:rPr>
        <w:t xml:space="preserve"> that flows not through a priori individual subjects—‘‘creative Standardization and Subjection 449 450 G. B. Slater and C. B. Griggs geniuses’’ as Haiven (2014) puts it—but rather is rooted in the collective general intellect. Thus, rather than a liberal formulation that posits creativity as an innate ability born within prefigured subjects, </w:t>
      </w:r>
      <w:r w:rsidRPr="00627B50">
        <w:rPr>
          <w:rStyle w:val="StyleUnderline"/>
          <w:sz w:val="24"/>
        </w:rPr>
        <w:t>the autonomist understanding of creativ- ity relies on an understanding of collectivity as the necessary medium of diverse forms of creativity</w:t>
      </w:r>
      <w:r w:rsidRPr="00627B50">
        <w:rPr>
          <w:sz w:val="16"/>
        </w:rPr>
        <w:t xml:space="preserve">, whether artistic or musical, as many mainstream conceptua- lizations emphasize, or literally creative in the sense of a productive laboring capacity to create the conditions of social or biological life and the material necessities to sustain and enjoy it. </w:t>
      </w:r>
      <w:r w:rsidRPr="00627B50">
        <w:rPr>
          <w:rStyle w:val="StyleUnderline"/>
          <w:sz w:val="24"/>
        </w:rPr>
        <w:t>However, despite residing in the latent poten- tial of collectivity and general intellect, the common ‘‘has become the prime motor of the capitalist mode of production in its current, fully global, and tenden- tially universal phase’’</w:t>
      </w:r>
      <w:r w:rsidRPr="00627B50">
        <w:rPr>
          <w:sz w:val="16"/>
        </w:rPr>
        <w:t xml:space="preserve"> (Casarino 2008, 13). </w:t>
      </w:r>
      <w:r w:rsidRPr="00627B50">
        <w:rPr>
          <w:rStyle w:val="StyleUnderline"/>
          <w:sz w:val="24"/>
        </w:rPr>
        <w:t>That is, the common has been usurped and put to work by capital—the ultimate target of all historical forms of enclosure. In the context of standardized schooling, students’ ‘‘creative talents’’ are often lauded and encouraged as entrepreneurial potentialities, valu- ing ‘‘the development and dynamic potentiality of these concepts...in purely instrumental terms’’</w:t>
      </w:r>
      <w:r w:rsidRPr="00627B50">
        <w:rPr>
          <w:sz w:val="16"/>
        </w:rPr>
        <w:t xml:space="preserve"> (Means 2015, 9). In fact, the Common Core amplifies this trend, touting the emancipatory capacities of college and career readiness, and twenty-first century skills, despite continuing to privilege the knowledge of dominant groups and centering the development of human capital as the almost singular goal of institutionalized education. Nevertheless, despite systematic attempts to enclose educational creativity, there is always a surplus common that escapes capitalist expropriation. ‘‘[T]he surplus of the common,’’ Casarino (2008) explains, ‘‘can never be exploited by capital in the sense that it is ‘potential’’’ (22). For this reason, we might consider the common to be the locus of educational struggle against neoliberal enclosure. It is that which standards-based reform seeks to harness, just as it is that which must be fostered and activated in radical struggles for autonomy. </w:t>
      </w:r>
      <w:r w:rsidRPr="00627B50">
        <w:rPr>
          <w:rStyle w:val="StyleUnderline"/>
          <w:sz w:val="24"/>
        </w:rPr>
        <w:t>The autonomist conceptualization of the common upsets an uncritical reading of what is purportedly so common about the Common Core. It challenges capi- talist notions of ‘‘necessary knowledge’’ for economic well-being and conserva- tive assumptions of how to secure ‘‘national unity’’ and exposes new avenues for challenging the hegemony of neoliberal educational values. The common, as a philosophical and political concept, is especially salient</w:t>
      </w:r>
      <w:r w:rsidRPr="00627B50">
        <w:rPr>
          <w:sz w:val="16"/>
        </w:rPr>
        <w:t xml:space="preserve"> when discussing the Common Core </w:t>
      </w:r>
      <w:r w:rsidRPr="00627B50">
        <w:rPr>
          <w:rStyle w:val="StyleUnderline"/>
          <w:sz w:val="24"/>
        </w:rPr>
        <w:t>because it reveals</w:t>
      </w:r>
      <w:r w:rsidRPr="00627B50">
        <w:rPr>
          <w:sz w:val="16"/>
        </w:rPr>
        <w:t>—both in name and substance—</w:t>
      </w:r>
      <w:r w:rsidRPr="00627B50">
        <w:rPr>
          <w:rStyle w:val="StyleUnderline"/>
          <w:sz w:val="24"/>
        </w:rPr>
        <w:t>a fundamental weakness in the structure of neoliberal reform: the common is the source of creative power upon which neoliberal enclosures feed, and thus neolib- eral capital is wholly dependent on the common.</w:t>
      </w:r>
      <w:r w:rsidRPr="00627B50">
        <w:rPr>
          <w:sz w:val="16"/>
        </w:rPr>
        <w:t xml:space="preserve"> In a sense, the common is the axis upon which struggles over autonomy and domination pivot. The common is a boundless potential that neoliberals seek to appropriate and turn against the collective power of sociality to fuel the fires and grease the wheels of capitalist production. From the perspective of autonomy, critical educators can counter neoliberalism’s phantom common with more radical visions of educational possi- bility, and, in doing so, expose the common terrain on which these visions are contested. Specifically, </w:t>
      </w:r>
      <w:r w:rsidRPr="00627B50">
        <w:rPr>
          <w:rStyle w:val="StyleUnderline"/>
          <w:sz w:val="24"/>
        </w:rPr>
        <w:t>the perspective of autonomy illuminates a generative source of educational possibility, while at the same time providing a more com- plex interpretation of how the Common Core, as a recuperative mechanism, fortifies the neoliberal control over educational policy and practice, even in the</w:t>
      </w:r>
      <w:r w:rsidRPr="00627B50">
        <w:rPr>
          <w:sz w:val="16"/>
        </w:rPr>
        <w:t xml:space="preserve"> </w:t>
      </w:r>
      <w:r w:rsidRPr="00627B50">
        <w:rPr>
          <w:rStyle w:val="StyleUnderline"/>
          <w:sz w:val="24"/>
        </w:rPr>
        <w:t>fallout of NCLB. Considering the potentiality of educational life as a source of collective and transformative power worth struggling for provides a common point of reference for educators, students, and communities resisting the impo- sition of a false rationality of economic efficiency and human capital ideology onto educational policy and practice.</w:t>
      </w:r>
    </w:p>
    <w:p w14:paraId="4A660B3D" w14:textId="77777777" w:rsidR="00D8571B" w:rsidRDefault="00D8571B" w:rsidP="00D8571B">
      <w:pPr>
        <w:rPr>
          <w:rStyle w:val="StyleUnderline"/>
        </w:rPr>
      </w:pPr>
    </w:p>
    <w:p w14:paraId="47CA02EB" w14:textId="77777777" w:rsidR="00D8571B" w:rsidRDefault="00D8571B" w:rsidP="00D8571B">
      <w:pPr>
        <w:rPr>
          <w:rStyle w:val="StyleUnderline"/>
        </w:rPr>
      </w:pPr>
    </w:p>
    <w:p w14:paraId="5D78A52E" w14:textId="77777777" w:rsidR="00941EAD" w:rsidRDefault="00941EAD" w:rsidP="00941EAD">
      <w:pPr>
        <w:pStyle w:val="Heading3"/>
      </w:pPr>
      <w:r>
        <w:t>Harms: Ethics</w:t>
      </w:r>
    </w:p>
    <w:p w14:paraId="7865C86C" w14:textId="77777777" w:rsidR="00941EAD" w:rsidRDefault="00941EAD" w:rsidP="00941EAD"/>
    <w:p w14:paraId="73C6DAF5" w14:textId="77777777" w:rsidR="00941EAD" w:rsidRPr="004351BF" w:rsidRDefault="00941EAD" w:rsidP="00941EAD">
      <w:pPr>
        <w:pStyle w:val="Heading4"/>
      </w:pPr>
      <w:r>
        <w:t>Schooling turns children into ghosts beings, destroying their value to life by instrumentalizing them and using them as a means to society’s ends</w:t>
      </w:r>
    </w:p>
    <w:p w14:paraId="2ECACF6F" w14:textId="77777777" w:rsidR="00941EAD" w:rsidRPr="00411500" w:rsidRDefault="00941EAD" w:rsidP="00941EAD">
      <w:pPr>
        <w:rPr>
          <w:rFonts w:cs="Times New Roman"/>
          <w:sz w:val="16"/>
        </w:rPr>
      </w:pPr>
      <w:r w:rsidRPr="00411500">
        <w:rPr>
          <w:rFonts w:cs="Times New Roman"/>
          <w:sz w:val="16"/>
        </w:rPr>
        <w:t xml:space="preserve">Alexander M. </w:t>
      </w:r>
      <w:r w:rsidRPr="00411500">
        <w:rPr>
          <w:rStyle w:val="Style13ptBold"/>
          <w:rFonts w:cs="Times New Roman"/>
        </w:rPr>
        <w:t>Sidorkin, 2002</w:t>
      </w:r>
      <w:r w:rsidRPr="00411500">
        <w:rPr>
          <w:rFonts w:cs="Times New Roman"/>
          <w:sz w:val="16"/>
        </w:rPr>
        <w:t>, Learning Relations: Impure Education, Deschooled Schools, and Dialogue with Evil, P. Lang, 2002, p. 41-49</w:t>
      </w:r>
    </w:p>
    <w:p w14:paraId="3584947D" w14:textId="77777777" w:rsidR="00941EAD" w:rsidRPr="00411500" w:rsidRDefault="00941EAD" w:rsidP="00941EAD">
      <w:pPr>
        <w:rPr>
          <w:rFonts w:cs="Times New Roman"/>
          <w:sz w:val="16"/>
        </w:rPr>
      </w:pPr>
      <w:r w:rsidRPr="00411500">
        <w:rPr>
          <w:rFonts w:cs="Times New Roman"/>
          <w:sz w:val="16"/>
        </w:rPr>
        <w:t xml:space="preserve">Another consequence of the wastebasket economy is existential. </w:t>
      </w:r>
      <w:r w:rsidRPr="00411500">
        <w:rPr>
          <w:rFonts w:cs="Times New Roman"/>
          <w:u w:val="single"/>
        </w:rPr>
        <w:t>The existential status of schooling is not trivial. For students, the quality of being is different from everyone else's. "A student" is a mode of existence and so is "a teacher. "</w:t>
      </w:r>
      <w:r w:rsidRPr="00411500">
        <w:rPr>
          <w:rFonts w:cs="Times New Roman"/>
          <w:sz w:val="16"/>
        </w:rPr>
        <w:t xml:space="preserve"> These are  not simply social roles one could easily enter and leave without such a role sticking to one's skin. I will now examine the existential aspect of "student" in relation to the institution of compulsory schooling. Our coming to this world is gradual. Neither conception, nor birth, nor some point in between represents a sudden leap from non-being into being. </w:t>
      </w:r>
      <w:r w:rsidRPr="00411500">
        <w:rPr>
          <w:rFonts w:cs="Times New Roman"/>
          <w:u w:val="single"/>
        </w:rPr>
        <w:t>Childhood is a crucial experience that shapes how it is to be human. One of the first things a person learns upon arriving into this world is that she is not quite here. To be, among other things, means to be an adult</w:t>
      </w:r>
      <w:r w:rsidRPr="00411500">
        <w:rPr>
          <w:rFonts w:cs="Times New Roman"/>
          <w:sz w:val="16"/>
        </w:rPr>
        <w:t xml:space="preserve">. David Kennedy points out the inseparability of the concepts of adulthood and childhood: "To say what a child is is also to say how one becomes an adult; and to say what an adult is is to say what relationship one is in to one's childhood."1 </w:t>
      </w:r>
      <w:r w:rsidRPr="00411500">
        <w:rPr>
          <w:rFonts w:cs="Times New Roman"/>
          <w:u w:val="single"/>
        </w:rPr>
        <w:t>Childhood is thus an experience of becoming rather than that of being.</w:t>
      </w:r>
      <w:r w:rsidRPr="00411500">
        <w:rPr>
          <w:rFonts w:cs="Times New Roman"/>
          <w:sz w:val="16"/>
        </w:rPr>
        <w:t xml:space="preserve"> We really come to existence through the experience of childhood, </w:t>
      </w:r>
      <w:r w:rsidRPr="00411500">
        <w:rPr>
          <w:rFonts w:cs="Times New Roman"/>
          <w:u w:val="single"/>
        </w:rPr>
        <w:t>which is an experience of not quite being, of half-existing</w:t>
      </w:r>
      <w:r w:rsidRPr="00411500">
        <w:rPr>
          <w:rFonts w:cs="Times New Roman"/>
          <w:sz w:val="16"/>
        </w:rPr>
        <w:t xml:space="preserve">, and of movement toward full-existence. Acquiring an identity of a child means understanding that you do not quite exist yet. It is an identity oriented toward the future, and therefore an identity that undervalues the present. Being a child is overcoming partial existence and acquiring full-existence. This is both the drive and the teleology of childhood. </w:t>
      </w:r>
      <w:r w:rsidRPr="00411500">
        <w:rPr>
          <w:rFonts w:cs="Times New Roman"/>
          <w:u w:val="single"/>
        </w:rPr>
        <w:t>The lesson of half-being includes experiences of one-sided dependency</w:t>
      </w:r>
      <w:r w:rsidRPr="00411500">
        <w:rPr>
          <w:rFonts w:cs="Times New Roman"/>
          <w:sz w:val="16"/>
        </w:rPr>
        <w:t xml:space="preserve">, when one takes from others much more than one contributes. It is also a lesson that the real existence only comes forth when one begins to contribute and tterefore acquires some influence over otters and becomes present for them. Children discover very early that they are not contributors, at least not in a sense that truly matters. In modem times, children came to matter a lot to their parents and to the society in general, but I would argue </w:t>
      </w:r>
      <w:r w:rsidRPr="00411500">
        <w:rPr>
          <w:rFonts w:cs="Times New Roman"/>
          <w:u w:val="single"/>
        </w:rPr>
        <w:t>that this situation does not cancel or resolve the essential quality of childhood existence</w:t>
      </w:r>
      <w:r w:rsidRPr="00411500">
        <w:rPr>
          <w:rFonts w:cs="Times New Roman"/>
          <w:sz w:val="16"/>
        </w:rPr>
        <w:t xml:space="preserve">, which boils down to not-quite-existence and movement toward full-existence. A child is a person with a huge potentiality that greatly overshadows her actuality. In this regard, her being is an advance given by tl1e others, which only emphasizes the not-quite-here quality of her existence. Ned Noddings provides a detailed analysis of unequal relationships, relying on Buberian framework.2 Her main point is to show that unequal relationships can be mutual. Relationship of care requires the cared-for to reciprocate, to be aware and respond to care received from the one-caring: "the recognition of caring by one-cared is necessary to the caring relation." 3 Indeed, to receive care, one has to be there. Yes, kids are very much alive and very much involved in their relationships with adults, especially those who care deeply about them. Yet the existential aspect of unequal relationship is unequal, regardless of the psychological aspect. Even the very act of conscious acceptance of care is also an act of recognizing one's need and one's inability to enter the relationship as equal. Like any relationship, it is a two-way street, but the traffic on the two sides of the street is very different: it is mostly needs moving on one side, and mostly gifts on the other. </w:t>
      </w:r>
      <w:r w:rsidRPr="00411500">
        <w:rPr>
          <w:rFonts w:cs="Times New Roman"/>
          <w:u w:val="single"/>
        </w:rPr>
        <w:t>If human existence can be meaningfully described as a being with others, that is, if one accepts sociality as constitutive of human existence, then it becomes apparent that the quality of the sociality and the quality of being are different for children</w:t>
      </w:r>
      <w:r w:rsidRPr="00411500">
        <w:rPr>
          <w:rFonts w:cs="Times New Roman"/>
          <w:sz w:val="16"/>
        </w:rPr>
        <w:t xml:space="preserve">. Our biology and our culture conspire to prevent children from full-existence for some time. Human existence is a project rather than a state; it is something to be achieved. Some may refer to Rousseau and other romantic interpreters of childhood to show that childhood is a fuller mode of being than adulthood. There is a whole tradition of such interpretation of childhood, along with the opposite tradition of seeing childhood as a deficiency.4 However, even romantics would agree that the one unalienable quality of childhood is knowing that one will grow up. Adult existence is followed by death and is therefore intent on making some meaning of itself. Children's existence is followed by another mode of existence; this is why children are not compelled to give it an independent, separate meaning. An intelligent chrysalis would not be preoccupied with the dilemma of !ife and death; it would ponder the meaning of metamorphosis. The Peter Pan syndrome is just that, a syndrome, an aberration, an avoidance of full being and retreat into t11e safety of half-existence. Someone can also question that human existence has degrees or levels rather than simply diflerent kinds. Isn't being a child just diflerent from being an adult? Don't children have the same degree of presence (if not the sort of presence) in the world as their parents ? If one can speak of Dasein or some other non-Heideggerian but specifically human kind of existence (and I see no way to have any sort of anthropology without such a device), then one has to admit tliat children do not yet possess the qualities making such an existence possible. If this were not true, the drama of human life as a process would make no sense. What separates us from a rock is that the rock just is, and we need to figure out how to be. The process of figuring out in large part occurs in childhood. The extended period of dependency is what sets us apart from our animal cousins. We became an intelligent species thanks to a biological defect of a sort. Any reasonable mammal would point out to us that human babies are born immature. Our response is t11at immaturity allows us to have large and complex brains without killing our mothers at birth with our huge heads. Human babies remain dependent and pliable for a very long time, which allows them to learn much more than any other species has managed to pass from generation to generation. The partial existence of a child makes it possible for us to be human. The enormous productivity of an adult human directly depends on her unproductivity as a child. Humans can be defined as animals that produce mountains of useless things and engage in many useless activities for a very long time. One can easily view the mass compulsory education in evolutionary terms; it is nothing but further extension of the period of dependency, which allows our kids to learn even more before they become independent, fully existent, and unteachable. We are simply capitalizing on our existing biological advantages/deficiencies. Educators always hope to make learning more intensive, so we can teach kids more during the same period of time. However, it remains unclear whether such a strategy can be effective. I wonder also if a notion of intensive childhood is an oxymoron and if the whole point of childhood is to not be intensive. Meanwhile, childhood has definitely changed. </w:t>
      </w:r>
      <w:r w:rsidRPr="00411500">
        <w:rPr>
          <w:rFonts w:cs="Times New Roman"/>
          <w:u w:val="single"/>
        </w:rPr>
        <w:t xml:space="preserve">As Michel Foucault had demonstrated, institutions alter our existence. </w:t>
      </w:r>
      <w:r w:rsidRPr="00411500">
        <w:rPr>
          <w:rFonts w:cs="Times New Roman"/>
          <w:sz w:val="16"/>
        </w:rPr>
        <w:t xml:space="preserve">Following his way of thinking somewhat, I want to find out </w:t>
      </w:r>
      <w:r w:rsidRPr="00411500">
        <w:rPr>
          <w:rFonts w:cs="Times New Roman"/>
          <w:u w:val="single"/>
        </w:rPr>
        <w:t xml:space="preserve">what happens to childhood when schooling becomes universal? Mass schooling became a reality only </w:t>
      </w:r>
      <w:r w:rsidRPr="00411500">
        <w:rPr>
          <w:rFonts w:cs="Times New Roman"/>
          <w:sz w:val="16"/>
        </w:rPr>
        <w:t xml:space="preserve"> </w:t>
      </w:r>
      <w:r w:rsidRPr="00411500">
        <w:rPr>
          <w:rFonts w:cs="Times New Roman"/>
          <w:u w:val="single"/>
        </w:rPr>
        <w:t>relatively recently</w:t>
      </w:r>
      <w:r w:rsidRPr="00411500">
        <w:rPr>
          <w:rFonts w:cs="Times New Roman"/>
          <w:sz w:val="16"/>
        </w:rPr>
        <w:t xml:space="preserve">, and I will examine some other implications of tl1is development in Chapter 4. Schools have been significantly altered and enhanced in tl1e redefined childhood.5 </w:t>
      </w:r>
      <w:r w:rsidRPr="00411500">
        <w:rPr>
          <w:rFonts w:cs="Times New Roman"/>
          <w:u w:val="single"/>
        </w:rPr>
        <w:t>Childhood has become a public affair, the affair of state and a matter of close public scrutiny. It has now been stretched over many years, institutionalized, turned over to mass production, defined and supported by the modern society</w:t>
      </w:r>
      <w:r w:rsidRPr="00411500">
        <w:rPr>
          <w:rFonts w:cs="Times New Roman"/>
          <w:sz w:val="16"/>
        </w:rPr>
        <w:t xml:space="preserve">. Childhood is not a private matter any more; it is a matter of a huge public industry called schooling. The mode of existence previously known as childhood thus took very specific cultural forms. </w:t>
      </w:r>
      <w:r w:rsidRPr="00411500">
        <w:rPr>
          <w:rFonts w:cs="Times New Roman"/>
          <w:u w:val="single"/>
        </w:rPr>
        <w:t>Being a child became equivalent to being a student, and experience of childhood and adolescence became confluent with experience of schooling</w:t>
      </w:r>
      <w:r w:rsidRPr="00411500">
        <w:rPr>
          <w:rFonts w:cs="Times New Roman"/>
          <w:sz w:val="16"/>
        </w:rPr>
        <w:t xml:space="preserve">. A schoolbag and a grade report card have become inevitable attributes of growing up as breaking voices and menarche. </w:t>
      </w:r>
      <w:r w:rsidRPr="00411500">
        <w:rPr>
          <w:rFonts w:cs="Times New Roman"/>
          <w:u w:val="single"/>
        </w:rPr>
        <w:t xml:space="preserve">What does it mean to institutionalize a particular mode of being? </w:t>
      </w:r>
      <w:r w:rsidRPr="00411500">
        <w:rPr>
          <w:rFonts w:cs="Times New Roman"/>
          <w:sz w:val="16"/>
        </w:rPr>
        <w:t xml:space="preserve">What do institutions have to do witl1 human existence? Here is one particular example. </w:t>
      </w:r>
      <w:r w:rsidRPr="00411500">
        <w:rPr>
          <w:rFonts w:cs="Times New Roman"/>
          <w:u w:val="single"/>
        </w:rPr>
        <w:t>The violence and subjugation have always existed in human history and human societies</w:t>
      </w:r>
      <w:r w:rsidRPr="00411500">
        <w:rPr>
          <w:rFonts w:cs="Times New Roman"/>
          <w:sz w:val="16"/>
        </w:rPr>
        <w:t xml:space="preserve">. When the institution of slavery was developed, it took a specific cultural form, legitimizing and normalizing violence. The institution of slavery legitimized violence and limited it, channeled it to a specific group of human beings with specific status given to tl1em by the society. Slavery made violence part of economy, gave it a productive function, and reduced its destructive function. The mode of existence associated with violation of one's person had been legitimized and made unquestionable. The institution comes between a person and his or her being as an intermediary and as an authority. The same process works for other social institutions and cultural norms such as marriage. The specific mode of existence that people associated witl1 sexual love and economic cooperation becomes unquestionable (or rather questionable with only specific questions) when the institution of marriage comes into the picture.6 As a contrast to tl1ese two examples, let me bring up some modes of existence tl1at are not institutionalized, and as such, tl1ey can become questioned and questionable. The desperation or angst until very recently were uninstitutionalized features of existence. Of course, tl1ere were always cultural scenarios for people who are desperate or for people who are uneasy about tl1e world and tl1emselves in it. There is always sometl1ing to do for people in specific situations. However, when the modern institution witl1 its structure, its hierarchy, its blanks and fom1s, and its procedures comes into full force, it erodes and ultimately destroys the existential aspect of human experience. The notion of clinical depression makes angst much more explainable, to tl1e point of not becoming problematic.   Angst is not about how to be in the world anymore; it is about which pills to take. It is not as if angst ceased to be a part of human condition; rat11er it becomes a legitimate and explained part of human condition. </w:t>
      </w:r>
      <w:r w:rsidRPr="00411500">
        <w:rPr>
          <w:rFonts w:cs="Times New Roman"/>
          <w:u w:val="single"/>
        </w:rPr>
        <w:t>Institutions are social machines for solving human problems on a mass scale. "Solving a problem" does not necessarily mean reduction in suffering or increase of pleasure; it only indicates that certain t11ings become non-problematic. Each solved problem, however, eliminates or hides a particular aspect of human existence that was there before the problem was solved</w:t>
      </w:r>
      <w:r w:rsidRPr="00411500">
        <w:rPr>
          <w:rFonts w:cs="Times New Roman"/>
          <w:sz w:val="16"/>
        </w:rPr>
        <w:t xml:space="preserve">. The institution of criminal justice solves the problem of personal revenge, but it also eliminates the existential aspect of revenge, it narrows the scope of human existence to exclude experiences of revenge as a duty and as an emotion. The institution dissociates Hamlet's question of whether to avenge his father's murder from his other question about whct11er to be at all. Generally, institutions eat away at t11e existential questionability of our lives. The institution makes revenge a procedure, a legitimate part of social life. Revenge becomes an industry and thus makes it inaccessible for an individual. </w:t>
      </w:r>
      <w:r w:rsidRPr="00411500">
        <w:rPr>
          <w:rFonts w:cs="Times New Roman"/>
          <w:u w:val="single"/>
        </w:rPr>
        <w:t>When the modern mass schools became reality, they replaced the reality of the childhood as an existential problem; the existential aspect of childhood vanished, and its institutionalized aspect began. Schools solved the problem of childhood. Childhood is not an individual challenge; it is merely a common stage of development. Most importantly, schools are institutions that put the experience of half-being on the scale of industrial production</w:t>
      </w:r>
      <w:r w:rsidRPr="00411500">
        <w:rPr>
          <w:rFonts w:cs="Times New Roman"/>
          <w:sz w:val="16"/>
        </w:rPr>
        <w:t xml:space="preserve">. The half-being is no more a question to be answered by an individual; it is a question to be answered by an institution on behalf of the individual. Slavery makes violence both legitimate and invisible; marriage makes love both legitimate and invisible; criminal justice legitimizes and eliminates revenge. In the same way, schools make childhood both legitimate and strangely invisible.  Let me go back to the phenomenon of the wastebasket economy. </w:t>
      </w:r>
      <w:r w:rsidRPr="00411500">
        <w:rPr>
          <w:rFonts w:cs="Times New Roman"/>
          <w:u w:val="single"/>
        </w:rPr>
        <w:t>Being a student, by definition, means not producing anything useful. Students are excluded from the normal processes of economic and noneconomic exchanges that create the fabric of human society.</w:t>
      </w:r>
      <w:r w:rsidRPr="00411500">
        <w:rPr>
          <w:rFonts w:cs="Times New Roman"/>
          <w:sz w:val="16"/>
        </w:rPr>
        <w:t xml:space="preserve"> As adults, we do not realize how much of our true existence is owed to the fact that we make something useful that is actually needed by other people. I am not talking only about material production of services or other gainful employment. On another level, family relations, friendship, and political and civic involvement-all include producing something useful to someone else, wheter tangible goods, intangible products, or services. Now, </w:t>
      </w:r>
      <w:r w:rsidRPr="00411500">
        <w:rPr>
          <w:rFonts w:cs="Times New Roman"/>
          <w:u w:val="single"/>
        </w:rPr>
        <w:t xml:space="preserve">students by the very definition are excluded from the cycle of human </w:t>
      </w:r>
      <w:r w:rsidRPr="00411500">
        <w:rPr>
          <w:rFonts w:cs="Times New Roman"/>
          <w:sz w:val="16"/>
        </w:rPr>
        <w:t xml:space="preserve">connection. The problem here is not that they are excluded; the problem is that it is no longer a problem. As one can see, this is just another side of the same essential problem of childhood, but the problem really changed. </w:t>
      </w:r>
      <w:r w:rsidRPr="00411500">
        <w:rPr>
          <w:rFonts w:cs="Times New Roman"/>
          <w:u w:val="single"/>
        </w:rPr>
        <w:t>Traditional childhood is learning how to exist; schooling is learning how not to exist</w:t>
      </w:r>
      <w:r w:rsidRPr="00411500">
        <w:rPr>
          <w:rFonts w:cs="Times New Roman"/>
          <w:sz w:val="16"/>
        </w:rPr>
        <w:t xml:space="preserve">. Childhood was about how to overcome half-existence; </w:t>
      </w:r>
      <w:r w:rsidRPr="00411500">
        <w:rPr>
          <w:rFonts w:cs="Times New Roman"/>
          <w:u w:val="single"/>
        </w:rPr>
        <w:t>studenthood is about how to accept half-existence and how to play by its rules</w:t>
      </w:r>
      <w:r w:rsidRPr="00411500">
        <w:rPr>
          <w:rFonts w:cs="Times New Roman"/>
          <w:sz w:val="16"/>
        </w:rPr>
        <w:t xml:space="preserve">. Children used to learn how to become adults; now they must first learn how to become students. Schooling is such a well-established institution, with its own life, its own forms of human existence, that one has to spend one's time learning how to be a student. From something that is transitory and highly problematic, childhood became something that is semi-permanent, a life of its own. Schooling solved some of the anxieties of childhood by legitimizing them and making them invisible. One can define a student as a child whose partial being is no longer a problem. A student is a child whose non-being is both legitimized and made invisible. A school looks like real life, feels like real life, but, of course, it isn't real life. School is an artificially produced version of human existence, where everything looks as if it mattered, when in fact nothing in schools does matter to a larger world. What is produced in schools has to be destroyed; only bits of knowledge and useful skills in individual students' brains and bodies are salvaged and reused in the future. This goes against every other human enterprise, where accumulation of individual efforts produces results. In school, a common result, whenever it is achieved, has to be ransacked by individual students. Schools are very strange social entities without a mutual compelling interest to sustain social bonds. </w:t>
      </w:r>
      <w:r w:rsidRPr="00411500">
        <w:rPr>
          <w:rFonts w:cs="Times New Roman"/>
          <w:u w:val="single"/>
        </w:rPr>
        <w:t>Schools are ghost towns whose inhabitants do not realize they are ghosts, but all have a vague suspicion that they might be. Nothing they do truly matters, as if there were a certain space ripple that separates them from the world of true existence. The only ones they can really hurt or help are other ghosts.</w:t>
      </w:r>
      <w:r w:rsidRPr="00411500">
        <w:rPr>
          <w:rFonts w:cs="Times New Roman"/>
          <w:sz w:val="16"/>
        </w:rPr>
        <w:t xml:space="preserve"> Teachers are guardians of the town, whose job consists mainly of proving to students that this is t11e real existence. Teaching involves a t11ankless task of convincing ghosts that they really exist. The main way of doing this is organization of large-scale public works t11at look a lot like work in t11e real world wiili plans, materials, supervisors, procedures, and products, fake money and fake rewards, fake failures and fake successes. Phoney is what schools are, not by neglect but by necessity. Only dumpster truck drivers who come at night and pick up large containers from the school yard are fully aware of ilie truili, but who is listening to t11e dumpster truck drivers?  I cannot emphasize enough that </w:t>
      </w:r>
      <w:r w:rsidRPr="00411500">
        <w:rPr>
          <w:rFonts w:cs="Times New Roman"/>
          <w:u w:val="single"/>
        </w:rPr>
        <w:t>the unreality, the disconnectedness of school life is not as much an economical as an existential phenomenon. Being a student is the most inconsequential position in the world. Whatever you do or do not do does not affect the rest of the world in one way or the other.</w:t>
      </w:r>
      <w:r w:rsidRPr="00411500">
        <w:rPr>
          <w:rFonts w:cs="Times New Roman"/>
          <w:sz w:val="16"/>
        </w:rPr>
        <w:t xml:space="preserve"> The experience of schooling does not necessarily feel negative; it can be quite elating, for detachment indicates freedom from responsibility. The half-existence does not have to be bad. We all remember the moments of freedom in the carefree world of school pranks, mischief, and curiosity. If one believes the movies, ghosts can have fun, and the fun derives exactly from their detachment. Yet, </w:t>
      </w:r>
      <w:r w:rsidRPr="00411500">
        <w:rPr>
          <w:rFonts w:cs="Times New Roman"/>
          <w:u w:val="single"/>
        </w:rPr>
        <w:t xml:space="preserve">as any movie eventually shows, if one cannot make an impact on what one observes, this will cause anguish and suffering. </w:t>
      </w:r>
      <w:r w:rsidRPr="00411500">
        <w:rPr>
          <w:rFonts w:cs="Times New Roman"/>
          <w:sz w:val="16"/>
        </w:rPr>
        <w:t xml:space="preserve">  Unlike Foucault, I do not believe the development of institutions such as schools is a result of progressive development of power techniques and aims at better control over people. Mass schooling is a more or less natural consequence of social evolution that is hard to explain plausibly with the concept of power. Prolonged compulsory schooling must exist for a variety of economical and political reasons. There are just too many things to learn and too many people need to know them for schooling to go away. The idea of education has been visibly penetrating all age groups along with youth culture, thus increasing infa ntilism of the entire society. The period of inconsequential half-existence tends to become longer and longer, and the period of full-existence shortens (but, hopefully, deepens). Quite naturally, we are gradually becoming Homo Lentus, the lingering human. One can imagine us turning into a species that will spend most of life lingering and learning in preparation of a short burst of a very demanding and complex productive activity and then slipping back into a semi-childhood of early retirement. As I count t11e years of my own education, a suspicion crawls in that we are almost there. Whichever its raison detre, </w:t>
      </w:r>
      <w:r w:rsidRPr="00411500">
        <w:rPr>
          <w:rFonts w:cs="Times New Roman"/>
          <w:u w:val="single"/>
        </w:rPr>
        <w:t>mass schooling has altered the picture of human existence and brought new problems with it. What does schooling do to our children? What does the ghost life do to a person?</w:t>
      </w:r>
      <w:r w:rsidRPr="00411500">
        <w:rPr>
          <w:rFonts w:cs="Times New Roman"/>
          <w:sz w:val="16"/>
        </w:rPr>
        <w:t xml:space="preserve"> Children need to master the art of half-existence first and then, presumably, learn how to achieve full-existence. Of course, the quest.on is whether learning how to not exist makes learning how to exist more difficult. My guess is that it does. </w:t>
      </w:r>
      <w:r w:rsidRPr="00411500">
        <w:rPr>
          <w:rFonts w:cs="Times New Roman"/>
          <w:u w:val="single"/>
        </w:rPr>
        <w:t>Long schooling decreases our ability to be responsible and responsive. Our civilization's vitality may be in danger because people learn too well how to not quite exist. The fabric of human existence is eroding because of the growth of schooling. It is clear that schooling cannot proliferate indefinitely, neither extensively</w:t>
      </w:r>
      <w:r w:rsidRPr="00411500">
        <w:rPr>
          <w:rFonts w:cs="Times New Roman"/>
          <w:sz w:val="16"/>
        </w:rPr>
        <w:t xml:space="preserve"> (increasing years of schooling) </w:t>
      </w:r>
      <w:r w:rsidRPr="00411500">
        <w:rPr>
          <w:rFonts w:cs="Times New Roman"/>
          <w:u w:val="single"/>
        </w:rPr>
        <w:t>nor intensively</w:t>
      </w:r>
      <w:r w:rsidRPr="00411500">
        <w:rPr>
          <w:rFonts w:cs="Times New Roman"/>
          <w:sz w:val="16"/>
        </w:rPr>
        <w:t xml:space="preserve"> (further reducing schooling to pure academic education) . I acknowledge that mass schooling may be unavoidable, but </w:t>
      </w:r>
      <w:r w:rsidRPr="00411500">
        <w:rPr>
          <w:rFonts w:cs="Times New Roman"/>
          <w:u w:val="single"/>
        </w:rPr>
        <w:t>turning more and more of human life into more and more intensive studenthood is a potentially dangerous prospect</w:t>
      </w:r>
      <w:r w:rsidRPr="00411500">
        <w:rPr>
          <w:rFonts w:cs="Times New Roman"/>
          <w:sz w:val="16"/>
        </w:rPr>
        <w:t>. Learning is to be somehow mutated into learning how not to be; schooling starts defying its purpose.</w:t>
      </w:r>
    </w:p>
    <w:p w14:paraId="3A415DF8" w14:textId="77777777" w:rsidR="00941EAD" w:rsidRPr="00411500" w:rsidRDefault="00941EAD" w:rsidP="00941EAD">
      <w:pPr>
        <w:rPr>
          <w:rFonts w:cs="Times New Roman"/>
          <w:sz w:val="16"/>
        </w:rPr>
      </w:pPr>
    </w:p>
    <w:p w14:paraId="78BED5C5" w14:textId="77777777" w:rsidR="00941EAD" w:rsidRPr="00411500" w:rsidRDefault="00941EAD" w:rsidP="00941EAD">
      <w:pPr>
        <w:rPr>
          <w:rFonts w:cs="Times New Roman"/>
          <w:sz w:val="16"/>
        </w:rPr>
      </w:pPr>
    </w:p>
    <w:p w14:paraId="653773ED" w14:textId="17E7EE11" w:rsidR="001F31A6" w:rsidRPr="00411500" w:rsidRDefault="001F31A6" w:rsidP="007F5FE3">
      <w:pPr>
        <w:pStyle w:val="Heading3"/>
      </w:pPr>
      <w:r w:rsidRPr="00411500">
        <w:t>Harms: Ethics/Child as Other</w:t>
      </w:r>
    </w:p>
    <w:p w14:paraId="1B6737AC" w14:textId="77777777" w:rsidR="001F31A6" w:rsidRPr="00411500" w:rsidRDefault="001F31A6" w:rsidP="001F31A6">
      <w:pPr>
        <w:pStyle w:val="Heading4"/>
        <w:rPr>
          <w:rFonts w:cs="Times New Roman"/>
          <w:szCs w:val="24"/>
        </w:rPr>
      </w:pPr>
      <w:r w:rsidRPr="00411500">
        <w:rPr>
          <w:rFonts w:cs="Times New Roman"/>
          <w:szCs w:val="24"/>
        </w:rPr>
        <w:t>The very act of creating students as a legal category is a form disciplinary power to designed to create, define, and normalize younger adults</w:t>
      </w:r>
    </w:p>
    <w:p w14:paraId="61CF7C87" w14:textId="77777777" w:rsidR="001F31A6" w:rsidRPr="00411500" w:rsidRDefault="001F31A6" w:rsidP="001F31A6">
      <w:pPr>
        <w:rPr>
          <w:rFonts w:cs="Times New Roman"/>
          <w:i/>
          <w:sz w:val="16"/>
        </w:rPr>
      </w:pPr>
      <w:r w:rsidRPr="00411500">
        <w:rPr>
          <w:rFonts w:cs="Times New Roman"/>
          <w:sz w:val="16"/>
        </w:rPr>
        <w:t xml:space="preserve">GAILE S. </w:t>
      </w:r>
      <w:r w:rsidRPr="00411500">
        <w:rPr>
          <w:rStyle w:val="Style13ptBold"/>
          <w:rFonts w:cs="Times New Roman"/>
        </w:rPr>
        <w:t xml:space="preserve">CANNELLA ’99 </w:t>
      </w:r>
      <w:r w:rsidRPr="00411500">
        <w:rPr>
          <w:rStyle w:val="Style13ptBold"/>
          <w:rFonts w:cs="Times New Roman"/>
          <w:i/>
        </w:rPr>
        <w:t>“</w:t>
      </w:r>
      <w:r w:rsidRPr="00411500">
        <w:rPr>
          <w:rFonts w:cs="Times New Roman"/>
          <w:sz w:val="16"/>
        </w:rPr>
        <w:t xml:space="preserve">The Scientific Discourse of Education: predetermining the lives of others – Foucault, education, and children” </w:t>
      </w:r>
      <w:r w:rsidRPr="00411500">
        <w:rPr>
          <w:rFonts w:cs="Times New Roman"/>
          <w:sz w:val="16"/>
          <w:shd w:val="clear" w:color="auto" w:fill="FFFFFF"/>
        </w:rPr>
        <w:t>Gaile S. Cannella is Professor of Educational Psychology at Texas A&amp;M University</w:t>
      </w:r>
    </w:p>
    <w:p w14:paraId="6FE925F9" w14:textId="77777777" w:rsidR="001F31A6" w:rsidRPr="00411500" w:rsidRDefault="001F31A6" w:rsidP="001F31A6">
      <w:pPr>
        <w:rPr>
          <w:rFonts w:cs="Times New Roman"/>
          <w:sz w:val="16"/>
        </w:rPr>
      </w:pPr>
      <w:r w:rsidRPr="00411500">
        <w:rPr>
          <w:rStyle w:val="Emphasis"/>
          <w:rFonts w:cs="Times New Roman"/>
          <w:sz w:val="24"/>
          <w:highlight w:val="green"/>
        </w:rPr>
        <w:t>Younger human beings</w:t>
      </w:r>
      <w:r w:rsidRPr="00411500">
        <w:rPr>
          <w:rFonts w:cs="Times New Roman"/>
          <w:sz w:val="16"/>
        </w:rPr>
        <w:t xml:space="preserve"> (labeled as ‘young child, adolescent, teenager, student, pupil, learner’) </w:t>
      </w:r>
      <w:r w:rsidRPr="00411500">
        <w:rPr>
          <w:rStyle w:val="Emphasis"/>
          <w:rFonts w:cs="Times New Roman"/>
          <w:sz w:val="24"/>
          <w:highlight w:val="green"/>
        </w:rPr>
        <w:t>have been</w:t>
      </w:r>
      <w:r w:rsidRPr="00411500">
        <w:rPr>
          <w:rStyle w:val="StyleUnderline"/>
          <w:rFonts w:cs="Times New Roman"/>
          <w:sz w:val="24"/>
        </w:rPr>
        <w:t>, since the emergence of an Enlightenment/ Modernist focus on science,</w:t>
      </w:r>
      <w:r w:rsidRPr="00411500">
        <w:rPr>
          <w:rFonts w:cs="Times New Roman"/>
          <w:sz w:val="16"/>
        </w:rPr>
        <w:t xml:space="preserve"> </w:t>
      </w:r>
      <w:r w:rsidRPr="00411500">
        <w:rPr>
          <w:rStyle w:val="Emphasis"/>
          <w:rFonts w:cs="Times New Roman"/>
          <w:sz w:val="24"/>
          <w:highlight w:val="green"/>
        </w:rPr>
        <w:t>viewed as distinctly different from those who are older. They are the ultimate ‘Other’</w:t>
      </w:r>
      <w:r w:rsidRPr="00411500">
        <w:rPr>
          <w:rFonts w:cs="Times New Roman"/>
          <w:sz w:val="16"/>
        </w:rPr>
        <w:t xml:space="preserve"> </w:t>
      </w:r>
      <w:r w:rsidRPr="00411500">
        <w:rPr>
          <w:rStyle w:val="StyleUnderline"/>
          <w:rFonts w:cs="Times New Roman"/>
          <w:sz w:val="24"/>
        </w:rPr>
        <w:t>than the adult</w:t>
      </w:r>
      <w:r w:rsidRPr="00411500">
        <w:rPr>
          <w:rFonts w:cs="Times New Roman"/>
          <w:sz w:val="16"/>
        </w:rPr>
        <w:t xml:space="preserve"> – </w:t>
      </w:r>
      <w:r w:rsidRPr="00411500">
        <w:rPr>
          <w:rStyle w:val="Emphasis"/>
          <w:rFonts w:cs="Times New Roman"/>
          <w:sz w:val="24"/>
        </w:rPr>
        <w:t xml:space="preserve">those who must have their decisions made for them because they are not yet mature – those who must gain knowledge that has been legitimized by those who are older and wiser – </w:t>
      </w:r>
      <w:r w:rsidRPr="00411500">
        <w:rPr>
          <w:rStyle w:val="Emphasis"/>
          <w:rFonts w:cs="Times New Roman"/>
          <w:sz w:val="24"/>
          <w:highlight w:val="green"/>
        </w:rPr>
        <w:t>those whose ways of being in the world can be uncovered through the experimental and observational methods of science</w:t>
      </w:r>
      <w:r w:rsidRPr="00411500">
        <w:rPr>
          <w:rFonts w:cs="Times New Roman"/>
          <w:sz w:val="16"/>
        </w:rPr>
        <w:t xml:space="preserve"> – </w:t>
      </w:r>
      <w:r w:rsidRPr="00411500">
        <w:rPr>
          <w:rStyle w:val="Emphasis"/>
          <w:rFonts w:cs="Times New Roman"/>
          <w:sz w:val="24"/>
        </w:rPr>
        <w:t>those who can be labeled as gifted, slow, intelligent, or special</w:t>
      </w:r>
      <w:r w:rsidRPr="00411500">
        <w:rPr>
          <w:rFonts w:cs="Times New Roman"/>
          <w:sz w:val="16"/>
        </w:rPr>
        <w:t xml:space="preserve">. </w:t>
      </w:r>
      <w:r w:rsidRPr="00411500">
        <w:rPr>
          <w:rStyle w:val="Emphasis"/>
          <w:rFonts w:cs="Times New Roman"/>
          <w:sz w:val="24"/>
          <w:highlight w:val="green"/>
        </w:rPr>
        <w:t>Parents and educators have accepted</w:t>
      </w:r>
      <w:r w:rsidRPr="00411500">
        <w:rPr>
          <w:rFonts w:cs="Times New Roman"/>
          <w:sz w:val="16"/>
        </w:rPr>
        <w:t xml:space="preserve"> and contributed to </w:t>
      </w:r>
      <w:r w:rsidRPr="00411500">
        <w:rPr>
          <w:rStyle w:val="Emphasis"/>
          <w:rFonts w:cs="Times New Roman"/>
          <w:sz w:val="24"/>
          <w:highlight w:val="green"/>
        </w:rPr>
        <w:t>the discourses of ‘scientific childhood’</w:t>
      </w:r>
      <w:r w:rsidRPr="00411500">
        <w:rPr>
          <w:rFonts w:cs="Times New Roman"/>
          <w:sz w:val="16"/>
        </w:rPr>
        <w:t xml:space="preserve"> without question or critique,</w:t>
      </w:r>
      <w:r w:rsidRPr="00411500">
        <w:rPr>
          <w:rStyle w:val="Emphasis"/>
          <w:rFonts w:cs="Times New Roman"/>
          <w:sz w:val="24"/>
          <w:highlight w:val="green"/>
        </w:rPr>
        <w:t xml:space="preserve"> without the recognition that younger human beings may not always benefit from the predeterminism imposed by others</w:t>
      </w:r>
      <w:r w:rsidRPr="00411500">
        <w:rPr>
          <w:rFonts w:cs="Times New Roman"/>
          <w:sz w:val="16"/>
        </w:rPr>
        <w:t xml:space="preserve">. The focus on objective reason and dichotomous thought promoted by Bacon and Descartes was fully applied to human beings in the sciences of Contemporary Issues in Early Childhood, Vol. 1, No. 1, 1999 psychology and medicine. </w:t>
      </w:r>
      <w:r w:rsidRPr="00411500">
        <w:rPr>
          <w:rStyle w:val="StyleUnderline"/>
          <w:rFonts w:cs="Times New Roman"/>
          <w:sz w:val="24"/>
        </w:rPr>
        <w:t>Through psychology, the deterministic assumptions dominating nineteenth- and twentieth-century science have been applied to younger human beings. If appropriate questions were asked, experiments and observations conducted, and objective conclusions drawn, the ‘truths’ about human mental functioning could be determined</w:t>
      </w:r>
      <w:r w:rsidRPr="00411500">
        <w:rPr>
          <w:rFonts w:cs="Times New Roman"/>
          <w:sz w:val="16"/>
        </w:rPr>
        <w:t xml:space="preserve"> (Kincheloe, 1991; Lavine, 1984; Lowe, 1982). Though the ‘science’ of medicine (e.g. childbirth, mothering, physical hygiene), the ‘truths’ about the human body would be determined. </w:t>
      </w:r>
      <w:r w:rsidRPr="00411500">
        <w:rPr>
          <w:rStyle w:val="StyleUnderline"/>
          <w:rFonts w:cs="Times New Roman"/>
          <w:sz w:val="24"/>
        </w:rPr>
        <w:t xml:space="preserve">These </w:t>
      </w:r>
      <w:r w:rsidRPr="00411500">
        <w:rPr>
          <w:rStyle w:val="Emphasis"/>
          <w:rFonts w:cs="Times New Roman"/>
          <w:sz w:val="24"/>
        </w:rPr>
        <w:t>sciences have produced</w:t>
      </w:r>
      <w:r w:rsidRPr="00411500">
        <w:rPr>
          <w:rStyle w:val="StyleUnderline"/>
          <w:rFonts w:cs="Times New Roman"/>
          <w:sz w:val="24"/>
        </w:rPr>
        <w:t xml:space="preserve"> a mass of literature using ‘children’ from the western world that have psychologized and biologized younger human beings, creating </w:t>
      </w:r>
      <w:r w:rsidRPr="00411500">
        <w:rPr>
          <w:rStyle w:val="Emphasis"/>
          <w:rFonts w:cs="Times New Roman"/>
          <w:sz w:val="24"/>
        </w:rPr>
        <w:t>the universal condition of childhood</w:t>
      </w:r>
      <w:r w:rsidRPr="00411500">
        <w:rPr>
          <w:rFonts w:cs="Times New Roman"/>
          <w:u w:val="single"/>
        </w:rPr>
        <w:t>. This condition has been constructed within the context of Enlightenment/Modernist beliefs that assume predetermined truth, progress, individualism, and describability</w:t>
      </w:r>
      <w:r w:rsidRPr="00411500">
        <w:rPr>
          <w:rFonts w:cs="Times New Roman"/>
          <w:sz w:val="16"/>
        </w:rPr>
        <w:t xml:space="preserve"> (Cannella, 1997; Bury, 1932), </w:t>
      </w:r>
      <w:r w:rsidRPr="00411500">
        <w:rPr>
          <w:rFonts w:cs="Times New Roman"/>
          <w:u w:val="single"/>
        </w:rPr>
        <w:t>legitimizing the construction</w:t>
      </w:r>
      <w:r w:rsidRPr="00411500">
        <w:rPr>
          <w:rFonts w:cs="Times New Roman"/>
          <w:sz w:val="16"/>
        </w:rPr>
        <w:t xml:space="preserve"> (Lincoln &amp; Guba, 1985</w:t>
      </w:r>
      <w:r w:rsidRPr="00411500">
        <w:rPr>
          <w:rFonts w:cs="Times New Roman"/>
          <w:u w:val="single"/>
        </w:rPr>
        <w:t>) of normality, disqualification, discipline, and regulatory power</w:t>
      </w:r>
      <w:r w:rsidRPr="00411500">
        <w:rPr>
          <w:rFonts w:cs="Times New Roman"/>
          <w:sz w:val="16"/>
        </w:rPr>
        <w:t xml:space="preserve"> (Foucault, 1977; 1978; 1980). Education, as having been virtually constructed by and with the assumptions of the psychological and medical sciences, is well documented (Pinar et al, 1995; Burman, 1994</w:t>
      </w:r>
      <w:r w:rsidRPr="00411500">
        <w:rPr>
          <w:rStyle w:val="Emphasis"/>
          <w:rFonts w:cs="Times New Roman"/>
          <w:sz w:val="24"/>
        </w:rPr>
        <w:t xml:space="preserve">). The ‘individual’ ‘child’ is tested, examined, categorized, and appropriate experiences prescribed. </w:t>
      </w:r>
      <w:r w:rsidRPr="00411500">
        <w:rPr>
          <w:rStyle w:val="Emphasis"/>
          <w:rFonts w:cs="Times New Roman"/>
          <w:sz w:val="24"/>
          <w:highlight w:val="green"/>
        </w:rPr>
        <w:t>A discourse of education has emerged that legitimizes the belief that science has revealed what younger human beings are like, what we can expect from them at various ages, and how we should differentiate our treatment of them in educational settings</w:t>
      </w:r>
      <w:r w:rsidRPr="00411500">
        <w:rPr>
          <w:rStyle w:val="Emphasis"/>
          <w:rFonts w:cs="Times New Roman"/>
          <w:sz w:val="24"/>
        </w:rPr>
        <w:t>.</w:t>
      </w:r>
      <w:r w:rsidRPr="00411500">
        <w:rPr>
          <w:rFonts w:cs="Times New Roman"/>
          <w:u w:val="single"/>
        </w:rPr>
        <w:t xml:space="preserve"> The scientific notion of the child has been fully accepted and continues to dominate current practice, as evidenced in the belief in educational knowledge bases that represent ‘the most current knowledge of teaching and learning</w:t>
      </w:r>
      <w:r w:rsidRPr="00411500">
        <w:rPr>
          <w:rFonts w:cs="Times New Roman"/>
          <w:sz w:val="16"/>
        </w:rPr>
        <w:t xml:space="preserve">, as derived from theory, research, and practice’ (Bredekamp, 1987, p. 68). Recent poststructuralist, </w:t>
      </w:r>
      <w:r w:rsidRPr="00411500">
        <w:rPr>
          <w:rFonts w:cs="Times New Roman"/>
          <w:u w:val="single"/>
        </w:rPr>
        <w:t>critical</w:t>
      </w:r>
      <w:r w:rsidRPr="00411500">
        <w:rPr>
          <w:rFonts w:cs="Times New Roman"/>
          <w:sz w:val="16"/>
        </w:rPr>
        <w:t xml:space="preserve">, and postmodern </w:t>
      </w:r>
      <w:r w:rsidRPr="00411500">
        <w:rPr>
          <w:rFonts w:cs="Times New Roman"/>
          <w:u w:val="single"/>
        </w:rPr>
        <w:t>work has called to question the notion of predetermined, universal childhoods that require particular forms of educational experience determined by scientific discovery</w:t>
      </w:r>
      <w:r w:rsidRPr="00411500">
        <w:rPr>
          <w:rFonts w:cs="Times New Roman"/>
          <w:sz w:val="16"/>
        </w:rPr>
        <w:t xml:space="preserve"> and by human beings who are older (Cannella, 1997; Block, 1995; Silin, 1995). The purpose of this article is to further problematize the discourse of education that has justified the construction of younger human beings as the ‘other’ and legitimizes the continued regulation of their lives through the institution of education. This particular discourse problematization is based on and limited by the work of Foucault, first with the recognition (as pointed out by Teresa de Lauretis, 1987) that male narratives continue to be reproduced by female authors and that no one has focused on narratives that represent the voices of those who are younger, and secondly, with the belief that Foucault’s work has provided multiple sights from which to view the impersonal forces that play roles in the construction of who we are and how our life alternatives are defined (Sawicki, 1991). This problematization uses Foucauldian holism (often critiqued as structuralists) and poststructuralists’ views (Dreyfus &amp; Rabinow, 1983) as multiple sights of possibility; one perspective or possibility is not viewed as more advanced, accurate, or sophisticated than GAILE S. CANNELLA 37 the other as would be expected in a linear construction of truth oriented theory. As Foucault reminds us in The Archaeology of Knowledge (1972), </w:t>
      </w:r>
      <w:r w:rsidRPr="00411500">
        <w:rPr>
          <w:rFonts w:cs="Times New Roman"/>
          <w:u w:val="single"/>
        </w:rPr>
        <w:t>discourse is not viewed as groups of signs referring to content or representation, but ‘as practices that systematically form the objects of which they speak’</w:t>
      </w:r>
      <w:r w:rsidRPr="00411500">
        <w:rPr>
          <w:rFonts w:cs="Times New Roman"/>
          <w:sz w:val="16"/>
        </w:rPr>
        <w:t xml:space="preserve"> (p. 49). </w:t>
      </w:r>
      <w:r w:rsidRPr="00411500">
        <w:rPr>
          <w:rFonts w:cs="Times New Roman"/>
          <w:u w:val="single"/>
        </w:rPr>
        <w:t>Discourse is both nondiscursive and discursive. Discourse reflects and generates power, serving as a mirror of particular ideologies and socially constructed norms</w:t>
      </w:r>
      <w:r w:rsidRPr="00411500">
        <w:rPr>
          <w:rFonts w:cs="Times New Roman"/>
          <w:sz w:val="16"/>
        </w:rPr>
        <w:t xml:space="preserve"> (Foucault, 1980; Lather, 1991). A discourse may be liberating or oppressive, but most likely a combination of both. And finally, </w:t>
      </w:r>
      <w:r w:rsidRPr="00411500">
        <w:rPr>
          <w:rFonts w:cs="Times New Roman"/>
          <w:u w:val="single"/>
        </w:rPr>
        <w:t>all discourses are dangerous,</w:t>
      </w:r>
      <w:r w:rsidRPr="00411500">
        <w:rPr>
          <w:rFonts w:cs="Times New Roman"/>
          <w:sz w:val="16"/>
        </w:rPr>
        <w:t xml:space="preserve"> especially without continued examination (Foucault, 1983). I will address the discourse of education from two positions: (1) rules that govern this discourse; and (2) disciplinary technologies that produce docile bodies as objects that yield to the discourse.</w:t>
      </w:r>
    </w:p>
    <w:p w14:paraId="1534F0A2" w14:textId="77777777" w:rsidR="00563CFE" w:rsidRPr="00411500" w:rsidRDefault="00563CFE" w:rsidP="00563CFE">
      <w:pPr>
        <w:pStyle w:val="Heading3"/>
      </w:pPr>
      <w:r w:rsidRPr="00411500">
        <w:t>Harms: Ethics—Children</w:t>
      </w:r>
    </w:p>
    <w:p w14:paraId="2B004108" w14:textId="77777777" w:rsidR="00563CFE" w:rsidRPr="00411500" w:rsidRDefault="00563CFE" w:rsidP="00563CFE">
      <w:pPr>
        <w:rPr>
          <w:rFonts w:cs="Times New Roman"/>
          <w:sz w:val="16"/>
        </w:rPr>
      </w:pPr>
    </w:p>
    <w:p w14:paraId="43CBA300" w14:textId="77777777" w:rsidR="00563CFE" w:rsidRPr="00411500" w:rsidRDefault="00563CFE" w:rsidP="00563CFE">
      <w:pPr>
        <w:pStyle w:val="Heading4"/>
        <w:rPr>
          <w:rFonts w:cs="Times New Roman"/>
          <w:szCs w:val="24"/>
        </w:rPr>
      </w:pPr>
      <w:r w:rsidRPr="00411500">
        <w:rPr>
          <w:rFonts w:cs="Times New Roman"/>
          <w:szCs w:val="24"/>
        </w:rPr>
        <w:t>The US educational system acts as form of violence against the child and creates a hierarchical system</w:t>
      </w:r>
    </w:p>
    <w:p w14:paraId="763921B2" w14:textId="77777777" w:rsidR="00563CFE" w:rsidRPr="00411500" w:rsidRDefault="00563CFE" w:rsidP="00563CFE">
      <w:pPr>
        <w:rPr>
          <w:rFonts w:cs="Times New Roman"/>
          <w:sz w:val="16"/>
        </w:rPr>
      </w:pPr>
      <w:r w:rsidRPr="00411500">
        <w:rPr>
          <w:rFonts w:cs="Times New Roman"/>
          <w:sz w:val="16"/>
          <w:shd w:val="clear" w:color="auto" w:fill="FFFFFF"/>
        </w:rPr>
        <w:t xml:space="preserve">Alan A. </w:t>
      </w:r>
      <w:r w:rsidRPr="00411500">
        <w:rPr>
          <w:rStyle w:val="Style13ptBold"/>
          <w:rFonts w:cs="Times New Roman"/>
        </w:rPr>
        <w:t>Block ‘97</w:t>
      </w:r>
      <w:r w:rsidRPr="00411500">
        <w:rPr>
          <w:rFonts w:cs="Times New Roman"/>
          <w:sz w:val="16"/>
          <w:shd w:val="clear" w:color="auto" w:fill="FFFFFF"/>
        </w:rPr>
        <w:t xml:space="preserve"> is emeritus professor of crime, law and justice, and Jewish studies at Pennsylvania State University. “I'm Only Bleeding: Education as the Practice of Social Violence Against Children”</w:t>
      </w:r>
    </w:p>
    <w:p w14:paraId="08CE9CAF" w14:textId="77777777" w:rsidR="00563CFE" w:rsidRPr="00411500" w:rsidRDefault="00563CFE" w:rsidP="00563CFE">
      <w:pPr>
        <w:rPr>
          <w:rFonts w:cs="Times New Roman"/>
          <w:sz w:val="16"/>
        </w:rPr>
      </w:pPr>
      <w:r w:rsidRPr="00411500">
        <w:rPr>
          <w:rStyle w:val="Emphasis"/>
          <w:rFonts w:cs="Times New Roman"/>
          <w:sz w:val="24"/>
        </w:rPr>
        <w:t xml:space="preserve">I do not mean to discuss the evident violence that surrounds children in their physical environments shaped by poverty and its product, the violence that is described so painfully in the works of Jonathan Kolol, first in Death at an Early Age (1967) and more recently in Savage Inequalities (1991) or Amazing Grace (1995). Nor will I speak specifically of the violence of the streets that denies the very identity of what we have come to know as children. </w:t>
      </w:r>
      <w:r w:rsidRPr="00411500">
        <w:rPr>
          <w:rFonts w:cs="Times New Roman"/>
          <w:sz w:val="16"/>
        </w:rPr>
        <w:t xml:space="preserve">Psychologists such as james Garbarino (1991) speak eloquently on this topic. </w:t>
      </w:r>
      <w:r w:rsidRPr="00411500">
        <w:rPr>
          <w:rStyle w:val="Emphasis"/>
          <w:rFonts w:cs="Times New Roman"/>
          <w:sz w:val="24"/>
        </w:rPr>
        <w:t>These would be obviously painful accounts but ones from which we might disingenuously and self-righteously distance ourselves. We could say, that is not our home: l am not part of that crime</w:t>
      </w:r>
      <w:r w:rsidRPr="00411500">
        <w:rPr>
          <w:rFonts w:cs="Times New Roman"/>
          <w:sz w:val="16"/>
        </w:rPr>
        <w:t xml:space="preserve">. Rather, </w:t>
      </w:r>
      <w:r w:rsidRPr="00411500">
        <w:rPr>
          <w:rStyle w:val="Emphasis"/>
          <w:rFonts w:cs="Times New Roman"/>
          <w:sz w:val="24"/>
          <w:highlight w:val="green"/>
        </w:rPr>
        <w:t xml:space="preserve">I would like to discuss the violence </w:t>
      </w:r>
      <w:r w:rsidRPr="00411500">
        <w:rPr>
          <w:rStyle w:val="Emphasis"/>
          <w:rFonts w:cs="Times New Roman"/>
          <w:sz w:val="24"/>
        </w:rPr>
        <w:t xml:space="preserve">that is practiced </w:t>
      </w:r>
      <w:r w:rsidRPr="00411500">
        <w:rPr>
          <w:rStyle w:val="Emphasis"/>
          <w:rFonts w:cs="Times New Roman"/>
          <w:sz w:val="24"/>
          <w:highlight w:val="green"/>
        </w:rPr>
        <w:t xml:space="preserve">upon the child </w:t>
      </w:r>
      <w:r w:rsidRPr="00411500">
        <w:rPr>
          <w:rStyle w:val="Emphasis"/>
          <w:rFonts w:cs="Times New Roman"/>
          <w:sz w:val="24"/>
        </w:rPr>
        <w:t xml:space="preserve">psychologically </w:t>
      </w:r>
      <w:r w:rsidRPr="00411500">
        <w:rPr>
          <w:rStyle w:val="Emphasis"/>
          <w:rFonts w:cs="Times New Roman"/>
          <w:sz w:val="24"/>
          <w:highlight w:val="green"/>
        </w:rPr>
        <w:t xml:space="preserve">by the educational system </w:t>
      </w:r>
      <w:r w:rsidRPr="00411500">
        <w:rPr>
          <w:rStyle w:val="Emphasis"/>
          <w:rFonts w:cs="Times New Roman"/>
          <w:sz w:val="24"/>
        </w:rPr>
        <w:t xml:space="preserve">that presently functions </w:t>
      </w:r>
      <w:r w:rsidRPr="00411500">
        <w:rPr>
          <w:rStyle w:val="Emphasis"/>
          <w:rFonts w:cs="Times New Roman"/>
          <w:sz w:val="24"/>
          <w:highlight w:val="green"/>
        </w:rPr>
        <w:t>in the</w:t>
      </w:r>
      <w:r w:rsidRPr="00411500">
        <w:rPr>
          <w:rFonts w:cs="Times New Roman"/>
          <w:sz w:val="16"/>
        </w:rPr>
        <w:t xml:space="preserve"> </w:t>
      </w:r>
      <w:r w:rsidRPr="00411500">
        <w:rPr>
          <w:rStyle w:val="Emphasis"/>
          <w:rFonts w:cs="Times New Roman"/>
          <w:sz w:val="24"/>
          <w:highlight w:val="green"/>
        </w:rPr>
        <w:t>U</w:t>
      </w:r>
      <w:r w:rsidRPr="00411500">
        <w:rPr>
          <w:rFonts w:cs="Times New Roman"/>
          <w:sz w:val="16"/>
        </w:rPr>
        <w:t xml:space="preserve">nited </w:t>
      </w:r>
      <w:r w:rsidRPr="00411500">
        <w:rPr>
          <w:rStyle w:val="Emphasis"/>
          <w:rFonts w:cs="Times New Roman"/>
          <w:sz w:val="24"/>
          <w:highlight w:val="green"/>
        </w:rPr>
        <w:t>S</w:t>
      </w:r>
      <w:r w:rsidRPr="00411500">
        <w:rPr>
          <w:rFonts w:cs="Times New Roman"/>
          <w:sz w:val="16"/>
        </w:rPr>
        <w:t xml:space="preserve">tates and </w:t>
      </w:r>
      <w:r w:rsidRPr="00411500">
        <w:rPr>
          <w:rStyle w:val="Emphasis"/>
          <w:rFonts w:cs="Times New Roman"/>
          <w:sz w:val="24"/>
          <w:highlight w:val="green"/>
        </w:rPr>
        <w:t>that consequently denies the development of self</w:t>
      </w:r>
      <w:r w:rsidRPr="00411500">
        <w:rPr>
          <w:rFonts w:cs="Times New Roman"/>
          <w:sz w:val="16"/>
        </w:rPr>
        <w:t xml:space="preserve"> </w:t>
      </w:r>
      <w:r w:rsidRPr="00411500">
        <w:rPr>
          <w:rStyle w:val="StyleUnderline"/>
          <w:rFonts w:cs="Times New Roman"/>
          <w:sz w:val="24"/>
        </w:rPr>
        <w:t>and world which is the birthright of every individual in our society and which ought to be the primary activity of every person. It is a system of which we are all a product, a system whose violence has left us all, perhaps, bleeding even as it has taught us how to wound.</w:t>
      </w:r>
      <w:r w:rsidRPr="00411500">
        <w:rPr>
          <w:rFonts w:cs="Times New Roman"/>
          <w:sz w:val="16"/>
        </w:rPr>
        <w:t xml:space="preserve"> But it is a system that has inured us to our roles, made bleeding so common that it is not seen as irregular, but rather, as evidence of the real</w:t>
      </w:r>
      <w:r w:rsidRPr="00411500">
        <w:rPr>
          <w:rStyle w:val="Emphasis"/>
          <w:rFonts w:cs="Times New Roman"/>
          <w:sz w:val="24"/>
        </w:rPr>
        <w:t>. I live with two young children, and I have taught thousands more; I have even once been a child myself</w:t>
      </w:r>
      <w:r w:rsidRPr="00411500">
        <w:rPr>
          <w:rFonts w:cs="Times New Roman"/>
          <w:sz w:val="16"/>
        </w:rPr>
        <w:t xml:space="preserve">, probably in many ways I still am so. I am surrounded, in fact, by children.‘ I mean, these children confront me daily-I live with them; they sit before and beside me. They demand of me, demand that I listen and demand that I speak. I am supposed to teach them; I know they want very much to learn, “Daddy, what is that name?" my twenty-two-month-old daughter asks. I answer her with gentleness, with immediacy, and with seriousness. I am prepared for her next question. Or for that of her six-year-old sister. I am prepared for her. But </w:t>
      </w:r>
      <w:r w:rsidRPr="00411500">
        <w:rPr>
          <w:rStyle w:val="Emphasis"/>
          <w:rFonts w:cs="Times New Roman"/>
          <w:sz w:val="24"/>
          <w:highlight w:val="green"/>
        </w:rPr>
        <w:t>in the schools, our children</w:t>
      </w:r>
      <w:r w:rsidRPr="00411500">
        <w:rPr>
          <w:rFonts w:cs="Times New Roman"/>
          <w:sz w:val="16"/>
        </w:rPr>
        <w:t xml:space="preserve"> </w:t>
      </w:r>
      <w:r w:rsidRPr="00411500">
        <w:rPr>
          <w:rStyle w:val="StyleUnderline"/>
          <w:rFonts w:cs="Times New Roman"/>
          <w:sz w:val="24"/>
        </w:rPr>
        <w:t>and their teachers</w:t>
      </w:r>
      <w:r w:rsidRPr="00411500">
        <w:rPr>
          <w:rFonts w:cs="Times New Roman"/>
          <w:sz w:val="16"/>
        </w:rPr>
        <w:t xml:space="preserve"> </w:t>
      </w:r>
      <w:r w:rsidRPr="00411500">
        <w:rPr>
          <w:rStyle w:val="Emphasis"/>
          <w:rFonts w:cs="Times New Roman"/>
          <w:sz w:val="24"/>
          <w:highlight w:val="green"/>
        </w:rPr>
        <w:t>are constrained by structures and methods</w:t>
      </w:r>
      <w:r w:rsidRPr="00411500">
        <w:rPr>
          <w:rFonts w:cs="Times New Roman"/>
          <w:sz w:val="16"/>
        </w:rPr>
        <w:t xml:space="preserve"> and bodies of knowledge </w:t>
      </w:r>
      <w:r w:rsidRPr="00411500">
        <w:rPr>
          <w:rStyle w:val="Emphasis"/>
          <w:rFonts w:cs="Times New Roman"/>
          <w:sz w:val="24"/>
          <w:highlight w:val="green"/>
        </w:rPr>
        <w:t>that have been previously devised and approved by someone whom the children</w:t>
      </w:r>
      <w:r w:rsidRPr="00411500">
        <w:rPr>
          <w:rFonts w:cs="Times New Roman"/>
          <w:sz w:val="16"/>
        </w:rPr>
        <w:t xml:space="preserve"> (</w:t>
      </w:r>
      <w:r w:rsidRPr="00411500">
        <w:rPr>
          <w:rStyle w:val="Emphasis"/>
          <w:rFonts w:cs="Times New Roman"/>
          <w:sz w:val="24"/>
        </w:rPr>
        <w:t xml:space="preserve">and often the teachers) </w:t>
      </w:r>
      <w:r w:rsidRPr="00411500">
        <w:rPr>
          <w:rStyle w:val="Emphasis"/>
          <w:rFonts w:cs="Times New Roman"/>
          <w:sz w:val="24"/>
          <w:highlight w:val="green"/>
        </w:rPr>
        <w:t>do not know</w:t>
      </w:r>
      <w:r w:rsidRPr="00411500">
        <w:rPr>
          <w:rStyle w:val="Emphasis"/>
          <w:rFonts w:cs="Times New Roman"/>
          <w:sz w:val="24"/>
        </w:rPr>
        <w:t xml:space="preserve"> and who has never bothered to make their acquaintance. </w:t>
      </w:r>
      <w:r w:rsidRPr="00411500">
        <w:rPr>
          <w:rFonts w:cs="Times New Roman"/>
          <w:sz w:val="16"/>
        </w:rPr>
        <w:t xml:space="preserve">I do not think our children may count on the kindness of these strangers who are not, indeed, strangers for the children but are, rather, estranged from them. These (e)strangers will never know “what is that name” because they are not present—for lack of time or space or vision—to see the pointing finger or the inquiring visage. </w:t>
      </w:r>
      <w:r w:rsidRPr="00411500">
        <w:rPr>
          <w:rStyle w:val="StyleUnderline"/>
          <w:rFonts w:cs="Times New Roman"/>
          <w:sz w:val="24"/>
        </w:rPr>
        <w:t xml:space="preserve">Rather, </w:t>
      </w:r>
      <w:r w:rsidRPr="00411500">
        <w:rPr>
          <w:rStyle w:val="Emphasis"/>
          <w:rFonts w:cs="Times New Roman"/>
          <w:sz w:val="24"/>
          <w:highlight w:val="green"/>
        </w:rPr>
        <w:t>as educators we are told that there is knowledge</w:t>
      </w:r>
      <w:r w:rsidRPr="00411500">
        <w:rPr>
          <w:rStyle w:val="StyleUnderline"/>
          <w:rFonts w:cs="Times New Roman"/>
          <w:sz w:val="24"/>
        </w:rPr>
        <w:t xml:space="preserve"> that these </w:t>
      </w:r>
      <w:r w:rsidRPr="00411500">
        <w:rPr>
          <w:rStyle w:val="Emphasis"/>
          <w:rFonts w:cs="Times New Roman"/>
          <w:sz w:val="24"/>
          <w:highlight w:val="green"/>
        </w:rPr>
        <w:t>children need</w:t>
      </w:r>
      <w:r w:rsidRPr="00411500">
        <w:rPr>
          <w:rStyle w:val="StyleUnderline"/>
          <w:rFonts w:cs="Times New Roman"/>
          <w:sz w:val="24"/>
        </w:rPr>
        <w:t xml:space="preserve"> and that must be communicated; </w:t>
      </w:r>
      <w:r w:rsidRPr="00411500">
        <w:rPr>
          <w:rStyle w:val="Emphasis"/>
          <w:rFonts w:cs="Times New Roman"/>
          <w:sz w:val="24"/>
          <w:highlight w:val="green"/>
        </w:rPr>
        <w:t>we are supposed to assume that this must be true</w:t>
      </w:r>
      <w:r w:rsidRPr="00411500">
        <w:rPr>
          <w:rStyle w:val="StyleUnderline"/>
          <w:rFonts w:cs="Times New Roman"/>
          <w:sz w:val="24"/>
        </w:rPr>
        <w:t xml:space="preserve"> </w:t>
      </w:r>
      <w:r w:rsidRPr="00411500">
        <w:rPr>
          <w:rStyle w:val="Emphasis"/>
          <w:rFonts w:cs="Times New Roman"/>
          <w:sz w:val="24"/>
        </w:rPr>
        <w:t>for we have been told by them that it is true!</w:t>
      </w:r>
      <w:r w:rsidRPr="00411500">
        <w:rPr>
          <w:rStyle w:val="StyleUnderline"/>
          <w:rFonts w:cs="Times New Roman"/>
          <w:sz w:val="24"/>
        </w:rPr>
        <w:t xml:space="preserve"> We are counseled that the country’s future rests on the success of the children’s learning and of my teaching. </w:t>
      </w:r>
      <w:r w:rsidRPr="00411500">
        <w:rPr>
          <w:rStyle w:val="Emphasis"/>
          <w:rFonts w:cs="Times New Roman"/>
          <w:sz w:val="24"/>
          <w:highlight w:val="green"/>
        </w:rPr>
        <w:t>There is a hierarchy</w:t>
      </w:r>
      <w:r w:rsidRPr="00411500">
        <w:rPr>
          <w:rStyle w:val="StyleUnderline"/>
          <w:rFonts w:cs="Times New Roman"/>
          <w:sz w:val="24"/>
        </w:rPr>
        <w:t xml:space="preserve"> in which we exist and to which we owe allegiance; </w:t>
      </w:r>
      <w:r w:rsidRPr="00411500">
        <w:rPr>
          <w:rStyle w:val="Emphasis"/>
          <w:rFonts w:cs="Times New Roman"/>
          <w:sz w:val="24"/>
          <w:highlight w:val="green"/>
        </w:rPr>
        <w:t>this hierarchy must be followed if the order is to be maintained</w:t>
      </w:r>
      <w:r w:rsidRPr="00411500">
        <w:rPr>
          <w:rStyle w:val="StyleUnderline"/>
          <w:rFonts w:cs="Times New Roman"/>
          <w:sz w:val="24"/>
        </w:rPr>
        <w:t xml:space="preserve">. </w:t>
      </w:r>
      <w:r w:rsidRPr="00411500">
        <w:rPr>
          <w:rStyle w:val="Emphasis"/>
          <w:rFonts w:cs="Times New Roman"/>
          <w:sz w:val="24"/>
          <w:highlight w:val="green"/>
        </w:rPr>
        <w:t>The children</w:t>
      </w:r>
      <w:r w:rsidRPr="00411500">
        <w:rPr>
          <w:rStyle w:val="StyleUnderline"/>
          <w:rFonts w:cs="Times New Roman"/>
          <w:sz w:val="24"/>
        </w:rPr>
        <w:t xml:space="preserve">, too, are obliged to these hierarchies. Indeed, as I will suggest, they </w:t>
      </w:r>
      <w:r w:rsidRPr="00411500">
        <w:rPr>
          <w:rStyle w:val="Emphasis"/>
          <w:rFonts w:cs="Times New Roman"/>
          <w:sz w:val="24"/>
          <w:highlight w:val="green"/>
        </w:rPr>
        <w:t>are defined by these very hierarchies</w:t>
      </w:r>
      <w:r w:rsidRPr="00411500">
        <w:rPr>
          <w:rStyle w:val="StyleUnderline"/>
          <w:rFonts w:cs="Times New Roman"/>
          <w:sz w:val="24"/>
        </w:rPr>
        <w:t>. There are techniques to deal with and classifications to assign to stu- dents with whom I have trouble and who have trouble learning what I have to teach using the methods I was taught.</w:t>
      </w:r>
      <w:r w:rsidRPr="00411500">
        <w:rPr>
          <w:rFonts w:cs="Times New Roman"/>
          <w:sz w:val="16"/>
        </w:rPr>
        <w:t xml:space="preserve"> I am not comforted. It's alright, ma, I’m only bleeding. But I cannot keep from wondering: For whom were these hierarchies and methods devised? How have these children ' I am grateful to David jardinc (l988a) who reminds me that Piaget found studying children so easy because "there are children all around us."</w:t>
      </w:r>
      <w:r w:rsidRPr="00411500">
        <w:rPr>
          <w:rStyle w:val="StyleUnderline"/>
          <w:rFonts w:cs="Times New Roman"/>
          <w:sz w:val="24"/>
        </w:rPr>
        <w:t xml:space="preserve"> I mean to problematize the distinction between children and us even as jardine called into question Piaget‘s use of the generic child</w:t>
      </w:r>
    </w:p>
    <w:p w14:paraId="795D9227" w14:textId="77777777" w:rsidR="00563CFE" w:rsidRPr="00411500" w:rsidRDefault="00563CFE" w:rsidP="00563CFE">
      <w:pPr>
        <w:rPr>
          <w:rFonts w:cs="Times New Roman"/>
          <w:sz w:val="16"/>
        </w:rPr>
      </w:pPr>
    </w:p>
    <w:p w14:paraId="15BCE54C" w14:textId="77777777" w:rsidR="00563CFE" w:rsidRPr="00411500" w:rsidRDefault="00563CFE" w:rsidP="00563CFE">
      <w:pPr>
        <w:pStyle w:val="Heading4"/>
        <w:rPr>
          <w:rFonts w:cs="Times New Roman"/>
          <w:szCs w:val="24"/>
        </w:rPr>
      </w:pPr>
      <w:r w:rsidRPr="00411500">
        <w:rPr>
          <w:rFonts w:cs="Times New Roman"/>
          <w:szCs w:val="24"/>
        </w:rPr>
        <w:t>Education is organized to suppress the child – who refuses to be classified and conform to the order, placing them in a situation comparable to Jews during the Holocaust</w:t>
      </w:r>
    </w:p>
    <w:p w14:paraId="0AB5434B" w14:textId="77777777" w:rsidR="00563CFE" w:rsidRPr="00411500" w:rsidRDefault="00563CFE" w:rsidP="00563CFE">
      <w:pPr>
        <w:rPr>
          <w:rFonts w:cs="Times New Roman"/>
          <w:sz w:val="16"/>
        </w:rPr>
      </w:pPr>
      <w:r w:rsidRPr="00411500">
        <w:rPr>
          <w:rFonts w:cs="Times New Roman"/>
          <w:sz w:val="16"/>
          <w:shd w:val="clear" w:color="auto" w:fill="FFFFFF"/>
        </w:rPr>
        <w:t xml:space="preserve">Alan A. </w:t>
      </w:r>
      <w:r w:rsidRPr="00411500">
        <w:rPr>
          <w:rStyle w:val="Style13ptBold"/>
          <w:rFonts w:cs="Times New Roman"/>
        </w:rPr>
        <w:t>Block ‘97</w:t>
      </w:r>
      <w:r w:rsidRPr="00411500">
        <w:rPr>
          <w:rFonts w:cs="Times New Roman"/>
          <w:sz w:val="16"/>
          <w:shd w:val="clear" w:color="auto" w:fill="FFFFFF"/>
        </w:rPr>
        <w:t xml:space="preserve"> is emeritus professor of crime, law and justice, and Jewish studies at Pennsylvania State University. “I'm Only Bleeding: Education as the Practice of Social Violence Against Children”</w:t>
      </w:r>
    </w:p>
    <w:p w14:paraId="66E34DF0" w14:textId="77777777" w:rsidR="00563CFE" w:rsidRPr="00411500" w:rsidRDefault="00563CFE" w:rsidP="00563CFE">
      <w:pPr>
        <w:rPr>
          <w:rFonts w:cs="Times New Roman"/>
          <w:sz w:val="16"/>
        </w:rPr>
      </w:pPr>
      <w:r w:rsidRPr="00411500">
        <w:rPr>
          <w:rStyle w:val="StyleUnderline"/>
          <w:rFonts w:cs="Times New Roman"/>
          <w:sz w:val="24"/>
        </w:rPr>
        <w:t xml:space="preserve">We can say that existence is modern in as far as it is effected and sustained by design, manipulation, management, engineering. The existence is modern in as far as it is administered by resourceful (that is, possessing knowledge, skill and technology), sovereign agencies. Agencies are sovereign in as far as they claim and successfully defend the right to manage and administer existence: the right to define order and, by implication, lay aside chaos, as that left-over that escapes definition </w:t>
      </w:r>
      <w:r w:rsidRPr="00411500">
        <w:rPr>
          <w:rFonts w:cs="Times New Roman"/>
          <w:sz w:val="16"/>
        </w:rPr>
        <w:t xml:space="preserve">(Bauman, 1991, 7, emphasis in original). Ambivalence is the by-product of chaos. Ambivalence confuses certainty and renders it unattainable. And </w:t>
      </w:r>
      <w:r w:rsidRPr="00411500">
        <w:rPr>
          <w:rStyle w:val="Emphasis"/>
          <w:rFonts w:cs="Times New Roman"/>
          <w:sz w:val="24"/>
          <w:highlight w:val="green"/>
        </w:rPr>
        <w:t>modernity is organized to deny ambivalence</w:t>
      </w:r>
      <w:r w:rsidRPr="00411500">
        <w:rPr>
          <w:rFonts w:cs="Times New Roman"/>
          <w:sz w:val="16"/>
        </w:rPr>
        <w:t xml:space="preserve"> </w:t>
      </w:r>
      <w:r w:rsidRPr="00411500">
        <w:rPr>
          <w:rStyle w:val="Emphasis"/>
          <w:rFonts w:cs="Times New Roman"/>
          <w:sz w:val="24"/>
        </w:rPr>
        <w:t>and avoid doubt</w:t>
      </w:r>
      <w:r w:rsidRPr="00411500">
        <w:rPr>
          <w:rFonts w:cs="Times New Roman"/>
          <w:sz w:val="16"/>
        </w:rPr>
        <w:t xml:space="preserve">. </w:t>
      </w:r>
      <w:r w:rsidRPr="00411500">
        <w:rPr>
          <w:rStyle w:val="Emphasis"/>
          <w:rFonts w:cs="Times New Roman"/>
          <w:sz w:val="24"/>
          <w:highlight w:val="green"/>
        </w:rPr>
        <w:t>Children,</w:t>
      </w:r>
      <w:r w:rsidRPr="00411500">
        <w:rPr>
          <w:rFonts w:cs="Times New Roman"/>
          <w:sz w:val="16"/>
        </w:rPr>
        <w:t xml:space="preserve"> how-ever, </w:t>
      </w:r>
      <w:r w:rsidRPr="00411500">
        <w:rPr>
          <w:rStyle w:val="Emphasis"/>
          <w:rFonts w:cs="Times New Roman"/>
          <w:sz w:val="24"/>
          <w:highlight w:val="green"/>
        </w:rPr>
        <w:t xml:space="preserve">enact </w:t>
      </w:r>
      <w:r w:rsidRPr="00411500">
        <w:rPr>
          <w:rStyle w:val="Emphasis"/>
          <w:rFonts w:cs="Times New Roman"/>
          <w:sz w:val="24"/>
        </w:rPr>
        <w:t xml:space="preserve">the embodiment of </w:t>
      </w:r>
      <w:r w:rsidRPr="00411500">
        <w:rPr>
          <w:rStyle w:val="Emphasis"/>
          <w:rFonts w:cs="Times New Roman"/>
          <w:sz w:val="24"/>
          <w:highlight w:val="green"/>
        </w:rPr>
        <w:t>ambivalence.</w:t>
      </w:r>
      <w:r w:rsidRPr="00411500">
        <w:rPr>
          <w:rFonts w:cs="Times New Roman"/>
          <w:sz w:val="16"/>
        </w:rPr>
        <w:t xml:space="preserve"> </w:t>
      </w:r>
      <w:r w:rsidRPr="00411500">
        <w:rPr>
          <w:rStyle w:val="Emphasis"/>
          <w:rFonts w:cs="Times New Roman"/>
          <w:sz w:val="24"/>
          <w:highlight w:val="green"/>
        </w:rPr>
        <w:t>They will not be contained in our definitions</w:t>
      </w:r>
      <w:r w:rsidRPr="00411500">
        <w:rPr>
          <w:rFonts w:cs="Times New Roman"/>
          <w:sz w:val="16"/>
        </w:rPr>
        <w:t xml:space="preserve">. </w:t>
      </w:r>
      <w:r w:rsidRPr="00411500">
        <w:rPr>
          <w:rStyle w:val="Emphasis"/>
          <w:rFonts w:cs="Times New Roman"/>
          <w:sz w:val="24"/>
          <w:highlight w:val="green"/>
        </w:rPr>
        <w:t>They must be categorized</w:t>
      </w:r>
      <w:r w:rsidRPr="00411500">
        <w:rPr>
          <w:rFonts w:cs="Times New Roman"/>
          <w:sz w:val="16"/>
        </w:rPr>
        <w:t xml:space="preserve">. </w:t>
      </w:r>
      <w:r w:rsidRPr="00411500">
        <w:rPr>
          <w:rStyle w:val="Emphasis"/>
          <w:rFonts w:cs="Times New Roman"/>
          <w:sz w:val="24"/>
        </w:rPr>
        <w:t>David Smith (1988, 175) writes that</w:t>
      </w:r>
      <w:r w:rsidRPr="00411500">
        <w:rPr>
          <w:rFonts w:cs="Times New Roman"/>
          <w:sz w:val="16"/>
        </w:rPr>
        <w:t xml:space="preserve"> “</w:t>
      </w:r>
      <w:r w:rsidRPr="00411500">
        <w:rPr>
          <w:rStyle w:val="Emphasis"/>
          <w:rFonts w:cs="Times New Roman"/>
          <w:sz w:val="24"/>
          <w:highlight w:val="green"/>
        </w:rPr>
        <w:t xml:space="preserve">The </w:t>
      </w:r>
      <w:r w:rsidRPr="00411500">
        <w:rPr>
          <w:rStyle w:val="Emphasis"/>
          <w:rFonts w:cs="Times New Roman"/>
          <w:sz w:val="24"/>
        </w:rPr>
        <w:t>most remarkable</w:t>
      </w:r>
      <w:r w:rsidRPr="00411500">
        <w:rPr>
          <w:rStyle w:val="Emphasis"/>
          <w:rFonts w:cs="Times New Roman"/>
          <w:sz w:val="24"/>
          <w:highlight w:val="green"/>
        </w:rPr>
        <w:t xml:space="preserve"> thing about</w:t>
      </w:r>
      <w:r w:rsidRPr="00411500">
        <w:rPr>
          <w:rFonts w:cs="Times New Roman"/>
          <w:sz w:val="16"/>
        </w:rPr>
        <w:t xml:space="preserve"> </w:t>
      </w:r>
      <w:r w:rsidRPr="00411500">
        <w:rPr>
          <w:rStyle w:val="Emphasis"/>
          <w:rFonts w:cs="Times New Roman"/>
          <w:sz w:val="24"/>
        </w:rPr>
        <w:t>contemporary North American</w:t>
      </w:r>
      <w:r w:rsidRPr="00411500">
        <w:rPr>
          <w:rFonts w:cs="Times New Roman"/>
          <w:sz w:val="16"/>
        </w:rPr>
        <w:t xml:space="preserve"> </w:t>
      </w:r>
      <w:r w:rsidRPr="00411500">
        <w:rPr>
          <w:rStyle w:val="Emphasis"/>
          <w:rFonts w:cs="Times New Roman"/>
          <w:sz w:val="24"/>
        </w:rPr>
        <w:t xml:space="preserve">teacher </w:t>
      </w:r>
      <w:r w:rsidRPr="00411500">
        <w:rPr>
          <w:rStyle w:val="Emphasis"/>
          <w:rFonts w:cs="Times New Roman"/>
          <w:sz w:val="24"/>
          <w:highlight w:val="green"/>
        </w:rPr>
        <w:t>education may be that, in the name</w:t>
      </w:r>
      <w:r w:rsidRPr="00411500">
        <w:rPr>
          <w:rFonts w:cs="Times New Roman"/>
          <w:sz w:val="16"/>
        </w:rPr>
        <w:t xml:space="preserve"> </w:t>
      </w:r>
      <w:r w:rsidRPr="00411500">
        <w:rPr>
          <w:rStyle w:val="Emphasis"/>
          <w:rFonts w:cs="Times New Roman"/>
          <w:sz w:val="24"/>
          <w:highlight w:val="green"/>
        </w:rPr>
        <w:t>of</w:t>
      </w:r>
      <w:r w:rsidRPr="00411500">
        <w:rPr>
          <w:rFonts w:cs="Times New Roman"/>
          <w:sz w:val="16"/>
        </w:rPr>
        <w:t xml:space="preserve"> concern for </w:t>
      </w:r>
      <w:r w:rsidRPr="00411500">
        <w:rPr>
          <w:rStyle w:val="Emphasis"/>
          <w:rFonts w:cs="Times New Roman"/>
          <w:sz w:val="24"/>
          <w:highlight w:val="green"/>
        </w:rPr>
        <w:t>children</w:t>
      </w:r>
      <w:r w:rsidRPr="00411500">
        <w:rPr>
          <w:rFonts w:cs="Times New Roman"/>
          <w:sz w:val="16"/>
        </w:rPr>
        <w:t xml:space="preserve">, </w:t>
      </w:r>
      <w:r w:rsidRPr="00411500">
        <w:rPr>
          <w:rStyle w:val="Emphasis"/>
          <w:rFonts w:cs="Times New Roman"/>
          <w:sz w:val="24"/>
          <w:highlight w:val="green"/>
        </w:rPr>
        <w:t>we have banished children</w:t>
      </w:r>
      <w:r w:rsidRPr="00411500">
        <w:rPr>
          <w:rFonts w:cs="Times New Roman"/>
          <w:sz w:val="16"/>
        </w:rPr>
        <w:t xml:space="preserve">, themselves rightful persons in the total human drama, </w:t>
      </w:r>
      <w:r w:rsidRPr="00411500">
        <w:rPr>
          <w:rStyle w:val="Emphasis"/>
          <w:rFonts w:cs="Times New Roman"/>
          <w:sz w:val="24"/>
          <w:highlight w:val="green"/>
        </w:rPr>
        <w:t>under a dense cover</w:t>
      </w:r>
      <w:r w:rsidRPr="00411500">
        <w:rPr>
          <w:rStyle w:val="Emphasis"/>
          <w:rFonts w:cs="Times New Roman"/>
          <w:sz w:val="24"/>
        </w:rPr>
        <w:t xml:space="preserve"> </w:t>
      </w:r>
      <w:r w:rsidRPr="00411500">
        <w:rPr>
          <w:rStyle w:val="Emphasis"/>
          <w:rFonts w:cs="Times New Roman"/>
          <w:sz w:val="24"/>
          <w:highlight w:val="green"/>
        </w:rPr>
        <w:t>of</w:t>
      </w:r>
      <w:r w:rsidRPr="00411500">
        <w:rPr>
          <w:rStyle w:val="StyleUnderline"/>
          <w:rFonts w:cs="Times New Roman"/>
          <w:sz w:val="24"/>
        </w:rPr>
        <w:t xml:space="preserve"> rationalistic,</w:t>
      </w:r>
      <w:r w:rsidRPr="00411500">
        <w:rPr>
          <w:rFonts w:cs="Times New Roman"/>
          <w:sz w:val="16"/>
        </w:rPr>
        <w:t xml:space="preserve"> </w:t>
      </w:r>
      <w:r w:rsidRPr="00411500">
        <w:rPr>
          <w:rStyle w:val="Emphasis"/>
          <w:rFonts w:cs="Times New Roman"/>
          <w:sz w:val="24"/>
          <w:highlight w:val="green"/>
        </w:rPr>
        <w:t>abstract discourse</w:t>
      </w:r>
      <w:r w:rsidRPr="00411500">
        <w:rPr>
          <w:rFonts w:cs="Times New Roman"/>
          <w:sz w:val="16"/>
        </w:rPr>
        <w:t xml:space="preserve"> </w:t>
      </w:r>
      <w:r w:rsidRPr="00411500">
        <w:rPr>
          <w:rStyle w:val="Emphasis"/>
          <w:rFonts w:cs="Times New Roman"/>
          <w:sz w:val="24"/>
        </w:rPr>
        <w:t>about ‘cognition,’ ‘development,’ ‘achievement,’</w:t>
      </w:r>
      <w:r w:rsidRPr="00411500">
        <w:rPr>
          <w:rFonts w:cs="Times New Roman"/>
          <w:sz w:val="16"/>
        </w:rPr>
        <w:t xml:space="preserve"> etc." As Dylan says in another context, “Lord, protect my child.” </w:t>
      </w:r>
      <w:r w:rsidRPr="00411500">
        <w:rPr>
          <w:rStyle w:val="StyleUnderline"/>
          <w:rFonts w:cs="Times New Roman"/>
          <w:sz w:val="24"/>
        </w:rPr>
        <w:t>It is as a product of this rage for order that the social world comes to be organized into the clear binary categories of friend and enemy. “Friends and enemies stand in opposition to each other. The first are what the second are not, and vice versa,”</w:t>
      </w:r>
      <w:r w:rsidRPr="00411500">
        <w:rPr>
          <w:rFonts w:cs="Times New Roman"/>
          <w:sz w:val="16"/>
        </w:rPr>
        <w:t xml:space="preserve"> writes Bauman (1991, 53). “</w:t>
      </w:r>
      <w:r w:rsidRPr="00411500">
        <w:rPr>
          <w:rStyle w:val="Emphasis"/>
          <w:rFonts w:cs="Times New Roman"/>
          <w:sz w:val="24"/>
        </w:rPr>
        <w:t>The enemies are the negativity to the friends’ positivity. The enemies are what the friends are not. The enemies are flawed friends; they are the wilderness that violates friends’ homeliness, the absence which is a denial of friends’ presence.” But</w:t>
      </w:r>
      <w:r w:rsidRPr="00411500">
        <w:rPr>
          <w:rFonts w:cs="Times New Roman"/>
          <w:sz w:val="16"/>
        </w:rPr>
        <w:t xml:space="preserve"> </w:t>
      </w:r>
      <w:r w:rsidRPr="00411500">
        <w:rPr>
          <w:rStyle w:val="Emphasis"/>
          <w:rFonts w:cs="Times New Roman"/>
          <w:sz w:val="24"/>
          <w:highlight w:val="green"/>
        </w:rPr>
        <w:t>children cannot be so summarily categorized as either friend or enemy: they live amongst us but not among us</w:t>
      </w:r>
      <w:r w:rsidRPr="00411500">
        <w:rPr>
          <w:rFonts w:cs="Times New Roman"/>
          <w:sz w:val="16"/>
        </w:rPr>
        <w:t xml:space="preserve">; they are of us but not like us, Piaget tells us (see _]ardine 1988a). In modernity, however, </w:t>
      </w:r>
      <w:r w:rsidRPr="00411500">
        <w:rPr>
          <w:rStyle w:val="Emphasis"/>
          <w:rFonts w:cs="Times New Roman"/>
          <w:sz w:val="24"/>
          <w:highlight w:val="green"/>
        </w:rPr>
        <w:t>what escapes classifi- cation threatens the general order</w:t>
      </w:r>
      <w:r w:rsidRPr="00411500">
        <w:rPr>
          <w:rStyle w:val="Emphasis"/>
          <w:rFonts w:cs="Times New Roman"/>
          <w:sz w:val="24"/>
        </w:rPr>
        <w:t xml:space="preserve"> and must be dealt with</w:t>
      </w:r>
      <w:r w:rsidRPr="00411500">
        <w:rPr>
          <w:rFonts w:cs="Times New Roman"/>
          <w:sz w:val="16"/>
        </w:rPr>
        <w:t xml:space="preserve">. Neither friend nor enemy, the stranger as category enacts the unclassifiable and must therefore be administered and managed for the good of the order. The movement of modernity may be understood in part as the attempt to handle strangers and strangerhood. “Since the sovereignty of the modern intellect is the power to deﬁne and to make the definitions stick- everything that eludes unequivocal allocation is an anomaly and a challenge” (Bauman 1991, 9). </w:t>
      </w:r>
      <w:r w:rsidRPr="00411500">
        <w:rPr>
          <w:rStyle w:val="Emphasis"/>
          <w:rFonts w:cs="Times New Roman"/>
          <w:sz w:val="24"/>
          <w:highlight w:val="green"/>
        </w:rPr>
        <w:t>Children in their unwillingness to be contained by deﬁnition threaten the order and must be dealt with as strangers to that order</w:t>
      </w:r>
      <w:r w:rsidRPr="00411500">
        <w:rPr>
          <w:rFonts w:cs="Times New Roman"/>
          <w:sz w:val="16"/>
        </w:rPr>
        <w:t xml:space="preserve">. </w:t>
      </w:r>
      <w:r w:rsidRPr="00411500">
        <w:rPr>
          <w:rStyle w:val="StyleUnderline"/>
          <w:rFonts w:cs="Times New Roman"/>
          <w:sz w:val="24"/>
        </w:rPr>
        <w:t>It has been the practice of the modern world to offer to the stranger assimilation as a means of social entry. Assimilation, however—the theoretical, educationally based activity by which the outsider becomes the insider, the invitation by which the stranger becomes either a friend or an enemy—is, interestingly, an impossibility in the modern. First, the stranger is not self- defined but is constructed by the “natural order” of the defin- ing mechanisms. What characterizes the “stranger” are the characteristics that are ascribed to it. It knows itself only by the definitions of others.</w:t>
      </w:r>
      <w:r w:rsidRPr="00411500">
        <w:rPr>
          <w:rFonts w:cs="Times New Roman"/>
          <w:sz w:val="16"/>
        </w:rPr>
        <w:t xml:space="preserve"> </w:t>
      </w:r>
      <w:r w:rsidRPr="00411500">
        <w:rPr>
          <w:rStyle w:val="Emphasis"/>
          <w:rFonts w:cs="Times New Roman"/>
          <w:sz w:val="24"/>
          <w:highlight w:val="green"/>
        </w:rPr>
        <w:t>Assimilation would hardly eliminate those</w:t>
      </w:r>
      <w:r w:rsidRPr="00411500">
        <w:rPr>
          <w:rFonts w:cs="Times New Roman"/>
          <w:sz w:val="16"/>
        </w:rPr>
        <w:t xml:space="preserve"> intrinsic </w:t>
      </w:r>
      <w:r w:rsidRPr="00411500">
        <w:rPr>
          <w:rStyle w:val="Emphasis"/>
          <w:rFonts w:cs="Times New Roman"/>
          <w:sz w:val="24"/>
          <w:highlight w:val="green"/>
        </w:rPr>
        <w:t>characteristics</w:t>
      </w:r>
      <w:r w:rsidRPr="00411500">
        <w:rPr>
          <w:rFonts w:cs="Times New Roman"/>
          <w:sz w:val="16"/>
        </w:rPr>
        <w:t xml:space="preserve">; rather, it would offer a set of manners and behavioral norms that would always be recog- nized as disguise. Furthermore, that which escapes the defini- tions would always identify the stranger as stranger; one can- not eliminate what is not seen. Second, the stranger is someone who forces his way “into [my] life-world uninvited, thereby cast- ing me on the receiving side of his initiative, making me into the object of action of which he is the subject: all this . . . is the notorious mark of the enemy” (Bauman 1991, 59). However, this stranger, as Bauman notes, claims to be my friend; he will not be kept at a secure distance and threatens the binarism by which society is ordered into friends and enemies. The stranger, Bauman (1991, 59) asserts, “would expose the failing of the opposition itself. He is a constant threat to the world’s order.” </w:t>
      </w:r>
      <w:r w:rsidRPr="00411500">
        <w:rPr>
          <w:rStyle w:val="Emphasis"/>
          <w:rFonts w:cs="Times New Roman"/>
          <w:sz w:val="24"/>
        </w:rPr>
        <w:t>The stranger who desires entry as a friend calls into question the very notion of the social structure and thus must be denied entrance.</w:t>
      </w:r>
      <w:r w:rsidRPr="00411500">
        <w:rPr>
          <w:rFonts w:cs="Times New Roman"/>
          <w:sz w:val="16"/>
        </w:rPr>
        <w:t xml:space="preserve"> </w:t>
      </w:r>
      <w:r w:rsidRPr="00411500">
        <w:rPr>
          <w:rStyle w:val="Emphasis"/>
          <w:rFonts w:cs="Times New Roman"/>
          <w:sz w:val="24"/>
          <w:highlight w:val="green"/>
        </w:rPr>
        <w:t>Assimilation is a blind alley. The child as stranger must be contained.</w:t>
      </w:r>
      <w:r w:rsidRPr="00411500">
        <w:rPr>
          <w:rStyle w:val="StyleUnderline"/>
          <w:rFonts w:cs="Times New Roman"/>
          <w:sz w:val="24"/>
        </w:rPr>
        <w:t xml:space="preserve"> </w:t>
      </w:r>
      <w:r w:rsidRPr="00411500">
        <w:rPr>
          <w:rStyle w:val="Emphasis"/>
          <w:rFonts w:cs="Times New Roman"/>
          <w:sz w:val="24"/>
          <w:highlight w:val="green"/>
        </w:rPr>
        <w:t>Bauman looks to the</w:t>
      </w:r>
      <w:r w:rsidRPr="00411500">
        <w:rPr>
          <w:rFonts w:cs="Times New Roman"/>
          <w:sz w:val="16"/>
        </w:rPr>
        <w:t xml:space="preserve"> </w:t>
      </w:r>
      <w:r w:rsidRPr="00411500">
        <w:rPr>
          <w:rStyle w:val="Emphasis"/>
          <w:rFonts w:cs="Times New Roman"/>
          <w:sz w:val="24"/>
          <w:highlight w:val="green"/>
        </w:rPr>
        <w:t>_]ewish experience in Germany</w:t>
      </w:r>
      <w:r w:rsidRPr="00411500">
        <w:rPr>
          <w:rFonts w:cs="Times New Roman"/>
          <w:sz w:val="16"/>
        </w:rPr>
        <w:t xml:space="preserve"> </w:t>
      </w:r>
      <w:r w:rsidRPr="00411500">
        <w:rPr>
          <w:rStyle w:val="Emphasis"/>
          <w:rFonts w:cs="Times New Roman"/>
          <w:sz w:val="24"/>
        </w:rPr>
        <w:t>as the quintessential experience of the impossibility of assimilation</w:t>
      </w:r>
      <w:r w:rsidRPr="00411500">
        <w:rPr>
          <w:rFonts w:cs="Times New Roman"/>
          <w:sz w:val="16"/>
        </w:rPr>
        <w:t xml:space="preserve">. On the one hand, </w:t>
      </w:r>
      <w:r w:rsidRPr="00411500">
        <w:rPr>
          <w:rStyle w:val="Emphasis"/>
          <w:rFonts w:cs="Times New Roman"/>
          <w:sz w:val="24"/>
          <w:highlight w:val="green"/>
        </w:rPr>
        <w:t>the Jew was indeed, defined by the non Jew</w:t>
      </w:r>
      <w:r w:rsidRPr="00411500">
        <w:rPr>
          <w:rFonts w:cs="Times New Roman"/>
          <w:sz w:val="16"/>
        </w:rPr>
        <w:t xml:space="preserve">, </w:t>
      </w:r>
      <w:r w:rsidRPr="00411500">
        <w:rPr>
          <w:rStyle w:val="StyleUnderline"/>
          <w:rFonts w:cs="Times New Roman"/>
          <w:sz w:val="24"/>
        </w:rPr>
        <w:t>who in the social world were the respectable persons and who had, therefore, the sole authority to define who or what was a jew</w:t>
      </w:r>
      <w:r w:rsidRPr="00411500">
        <w:rPr>
          <w:rFonts w:cs="Times New Roman"/>
          <w:sz w:val="16"/>
        </w:rPr>
        <w:t xml:space="preserve">. “It was they and they alone who decided on the principle which enabled the jew to set  he bits and pieces of this ‘jewish material’ into a meaningful pattern" (Bauman 1991, 89). On the other hand, the “assimilating Jews acted under the pres- sure to prove their Germanhood, yet the very attempt to prove it was held against them as the evidence of their duplicity, and in all probability, also of subversive intentions.” That is, assimilation was not only defined by the German but denied by it as well. The Jew as stranger threatened the order and had to be eliminated. </w:t>
      </w:r>
      <w:r w:rsidRPr="00411500">
        <w:rPr>
          <w:rStyle w:val="Emphasis"/>
          <w:rFonts w:cs="Times New Roman"/>
          <w:sz w:val="24"/>
          <w:highlight w:val="green"/>
        </w:rPr>
        <w:t>The Nazi holocaust</w:t>
      </w:r>
      <w:r w:rsidRPr="00411500">
        <w:rPr>
          <w:rFonts w:cs="Times New Roman"/>
          <w:sz w:val="16"/>
        </w:rPr>
        <w:t xml:space="preserve">, Bauman has written, </w:t>
      </w:r>
      <w:r w:rsidRPr="00411500">
        <w:rPr>
          <w:rStyle w:val="Emphasis"/>
          <w:rFonts w:cs="Times New Roman"/>
          <w:sz w:val="24"/>
          <w:highlight w:val="green"/>
        </w:rPr>
        <w:t>is</w:t>
      </w:r>
      <w:r w:rsidRPr="00411500">
        <w:rPr>
          <w:rFonts w:cs="Times New Roman"/>
          <w:sz w:val="16"/>
        </w:rPr>
        <w:t xml:space="preserve"> </w:t>
      </w:r>
      <w:r w:rsidRPr="00411500">
        <w:rPr>
          <w:rStyle w:val="StyleUnderline"/>
          <w:rFonts w:cs="Times New Roman"/>
          <w:sz w:val="24"/>
        </w:rPr>
        <w:t>simply</w:t>
      </w:r>
      <w:r w:rsidRPr="00411500">
        <w:rPr>
          <w:rFonts w:cs="Times New Roman"/>
          <w:sz w:val="16"/>
        </w:rPr>
        <w:t xml:space="preserve"> </w:t>
      </w:r>
      <w:r w:rsidRPr="00411500">
        <w:rPr>
          <w:rStyle w:val="Emphasis"/>
          <w:rFonts w:cs="Times New Roman"/>
          <w:sz w:val="24"/>
          <w:highlight w:val="green"/>
        </w:rPr>
        <w:t>a product of modernity’s logic</w:t>
      </w:r>
      <w:r w:rsidRPr="00411500">
        <w:rPr>
          <w:rFonts w:cs="Times New Roman"/>
          <w:sz w:val="16"/>
        </w:rPr>
        <w:t>.</w:t>
      </w:r>
      <w:r w:rsidRPr="00411500">
        <w:rPr>
          <w:rStyle w:val="Emphasis"/>
          <w:rFonts w:cs="Times New Roman"/>
          <w:sz w:val="24"/>
        </w:rPr>
        <w:t xml:space="preserve"> </w:t>
      </w:r>
      <w:r w:rsidRPr="00411500">
        <w:rPr>
          <w:rStyle w:val="Emphasis"/>
          <w:rFonts w:cs="Times New Roman"/>
          <w:sz w:val="24"/>
          <w:highlight w:val="green"/>
        </w:rPr>
        <w:t>We might understand the child as existing in a similar situation</w:t>
      </w:r>
      <w:r w:rsidRPr="00411500">
        <w:rPr>
          <w:rFonts w:cs="Times New Roman"/>
          <w:sz w:val="16"/>
        </w:rPr>
        <w:t xml:space="preserve">. </w:t>
      </w:r>
      <w:r w:rsidRPr="00411500">
        <w:rPr>
          <w:rStyle w:val="Emphasis"/>
          <w:rFonts w:cs="Times New Roman"/>
          <w:sz w:val="24"/>
          <w:highlight w:val="green"/>
        </w:rPr>
        <w:t>lt is adults who give the child form by the manner in which the child is defined</w:t>
      </w:r>
      <w:r w:rsidRPr="00411500">
        <w:rPr>
          <w:rStyle w:val="StyleUnderline"/>
          <w:rFonts w:cs="Times New Roman"/>
          <w:sz w:val="24"/>
        </w:rPr>
        <w:t>: when I was a child I behaved like a child, but when I became an adult l threw off childish ways—as soon as someone told me what they were.-‘ Given the develop- ing structures of the school over the past several centuries as well as my experience in and with them over two and a half decades,</w:t>
      </w:r>
      <w:r w:rsidRPr="00411500">
        <w:rPr>
          <w:rFonts w:cs="Times New Roman"/>
          <w:sz w:val="16"/>
        </w:rPr>
        <w:t xml:space="preserve"> I must acknowledge that my child—</w:t>
      </w:r>
      <w:r w:rsidRPr="00411500">
        <w:rPr>
          <w:rStyle w:val="Emphasis"/>
          <w:rFonts w:cs="Times New Roman"/>
          <w:sz w:val="24"/>
          <w:highlight w:val="green"/>
        </w:rPr>
        <w:t>all children--seems to have been conceptualized as such a stranger, one who must be dealt with for the security of the order</w:t>
      </w:r>
      <w:r w:rsidRPr="00411500">
        <w:rPr>
          <w:rFonts w:cs="Times New Roman"/>
          <w:sz w:val="16"/>
        </w:rPr>
        <w:t xml:space="preserve"> and of social stability.</w:t>
      </w:r>
    </w:p>
    <w:p w14:paraId="3931EB25" w14:textId="77777777" w:rsidR="00563CFE" w:rsidRPr="00411500" w:rsidRDefault="00563CFE" w:rsidP="00563CFE">
      <w:pPr>
        <w:rPr>
          <w:rStyle w:val="Emphasis"/>
          <w:rFonts w:cs="Times New Roman"/>
          <w:sz w:val="24"/>
        </w:rPr>
      </w:pPr>
    </w:p>
    <w:p w14:paraId="4B16C70D" w14:textId="77777777" w:rsidR="00563CFE" w:rsidRPr="00411500" w:rsidRDefault="00563CFE" w:rsidP="00563CFE">
      <w:pPr>
        <w:pStyle w:val="Heading4"/>
        <w:rPr>
          <w:rStyle w:val="Emphasis"/>
          <w:rFonts w:cs="Times New Roman"/>
          <w:b/>
          <w:sz w:val="24"/>
          <w:szCs w:val="24"/>
          <w:u w:val="none"/>
        </w:rPr>
      </w:pPr>
      <w:r w:rsidRPr="00411500">
        <w:rPr>
          <w:rStyle w:val="Emphasis"/>
          <w:rFonts w:cs="Times New Roman"/>
          <w:b/>
          <w:sz w:val="24"/>
          <w:szCs w:val="24"/>
          <w:u w:val="none"/>
        </w:rPr>
        <w:t>Modernity, the system which out educational system is organized by, leads us to classify the child as a defensive mechanism against the ambivalence of the child</w:t>
      </w:r>
    </w:p>
    <w:p w14:paraId="43DF2B0B" w14:textId="77777777" w:rsidR="00563CFE" w:rsidRPr="00411500" w:rsidRDefault="00563CFE" w:rsidP="00563CFE">
      <w:pPr>
        <w:rPr>
          <w:rStyle w:val="StyleUnderline"/>
          <w:rFonts w:cs="Times New Roman"/>
          <w:sz w:val="16"/>
          <w:u w:val="none"/>
        </w:rPr>
      </w:pPr>
      <w:r w:rsidRPr="00411500">
        <w:rPr>
          <w:rFonts w:cs="Times New Roman"/>
          <w:sz w:val="16"/>
          <w:shd w:val="clear" w:color="auto" w:fill="FFFFFF"/>
        </w:rPr>
        <w:t xml:space="preserve">Alan A. </w:t>
      </w:r>
      <w:r w:rsidRPr="00411500">
        <w:rPr>
          <w:rStyle w:val="Style13ptBold"/>
          <w:rFonts w:cs="Times New Roman"/>
        </w:rPr>
        <w:t>Block ‘97</w:t>
      </w:r>
      <w:r w:rsidRPr="00411500">
        <w:rPr>
          <w:rFonts w:cs="Times New Roman"/>
          <w:sz w:val="16"/>
          <w:shd w:val="clear" w:color="auto" w:fill="FFFFFF"/>
        </w:rPr>
        <w:t xml:space="preserve"> is emeritus professor of crime, law and justice, and Jewish studies at Pennsylvania State University. “I'm Only Bleeding: Education as the Practice of Social Violence Against Children”</w:t>
      </w:r>
    </w:p>
    <w:p w14:paraId="63831F5C" w14:textId="77777777" w:rsidR="00563CFE" w:rsidRPr="00411500" w:rsidRDefault="00563CFE" w:rsidP="00563CFE">
      <w:pPr>
        <w:rPr>
          <w:rStyle w:val="Emphasis"/>
          <w:rFonts w:cs="Times New Roman"/>
          <w:sz w:val="24"/>
        </w:rPr>
      </w:pPr>
      <w:r w:rsidRPr="00411500">
        <w:rPr>
          <w:rStyle w:val="StyleUnderline"/>
          <w:rFonts w:cs="Times New Roman"/>
          <w:sz w:val="24"/>
        </w:rPr>
        <w:t xml:space="preserve">l will suggest throughout this book, rather, that </w:t>
      </w:r>
      <w:r w:rsidRPr="00411500">
        <w:rPr>
          <w:rStyle w:val="Emphasis"/>
          <w:rFonts w:cs="Times New Roman"/>
          <w:sz w:val="24"/>
          <w:highlight w:val="green"/>
        </w:rPr>
        <w:t>our educational system is organized by modernity</w:t>
      </w:r>
      <w:r w:rsidRPr="00411500">
        <w:rPr>
          <w:rFonts w:cs="Times New Roman"/>
          <w:sz w:val="16"/>
        </w:rPr>
        <w:t xml:space="preserve"> </w:t>
      </w:r>
      <w:r w:rsidRPr="00411500">
        <w:rPr>
          <w:rStyle w:val="Emphasis"/>
          <w:rFonts w:cs="Times New Roman"/>
          <w:sz w:val="24"/>
          <w:highlight w:val="green"/>
        </w:rPr>
        <w:t>and by modernity's quest to deny the ambivalence that the child presents</w:t>
      </w:r>
      <w:r w:rsidRPr="00411500">
        <w:rPr>
          <w:rFonts w:cs="Times New Roman"/>
          <w:sz w:val="16"/>
        </w:rPr>
        <w:t xml:space="preserve"> to the ’ Kurt Vonnegut (1969) writes that “</w:t>
      </w:r>
      <w:r w:rsidRPr="00411500">
        <w:rPr>
          <w:rStyle w:val="Emphasis"/>
          <w:rFonts w:cs="Times New Roman"/>
          <w:sz w:val="24"/>
          <w:highlight w:val="green"/>
        </w:rPr>
        <w:t>Maturity is a disease for which laughter is the only cure</w:t>
      </w:r>
      <w:r w:rsidRPr="00411500">
        <w:rPr>
          <w:rStyle w:val="Emphasis"/>
          <w:rFonts w:cs="Times New Roman"/>
          <w:sz w:val="24"/>
        </w:rPr>
        <w:t>, if laughter can be said to cure anything</w:t>
      </w:r>
      <w:r w:rsidRPr="00411500">
        <w:rPr>
          <w:rFonts w:cs="Times New Roman"/>
          <w:sz w:val="16"/>
        </w:rPr>
        <w:t xml:space="preserve">.” l0 It’.t Alright, Ma (I'm Only Bleeding) modern world-the Otherness of order that it epitomizes. </w:t>
      </w:r>
      <w:r w:rsidRPr="00411500">
        <w:rPr>
          <w:rStyle w:val="StyleUnderline"/>
          <w:rFonts w:cs="Times New Roman"/>
          <w:sz w:val="24"/>
        </w:rPr>
        <w:t xml:space="preserve">In its desire to deny ambivalence, modernity must handle these anomalies or risk the chaos that would end the world as known. </w:t>
      </w:r>
      <w:r w:rsidRPr="00411500">
        <w:rPr>
          <w:rStyle w:val="Emphasis"/>
          <w:rFonts w:cs="Times New Roman"/>
          <w:sz w:val="24"/>
          <w:highlight w:val="green"/>
        </w:rPr>
        <w:t>The modern child-like the educational system to which s/he is condemned</w:t>
      </w:r>
      <w:r w:rsidRPr="00411500">
        <w:rPr>
          <w:rStyle w:val="StyleUnderline"/>
          <w:rFonts w:cs="Times New Roman"/>
          <w:sz w:val="24"/>
        </w:rPr>
        <w:t>—</w:t>
      </w:r>
      <w:r w:rsidRPr="00411500">
        <w:rPr>
          <w:rStyle w:val="Emphasis"/>
          <w:rFonts w:cs="Times New Roman"/>
          <w:sz w:val="24"/>
          <w:highlight w:val="green"/>
        </w:rPr>
        <w:t>is a product of the ordering of the world in modernity</w:t>
      </w:r>
      <w:r w:rsidRPr="00411500">
        <w:rPr>
          <w:rStyle w:val="StyleUnderline"/>
          <w:rFonts w:cs="Times New Roman"/>
          <w:sz w:val="24"/>
        </w:rPr>
        <w:t>. The crisis of the schools spoken of so glibly of late is a product not of the failure of schools but of the threat that the child poses to the project of modernity.</w:t>
      </w:r>
      <w:r w:rsidRPr="00411500">
        <w:rPr>
          <w:rFonts w:cs="Times New Roman"/>
          <w:sz w:val="16"/>
        </w:rPr>
        <w:t xml:space="preserve"> </w:t>
      </w:r>
      <w:r w:rsidRPr="00411500">
        <w:rPr>
          <w:rStyle w:val="Emphasis"/>
          <w:rFonts w:cs="Times New Roman"/>
          <w:sz w:val="24"/>
          <w:highlight w:val="green"/>
        </w:rPr>
        <w:t>The</w:t>
      </w:r>
      <w:r w:rsidRPr="00411500">
        <w:rPr>
          <w:rFonts w:cs="Times New Roman"/>
          <w:sz w:val="16"/>
        </w:rPr>
        <w:t xml:space="preserve"> individual </w:t>
      </w:r>
      <w:r w:rsidRPr="00411500">
        <w:rPr>
          <w:rStyle w:val="Emphasis"/>
          <w:rFonts w:cs="Times New Roman"/>
          <w:sz w:val="24"/>
          <w:highlight w:val="green"/>
        </w:rPr>
        <w:t>children in our classroom bespeak the centrality of ambivalence</w:t>
      </w:r>
      <w:r w:rsidRPr="00411500">
        <w:rPr>
          <w:rFonts w:cs="Times New Roman"/>
          <w:sz w:val="16"/>
        </w:rPr>
        <w:t xml:space="preserve"> in our world </w:t>
      </w:r>
      <w:r w:rsidRPr="00411500">
        <w:rPr>
          <w:rStyle w:val="Emphasis"/>
          <w:rFonts w:cs="Times New Roman"/>
          <w:sz w:val="24"/>
          <w:highlight w:val="green"/>
        </w:rPr>
        <w:t>and deny the very project of modernity</w:t>
      </w:r>
      <w:r w:rsidRPr="00411500">
        <w:rPr>
          <w:rStyle w:val="StyleUnderline"/>
          <w:rFonts w:cs="Times New Roman"/>
          <w:sz w:val="24"/>
        </w:rPr>
        <w:t>: the permanent establishment of order. The schools themselves represent the social power to contain the stranger and avoid the uncertainty the child epitomizes. The child reminds us of the postmodern condition of ambivalence that so terrifies the ideologues of modernity and that they would prefer to scorn.</w:t>
      </w:r>
      <w:r w:rsidRPr="00411500">
        <w:rPr>
          <w:rFonts w:cs="Times New Roman"/>
          <w:sz w:val="16"/>
        </w:rPr>
        <w:t xml:space="preserve"> As a result of his/her presence and the ambiguity to which s/he attests and for the good of the social order</w:t>
      </w:r>
      <w:r w:rsidRPr="00411500">
        <w:rPr>
          <w:rStyle w:val="Emphasis"/>
          <w:rFonts w:cs="Times New Roman"/>
          <w:sz w:val="24"/>
          <w:highlight w:val="green"/>
        </w:rPr>
        <w:t>, the child must be set away both physically and psychologically</w:t>
      </w:r>
      <w:r w:rsidRPr="00411500">
        <w:rPr>
          <w:rFonts w:cs="Times New Roman"/>
          <w:sz w:val="16"/>
        </w:rPr>
        <w:t xml:space="preserve">. </w:t>
      </w:r>
      <w:r w:rsidRPr="00411500">
        <w:rPr>
          <w:rStyle w:val="Emphasis"/>
          <w:rFonts w:cs="Times New Roman"/>
          <w:sz w:val="24"/>
        </w:rPr>
        <w:t>As the object of adult analysis, the child of modernity is rendered invisible by the drive to effect his/ her regularity.</w:t>
      </w:r>
      <w:r w:rsidRPr="00411500">
        <w:rPr>
          <w:rFonts w:cs="Times New Roman"/>
          <w:sz w:val="16"/>
        </w:rPr>
        <w:t xml:space="preserve"> These are issues raised eloquently by David jardine (1988a, 185) who writes: “The obviousness of the commonplace [that there are children all around us] poses the question of what it means to live in a world in which children are a potent pres- ence in our lives. And in the sphere of education, we find that we must live with the question of what it is we wish to bring forth in children, and how we should proceed in doing this.” This sense of wonderment that children inspire is the very sub- stance of ambivalence that modernity desires desperately to deny. jardine is himself troubled by the generic deﬁnitions that derive from Piaget's work and that order the child and his/ her development. </w:t>
      </w:r>
      <w:r w:rsidRPr="00411500">
        <w:rPr>
          <w:rStyle w:val="Emphasis"/>
          <w:rFonts w:cs="Times New Roman"/>
          <w:sz w:val="24"/>
          <w:highlight w:val="green"/>
        </w:rPr>
        <w:t>Modernity‘s response to</w:t>
      </w:r>
      <w:r w:rsidRPr="00411500">
        <w:rPr>
          <w:rStyle w:val="StyleUnderline"/>
          <w:rFonts w:cs="Times New Roman"/>
          <w:sz w:val="24"/>
        </w:rPr>
        <w:t xml:space="preserve"> the phenomenon of </w:t>
      </w:r>
      <w:r w:rsidRPr="00411500">
        <w:rPr>
          <w:rStyle w:val="Emphasis"/>
          <w:rFonts w:cs="Times New Roman"/>
          <w:sz w:val="24"/>
          <w:highlight w:val="green"/>
        </w:rPr>
        <w:t>the child is to further classify it</w:t>
      </w:r>
      <w:r w:rsidRPr="00411500">
        <w:rPr>
          <w:rStyle w:val="StyleUnderline"/>
          <w:rFonts w:cs="Times New Roman"/>
          <w:sz w:val="24"/>
        </w:rPr>
        <w:t xml:space="preserve"> in an attempt </w:t>
      </w:r>
      <w:r w:rsidRPr="00411500">
        <w:rPr>
          <w:rStyle w:val="Emphasis"/>
          <w:rFonts w:cs="Times New Roman"/>
          <w:sz w:val="24"/>
          <w:highlight w:val="green"/>
        </w:rPr>
        <w:t>to control the child</w:t>
      </w:r>
      <w:r w:rsidRPr="00411500">
        <w:rPr>
          <w:rStyle w:val="StyleUnderline"/>
          <w:rFonts w:cs="Times New Roman"/>
          <w:sz w:val="24"/>
        </w:rPr>
        <w:t xml:space="preserve">, to make ever more careful delineations of the it and of the knowledge that s/ he must learn and the mechanisms by which that knowledge may be acquired. </w:t>
      </w:r>
      <w:r w:rsidRPr="00411500">
        <w:rPr>
          <w:rStyle w:val="Emphasis"/>
          <w:rFonts w:cs="Times New Roman"/>
          <w:sz w:val="24"/>
          <w:highlight w:val="green"/>
        </w:rPr>
        <w:t>For example, today we have not only adolescence</w:t>
      </w:r>
      <w:r w:rsidRPr="00411500">
        <w:rPr>
          <w:rStyle w:val="StyleUnderline"/>
          <w:rFonts w:cs="Times New Roman"/>
          <w:sz w:val="24"/>
        </w:rPr>
        <w:t>—a category itself invented by G. Stanley Hall at the beginning of the present century—</w:t>
      </w:r>
      <w:r w:rsidRPr="00411500">
        <w:rPr>
          <w:rStyle w:val="Emphasis"/>
          <w:rFonts w:cs="Times New Roman"/>
          <w:sz w:val="24"/>
          <w:highlight w:val="green"/>
        </w:rPr>
        <w:t>but early and late adolescence</w:t>
      </w:r>
      <w:r w:rsidRPr="00411500">
        <w:rPr>
          <w:rStyle w:val="StyleUnderline"/>
          <w:rFonts w:cs="Times New Roman"/>
          <w:sz w:val="24"/>
        </w:rPr>
        <w:t xml:space="preserve"> as well, </w:t>
      </w:r>
      <w:r w:rsidRPr="00411500">
        <w:rPr>
          <w:rStyle w:val="Emphasis"/>
          <w:rFonts w:cs="Times New Roman"/>
          <w:sz w:val="24"/>
          <w:highlight w:val="green"/>
        </w:rPr>
        <w:t>each with its particular set of traits and each with its necessary pedagogy.</w:t>
      </w:r>
    </w:p>
    <w:p w14:paraId="3856E882" w14:textId="77777777" w:rsidR="00563CFE" w:rsidRPr="00411500" w:rsidRDefault="00563CFE" w:rsidP="00563CFE">
      <w:pPr>
        <w:rPr>
          <w:rStyle w:val="Emphasis"/>
          <w:rFonts w:cs="Times New Roman"/>
          <w:sz w:val="24"/>
        </w:rPr>
      </w:pPr>
    </w:p>
    <w:p w14:paraId="7922A621" w14:textId="77777777" w:rsidR="00563CFE" w:rsidRPr="00411500" w:rsidRDefault="00563CFE" w:rsidP="00563CFE">
      <w:pPr>
        <w:pStyle w:val="Heading4"/>
        <w:rPr>
          <w:rStyle w:val="Emphasis"/>
          <w:rFonts w:cs="Times New Roman"/>
          <w:b/>
          <w:sz w:val="24"/>
          <w:szCs w:val="24"/>
          <w:u w:val="none"/>
        </w:rPr>
      </w:pPr>
      <w:r w:rsidRPr="00411500">
        <w:rPr>
          <w:rStyle w:val="Emphasis"/>
          <w:rFonts w:cs="Times New Roman"/>
          <w:b/>
          <w:sz w:val="24"/>
          <w:szCs w:val="24"/>
          <w:u w:val="none"/>
        </w:rPr>
        <w:t xml:space="preserve">The limitation of play limits child development </w:t>
      </w:r>
    </w:p>
    <w:p w14:paraId="414C3733" w14:textId="77777777" w:rsidR="00563CFE" w:rsidRPr="00411500" w:rsidRDefault="00563CFE" w:rsidP="00563CFE">
      <w:pPr>
        <w:rPr>
          <w:rFonts w:cs="Times New Roman"/>
          <w:sz w:val="16"/>
        </w:rPr>
      </w:pPr>
      <w:r w:rsidRPr="00411500">
        <w:rPr>
          <w:rFonts w:cs="Times New Roman"/>
          <w:sz w:val="16"/>
          <w:shd w:val="clear" w:color="auto" w:fill="FFFFFF"/>
        </w:rPr>
        <w:t xml:space="preserve">Alan A. </w:t>
      </w:r>
      <w:r w:rsidRPr="00411500">
        <w:rPr>
          <w:rStyle w:val="Style13ptBold"/>
          <w:rFonts w:cs="Times New Roman"/>
        </w:rPr>
        <w:t>Block ‘97</w:t>
      </w:r>
      <w:r w:rsidRPr="00411500">
        <w:rPr>
          <w:rFonts w:cs="Times New Roman"/>
          <w:sz w:val="16"/>
          <w:shd w:val="clear" w:color="auto" w:fill="FFFFFF"/>
        </w:rPr>
        <w:t xml:space="preserve"> is emeritus professor of crime, law and justice, and Jewish studies at Pennsylvania State University. “I'm Only Bleeding: Education as the Practice of Social Violence Against Children”</w:t>
      </w:r>
    </w:p>
    <w:p w14:paraId="23EE7912" w14:textId="77777777" w:rsidR="00563CFE" w:rsidRPr="00411500" w:rsidRDefault="00563CFE" w:rsidP="00563CFE">
      <w:pPr>
        <w:rPr>
          <w:rFonts w:cs="Times New Roman"/>
          <w:sz w:val="16"/>
        </w:rPr>
      </w:pPr>
      <w:r w:rsidRPr="00411500">
        <w:rPr>
          <w:rFonts w:cs="Times New Roman"/>
          <w:sz w:val="16"/>
        </w:rPr>
        <w:t xml:space="preserve">The child potentially threatens the order for, by definition, the child's desire is beyond the control of the adult, indeed, may not even be comprehended by the adult. </w:t>
      </w:r>
      <w:r w:rsidRPr="00411500">
        <w:rPr>
          <w:rStyle w:val="Emphasis"/>
          <w:rFonts w:cs="Times New Roman"/>
          <w:sz w:val="24"/>
          <w:highlight w:val="green"/>
        </w:rPr>
        <w:t>In modernity</w:t>
      </w:r>
      <w:r w:rsidRPr="00411500">
        <w:rPr>
          <w:rStyle w:val="StyleUnderline"/>
          <w:rFonts w:cs="Times New Roman"/>
          <w:sz w:val="24"/>
        </w:rPr>
        <w:t>, the individual and singular child not only comes into being as a product of that ordering,</w:t>
      </w:r>
      <w:r w:rsidRPr="00411500">
        <w:rPr>
          <w:rFonts w:cs="Times New Roman"/>
          <w:sz w:val="16"/>
        </w:rPr>
        <w:t xml:space="preserve"> but </w:t>
      </w:r>
      <w:r w:rsidRPr="00411500">
        <w:rPr>
          <w:rStyle w:val="Emphasis"/>
          <w:rFonts w:cs="Times New Roman"/>
          <w:sz w:val="24"/>
          <w:highlight w:val="green"/>
        </w:rPr>
        <w:t>the child's potential for chaos</w:t>
      </w:r>
      <w:r w:rsidRPr="00411500">
        <w:rPr>
          <w:rStyle w:val="StyleUnderline"/>
          <w:rFonts w:cs="Times New Roman"/>
          <w:sz w:val="24"/>
        </w:rPr>
        <w:t>—its unintegration, to use Winnicott’s description (</w:t>
      </w:r>
      <w:r w:rsidRPr="00411500">
        <w:rPr>
          <w:rFonts w:cs="Times New Roman"/>
          <w:sz w:val="16"/>
        </w:rPr>
        <w:t xml:space="preserve">1965, 1971, 1984, 1986)- </w:t>
      </w:r>
      <w:r w:rsidRPr="00411500">
        <w:rPr>
          <w:rStyle w:val="Emphasis"/>
          <w:rFonts w:cs="Times New Roman"/>
          <w:sz w:val="24"/>
          <w:highlight w:val="green"/>
        </w:rPr>
        <w:t>endangers that order</w:t>
      </w:r>
      <w:r w:rsidRPr="00411500">
        <w:rPr>
          <w:rFonts w:cs="Times New Roman"/>
          <w:sz w:val="16"/>
        </w:rPr>
        <w:t xml:space="preserve">. That is, although our science has cat- egorized the child into existence so does the individual child- my child and your child—threaten the order of the adult world, itself a product of adult categorization. </w:t>
      </w:r>
      <w:r w:rsidRPr="00411500">
        <w:rPr>
          <w:rStyle w:val="Emphasis"/>
          <w:rFonts w:cs="Times New Roman"/>
          <w:sz w:val="24"/>
          <w:highlight w:val="green"/>
        </w:rPr>
        <w:t>Miss Watson may prohibit Huck his pipe but because she “done it herself” snuff is acceptable</w:t>
      </w:r>
      <w:r w:rsidRPr="00411500">
        <w:rPr>
          <w:rFonts w:cs="Times New Roman"/>
          <w:sz w:val="16"/>
        </w:rPr>
        <w:t xml:space="preserve">. </w:t>
      </w:r>
      <w:r w:rsidRPr="00411500">
        <w:rPr>
          <w:rStyle w:val="Emphasis"/>
          <w:rFonts w:cs="Times New Roman"/>
          <w:sz w:val="24"/>
          <w:highlight w:val="green"/>
        </w:rPr>
        <w:t>The warnings of modernity are that the uncontrolled</w:t>
      </w:r>
      <w:r w:rsidRPr="00411500">
        <w:rPr>
          <w:rFonts w:cs="Times New Roman"/>
          <w:sz w:val="16"/>
        </w:rPr>
        <w:t xml:space="preserve"> and ill-defined </w:t>
      </w:r>
      <w:r w:rsidRPr="00411500">
        <w:rPr>
          <w:rStyle w:val="Emphasis"/>
          <w:rFonts w:cs="Times New Roman"/>
          <w:sz w:val="24"/>
          <w:highlight w:val="green"/>
        </w:rPr>
        <w:t>child left free would endanger the order of society</w:t>
      </w:r>
      <w:r w:rsidRPr="00411500">
        <w:rPr>
          <w:rFonts w:cs="Times New Roman"/>
          <w:sz w:val="16"/>
        </w:rPr>
        <w:t xml:space="preserve">. </w:t>
      </w:r>
      <w:r w:rsidRPr="00411500">
        <w:rPr>
          <w:rStyle w:val="Emphasis"/>
          <w:rFonts w:cs="Times New Roman"/>
          <w:sz w:val="24"/>
          <w:highlight w:val="green"/>
        </w:rPr>
        <w:t>It is</w:t>
      </w:r>
      <w:r w:rsidRPr="00411500">
        <w:rPr>
          <w:rFonts w:cs="Times New Roman"/>
          <w:sz w:val="16"/>
        </w:rPr>
        <w:t xml:space="preserve"> </w:t>
      </w:r>
      <w:r w:rsidRPr="00411500">
        <w:rPr>
          <w:rStyle w:val="StyleUnderline"/>
          <w:rFonts w:cs="Times New Roman"/>
          <w:sz w:val="24"/>
        </w:rPr>
        <w:t xml:space="preserve">partly </w:t>
      </w:r>
      <w:r w:rsidRPr="00411500">
        <w:rPr>
          <w:rStyle w:val="Emphasis"/>
          <w:rFonts w:cs="Times New Roman"/>
          <w:sz w:val="24"/>
          <w:highlight w:val="green"/>
        </w:rPr>
        <w:t>for this reason</w:t>
      </w:r>
      <w:r w:rsidRPr="00411500">
        <w:rPr>
          <w:rStyle w:val="StyleUnderline"/>
          <w:rFonts w:cs="Times New Roman"/>
          <w:sz w:val="24"/>
        </w:rPr>
        <w:t>, as I will suggest later,</w:t>
      </w:r>
      <w:r w:rsidRPr="00411500">
        <w:rPr>
          <w:rFonts w:cs="Times New Roman"/>
          <w:sz w:val="16"/>
        </w:rPr>
        <w:t xml:space="preserve"> </w:t>
      </w:r>
      <w:r w:rsidRPr="00411500">
        <w:rPr>
          <w:rStyle w:val="Emphasis"/>
          <w:rFonts w:cs="Times New Roman"/>
          <w:sz w:val="24"/>
          <w:highlight w:val="green"/>
        </w:rPr>
        <w:t>that schools have been designed</w:t>
      </w:r>
      <w:r w:rsidRPr="00411500">
        <w:rPr>
          <w:rStyle w:val="Emphasis"/>
          <w:rFonts w:cs="Times New Roman"/>
          <w:sz w:val="24"/>
        </w:rPr>
        <w:t>. In modernity’s project the definition of the child is made so precise that</w:t>
      </w:r>
      <w:r w:rsidRPr="00411500">
        <w:rPr>
          <w:rFonts w:cs="Times New Roman"/>
          <w:sz w:val="16"/>
        </w:rPr>
        <w:t xml:space="preserve"> </w:t>
      </w:r>
      <w:r w:rsidRPr="00411500">
        <w:rPr>
          <w:rStyle w:val="Emphasis"/>
          <w:rFonts w:cs="Times New Roman"/>
          <w:sz w:val="24"/>
          <w:highlight w:val="green"/>
        </w:rPr>
        <w:t xml:space="preserve">the imaginative freedom of </w:t>
      </w:r>
      <w:r w:rsidRPr="00411500">
        <w:rPr>
          <w:rStyle w:val="Emphasis"/>
          <w:rFonts w:cs="Times New Roman"/>
          <w:sz w:val="24"/>
        </w:rPr>
        <w:t>the</w:t>
      </w:r>
      <w:r w:rsidRPr="00411500">
        <w:rPr>
          <w:rFonts w:cs="Times New Roman"/>
          <w:sz w:val="16"/>
        </w:rPr>
        <w:t xml:space="preserve"> individual child </w:t>
      </w:r>
      <w:r w:rsidRPr="00411500">
        <w:rPr>
          <w:rStyle w:val="Emphasis"/>
          <w:rFonts w:cs="Times New Roman"/>
          <w:sz w:val="24"/>
          <w:highlight w:val="green"/>
        </w:rPr>
        <w:t>is denied</w:t>
      </w:r>
      <w:r w:rsidRPr="00411500">
        <w:rPr>
          <w:rFonts w:cs="Times New Roman"/>
          <w:sz w:val="16"/>
        </w:rPr>
        <w:t>.</w:t>
      </w:r>
      <w:r w:rsidRPr="00411500">
        <w:rPr>
          <w:rStyle w:val="Emphasis"/>
          <w:rFonts w:cs="Times New Roman"/>
          <w:sz w:val="24"/>
        </w:rPr>
        <w:t xml:space="preserve"> </w:t>
      </w:r>
      <w:r w:rsidRPr="00411500">
        <w:rPr>
          <w:rStyle w:val="Emphasis"/>
          <w:rFonts w:cs="Times New Roman"/>
          <w:sz w:val="24"/>
          <w:highlight w:val="green"/>
        </w:rPr>
        <w:t>The child's freedom to play</w:t>
      </w:r>
      <w:r w:rsidRPr="00411500">
        <w:rPr>
          <w:rFonts w:cs="Times New Roman"/>
          <w:sz w:val="16"/>
        </w:rPr>
        <w:t xml:space="preserve"> </w:t>
      </w:r>
      <w:r w:rsidRPr="00411500">
        <w:rPr>
          <w:rStyle w:val="Emphasis"/>
          <w:rFonts w:cs="Times New Roman"/>
          <w:sz w:val="24"/>
        </w:rPr>
        <w:t xml:space="preserve">and explore </w:t>
      </w:r>
      <w:r w:rsidRPr="00411500">
        <w:rPr>
          <w:rStyle w:val="Emphasis"/>
          <w:rFonts w:cs="Times New Roman"/>
          <w:sz w:val="24"/>
          <w:highlight w:val="green"/>
        </w:rPr>
        <w:t>is severely curtailed</w:t>
      </w:r>
      <w:r w:rsidRPr="00411500">
        <w:rPr>
          <w:rStyle w:val="Emphasis"/>
          <w:rFonts w:cs="Times New Roman"/>
          <w:sz w:val="24"/>
        </w:rPr>
        <w:t xml:space="preserve"> for the good of the greater order.</w:t>
      </w:r>
      <w:r w:rsidRPr="00411500">
        <w:rPr>
          <w:rFonts w:cs="Times New Roman"/>
          <w:sz w:val="16"/>
        </w:rPr>
        <w:t xml:space="preserve"> </w:t>
      </w:r>
      <w:r w:rsidRPr="00411500">
        <w:rPr>
          <w:rStyle w:val="Emphasis"/>
          <w:rFonts w:cs="Times New Roman"/>
          <w:sz w:val="24"/>
          <w:highlight w:val="green"/>
        </w:rPr>
        <w:t>But to control play is to deny it</w:t>
      </w:r>
      <w:r w:rsidRPr="00411500">
        <w:rPr>
          <w:rFonts w:cs="Times New Roman"/>
          <w:sz w:val="16"/>
        </w:rPr>
        <w:t xml:space="preserve"> </w:t>
      </w:r>
      <w:r w:rsidRPr="00411500">
        <w:rPr>
          <w:rStyle w:val="Emphasis"/>
          <w:rFonts w:cs="Times New Roman"/>
          <w:sz w:val="24"/>
          <w:highlight w:val="green"/>
        </w:rPr>
        <w:t>and to therefore deny the child's discovery of meaning in the world</w:t>
      </w:r>
      <w:r w:rsidRPr="00411500">
        <w:rPr>
          <w:rFonts w:cs="Times New Roman"/>
          <w:sz w:val="16"/>
        </w:rPr>
        <w:t>. _]ardine (1988b, 34) says that “</w:t>
      </w:r>
      <w:r w:rsidRPr="00411500">
        <w:rPr>
          <w:rStyle w:val="Emphasis"/>
          <w:rFonts w:cs="Times New Roman"/>
          <w:sz w:val="24"/>
        </w:rPr>
        <w:t>Play is the exploration of possible worlds of meaning, an exploration of embeddedness in meaning and the creation and sustaining of such embeddedness. It is a free exploration . . . of possibilities of mutual understanding</w:t>
      </w:r>
      <w:r w:rsidRPr="00411500">
        <w:rPr>
          <w:rFonts w:cs="Times New Roman"/>
          <w:sz w:val="16"/>
        </w:rPr>
        <w:t xml:space="preserve">.” </w:t>
      </w:r>
      <w:r w:rsidRPr="00411500">
        <w:rPr>
          <w:rStyle w:val="Emphasis"/>
          <w:rFonts w:cs="Times New Roman"/>
          <w:sz w:val="24"/>
          <w:highlight w:val="green"/>
        </w:rPr>
        <w:t>There must be place and time provided for children’s play</w:t>
      </w:r>
      <w:r w:rsidRPr="00411500">
        <w:rPr>
          <w:rFonts w:cs="Times New Roman"/>
          <w:sz w:val="16"/>
        </w:rPr>
        <w:t xml:space="preserve">. </w:t>
      </w:r>
      <w:r w:rsidRPr="00411500">
        <w:rPr>
          <w:rStyle w:val="Emphasis"/>
          <w:rFonts w:cs="Times New Roman"/>
          <w:sz w:val="24"/>
          <w:highlight w:val="green"/>
        </w:rPr>
        <w:t>Play facilitates development</w:t>
      </w:r>
      <w:r w:rsidRPr="00411500">
        <w:rPr>
          <w:rFonts w:cs="Times New Roman"/>
          <w:sz w:val="16"/>
        </w:rPr>
        <w:t xml:space="preserve">. Devel- opment is the creation of self and subjectivity. Marian Milner argues ([1950], 1990, 133) that the transition from childhood to adulthood requires the discovery of some place in the social world to which one might dedicate one‘s energies. </w:t>
      </w:r>
      <w:r w:rsidRPr="00411500">
        <w:rPr>
          <w:rStyle w:val="StyleUnderline"/>
          <w:rFonts w:cs="Times New Roman"/>
          <w:sz w:val="24"/>
        </w:rPr>
        <w:t>One must discover what Milner refers to as “the gap in the world" into which one can pour one’s imagination. Play takes place in that gap and might be considered the creation of the frame—that which separates the outside world from the world of the imagination. That frame marks off the personal world from the public one</w:t>
      </w:r>
      <w:r w:rsidRPr="00411500">
        <w:rPr>
          <w:rFonts w:cs="Times New Roman"/>
          <w:sz w:val="16"/>
        </w:rPr>
        <w:t xml:space="preserve">. It distinguishes between the world outside the frame, which may not be adjusted, and that within, which is a product of the imagination working on the world outside. Indeed, the frame permits perception of the canvas so that a painting might be produced, but the frame itself is a creative act that depends for its existence on the materials from the external world. That is, the frame makes possible empty space in which play might occur. But play requires objects and these must derive from the material world. And in play the frame acknowledges the outside world but makes imaginative creation possible by creating that gap into which the energies might be inscribed. Play creates a world out of materials of this world that are available for such use. </w:t>
      </w:r>
      <w:r w:rsidRPr="00411500">
        <w:rPr>
          <w:rStyle w:val="Emphasis"/>
          <w:rFonts w:cs="Times New Roman"/>
          <w:sz w:val="24"/>
          <w:highlight w:val="green"/>
        </w:rPr>
        <w:t>Play is creativity</w:t>
      </w:r>
      <w:r w:rsidRPr="00411500">
        <w:rPr>
          <w:rFonts w:cs="Times New Roman"/>
          <w:sz w:val="16"/>
        </w:rPr>
        <w:t xml:space="preserve">. Vygotsky (1978, 102) says that “Action in the imaginative sphere, in an imaginary situation, the creation of voluntary intentions, and </w:t>
      </w:r>
      <w:r w:rsidRPr="00411500">
        <w:rPr>
          <w:rStyle w:val="Emphasis"/>
          <w:rFonts w:cs="Times New Roman"/>
          <w:sz w:val="24"/>
          <w:highlight w:val="green"/>
        </w:rPr>
        <w:t>the formation of real-life plans and volitional motives—all appear in play and make it the highest level of preschool development</w:t>
      </w:r>
      <w:r w:rsidRPr="00411500">
        <w:rPr>
          <w:rFonts w:cs="Times New Roman"/>
          <w:sz w:val="16"/>
        </w:rPr>
        <w:t xml:space="preserve">.” </w:t>
      </w:r>
      <w:r w:rsidRPr="00411500">
        <w:rPr>
          <w:rStyle w:val="Emphasis"/>
          <w:rFonts w:cs="Times New Roman"/>
          <w:sz w:val="24"/>
        </w:rPr>
        <w:t>In play the stick becomes a horse, but the child never denies that the horse is actually a stick. One must be permitted to create the frame that subsequently establishes the canvas. Without the frame there is no canvas on which to work; but without an external world there is no need of a canvas</w:t>
      </w:r>
      <w:r w:rsidRPr="00411500">
        <w:rPr>
          <w:rFonts w:cs="Times New Roman"/>
          <w:sz w:val="16"/>
        </w:rPr>
        <w:t>. To be enabled to create the frame-to invent the gap-requires first that one feel that the world wants what we have to give, that we might pour our creativity onto the canvas framed.</w:t>
      </w:r>
    </w:p>
    <w:p w14:paraId="0EA75D57" w14:textId="77777777" w:rsidR="00563CFE" w:rsidRPr="00411500" w:rsidRDefault="00563CFE" w:rsidP="00563CFE">
      <w:pPr>
        <w:rPr>
          <w:rFonts w:cs="Times New Roman"/>
          <w:sz w:val="16"/>
        </w:rPr>
      </w:pPr>
    </w:p>
    <w:p w14:paraId="45B4961E" w14:textId="77777777" w:rsidR="00563CFE" w:rsidRPr="00411500" w:rsidRDefault="00563CFE" w:rsidP="00563CFE">
      <w:pPr>
        <w:pStyle w:val="Heading4"/>
        <w:rPr>
          <w:rStyle w:val="StyleUnderline"/>
          <w:rFonts w:cs="Times New Roman"/>
          <w:sz w:val="24"/>
          <w:szCs w:val="24"/>
          <w:u w:val="none"/>
        </w:rPr>
      </w:pPr>
      <w:r w:rsidRPr="00411500">
        <w:rPr>
          <w:rStyle w:val="StyleUnderline"/>
          <w:rFonts w:cs="Times New Roman"/>
          <w:sz w:val="24"/>
          <w:szCs w:val="24"/>
          <w:u w:val="none"/>
        </w:rPr>
        <w:t>Education is a form of violence which creates a society of despair – however we can fix it</w:t>
      </w:r>
    </w:p>
    <w:p w14:paraId="3BEFC9A0" w14:textId="77777777" w:rsidR="00563CFE" w:rsidRPr="00411500" w:rsidRDefault="00563CFE" w:rsidP="00563CFE">
      <w:pPr>
        <w:rPr>
          <w:rFonts w:cs="Times New Roman"/>
          <w:sz w:val="16"/>
        </w:rPr>
      </w:pPr>
      <w:r w:rsidRPr="00411500">
        <w:rPr>
          <w:rFonts w:cs="Times New Roman"/>
          <w:sz w:val="16"/>
          <w:shd w:val="clear" w:color="auto" w:fill="FFFFFF"/>
        </w:rPr>
        <w:t xml:space="preserve">Alan A. </w:t>
      </w:r>
      <w:r w:rsidRPr="00411500">
        <w:rPr>
          <w:rStyle w:val="Style13ptBold"/>
          <w:rFonts w:cs="Times New Roman"/>
        </w:rPr>
        <w:t>Block ‘97</w:t>
      </w:r>
      <w:r w:rsidRPr="00411500">
        <w:rPr>
          <w:rFonts w:cs="Times New Roman"/>
          <w:sz w:val="16"/>
          <w:shd w:val="clear" w:color="auto" w:fill="FFFFFF"/>
        </w:rPr>
        <w:t xml:space="preserve"> is emeritus professor of crime, law and justice, and Jewish studies at Pennsylvania State University. “I'm Only Bleeding: Education as the Practice of Social Violence Against Children”</w:t>
      </w:r>
    </w:p>
    <w:p w14:paraId="7916D8F6" w14:textId="77777777" w:rsidR="00563CFE" w:rsidRPr="00411500" w:rsidRDefault="00563CFE" w:rsidP="00563CFE">
      <w:pPr>
        <w:rPr>
          <w:rFonts w:cs="Times New Roman"/>
          <w:sz w:val="16"/>
        </w:rPr>
      </w:pPr>
      <w:r w:rsidRPr="00411500">
        <w:rPr>
          <w:rStyle w:val="StyleUnderline"/>
          <w:rFonts w:cs="Times New Roman"/>
          <w:sz w:val="24"/>
        </w:rPr>
        <w:t>Education has been structured by modernity to avoid the ambivalence that the child inevitably epitomizes. The unintegrated child threatens order and must be controlled. So, for example, the child’s arrival becomes an historical event.</w:t>
      </w:r>
      <w:r w:rsidRPr="00411500">
        <w:rPr>
          <w:rFonts w:cs="Times New Roman"/>
          <w:sz w:val="16"/>
        </w:rPr>
        <w:t xml:space="preserve"> The exact date of its arrival is gloriously preserved and each moment recorded for historical inscription. The ubiquitous camcorders are evidence of the documentation of the child's life—the child is an event in history rather than a natural event.‘ This book will explore the modern social order’s response to the ambivalence that the child presents to the world. There is another sense in which </w:t>
      </w:r>
      <w:r w:rsidRPr="00411500">
        <w:rPr>
          <w:rStyle w:val="Emphasis"/>
          <w:rFonts w:cs="Times New Roman"/>
          <w:sz w:val="24"/>
          <w:highlight w:val="green"/>
        </w:rPr>
        <w:t>this book is concerned with the violence that the educational system commits on our children</w:t>
      </w:r>
      <w:r w:rsidRPr="00411500">
        <w:rPr>
          <w:rFonts w:cs="Times New Roman"/>
          <w:sz w:val="16"/>
        </w:rPr>
        <w:t xml:space="preserve">. </w:t>
      </w:r>
      <w:r w:rsidRPr="00411500">
        <w:rPr>
          <w:rStyle w:val="StyleUnderline"/>
          <w:rFonts w:cs="Times New Roman"/>
          <w:sz w:val="24"/>
        </w:rPr>
        <w:t>And l do not mean to accuse our school workers as childabusers, as demons or sadists</w:t>
      </w:r>
      <w:r w:rsidRPr="00411500">
        <w:rPr>
          <w:rFonts w:cs="Times New Roman"/>
          <w:sz w:val="16"/>
        </w:rPr>
        <w:t xml:space="preserve">. Rather, </w:t>
      </w:r>
      <w:r w:rsidRPr="00411500">
        <w:rPr>
          <w:rStyle w:val="Emphasis"/>
          <w:rFonts w:cs="Times New Roman"/>
          <w:sz w:val="24"/>
        </w:rPr>
        <w:t>I suggest that the social structures outside the schools have grave consequences for the activity that takes place within them,</w:t>
      </w:r>
      <w:r w:rsidRPr="00411500">
        <w:rPr>
          <w:rFonts w:cs="Times New Roman"/>
          <w:sz w:val="16"/>
        </w:rPr>
        <w:t xml:space="preserve"> for </w:t>
      </w:r>
      <w:r w:rsidRPr="00411500">
        <w:rPr>
          <w:rStyle w:val="Emphasis"/>
          <w:rFonts w:cs="Times New Roman"/>
          <w:sz w:val="24"/>
          <w:highlight w:val="green"/>
        </w:rPr>
        <w:t>they promote a form of violence that might produce hopelessless and despair</w:t>
      </w:r>
      <w:r w:rsidRPr="00411500">
        <w:rPr>
          <w:rFonts w:cs="Times New Roman"/>
          <w:sz w:val="16"/>
        </w:rPr>
        <w:t xml:space="preserve">. </w:t>
      </w:r>
      <w:r w:rsidRPr="00411500">
        <w:rPr>
          <w:rStyle w:val="Emphasis"/>
          <w:rFonts w:cs="Times New Roman"/>
          <w:sz w:val="24"/>
          <w:highlight w:val="green"/>
        </w:rPr>
        <w:t xml:space="preserve">This </w:t>
      </w:r>
      <w:r w:rsidRPr="00411500">
        <w:rPr>
          <w:rStyle w:val="Emphasis"/>
          <w:rFonts w:cs="Times New Roman"/>
          <w:sz w:val="24"/>
        </w:rPr>
        <w:t>form of</w:t>
      </w:r>
      <w:r w:rsidRPr="00411500">
        <w:rPr>
          <w:rStyle w:val="Emphasis"/>
          <w:rFonts w:cs="Times New Roman"/>
          <w:sz w:val="24"/>
          <w:highlight w:val="green"/>
        </w:rPr>
        <w:t xml:space="preserve"> violence is a product of the </w:t>
      </w:r>
      <w:r w:rsidRPr="00411500">
        <w:rPr>
          <w:rStyle w:val="Emphasis"/>
          <w:rFonts w:cs="Times New Roman"/>
          <w:sz w:val="24"/>
        </w:rPr>
        <w:t xml:space="preserve">prevailing </w:t>
      </w:r>
      <w:r w:rsidRPr="00411500">
        <w:rPr>
          <w:rStyle w:val="Emphasis"/>
          <w:rFonts w:cs="Times New Roman"/>
          <w:sz w:val="24"/>
          <w:highlight w:val="green"/>
        </w:rPr>
        <w:t xml:space="preserve">American ideology upon which </w:t>
      </w:r>
      <w:r w:rsidRPr="00411500">
        <w:rPr>
          <w:rStyle w:val="Emphasis"/>
          <w:rFonts w:cs="Times New Roman"/>
          <w:sz w:val="24"/>
        </w:rPr>
        <w:t xml:space="preserve">the </w:t>
      </w:r>
      <w:r w:rsidRPr="00411500">
        <w:rPr>
          <w:rStyle w:val="Emphasis"/>
          <w:rFonts w:cs="Times New Roman"/>
          <w:sz w:val="24"/>
          <w:highlight w:val="green"/>
        </w:rPr>
        <w:t>school purports to be based and the reality of the world that actually exists.</w:t>
      </w:r>
      <w:r w:rsidRPr="00411500">
        <w:rPr>
          <w:rStyle w:val="Emphasis"/>
          <w:rFonts w:cs="Times New Roman"/>
          <w:sz w:val="24"/>
        </w:rPr>
        <w:t xml:space="preserve"> </w:t>
      </w:r>
      <w:r w:rsidRPr="00411500">
        <w:rPr>
          <w:rFonts w:cs="Times New Roman"/>
          <w:sz w:val="16"/>
        </w:rPr>
        <w:t xml:space="preserve">We are a society whose completion is always in the future; we are not as much concerned with the past as we are with the future. This is both our failure and our hope. I have argued elsewhere (Block 1995) that it is for this reason that behaviorism has rooted so firmly here; we deny the power of history in our present so that we may constantly remake ourselves anew. </w:t>
      </w:r>
      <w:r w:rsidRPr="00411500">
        <w:rPr>
          <w:rStyle w:val="Emphasis"/>
          <w:rFonts w:cs="Times New Roman"/>
          <w:sz w:val="24"/>
          <w:highlight w:val="green"/>
        </w:rPr>
        <w:t>Our educational systems are organized to prepare our children for the ever available future</w:t>
      </w:r>
      <w:r w:rsidRPr="00411500">
        <w:rPr>
          <w:rFonts w:cs="Times New Roman"/>
          <w:sz w:val="16"/>
        </w:rPr>
        <w:t xml:space="preserve">. </w:t>
      </w:r>
      <w:r w:rsidRPr="00411500">
        <w:rPr>
          <w:rStyle w:val="StyleUnderline"/>
          <w:rFonts w:cs="Times New Roman"/>
          <w:sz w:val="24"/>
        </w:rPr>
        <w:t>But if the promise of the school lies in jobs and financial success</w:t>
      </w:r>
      <w:r w:rsidRPr="00411500">
        <w:rPr>
          <w:rFonts w:cs="Times New Roman"/>
          <w:sz w:val="16"/>
        </w:rPr>
        <w:t xml:space="preserve">, </w:t>
      </w:r>
      <w:r w:rsidRPr="00411500">
        <w:rPr>
          <w:rStyle w:val="Emphasis"/>
          <w:rFonts w:cs="Times New Roman"/>
          <w:sz w:val="24"/>
          <w:highlight w:val="green"/>
        </w:rPr>
        <w:t>then what is the effect on our children when the future offers such limited possibilities</w:t>
      </w:r>
      <w:r w:rsidRPr="00411500">
        <w:rPr>
          <w:rFonts w:cs="Times New Roman"/>
          <w:sz w:val="16"/>
        </w:rPr>
        <w:t xml:space="preserve"> </w:t>
      </w:r>
      <w:r w:rsidRPr="00411500">
        <w:rPr>
          <w:rStyle w:val="StyleUnderline"/>
          <w:rFonts w:cs="Times New Roman"/>
          <w:sz w:val="24"/>
        </w:rPr>
        <w:t>for so many of them</w:t>
      </w:r>
      <w:r w:rsidRPr="00411500">
        <w:rPr>
          <w:rFonts w:cs="Times New Roman"/>
          <w:sz w:val="16"/>
        </w:rPr>
        <w:t xml:space="preserve">. </w:t>
      </w:r>
      <w:r w:rsidRPr="00411500">
        <w:rPr>
          <w:rStyle w:val="Emphasis"/>
          <w:rFonts w:cs="Times New Roman"/>
          <w:sz w:val="24"/>
          <w:highlight w:val="green"/>
        </w:rPr>
        <w:t>What violence do we practice when we prepare them for the future that will never exist?</w:t>
      </w:r>
      <w:r w:rsidRPr="00411500">
        <w:rPr>
          <w:rFonts w:cs="Times New Roman"/>
          <w:sz w:val="16"/>
        </w:rPr>
        <w:t xml:space="preserve"> “I hope we can begin to see what happens in our moment,” Cornel West (1993, 42) states, “when a distinctive philosophical tradition of this country that puts such a premium on the future clashes with the breakdown in social systems of nurturing children in which their conception of the future narrows, hollows, and hence a moment in a very unique civilization and culture, in which the possibility, the sense of possibility, is more and more called into question.” On the one hand, </w:t>
      </w:r>
      <w:r w:rsidRPr="00411500">
        <w:rPr>
          <w:rStyle w:val="StyleUnderline"/>
          <w:rFonts w:cs="Times New Roman"/>
          <w:sz w:val="24"/>
        </w:rPr>
        <w:t>our society holds a narrower future than that for which we expect our school system to prepare our children. By the same token, in their practices our schools offer our children a limited future</w:t>
      </w:r>
      <w:r w:rsidRPr="00411500">
        <w:rPr>
          <w:rFonts w:cs="Times New Roman"/>
          <w:sz w:val="16"/>
        </w:rPr>
        <w:t xml:space="preserve">. </w:t>
      </w:r>
      <w:r w:rsidRPr="00411500">
        <w:rPr>
          <w:rStyle w:val="Emphasis"/>
          <w:rFonts w:cs="Times New Roman"/>
          <w:sz w:val="24"/>
          <w:highlight w:val="green"/>
        </w:rPr>
        <w:t xml:space="preserve">The violence we practice on our children in </w:t>
      </w:r>
      <w:r w:rsidRPr="00411500">
        <w:rPr>
          <w:rStyle w:val="Emphasis"/>
          <w:rFonts w:cs="Times New Roman"/>
          <w:sz w:val="24"/>
        </w:rPr>
        <w:t xml:space="preserve">the name of </w:t>
      </w:r>
      <w:r w:rsidRPr="00411500">
        <w:rPr>
          <w:rStyle w:val="Emphasis"/>
          <w:rFonts w:cs="Times New Roman"/>
          <w:sz w:val="24"/>
          <w:highlight w:val="green"/>
        </w:rPr>
        <w:t>education creates a society of despair</w:t>
      </w:r>
      <w:r w:rsidRPr="00411500">
        <w:rPr>
          <w:rFonts w:cs="Times New Roman"/>
          <w:sz w:val="16"/>
        </w:rPr>
        <w:t xml:space="preserve">. This book represents a promise made to my children and to the children who are my children's contemporaries. This book represents a promise to the children who never were children. This book represents a promise to the adults who were once children. David Purpel (1989, 93) writes that “Our culture’s insistence on competition, individual success, and privatism is reflected in a school program which puts cultural consider- ations of achievement, order, control and hierarchy over edu- cational values of free inquiry, the development of a critical and creative consciousness, and the struggle for meaning.” </w:t>
      </w:r>
      <w:r w:rsidRPr="00411500">
        <w:rPr>
          <w:rStyle w:val="Emphasis"/>
          <w:rFonts w:cs="Times New Roman"/>
          <w:sz w:val="24"/>
          <w:highlight w:val="green"/>
        </w:rPr>
        <w:t>This book promises that bleeding will no longer be accepted as a sign of the natural</w:t>
      </w:r>
      <w:r w:rsidRPr="00411500">
        <w:rPr>
          <w:rFonts w:cs="Times New Roman"/>
          <w:sz w:val="16"/>
        </w:rPr>
        <w:t xml:space="preserve">; </w:t>
      </w:r>
      <w:r w:rsidRPr="00411500">
        <w:rPr>
          <w:rStyle w:val="Emphasis"/>
          <w:rFonts w:cs="Times New Roman"/>
          <w:sz w:val="24"/>
        </w:rPr>
        <w:t>that indeed, it is not alright, ma, that they are bleeding</w:t>
      </w:r>
      <w:r w:rsidRPr="00411500">
        <w:rPr>
          <w:rFonts w:cs="Times New Roman"/>
          <w:sz w:val="16"/>
        </w:rPr>
        <w:t>. It is not alright that we are bleeding. Rabbi Nachman of Bratslav said, “</w:t>
      </w:r>
      <w:r w:rsidRPr="00411500">
        <w:rPr>
          <w:rStyle w:val="Emphasis"/>
          <w:rFonts w:cs="Times New Roman"/>
          <w:sz w:val="24"/>
          <w:highlight w:val="green"/>
        </w:rPr>
        <w:t>If you believe that you can damage, then believe that you can fix</w:t>
      </w:r>
      <w:r w:rsidRPr="00411500">
        <w:rPr>
          <w:rFonts w:cs="Times New Roman"/>
          <w:sz w:val="16"/>
        </w:rPr>
        <w:t>.” This book is part of that belief. This book represents a part of that promise.</w:t>
      </w:r>
    </w:p>
    <w:p w14:paraId="7C8E4D66" w14:textId="77777777" w:rsidR="00563CFE" w:rsidRPr="00411500" w:rsidRDefault="00563CFE" w:rsidP="00563CFE">
      <w:pPr>
        <w:rPr>
          <w:rFonts w:cs="Times New Roman"/>
          <w:sz w:val="16"/>
        </w:rPr>
      </w:pPr>
    </w:p>
    <w:p w14:paraId="78719164" w14:textId="77777777" w:rsidR="001E5777" w:rsidRPr="00411500" w:rsidRDefault="001E5777" w:rsidP="001E5777">
      <w:pPr>
        <w:pStyle w:val="Heading3"/>
      </w:pPr>
      <w:r w:rsidRPr="00411500">
        <w:t>Harms: Ethics</w:t>
      </w:r>
    </w:p>
    <w:p w14:paraId="37E3A5EF" w14:textId="77777777" w:rsidR="001E5777" w:rsidRPr="00411500" w:rsidRDefault="001E5777" w:rsidP="001E5777">
      <w:pPr>
        <w:pStyle w:val="Heading4"/>
        <w:rPr>
          <w:rFonts w:cs="Times New Roman"/>
          <w:szCs w:val="24"/>
        </w:rPr>
      </w:pPr>
      <w:r w:rsidRPr="00411500">
        <w:rPr>
          <w:rFonts w:cs="Times New Roman"/>
          <w:szCs w:val="24"/>
        </w:rPr>
        <w:t xml:space="preserve">Schools destroy our ability to form meaningful communities by enacting cruel methods of institutional control on children. Nobody survives the public education system with their humanity intact. </w:t>
      </w:r>
    </w:p>
    <w:p w14:paraId="33619E5D" w14:textId="77777777" w:rsidR="001E5777" w:rsidRPr="00411500" w:rsidRDefault="001E5777" w:rsidP="001E5777">
      <w:pPr>
        <w:rPr>
          <w:rFonts w:cs="Times New Roman"/>
          <w:sz w:val="16"/>
        </w:rPr>
      </w:pPr>
      <w:r w:rsidRPr="00411500">
        <w:rPr>
          <w:rFonts w:cs="Times New Roman"/>
          <w:sz w:val="16"/>
        </w:rPr>
        <w:t xml:space="preserve">John Taylor </w:t>
      </w:r>
      <w:r w:rsidRPr="00411500">
        <w:rPr>
          <w:rStyle w:val="Style13ptBold"/>
          <w:rFonts w:cs="Times New Roman"/>
        </w:rPr>
        <w:t>Gatto, 1991,</w:t>
      </w:r>
      <w:r w:rsidRPr="00411500">
        <w:rPr>
          <w:rFonts w:cs="Times New Roman"/>
          <w:sz w:val="16"/>
        </w:rPr>
        <w:t xml:space="preserve"> New York City Teacher of the Year in 1989, 1990, and 1991, and New York State Teacher of the Year in 1991, former Secretary of Education in the Libertarian Party Shadow Cabinet, Dumbing Us Down: The Hidden Curriculum of Compulsory Schooling, online</w:t>
      </w:r>
    </w:p>
    <w:p w14:paraId="430515C6" w14:textId="77777777" w:rsidR="001E5777" w:rsidRPr="00411500" w:rsidRDefault="001E5777" w:rsidP="001E5777">
      <w:pPr>
        <w:rPr>
          <w:rFonts w:cs="Times New Roman"/>
          <w:sz w:val="16"/>
        </w:rPr>
      </w:pPr>
      <w:r w:rsidRPr="00411500">
        <w:rPr>
          <w:rStyle w:val="StyleUnderline"/>
          <w:rFonts w:cs="Times New Roman"/>
          <w:sz w:val="24"/>
        </w:rPr>
        <w:t xml:space="preserve">I expect you’ll want some proof of that, even though the million or so people participating in education at home these days have begun to nibble at the edge of everybody’s consciousness and promise to bite their way into national attention when details of their success get around a little more. So for those of you who haven’t heard that </w:t>
      </w:r>
      <w:r w:rsidRPr="00411500">
        <w:rPr>
          <w:rStyle w:val="StyleUnderline"/>
          <w:rFonts w:cs="Times New Roman"/>
          <w:sz w:val="24"/>
          <w:highlight w:val="yellow"/>
        </w:rPr>
        <w:t>you don’t need officially certified teachers in officially certified schools to get a good educatio</w:t>
      </w:r>
      <w:r w:rsidRPr="00411500">
        <w:rPr>
          <w:rStyle w:val="StyleUnderline"/>
          <w:rFonts w:cs="Times New Roman"/>
          <w:sz w:val="24"/>
        </w:rPr>
        <w:t>n, let me try to expose some of the machinery that makes certified schooling so bad</w:t>
      </w:r>
      <w:r w:rsidRPr="00411500">
        <w:rPr>
          <w:rStyle w:val="StyleUnderline"/>
          <w:rFonts w:cs="Times New Roman"/>
          <w:sz w:val="16"/>
          <w:u w:val="none"/>
        </w:rPr>
        <w:t xml:space="preserve">. And remember, if you’re thinking, “but it’s always been that way” — it really hasn’t. </w:t>
      </w:r>
      <w:r w:rsidRPr="00411500">
        <w:rPr>
          <w:rStyle w:val="StyleUnderline"/>
          <w:rFonts w:cs="Times New Roman"/>
          <w:sz w:val="24"/>
        </w:rPr>
        <w:t xml:space="preserve">Compulsory schooling in factory schools is a very recent, </w:t>
      </w:r>
      <w:r w:rsidRPr="00411500">
        <w:rPr>
          <w:rStyle w:val="StyleUnderline"/>
          <w:rFonts w:cs="Times New Roman"/>
          <w:sz w:val="16"/>
          <w:u w:val="none"/>
        </w:rPr>
        <w:t xml:space="preserve">very Massachusetts/New York </w:t>
      </w:r>
      <w:r w:rsidRPr="00411500">
        <w:rPr>
          <w:rStyle w:val="StyleUnderline"/>
          <w:rFonts w:cs="Times New Roman"/>
          <w:sz w:val="24"/>
        </w:rPr>
        <w:t>development</w:t>
      </w:r>
      <w:r w:rsidRPr="00411500">
        <w:rPr>
          <w:rStyle w:val="StyleUnderline"/>
          <w:rFonts w:cs="Times New Roman"/>
          <w:sz w:val="16"/>
          <w:u w:val="none"/>
        </w:rPr>
        <w:t xml:space="preserve">. Remember, too, </w:t>
      </w:r>
      <w:r w:rsidRPr="00411500">
        <w:rPr>
          <w:rStyle w:val="StyleUnderline"/>
          <w:rFonts w:cs="Times New Roman"/>
          <w:sz w:val="24"/>
        </w:rPr>
        <w:t>that until thirty odd years ago you could escape mass schooling after school; now it is much harder to escape because another form of mass schooling — television — has spread all over the place to blot up any attention spared by school</w:t>
      </w:r>
      <w:r w:rsidRPr="00411500">
        <w:rPr>
          <w:rStyle w:val="StyleUnderline"/>
          <w:rFonts w:cs="Times New Roman"/>
          <w:sz w:val="16"/>
          <w:u w:val="none"/>
        </w:rPr>
        <w:t xml:space="preserve">. So what was merely grotesque in our national treatment of the young before 1960 has become tragic now that </w:t>
      </w:r>
      <w:r w:rsidRPr="00411500">
        <w:rPr>
          <w:rStyle w:val="StyleUnderline"/>
          <w:rFonts w:cs="Times New Roman"/>
          <w:sz w:val="24"/>
        </w:rPr>
        <w:t>mass commercial entertainment, as addictive as any other hallucinogenic drug, has blocked the escape routes from mass schooling</w:t>
      </w:r>
      <w:r w:rsidRPr="00411500">
        <w:rPr>
          <w:rStyle w:val="StyleUnderline"/>
          <w:rFonts w:cs="Times New Roman"/>
          <w:sz w:val="16"/>
          <w:u w:val="none"/>
        </w:rPr>
        <w:t xml:space="preserve">. It is a fact generally ignored when considering the communal nature of institutional families like schools, large corporations, colleges, armies, hospitals, and government agencies that they are not real communities at all, but networks. Unlike communities, networks, as I reminded you, have a very narrow way of allowing people to associate, and that way is always across a short spectrum of one, or at most a few, specific uniformities. WE NEED LESS SCHOOL, NOT MORE 49 Anna Kelly (order #3483) 60.241.123.40 In spite of ritual moments like the Christmas party or the office softball game — when individual human components in the network “go home,” they go home alone. And in spite of humanitarian support from fellow workers that eases emergencies — when people in networks suffer, they suffer alone, unless they have a family or community to suffer with them. Even with college dorm “communities,” those most engaging and intimate simulations of community imaginable, who among us has not experienced the awful realization after graduation that we cannot remember our friends’ names or faces very well? Or who, if we can remember, feels much desire to renew those associations? It is a puzzling development, as yet poorly understood, that the “caring” in networks is in some important way feigned. Not maliciously, but in spite of any genuine emotional attractions that might be there, human behavior in network situations often resembles a dramatic act — matching a script produced to meet the demands of a story. And, as such, the intimate moments in networks lack the sustaining value of their counterparts in community. Those of you who remember the wonderful closeness possible in army camp life or sports teams and who have now forgotten those you were once close with will understand what I mean. In contrast, have you ever forgotten an uncle or an aunt? If the loss of true community entailed by masquerading in networks is not noticed in time, a condition arises in the victim’s spirit very much like the “trout starvation” that used to strike wilderness explorers whose 50 DUMBING US DOWN: The Hidden Curriculum of Compulsory Schooling Anna Kelly (order #3483) 60.241.123.40 diet was made up exclusively of stream fish. While trout quell the pangs of hunger — and even taste good — the eater gradually suffers for want of sufficient nutrients. Networks </w:t>
      </w:r>
      <w:r w:rsidRPr="00411500">
        <w:rPr>
          <w:rStyle w:val="StyleUnderline"/>
          <w:rFonts w:cs="Times New Roman"/>
          <w:sz w:val="24"/>
        </w:rPr>
        <w:t xml:space="preserve">like </w:t>
      </w:r>
      <w:r w:rsidRPr="00411500">
        <w:rPr>
          <w:rStyle w:val="StyleUnderline"/>
          <w:rFonts w:cs="Times New Roman"/>
          <w:sz w:val="24"/>
          <w:highlight w:val="yellow"/>
        </w:rPr>
        <w:t>schools are not communities, just as school training is not education.</w:t>
      </w:r>
      <w:r w:rsidRPr="00411500">
        <w:rPr>
          <w:rStyle w:val="StyleUnderline"/>
          <w:rFonts w:cs="Times New Roman"/>
          <w:sz w:val="16"/>
          <w:u w:val="none"/>
        </w:rPr>
        <w:t xml:space="preserve"> </w:t>
      </w:r>
      <w:r w:rsidRPr="00411500">
        <w:rPr>
          <w:rStyle w:val="StyleUnderline"/>
          <w:rFonts w:cs="Times New Roman"/>
          <w:sz w:val="24"/>
          <w:highlight w:val="yellow"/>
        </w:rPr>
        <w:t>By preempting fifty percent of the total time of the young, by locking young people up with other young people exactly their own age, by ringing bells to start and stop work, by asking people to think about the same thing at the same time in the same way, by grading people the way we grade vegetables — and in a dozen other vile</w:t>
      </w:r>
      <w:r w:rsidRPr="00411500">
        <w:rPr>
          <w:rStyle w:val="StyleUnderline"/>
          <w:rFonts w:cs="Times New Roman"/>
          <w:sz w:val="16"/>
          <w:u w:val="none"/>
        </w:rPr>
        <w:t xml:space="preserve"> and stupid </w:t>
      </w:r>
      <w:r w:rsidRPr="00411500">
        <w:rPr>
          <w:rStyle w:val="StyleUnderline"/>
          <w:rFonts w:cs="Times New Roman"/>
          <w:sz w:val="24"/>
          <w:highlight w:val="yellow"/>
        </w:rPr>
        <w:t>ways</w:t>
      </w:r>
      <w:r w:rsidRPr="00411500">
        <w:rPr>
          <w:rStyle w:val="StyleUnderline"/>
          <w:rFonts w:cs="Times New Roman"/>
          <w:sz w:val="24"/>
        </w:rPr>
        <w:t xml:space="preserve"> </w:t>
      </w:r>
      <w:r w:rsidRPr="00411500">
        <w:rPr>
          <w:rStyle w:val="StyleUnderline"/>
          <w:rFonts w:cs="Times New Roman"/>
          <w:sz w:val="16"/>
          <w:u w:val="none"/>
        </w:rPr>
        <w:t xml:space="preserve">— network </w:t>
      </w:r>
      <w:r w:rsidRPr="00411500">
        <w:rPr>
          <w:rStyle w:val="StyleUnderline"/>
          <w:rFonts w:cs="Times New Roman"/>
          <w:sz w:val="24"/>
          <w:highlight w:val="yellow"/>
        </w:rPr>
        <w:t>schools steal the vitality of communities and replace it with an ugly mechanism. No one survives these places with their humanity intact, not kids, not teachers, not administrators, and not parents</w:t>
      </w:r>
      <w:r w:rsidRPr="00411500">
        <w:rPr>
          <w:rStyle w:val="StyleUnderline"/>
          <w:rFonts w:cs="Times New Roman"/>
          <w:sz w:val="24"/>
        </w:rPr>
        <w:t>. A community is a place in which people face each other over time in all their human variety: good parts, bad parts, and all the rest. Such places promote the highest quality of life possible — lives of engagement and participation. This happens in unexpected ways, but it never happens when you’ve spent more than a decade listening to other people talk and trying to do what they tell you to do, trying to please them after the fashion of schools.</w:t>
      </w:r>
      <w:r w:rsidRPr="00411500">
        <w:rPr>
          <w:rStyle w:val="StyleUnderline"/>
          <w:rFonts w:cs="Times New Roman"/>
          <w:sz w:val="16"/>
          <w:u w:val="none"/>
        </w:rPr>
        <w:t xml:space="preserve"> </w:t>
      </w:r>
      <w:r w:rsidRPr="00411500">
        <w:rPr>
          <w:rStyle w:val="StyleUnderline"/>
          <w:rFonts w:cs="Times New Roman"/>
          <w:sz w:val="24"/>
        </w:rPr>
        <w:t>It makes a real lifelong difference whether you avoid that training or it traps you.</w:t>
      </w:r>
      <w:r w:rsidRPr="00411500">
        <w:rPr>
          <w:rStyle w:val="StyleUnderline"/>
          <w:rFonts w:cs="Times New Roman"/>
          <w:sz w:val="16"/>
          <w:u w:val="none"/>
        </w:rPr>
        <w:t xml:space="preserve"> An example might clarify this. Networks of urban reformers will convene to consider the problems of homeless vagrants, but a community will think of its vagrants as real people, not abstractions. Ron, Dave or Marty — a community will call its bums by their names. It makes a difference. WE NEED LESS SCHOOL, NOT MORE 51 Anna Kelly (order #3483) 60.241.123.40 </w:t>
      </w:r>
      <w:r w:rsidRPr="00411500">
        <w:rPr>
          <w:rStyle w:val="StyleUnderline"/>
          <w:rFonts w:cs="Times New Roman"/>
          <w:sz w:val="24"/>
        </w:rPr>
        <w:t>People interact on thousands of invisible pathways in a community, and the emotional payoff is correspondingly rich and complex</w:t>
      </w:r>
      <w:r w:rsidRPr="00411500">
        <w:rPr>
          <w:rStyle w:val="StyleUnderline"/>
          <w:rFonts w:cs="Times New Roman"/>
          <w:sz w:val="16"/>
          <w:u w:val="none"/>
        </w:rPr>
        <w:t xml:space="preserve">. But networks can only manage a cartoon simulation of community and provide a very limited payoff. I belong to some networks myself, of course, but the only ones I consider completely safe are the ones that reject their communal facade, acknowledge their limits, and concentrate solely on helping me do a specific and necessary task. But </w:t>
      </w:r>
      <w:r w:rsidRPr="00411500">
        <w:rPr>
          <w:rStyle w:val="StyleUnderline"/>
          <w:rFonts w:cs="Times New Roman"/>
          <w:sz w:val="24"/>
          <w:highlight w:val="yellow"/>
        </w:rPr>
        <w:t>a vampire network like a school, which tears off huge chunks of time and energy needed for building community and family — and always asks for more — needs to have a stake driven through its heart and be nailed into its coffin.</w:t>
      </w:r>
      <w:r w:rsidRPr="00411500">
        <w:rPr>
          <w:rStyle w:val="StyleUnderline"/>
          <w:rFonts w:cs="Times New Roman"/>
          <w:sz w:val="16"/>
          <w:u w:val="none"/>
        </w:rPr>
        <w:t xml:space="preserve"> </w:t>
      </w:r>
      <w:r w:rsidRPr="00411500">
        <w:rPr>
          <w:rStyle w:val="StyleUnderline"/>
          <w:rFonts w:cs="Times New Roman"/>
          <w:sz w:val="24"/>
          <w:highlight w:val="yellow"/>
        </w:rPr>
        <w:t>The feeding frenzy of formal schooling has already wounded us seriously in our ability to form families and communities, by bleeding away time we need with our children and our children need with us. That’s why I say we need less school, not more</w:t>
      </w:r>
      <w:r w:rsidRPr="00411500">
        <w:rPr>
          <w:rStyle w:val="StyleUnderline"/>
          <w:rFonts w:cs="Times New Roman"/>
          <w:sz w:val="24"/>
        </w:rPr>
        <w:t xml:space="preserve">. </w:t>
      </w:r>
      <w:r w:rsidRPr="00411500">
        <w:rPr>
          <w:rStyle w:val="StyleUnderline"/>
          <w:rFonts w:cs="Times New Roman"/>
          <w:sz w:val="16"/>
          <w:u w:val="none"/>
        </w:rPr>
        <w:t xml:space="preserve">Who can deny that networks can get some jobs done? They do. But they lack any ability to nourish their members emotionally. The extreme rationality at the core of networking is based on the same misperception of human nature the French Enlightenment and Comte were guilty of. At our best we human beings are much, much grander than merely rational; at our best we transcend rationality while incorporating its procedures into our lower levels of functioning. This is why computers will never replace people, for they are condensed to be rational, and hence very limited. Networks divide people, first from themselves and then from each other, on the grounds that this is the 52 DUMBING US DOWN: The Hidden Curriculum of Compulsory Schooling Anna Kelly (order #3483) 60.241.123.40 efficient way to perform a task. It may well be, but it is a lousy way to feel good about being alive. Networks make people lonely. They cannot correct their inhuman mechanism and still succeed as networks. Behind the anomaly that networks look like communities (but are not) lurks the grotesque secret of mass schooling and the reason why </w:t>
      </w:r>
      <w:r w:rsidRPr="00411500">
        <w:rPr>
          <w:rStyle w:val="StyleUnderline"/>
          <w:rFonts w:cs="Times New Roman"/>
          <w:sz w:val="24"/>
          <w:highlight w:val="yellow"/>
        </w:rPr>
        <w:t>enlarging the school domain will only aggravate the dangerous conditions of social disintegration it is intended to correct</w:t>
      </w:r>
      <w:r w:rsidRPr="00411500">
        <w:rPr>
          <w:rStyle w:val="StyleUnderline"/>
          <w:rFonts w:cs="Times New Roman"/>
          <w:sz w:val="16"/>
          <w:u w:val="none"/>
        </w:rPr>
        <w:t xml:space="preserve">. </w:t>
      </w:r>
      <w:r w:rsidRPr="00411500">
        <w:rPr>
          <w:rStyle w:val="StyleUnderline"/>
          <w:rFonts w:cs="Times New Roman"/>
          <w:sz w:val="24"/>
        </w:rPr>
        <w:t>I want to repeat this until you are sick of hearing it</w:t>
      </w:r>
      <w:r w:rsidRPr="00411500">
        <w:rPr>
          <w:rStyle w:val="StyleUnderline"/>
          <w:rFonts w:cs="Times New Roman"/>
          <w:sz w:val="16"/>
          <w:u w:val="none"/>
        </w:rPr>
        <w:t xml:space="preserve">. Networks do great harm by appearing enough like real communities to create expectations that they can manage human social and psychological needs. The reality is that they cannot. Even associations as inherently harmless as bridge clubs, chess clubs, amateur acting groups, or groups of social activists will, if they maintain a pretense of whole friendship, ultimately produce that odd sensation familiar to all city dwellers of being lonely in the middle of a crowd. Which of us who frequently networks has not felt this sensation? Belonging to many networks does not add up to having a community, no matter how many you belong to or how often your telephone rings. With a network, what you get at the beginning is all you ever get. Networks don’t get better or worse; their limited purpose keeps them pretty much the same all the time, as there just isn’t much development possible. </w:t>
      </w:r>
      <w:r w:rsidRPr="00411500">
        <w:rPr>
          <w:rFonts w:cs="Times New Roman"/>
          <w:u w:val="single"/>
        </w:rPr>
        <w:t>The pathological state which eventually develops out of these constant repetitions of thin human contact is a feeling that your “friends” and “colleagues” don’t really care about you beyond what you can do for them,</w:t>
      </w:r>
      <w:r w:rsidRPr="00411500">
        <w:rPr>
          <w:rFonts w:cs="Times New Roman"/>
          <w:sz w:val="16"/>
        </w:rPr>
        <w:t xml:space="preserve"> that they have no curiosity about the way you manage your life, no curiosity about your hopes, fears, victories, defeats. The real truth is that the “friends” falsely mourned for their indifference were never friends, just fellow networkers from whom in fairness little should be expected beyond attention to the common interest.</w:t>
      </w:r>
    </w:p>
    <w:p w14:paraId="75D8B64E" w14:textId="77777777" w:rsidR="001E5777" w:rsidRPr="00411500" w:rsidRDefault="001E5777" w:rsidP="001E5777">
      <w:pPr>
        <w:pStyle w:val="Heading3"/>
      </w:pPr>
      <w:r w:rsidRPr="00411500">
        <w:t>Harms: Ethics</w:t>
      </w:r>
    </w:p>
    <w:p w14:paraId="15D6BDF1" w14:textId="77777777" w:rsidR="001E5777" w:rsidRPr="00411500" w:rsidRDefault="001E5777" w:rsidP="001E5777">
      <w:pPr>
        <w:pStyle w:val="Heading4"/>
        <w:rPr>
          <w:rFonts w:cs="Times New Roman"/>
          <w:szCs w:val="24"/>
        </w:rPr>
      </w:pPr>
      <w:r w:rsidRPr="00411500">
        <w:rPr>
          <w:rFonts w:cs="Times New Roman"/>
          <w:szCs w:val="24"/>
        </w:rPr>
        <w:t>School is based on reward and threat, and can never teach us the nonmaterial values that can make us lead meaningful lives. It only damages children by trying to force unity and conformity, creating the anti-intellectual, unconfident, and superstitious American student as its primary export. School has torn apart communities and families, and the only way to rebuild these things and allow young people to truly educate themselves is to slaughter the oppressive beast that is the broken American compulsory mass education system</w:t>
      </w:r>
    </w:p>
    <w:p w14:paraId="6A41747B" w14:textId="77777777" w:rsidR="001E5777" w:rsidRPr="00411500" w:rsidRDefault="001E5777" w:rsidP="001E5777">
      <w:pPr>
        <w:rPr>
          <w:rFonts w:cs="Times New Roman"/>
          <w:sz w:val="16"/>
        </w:rPr>
      </w:pPr>
      <w:r w:rsidRPr="00411500">
        <w:rPr>
          <w:rFonts w:cs="Times New Roman"/>
          <w:sz w:val="16"/>
        </w:rPr>
        <w:t xml:space="preserve">John Taylor </w:t>
      </w:r>
      <w:r w:rsidRPr="00411500">
        <w:rPr>
          <w:rStyle w:val="Style13ptBold"/>
          <w:rFonts w:cs="Times New Roman"/>
        </w:rPr>
        <w:t>Gatto, 1991,</w:t>
      </w:r>
      <w:r w:rsidRPr="00411500">
        <w:rPr>
          <w:rFonts w:cs="Times New Roman"/>
          <w:sz w:val="16"/>
        </w:rPr>
        <w:t xml:space="preserve"> New York City Teacher of the Year in 1989, 1990, and 1991, and New York State Teacher of the Year in 1991, former Secretary of Education in the Libertarian Party Shadow Cabinet, Dumbing Us Down: The Hidden Curriculum of Compulsory Schooling, online</w:t>
      </w:r>
    </w:p>
    <w:p w14:paraId="6C1E79C8" w14:textId="77777777" w:rsidR="001E5777" w:rsidRPr="00411500" w:rsidRDefault="001E5777" w:rsidP="001E5777">
      <w:pPr>
        <w:rPr>
          <w:rFonts w:cs="Times New Roman"/>
          <w:sz w:val="16"/>
        </w:rPr>
      </w:pPr>
      <w:r w:rsidRPr="00411500">
        <w:rPr>
          <w:rStyle w:val="StyleUnderline"/>
          <w:rFonts w:cs="Times New Roman"/>
          <w:sz w:val="24"/>
        </w:rPr>
        <w:t>Mass education cannot work to produce a fair society because its daily practice is practice in rigged competition, suppression, and intimidation. The schools we’ve allowed to develop can’t work to teach nonmaterial values, the values which give meaning to everyone’s life, rich or poor, because the structure of schooling is held together by a Byzantine tapestry of reward and threat, of carrots and sticks. Official favor, grades, or other trinkets of subordination have no connection with education; they are the paraphernalia of servitude, not of freedom</w:t>
      </w:r>
      <w:r w:rsidRPr="00411500">
        <w:rPr>
          <w:rStyle w:val="StyleUnderline"/>
          <w:rFonts w:cs="Times New Roman"/>
          <w:sz w:val="16"/>
          <w:u w:val="none"/>
        </w:rPr>
        <w:t xml:space="preserve">. WE NEED LESS SCHOOL, NOT MORE 69 Anna Kelly (order #3483) 60.241.123.40 </w:t>
      </w:r>
      <w:r w:rsidRPr="00411500">
        <w:rPr>
          <w:rStyle w:val="StyleUnderline"/>
          <w:rFonts w:cs="Times New Roman"/>
          <w:sz w:val="24"/>
        </w:rPr>
        <w:t>Mass schooling damages children</w:t>
      </w:r>
      <w:r w:rsidRPr="00411500">
        <w:rPr>
          <w:rStyle w:val="StyleUnderline"/>
          <w:rFonts w:cs="Times New Roman"/>
          <w:sz w:val="16"/>
          <w:u w:val="none"/>
        </w:rPr>
        <w:t xml:space="preserve">. </w:t>
      </w:r>
      <w:r w:rsidRPr="00411500">
        <w:rPr>
          <w:rStyle w:val="StyleUnderline"/>
          <w:rFonts w:cs="Times New Roman"/>
          <w:sz w:val="24"/>
        </w:rPr>
        <w:t>We don’t need any more of it. And under the guise that it is the same thing as education, it has been picking our pockets just as Socrates predicted it would thousands of years ago.</w:t>
      </w:r>
      <w:r w:rsidRPr="00411500">
        <w:rPr>
          <w:rStyle w:val="StyleUnderline"/>
          <w:rFonts w:cs="Times New Roman"/>
          <w:sz w:val="16"/>
          <w:u w:val="none"/>
        </w:rPr>
        <w:t xml:space="preserve"> One of the surest ways to recognize real education is by the fact that it doesn’t cost very much, doesn’t depend on expensive toys or gadgets. The experiences that produce it and the self-awareness that propels it are nearly free. It is hard to turn a dollar on education. But schooling is a wonderful hustle, getting sharper all the time. Sixty-five years ago Bertrand Russell, one of the great mathematicians of this century, its greatest philosopher, and a close relation of the King of England to boot, saw that </w:t>
      </w:r>
      <w:r w:rsidRPr="00411500">
        <w:rPr>
          <w:rStyle w:val="StyleUnderline"/>
          <w:rFonts w:cs="Times New Roman"/>
          <w:sz w:val="24"/>
        </w:rPr>
        <w:t xml:space="preserve">mass schooling in the United States had a profoundly anti-democratic intent, that it was a scheme to artificially deliver national unity by eliminating human variation and by eliminating the forge that produces variation: the family. </w:t>
      </w:r>
      <w:r w:rsidRPr="00411500">
        <w:rPr>
          <w:rStyle w:val="StyleUnderline"/>
          <w:rFonts w:cs="Times New Roman"/>
          <w:sz w:val="16"/>
          <w:u w:val="none"/>
        </w:rPr>
        <w:t xml:space="preserve">According to Lord Russell, </w:t>
      </w:r>
      <w:r w:rsidRPr="00411500">
        <w:rPr>
          <w:rStyle w:val="StyleUnderline"/>
          <w:rFonts w:cs="Times New Roman"/>
          <w:sz w:val="24"/>
        </w:rPr>
        <w:t>mass schooling produced a recognizably American student: anti-intellectual, superstitious, lacking self-confidence, and having less of what Russell called “inner freedom” than his or her counterpart in any other nation he knew of, past or present. These schooled children became citizens, he said, with a thin “mass character,” holding excellence and aesthetics equally in contempt, being inadequate to the personal crises of their lives. American national unity has always been the central problem of American life. It was inherent in our synthetic beginnings and in the conquest of a continental landmass. It was true in 1790 and it is just as true, perhaps even truer, two hundred years later. Somewhere around</w:t>
      </w:r>
      <w:r w:rsidRPr="00411500">
        <w:rPr>
          <w:rStyle w:val="StyleUnderline"/>
          <w:rFonts w:cs="Times New Roman"/>
          <w:sz w:val="16"/>
          <w:u w:val="none"/>
        </w:rPr>
        <w:t xml:space="preserve"> 70 DUMBING US DOWN: The Hidden Curriculum of Compulsory Schooling Anna Kelly (order #3483) 60.241.123.40 </w:t>
      </w:r>
      <w:r w:rsidRPr="00411500">
        <w:rPr>
          <w:rStyle w:val="StyleUnderline"/>
          <w:rFonts w:cs="Times New Roman"/>
          <w:sz w:val="24"/>
        </w:rPr>
        <w:t>the time of the Civil War we began to try shortcuts to get the unity we wanted faster, by artificial means. Compulsory schooling was one of those shortcuts, perhaps the most important one</w:t>
      </w:r>
      <w:r w:rsidRPr="00411500">
        <w:rPr>
          <w:rStyle w:val="StyleUnderline"/>
          <w:rFonts w:cs="Times New Roman"/>
          <w:sz w:val="16"/>
          <w:u w:val="none"/>
        </w:rPr>
        <w:t xml:space="preserve">. “Take hold the children!” said John Cotton back in colonial Boston, and that seemed such a good idea that eventually the people who looked at “unity” almost as if it were a religious idea did just that. It took thirty years to beat down a fierce opposition, but by the 1880s it had come to pass — “they” had the children. For the last one hundred and ten years, the “one-right-way” crowd has been trying to figure out what to do with the children, and they still don’t know. Perhaps it is time to try something different. “Good fences make good neighbors,” said Robert Frost. The natural solution to learning to live together in a community is first to learn to live apart as individuals and as families. Only when you feel good about yourself can you feel good about others. But </w:t>
      </w:r>
      <w:r w:rsidRPr="00411500">
        <w:rPr>
          <w:rStyle w:val="StyleUnderline"/>
          <w:rFonts w:cs="Times New Roman"/>
          <w:sz w:val="24"/>
        </w:rPr>
        <w:t>we attacked the problem of unity mechanically, as though we could force an engineering solution by crowding the various families and communities under the broad, homogenizing umbrella of institutions like compulsory schools</w:t>
      </w:r>
      <w:r w:rsidRPr="00411500">
        <w:rPr>
          <w:rStyle w:val="StyleUnderline"/>
          <w:rFonts w:cs="Times New Roman"/>
          <w:sz w:val="16"/>
          <w:u w:val="none"/>
        </w:rPr>
        <w:t xml:space="preserve">. The outcome of this scheme was that </w:t>
      </w:r>
      <w:r w:rsidRPr="00411500">
        <w:rPr>
          <w:rStyle w:val="StyleUnderline"/>
          <w:rFonts w:cs="Times New Roman"/>
          <w:sz w:val="24"/>
        </w:rPr>
        <w:t>the democratic ideas that were the only justification for our national experiment were betrayed. The attempt at a shortcut continues, and it ruins families and communities now, just as it did then. Rebuild these things and young people will begin to educate themselves with our help — just as they did at the nation’s beginning</w:t>
      </w:r>
      <w:r w:rsidRPr="00411500">
        <w:rPr>
          <w:rStyle w:val="StyleUnderline"/>
          <w:rFonts w:cs="Times New Roman"/>
          <w:sz w:val="16"/>
          <w:u w:val="none"/>
        </w:rPr>
        <w:t xml:space="preserve">. </w:t>
      </w:r>
      <w:r w:rsidRPr="00411500">
        <w:rPr>
          <w:rStyle w:val="StyleUnderline"/>
          <w:rFonts w:cs="Times New Roman"/>
          <w:sz w:val="24"/>
        </w:rPr>
        <w:t>They don’t have anything to work for now except money, and that’s never been a</w:t>
      </w:r>
      <w:r w:rsidRPr="00411500">
        <w:rPr>
          <w:rStyle w:val="StyleUnderline"/>
          <w:rFonts w:cs="Times New Roman"/>
          <w:sz w:val="16"/>
          <w:u w:val="none"/>
        </w:rPr>
        <w:t xml:space="preserve"> WE NEED LESS SCHOOL, NOT MORE 71 Anna Kelly (order #3483) 60.241.123.40 </w:t>
      </w:r>
      <w:r w:rsidRPr="00411500">
        <w:rPr>
          <w:rStyle w:val="StyleUnderline"/>
          <w:rFonts w:cs="Times New Roman"/>
          <w:sz w:val="24"/>
        </w:rPr>
        <w:t>first-class motivator.</w:t>
      </w:r>
      <w:r w:rsidRPr="00411500">
        <w:rPr>
          <w:rStyle w:val="StyleUnderline"/>
          <w:rFonts w:cs="Times New Roman"/>
          <w:sz w:val="16"/>
          <w:u w:val="none"/>
        </w:rPr>
        <w:t xml:space="preserve"> Break up these institutional schools, decertify teaching, let anyone who has a mind to teach bid for customers, privatize this whole business — trust the free market system. I know it’s easier said than done, but what other choice do we have? We need less school, not more.</w:t>
      </w:r>
    </w:p>
    <w:p w14:paraId="6832EB75" w14:textId="77777777" w:rsidR="001E5777" w:rsidRPr="00411500" w:rsidRDefault="001E5777" w:rsidP="001E5777">
      <w:pPr>
        <w:rPr>
          <w:rFonts w:cs="Times New Roman"/>
          <w:sz w:val="16"/>
        </w:rPr>
      </w:pPr>
    </w:p>
    <w:p w14:paraId="047FE6D0" w14:textId="77777777" w:rsidR="001E5777" w:rsidRPr="00411500" w:rsidRDefault="001E5777" w:rsidP="001E5777">
      <w:pPr>
        <w:rPr>
          <w:rFonts w:cs="Times New Roman"/>
          <w:sz w:val="16"/>
        </w:rPr>
      </w:pPr>
    </w:p>
    <w:p w14:paraId="1616A6B5" w14:textId="77777777" w:rsidR="00563CFE" w:rsidRPr="00411500" w:rsidRDefault="00563CFE" w:rsidP="00563CFE">
      <w:pPr>
        <w:pStyle w:val="Heading3"/>
      </w:pPr>
      <w:r w:rsidRPr="00411500">
        <w:t>Harms: White Supremacy—Deschooling Key to Abolition</w:t>
      </w:r>
    </w:p>
    <w:p w14:paraId="7E062E1D" w14:textId="77777777" w:rsidR="00563CFE" w:rsidRPr="00411500" w:rsidRDefault="00563CFE" w:rsidP="00563CFE">
      <w:pPr>
        <w:pStyle w:val="Heading4"/>
        <w:rPr>
          <w:rFonts w:cs="Times New Roman"/>
          <w:szCs w:val="24"/>
        </w:rPr>
      </w:pPr>
      <w:r w:rsidRPr="00411500">
        <w:rPr>
          <w:rFonts w:cs="Times New Roman"/>
          <w:szCs w:val="24"/>
        </w:rPr>
        <w:t>Deschooling is key to challenge oppression and inequality, otherwise institutions will be used to coopt all critique from within educational institutions—use your ballot within schoolin to create</w:t>
      </w:r>
    </w:p>
    <w:p w14:paraId="4E240FDC" w14:textId="77777777" w:rsidR="00563CFE" w:rsidRPr="00411500" w:rsidRDefault="00563CFE" w:rsidP="00563CFE">
      <w:pPr>
        <w:rPr>
          <w:rFonts w:cs="Times New Roman"/>
          <w:sz w:val="16"/>
        </w:rPr>
      </w:pPr>
      <w:r w:rsidRPr="00411500">
        <w:rPr>
          <w:rFonts w:cs="Times New Roman"/>
          <w:sz w:val="16"/>
        </w:rPr>
        <w:t xml:space="preserve">Sujani K. </w:t>
      </w:r>
      <w:r w:rsidRPr="00411500">
        <w:rPr>
          <w:rStyle w:val="Style13ptBold"/>
          <w:rFonts w:cs="Times New Roman"/>
        </w:rPr>
        <w:t>Reddy, 2016</w:t>
      </w:r>
      <w:r w:rsidRPr="00411500">
        <w:rPr>
          <w:rFonts w:cs="Times New Roman"/>
          <w:sz w:val="16"/>
        </w:rPr>
        <w:t>, 10-11-2016,Associate Professor of American Studies at the State University Of New York at Old Westbury "We Don't Need No Education: Deschooling as an abolitionist practice," Abolition, https://abolitionjournal.org/dont-need-no-education/</w:t>
      </w:r>
    </w:p>
    <w:p w14:paraId="5881588A" w14:textId="77777777" w:rsidR="00563CFE" w:rsidRPr="00411500" w:rsidRDefault="00563CFE" w:rsidP="00563CFE">
      <w:pPr>
        <w:rPr>
          <w:rFonts w:eastAsia="Calibri" w:cs="Times New Roman"/>
          <w:sz w:val="16"/>
        </w:rPr>
      </w:pPr>
      <w:r w:rsidRPr="00411500">
        <w:rPr>
          <w:rFonts w:eastAsia="Calibri" w:cs="Times New Roman"/>
          <w:sz w:val="16"/>
        </w:rPr>
        <w:t xml:space="preserve">This essay comes from the gut, about a set of concerns that have both guided me and been a perpetual source of dis-ease as I continue to make my way to and through school. I am not here with answers, but instead am pursued by burning questions. The intensity of their flames might make it seem that everything I write actually ends with an exclamation point, when it is in fact also always shadowed by a question mark, the proper punctuation for the perennial question: </w:t>
      </w:r>
      <w:r w:rsidRPr="00411500">
        <w:rPr>
          <w:rFonts w:eastAsia="Calibri" w:cs="Times New Roman"/>
          <w:u w:val="single"/>
        </w:rPr>
        <w:t>“what is to be done?” What is to be done in the face of the contemporary crises engendered by neoliberal capitalist imperialism</w:t>
      </w:r>
      <w:r w:rsidRPr="00411500">
        <w:rPr>
          <w:rFonts w:eastAsia="Calibri" w:cs="Times New Roman"/>
          <w:sz w:val="16"/>
        </w:rPr>
        <w:t xml:space="preserve"> </w:t>
      </w:r>
      <w:r w:rsidRPr="00411500">
        <w:rPr>
          <w:rFonts w:eastAsia="Calibri" w:cs="Times New Roman"/>
          <w:u w:val="single"/>
        </w:rPr>
        <w:t>as it manifests through</w:t>
      </w:r>
      <w:r w:rsidRPr="00411500">
        <w:rPr>
          <w:rFonts w:eastAsia="Calibri" w:cs="Times New Roman"/>
          <w:sz w:val="16"/>
        </w:rPr>
        <w:t xml:space="preserve"> the United States, an imperial nation that continues to form itself through </w:t>
      </w:r>
      <w:r w:rsidRPr="00411500">
        <w:rPr>
          <w:rFonts w:eastAsia="Calibri" w:cs="Times New Roman"/>
          <w:u w:val="single"/>
        </w:rPr>
        <w:t xml:space="preserve">modes of conquest, colonization, and white supremacy </w:t>
      </w:r>
      <w:r w:rsidRPr="00411500">
        <w:rPr>
          <w:rFonts w:eastAsia="Calibri" w:cs="Times New Roman"/>
          <w:sz w:val="16"/>
        </w:rPr>
        <w:t xml:space="preserve">– both “at home” and abroad? Opening with this question is not a way to obscure the fact that many are at work to oppose existing forms of oppression and exploitation. I write here in and through those efforts, with a particular eye to how dominant interests continue to shape current crises to their advantage.[i] I believe </w:t>
      </w:r>
      <w:r w:rsidRPr="00411500">
        <w:rPr>
          <w:rFonts w:eastAsia="Calibri" w:cs="Times New Roman"/>
          <w:u w:val="single"/>
        </w:rPr>
        <w:t>we need to keep a fluid account of what they are up to in order to mount effective opposition and build meaningful alternatives</w:t>
      </w:r>
      <w:r w:rsidRPr="00411500">
        <w:rPr>
          <w:rFonts w:eastAsia="Calibri" w:cs="Times New Roman"/>
          <w:sz w:val="16"/>
        </w:rPr>
        <w:t xml:space="preserve">. The “we” in this case is most specifically </w:t>
      </w:r>
      <w:r w:rsidRPr="00411500">
        <w:rPr>
          <w:rFonts w:eastAsia="Calibri" w:cs="Times New Roman"/>
          <w:u w:val="single"/>
        </w:rPr>
        <w:t>those of us working at the nexus of scholarship and activism</w:t>
      </w:r>
      <w:r w:rsidRPr="00411500">
        <w:rPr>
          <w:rFonts w:eastAsia="Calibri" w:cs="Times New Roman"/>
          <w:sz w:val="16"/>
        </w:rPr>
        <w:t xml:space="preserve">. Not all of us who do this are located within the educational system, but my comments are geared primarily to those of us who are because I have found it inevitable, across the different kinds of projects that I have engaged in, that </w:t>
      </w:r>
      <w:r w:rsidRPr="00411500">
        <w:rPr>
          <w:rFonts w:eastAsia="Calibri" w:cs="Times New Roman"/>
          <w:u w:val="single"/>
        </w:rPr>
        <w:t>I butt my head up against the limits of this system as a means for liberation. By “this system” I mean obligatory education</w:t>
      </w:r>
      <w:r w:rsidRPr="00411500">
        <w:rPr>
          <w:rFonts w:eastAsia="Calibri" w:cs="Times New Roman"/>
          <w:sz w:val="16"/>
        </w:rPr>
        <w:t xml:space="preserve">, consisting of kindergarten through twelfth grade as mandated by U.S. law, as well as higher education, particularly at the community college and undergraduate levels. My analysis of obligatory education takes its cue from Ivan Illich’s Deschooling Society, a book that I first stumbled upon while researching in the Brooklyn Public Library. The title was in their catalog but not in their stacks, kept instead in the basement along with other books that they deemed no longer useful enough to be in circulation, but not worthless enough to actually throw away. In this manifesto, Illich outlines how the educational system in capitalist societies such as the United States (and indeed especially in the U.S.) is one that confuses process with product; conflating schooling with the acquisition of knowledge, and mistaking the acquisition of skills with their just, equitable and even emancipatory utilization. </w:t>
      </w:r>
      <w:r w:rsidRPr="00411500">
        <w:rPr>
          <w:rFonts w:eastAsia="Calibri" w:cs="Times New Roman"/>
          <w:u w:val="single"/>
        </w:rPr>
        <w:t>He points out how, instead, the educational system in a capitalist society is geared towards class stratification and the maintenance of class privilege through capitalist exploitation.</w:t>
      </w:r>
      <w:r w:rsidRPr="00411500">
        <w:rPr>
          <w:rFonts w:eastAsia="Calibri" w:cs="Times New Roman"/>
          <w:sz w:val="16"/>
        </w:rPr>
        <w:t xml:space="preserve"> Illich wrote at a time when the school system divided pupils into those destined for vocational training and those on the path through liberal arts education to, possibly, professional graduate degrees. His divisions can account for the range of higher education, which spans community colleges to research one universities, but it is actually kindergarten and</w:t>
      </w:r>
      <w:r w:rsidRPr="00411500">
        <w:rPr>
          <w:rFonts w:eastAsia="Calibri" w:cs="Times New Roman"/>
          <w:u w:val="single"/>
        </w:rPr>
        <w:t xml:space="preserve"> </w:t>
      </w:r>
      <w:r w:rsidRPr="00411500">
        <w:rPr>
          <w:rFonts w:eastAsia="Calibri" w:cs="Times New Roman"/>
          <w:b/>
          <w:u w:val="single"/>
        </w:rPr>
        <w:t>the obligatory education of K-12</w:t>
      </w:r>
      <w:r w:rsidRPr="00411500">
        <w:rPr>
          <w:rFonts w:eastAsia="Calibri" w:cs="Times New Roman"/>
          <w:u w:val="single"/>
        </w:rPr>
        <w:t xml:space="preserve"> </w:t>
      </w:r>
      <w:r w:rsidRPr="00411500">
        <w:rPr>
          <w:rFonts w:eastAsia="Calibri" w:cs="Times New Roman"/>
          <w:sz w:val="16"/>
        </w:rPr>
        <w:t xml:space="preserve">where his point is most clearly made that </w:t>
      </w:r>
      <w:r w:rsidRPr="00411500">
        <w:rPr>
          <w:rFonts w:eastAsia="Calibri" w:cs="Times New Roman"/>
          <w:u w:val="single"/>
        </w:rPr>
        <w:t xml:space="preserve">school </w:t>
      </w:r>
      <w:r w:rsidRPr="00411500">
        <w:rPr>
          <w:rFonts w:eastAsia="Calibri" w:cs="Times New Roman"/>
          <w:b/>
          <w:u w:val="single"/>
        </w:rPr>
        <w:t>is</w:t>
      </w:r>
      <w:r w:rsidRPr="00411500">
        <w:rPr>
          <w:rFonts w:eastAsia="Calibri" w:cs="Times New Roman"/>
          <w:u w:val="single"/>
        </w:rPr>
        <w:t xml:space="preserve"> a, if not </w:t>
      </w:r>
      <w:r w:rsidRPr="00411500">
        <w:rPr>
          <w:rFonts w:eastAsia="Calibri" w:cs="Times New Roman"/>
          <w:b/>
          <w:u w:val="single"/>
        </w:rPr>
        <w:t>the, primary site for the reproduction of oppression and inequality.</w:t>
      </w:r>
      <w:r w:rsidRPr="00411500">
        <w:rPr>
          <w:rFonts w:eastAsia="Calibri" w:cs="Times New Roman"/>
          <w:u w:val="single"/>
        </w:rPr>
        <w:t xml:space="preserve"> Of particular concern to Illich, writing at the dawn of the 1970s, was how school became the first in a series of institutions that train individuals to become clients rather than autonomous agents.</w:t>
      </w:r>
      <w:r w:rsidRPr="00411500">
        <w:rPr>
          <w:rFonts w:eastAsia="Calibri" w:cs="Times New Roman"/>
          <w:sz w:val="16"/>
        </w:rPr>
        <w:t xml:space="preserve"> </w:t>
      </w:r>
      <w:r w:rsidRPr="00411500">
        <w:rPr>
          <w:rFonts w:eastAsia="Calibri" w:cs="Times New Roman"/>
          <w:u w:val="single"/>
        </w:rPr>
        <w:t xml:space="preserve">It was thus </w:t>
      </w:r>
      <w:r w:rsidRPr="00411500">
        <w:rPr>
          <w:rFonts w:eastAsia="Calibri" w:cs="Times New Roman"/>
          <w:b/>
          <w:u w:val="single"/>
        </w:rPr>
        <w:t>a primary gateway to an institutional web</w:t>
      </w:r>
      <w:r w:rsidRPr="00411500">
        <w:rPr>
          <w:rFonts w:eastAsia="Calibri" w:cs="Times New Roman"/>
          <w:u w:val="single"/>
        </w:rPr>
        <w:t xml:space="preserve"> where “Medical treatment is mistaken for health care, social work for the improvement of community life, police protection for safety, military poise for national security, the rat race for productive work.”[ii] Of particular concern to me, here, is also how amongst these institutionalizations, school remains the primary place where the myth of meritocracy as a means for upward mobility remains lodged. For most, schooling still represents the means of liberation within a system that nevertheless attempts to institutionalize us and our ambitions. In spite of the persistence of this promise, if we return our focus to the current conjuncture, what we find is an educational system </w:t>
      </w:r>
      <w:r w:rsidRPr="00411500">
        <w:rPr>
          <w:rFonts w:eastAsia="Calibri" w:cs="Times New Roman"/>
          <w:b/>
          <w:u w:val="single"/>
        </w:rPr>
        <w:t>that is clearly in crisis</w:t>
      </w:r>
      <w:r w:rsidRPr="00411500">
        <w:rPr>
          <w:rFonts w:eastAsia="Calibri" w:cs="Times New Roman"/>
          <w:u w:val="single"/>
        </w:rPr>
        <w:t xml:space="preserve">. Everything from the mass closing of public schools in major U.S. cities like Philadelphia and Chicago to the battles over standardized testing and the rise of corporatized charter schools and for-profit colleges </w:t>
      </w:r>
      <w:r w:rsidRPr="00411500">
        <w:rPr>
          <w:rFonts w:eastAsia="Calibri" w:cs="Times New Roman"/>
          <w:b/>
          <w:u w:val="single"/>
        </w:rPr>
        <w:t>indicates how this crisis provides an opportunity for the restructuring of education to fit the agenda of neoliberal capital</w:t>
      </w:r>
      <w:r w:rsidRPr="00411500">
        <w:rPr>
          <w:rFonts w:eastAsia="Calibri" w:cs="Times New Roman"/>
          <w:u w:val="single"/>
        </w:rPr>
        <w:t>.</w:t>
      </w:r>
      <w:r w:rsidRPr="00411500">
        <w:rPr>
          <w:rFonts w:eastAsia="Calibri" w:cs="Times New Roman"/>
          <w:sz w:val="16"/>
        </w:rPr>
        <w:t xml:space="preserve"> When it comes to college education we must also now account for the majority of students who are graduating with disastrous amounts of debt. The burden is so untenable that some have begun to publicly resist repayment.[iii] I have also been in conversation with colleagues who feel that it is no longer ethical to support a structure that channels students into what scholar-activists such as Andrew Ross and Silvia Federici have identified as a new kind of indentured servitude.[iv] To expand upon that concept we might also turn to the increasingly unstable workforce at colleges and universities, which has trickled upward (so to speak) to include teaching faculties made up more and more of a part time, temporary and casual workforce whose plight is being brought home to all of us through the brave organizing of adjuncts across the nation. The precarious position of both students and workers increases the likelihood of stress-related illnesses and the inability to access resources for adequate and timely healthcare. This is thus a matter not only of life and debt, but also of life and death. Indeed, it is a case of if not one, then probably the other. Here I can turn to my own experience working at an elite private liberal arts college that guaranteed that its students did not have to take out loans. This was part of a long overdue push to diversify their student body, and the result has been a larger number of students of color and/or low wealth students on campus who were not getting a degree in debt so much as a lesson in indebtedness. The latter formed a kind of backdrop for the backroom drama that was a regular occurrence in my office: streams of students of color (and most often women of color) depressed, contemplating dropping out, and/or on the verge of a nervous breakdown. Mental health, physical health, and social health were all at stake. The combination of dis-ease was such a regular occurrence that after years of mentoring students through such moments I actually found myself saying, repeatedly, “Well, at least you get to leave after four years. I’ll still be here.” The weight of their cumulative pain, as well as the kinds of marginalization that I also experienced institutionally, had led me to that utterance. The sentiment was not unattached to physical symptoms, either, as I had suddenly found myself developing new auto-immune issues. Lest it be read as an idiosyncratic individualized response, let us remember the studies that have appeared, periodically, pointing to the disproportionate rates of cancer and disease amongst women, women of color, and particularly Black women in the academy.[v] While there are many ways to explain this, what I want us to consider is the relationship between stress, the internalization of different forms of marginalization, and chronic and/or malignant physical manifestations.[vi] My own recognition of this reality has led me to consider how debt and premature death structure higher education and how historically underrepresented communities – people of color, women, LGBTQ folk, and undocumented immigrants – bear a disproportionate share of both. What is more, these trends have taken root over precisely the same decades when colleges and universities have been opening their doors more widely, if incompletely, to historically underrepresented and underserved communities. This, then, is a picture of what we could term education in the “post-civil rights” United States. And yet, the diversity that exists has also been the outcome of our insistent, persistent demands, even as these demands meet the dominant imperative to create and manage a multiracial middle class. We want more faculty and students from oppressed and marginalized groups because we are still woefully underrepresented. We want our histories, cultures and ways of knowing included in the curriculum and supported so that we don’t have to continually fight for their upkeep. In this sense, ours is a demand for inclusion. But, for me, it also simultaneously raises the question of inclusion into what? As I have just outlined above, inclusion is killing us – literally. So, what are the alternatives? I used to believe that Black Studies, Asian/Pacific/American Studies, Latinx Studies, and Native and Indigenous Studies (often lumped together under “Ethnic Studies”) were the answer. Indeed, discovering Ethnic Studies, as a practice, is what kept me from dropping out of graduate school. For here were areas of study with storied roots in student-led social movements centered around a critique of the relationship between power and knowledge, and calling for a dialectical relationship between thought and action. What is the possibility for this kind of a demand to complicate the institutionalization of Ethnic Studies through inclusion as I have analyzed it? Is it sufficient to retain a critical edge as we collaborate to maintain our often precarious status as Ethnic Studies scholars and students in underfunded and almost always on the verge of dissolution programs and departments? I don’t think so. In fact, after many years of towing something akin to that critical line (as I am even now doing to some extent</w:t>
      </w:r>
      <w:r w:rsidRPr="00411500">
        <w:rPr>
          <w:rFonts w:eastAsia="Calibri" w:cs="Times New Roman"/>
          <w:u w:val="single"/>
        </w:rPr>
        <w:t>), I have come around to the wise warnings issued by Fred Moten and Stefano Harney in The Undercommons:</w:t>
      </w:r>
      <w:r w:rsidRPr="00411500">
        <w:rPr>
          <w:rFonts w:eastAsia="Calibri" w:cs="Times New Roman"/>
          <w:sz w:val="16"/>
        </w:rPr>
        <w:t xml:space="preserve"> Fugitive Planning and Black Study, and by Robin D.G. Kelley in his introduction to “Black Study, Black Struggle” (written during another wave of student-led protests that hit college campuses across the nation over the past couple of years).[vii] Part of their point is quite basic, actually. </w:t>
      </w:r>
      <w:r w:rsidRPr="00411500">
        <w:rPr>
          <w:rFonts w:eastAsia="Calibri" w:cs="Times New Roman"/>
          <w:u w:val="single"/>
        </w:rPr>
        <w:t xml:space="preserve">Critics whose critique demands more of the institution than it currently gives continue to justify that institution’s existence, and implicitly if not explicitly empower it as the necessary site of redress. The system of higher education needs us to believe in it, and there is a way in which our protests can profess – willy-nilly – a kind of belief. In this sense critique leads to complicity. </w:t>
      </w:r>
      <w:r w:rsidRPr="00411500">
        <w:rPr>
          <w:rFonts w:eastAsia="Calibri" w:cs="Times New Roman"/>
          <w:sz w:val="16"/>
        </w:rPr>
        <w:t xml:space="preserve">Consider this: I have built a career based on teaching Ethnic Studies courses that open up windows onto an interrogation of society and its structures and that explore, in thought and action, possibilities for social justice. Rarely has a semester passed when I haven’t gotten a handful of students coming to me and asking their own version of the question, “what is to be done – and how can I do it?” In doling out advice I usually stress that each student work to fulfill their true talents, whatever they may be, and keep themselves connected to struggles for social justice. Liberation needs everyone to show up in all of our variety. During these conversations I am also very careful, because I am wary of producing a cadre of college educated organizers who feed the non-profit industrial complex that continues to corral social movements in the United States.[viii] The point at which underrepresented college students return to work in their communities as part of this complex is also a point where the neoliberal privatization of social services meets the myth of meritocracy embedded in the U.S. educational system. </w:t>
      </w:r>
      <w:r w:rsidRPr="00411500">
        <w:rPr>
          <w:rFonts w:eastAsia="Calibri" w:cs="Times New Roman"/>
          <w:u w:val="single"/>
        </w:rPr>
        <w:t>Let me approach this from another institutional angle, given the ways in which mass criminalization has become a hallmark of the post-civil rights United States. A key feature of this fortification has been a cradle-to-prison pipeline that systematically denies whole segments of society access to school.</w:t>
      </w:r>
      <w:r w:rsidRPr="00411500">
        <w:rPr>
          <w:rFonts w:eastAsia="Calibri" w:cs="Times New Roman"/>
          <w:sz w:val="16"/>
        </w:rPr>
        <w:t xml:space="preserve"> Towards the end of graduate school, I began to cross the lines between prisons, jails and schools. I have since worked on developing curriculum with men serving life sentences in a maximum security prison in Pennsylvania, taught a college course for credit at a local county jail that is also an Immigration and Customs Enforcement (ICE) detention center, and worked as an educator with the formerly incarcerated and individuals in alternatives to incarceration. In the last case, students came to the classroom either voluntarily (ex-prisoners) or because of a court mandate (alternatives to incarceration) in order to prepare for the high school Graduate Equivalency Diploma (GED). I don’t wish to deny the very real sense of accomplishment (especially amongst ex-prisoners) or punishment (especially for those with court mandates) that people felt as they worked in this setting. </w:t>
      </w:r>
      <w:r w:rsidRPr="00411500">
        <w:rPr>
          <w:rFonts w:eastAsia="Calibri" w:cs="Times New Roman"/>
          <w:u w:val="single"/>
        </w:rPr>
        <w:t>Many of us, however, labored under the knowledge that the GED is, in some sense, a failing proposition. It does not get its holder that much more than life without it would. Its promise lies in the possibility that it might become a stepping stone into a system that is, ultimately, set up to fail the majority of individuals and communities who have become wards of the state through the prison-industrial complex. So, in the face of all of this, I have found myself calling not only for us to abolish the prison industrial complex, but also to deschool society.</w:t>
      </w:r>
      <w:r w:rsidRPr="00411500">
        <w:rPr>
          <w:rFonts w:eastAsia="Calibri" w:cs="Times New Roman"/>
          <w:sz w:val="16"/>
        </w:rPr>
        <w:t xml:space="preserve"> Now, am I being too harsh? If so, it is on purpose and as a means to be provocative. As someone who has been in the school system for longer than it should perhaps be legal, I am hardly in a position to tell anyone not to pursue their GED, attend community college, or get a college degree if that is what they have the time and inclination to do. Nor am I here to deny that even in the face of debt and death, a college education might be able provide access to needed resources. </w:t>
      </w:r>
      <w:r w:rsidRPr="00411500">
        <w:rPr>
          <w:rFonts w:eastAsia="Calibri" w:cs="Times New Roman"/>
          <w:u w:val="single"/>
        </w:rPr>
        <w:t>But it should be clear from the structure of our society as it stands that at best this will bring up an individual or an individual family, and leave whole communities behind. In fact, acculturation within the system of education is often a means for students to become estranged from their communities of origin.</w:t>
      </w:r>
      <w:r w:rsidRPr="00411500">
        <w:rPr>
          <w:rFonts w:eastAsia="Calibri" w:cs="Times New Roman"/>
          <w:sz w:val="16"/>
        </w:rPr>
        <w:t xml:space="preserve"> This was, in effect, the lesson that was underscored for me at the aforementioned liberal arts college. At the root of so many a student’s dilemma was the simultaneous weight of collective responsibility and the cultural separation engendered by a college education. </w:t>
      </w:r>
      <w:r w:rsidRPr="00411500">
        <w:rPr>
          <w:rFonts w:eastAsia="Calibri" w:cs="Times New Roman"/>
          <w:u w:val="single"/>
        </w:rPr>
        <w:t>Lest we attribute this malaise too exclusively to the post-civil rights making of a multiracial middle class, we would be wise to remember the role that Indian boarding schools have had in cultural genocide and the breaking apart of indigenous families and communities. Naming the relationship between education and settler colonization is critical, particularly given the way in which school curricula promotes a national culture characterized by an amnesia that enables the continuous reproduction of settler colonialism and its social, political, economic, cultural, biological and spiritual brutality.</w:t>
      </w:r>
      <w:r w:rsidRPr="00411500">
        <w:rPr>
          <w:rFonts w:eastAsia="Calibri" w:cs="Times New Roman"/>
          <w:sz w:val="16"/>
        </w:rPr>
        <w:t xml:space="preserve"> My essay has, in some sense, now reached a point of no return. </w:t>
      </w:r>
      <w:r w:rsidRPr="00411500">
        <w:rPr>
          <w:rFonts w:eastAsia="Calibri" w:cs="Times New Roman"/>
          <w:u w:val="single"/>
        </w:rPr>
        <w:t xml:space="preserve">Centering indigenous sovereignty undoes the project of capitalist imperialism as it has taken shape through the white settler colonial nation-state. And yet it is at this very point that the project of undoing this unholy alliance begins to unravel in my mind. This unraveling has less to do with acquiescence to a system whose goal is to debt us to death, and more to do with being tired of </w:t>
      </w:r>
      <w:r w:rsidRPr="00411500">
        <w:rPr>
          <w:rFonts w:eastAsia="Calibri" w:cs="Times New Roman"/>
          <w:b/>
          <w:u w:val="single"/>
        </w:rPr>
        <w:t>focusing on already existing forms of dominant power in a way that reinforces them</w:t>
      </w:r>
      <w:r w:rsidRPr="00411500">
        <w:rPr>
          <w:rFonts w:eastAsia="Calibri" w:cs="Times New Roman"/>
          <w:u w:val="single"/>
        </w:rPr>
        <w:t xml:space="preserve">. This is again me butting my head up against a wall where </w:t>
      </w:r>
      <w:r w:rsidRPr="00411500">
        <w:rPr>
          <w:rFonts w:eastAsia="Calibri" w:cs="Times New Roman"/>
          <w:b/>
          <w:u w:val="single"/>
        </w:rPr>
        <w:t>critique can be a form of complicity</w:t>
      </w:r>
      <w:r w:rsidRPr="00411500">
        <w:rPr>
          <w:rFonts w:eastAsia="Calibri" w:cs="Times New Roman"/>
          <w:u w:val="single"/>
        </w:rPr>
        <w:t>.</w:t>
      </w:r>
      <w:r w:rsidRPr="00411500">
        <w:rPr>
          <w:rFonts w:eastAsia="Calibri" w:cs="Times New Roman"/>
          <w:sz w:val="16"/>
        </w:rPr>
        <w:t xml:space="preserve"> Lest this lead down a road of despair, I want to first recognize that for me, what we call Ethnic Studies did not actually start with the student led social movements at the dawn of what I have been calling the post-civil rights United States. To start there is to center educational institutions as the beginning and end of our horizon. Instead, I want to remember that in as much as Ethnic Studies bears a relationship to the long histories of our communities, our cultures, and our ways of knowing, it has its roots in practices that were and are antithetical to the institutions of capitalist imperialism. It is in the ongoing struggle to maintain indigenous epistemologies and cosmologies; it is with the enslaved who taught themselves to read against the master’s will; it is with the immigrants who were excluded and detained and who carved their voices into the walls of their holding cells; it is with the imprisoned whose quest for knowledge is self-led and oriented towards collective liberation; it is with the movements for migrant rights that work to link their struggle to ones for indigenous sovereignty. </w:t>
      </w:r>
      <w:r w:rsidRPr="00411500">
        <w:rPr>
          <w:rFonts w:eastAsia="Calibri" w:cs="Times New Roman"/>
          <w:u w:val="single"/>
        </w:rPr>
        <w:t>This list is obviously not exhaustive, but just a beginning, a way to think about who we understand as having knowledge, and how we come to learn not simply skills that will lead to resources within a capitalist system, but ways of knowing that are inherently oppositional to that system</w:t>
      </w:r>
      <w:r w:rsidRPr="00411500">
        <w:rPr>
          <w:rFonts w:eastAsia="Calibri" w:cs="Times New Roman"/>
          <w:sz w:val="16"/>
        </w:rPr>
        <w:t xml:space="preserve">. The question of ways of knowing is critical. </w:t>
      </w:r>
      <w:r w:rsidRPr="00411500">
        <w:rPr>
          <w:rFonts w:eastAsia="Calibri" w:cs="Times New Roman"/>
          <w:u w:val="single"/>
        </w:rPr>
        <w:t>Following the insights of Leanne Betasamosake Simpson, while specific to the context of Nishnaabeg intelligence, also allows me to see how the unraveling of my mind is perhaps also a way out of having been schooled in this system, and into new epistemologies</w:t>
      </w:r>
      <w:r w:rsidRPr="00411500">
        <w:rPr>
          <w:rFonts w:eastAsia="Calibri" w:cs="Times New Roman"/>
          <w:sz w:val="16"/>
        </w:rPr>
        <w:t xml:space="preserve">.[ix] This then is an attempt to reframe what we can understand as resources, and re-vision ourselves as having access to an abundance. It is also to recognize that efforts to deschool, while not always going under this particular moniker, are and have been ongoing. But what about those of us who remain, in some way or other, working within the system as such? </w:t>
      </w:r>
      <w:r w:rsidRPr="00411500">
        <w:rPr>
          <w:rFonts w:eastAsia="Calibri" w:cs="Times New Roman"/>
          <w:u w:val="single"/>
        </w:rPr>
        <w:t>Here I want to turn to our capacity to practice small acts of marronage</w:t>
      </w:r>
      <w:r w:rsidRPr="00411500">
        <w:rPr>
          <w:rFonts w:eastAsia="Calibri" w:cs="Times New Roman"/>
          <w:sz w:val="16"/>
        </w:rPr>
        <w:t xml:space="preserve">. In keeping with the proposition itself, I will proceed by being more suggestive than comprehensive or proscriptive as I reflect on how the practice of Ethnic Studies evolved for me and a small group of students at my last job. </w:t>
      </w:r>
      <w:r w:rsidRPr="00411500">
        <w:rPr>
          <w:rFonts w:eastAsia="Calibri" w:cs="Times New Roman"/>
          <w:u w:val="single"/>
        </w:rPr>
        <w:t>These were young men and women who I had worked with over multiple semesters and years, both inside the classroom and outside as an advisor and fellow activist in local struggles around migrant justice and against mass criminalization.</w:t>
      </w:r>
      <w:r w:rsidRPr="00411500">
        <w:rPr>
          <w:rFonts w:eastAsia="Calibri" w:cs="Times New Roman"/>
          <w:sz w:val="16"/>
        </w:rPr>
        <w:t xml:space="preserve"> We were in a setting where institutional resources were available for “service learning.” The college encouraged collaboration between faculty, students and underserved communities who were not, until now, under its purview. </w:t>
      </w:r>
      <w:r w:rsidRPr="00411500">
        <w:rPr>
          <w:rFonts w:eastAsia="Calibri" w:cs="Times New Roman"/>
          <w:u w:val="single"/>
        </w:rPr>
        <w:t>It is important to recognize how this is a neoliberal manifestation of noblesse oblige for the ways in which it privatizes the distribution of resources and services that were once part of the purview of the state</w:t>
      </w:r>
      <w:r w:rsidRPr="00411500">
        <w:rPr>
          <w:rFonts w:eastAsia="Calibri" w:cs="Times New Roman"/>
          <w:sz w:val="16"/>
        </w:rPr>
        <w:t>. Given this context, my student collaborators and I slowly but surely came to understand that the most meaningful forms of action for us came to be the ones that went under the radar – the ones that were sideways and slanted and drew up on the undercommons as so powerfully articulated by Harney and Moten</w:t>
      </w:r>
      <w:r w:rsidRPr="00411500">
        <w:rPr>
          <w:rFonts w:cs="Times New Roman"/>
          <w:u w:val="single"/>
        </w:rPr>
        <w:t>. We found ways to be in the institution but not of it, to not subordinate ourselves to its forms of recognition but instead to employ its resources in ways that were not legible or reducible to its designs or demands. We were not poster children; we were poachers</w:t>
      </w:r>
      <w:r w:rsidRPr="00411500">
        <w:rPr>
          <w:rFonts w:eastAsia="Calibri" w:cs="Times New Roman"/>
          <w:sz w:val="16"/>
        </w:rPr>
        <w:t xml:space="preserve">. Thus, I have already said too much and must leave the rest purposefully vague because publicity is precisely not the point. The question of whether or not we deschooled Ethnic Studies is open. So </w:t>
      </w:r>
      <w:r w:rsidRPr="00411500">
        <w:rPr>
          <w:rFonts w:cs="Times New Roman"/>
          <w:u w:val="single"/>
        </w:rPr>
        <w:t xml:space="preserve">too is the question of how </w:t>
      </w:r>
      <w:r w:rsidRPr="00411500">
        <w:rPr>
          <w:rFonts w:cs="Times New Roman"/>
          <w:b/>
          <w:u w:val="single"/>
        </w:rPr>
        <w:t>the undercommons relates to visions of abolition</w:t>
      </w:r>
      <w:r w:rsidRPr="00411500">
        <w:rPr>
          <w:rFonts w:cs="Times New Roman"/>
          <w:u w:val="single"/>
        </w:rPr>
        <w:t>. What</w:t>
      </w:r>
      <w:r w:rsidRPr="00411500">
        <w:rPr>
          <w:rFonts w:eastAsia="Calibri" w:cs="Times New Roman"/>
          <w:u w:val="single"/>
        </w:rPr>
        <w:t xml:space="preserve"> I want to leave you with, at this juncture, is simply a practice of diversity that is not a demand for inclusion so much as it is a call to diversity our tactics – as a strategy for survival.</w:t>
      </w:r>
    </w:p>
    <w:p w14:paraId="63FB5A97" w14:textId="77777777" w:rsidR="009C5695" w:rsidRPr="00411500" w:rsidRDefault="009C5695" w:rsidP="009C5695">
      <w:pPr>
        <w:pStyle w:val="Heading3"/>
      </w:pPr>
      <w:r w:rsidRPr="00411500">
        <w:t>Harms: White Supremacy</w:t>
      </w:r>
    </w:p>
    <w:p w14:paraId="3CCF4353" w14:textId="77777777" w:rsidR="009C5695" w:rsidRPr="00411500" w:rsidRDefault="009C5695" w:rsidP="009C5695">
      <w:pPr>
        <w:pStyle w:val="Heading4"/>
        <w:rPr>
          <w:rFonts w:cs="Times New Roman"/>
          <w:szCs w:val="24"/>
        </w:rPr>
      </w:pPr>
      <w:r w:rsidRPr="00411500">
        <w:rPr>
          <w:rFonts w:cs="Times New Roman"/>
          <w:szCs w:val="24"/>
        </w:rPr>
        <w:t>Current pedagogical methods do not do enough to support the linguistic cultures of poc we need a transition to “culturally sustaining pedagogy”</w:t>
      </w:r>
    </w:p>
    <w:p w14:paraId="76569347" w14:textId="77777777" w:rsidR="009C5695" w:rsidRPr="00411500" w:rsidRDefault="009C5695" w:rsidP="009C5695">
      <w:pPr>
        <w:rPr>
          <w:rFonts w:cs="Times New Roman"/>
          <w:sz w:val="16"/>
        </w:rPr>
      </w:pPr>
    </w:p>
    <w:p w14:paraId="725CF99C" w14:textId="77777777" w:rsidR="009C5695" w:rsidRPr="00411500" w:rsidRDefault="009C5695" w:rsidP="009C5695">
      <w:pPr>
        <w:rPr>
          <w:rFonts w:cs="Times New Roman"/>
          <w:sz w:val="16"/>
        </w:rPr>
      </w:pPr>
      <w:r w:rsidRPr="00411500">
        <w:rPr>
          <w:rFonts w:cs="Times New Roman"/>
          <w:sz w:val="16"/>
        </w:rPr>
        <w:t xml:space="preserve">Django </w:t>
      </w:r>
      <w:r w:rsidRPr="00411500">
        <w:rPr>
          <w:rStyle w:val="Style13ptBold"/>
          <w:rFonts w:cs="Times New Roman"/>
        </w:rPr>
        <w:t>Paris, 2012</w:t>
      </w:r>
      <w:r w:rsidRPr="00411500">
        <w:rPr>
          <w:rFonts w:cs="Times New Roman"/>
          <w:sz w:val="16"/>
        </w:rPr>
        <w:t xml:space="preserve"> associate professor of language and literacy in the Department of Teacher Education sagepub journal Culturally Sustaining Pedagogy A Needed Change in Stance, Terminology, and Practicehttp://journals.sagepub.com/doi/abs/10.3102/0013189X12441244</w:t>
      </w:r>
    </w:p>
    <w:p w14:paraId="73E0C862" w14:textId="77777777" w:rsidR="009C5695" w:rsidRPr="00411500" w:rsidRDefault="009C5695" w:rsidP="009C5695">
      <w:pPr>
        <w:rPr>
          <w:rFonts w:cs="Times New Roman"/>
          <w:sz w:val="16"/>
        </w:rPr>
      </w:pPr>
      <w:r w:rsidRPr="00411500">
        <w:rPr>
          <w:rFonts w:cs="Times New Roman"/>
          <w:sz w:val="16"/>
        </w:rPr>
        <w:t xml:space="preserve"> Seventeen years ago Gloria Ladson-Billings (1995) published the  landmark article "Toward a Theory of Culturally Relevant Pedagogy,"giving a coherent theoretical statement for resource pedagogies that had been building throughout the 1 970s and 1 980s. </w:t>
      </w:r>
      <w:r w:rsidRPr="00411500">
        <w:rPr>
          <w:rStyle w:val="StyleUnderline"/>
          <w:rFonts w:cs="Times New Roman"/>
          <w:sz w:val="24"/>
        </w:rPr>
        <w:t>I, like countless teachers and university-based researchers, have been inspired by what it means to make teaching and learning relevant and responsive to the languages, literacies, and cultural practices of students across categories of difference and (in)equality. Recently, however, I have begun to question if the terms "relevant" and "responsive" are really descriptive of much of the teaching and research founded upon them and, more importantly, if they go for enough in their orientation to the languages and literacies and other cultural practices</w:t>
      </w:r>
      <w:r w:rsidRPr="00411500">
        <w:rPr>
          <w:rFonts w:cs="Times New Roman"/>
          <w:sz w:val="16"/>
        </w:rPr>
        <w:t xml:space="preserve"> of communi- ties marginalized by systemic inequalities to ensure the valuing and maintenance of our multiethnic and multilingual society. In this essay, I offer the term and stance of </w:t>
      </w:r>
      <w:r w:rsidRPr="00411500">
        <w:rPr>
          <w:rStyle w:val="StyleUnderline"/>
          <w:rFonts w:cs="Times New Roman"/>
          <w:sz w:val="24"/>
        </w:rPr>
        <w:t xml:space="preserve">culturally sustaining pedagogy as an alter- native </w:t>
      </w:r>
      <w:r w:rsidRPr="00411500">
        <w:rPr>
          <w:rFonts w:cs="Times New Roman"/>
          <w:sz w:val="16"/>
        </w:rPr>
        <w:t xml:space="preserve">that, I believe, </w:t>
      </w:r>
      <w:r w:rsidRPr="00411500">
        <w:rPr>
          <w:rStyle w:val="StyleUnderline"/>
          <w:rFonts w:cs="Times New Roman"/>
          <w:sz w:val="24"/>
        </w:rPr>
        <w:t>embodies some of the best</w:t>
      </w:r>
      <w:r w:rsidRPr="00411500">
        <w:rPr>
          <w:rFonts w:cs="Times New Roman"/>
          <w:sz w:val="16"/>
        </w:rPr>
        <w:t xml:space="preserve"> research and </w:t>
      </w:r>
      <w:r w:rsidRPr="00411500">
        <w:rPr>
          <w:rStyle w:val="StyleUnderline"/>
          <w:rFonts w:cs="Times New Roman"/>
          <w:sz w:val="24"/>
        </w:rPr>
        <w:t>prac- tice in the resource pedagogy tradition and as a term that supports the value of our multiethnic and multilingual present and future. Culturally sustaining pedagogy seeks to perpetuate and foster - to sustain - linguistic, literate, and cultural pluralism as part of the dem- ocratic project of schooling. In the fece of current policies and prac- tices that have the explicit goal of creating a monocultural and monolingual society, research and practice need equally explicit resis- tances that embrace cultural pluralism</w:t>
      </w:r>
      <w:r w:rsidRPr="00411500">
        <w:rPr>
          <w:rFonts w:cs="Times New Roman"/>
          <w:sz w:val="16"/>
        </w:rPr>
        <w:t xml:space="preserve"> </w:t>
      </w:r>
      <w:r w:rsidRPr="00411500">
        <w:rPr>
          <w:rStyle w:val="StyleUnderline"/>
          <w:rFonts w:cs="Times New Roman"/>
          <w:sz w:val="24"/>
        </w:rPr>
        <w:t xml:space="preserve">and cultural equality. </w:t>
      </w:r>
      <w:r w:rsidRPr="00411500">
        <w:rPr>
          <w:rFonts w:cs="Times New Roman"/>
          <w:sz w:val="16"/>
        </w:rPr>
        <w:t xml:space="preserve">Keywords: bilingual/bicultural; cultural analysis; diversity; equity; instructional practices; multiculturalism; social justice It Relevant published was now Pedagogy, the 17 landmark years In ago that article that article, Gloria Toward Ladson-Billings Ladson-Billings a Theory of (1994) Culturally (1995) was published the landmark article Toward a Theory of Culturally Relevant Pedagogy, In that article, Ladson-Billings (1994) was working from her own seminal research with successful teachers of African American students. She was also giving a coherent theoretical statement for research and teaching that had been building throughout the 1970s and 1980s in the work of social language and literacy scholars like Labov (1972), Cazden and Leggett (1976), Smitherman (1977), Heath (1983), Moll (1992), Educational Researcher, Vol. 4 1 , No. 3, pp. 93-97 DOI: I0.3I02/00I3I89XI244I244 © 20 1 2 AERA, http://er.aera.net and many, many others. This work through the 1970s and into the 1990s, it would turn out, had grown to a critical mass by 1995 and the mid-1990s was a windfall moment in educational research at the intersection of language, literacy, and culture with African American, Latina/o, Indigenous American, Asian American, and Pacific Islander American students (Ball, 1995; Garcia, 1993; Lee, 1995; McCarty &amp; Zepeda, 1995; Moll &amp; Gonzales, 1994; Valdês, 1996). This windfall moment in the mid-1990s amassed evidence for resource pedagogies in working with students of color marginalized by systemic inequalities based on race, ethnicity, and language.1 Ball and I (Paris &amp; Ball, 2009) have called this moment the golden age of resource peda- gogy research. </w:t>
      </w:r>
      <w:r w:rsidRPr="00411500">
        <w:rPr>
          <w:rStyle w:val="StyleUnderline"/>
          <w:rFonts w:cs="Times New Roman"/>
          <w:sz w:val="24"/>
        </w:rPr>
        <w:t>This research sought to provide pedagogical and curricular interventions and innovations that would move teach- ing and learning ever further from the deficit approaches that echoed across the decades. Deficit approaches to teaching and learning, firmly in place prior to and during the 1960s and 1970s, viewed the languages, literacies, and cultural ways of being of many students and com- munities of color as deficiencies to be overcome in learning the demanded and legitimized dominant language</w:t>
      </w:r>
      <w:r w:rsidRPr="00411500">
        <w:rPr>
          <w:rFonts w:cs="Times New Roman"/>
          <w:sz w:val="16"/>
        </w:rPr>
        <w:t xml:space="preserve">, literacy, and cul- tural ways of schooling (see Lee, 2007, Paris &amp; Ball, 2009, Smitherman, 1977, and Valdês, 1996, for further discussion of the deficit to resource paradigm trajectory in research and prac- tice). The dominant language, literacy, and cultural practices demanded by school fell in line with White, middle-class norms and positioned languages and literacies that fell outside those norms as less-than and unworthy of a place in U.S. schools and society. </w:t>
      </w:r>
      <w:r w:rsidRPr="00411500">
        <w:rPr>
          <w:rStyle w:val="StyleUnderline"/>
          <w:rFonts w:cs="Times New Roman"/>
          <w:sz w:val="24"/>
        </w:rPr>
        <w:t>Simply put, the goal of deficit approaches was to eradi- cate the linguistic, literate, and cultural practices many students of color brought from their homes and communities and to replace them with what were viewed as superior practices</w:t>
      </w:r>
      <w:r w:rsidRPr="00411500">
        <w:rPr>
          <w:rFonts w:cs="Times New Roman"/>
          <w:sz w:val="16"/>
        </w:rPr>
        <w:t xml:space="preserve">. Examples of deficit approaches abound throughout the 20th cen- tury. From federal "Indian schools" with their goal of forcibly stripping Native languages and cultures from Indigenous American students and communities (reviewed and critiqued in Lomawaima &amp; McCarty, 2006), to the "culture of poverty" research of the 1960s and 1970s (Jensen, 1969, is an infamous example of such research) </w:t>
      </w:r>
      <w:r w:rsidRPr="00411500">
        <w:rPr>
          <w:rStyle w:val="StyleUnderline"/>
          <w:rFonts w:cs="Times New Roman"/>
          <w:sz w:val="24"/>
        </w:rPr>
        <w:t xml:space="preserve">with the view that the home cultures and communities of poor students of color were bankrupt of any language and cultural practices of value in schools and society </w:t>
      </w:r>
      <w:r w:rsidRPr="00411500">
        <w:rPr>
          <w:rFonts w:cs="Times New Roman"/>
          <w:sz w:val="16"/>
        </w:rPr>
        <w:t xml:space="preserve">(see Labov, 1972, for an early critique of culture of poverty 'Michigan State University, East Lansing, MI APRIL 2012 |[93~ This content downloaded from 66.112.227.187 on Sat, 22 Jul 2017 00:51:00 UTC All use subject to http://about.jstor.org/terms research based in his studies with African American Language speakers). </w:t>
      </w:r>
      <w:r w:rsidRPr="00411500">
        <w:rPr>
          <w:rStyle w:val="StyleUnderline"/>
          <w:rFonts w:cs="Times New Roman"/>
          <w:sz w:val="24"/>
        </w:rPr>
        <w:t>Later, during the 1970s and 1980s, difference approaches marked a progression to viewing the languages, literacies, and cultural ways of being of students and communities of color as equal to, but different from, the ways demanded and legitimated in school teaching and learning. Still, the goal here was to bridge toward the dominant with little attention to maintaining the heritage and community practices of students and families</w:t>
      </w:r>
      <w:r w:rsidRPr="00411500">
        <w:rPr>
          <w:rFonts w:cs="Times New Roman"/>
          <w:sz w:val="16"/>
        </w:rPr>
        <w:t xml:space="preserve">. Resource pedagogies , which were built from the previously cited seminal pedagogical and curricular work resisting deficit think- ing throughout the 1970s and 1980s, repositioned the linguistic, cultural, and literate practices of poor communities - particu- larly poor communities of color - as resources to honor, explore, and extend in accessing Dominant American English (DAE) lan- guage and literacy skills and other White, middle-class dominant cultural norms of acting and being that are demanded in schools. Resource pedagogies found their most lasting theoretical framework in the work of Moll and Gonzalez (1994) with their formulation of fiends of knowledge. Building on their work with classroom teachers as ethnographic researchers in the homes and communities of Mexican American and Mexicana/o students in Tucson, Arizona, Moll and Gonzalez "use the term 'funds of knowledge' to refer to historically accumulated and culturally developed bodies of knowledge and skills essential for household or individual functioning and well-being" (133). They provide evidence, as have many researchers and practitioners after them, that teachers and students can successfully use such knowledge and skills in formal classroom learning. </w:t>
      </w:r>
      <w:r w:rsidRPr="00411500">
        <w:rPr>
          <w:rStyle w:val="StyleUnderline"/>
          <w:rFonts w:cs="Times New Roman"/>
          <w:sz w:val="24"/>
        </w:rPr>
        <w:t>Another lasting theoreti- cal framework supporting resource pedagogies has been the third space concept forwarded by Gutiérrez and her collaborators (Gutiérrez, Baquedano-Lopez, &amp; Tejeda, 1999). In her recent critical work revisiting and extending the third space concept, Gutiérrez (2008) draws on her research in Los Angeles with stu- dents from migrant farmworker families to describe a "curricu- lum and its pedagogy [that] are grounded in the historical and current particulars of students' everyday lives, while at the same time oriented toward an imagined possible future</w:t>
      </w:r>
      <w:r w:rsidRPr="00411500">
        <w:rPr>
          <w:rFonts w:cs="Times New Roman"/>
          <w:sz w:val="16"/>
        </w:rPr>
        <w:t xml:space="preserve">" (154). In this way, she argues that such teaching and learning is not simply about building bridges for students between the often disparate knowledges of home, community, and school spaces but that teachers and students must bring together and extend the various activities and practices of these domains in a forward-looking third space. These two frameworks and the now decades of peda- gogical work built through them, then, have looked to join the home and community practices, histories, and activities of stu- dents and communities of color with dominant school ones in meaningful ways that do not devalue either in the process of school learning and access. It is important to recognize that access to the opportunities afforded by proficiency in the dominant academic and social ways with oral and written language and other cultural practices were goals of deficit and difference approaches too, though deficit approaches expected the eradication of heritage and community forms of communication and knowledge and difference approaches expected to focus attention solely on the legitimated school ways. The result of both deficit and difference approaches was the explicit (with deficit) and implicit (with difference) expected outcome that "94] I EDUCATIONAL RESEARCHEfT </w:t>
      </w:r>
      <w:r w:rsidRPr="00411500">
        <w:rPr>
          <w:rStyle w:val="StyleUnderline"/>
          <w:rFonts w:cs="Times New Roman"/>
          <w:sz w:val="24"/>
        </w:rPr>
        <w:t xml:space="preserve">students would lose their heritage and community cultural and linguistic practices if they were to succeed in American schooling. </w:t>
      </w:r>
      <w:r w:rsidRPr="00411500">
        <w:rPr>
          <w:rFonts w:cs="Times New Roman"/>
          <w:sz w:val="16"/>
        </w:rPr>
        <w:t xml:space="preserve">Let me note here that my use of "heritage and community" prac- tices is based in contemporary understandings of culture as dynamic, shifting, and ever changing. Although the heritage prac- tices of many communities of color (e.g., Indigenous American Languages and cultural ways of knowing, African American Language and cultural ways of knowing) have historically been and continue to be the target of deficit approaches, contemporary lin- guistic, pedagogical, and cultural research has pushed against the tendency of </w:t>
      </w:r>
      <w:r w:rsidRPr="00411500">
        <w:rPr>
          <w:rStyle w:val="StyleUnderline"/>
          <w:rFonts w:cs="Times New Roman"/>
          <w:sz w:val="24"/>
        </w:rPr>
        <w:t xml:space="preserve">researchers and practitioners to assume unidirectional correspondence between race, ethnicity, language, and cultural ways of being (Alim &amp; Reyes, 2011; Gutiérrez &amp; Rogoff, 2003; Irizarry, 2007; Paris, 2011). Such assumptions about direct and universal correlations have led to the unfortunate simplification of resource pedagogies as solely about considering heritage and tradi- tional practices in teaching and not also about considering the shifting and changing practices of students and their communities. </w:t>
      </w:r>
      <w:r w:rsidRPr="00411500">
        <w:rPr>
          <w:rFonts w:cs="Times New Roman"/>
          <w:sz w:val="16"/>
        </w:rPr>
        <w:t xml:space="preserve">I will return to this point shortly. This very brief description of some major conceptual moves in educational research and, to a lesser extent, practice with stu- dents of color marginalized by systemic inequalities brings me back to Ladson-Billings's (1995) landmark article and her formu- lation of culturally relevant pedagogy (CRP). CRP and, less so, culturally responsive pedagogy (Cazden &amp; Leggett, 1976; Gay, 2000), have become ubiquitous in educational research circles and in teacher education programs.2 This speaks, I think, to the lasting conceptual value of the terms and approaches and, as well, to the decades of cultural and educational justice research that preceded and followed them. </w:t>
      </w:r>
      <w:r w:rsidRPr="00411500">
        <w:rPr>
          <w:rStyle w:val="StyleUnderline"/>
          <w:rFonts w:cs="Times New Roman"/>
          <w:sz w:val="24"/>
        </w:rPr>
        <w:t>I, like countless teachers and uni- versity-based researchers, have been inspired by what it means to make teaching and learning relevant and responsive to the lan- guages, literacies, and cultural practices of students across catego- ries of difference and (in)equality. Recently, however, I have begun to question if these terms are really descriptive of much of the teaching and research founded on them and, more importantly, if they go far enough in their orientation to the languages and literacies and other cultural practices of students and communities to ensure the valuing and maintenance of our increasingly multiethnic and multilingual society</w:t>
      </w:r>
      <w:r w:rsidRPr="00411500">
        <w:rPr>
          <w:rFonts w:cs="Times New Roman"/>
          <w:sz w:val="16"/>
        </w:rPr>
        <w:t xml:space="preserve">. In her 1995 formulation, Ladson-Billings called for "a culturally relevant pedagogy that would propose to do three things - </w:t>
      </w:r>
      <w:r w:rsidRPr="00411500">
        <w:rPr>
          <w:rStyle w:val="StyleUnderline"/>
          <w:rFonts w:cs="Times New Roman"/>
          <w:sz w:val="24"/>
        </w:rPr>
        <w:t>produce students who can achieve academically, pro- duce students who demonstrate cultural competence, and develop students who can both understand and critique the exist- ing social order</w:t>
      </w:r>
      <w:r w:rsidRPr="00411500">
        <w:rPr>
          <w:rFonts w:cs="Times New Roman"/>
          <w:sz w:val="16"/>
        </w:rPr>
        <w:t>" (474). By "cultural competence," Ladson- Billings was speaking of supporting students in maintaining their community and heritage ways with language and other cultural practices in the process of gaining access to dominant ones. In her third tenet, Ladson-Billings also called for the development of an explicitly critical and praxis-oriented stance in students. We must ask ourselves if the research and practice being produced under the umbrella of cultural relevance and responsiveness is, indeed, ensuring maintenance of the languages and cultures of African American, Latina/o, Indigenous American, Asian American, Pacific Islander American, and other longstanding and newcomer communities in our classrooms. Furthermore, we must ask if a critical stance toward and critical action against unequal power relations is resulting from such research and practice. Finally</w:t>
      </w:r>
      <w:r w:rsidRPr="00411500">
        <w:rPr>
          <w:rStyle w:val="StyleUnderline"/>
          <w:rFonts w:cs="Times New Roman"/>
          <w:sz w:val="24"/>
        </w:rPr>
        <w:t>, we must ask ourselves if the very terms "relevant" and "responsive" are descriptive of what we are after in teaching and learning in a pluralistic society. In his recent conceptual and pedagogical work around center- ing teaching and learning in Hip Hop cultures, Alim (2007) makes an "ideological distinction between a curriculum that is based in the cultural-linguistic reality of students, and one that is culturally appropriate, culturally responsive , culturally relevant , or whatever other term we have produced to describe classroom practices that use the language and culture of the students to teach them part of the acceptable' curricular cannon" (27). With Alim, then, I question the usefulness of "responsive" and "rele- vant" - like the term "tolerance" in multicultural education and training, neither term goes far enough. Relevance and responsive- ness do not guarantee in stance or meaning that one goal of an educational program is to maintain heritage ways and to value cultural and linguistic sharing across difference, to sustain and support bi- and multilingualism and bi- and multiculturalism. They do not explicitly enough support the linguistic and cultural dexterity and plurality</w:t>
      </w:r>
      <w:r w:rsidRPr="00411500">
        <w:rPr>
          <w:rFonts w:cs="Times New Roman"/>
          <w:sz w:val="16"/>
        </w:rPr>
        <w:t xml:space="preserve"> (Paris, 2009, 2011) necessary for success and access in our demographically changing U.S. and global schools and communities.3 Although it is clear that Ladson-Billings (1995) was laying out the ground for maintenance and cultural critique, </w:t>
      </w:r>
      <w:r w:rsidRPr="00411500">
        <w:rPr>
          <w:rStyle w:val="StyleUnderline"/>
          <w:rFonts w:cs="Times New Roman"/>
          <w:sz w:val="24"/>
        </w:rPr>
        <w:t xml:space="preserve">the term and stance of "relevance" or "responsiveness" does little to explicitly support this goal. It is quite possible to be relevant to something or responsive to it without ensuring its continuing presence in a student's repertoires of practice </w:t>
      </w:r>
      <w:r w:rsidRPr="00411500">
        <w:rPr>
          <w:rFonts w:cs="Times New Roman"/>
          <w:sz w:val="16"/>
        </w:rPr>
        <w:t xml:space="preserve">(Gutierrez &amp; Rogoff, 2003), and so its presence in our classrooms and communities. </w:t>
      </w:r>
      <w:r w:rsidRPr="00411500">
        <w:rPr>
          <w:rStyle w:val="StyleUnderline"/>
          <w:rFonts w:cs="Times New Roman"/>
          <w:sz w:val="24"/>
        </w:rPr>
        <w:t>We need a new term and a new approach that will not only more accurately embody some of the best past and present research and practice but will also offer pre-service and in-service teachers a way of both naming and conceptualizing the need to meaningfully value and maintain the practices of their students in the process of extending their students' repertoires of practice to include domi- nant language, literacies, and other cultural practices</w:t>
      </w:r>
      <w:r w:rsidRPr="00411500">
        <w:rPr>
          <w:rFonts w:cs="Times New Roman"/>
          <w:sz w:val="16"/>
        </w:rPr>
        <w:t xml:space="preserve">. </w:t>
      </w:r>
      <w:r w:rsidRPr="00411500">
        <w:rPr>
          <w:rStyle w:val="StyleUnderline"/>
          <w:rFonts w:cs="Times New Roman"/>
          <w:sz w:val="24"/>
        </w:rPr>
        <w:t>I offer the term culturally sustaining pedagogy as an alternative that I believe embodies some of the best past and present research and practice in the resource pedagogy tradition and as a term that supports the value of our multiethnic and multilingual present and future. The term culturally sustaining requires that our peda- gogies be more than responsive of or relevant to the cultural expe- riences and practices of young people</w:t>
      </w:r>
      <w:r w:rsidRPr="00411500">
        <w:rPr>
          <w:rFonts w:cs="Times New Roman"/>
          <w:sz w:val="16"/>
        </w:rPr>
        <w:t xml:space="preserve"> - it requires that they support young people in sustaining the cultural and linguistic competence of their communities while simultaneously offering access to dominant cultural competence. </w:t>
      </w:r>
      <w:r w:rsidRPr="00411500">
        <w:rPr>
          <w:rStyle w:val="StyleUnderline"/>
          <w:rFonts w:cs="Times New Roman"/>
          <w:sz w:val="24"/>
        </w:rPr>
        <w:t>Culturally sustaining pedagogy, then, has as its explicit goal supporting multilingual- ism and multiculturalism in practice and perspective for students and teachers. That is, culturally sustaining pedagogy seeks to per- petuate and foster - to sustain - linguistic, literate, and cultural pluralism as part of the democratic project of schooling.</w:t>
      </w:r>
      <w:r w:rsidRPr="00411500">
        <w:rPr>
          <w:rFonts w:cs="Times New Roman"/>
          <w:sz w:val="16"/>
        </w:rPr>
        <w:t xml:space="preserve"> A plu- ralistic society, we must remember, needs both within-group cul- tural practices (in the case of language, say, Spanish or African American Language or Navajo or Samoan) and common, across- group cultural practices (in the case of language in most institu- tional settings in the United States, Dominant American English) to exist and thrive (Paris, 201 1). A pluralistic society needs both the many and one to remain vibrant. Such educational and cul- tural values of pluralism in linguistic and cultural practices have been supported by the Unites States in word - though rarely in deed when immigrant communities and communities of color are involved - since its founding (Heath, 1992). </w:t>
      </w:r>
      <w:r w:rsidRPr="00411500">
        <w:rPr>
          <w:rStyle w:val="StyleUnderline"/>
          <w:rFonts w:cs="Times New Roman"/>
          <w:sz w:val="24"/>
        </w:rPr>
        <w:t>Let me return to my earlier point about the dynamic, shifting, and ever-changing nature of cultural practices. In thinking about sustaining and extending the cultural practices and ways of knowing of students marginalized by systemic inequalities based on race, ethnicity, and language, it is important that we do not essentialize and are not overdeterministic in our linkages of lan- guage and other cultural practices to certain racial and ethnic groups in approaching what it is we are seeking to sustain. A recent line of inquiry has sought to both solidify and disrupt traditional assumptions about linguistic and cultural ownership and practice, looking at how young people importantly both rehearse traditional versions of ethnic and linguistic difference and offer new visions of ethnic and linguistic difference</w:t>
      </w:r>
      <w:r w:rsidRPr="00411500">
        <w:rPr>
          <w:rFonts w:cs="Times New Roman"/>
          <w:sz w:val="16"/>
        </w:rPr>
        <w:t xml:space="preserve"> (Alim &amp; Reyes, 2011; Irizarry, 2007; Kirkland, 2011; Paris, 2009, 2011). This work has looked at, for instance, the important ways African American students navigate identities through African American Language (AAL) and Hip Hop cultures, and also how other young people of color, like Latina/o and Pacific Islander youth in the U.S. and youth across racial and national boundaries globally, participate heavily in AAL, Hip Hop cultures, and other cultural practices originating in and associated with African American and Caribbean American culture (Alim, Ibrahim, &amp; Pennycook, 2009; Paris, 2011). Irizarry's (2007, 2011) work has explicitly looked to extend conversations about culturally relevant and responsive pedagogy by investigating how successful teachers of Latina/o students enact cultural connectedness through under- standing and embracing the cultural fluidity Latina/o youth engage in, which includes traditional heritage language and cul- tural practices as well as AAL and Hip Hop. </w:t>
      </w:r>
      <w:r w:rsidRPr="00411500">
        <w:rPr>
          <w:rStyle w:val="StyleUnderline"/>
          <w:rFonts w:cs="Times New Roman"/>
          <w:sz w:val="24"/>
        </w:rPr>
        <w:t xml:space="preserve">Finally, my own work (201 1) has also looked at the ways African American and Pacific Islander youth in changing urban communities share in the Spanish language with their Latina/o peers. So although it is crucial that we look to sustain African American, Latina/o, Asian American, Pacific Islander American, and Indigenous American languages and cultures in our pedagogies, we must be open to sustaining them in both the traditional and evolving ways they are lived and used by contemporary young people. </w:t>
      </w:r>
      <w:r w:rsidRPr="00411500">
        <w:rPr>
          <w:rFonts w:cs="Times New Roman"/>
          <w:sz w:val="16"/>
        </w:rPr>
        <w:t xml:space="preserve">As we consider the need for culturally sustaining pedagogies, we must once again ask ourselves that age-old question: </w:t>
      </w:r>
      <w:r w:rsidRPr="00411500">
        <w:rPr>
          <w:rStyle w:val="StyleUnderline"/>
          <w:rFonts w:cs="Times New Roman"/>
          <w:sz w:val="24"/>
        </w:rPr>
        <w:t>What is the purpose of schooling in a pluralistic society? It is brutally clear that current policies are not interested in sustaining the languages and cultures of longstanding and newcomer communities of color in the United States</w:t>
      </w:r>
      <w:r w:rsidRPr="00411500">
        <w:rPr>
          <w:rFonts w:cs="Times New Roman"/>
          <w:sz w:val="16"/>
        </w:rPr>
        <w:t xml:space="preserve">. English-only policies; narrow, decon- textualized language and literacy programs in poor communities of color; and even one state's explicit ban on studying the histo- ries, literatures, and struggles of particular ethnic groups (see Arizona House Bill 228 1)4 are examples of the return of ever- more explicit deficit perspectives, polices, and pedagogies (Nieto, 201 1; Paris, in press). This climate, and the policies and teaching practices resulting from it, has the quite explicit goal of creating a monocultural and monolingual society based on White, mid- dle-class norms of language and cultural being. Such a climate has created the need for equally explicit resistances that embrace APRIL 20 1 2 |[95~ This content downloaded from 66.112.227.187 on Sat, 22 Jul 2017 00:51:00 UTC All use subject to http://about.jstor.org/terms cultural pluralism and cultural equality. </w:t>
      </w:r>
      <w:r w:rsidRPr="00411500">
        <w:rPr>
          <w:rStyle w:val="StyleUnderline"/>
          <w:rFonts w:cs="Times New Roman"/>
          <w:sz w:val="24"/>
        </w:rPr>
        <w:t>Without such resistances students will continue the age-old American saga of being asked to lose their heritage and community ways with language, liter- acy, and culture in order to achieve in U.S. schools</w:t>
      </w:r>
      <w:r w:rsidRPr="00411500">
        <w:rPr>
          <w:rFonts w:cs="Times New Roman"/>
          <w:sz w:val="16"/>
        </w:rPr>
        <w:t>. And this saga of linguistic and cultural loss has had and continues to have dev- astating effects for the access and achievement of students and communities of color in U.S. public schools. There is much recent research that embodies the culturally sustaining pedago- gies we need (Alim, 2007; Cammarota, 2007; Chang &amp; Lee, 2012; Hill, 2009; Irizarry, 201 1; Kinloch, 2010; McCarty, 2002; McCarty, Romero, &amp; Zepeda, 2006; Morrell, 2004; Souto- Manning, 2010; Winn, 201 1 ; are just a few important examples). This research and the pedagogical, curricular, and teacher learn- ing innovations it forwards is interested not in relevance or responsiveness, but in sustaining and extending the richness of our pluralist society. Such richness includes all of the languages, literacies, and cultural ways of being that our students and com- munities embody - both those marginalized and dominant. How are the terms and concepts of our work with teachers, policymakers, and the public forwarding a more equitable edu- cation and society? The long struggle against dehumanizing deficit approaches to education and toward humanizing resource approaches has never been easy. The research I have cited here has been an integral part of this struggle toward an education that honors and extends the languages and literacies and practices of our students and communities in the project of social and cultural justice. I offer the term, the stance, and the practice of culturally sustaining pedagogy as a needed step in this struggle. NOTES My thanks to Timothy San Pedro and H. Samy Alim and for their encouragement of these ideas, to the many educational justice scholars I cite here, and to the reviewers and editors for their thoughtful sugges- tions during revision. I alone am responsible for any faults herein. 4n previous work I have used the term "culturally and linguistically marginalized students of color." Although "marginalized" implies a mar- ginalizing and is more specific, accurate, and egalitarian than "minority students," "underserved students," "underprivileged students," or "at-risk students," the term "marginalized" still places the burden of difference and inequality on the culture and language of students (and people) of color. That is, students' language and culture is framed as marginal. Conversely, "students of color marginalized by systemic inequalities based on race, ethnicity, and language" (and, when appropriate to the focus of the work, other categories of difference, like gender, class, ability, or sexuality) places the burden of difference and inequality not on stu- dents, communities and their practices, but on long-standing and con- tinuing systems of social inequality tied to race, culture, and language. 2Other important terms and formulations that have looked to forge resource pedagogies with students of color include, but are not limited to, culturally congruent pedagogy (Au &amp; Kawakami, 1994), culturally compatible pedagogy (Jacob &amp; Jordan, 1987), engaged pedagogy (hooks, 1994), everyday pedagogies (Nasir, 2008), and critical care praxis (Rolón- Dow, 2005). I focus this article on the term and formulation of culturally relevant pedagogies and, less so, on culturally responsive pedagogies as these have become, in my view, the most used, short-handed terms and con- cepts in teacher education, teacher practice, and research on teaching and learning. 3In previous work (Paris, 2009, 201 1) I have defined linguistic dexter- ity as the ability to use a range of language practices in a multiethnic ~9б11 educational researcher" society and linguistic plurality as consciousness about why and how to use such dexterity in social and cultural interactions. 4In January 2012, Arizona House Bill 2281, popularly known as the "Ethnic Studies Ban," was invoked by the State Board of Education and the local School Board to close the academically successful Mexican American Studies program in Tucson Unified School District (TUSD). This closing included the removal of, among other texts, Latina/o and Indigenous American literature and history from classrooms and the explicit instruction to teachers in the program not to use remaining canonical texts in ways that focused on themes of race and oppression. I should note that having met and presented with teachers and students in the program and having viewed and read interviews and presentations by teachers and students in the program that TUSD s Mexican American Studies program represents, in my opinion, the enactment of robust culturally sustaining pedagogies.</w:t>
      </w:r>
    </w:p>
    <w:p w14:paraId="11745B67" w14:textId="77777777" w:rsidR="009C5695" w:rsidRPr="00411500" w:rsidRDefault="009C5695" w:rsidP="009C5695">
      <w:pPr>
        <w:rPr>
          <w:rFonts w:cs="Times New Roman"/>
          <w:sz w:val="16"/>
        </w:rPr>
      </w:pPr>
    </w:p>
    <w:p w14:paraId="37E34560" w14:textId="77777777" w:rsidR="009C5695" w:rsidRPr="00411500" w:rsidRDefault="009C5695" w:rsidP="009C5695">
      <w:pPr>
        <w:rPr>
          <w:rFonts w:cs="Times New Roman"/>
          <w:sz w:val="16"/>
        </w:rPr>
      </w:pPr>
    </w:p>
    <w:p w14:paraId="4B5C1EFD" w14:textId="77777777" w:rsidR="00AA1A30" w:rsidRPr="00411500" w:rsidRDefault="00AA1A30" w:rsidP="00AA1A30">
      <w:pPr>
        <w:pStyle w:val="Heading3"/>
      </w:pPr>
      <w:r w:rsidRPr="00411500">
        <w:t>Harms: White Supremacy</w:t>
      </w:r>
    </w:p>
    <w:p w14:paraId="281D9FDC" w14:textId="77777777" w:rsidR="00AA1A30" w:rsidRPr="00411500" w:rsidRDefault="00AA1A30" w:rsidP="00AA1A30">
      <w:pPr>
        <w:rPr>
          <w:rFonts w:cs="Times New Roman"/>
          <w:sz w:val="16"/>
        </w:rPr>
      </w:pPr>
    </w:p>
    <w:p w14:paraId="138A8D7F" w14:textId="77777777" w:rsidR="00AA1A30" w:rsidRPr="00411500" w:rsidRDefault="00AA1A30" w:rsidP="00AA1A30">
      <w:pPr>
        <w:pStyle w:val="Heading4"/>
        <w:rPr>
          <w:rFonts w:cs="Times New Roman"/>
          <w:szCs w:val="24"/>
        </w:rPr>
      </w:pPr>
      <w:r w:rsidRPr="00411500">
        <w:rPr>
          <w:rFonts w:cs="Times New Roman"/>
          <w:szCs w:val="24"/>
        </w:rPr>
        <w:t>Black students of compulsory education are statistically overdisciplined and exposed to racialized and gendered forms of discipline and punishment</w:t>
      </w:r>
    </w:p>
    <w:p w14:paraId="4562FB0E" w14:textId="77777777" w:rsidR="00AA1A30" w:rsidRPr="00411500" w:rsidRDefault="00AA1A30" w:rsidP="00AA1A30">
      <w:pPr>
        <w:rPr>
          <w:rFonts w:cs="Times New Roman"/>
          <w:sz w:val="16"/>
        </w:rPr>
      </w:pPr>
      <w:r w:rsidRPr="00411500">
        <w:rPr>
          <w:rFonts w:cs="Times New Roman"/>
          <w:sz w:val="16"/>
        </w:rPr>
        <w:t>Connie</w:t>
      </w:r>
      <w:r w:rsidRPr="00411500">
        <w:rPr>
          <w:rFonts w:cs="Times New Roman"/>
          <w:b/>
        </w:rPr>
        <w:t xml:space="preserve"> </w:t>
      </w:r>
      <w:r w:rsidRPr="00411500">
        <w:rPr>
          <w:rStyle w:val="Style13ptBold"/>
          <w:rFonts w:cs="Times New Roman"/>
        </w:rPr>
        <w:t>Wun, 2014</w:t>
      </w:r>
      <w:r w:rsidRPr="00411500">
        <w:rPr>
          <w:rFonts w:cs="Times New Roman"/>
          <w:sz w:val="16"/>
        </w:rPr>
        <w:t>, h. D., is the Co-Founder and Director of Transformative Research: An Institute for Research and Social Transformation</w:t>
      </w:r>
      <w:r w:rsidRPr="00411500">
        <w:rPr>
          <w:rFonts w:eastAsia="Calibri" w:cs="Times New Roman"/>
          <w:sz w:val="16"/>
        </w:rPr>
        <w:t> </w:t>
      </w:r>
      <w:r w:rsidRPr="00411500">
        <w:rPr>
          <w:rFonts w:cs="Times New Roman"/>
          <w:sz w:val="16"/>
        </w:rPr>
        <w:t>—</w:t>
      </w:r>
      <w:r w:rsidRPr="00411500">
        <w:rPr>
          <w:rFonts w:eastAsia="Calibri" w:cs="Times New Roman"/>
          <w:sz w:val="16"/>
        </w:rPr>
        <w:t> </w:t>
      </w:r>
      <w:r w:rsidRPr="00411500">
        <w:rPr>
          <w:rFonts w:cs="Times New Roman"/>
          <w:sz w:val="16"/>
        </w:rPr>
        <w:t>transformativeresearch.org. She conducts training on participatory action and community-driven research and research on violence, racial, gender, and sexuality. She is currently an American Association for University Women postdoctoral fellow at Mills College in the Research Justice at the Intersections program. Prior to this, Connie served as the Director of Community-Driven Research for the DataCenter: Research for Justice.12-24-2014, "Unaccounted Foundations: Black Girls, Anti-Black Racism, and Punishment in SchoolsCritical Sociology," SAGE, http://journals.sagepub.com/doi/abs/10.1177/0896920514560444?journalCode=crsb, accessed 7-21-2017, IP</w:t>
      </w:r>
    </w:p>
    <w:p w14:paraId="01463197" w14:textId="77777777" w:rsidR="00AA1A30" w:rsidRPr="00411500" w:rsidRDefault="00AA1A30" w:rsidP="00AA1A30">
      <w:pPr>
        <w:rPr>
          <w:rFonts w:cs="Times New Roman"/>
          <w:sz w:val="16"/>
        </w:rPr>
      </w:pPr>
      <w:r w:rsidRPr="00411500">
        <w:rPr>
          <w:rFonts w:cs="Times New Roman"/>
          <w:sz w:val="16"/>
        </w:rPr>
        <w:t xml:space="preserve">Unaccounted Anti-Black RacismThis qualitative study examines the formal and informal school discipline practices. At the formal level, </w:t>
      </w:r>
      <w:r w:rsidRPr="00411500">
        <w:rPr>
          <w:rStyle w:val="StyleUnderline"/>
          <w:rFonts w:cs="Times New Roman"/>
          <w:sz w:val="24"/>
        </w:rPr>
        <w:t>this study examines the relationship between zero tolerance policies and their effects on black girls at a suburban high school located in California called Foundations High School (FHS). During the 2013–14 school year, FHS was 22.1 percent Asian, 19 percent Filipino, 32 percent Latino, 7.8 percent white, 9 percent black, 4 percent Native Hawaiian or Pacific Islander, and less than 1 percent Native American</w:t>
      </w:r>
      <w:r w:rsidRPr="00411500">
        <w:rPr>
          <w:rFonts w:cs="Times New Roman"/>
          <w:sz w:val="16"/>
        </w:rPr>
        <w:t xml:space="preserve">. </w:t>
      </w:r>
      <w:r w:rsidRPr="00411500">
        <w:rPr>
          <w:rStyle w:val="StyleUnderline"/>
          <w:rFonts w:cs="Times New Roman"/>
          <w:sz w:val="24"/>
        </w:rPr>
        <w:t>Despite the diversity of the campus, black and Latino students are more likely to be disciplined than their counterparts.</w:t>
      </w:r>
      <w:r w:rsidRPr="00411500">
        <w:rPr>
          <w:rFonts w:cs="Times New Roman"/>
          <w:sz w:val="16"/>
        </w:rPr>
        <w:t xml:space="preserve"> According to the 2013–14 discipline data for all girls at FHS, </w:t>
      </w:r>
      <w:r w:rsidRPr="00411500">
        <w:rPr>
          <w:rStyle w:val="StyleUnderline"/>
          <w:rFonts w:cs="Times New Roman"/>
          <w:sz w:val="24"/>
        </w:rPr>
        <w:t>Latinas constitute 44 percent of the population of girls who have discipline records</w:t>
      </w:r>
      <w:r w:rsidRPr="00411500">
        <w:rPr>
          <w:rFonts w:cs="Times New Roman"/>
          <w:sz w:val="16"/>
        </w:rPr>
        <w:t xml:space="preserve"> (i.e. detention, suspension or expulsion records). </w:t>
      </w:r>
      <w:r w:rsidRPr="00411500">
        <w:rPr>
          <w:rStyle w:val="StyleUnderline"/>
          <w:rFonts w:cs="Times New Roman"/>
          <w:sz w:val="24"/>
        </w:rPr>
        <w:t>Black girls make up 26 percent and Filipino girls constitute 12 percent of all girls who have discipline records</w:t>
      </w:r>
      <w:r w:rsidRPr="00411500">
        <w:rPr>
          <w:rFonts w:cs="Times New Roman"/>
          <w:sz w:val="16"/>
        </w:rPr>
        <w:t xml:space="preserve">. These numbers indicate that black and Latina girls are overrepresented in the data.1 Departing from the current research on school discipline, </w:t>
      </w:r>
      <w:r w:rsidRPr="00411500">
        <w:rPr>
          <w:rStyle w:val="StyleUnderline"/>
          <w:rFonts w:cs="Times New Roman"/>
          <w:sz w:val="24"/>
        </w:rPr>
        <w:t>the following contribution examines informal practices of school discipline and punish-ment that take place between black youth, their teachers and peers</w:t>
      </w:r>
      <w:r w:rsidRPr="00411500">
        <w:rPr>
          <w:rFonts w:cs="Times New Roman"/>
          <w:sz w:val="16"/>
        </w:rPr>
        <w:t xml:space="preserve">.Based upon in-depth interviews of 15 black girls with discipline records (i.e. suspensions, refer-rals and arrests) and 12 months of participant observations, findings indicate </w:t>
      </w:r>
      <w:r w:rsidRPr="00411500">
        <w:rPr>
          <w:rStyle w:val="StyleUnderline"/>
          <w:rFonts w:cs="Times New Roman"/>
          <w:sz w:val="24"/>
        </w:rPr>
        <w:t>that at the hands of school staff and their peers – consciously or unconsciously – black girls are rendered vulnerable to racialized and gendered forms of discipline and punishment</w:t>
      </w:r>
      <w:r w:rsidRPr="00411500">
        <w:rPr>
          <w:rFonts w:cs="Times New Roman"/>
          <w:sz w:val="16"/>
        </w:rPr>
        <w:t xml:space="preserve">. </w:t>
      </w:r>
      <w:r w:rsidRPr="00411500">
        <w:rPr>
          <w:rStyle w:val="StyleUnderline"/>
          <w:rFonts w:cs="Times New Roman"/>
          <w:sz w:val="24"/>
        </w:rPr>
        <w:t>The girls are more likely to be subject to disciplinary infractions through both formal and informal processes by adults and their non-black peers</w:t>
      </w:r>
      <w:r w:rsidRPr="00411500">
        <w:rPr>
          <w:rFonts w:cs="Times New Roman"/>
          <w:sz w:val="16"/>
        </w:rPr>
        <w:t>. These girls’ experiences with anti-black racism as it plays out at the state and social levels have not been accounted for in racial formation theory. Hill-Collins (1991: 221) writes, ‘[P]lacing black women’s experiences at the center of analysis offers fresh insights on the prevailing Wun739concepts, paradigms, and epistemologies of the [Eurocentric masculinist] world view’. Centering the lives of black girls compels us to examine the atemporal and foundational anti-black logic that informs discipline and punishment in schools and at large</w:t>
      </w:r>
    </w:p>
    <w:p w14:paraId="7CE917BD" w14:textId="77777777" w:rsidR="00AA1A30" w:rsidRPr="00411500" w:rsidRDefault="00AA1A30" w:rsidP="00AA1A30">
      <w:pPr>
        <w:rPr>
          <w:rFonts w:cs="Times New Roman"/>
          <w:sz w:val="16"/>
        </w:rPr>
      </w:pPr>
    </w:p>
    <w:p w14:paraId="15409C1C" w14:textId="77777777" w:rsidR="00AA1A30" w:rsidRPr="00411500" w:rsidRDefault="00AA1A30" w:rsidP="00AA1A30">
      <w:pPr>
        <w:pStyle w:val="Heading4"/>
        <w:rPr>
          <w:rFonts w:cs="Times New Roman"/>
          <w:szCs w:val="24"/>
        </w:rPr>
      </w:pPr>
      <w:r w:rsidRPr="00411500">
        <w:rPr>
          <w:rFonts w:cs="Times New Roman"/>
          <w:szCs w:val="24"/>
        </w:rPr>
        <w:t>Oppression of black bodies, particularly girls and women, is a systemic and foundational practice of the United States, and systems of punishment and discipline in compulsory education are primary to black subjection. Punishment of black bodies does not seek to normalize or discipline; instead, the spectacle of black bodies portrayed as the feared other being punished is ingrained in the dream of America’s racial society. After punishment, black bodies are deprived of access to “victimhood” and portrayed as violent perpetrators rather than victims of violence, reinforcing America’s rampant antiblackness</w:t>
      </w:r>
    </w:p>
    <w:p w14:paraId="6AB19325" w14:textId="77777777" w:rsidR="00AA1A30" w:rsidRPr="00411500" w:rsidRDefault="00AA1A30" w:rsidP="00AA1A30">
      <w:pPr>
        <w:rPr>
          <w:rFonts w:cs="Times New Roman"/>
          <w:sz w:val="16"/>
        </w:rPr>
      </w:pPr>
    </w:p>
    <w:p w14:paraId="3966DC64" w14:textId="77777777" w:rsidR="00AA1A30" w:rsidRPr="00411500" w:rsidRDefault="00AA1A30" w:rsidP="00AA1A30">
      <w:pPr>
        <w:rPr>
          <w:rFonts w:cs="Times New Roman"/>
          <w:sz w:val="16"/>
        </w:rPr>
      </w:pPr>
      <w:r w:rsidRPr="00411500">
        <w:rPr>
          <w:rFonts w:cs="Times New Roman"/>
          <w:sz w:val="16"/>
        </w:rPr>
        <w:t>Connie</w:t>
      </w:r>
      <w:r w:rsidRPr="00411500">
        <w:rPr>
          <w:rFonts w:cs="Times New Roman"/>
          <w:b/>
        </w:rPr>
        <w:t xml:space="preserve"> </w:t>
      </w:r>
      <w:r w:rsidRPr="00411500">
        <w:rPr>
          <w:rStyle w:val="Style13ptBold"/>
          <w:rFonts w:cs="Times New Roman"/>
        </w:rPr>
        <w:t>Wun, 2014</w:t>
      </w:r>
      <w:r w:rsidRPr="00411500">
        <w:rPr>
          <w:rFonts w:cs="Times New Roman"/>
          <w:sz w:val="16"/>
        </w:rPr>
        <w:t>, h. D., is the Co-Founder and Director of Transformative Research: An Institute for Research and Social Transformation</w:t>
      </w:r>
      <w:r w:rsidRPr="00411500">
        <w:rPr>
          <w:rFonts w:eastAsia="Calibri" w:cs="Times New Roman"/>
          <w:sz w:val="16"/>
        </w:rPr>
        <w:t> </w:t>
      </w:r>
      <w:r w:rsidRPr="00411500">
        <w:rPr>
          <w:rFonts w:cs="Times New Roman"/>
          <w:sz w:val="16"/>
        </w:rPr>
        <w:t>—</w:t>
      </w:r>
      <w:r w:rsidRPr="00411500">
        <w:rPr>
          <w:rFonts w:eastAsia="Calibri" w:cs="Times New Roman"/>
          <w:sz w:val="16"/>
        </w:rPr>
        <w:t> </w:t>
      </w:r>
      <w:r w:rsidRPr="00411500">
        <w:rPr>
          <w:rFonts w:cs="Times New Roman"/>
          <w:sz w:val="16"/>
        </w:rPr>
        <w:t>transformativeresearch.org. She conducts training on participatory action and community-driven research and research on violence, racial, gender, and sexuality. She is currently an American Association for University Women postdoctoral fellow at Mills College in the Research Justice at the Intersections program. Prior to this, Connie served as the Director of Community-Driven Research for the DataCenter: Research for Justice.12-24-2014, "Unaccounted Foundations: Black Girls, Anti-Black Racism, and Punishment in SchoolsCritical Sociology," SAGE, http://journals.sagepub.com/doi/abs/10.1177/0896920514560444?journalCode=crsb, accessed 7-21-2017, IP</w:t>
      </w:r>
    </w:p>
    <w:p w14:paraId="3A21BC06" w14:textId="77777777" w:rsidR="00AA1A30" w:rsidRPr="00411500" w:rsidRDefault="00AA1A30" w:rsidP="00AA1A30">
      <w:pPr>
        <w:rPr>
          <w:rStyle w:val="StyleUnderline"/>
          <w:rFonts w:cs="Times New Roman"/>
          <w:sz w:val="24"/>
        </w:rPr>
      </w:pPr>
      <w:r w:rsidRPr="00411500">
        <w:rPr>
          <w:rFonts w:cs="Times New Roman"/>
          <w:sz w:val="16"/>
        </w:rPr>
        <w:t xml:space="preserve">Racial Formation TheoryOmi and Winant’s canonical book provides a useful framework to understand the relationship of race and racism to the social and political fabric of the United States. One of the most influential ideas is that </w:t>
      </w:r>
      <w:r w:rsidRPr="00411500">
        <w:rPr>
          <w:rStyle w:val="StyleUnderline"/>
          <w:rFonts w:cs="Times New Roman"/>
          <w:sz w:val="24"/>
        </w:rPr>
        <w:t>race is socially constructed through racial categories that are produced, contested and altered within historical contexts and through political projects</w:t>
      </w:r>
      <w:r w:rsidRPr="00411500">
        <w:rPr>
          <w:rFonts w:cs="Times New Roman"/>
          <w:sz w:val="16"/>
        </w:rPr>
        <w:t xml:space="preserve">. Outlining the concept of racial for-mation, they contend that </w:t>
      </w:r>
      <w:r w:rsidRPr="00411500">
        <w:rPr>
          <w:rStyle w:val="StyleUnderline"/>
          <w:rFonts w:cs="Times New Roman"/>
          <w:sz w:val="24"/>
        </w:rPr>
        <w:t>race and racial meanings are dynamically produced and contested.</w:t>
      </w:r>
      <w:r w:rsidRPr="00411500">
        <w:rPr>
          <w:rFonts w:cs="Times New Roman"/>
          <w:sz w:val="16"/>
        </w:rPr>
        <w:t xml:space="preserve"> They write, </w:t>
      </w:r>
      <w:r w:rsidRPr="00411500">
        <w:rPr>
          <w:rStyle w:val="StyleUnderline"/>
          <w:rFonts w:cs="Times New Roman"/>
          <w:sz w:val="24"/>
        </w:rPr>
        <w:t>‘We define racial formation as the sociohistorical process by which racial categories are cre-ated, inhabited, transformed and destroyed’</w:t>
      </w:r>
      <w:r w:rsidRPr="00411500">
        <w:rPr>
          <w:rFonts w:cs="Times New Roman"/>
          <w:sz w:val="16"/>
        </w:rPr>
        <w:t xml:space="preserve"> (1994: 55). Highlighting the temporal contingency of race, they also assert that </w:t>
      </w:r>
      <w:r w:rsidRPr="00411500">
        <w:rPr>
          <w:rStyle w:val="StyleUnderline"/>
          <w:rFonts w:cs="Times New Roman"/>
          <w:sz w:val="24"/>
        </w:rPr>
        <w:t>racism is not fixed, but is instead determined by context</w:t>
      </w:r>
      <w:r w:rsidRPr="00411500">
        <w:rPr>
          <w:rFonts w:cs="Times New Roman"/>
          <w:sz w:val="16"/>
        </w:rPr>
        <w:t xml:space="preserve">. They ‘locat[e] racism within a fluid and contested history of racially based social structures and discourses’ (p. 71). This important theory has been explored, adopted and expanded across multiple scholarly fields and theories of race and racism in the United States. Despite its usefulness for studying the shifting characteristics of race and racism, racial formation theory narrowly focuses on racial projects at the expense of analyzing racism that extends beyond the logic of time or project.As exemplified by the collection of essays in Racial Formation in the Twenty-First Century(2012), a number of scholars have argued that racial formation theory, including subsequent anti-racist projects, would benefit from more nuanced and expansive analyses of race and racism. Kandaswamy challenges racial formation theory to incorporate an intersectional analysis of the relationship between race, gender and sexuality. She contends that when Omi and Winant analo-gized race to other indexes of power, namely gender and sexuality, the two scholars obfuscated the complex ways that these categories inform and mutually constitute one another (2012: 26). She explains that </w:t>
      </w:r>
      <w:r w:rsidRPr="00411500">
        <w:rPr>
          <w:rStyle w:val="StyleUnderline"/>
          <w:rFonts w:cs="Times New Roman"/>
          <w:sz w:val="24"/>
        </w:rPr>
        <w:t>race, racial meanings and categories do not operate in isolation from constructions and performances of gender (or sexuality)</w:t>
      </w:r>
      <w:r w:rsidRPr="00411500">
        <w:rPr>
          <w:rFonts w:cs="Times New Roman"/>
          <w:sz w:val="16"/>
        </w:rPr>
        <w:t xml:space="preserve">.In the same anthology, Smith (2012) argues that Omi and Winant’s exploration of race missed integral parts of the United States’ racial landscape and history. She adds that </w:t>
      </w:r>
      <w:r w:rsidRPr="00411500">
        <w:rPr>
          <w:rStyle w:val="StyleUnderline"/>
          <w:rFonts w:cs="Times New Roman"/>
          <w:sz w:val="24"/>
        </w:rPr>
        <w:t>racial theories must include an intersectional analysis of settler colonialism and the logics of white supremacy if they are to comprehensively outline the nation-state’s racial landscape and history, including its discur-sive machinations and violent implications.</w:t>
      </w:r>
      <w:r w:rsidRPr="00411500">
        <w:rPr>
          <w:rFonts w:cs="Times New Roman"/>
          <w:sz w:val="16"/>
        </w:rPr>
        <w:t xml:space="preserve"> Smith contends that racial formation theory misses the centrality of colonial violence to racial formation and racism in the United States. Kandaswamy and Smith are among many scholars who challenge racial formation theory to attend to other vec-tors of power and domination that shape racial categories, identities, and projects.Other racial theorists have developed theories of race that attend to enduring processes and effects of anti-black racism. Feagin (2013) argues that </w:t>
      </w:r>
      <w:r w:rsidRPr="00411500">
        <w:rPr>
          <w:rStyle w:val="StyleUnderline"/>
          <w:rFonts w:cs="Times New Roman"/>
          <w:sz w:val="24"/>
        </w:rPr>
        <w:t>racial oppression against blacks is systemic and foundational to the United States</w:t>
      </w:r>
      <w:r w:rsidRPr="00411500">
        <w:rPr>
          <w:rFonts w:cs="Times New Roman"/>
          <w:sz w:val="16"/>
        </w:rPr>
        <w:t>. Critiquing racial theorists that deemphasize anti-black rac-ism, he writes:[</w:t>
      </w:r>
      <w:r w:rsidRPr="00411500">
        <w:rPr>
          <w:rStyle w:val="StyleUnderline"/>
          <w:rFonts w:cs="Times New Roman"/>
          <w:sz w:val="24"/>
        </w:rPr>
        <w:t>M]issing in both the mainstream race-ethnic relations approach and much of the racial formation approach is a full recognition of the big picture – the reality of this whole society being founded on, and firmly grounded in, oppression targeting African-Americans (and other Americans of color) now for several centuries</w:t>
      </w:r>
      <w:r w:rsidRPr="00411500">
        <w:rPr>
          <w:rFonts w:cs="Times New Roman"/>
          <w:sz w:val="16"/>
        </w:rPr>
        <w:t>. (2013: 7; emphasis added)According to Feagin, ‘</w:t>
      </w:r>
      <w:r w:rsidRPr="00411500">
        <w:rPr>
          <w:rStyle w:val="StyleUnderline"/>
          <w:rFonts w:cs="Times New Roman"/>
          <w:sz w:val="24"/>
        </w:rPr>
        <w:t>white-on-black’ oppression is foundational to the United States, shaping other forms of racial oppression</w:t>
      </w:r>
      <w:r w:rsidRPr="00411500">
        <w:rPr>
          <w:rFonts w:cs="Times New Roman"/>
          <w:sz w:val="16"/>
        </w:rPr>
        <w:t xml:space="preserve">. Contending that </w:t>
      </w:r>
      <w:r w:rsidRPr="00411500">
        <w:rPr>
          <w:rStyle w:val="StyleUnderline"/>
          <w:rFonts w:cs="Times New Roman"/>
          <w:sz w:val="24"/>
        </w:rPr>
        <w:t>anti-black racism is not limited to particular time</w:t>
      </w:r>
      <w:r w:rsidRPr="00411500">
        <w:rPr>
          <w:rFonts w:cs="Times New Roman"/>
          <w:sz w:val="16"/>
        </w:rPr>
        <w:t xml:space="preserve"> 740Critical Sociology 42(4-5)</w:t>
      </w:r>
      <w:r w:rsidRPr="00411500">
        <w:rPr>
          <w:rStyle w:val="StyleUnderline"/>
          <w:rFonts w:cs="Times New Roman"/>
          <w:sz w:val="24"/>
        </w:rPr>
        <w:t>periods or projects,</w:t>
      </w:r>
      <w:r w:rsidRPr="00411500">
        <w:rPr>
          <w:rFonts w:cs="Times New Roman"/>
          <w:sz w:val="16"/>
        </w:rPr>
        <w:t xml:space="preserve"> he argues that </w:t>
      </w:r>
      <w:r w:rsidRPr="00411500">
        <w:rPr>
          <w:rStyle w:val="StyleUnderline"/>
          <w:rFonts w:cs="Times New Roman"/>
          <w:sz w:val="24"/>
        </w:rPr>
        <w:t>anti-black racism is systemic, pervasive and productive</w:t>
      </w:r>
      <w:r w:rsidRPr="00411500">
        <w:rPr>
          <w:rFonts w:cs="Times New Roman"/>
          <w:sz w:val="16"/>
        </w:rPr>
        <w:t>. ‘</w:t>
      </w:r>
      <w:r w:rsidRPr="00411500">
        <w:rPr>
          <w:rStyle w:val="StyleUnderline"/>
          <w:rFonts w:cs="Times New Roman"/>
          <w:sz w:val="24"/>
        </w:rPr>
        <w:t>White-on-black’ racism, as exemplified through chattel slavery and cheap labor, enabled the possibility of the United States</w:t>
      </w:r>
      <w:r w:rsidRPr="00411500">
        <w:rPr>
          <w:rFonts w:cs="Times New Roman"/>
          <w:sz w:val="16"/>
        </w:rPr>
        <w:t xml:space="preserve">.Similarly, Sexton (2010) highlights the centrality of anti-black racism to the United States. He writes, ‘Black existence does not represent the total reality of the racial formation – it is not the beginning and end of the story – but it does relate to the totality; it indicates the (repressed) truth of the political and economic system’ (p. 48). Sexton’s analysis provides a framework to under-stand that blackness and anti-black racism are integral features of entire systems. Although anti-black racism does not account for all of the systems, </w:t>
      </w:r>
      <w:r w:rsidRPr="00411500">
        <w:rPr>
          <w:rStyle w:val="StyleUnderline"/>
          <w:rFonts w:cs="Times New Roman"/>
          <w:sz w:val="24"/>
        </w:rPr>
        <w:t>studies around the state or racism cannot fully comprehend the depth and entirety of the United States without centering the relevance of anti-black racism to the world and racial formations</w:t>
      </w:r>
      <w:r w:rsidRPr="00411500">
        <w:rPr>
          <w:rFonts w:cs="Times New Roman"/>
          <w:sz w:val="16"/>
        </w:rPr>
        <w:t xml:space="preserve">.According to Sexton, </w:t>
      </w:r>
      <w:r w:rsidRPr="00411500">
        <w:rPr>
          <w:rStyle w:val="StyleUnderline"/>
          <w:rFonts w:cs="Times New Roman"/>
          <w:sz w:val="24"/>
        </w:rPr>
        <w:t>anti-black racism is not limited to white on black racial oppression, but also includes the relationship that non-black non-whites have to blacks</w:t>
      </w:r>
      <w:r w:rsidRPr="00411500">
        <w:rPr>
          <w:rFonts w:cs="Times New Roman"/>
          <w:sz w:val="16"/>
        </w:rPr>
        <w:t xml:space="preserve">. He critiques studies about non-black non-white existence and argues that, ‘What is lost for the study of nonblack nonwhites is a proper analysis of the true scale and nature of its material and symbolic power relative to the category of blackness’ (p. 48). Sexton’s theoretical contributions extend Feagin’s analysis of ‘white-on-black’ racial oppression by implicating all of civil society, including non-black non-whites. Thus, </w:t>
      </w:r>
      <w:r w:rsidRPr="00411500">
        <w:rPr>
          <w:rStyle w:val="StyleUnderline"/>
          <w:rFonts w:cs="Times New Roman"/>
          <w:sz w:val="24"/>
        </w:rPr>
        <w:t>race scholarship particularly about non-black non-whites (or non-black people of color) that takes seriously the project of analyzing the US racial state or system must contend with their constitutive relationship to anti-black racism and black suffering</w:t>
      </w:r>
      <w:r w:rsidRPr="00411500">
        <w:rPr>
          <w:rFonts w:cs="Times New Roman"/>
          <w:sz w:val="16"/>
        </w:rPr>
        <w:t>. Sexton argues:[E]very attempt to defend the rights and liberties of the latest victims of state repression will fail to make substantial gains insofar as it forfeits or sidelines the fate of blacks, the prototypical targets of the panoply of police practices and the juridical infrastructure built up around them. (2010: 48)According to Sexton</w:t>
      </w:r>
      <w:r w:rsidRPr="00411500">
        <w:rPr>
          <w:rStyle w:val="StyleUnderline"/>
          <w:rFonts w:cs="Times New Roman"/>
          <w:sz w:val="24"/>
        </w:rPr>
        <w:t>, blacks are the prototypical targets of the state and its foundation. Even if non-black non-whites (and whites) may be subject to state policing practices or racial oppression, blacks are the paradigmatic objects of racialized state repression</w:t>
      </w:r>
      <w:r w:rsidRPr="00411500">
        <w:rPr>
          <w:rFonts w:cs="Times New Roman"/>
          <w:sz w:val="16"/>
        </w:rPr>
        <w:t xml:space="preserve">.Elsewhere, Sexton elaborates upon the relationship between state repression, discipline, punish-ment and anti-black racism. He theorizes that </w:t>
      </w:r>
      <w:r w:rsidRPr="00411500">
        <w:rPr>
          <w:rStyle w:val="StyleUnderline"/>
          <w:rFonts w:cs="Times New Roman"/>
          <w:sz w:val="24"/>
        </w:rPr>
        <w:t>within the context of anti-black racism, punishment is primary and foundational to black subjection, with discipline as a ‘popular theater of cruelty’</w:t>
      </w:r>
      <w:r w:rsidRPr="00411500">
        <w:rPr>
          <w:rFonts w:cs="Times New Roman"/>
          <w:sz w:val="16"/>
        </w:rPr>
        <w:t xml:space="preserve"> (Sexton, 2007: 202). </w:t>
      </w:r>
      <w:r w:rsidRPr="00411500">
        <w:rPr>
          <w:rStyle w:val="StyleUnderline"/>
          <w:rFonts w:cs="Times New Roman"/>
          <w:sz w:val="24"/>
        </w:rPr>
        <w:t>That is, discipline is in excess to a condition of blackness, which is to be structurally positioned as always susceptible to and is a subject of punishment</w:t>
      </w:r>
      <w:r w:rsidRPr="00411500">
        <w:rPr>
          <w:rFonts w:cs="Times New Roman"/>
          <w:sz w:val="16"/>
        </w:rPr>
        <w:t>.James (1996) argues that black bodies are the standard against which normality is measured. Blacks are structurally positioned in opposition to normality and all of its signifiers including dem-onstrations of civility, respectability, and obedience. According to James, blacks cannot be ‘nor-malized’ through state disciplinary processes because blackness is characterized by deviance. She writes:</w:t>
      </w:r>
      <w:r w:rsidRPr="00411500">
        <w:rPr>
          <w:rStyle w:val="StyleUnderline"/>
          <w:rFonts w:cs="Times New Roman"/>
          <w:sz w:val="24"/>
        </w:rPr>
        <w:t>In racialized societies such as the United States, the plague of criminality, deviancy, immorality, and corruption is embodied in the black because both sexual and social pathology are branded by skin color (as well as by gender and sexual orientation</w:t>
      </w:r>
      <w:r w:rsidRPr="00411500">
        <w:rPr>
          <w:rFonts w:cs="Times New Roman"/>
          <w:sz w:val="16"/>
        </w:rPr>
        <w:t xml:space="preserve">). Where the plague and the leper are codified in the black, for instance, the dreams and desires of a society and state will be centered on the black body. (1996: 27)Thus, </w:t>
      </w:r>
      <w:r w:rsidRPr="00411500">
        <w:rPr>
          <w:rStyle w:val="StyleUnderline"/>
          <w:rFonts w:cs="Times New Roman"/>
          <w:sz w:val="24"/>
        </w:rPr>
        <w:t>the punishment of black bodies is not necessarily about discipline for the purposes of nor-malization. Instead, the spectacle of punishing black bodies is ingrained in the ‘dreams and desires’ of the US racial society and its citizens. Black bodies are society’s quintessential phobogenic objects, embodying that which is feared and loathed</w:t>
      </w:r>
      <w:r w:rsidRPr="00411500">
        <w:rPr>
          <w:rFonts w:cs="Times New Roman"/>
          <w:sz w:val="16"/>
        </w:rPr>
        <w:t xml:space="preserve">. Wun741Several black feminist scholars (e.g. Crenshaw, 1995; James, 1996) have explored the central-ity of violence against black women to the foundation of the United States and its institutions. For example, Roberts (2011) writes specifically about the multiple ways that </w:t>
      </w:r>
      <w:r w:rsidRPr="00411500">
        <w:rPr>
          <w:rStyle w:val="StyleUnderline"/>
          <w:rFonts w:cs="Times New Roman"/>
          <w:sz w:val="24"/>
        </w:rPr>
        <w:t xml:space="preserve">US state institutions punish black women. </w:t>
      </w:r>
      <w:r w:rsidRPr="00411500">
        <w:rPr>
          <w:rFonts w:cs="Times New Roman"/>
          <w:sz w:val="16"/>
        </w:rPr>
        <w:t xml:space="preserve">Her research examines the relationship between the foster care system and the prison system as they enact violence against black women and black motherhood. Richie (2012) similarly explores the ways that the prison nation produces multiple forms of violence against black women. Her study demonstrates the ways that </w:t>
      </w:r>
      <w:r w:rsidRPr="00411500">
        <w:rPr>
          <w:rStyle w:val="StyleUnderline"/>
          <w:rFonts w:cs="Times New Roman"/>
          <w:sz w:val="24"/>
        </w:rPr>
        <w:t>black women are victimized by the intersecting and layered forms of violence from the state, institutions and the community</w:t>
      </w:r>
      <w:r w:rsidRPr="00411500">
        <w:rPr>
          <w:rFonts w:cs="Times New Roman"/>
          <w:sz w:val="16"/>
        </w:rPr>
        <w:t xml:space="preserve">. </w:t>
      </w:r>
      <w:r w:rsidRPr="00411500">
        <w:rPr>
          <w:rStyle w:val="StyleUnderline"/>
          <w:rFonts w:cs="Times New Roman"/>
          <w:sz w:val="24"/>
        </w:rPr>
        <w:t>Rarely, however, are black women imagined or granted access to ‘victimhood’</w:t>
      </w:r>
      <w:r w:rsidRPr="00411500">
        <w:rPr>
          <w:rFonts w:cs="Times New Roman"/>
          <w:sz w:val="16"/>
        </w:rPr>
        <w:t xml:space="preserve">. Similarly, Bierria (2014) writes that </w:t>
      </w:r>
      <w:r w:rsidRPr="00411500">
        <w:rPr>
          <w:rStyle w:val="StyleUnderline"/>
          <w:rFonts w:cs="Times New Roman"/>
          <w:sz w:val="24"/>
        </w:rPr>
        <w:t>black women are more often characterized as violent perpetrators than subjects of violence. Drawing from these studies of anti-black racism and gender, this study explores a school, its punitive mechanisms – which operate at formal and informal levels – and their rela-tionship to black girls.</w:t>
      </w:r>
    </w:p>
    <w:p w14:paraId="3B3707E6" w14:textId="77777777" w:rsidR="00AA1A30" w:rsidRPr="00411500" w:rsidRDefault="00AA1A30" w:rsidP="00AA1A30">
      <w:pPr>
        <w:rPr>
          <w:rFonts w:cs="Times New Roman"/>
          <w:sz w:val="16"/>
        </w:rPr>
      </w:pPr>
    </w:p>
    <w:p w14:paraId="4936D49A" w14:textId="77777777" w:rsidR="00AA1A30" w:rsidRPr="00411500" w:rsidRDefault="00AA1A30" w:rsidP="00AA1A30">
      <w:pPr>
        <w:pStyle w:val="Heading4"/>
        <w:rPr>
          <w:rFonts w:cs="Times New Roman"/>
          <w:szCs w:val="24"/>
        </w:rPr>
      </w:pPr>
      <w:r w:rsidRPr="00411500">
        <w:rPr>
          <w:rFonts w:cs="Times New Roman"/>
          <w:szCs w:val="24"/>
        </w:rPr>
        <w:t>Black Bodies in the American compulsory education are disciplined and punished far more harshly and at much higher rates than their peers, often for far less severe offenses such as disruption or profanity</w:t>
      </w:r>
    </w:p>
    <w:p w14:paraId="5786EDD0" w14:textId="77777777" w:rsidR="00AA1A30" w:rsidRPr="00411500" w:rsidRDefault="00AA1A30" w:rsidP="00AA1A30">
      <w:pPr>
        <w:rPr>
          <w:rFonts w:cs="Times New Roman"/>
          <w:sz w:val="16"/>
        </w:rPr>
      </w:pPr>
      <w:r w:rsidRPr="00411500">
        <w:rPr>
          <w:rFonts w:cs="Times New Roman"/>
          <w:sz w:val="16"/>
        </w:rPr>
        <w:t>Connie</w:t>
      </w:r>
      <w:r w:rsidRPr="00411500">
        <w:rPr>
          <w:rFonts w:cs="Times New Roman"/>
          <w:b/>
        </w:rPr>
        <w:t xml:space="preserve"> </w:t>
      </w:r>
      <w:r w:rsidRPr="00411500">
        <w:rPr>
          <w:rStyle w:val="Style13ptBold"/>
          <w:rFonts w:cs="Times New Roman"/>
        </w:rPr>
        <w:t>Wun, 2014</w:t>
      </w:r>
      <w:r w:rsidRPr="00411500">
        <w:rPr>
          <w:rFonts w:cs="Times New Roman"/>
          <w:sz w:val="16"/>
        </w:rPr>
        <w:t>, h. D., is the Co-Founder and Director of Transformative Research: An Institute for Research and Social Transformation</w:t>
      </w:r>
      <w:r w:rsidRPr="00411500">
        <w:rPr>
          <w:rFonts w:eastAsia="Calibri" w:cs="Times New Roman"/>
          <w:sz w:val="16"/>
        </w:rPr>
        <w:t> </w:t>
      </w:r>
      <w:r w:rsidRPr="00411500">
        <w:rPr>
          <w:rFonts w:cs="Times New Roman"/>
          <w:sz w:val="16"/>
        </w:rPr>
        <w:t>—</w:t>
      </w:r>
      <w:r w:rsidRPr="00411500">
        <w:rPr>
          <w:rFonts w:eastAsia="Calibri" w:cs="Times New Roman"/>
          <w:sz w:val="16"/>
        </w:rPr>
        <w:t> </w:t>
      </w:r>
      <w:r w:rsidRPr="00411500">
        <w:rPr>
          <w:rFonts w:cs="Times New Roman"/>
          <w:sz w:val="16"/>
        </w:rPr>
        <w:t>transformativeresearch.org. She conducts training on participatory action and community-driven research and research on violence, racial, gender, and sexuality. She is currently an American Association for University Women postdoctoral fellow at Mills College in the Research Justice at the Intersections program. Prior to this, Connie served as the Director of Community-Driven Research for the DataCenter: Research for Justice.12-24-2014, "Unaccounted Foundations: Black Girls, Anti-Black Racism, and Punishment in SchoolsCritical Sociology," SAGE, http://journals.sagepub.com/doi/abs/10.1177/0896920514560444?journalCode=crsb, accessed 7-21-2017, IP</w:t>
      </w:r>
    </w:p>
    <w:p w14:paraId="6E5E248B" w14:textId="77777777" w:rsidR="00AA1A30" w:rsidRPr="00411500" w:rsidRDefault="00AA1A30" w:rsidP="00AA1A30">
      <w:pPr>
        <w:rPr>
          <w:rFonts w:cs="Times New Roman"/>
          <w:sz w:val="16"/>
        </w:rPr>
      </w:pPr>
      <w:r w:rsidRPr="00411500">
        <w:rPr>
          <w:rFonts w:cs="Times New Roman"/>
          <w:sz w:val="16"/>
        </w:rPr>
        <w:t xml:space="preserve">Formal Anti-Black </w:t>
      </w:r>
      <w:r w:rsidRPr="00411500">
        <w:rPr>
          <w:rStyle w:val="StyleUnderline"/>
          <w:rFonts w:cs="Times New Roman"/>
          <w:sz w:val="24"/>
        </w:rPr>
        <w:t xml:space="preserve">DisciplineSchool discipline research indicates that throughout the United States, students of color, particu-larly black and Latino youths, are more often disciplined in the form of referrals, suspensions, and expulsions, and are more often policed and arrested than their counterparts </w:t>
      </w:r>
      <w:r w:rsidRPr="00411500">
        <w:rPr>
          <w:rFonts w:cs="Times New Roman"/>
          <w:sz w:val="16"/>
        </w:rPr>
        <w:t xml:space="preserve">(Advancement Project, 2011; Casella, 2003; Wald and Losen, 2003; Wallace et al., 2008). </w:t>
      </w:r>
      <w:r w:rsidRPr="00411500">
        <w:rPr>
          <w:rStyle w:val="StyleUnderline"/>
          <w:rFonts w:cs="Times New Roman"/>
          <w:sz w:val="24"/>
        </w:rPr>
        <w:t>Critical examinations of these racial disparities have highlighted racial biases of school faculty and their over-reliance upon harsh discipline policies to manage the behaviors or actions of students of color</w:t>
      </w:r>
      <w:r w:rsidRPr="00411500">
        <w:rPr>
          <w:rFonts w:cs="Times New Roman"/>
          <w:sz w:val="16"/>
        </w:rPr>
        <w:t xml:space="preserve"> (Casella, 2003; Fenning and Rose, 2007; Robbins, 2005; Skiba and Noam, 2002). In particular, in the past few years</w:t>
      </w:r>
      <w:r w:rsidRPr="00411500">
        <w:rPr>
          <w:rStyle w:val="StyleUnderline"/>
          <w:rFonts w:cs="Times New Roman"/>
          <w:sz w:val="24"/>
        </w:rPr>
        <w:t>, inves-tigations of school discipline policies and their affects upon working-class and poor students of color have scrutinized the excessive use and overreliance upon ‘zero tolerance’ policies to manage youth and produce school order</w:t>
      </w:r>
      <w:r w:rsidRPr="00411500">
        <w:rPr>
          <w:rFonts w:cs="Times New Roman"/>
          <w:sz w:val="16"/>
        </w:rPr>
        <w:t xml:space="preserve"> (Advancement Project, 2011).‘Zero tolerance’ has become the catchall phrase for policies that mandate the immediate suspen-sion and/or expulsion of students for a list of infractions not limited to drug and weapons posses-sion. While many have traced the development of these disciplinary policies and practices to the Guns Free Schools Act of 1994 (which mandated the immediate expulsion of a student found in possession of a gun within 1000 feet from a school campus), </w:t>
      </w:r>
      <w:r w:rsidRPr="00411500">
        <w:rPr>
          <w:rStyle w:val="StyleUnderline"/>
          <w:rFonts w:cs="Times New Roman"/>
          <w:sz w:val="24"/>
        </w:rPr>
        <w:t>the genealogy of zero tolerance poli-cies reaches back to at least the late 1960s as a response to black political protest, purported claims of high rates of crime in schools and school integration at large</w:t>
      </w:r>
      <w:r w:rsidRPr="00411500">
        <w:rPr>
          <w:rFonts w:cs="Times New Roman"/>
          <w:sz w:val="16"/>
        </w:rPr>
        <w:t xml:space="preserve"> (Kafka, 2011; Sojoyner, 2013). The creation of these policies has had particularly egregious effects upon black students. According to a report issued by the US Department of Education (2014), </w:t>
      </w:r>
      <w:r w:rsidRPr="00411500">
        <w:rPr>
          <w:rStyle w:val="StyleUnderline"/>
          <w:rFonts w:cs="Times New Roman"/>
          <w:sz w:val="24"/>
        </w:rPr>
        <w:t>black youth make up 18 percent of the student population; they constitute 42 percent of the referrals to law enforcement, 35 percent of school-related arrests, and 39 percent of all students expelled</w:t>
      </w:r>
      <w:r w:rsidRPr="00411500">
        <w:rPr>
          <w:rFonts w:cs="Times New Roman"/>
          <w:sz w:val="16"/>
        </w:rPr>
        <w:t xml:space="preserve"> (Losen and Gillespie, 2012).In particular, most studies that examine school discipline data and the impact on females have found </w:t>
      </w:r>
      <w:r w:rsidRPr="00411500">
        <w:rPr>
          <w:rStyle w:val="StyleUnderline"/>
          <w:rFonts w:cs="Times New Roman"/>
          <w:sz w:val="24"/>
        </w:rPr>
        <w:t>that girls of color, particularly black girls, are disproportionately disciplined compared to their peers</w:t>
      </w:r>
      <w:r w:rsidRPr="00411500">
        <w:rPr>
          <w:rFonts w:cs="Times New Roman"/>
          <w:sz w:val="16"/>
        </w:rPr>
        <w:t xml:space="preserve"> (Mendez and Knopf, 2003; Morris, 2007). Research indicates that </w:t>
      </w:r>
      <w:r w:rsidRPr="00411500">
        <w:rPr>
          <w:rStyle w:val="StyleUnderline"/>
          <w:rFonts w:cs="Times New Roman"/>
          <w:sz w:val="24"/>
        </w:rPr>
        <w:t>young black women are twice as likely as their white female counterparts to be sent to the office and are five times as likely to be suspended or expelled</w:t>
      </w:r>
      <w:r w:rsidRPr="00411500">
        <w:rPr>
          <w:rFonts w:cs="Times New Roman"/>
          <w:sz w:val="16"/>
        </w:rPr>
        <w:t xml:space="preserve"> (Wallace et al., 2008). According to the US Department of Education (2014), </w:t>
      </w:r>
      <w:r w:rsidRPr="00411500">
        <w:rPr>
          <w:rStyle w:val="StyleUnderline"/>
          <w:rFonts w:cs="Times New Roman"/>
          <w:sz w:val="24"/>
        </w:rPr>
        <w:t>12 percent of school-aged black girls across the country have experienced out-of-school suspensions, compared to 4 percent for Latinas, and 2 percent for white girls</w:t>
      </w:r>
      <w:r w:rsidRPr="00411500">
        <w:rPr>
          <w:rFonts w:cs="Times New Roman"/>
          <w:sz w:val="16"/>
        </w:rPr>
        <w:t xml:space="preserve">. </w:t>
      </w:r>
      <w:r w:rsidRPr="00411500">
        <w:rPr>
          <w:rStyle w:val="StyleUnderline"/>
          <w:rFonts w:cs="Times New Roman"/>
          <w:sz w:val="24"/>
        </w:rPr>
        <w:t>Additionally, 19 percent of black girls with disabilities have experiences with out-of-school suspensions.</w:t>
      </w:r>
      <w:r w:rsidRPr="00411500">
        <w:rPr>
          <w:rFonts w:cs="Times New Roman"/>
          <w:sz w:val="16"/>
        </w:rPr>
        <w:t xml:space="preserve"> In terms of arrests, </w:t>
      </w:r>
      <w:r w:rsidRPr="00411500">
        <w:rPr>
          <w:rStyle w:val="StyleUnderline"/>
          <w:rFonts w:cs="Times New Roman"/>
          <w:sz w:val="24"/>
        </w:rPr>
        <w:t>31 percent of black girls have been referred to law enforcement while 43 percent have had experiences with school-related arrests.</w:t>
      </w:r>
      <w:r w:rsidRPr="00411500">
        <w:rPr>
          <w:rFonts w:cs="Times New Roman"/>
          <w:sz w:val="16"/>
        </w:rPr>
        <w:t xml:space="preserve"> Mirroring federal data, black girls at FHS were also overrepresented in data on referrals, suspensions and expulsions. 742Critical Sociology 42(4-5)This study finds that </w:t>
      </w:r>
      <w:r w:rsidRPr="00411500">
        <w:rPr>
          <w:rStyle w:val="StyleUnderline"/>
          <w:rFonts w:cs="Times New Roman"/>
          <w:sz w:val="24"/>
        </w:rPr>
        <w:t>in addition to being disproportionately represented in disciplinary data, black students are also more likely to be disciplined for nonviolent infractions.</w:t>
      </w:r>
      <w:r w:rsidRPr="00411500">
        <w:rPr>
          <w:rFonts w:cs="Times New Roman"/>
          <w:sz w:val="16"/>
        </w:rPr>
        <w:t xml:space="preserve"> </w:t>
      </w:r>
      <w:r w:rsidRPr="00411500">
        <w:rPr>
          <w:rStyle w:val="StyleUnderline"/>
          <w:rFonts w:cs="Times New Roman"/>
          <w:sz w:val="24"/>
        </w:rPr>
        <w:t>Findings show that black girls are disciplined for behaviors such as disruption, profanity, defiance and fighting.</w:t>
      </w:r>
      <w:r w:rsidRPr="00411500">
        <w:rPr>
          <w:rFonts w:cs="Times New Roman"/>
          <w:sz w:val="16"/>
        </w:rPr>
        <w:t xml:space="preserve"> Many of </w:t>
      </w:r>
      <w:r w:rsidRPr="00411500">
        <w:rPr>
          <w:rStyle w:val="StyleUnderline"/>
          <w:rFonts w:cs="Times New Roman"/>
          <w:sz w:val="24"/>
        </w:rPr>
        <w:t>these infractions are subjective, and violation is determined by the opinions of schoolteachers and administrators</w:t>
      </w:r>
      <w:r w:rsidRPr="00411500">
        <w:rPr>
          <w:rFonts w:cs="Times New Roman"/>
          <w:sz w:val="16"/>
        </w:rPr>
        <w:t xml:space="preserve">. For example, </w:t>
      </w:r>
      <w:r w:rsidRPr="00411500">
        <w:rPr>
          <w:rStyle w:val="StyleUnderline"/>
          <w:rFonts w:cs="Times New Roman"/>
          <w:sz w:val="24"/>
        </w:rPr>
        <w:t>black students are disproportionately disciplined for ‘disobedi-ence’ and ‘defiance’. Black girls are more likely than their counterparts to be disciplined for ‘talk-ing back’</w:t>
      </w:r>
      <w:r w:rsidRPr="00411500">
        <w:rPr>
          <w:rFonts w:cs="Times New Roman"/>
          <w:sz w:val="16"/>
        </w:rPr>
        <w:t xml:space="preserve"> (Morris, 2007). Although </w:t>
      </w:r>
      <w:r w:rsidRPr="00411500">
        <w:rPr>
          <w:rStyle w:val="StyleUnderline"/>
          <w:rFonts w:cs="Times New Roman"/>
          <w:sz w:val="24"/>
        </w:rPr>
        <w:t>zero tolerance policies</w:t>
      </w:r>
      <w:r w:rsidRPr="00411500">
        <w:rPr>
          <w:rFonts w:cs="Times New Roman"/>
          <w:sz w:val="16"/>
        </w:rPr>
        <w:t xml:space="preserve"> were purportedly established to address violence at schools, they </w:t>
      </w:r>
      <w:r w:rsidRPr="00411500">
        <w:rPr>
          <w:rStyle w:val="StyleUnderline"/>
          <w:rFonts w:cs="Times New Roman"/>
          <w:sz w:val="24"/>
        </w:rPr>
        <w:t>are often used to discipline black students for any number of behaviors ranging from fights to ‘talking back’.</w:t>
      </w:r>
      <w:r w:rsidRPr="00411500">
        <w:rPr>
          <w:rFonts w:cs="Times New Roman"/>
          <w:sz w:val="16"/>
        </w:rPr>
        <w:t xml:space="preserve">While studies about youth and criminalization often focus on the harsh experiences that boys of color have with police officers (Ferguson, 2001; Hirschfield, 2008), evidence from this study shows that </w:t>
      </w:r>
      <w:r w:rsidRPr="00411500">
        <w:rPr>
          <w:rStyle w:val="StyleUnderline"/>
          <w:rFonts w:cs="Times New Roman"/>
          <w:sz w:val="24"/>
        </w:rPr>
        <w:t>girls who are depicted as ‘criminal’ suffer similar forms of criminalization, intimidation, and brutality.</w:t>
      </w:r>
      <w:r w:rsidRPr="00411500">
        <w:rPr>
          <w:rFonts w:cs="Times New Roman"/>
          <w:sz w:val="16"/>
        </w:rPr>
        <w:t xml:space="preserve"> Put differently, </w:t>
      </w:r>
      <w:r w:rsidRPr="00411500">
        <w:rPr>
          <w:rStyle w:val="StyleUnderline"/>
          <w:rFonts w:cs="Times New Roman"/>
          <w:sz w:val="24"/>
        </w:rPr>
        <w:t>black girls are also targets of state punishment. Stacy, who is a 15-year-old black girl, details her experience with being punished by a school police officer for ‘almost’ fight-ing</w:t>
      </w:r>
      <w:r w:rsidRPr="00411500">
        <w:rPr>
          <w:rFonts w:cs="Times New Roman"/>
          <w:sz w:val="16"/>
        </w:rPr>
        <w:t xml:space="preserve">. </w:t>
      </w:r>
      <w:r w:rsidRPr="00411500">
        <w:rPr>
          <w:rStyle w:val="StyleUnderline"/>
          <w:rFonts w:cs="Times New Roman"/>
          <w:sz w:val="24"/>
        </w:rPr>
        <w:t>When Stacy, another girl, and their friends left school grounds to fight in a neighboring parking lot, they were met there by the police officer. In response to her yelling, he began yelling at her to ‘calm down’ then pushed her to the ground and handcuffed her in front of all of her peers.I was so confused. I couldn’t do nothing about it. He was pushing me. I asked why I had handcuffs on me. Friends asked why. He never could say. I asked for his name, but he wouldn’t give it to me. He kept saying he would throw my face to the ground.She explained that in addition to frightening her, his threats – especially in front of her friends – embarrassed her. She recalled asking the police officer, ‘Can you take off the handcuffs? You mak-ing me look like I’m a criminal.</w:t>
      </w:r>
      <w:r w:rsidRPr="00411500">
        <w:rPr>
          <w:rFonts w:cs="Times New Roman"/>
          <w:sz w:val="16"/>
        </w:rPr>
        <w:t xml:space="preserve">’ Her experience reflects some of the literature around the experiences that boys of color have with police officers. Rios (2011) examines the ways that </w:t>
      </w:r>
      <w:r w:rsidRPr="00411500">
        <w:rPr>
          <w:rStyle w:val="StyleUnderline"/>
          <w:rFonts w:cs="Times New Roman"/>
          <w:sz w:val="24"/>
        </w:rPr>
        <w:t>the school and criminal justice system criminalize black and Latino boys. The young men’s experi-ences are often fraught with police harassment and brutality</w:t>
      </w:r>
      <w:r w:rsidRPr="00411500">
        <w:rPr>
          <w:rFonts w:cs="Times New Roman"/>
          <w:sz w:val="16"/>
        </w:rPr>
        <w:t xml:space="preserve">. Stacy’s narrative demonstrates </w:t>
      </w:r>
      <w:r w:rsidRPr="00411500">
        <w:rPr>
          <w:rStyle w:val="StyleUnderline"/>
          <w:rFonts w:cs="Times New Roman"/>
          <w:sz w:val="24"/>
        </w:rPr>
        <w:t>that these antagonistic experiences with police are not limited to boys. Black girls are also physically assaulted by police officers. Stacy shared additional details about how her encounter with the school police officer escalated.Suddenly there were trucks, ten cop cars, dogs. He threatened to throw her face to the ground. I asked, ‘Why do you keep threatening me?’ This was because I was yelling at somebody? Ten police cars for one person talking.The police officer, she explained, was much bigger and taller than her. She recalled feeling helpless and defenseless. The police officer refused to let her call home but did allow her to call one of the assistant principals to pick her up</w:t>
      </w:r>
      <w:r w:rsidRPr="00411500">
        <w:rPr>
          <w:rFonts w:cs="Times New Roman"/>
          <w:sz w:val="16"/>
        </w:rPr>
        <w:t>. Throughout the interview she recalled what it felt like to have the police officer threaten her</w:t>
      </w:r>
      <w:r w:rsidRPr="00411500">
        <w:rPr>
          <w:rStyle w:val="StyleUnderline"/>
          <w:rFonts w:cs="Times New Roman"/>
          <w:sz w:val="24"/>
        </w:rPr>
        <w:t>. She repeatedly asked why the police officer needed to have treated her the way that he did, and told him, ‘I don’t understand’</w:t>
      </w:r>
      <w:r w:rsidRPr="00411500">
        <w:rPr>
          <w:rFonts w:cs="Times New Roman"/>
          <w:sz w:val="16"/>
        </w:rPr>
        <w:t>.Although it can be argued that the police officer’s actions were legitimate because they may have helped to stop a fight, according to Stacy</w:t>
      </w:r>
      <w:r w:rsidRPr="00411500">
        <w:rPr>
          <w:rStyle w:val="StyleUnderline"/>
          <w:rFonts w:cs="Times New Roman"/>
          <w:sz w:val="24"/>
        </w:rPr>
        <w:t>, his use of physical force was excessive</w:t>
      </w:r>
      <w:r w:rsidRPr="00411500">
        <w:rPr>
          <w:rFonts w:cs="Times New Roman"/>
          <w:sz w:val="16"/>
        </w:rPr>
        <w:t xml:space="preserve">. Her ques-tion and concern has been addressed within black feminist literature. According to James (1996), </w:t>
      </w:r>
      <w:r w:rsidRPr="00411500">
        <w:rPr>
          <w:rStyle w:val="StyleUnderline"/>
          <w:rFonts w:cs="Times New Roman"/>
          <w:sz w:val="24"/>
        </w:rPr>
        <w:t>police in the United States have had a long history of violently disciplining black women’s bodies</w:t>
      </w:r>
      <w:r w:rsidRPr="00411500">
        <w:rPr>
          <w:rFonts w:cs="Times New Roman"/>
          <w:sz w:val="16"/>
        </w:rPr>
        <w:t xml:space="preserve">. She writes:[M]en are not the only targets of police discipline. Four years before [police brutality against Rodney King in 1992], what became a symbol of police racism and brutality (through channels as diverse as academic Wun743texts and urban riots), the Center for Law and Social Justice issued a 1988 report, ‘Black women under Siege by New York City Police.’ Documenting white, male police violence against black women, the center contended </w:t>
      </w:r>
      <w:r w:rsidRPr="00411500">
        <w:rPr>
          <w:rStyle w:val="StyleUnderline"/>
          <w:rFonts w:cs="Times New Roman"/>
          <w:sz w:val="24"/>
        </w:rPr>
        <w:t>that the police and legal system play an instrumental role in repressive violence and that racism often motivates police assaults.</w:t>
      </w:r>
      <w:r w:rsidRPr="00411500">
        <w:rPr>
          <w:rFonts w:cs="Times New Roman"/>
          <w:sz w:val="16"/>
        </w:rPr>
        <w:t xml:space="preserve"> (1996: 30)As a result of her experiences with the school police officer, </w:t>
      </w:r>
      <w:r w:rsidRPr="00411500">
        <w:rPr>
          <w:rStyle w:val="StyleUnderline"/>
          <w:rFonts w:cs="Times New Roman"/>
          <w:sz w:val="24"/>
        </w:rPr>
        <w:t xml:space="preserve">Stacy </w:t>
      </w:r>
      <w:r w:rsidRPr="00411500">
        <w:rPr>
          <w:rFonts w:cs="Times New Roman"/>
          <w:sz w:val="16"/>
        </w:rPr>
        <w:t xml:space="preserve">claimed that she </w:t>
      </w:r>
      <w:r w:rsidRPr="00411500">
        <w:rPr>
          <w:rStyle w:val="StyleUnderline"/>
          <w:rFonts w:cs="Times New Roman"/>
          <w:sz w:val="24"/>
        </w:rPr>
        <w:t xml:space="preserve">attempted to make herself invisible. She tried to avoid trouble by staying quiet and unseen. Stacy claimed that she tried to stay to herself at school and did not communicate much with other peers or her teach-ers. </w:t>
      </w:r>
      <w:r w:rsidRPr="00411500">
        <w:rPr>
          <w:rFonts w:cs="Times New Roman"/>
          <w:sz w:val="16"/>
        </w:rPr>
        <w:t>While</w:t>
      </w:r>
      <w:r w:rsidRPr="00411500">
        <w:rPr>
          <w:rStyle w:val="StyleUnderline"/>
          <w:rFonts w:cs="Times New Roman"/>
          <w:sz w:val="24"/>
        </w:rPr>
        <w:t xml:space="preserve"> these behaviors </w:t>
      </w:r>
      <w:r w:rsidRPr="00411500">
        <w:rPr>
          <w:rFonts w:cs="Times New Roman"/>
          <w:sz w:val="16"/>
        </w:rPr>
        <w:t>could be considered an effective outcome, they</w:t>
      </w:r>
      <w:r w:rsidRPr="00411500">
        <w:rPr>
          <w:rStyle w:val="StyleUnderline"/>
          <w:rFonts w:cs="Times New Roman"/>
          <w:sz w:val="24"/>
        </w:rPr>
        <w:t xml:space="preserve"> can </w:t>
      </w:r>
      <w:r w:rsidRPr="00411500">
        <w:rPr>
          <w:rFonts w:cs="Times New Roman"/>
          <w:sz w:val="16"/>
        </w:rPr>
        <w:t>also</w:t>
      </w:r>
      <w:r w:rsidRPr="00411500">
        <w:rPr>
          <w:rStyle w:val="StyleUnderline"/>
          <w:rFonts w:cs="Times New Roman"/>
          <w:sz w:val="24"/>
        </w:rPr>
        <w:t xml:space="preserve"> be interpreted as an effect of social control over black girls’ bodies and actions</w:t>
      </w:r>
      <w:r w:rsidRPr="00411500">
        <w:rPr>
          <w:rFonts w:cs="Times New Roman"/>
          <w:sz w:val="16"/>
        </w:rPr>
        <w:t>.</w:t>
      </w:r>
    </w:p>
    <w:p w14:paraId="2CACDC7D" w14:textId="77777777" w:rsidR="00AA1A30" w:rsidRPr="00411500" w:rsidRDefault="00AA1A30" w:rsidP="00AA1A30">
      <w:pPr>
        <w:rPr>
          <w:rFonts w:cs="Times New Roman"/>
          <w:sz w:val="16"/>
        </w:rPr>
      </w:pPr>
    </w:p>
    <w:p w14:paraId="7E9361C7" w14:textId="77777777" w:rsidR="00AA1A30" w:rsidRPr="00411500" w:rsidRDefault="00AA1A30" w:rsidP="00AA1A30">
      <w:pPr>
        <w:pStyle w:val="Heading4"/>
        <w:rPr>
          <w:rFonts w:cs="Times New Roman"/>
          <w:szCs w:val="24"/>
        </w:rPr>
      </w:pPr>
      <w:r w:rsidRPr="00411500">
        <w:rPr>
          <w:rFonts w:cs="Times New Roman"/>
          <w:szCs w:val="24"/>
        </w:rPr>
        <w:t>Black students are usually disciplined for nonviolent behaviors such as not listening to teachers. Black bodies questioning authority figures or refusing to obey authority is often punished heavily. The portrayal of black children as devoid of innocence positions black children as always guilty, meaning that they are disciplined more as adults, rendering black bodies as prototypical targets for punishment and reinforcing antiblack violence</w:t>
      </w:r>
    </w:p>
    <w:p w14:paraId="771AFC3C" w14:textId="77777777" w:rsidR="00AA1A30" w:rsidRPr="00411500" w:rsidRDefault="00AA1A30" w:rsidP="00AA1A30">
      <w:pPr>
        <w:rPr>
          <w:rFonts w:cs="Times New Roman"/>
          <w:sz w:val="16"/>
        </w:rPr>
      </w:pPr>
      <w:r w:rsidRPr="00411500">
        <w:rPr>
          <w:rFonts w:cs="Times New Roman"/>
          <w:sz w:val="16"/>
        </w:rPr>
        <w:t>Connie</w:t>
      </w:r>
      <w:r w:rsidRPr="00411500">
        <w:rPr>
          <w:rFonts w:cs="Times New Roman"/>
          <w:b/>
        </w:rPr>
        <w:t xml:space="preserve"> </w:t>
      </w:r>
      <w:r w:rsidRPr="00411500">
        <w:rPr>
          <w:rStyle w:val="Style13ptBold"/>
          <w:rFonts w:cs="Times New Roman"/>
        </w:rPr>
        <w:t>Wun, 2014</w:t>
      </w:r>
      <w:r w:rsidRPr="00411500">
        <w:rPr>
          <w:rFonts w:cs="Times New Roman"/>
          <w:sz w:val="16"/>
        </w:rPr>
        <w:t>, h. D., is the Co-Founder and Director of Transformative Research: An Institute for Research and Social Transformation</w:t>
      </w:r>
      <w:r w:rsidRPr="00411500">
        <w:rPr>
          <w:rFonts w:eastAsia="Calibri" w:cs="Times New Roman"/>
          <w:sz w:val="16"/>
        </w:rPr>
        <w:t> </w:t>
      </w:r>
      <w:r w:rsidRPr="00411500">
        <w:rPr>
          <w:rFonts w:cs="Times New Roman"/>
          <w:sz w:val="16"/>
        </w:rPr>
        <w:t>—</w:t>
      </w:r>
      <w:r w:rsidRPr="00411500">
        <w:rPr>
          <w:rFonts w:eastAsia="Calibri" w:cs="Times New Roman"/>
          <w:sz w:val="16"/>
        </w:rPr>
        <w:t> </w:t>
      </w:r>
      <w:r w:rsidRPr="00411500">
        <w:rPr>
          <w:rFonts w:cs="Times New Roman"/>
          <w:sz w:val="16"/>
        </w:rPr>
        <w:t>transformativeresearch.org. She conducts training on participatory action and community-driven research and research on violence, racial, gender, and sexuality. She is currently an American Association for University Women postdoctoral fellow at Mills College in the Research Justice at the Intersections program. Prior to this, Connie served as the Director of Community-Driven Research for the DataCenter: Research for Justice.12-24-2014, "Unaccounted Foundations: Black Girls, Anti-Black Racism, and Punishment in SchoolsCritical Sociology," SAGE, http://journals.sagepub.com/doi/abs/10.1177/0896920514560444?journalCode=crsb, accessed 7-21-2017, IP</w:t>
      </w:r>
    </w:p>
    <w:p w14:paraId="614B8E32" w14:textId="77777777" w:rsidR="00AA1A30" w:rsidRPr="00411500" w:rsidRDefault="00AA1A30" w:rsidP="00AA1A30">
      <w:pPr>
        <w:rPr>
          <w:rFonts w:cs="Times New Roman"/>
          <w:sz w:val="16"/>
        </w:rPr>
      </w:pPr>
      <w:r w:rsidRPr="00411500">
        <w:rPr>
          <w:rFonts w:cs="Times New Roman"/>
          <w:sz w:val="16"/>
        </w:rPr>
        <w:t xml:space="preserve">Discipline for Self-Defense and </w:t>
      </w:r>
      <w:r w:rsidRPr="00411500">
        <w:rPr>
          <w:rStyle w:val="StyleUnderline"/>
          <w:rFonts w:cs="Times New Roman"/>
          <w:sz w:val="24"/>
        </w:rPr>
        <w:t>AgencyAlthough popular culture imagines that students are typically disciplined for violent infractions, most disciplinary actions are for nonviolent behaviors. According to the study, black girls are for-mally disciplined for ‘talking back’, ‘getting up to throw away trash’, and ‘not listening to the teacher’. All of these offenses were considered ‘obstruct[ions] [to] the learning environment’. For example, Michaela, a black girl in the 12th grade, shared that she had received up to seven referrals during her time. Like many of the girls in the study, her referrals were for defiance. Michaela defined the infractions as ‘smart comments’ or for ‘talking back’</w:t>
      </w:r>
      <w:r w:rsidRPr="00411500">
        <w:rPr>
          <w:rFonts w:cs="Times New Roman"/>
          <w:sz w:val="16"/>
        </w:rPr>
        <w:t>.C:How many referrals have you gotten since you’ve been here?Michaela:(pause) Maybe seven.C:What are your referrals for?Michaela:Being disrespectful maybe. Making smart comments.C:What are smart comments?Michaela:It’s making smart comments, like responding in a way that you know is kinda rude (sigh), I can’t explain it.C:You get in trouble for making smart comments?Michaela:Well, I don’t think I should have. I just thought the comment was intelligent to say (chuckles).</w:t>
      </w:r>
      <w:r w:rsidRPr="00411500">
        <w:rPr>
          <w:rStyle w:val="StyleUnderline"/>
          <w:rFonts w:cs="Times New Roman"/>
          <w:sz w:val="24"/>
        </w:rPr>
        <w:t>Making smart comments included questioning authority figures and their instructions. When she failed to automatically obey authority, faculty often responded by giving her a referral. Her refusal to follow every adult’s instruction was also an attempt to assert agency within an environment that typically over-policed its black students.</w:t>
      </w:r>
      <w:r w:rsidRPr="00411500">
        <w:rPr>
          <w:rFonts w:cs="Times New Roman"/>
          <w:sz w:val="16"/>
        </w:rPr>
        <w:t xml:space="preserve"> According to school policies and the authority figures that implemented them, Michaela’s assertions were characterized as disciplinary problems.Students from the study maintained that </w:t>
      </w:r>
      <w:r w:rsidRPr="00411500">
        <w:rPr>
          <w:rStyle w:val="StyleUnderline"/>
          <w:rFonts w:cs="Times New Roman"/>
          <w:sz w:val="24"/>
        </w:rPr>
        <w:t>black girls, especially when they articulated their objec-tions to unfair instructions, were disciplined.</w:t>
      </w:r>
      <w:r w:rsidRPr="00411500">
        <w:rPr>
          <w:rFonts w:cs="Times New Roman"/>
          <w:sz w:val="16"/>
        </w:rPr>
        <w:t xml:space="preserve"> </w:t>
      </w:r>
      <w:r w:rsidRPr="00411500">
        <w:rPr>
          <w:rStyle w:val="StyleUnderline"/>
          <w:rFonts w:cs="Times New Roman"/>
          <w:sz w:val="24"/>
        </w:rPr>
        <w:t>Victoria, a Puerto Rican and black girl in the 9th grade, explained that her disciplinary experiences were multilayered. In addition to being disciplined for behaviors that would otherwise be considered normal outside of classrooms, such as drinking Gatorade, she was also disciplined for challenging teachers and their excessive discretions over her movements</w:t>
      </w:r>
      <w:r w:rsidRPr="00411500">
        <w:rPr>
          <w:rFonts w:cs="Times New Roman"/>
          <w:sz w:val="16"/>
        </w:rPr>
        <w:t xml:space="preserve">. For instance, </w:t>
      </w:r>
      <w:r w:rsidRPr="00411500">
        <w:rPr>
          <w:rStyle w:val="StyleUnderline"/>
          <w:rFonts w:cs="Times New Roman"/>
          <w:sz w:val="24"/>
        </w:rPr>
        <w:t>Victoria often got in trouble</w:t>
      </w:r>
      <w:r w:rsidRPr="00411500">
        <w:rPr>
          <w:rFonts w:cs="Times New Roman"/>
          <w:sz w:val="16"/>
        </w:rPr>
        <w:t xml:space="preserve"> in Mr Waters’ class </w:t>
      </w:r>
      <w:r w:rsidRPr="00411500">
        <w:rPr>
          <w:rStyle w:val="StyleUnderline"/>
          <w:rFonts w:cs="Times New Roman"/>
          <w:sz w:val="24"/>
        </w:rPr>
        <w:t>for disobeying rules</w:t>
      </w:r>
      <w:r w:rsidRPr="00411500">
        <w:rPr>
          <w:rFonts w:cs="Times New Roman"/>
          <w:sz w:val="16"/>
        </w:rPr>
        <w:t xml:space="preserve">. She contended that Mr Waters, </w:t>
      </w:r>
      <w:r w:rsidRPr="00411500">
        <w:rPr>
          <w:rStyle w:val="StyleUnderline"/>
          <w:rFonts w:cs="Times New Roman"/>
          <w:sz w:val="24"/>
        </w:rPr>
        <w:t>a white male teacher, incessantly policed her actions</w:t>
      </w:r>
      <w:r w:rsidRPr="00411500">
        <w:rPr>
          <w:rFonts w:cs="Times New Roman"/>
          <w:sz w:val="16"/>
        </w:rPr>
        <w:t xml:space="preserve">. In his class, </w:t>
      </w:r>
      <w:r w:rsidRPr="00411500">
        <w:rPr>
          <w:rStyle w:val="StyleUnderline"/>
          <w:rFonts w:cs="Times New Roman"/>
          <w:sz w:val="24"/>
        </w:rPr>
        <w:t>seem-ingly benign behaviors such as using ChapStick were rendered punishable offenses</w:t>
      </w:r>
      <w:r w:rsidRPr="00411500">
        <w:rPr>
          <w:rFonts w:cs="Times New Roman"/>
          <w:sz w:val="16"/>
        </w:rPr>
        <w:t>.Victoria:He gets mad for everything like if you’re drinking Gatorade he yells, ‘Put that away!’ [I say,] ‘What do you mean?’ ‘I’m thirsty.’ You have out ChapStick, he yells, ‘Put 744Critical Sociology 42(4-5)that away!’ [I think], ‘Whatchu mean? You want my lips to be chapped? I’m not gonna be crusty like yours [sic].’C:What happens when he tells you to put things away?Victoria:I wait til I’m done using it (chuckles) then I put it away.C:What happens after that?Victoria:I get a referral.</w:t>
      </w:r>
      <w:r w:rsidRPr="00411500">
        <w:rPr>
          <w:rStyle w:val="StyleUnderline"/>
          <w:rFonts w:cs="Times New Roman"/>
          <w:sz w:val="24"/>
        </w:rPr>
        <w:t>She describes a layered disciplinary condition, one that is characterized by excessive policing and punishment for resistance</w:t>
      </w:r>
      <w:r w:rsidRPr="00411500">
        <w:rPr>
          <w:rFonts w:cs="Times New Roman"/>
          <w:sz w:val="16"/>
        </w:rPr>
        <w:t xml:space="preserve">. Mr Waters, she explained, incessantly policed her. While Victoria admits that she has a problem with people ‘telling [her] what to do’, she also explains that </w:t>
      </w:r>
      <w:r w:rsidRPr="00411500">
        <w:rPr>
          <w:rStyle w:val="StyleUnderline"/>
          <w:rFonts w:cs="Times New Roman"/>
          <w:sz w:val="24"/>
        </w:rPr>
        <w:t>authority figures, particularly white teachers, rarely treat her with ‘respect’. Instead, they are more likely to incessantly police and punish her</w:t>
      </w:r>
      <w:r w:rsidRPr="00411500">
        <w:rPr>
          <w:rFonts w:cs="Times New Roman"/>
          <w:sz w:val="16"/>
        </w:rPr>
        <w:t xml:space="preserve">.According to Bernstein (2011), </w:t>
      </w:r>
      <w:r w:rsidRPr="00411500">
        <w:rPr>
          <w:rStyle w:val="StyleUnderline"/>
          <w:rFonts w:cs="Times New Roman"/>
          <w:sz w:val="24"/>
        </w:rPr>
        <w:t>throughout US history, black children have been depicted as devoid of ‘innocence’, a characteristic that has not only been reserved for white children but is emblematic of whiteness</w:t>
      </w:r>
      <w:r w:rsidRPr="00411500">
        <w:rPr>
          <w:rFonts w:cs="Times New Roman"/>
          <w:sz w:val="16"/>
        </w:rPr>
        <w:t xml:space="preserve">. </w:t>
      </w:r>
      <w:r w:rsidRPr="00411500">
        <w:rPr>
          <w:rStyle w:val="StyleUnderline"/>
          <w:rFonts w:cs="Times New Roman"/>
          <w:sz w:val="24"/>
        </w:rPr>
        <w:t>Without the protection of innocence, black children are structurally posi-tioned as guilty subjects who warrant punishment. Fashioning blacks as ‘structurally guilty’ sub-jects has material effects. In</w:t>
      </w:r>
      <w:r w:rsidRPr="00411500">
        <w:rPr>
          <w:rFonts w:cs="Times New Roman"/>
          <w:sz w:val="16"/>
        </w:rPr>
        <w:t xml:space="preserve"> </w:t>
      </w:r>
      <w:r w:rsidRPr="00411500">
        <w:rPr>
          <w:rStyle w:val="StyleUnderline"/>
          <w:rFonts w:cs="Times New Roman"/>
          <w:sz w:val="24"/>
        </w:rPr>
        <w:t>Ferguson’s (2001) canonical study of elementary school aged black boys and school discipline</w:t>
      </w:r>
      <w:r w:rsidRPr="00411500">
        <w:rPr>
          <w:rFonts w:cs="Times New Roman"/>
          <w:sz w:val="16"/>
        </w:rPr>
        <w:t xml:space="preserve">, she finds that </w:t>
      </w:r>
      <w:r w:rsidRPr="00411500">
        <w:rPr>
          <w:rStyle w:val="StyleUnderline"/>
          <w:rFonts w:cs="Times New Roman"/>
          <w:sz w:val="24"/>
        </w:rPr>
        <w:t>the boys are held to adult standards of behavior</w:t>
      </w:r>
      <w:r w:rsidRPr="00411500">
        <w:rPr>
          <w:rFonts w:cs="Times New Roman"/>
          <w:sz w:val="16"/>
        </w:rPr>
        <w:t xml:space="preserve">. </w:t>
      </w:r>
      <w:r w:rsidRPr="00411500">
        <w:rPr>
          <w:rStyle w:val="StyleUnderline"/>
          <w:rFonts w:cs="Times New Roman"/>
          <w:sz w:val="24"/>
        </w:rPr>
        <w:t>When black boys ‘misbehave’ according to school rules, they are immediately punished and removed from the classroom. On the contrary, their white peers who commit similar infractions are excused for being young and acting like children</w:t>
      </w:r>
      <w:r w:rsidRPr="00411500">
        <w:rPr>
          <w:rFonts w:cs="Times New Roman"/>
          <w:sz w:val="16"/>
        </w:rPr>
        <w:t xml:space="preserve">. More pointedly, </w:t>
      </w:r>
      <w:r w:rsidRPr="00411500">
        <w:rPr>
          <w:rStyle w:val="StyleUnderline"/>
          <w:rFonts w:cs="Times New Roman"/>
          <w:sz w:val="24"/>
        </w:rPr>
        <w:t>black children are not only incessantly judged as adults, but blacks (of all ages) are depicted as incapable of reform. Fantasized as perpetu-ally guilty, black innocence is a structural impossibility. This does not mean that the juridical sys-tem renders every black person guilty. Instead, blacks represent criminality</w:t>
      </w:r>
      <w:r w:rsidRPr="00411500">
        <w:rPr>
          <w:rFonts w:cs="Times New Roman"/>
          <w:sz w:val="16"/>
        </w:rPr>
        <w:t xml:space="preserve"> (James, 1996) </w:t>
      </w:r>
      <w:r w:rsidRPr="00411500">
        <w:rPr>
          <w:rStyle w:val="StyleUnderline"/>
          <w:rFonts w:cs="Times New Roman"/>
          <w:sz w:val="24"/>
        </w:rPr>
        <w:t>and are the prototypical targets for punishment</w:t>
      </w:r>
      <w:r w:rsidRPr="00411500">
        <w:rPr>
          <w:rFonts w:cs="Times New Roman"/>
          <w:sz w:val="16"/>
        </w:rPr>
        <w:t>.</w:t>
      </w:r>
    </w:p>
    <w:p w14:paraId="2A9AEC82" w14:textId="77777777" w:rsidR="00AA1A30" w:rsidRPr="00411500" w:rsidRDefault="00AA1A30" w:rsidP="00AA1A30">
      <w:pPr>
        <w:rPr>
          <w:rFonts w:cs="Times New Roman"/>
          <w:sz w:val="16"/>
        </w:rPr>
      </w:pPr>
    </w:p>
    <w:p w14:paraId="146FF0A0" w14:textId="77777777" w:rsidR="00AA1A30" w:rsidRPr="00411500" w:rsidRDefault="00AA1A30" w:rsidP="00AA1A30">
      <w:pPr>
        <w:pStyle w:val="Heading4"/>
        <w:rPr>
          <w:rFonts w:cs="Times New Roman"/>
          <w:szCs w:val="24"/>
        </w:rPr>
      </w:pPr>
      <w:r w:rsidRPr="00411500">
        <w:rPr>
          <w:rFonts w:cs="Times New Roman"/>
          <w:szCs w:val="24"/>
        </w:rPr>
        <w:t>Black bodies are also punished informally for minor offenses by the compulsory education system, such as through “time-outs” or other unrecorded disciplinary measures. This is uniquely harmful, as it often distances black students from their teachers, allowing the teachers to further discipline them. The compulsory education system teaches students to view black girls as “dramatic” and “thirsty for attention”, meaning that students blame black bodies and don’t feel empathy for them, allowing students to enact further violence against black bodies</w:t>
      </w:r>
    </w:p>
    <w:p w14:paraId="256EE2D9" w14:textId="77777777" w:rsidR="00AA1A30" w:rsidRPr="00411500" w:rsidRDefault="00AA1A30" w:rsidP="00AA1A30">
      <w:pPr>
        <w:rPr>
          <w:rFonts w:cs="Times New Roman"/>
          <w:sz w:val="16"/>
        </w:rPr>
      </w:pPr>
      <w:r w:rsidRPr="00411500">
        <w:rPr>
          <w:rFonts w:cs="Times New Roman"/>
          <w:sz w:val="16"/>
        </w:rPr>
        <w:t>Connie</w:t>
      </w:r>
      <w:r w:rsidRPr="00411500">
        <w:rPr>
          <w:rFonts w:cs="Times New Roman"/>
          <w:b/>
        </w:rPr>
        <w:t xml:space="preserve"> </w:t>
      </w:r>
      <w:r w:rsidRPr="00411500">
        <w:rPr>
          <w:rStyle w:val="Style13ptBold"/>
          <w:rFonts w:cs="Times New Roman"/>
        </w:rPr>
        <w:t>Wun, 2014</w:t>
      </w:r>
      <w:r w:rsidRPr="00411500">
        <w:rPr>
          <w:rFonts w:cs="Times New Roman"/>
          <w:sz w:val="16"/>
        </w:rPr>
        <w:t>, h. D., is the Co-Founder and Director of Transformative Research: An Institute for Research and Social Transformation</w:t>
      </w:r>
      <w:r w:rsidRPr="00411500">
        <w:rPr>
          <w:rFonts w:eastAsia="Calibri" w:cs="Times New Roman"/>
          <w:sz w:val="16"/>
        </w:rPr>
        <w:t> </w:t>
      </w:r>
      <w:r w:rsidRPr="00411500">
        <w:rPr>
          <w:rFonts w:cs="Times New Roman"/>
          <w:sz w:val="16"/>
        </w:rPr>
        <w:t>—</w:t>
      </w:r>
      <w:r w:rsidRPr="00411500">
        <w:rPr>
          <w:rFonts w:eastAsia="Calibri" w:cs="Times New Roman"/>
          <w:sz w:val="16"/>
        </w:rPr>
        <w:t> </w:t>
      </w:r>
      <w:r w:rsidRPr="00411500">
        <w:rPr>
          <w:rFonts w:cs="Times New Roman"/>
          <w:sz w:val="16"/>
        </w:rPr>
        <w:t>transformativeresearch.org. She conducts training on participatory action and community-driven research and research on violence, racial, gender, and sexuality. She is currently an American Association for University Women postdoctoral fellow at Mills College in the Research Justice at the Intersections program. Prior to this, Connie served as the Director of Community-Driven Research for the DataCenter: Research for Justice.12-24-2014, "Unaccounted Foundations: Black Girls, Anti-Black Racism, and Punishment in SchoolsCritical Sociology," SAGE, http://journals.sagepub.com/doi/abs/10.1177/0896920514560444?journalCode=crsb, accessed 7-21-2017, IP</w:t>
      </w:r>
    </w:p>
    <w:p w14:paraId="2A016591" w14:textId="77777777" w:rsidR="00AA1A30" w:rsidRPr="00411500" w:rsidRDefault="00AA1A30" w:rsidP="00AA1A30">
      <w:pPr>
        <w:rPr>
          <w:rStyle w:val="StyleUnderline"/>
          <w:rFonts w:cs="Times New Roman"/>
          <w:sz w:val="24"/>
        </w:rPr>
      </w:pPr>
      <w:r w:rsidRPr="00411500">
        <w:rPr>
          <w:rFonts w:cs="Times New Roman"/>
          <w:sz w:val="16"/>
        </w:rPr>
        <w:t>Informal Anti-Black Punishment</w:t>
      </w:r>
      <w:r w:rsidRPr="00411500">
        <w:rPr>
          <w:rStyle w:val="StyleUnderline"/>
          <w:rFonts w:cs="Times New Roman"/>
          <w:sz w:val="24"/>
        </w:rPr>
        <w:t>Exclusionary discipline practices are used to punish black students for nonviolent infractions, and often times regardless of whether or not infractions have taken place. In addition to the formal types of punishment that constituted the girls’ experiences with school discipline, girls from this study contend that there are other unaccounted forms of policing and surveillance that did not reg-ister under the current conceptualizations of ‘zero tolerance’, nor were they considered institution-alized forms of discipline</w:t>
      </w:r>
      <w:r w:rsidRPr="00411500">
        <w:rPr>
          <w:rFonts w:cs="Times New Roman"/>
          <w:sz w:val="16"/>
        </w:rPr>
        <w:t>. T</w:t>
      </w:r>
      <w:r w:rsidRPr="00411500">
        <w:rPr>
          <w:rStyle w:val="StyleUnderline"/>
          <w:rFonts w:cs="Times New Roman"/>
          <w:sz w:val="24"/>
        </w:rPr>
        <w:t>hese actions are not considered egregious forms of suspension, expulsion or arrest. Yet, according to these girls’ stories, they are still punitive encounters that shape their experiences at school.</w:t>
      </w:r>
      <w:r w:rsidRPr="00411500">
        <w:rPr>
          <w:rFonts w:cs="Times New Roman"/>
          <w:sz w:val="16"/>
        </w:rPr>
        <w:t xml:space="preserve">During an observation of a 9th-grade all-black girls’ course that was created and taught by a black female teacher, students were being asked to assess their experience with the class. This class, which started two years ago, was developed to support black girls at the school. Based upon teacher and administrator observations and school discipline data, black girls were becoming increasingly disciplined. In response, the school created a class for black girls to learn about black history, contemporary black issues, black feminism and issues of self-esteem. When the teacher asked why the students liked the class, they clamored to answer: ‘Because this class if fun’ and ‘I can be with my friends’. One student expressed that ‘in this class, I don’t get in trouble for every-thing’. Ms Jones asked her to elaborate. The young woman explained that in all of her other classes it seemed as though any time she did anything, she would get into trouble. She claimed that her Spanish teacher would get mad at her for ‘chewing gum’, ‘laughing’, and ‘talking’, or for acting as if she was talking. Although she did not get a referral for these infractions, she was sent out of class. Wun745A number of other </w:t>
      </w:r>
      <w:r w:rsidRPr="00411500">
        <w:rPr>
          <w:rStyle w:val="StyleUnderline"/>
          <w:rFonts w:cs="Times New Roman"/>
          <w:sz w:val="24"/>
        </w:rPr>
        <w:t xml:space="preserve">students </w:t>
      </w:r>
      <w:r w:rsidRPr="00411500">
        <w:rPr>
          <w:rFonts w:cs="Times New Roman"/>
          <w:sz w:val="16"/>
        </w:rPr>
        <w:t xml:space="preserve">echoed her experience. They </w:t>
      </w:r>
      <w:r w:rsidRPr="00411500">
        <w:rPr>
          <w:rStyle w:val="StyleUnderline"/>
          <w:rFonts w:cs="Times New Roman"/>
          <w:sz w:val="24"/>
        </w:rPr>
        <w:t>shared stories about getting sent out of the classroom for chewing gum or for getting up out of their seat to go to the trash. Students claimed that they were sometimes excluded from the class for entire periods</w:t>
      </w:r>
      <w:r w:rsidRPr="00411500">
        <w:rPr>
          <w:rFonts w:cs="Times New Roman"/>
          <w:sz w:val="16"/>
        </w:rPr>
        <w:t xml:space="preserve">. </w:t>
      </w:r>
      <w:r w:rsidRPr="00411500">
        <w:rPr>
          <w:rStyle w:val="StyleUnderline"/>
          <w:rFonts w:cs="Times New Roman"/>
          <w:sz w:val="24"/>
        </w:rPr>
        <w:t>These frequent expe-riences with punishment were not archived in school data despite the fact that they constituted another level of punishment</w:t>
      </w:r>
      <w:r w:rsidRPr="00411500">
        <w:rPr>
          <w:rFonts w:cs="Times New Roman"/>
          <w:sz w:val="16"/>
        </w:rPr>
        <w:t xml:space="preserve">. </w:t>
      </w:r>
      <w:r w:rsidRPr="00411500">
        <w:rPr>
          <w:rStyle w:val="StyleUnderline"/>
          <w:rFonts w:cs="Times New Roman"/>
          <w:sz w:val="24"/>
        </w:rPr>
        <w:t>These practices are not generally traced within school discipline research in large part because they are not exceptional forms of discipline. Instead they are com-monplace and embedded within the fabric of the girls’ everyday lives, a condition of schooling.</w:t>
      </w:r>
      <w:r w:rsidRPr="00411500">
        <w:rPr>
          <w:rFonts w:cs="Times New Roman"/>
          <w:sz w:val="16"/>
        </w:rPr>
        <w:t>At the end of the class, Simone, a black girl in the 11th grade, stayed to discuss her experiences with school discipline. Simone explained that while her school was characterized as ‘diverse’</w:t>
      </w:r>
      <w:r w:rsidRPr="00411500">
        <w:rPr>
          <w:rStyle w:val="StyleUnderline"/>
          <w:rFonts w:cs="Times New Roman"/>
          <w:sz w:val="24"/>
        </w:rPr>
        <w:t xml:space="preserve">, black students were often subject to hypersurveillance and punishment. </w:t>
      </w:r>
      <w:r w:rsidRPr="00411500">
        <w:rPr>
          <w:rFonts w:cs="Times New Roman"/>
          <w:sz w:val="16"/>
        </w:rPr>
        <w:t xml:space="preserve">Simone explained that </w:t>
      </w:r>
      <w:r w:rsidRPr="00411500">
        <w:rPr>
          <w:rStyle w:val="StyleUnderline"/>
          <w:rFonts w:cs="Times New Roman"/>
          <w:sz w:val="24"/>
        </w:rPr>
        <w:t>sometimes</w:t>
      </w:r>
      <w:r w:rsidRPr="00411500">
        <w:rPr>
          <w:rFonts w:cs="Times New Roman"/>
          <w:sz w:val="16"/>
        </w:rPr>
        <w:t xml:space="preserve"> her </w:t>
      </w:r>
      <w:r w:rsidRPr="00411500">
        <w:rPr>
          <w:rStyle w:val="StyleUnderline"/>
          <w:rFonts w:cs="Times New Roman"/>
          <w:sz w:val="24"/>
        </w:rPr>
        <w:t>experiences with school discipline were not recorded</w:t>
      </w:r>
      <w:r w:rsidRPr="00411500">
        <w:rPr>
          <w:rFonts w:cs="Times New Roman"/>
          <w:sz w:val="16"/>
        </w:rPr>
        <w:t xml:space="preserve">. As an example, she recalled that her advanced placement (AP) chemistry teacher once accused her plagiarizing her assignment. As the only black person in the honors class, Simone contended that her teacher’s accusation car-ried racial undertones.[She thought] I had someone else do it. [She said] I wrote you a referral. She thought I got it off an Asian girl. I said, ‘This is my handwriting.’ She said, ‘I thought it wasn’t yours.’ She could have at least asked. Did she ask every student about their handwriting?Her teacher’s assumption was that Simone had someone else do her homework. The teacher’s purported evidence was that her writing looked ‘Asian’. Not only did the teacher accuse Simone of plagiarism, but she also brought her to the principal to test her handwriting in front of another adult. Simone was asked to write sentences and compare her writing to the assignment under investiga-tion. Although this encounter was not archived as a referral, suspension or arrest, it was a form of policing and punishment that negatively affected her. </w:t>
      </w:r>
      <w:r w:rsidRPr="00411500">
        <w:rPr>
          <w:rStyle w:val="StyleUnderline"/>
          <w:rFonts w:cs="Times New Roman"/>
          <w:sz w:val="24"/>
        </w:rPr>
        <w:t>Simone’s experience with her teacher’s accu-sation provides an example of the racialized suspicion that she felt her teachers had of her and other black youth about their academic abilities and veracity as students</w:t>
      </w:r>
      <w:r w:rsidRPr="00411500">
        <w:rPr>
          <w:rFonts w:cs="Times New Roman"/>
          <w:sz w:val="16"/>
        </w:rPr>
        <w:t xml:space="preserve">. In response to this encounter, Simone explained that she became withdrawn in class. She did not ask for assistance when she needed it and attempted to render herself invisible to her teacher. </w:t>
      </w:r>
      <w:r w:rsidRPr="00411500">
        <w:rPr>
          <w:rStyle w:val="StyleUnderline"/>
          <w:rFonts w:cs="Times New Roman"/>
          <w:sz w:val="24"/>
        </w:rPr>
        <w:t>The underlying logic behind her response was that she wanted to finish the class with minimal encounters with her teacher</w:t>
      </w:r>
      <w:r w:rsidRPr="00411500">
        <w:rPr>
          <w:rFonts w:cs="Times New Roman"/>
          <w:sz w:val="16"/>
        </w:rPr>
        <w:t xml:space="preserve">.Despite completing her work and excelling as an honor roll student, Simone was still policed by her teacher. </w:t>
      </w:r>
      <w:r w:rsidRPr="00411500">
        <w:rPr>
          <w:rStyle w:val="StyleUnderline"/>
          <w:rFonts w:cs="Times New Roman"/>
          <w:sz w:val="24"/>
        </w:rPr>
        <w:t>Her experience was not archived in school discipline data, particularly because it did not count as any formal type of punishment or disciplinary action. Getting sent to the office to demonstrate the authenticity of one’s work is not a formal consequence that is listed in the school handbook. However, it was a part of Simone’s experience with punishment at school. Subsequently, Simone tried to distance herself from the teacher and classroom. Her objective was to get through school without having to engage with her teacher. When asked what she thought about her experi-ence at the school, Simone expressed that she ‘hated’ her ‘diverse’ high school</w:t>
      </w:r>
      <w:r w:rsidRPr="00411500">
        <w:rPr>
          <w:rFonts w:cs="Times New Roman"/>
          <w:sz w:val="16"/>
        </w:rPr>
        <w:t xml:space="preserve">. She disliked the school despite the fact that she was an honor roll student who was recently accepted to several universities. In other words, while Simone was going to be graduating with honors, her experience with school discipline, particularly racialized school discipline, affected her perspective about the school and her entire high school career. Therefore, despite her academic achievements, Simone’s narrative demonstrated </w:t>
      </w:r>
      <w:r w:rsidRPr="00411500">
        <w:rPr>
          <w:rStyle w:val="StyleUnderline"/>
          <w:rFonts w:cs="Times New Roman"/>
          <w:sz w:val="24"/>
        </w:rPr>
        <w:t>that a black female student who succeeds in school can also be subject to gratuitous punishment</w:t>
      </w:r>
      <w:r w:rsidRPr="00411500">
        <w:rPr>
          <w:rFonts w:cs="Times New Roman"/>
          <w:sz w:val="16"/>
        </w:rPr>
        <w:t>.</w:t>
      </w:r>
      <w:r w:rsidRPr="00411500">
        <w:rPr>
          <w:rStyle w:val="StyleUnderline"/>
          <w:rFonts w:cs="Times New Roman"/>
          <w:sz w:val="24"/>
        </w:rPr>
        <w:t>While it is useful to examine the uneven rates of suspension, expulsion and arrest, only examin-ing formal discipline policies as the locus for disciplinary discrepancies misses other everyday occurrences of punishment to which black students, particularly young black women, are subject</w:t>
      </w:r>
      <w:r w:rsidRPr="00411500">
        <w:rPr>
          <w:rFonts w:cs="Times New Roman"/>
          <w:sz w:val="16"/>
        </w:rPr>
        <w:t xml:space="preserve">. Hartman writes about the need to chronicle the ‘mundane and quotidian’ that exists beyond the 746Critical Sociology 42(4-5)‘shocking spectacle’ of violence (1997: 4) in order to understand the ‘diffusion of [anti-black] ter-ror’ that characterizes civil society. </w:t>
      </w:r>
      <w:r w:rsidRPr="00411500">
        <w:rPr>
          <w:rStyle w:val="StyleUnderline"/>
          <w:rFonts w:cs="Times New Roman"/>
          <w:sz w:val="24"/>
        </w:rPr>
        <w:t>Focusing only on racial disparities in suspensions, expulsions, referrals and arrests steers observations away from even more common forms of discipline and punishment that are enacted upon black youth, particularly on young black school-aged girls, in school settings – and those that are executed by peers as well.</w:t>
      </w:r>
      <w:r w:rsidRPr="00411500">
        <w:rPr>
          <w:rFonts w:cs="Times New Roman"/>
          <w:sz w:val="16"/>
        </w:rPr>
        <w:t xml:space="preserve">Two 17-year-old black girls, who were teaching assistants for the Lifeskills class, explained that </w:t>
      </w:r>
      <w:r w:rsidRPr="00411500">
        <w:rPr>
          <w:rStyle w:val="StyleUnderline"/>
          <w:rFonts w:cs="Times New Roman"/>
          <w:sz w:val="24"/>
        </w:rPr>
        <w:t>faculty were not the only ones who punished black girls and that punishment extended beyond handcuffs or exclusion from school. Punishment also included perpetual neglect and humiliation. The girls detailed the different layers of emotional and physical challenges that afflicted them, including the ways in which they were policed and rendered structurally vulnerable to authorities and their peers</w:t>
      </w:r>
      <w:r w:rsidRPr="00411500">
        <w:rPr>
          <w:rFonts w:cs="Times New Roman"/>
          <w:sz w:val="16"/>
        </w:rPr>
        <w:t xml:space="preserve">. They shared a story about an anonymously created faux Instagram account that was being circulated around campus.According to these students, there were at least 30 young women featured in this online mon-tage of photos, most of which were of black female students. Although it is already a major concern that pictures of these adolescent girls were circulated online without their consent, each picture was accompanied by a caption that detailed personal details of the student’s life. In one case, one of the pictures included a caption that detailed intimate stories about her family and experience with sexual violence. The girls explained that many black female students were extremely upset by this social media account, especially because they were unable to hold anyone directly responsible. Meanwhile, images of their bodies circulated throughout the internet for their peers to see and scrutinize.The online exhibition of the girls’ images became the impetus for searing tensions among many of the girls they knew on campus. The young women featured in the account tried to find the owner, sometimes wrestling with each other and becoming suspicious of one another. There were at least three fights that ensued because of this account. Girls with pictures posted online began confronting other girls they suspected of unscrupulously ‘posting photos’ of them. According to the girls, friends who were involved in these fights were suspended, and those who actively confronted other students in search of the Instagram account holder found themselves threatened with suspen-sion (and arrest) by administrators. Granted these threats were to deter students from fighting or threatening one another, the impending fear that students would be reprimanded for purportedly asserting their agency disempowered the girls.In addition, although the administrators and teachers purportedly did their best to identify which students might have created the account, the anonymity provided by social media made it difficult to hold anyone responsible. After a few weeks, a principal was able to contact the social media company to ask that the page be removed. While the immediate removal of the page did help alle-viate tensions between students, the fact that youth were able to exploit one another through social media left these young girls feeling helpless. There were few options, if any, for how they could defend themselves and assert their agency. Thus, at the same time that the girls were being exposed on social media, sometimes confronted by peers searching for the Instagram account holder while they confronted others, they were also confronted with the constant threat of school discipline policies.One week later, as a former high-school teacher, I was asked to guest-lecture in an 11th-grade history class on gender, discipline and violence. There were 33 students in this diverse classroom. Most were Latino, Filipino/Filipino-American, and Asian-American. In this classroom, white and black students were the minority. I asked the students to tell me why girls got in trouble on campus. They believed that girls were generally disciplined for fighting.A young male explained: ‘Girls fight on campus the most. Boys fight off campus.’ According to the young men, who initially dominated the classroom discussion, girls fought because they were Wun747‘dramatic’ and ‘thirsty’ for attention. </w:t>
      </w:r>
      <w:r w:rsidRPr="00411500">
        <w:rPr>
          <w:rStyle w:val="StyleUnderline"/>
          <w:rFonts w:cs="Times New Roman"/>
          <w:sz w:val="24"/>
        </w:rPr>
        <w:t>One male student brought up the Instagram conflict. When asked what the students thought about the Instagram issue, a few male students said that it was not a big deal. Most of the young women in the group agreed. In fact, many non-black students nodded in affirmation.Suddenly, one black female student, who was the teacher’s assistant, retorted quietly and defen-sively: ‘It’s not a big deal to you because you’re not involved.’ Her assertion seemed to indicate that</w:t>
      </w:r>
      <w:r w:rsidRPr="00411500">
        <w:rPr>
          <w:rFonts w:cs="Times New Roman"/>
          <w:sz w:val="16"/>
        </w:rPr>
        <w:t xml:space="preserve"> </w:t>
      </w:r>
      <w:r w:rsidRPr="00411500">
        <w:rPr>
          <w:rStyle w:val="StyleUnderline"/>
          <w:rFonts w:cs="Times New Roman"/>
          <w:sz w:val="24"/>
        </w:rPr>
        <w:t>she and the women from previous interviews existed in a separate sphere from those of their peers</w:t>
      </w:r>
      <w:r w:rsidRPr="00411500">
        <w:rPr>
          <w:rFonts w:cs="Times New Roman"/>
          <w:sz w:val="16"/>
        </w:rPr>
        <w:t xml:space="preserve">. </w:t>
      </w:r>
      <w:r w:rsidRPr="00411500">
        <w:rPr>
          <w:rStyle w:val="StyleUnderline"/>
          <w:rFonts w:cs="Times New Roman"/>
          <w:sz w:val="24"/>
        </w:rPr>
        <w:t>Her proclamation was left unaddressed by the other students. Instead, her peers ignored her and continued to say that the Instagram issue was over ‘drama’ – ‘Girls like drama</w:t>
      </w:r>
      <w:r w:rsidRPr="00411500">
        <w:rPr>
          <w:rFonts w:cs="Times New Roman"/>
          <w:sz w:val="16"/>
        </w:rPr>
        <w:t>.’The wave of accusations about girls and their need for attention circulated until a young South Asian man casually yelled out, ‘They get into fights to pull out each other’s weaves.’ His neighbor-ing classmates burst into laughter. It was the first and only racial signifier that was used in class to describe the generalized girls who liked drama. That is, they wanted excessive attention</w:t>
      </w:r>
      <w:r w:rsidRPr="00411500">
        <w:rPr>
          <w:rStyle w:val="StyleUnderline"/>
          <w:rFonts w:cs="Times New Roman"/>
          <w:sz w:val="24"/>
        </w:rPr>
        <w:t>. According to this racial signifier, the girl who liked drama and was often in trouble for fighting was imagined as a black girl, ‘thirsty for attention’</w:t>
      </w:r>
      <w:r w:rsidRPr="00411500">
        <w:rPr>
          <w:rFonts w:cs="Times New Roman"/>
          <w:sz w:val="16"/>
        </w:rPr>
        <w:t xml:space="preserve">. Instead of considering fights as a means of self-defense, especially in light of the recent Instagram upheaval, the students insisted on characterizing their peers as being engaged in dramatics. </w:t>
      </w:r>
      <w:r w:rsidRPr="00411500">
        <w:rPr>
          <w:rStyle w:val="StyleUnderline"/>
          <w:rFonts w:cs="Times New Roman"/>
          <w:sz w:val="24"/>
        </w:rPr>
        <w:t>The rest of the class appeared to share the perception, which was that the girls who got in trouble the most on campus were black girls who sought drama</w:t>
      </w:r>
      <w:r w:rsidRPr="00411500">
        <w:rPr>
          <w:rFonts w:cs="Times New Roman"/>
          <w:sz w:val="16"/>
        </w:rPr>
        <w:t xml:space="preserve">.A young black woman who had been quiet up until the last 10 minutes of class intervened: ‘Maybe the girls fight because they’re vulnerable.’ I asked her to expound on her comment. ‘Maybe something is happening at home, somewhere, and they’re angry.’ She explained that the girls were vulnerable to judgment and violence at home and in society. Her response was an attempt to explain this imagined ‘thirst for attention’. Recognizing her efforts to explain desire for attention, I turned to the rest of the class to ask, ‘What do you think makes a girl vulnerable?’ The once clamorous classroom stayed silent. </w:t>
      </w:r>
      <w:r w:rsidRPr="00411500">
        <w:rPr>
          <w:rStyle w:val="StyleUnderline"/>
          <w:rFonts w:cs="Times New Roman"/>
          <w:sz w:val="24"/>
        </w:rPr>
        <w:t>It was as if imagining, engaging, or even empathizing with the vulnerabil-ity of their young black female peers had been an unfathomable option to this predominantly non-black student population. These girls existed in another part of the world, a sphere of vulnerability that was peripheral to their classmates’ but could operate as a premise for joint, social laughter. This desire to characterize their black female peers as ‘dramatic’ without analyzing the causes behind their actions extended beyond any logic of empathy or understanding. The fantasy that girls who get into trouble do so for fighting and for being dramatic misrepresents the reality, which is that most girls are disciplined for subjective reasons and nonviolent infractions. On the one hand, they not only implicated the girls instead of their teachers or administrators, but they also failed to see their black female peers as victims or peers who were trying to defend themselves and their dishonor</w:t>
      </w:r>
    </w:p>
    <w:p w14:paraId="12A23123" w14:textId="77777777" w:rsidR="00AA1A30" w:rsidRPr="00411500" w:rsidRDefault="00AA1A30" w:rsidP="00AA1A30">
      <w:pPr>
        <w:rPr>
          <w:rFonts w:cs="Times New Roman"/>
          <w:sz w:val="16"/>
        </w:rPr>
      </w:pPr>
    </w:p>
    <w:p w14:paraId="7343CDCC" w14:textId="77777777" w:rsidR="00AA1A30" w:rsidRPr="00411500" w:rsidRDefault="00AA1A30" w:rsidP="00AA1A30">
      <w:pPr>
        <w:pStyle w:val="Heading4"/>
        <w:rPr>
          <w:rFonts w:cs="Times New Roman"/>
          <w:szCs w:val="24"/>
        </w:rPr>
      </w:pPr>
      <w:r w:rsidRPr="00411500">
        <w:rPr>
          <w:rFonts w:cs="Times New Roman"/>
          <w:szCs w:val="24"/>
        </w:rPr>
        <w:t>Discipline policies position black bodies, specifically girls, as receptacles for layers of violence and racism from peers and society. We must recognize these conditions to support black bodies in resisting the multiple forms and layers of antiblack violence and racism</w:t>
      </w:r>
    </w:p>
    <w:p w14:paraId="0B3B1342" w14:textId="77777777" w:rsidR="00AA1A30" w:rsidRPr="00411500" w:rsidRDefault="00AA1A30" w:rsidP="00AA1A30">
      <w:pPr>
        <w:rPr>
          <w:rFonts w:cs="Times New Roman"/>
          <w:sz w:val="16"/>
        </w:rPr>
      </w:pPr>
      <w:r w:rsidRPr="00411500">
        <w:rPr>
          <w:rFonts w:cs="Times New Roman"/>
          <w:sz w:val="16"/>
        </w:rPr>
        <w:t>Connie</w:t>
      </w:r>
      <w:r w:rsidRPr="00411500">
        <w:rPr>
          <w:rFonts w:cs="Times New Roman"/>
          <w:b/>
        </w:rPr>
        <w:t xml:space="preserve"> </w:t>
      </w:r>
      <w:r w:rsidRPr="00411500">
        <w:rPr>
          <w:rStyle w:val="Style13ptBold"/>
          <w:rFonts w:cs="Times New Roman"/>
        </w:rPr>
        <w:t>Wun, 2014</w:t>
      </w:r>
      <w:r w:rsidRPr="00411500">
        <w:rPr>
          <w:rFonts w:cs="Times New Roman"/>
          <w:sz w:val="16"/>
        </w:rPr>
        <w:t>, h. D., is the Co-Founder and Director of Transformative Research: An Institute for Research and Social Transformation</w:t>
      </w:r>
      <w:r w:rsidRPr="00411500">
        <w:rPr>
          <w:rFonts w:eastAsia="Calibri" w:cs="Times New Roman"/>
          <w:sz w:val="16"/>
        </w:rPr>
        <w:t> </w:t>
      </w:r>
      <w:r w:rsidRPr="00411500">
        <w:rPr>
          <w:rFonts w:cs="Times New Roman"/>
          <w:sz w:val="16"/>
        </w:rPr>
        <w:t>—</w:t>
      </w:r>
      <w:r w:rsidRPr="00411500">
        <w:rPr>
          <w:rFonts w:eastAsia="Calibri" w:cs="Times New Roman"/>
          <w:sz w:val="16"/>
        </w:rPr>
        <w:t> </w:t>
      </w:r>
      <w:r w:rsidRPr="00411500">
        <w:rPr>
          <w:rFonts w:cs="Times New Roman"/>
          <w:sz w:val="16"/>
        </w:rPr>
        <w:t>transformativeresearch.org. She conducts training on participatory action and community-driven research and research on violence, racial, gender, and sexuality. She is currently an American Association for University Women postdoctoral fellow at Mills College in the Research Justice at the Intersections program. Prior to this, Connie served as the Director of Community-Driven Research for the DataCenter: Research for Justice.12-24-2014, "Unaccounted Foundations: Black Girls, Anti-Black Racism, and Punishment in SchoolsCritical Sociology," SAGE, http://journals.sagepub.com/doi/abs/10.1177/0896920514560444?journalCode=crsb, accessed 7-21-2017, IP</w:t>
      </w:r>
    </w:p>
    <w:p w14:paraId="745E8019" w14:textId="77777777" w:rsidR="00AA1A30" w:rsidRPr="00411500" w:rsidRDefault="00AA1A30" w:rsidP="00AA1A30">
      <w:pPr>
        <w:rPr>
          <w:rStyle w:val="StyleUnderline"/>
          <w:rFonts w:cs="Times New Roman"/>
          <w:sz w:val="24"/>
        </w:rPr>
      </w:pPr>
      <w:r w:rsidRPr="00411500">
        <w:rPr>
          <w:rFonts w:cs="Times New Roman"/>
          <w:sz w:val="16"/>
        </w:rPr>
        <w:t xml:space="preserve">ConclusionReturning to Omi and Winant, </w:t>
      </w:r>
      <w:r w:rsidRPr="00411500">
        <w:rPr>
          <w:rStyle w:val="StyleUnderline"/>
          <w:rFonts w:cs="Times New Roman"/>
          <w:sz w:val="24"/>
        </w:rPr>
        <w:t>these conditions and forms of social relations are unaccounted for in racial formation theory and their theory of racism. In Racial Formation, the authors attempt to provide evidence that racism shifts: ‘It is obvious that the attitudes, practices and institutions of the epochs of slavery, say, or of Jim Crow, no longer exist today’</w:t>
      </w:r>
      <w:r w:rsidRPr="00411500">
        <w:rPr>
          <w:rFonts w:cs="Times New Roman"/>
          <w:sz w:val="16"/>
        </w:rPr>
        <w:t xml:space="preserve"> (1994: 71). </w:t>
      </w:r>
      <w:r w:rsidRPr="00411500">
        <w:rPr>
          <w:rStyle w:val="StyleUnderline"/>
          <w:rFonts w:cs="Times New Roman"/>
          <w:sz w:val="24"/>
        </w:rPr>
        <w:t>Missing an opportunity to clarify how they conceptualize slavery (and its afterlife) and its end, Omi and Winant’s theory overlooks the longstanding, foundational persistence of anti-black racism and its effects. Since the attitudes and practices of the Jim Crow era are still in existence, anti-black racism demonstrates that it is not temporal or contingent upon shifting racial project</w:t>
      </w:r>
      <w:r w:rsidRPr="00411500">
        <w:rPr>
          <w:rFonts w:cs="Times New Roman"/>
          <w:sz w:val="16"/>
        </w:rPr>
        <w:t>s.Most research on racial disparities in school discipline data has narrowed in on institutional policies and their effects. While this research is extremely necessary, there is limited research on 748Critical Sociology 42(4-5)social forms of punishment</w:t>
      </w:r>
      <w:r w:rsidRPr="00411500">
        <w:rPr>
          <w:rStyle w:val="StyleUnderline"/>
          <w:rFonts w:cs="Times New Roman"/>
          <w:sz w:val="24"/>
        </w:rPr>
        <w:t>. The focus on discipline policies, while important, eludes a critical analysis, one that centers the social order that positions black girls as receptacles for racist and misogynistic projections.</w:t>
      </w:r>
      <w:r w:rsidRPr="00411500">
        <w:rPr>
          <w:rFonts w:cs="Times New Roman"/>
          <w:sz w:val="16"/>
        </w:rPr>
        <w:t xml:space="preserve"> Put differently, </w:t>
      </w:r>
      <w:r w:rsidRPr="00411500">
        <w:rPr>
          <w:rStyle w:val="StyleUnderline"/>
          <w:rFonts w:cs="Times New Roman"/>
          <w:sz w:val="24"/>
        </w:rPr>
        <w:t>the dominant discourses on school discipline disparities obscure a structural condition that characteristically positions black girls within a social order where their lives are illegible and inconsequential, rendering them perpetually susceptible to disci-pline and punishment. While discipline policies are imagined to punish students for violent behav-iors or for the purposes of normalization</w:t>
      </w:r>
      <w:r w:rsidRPr="00411500">
        <w:rPr>
          <w:rFonts w:cs="Times New Roman"/>
          <w:sz w:val="16"/>
        </w:rPr>
        <w:t xml:space="preserve"> (Foucault, 1977), </w:t>
      </w:r>
      <w:r w:rsidRPr="00411500">
        <w:rPr>
          <w:rStyle w:val="StyleUnderline"/>
          <w:rFonts w:cs="Times New Roman"/>
          <w:sz w:val="24"/>
        </w:rPr>
        <w:t>narratives from this study indicate that discipline is a ‘popular theater of cruelty’</w:t>
      </w:r>
      <w:r w:rsidRPr="00411500">
        <w:rPr>
          <w:rFonts w:cs="Times New Roman"/>
          <w:sz w:val="16"/>
        </w:rPr>
        <w:t xml:space="preserve"> (Sexton, 2010) </w:t>
      </w:r>
      <w:r w:rsidRPr="00411500">
        <w:rPr>
          <w:rStyle w:val="StyleUnderline"/>
          <w:rFonts w:cs="Times New Roman"/>
          <w:sz w:val="24"/>
        </w:rPr>
        <w:t>for black girls</w:t>
      </w:r>
      <w:r w:rsidRPr="00411500">
        <w:rPr>
          <w:rFonts w:cs="Times New Roman"/>
          <w:sz w:val="16"/>
        </w:rPr>
        <w:t xml:space="preserve">. </w:t>
      </w:r>
      <w:r w:rsidRPr="00411500">
        <w:rPr>
          <w:rStyle w:val="StyleUnderline"/>
          <w:rFonts w:cs="Times New Roman"/>
          <w:sz w:val="24"/>
        </w:rPr>
        <w:t>Criminalized for seem-ingly ‘normal’</w:t>
      </w:r>
      <w:r w:rsidRPr="00411500">
        <w:rPr>
          <w:rFonts w:cs="Times New Roman"/>
          <w:sz w:val="16"/>
        </w:rPr>
        <w:t xml:space="preserve"> </w:t>
      </w:r>
      <w:r w:rsidRPr="00411500">
        <w:rPr>
          <w:rStyle w:val="StyleUnderline"/>
          <w:rFonts w:cs="Times New Roman"/>
          <w:sz w:val="24"/>
        </w:rPr>
        <w:t>behaviors</w:t>
      </w:r>
      <w:r w:rsidRPr="00411500">
        <w:rPr>
          <w:rFonts w:cs="Times New Roman"/>
          <w:sz w:val="16"/>
        </w:rPr>
        <w:t xml:space="preserve"> (i.e. drinking Gatorade, chewing gum, or asserting their agency) and above average behaviors (i.e. honors student), </w:t>
      </w:r>
      <w:r w:rsidRPr="00411500">
        <w:rPr>
          <w:rStyle w:val="StyleUnderline"/>
          <w:rFonts w:cs="Times New Roman"/>
          <w:sz w:val="24"/>
        </w:rPr>
        <w:t>black girls are incessantly subject to punishment. The cruelty is in the fantasy that punishment against blacks is contingent upon particular behaviors when it is a structural condition</w:t>
      </w:r>
      <w:r w:rsidRPr="00411500">
        <w:rPr>
          <w:rFonts w:cs="Times New Roman"/>
          <w:sz w:val="16"/>
        </w:rPr>
        <w:t xml:space="preserve">.Instead of implicating the different contexts that may propel a young woman to act out, </w:t>
      </w:r>
      <w:r w:rsidRPr="00411500">
        <w:rPr>
          <w:rStyle w:val="StyleUnderline"/>
          <w:rFonts w:cs="Times New Roman"/>
          <w:sz w:val="24"/>
        </w:rPr>
        <w:t>we should examine the racial/gendered phobic impulse to characterize her as a problem and overly dramatic. Instead of receiving support for her acts of agency, she is punished and disciplined</w:t>
      </w:r>
      <w:r w:rsidRPr="00411500">
        <w:rPr>
          <w:rFonts w:cs="Times New Roman"/>
          <w:sz w:val="16"/>
        </w:rPr>
        <w:t>. In fact</w:t>
      </w:r>
      <w:r w:rsidRPr="00411500">
        <w:rPr>
          <w:rStyle w:val="StyleUnderline"/>
          <w:rFonts w:cs="Times New Roman"/>
          <w:sz w:val="24"/>
        </w:rPr>
        <w:t>, in lieu of examining social forms of punishment and state sanctioned discipline policies as impetuses for student misconduct, students are constantly considered the problem.</w:t>
      </w:r>
      <w:r w:rsidRPr="00411500">
        <w:rPr>
          <w:rFonts w:cs="Times New Roman"/>
          <w:sz w:val="16"/>
        </w:rPr>
        <w:t xml:space="preserve"> Put differently, </w:t>
      </w:r>
      <w:r w:rsidRPr="00411500">
        <w:rPr>
          <w:rStyle w:val="StyleUnderline"/>
          <w:rFonts w:cs="Times New Roman"/>
          <w:sz w:val="24"/>
        </w:rPr>
        <w:t>her vulnerability and desire for attention – real or imagined – are premises for criminalization and grounds for punishment</w:t>
      </w:r>
      <w:r w:rsidRPr="00411500">
        <w:rPr>
          <w:rFonts w:cs="Times New Roman"/>
          <w:sz w:val="16"/>
        </w:rPr>
        <w:t xml:space="preserve">.In the efforts to address school discipline policies and their effects, perhaps </w:t>
      </w:r>
      <w:r w:rsidRPr="00411500">
        <w:rPr>
          <w:rStyle w:val="StyleUnderline"/>
          <w:rFonts w:cs="Times New Roman"/>
          <w:sz w:val="24"/>
        </w:rPr>
        <w:t>we should start reconceptualizing how we understand and critique discipline in schools by focusing on the domi-nant social order that authorizes and executes everyday forms of discipline and punishment that are institutionalized into policy and are ingrained in daily encounters of anti-black racism. It is within the seemingly mundane</w:t>
      </w:r>
      <w:r w:rsidRPr="00411500">
        <w:rPr>
          <w:rFonts w:cs="Times New Roman"/>
          <w:sz w:val="16"/>
        </w:rPr>
        <w:t xml:space="preserve">, in affect, in jokes, in the hypersurveillance of the black girl’s body. Sexton poignantly summarizes scholars Hortense Spillers and Saidiya Hartman to understand </w:t>
      </w:r>
      <w:r w:rsidRPr="00411500">
        <w:rPr>
          <w:rStyle w:val="StyleUnderline"/>
          <w:rFonts w:cs="Times New Roman"/>
          <w:sz w:val="24"/>
        </w:rPr>
        <w:t>anti-black racism as a condition that positions young black girls as ‘structurally vulnerable’ to layers of vio-lence, including ‘appropriation, perpetual and involuntary openness, including all the wanton uses of her body’</w:t>
      </w:r>
      <w:r w:rsidRPr="00411500">
        <w:rPr>
          <w:rFonts w:cs="Times New Roman"/>
          <w:sz w:val="16"/>
        </w:rPr>
        <w:t xml:space="preserve"> (Sexton, 2007: 202</w:t>
      </w:r>
      <w:r w:rsidRPr="00411500">
        <w:rPr>
          <w:rStyle w:val="StyleUnderline"/>
          <w:rFonts w:cs="Times New Roman"/>
          <w:sz w:val="24"/>
        </w:rPr>
        <w:t>). Discipline policies –</w:t>
      </w:r>
      <w:r w:rsidRPr="00411500">
        <w:rPr>
          <w:rFonts w:cs="Times New Roman"/>
          <w:sz w:val="16"/>
        </w:rPr>
        <w:t xml:space="preserve"> that is, suspensions and expulsions, referrals and arrests – are both a part of and excess to a type of anti-black punishment that is much more ordinary. </w:t>
      </w:r>
      <w:r w:rsidRPr="00411500">
        <w:rPr>
          <w:rStyle w:val="StyleUnderline"/>
          <w:rFonts w:cs="Times New Roman"/>
          <w:sz w:val="24"/>
        </w:rPr>
        <w:t>Recognizing these conditions will enable a politics of liberation that rightfully supports young black women in resisting the multiple forms and layers of anti-black racism – including when it is performed by their peers and society at large.</w:t>
      </w:r>
    </w:p>
    <w:p w14:paraId="686536F7" w14:textId="77777777" w:rsidR="00AA1A30" w:rsidRPr="00411500" w:rsidRDefault="00AA1A30" w:rsidP="00AA1A30">
      <w:pPr>
        <w:rPr>
          <w:rFonts w:cs="Times New Roman"/>
          <w:sz w:val="16"/>
        </w:rPr>
      </w:pPr>
    </w:p>
    <w:p w14:paraId="0DFA938D" w14:textId="77777777" w:rsidR="00AA1A30" w:rsidRPr="00411500" w:rsidRDefault="00AA1A30" w:rsidP="00AA1A30">
      <w:pPr>
        <w:rPr>
          <w:rFonts w:cs="Times New Roman"/>
          <w:sz w:val="16"/>
        </w:rPr>
      </w:pPr>
    </w:p>
    <w:p w14:paraId="60FB3853" w14:textId="77777777" w:rsidR="00AA1A30" w:rsidRPr="00411500" w:rsidRDefault="00AA1A30" w:rsidP="00AA1A30">
      <w:pPr>
        <w:rPr>
          <w:rFonts w:cs="Times New Roman"/>
          <w:sz w:val="16"/>
        </w:rPr>
      </w:pPr>
    </w:p>
    <w:p w14:paraId="7FADD7C3" w14:textId="77777777" w:rsidR="00563CFE" w:rsidRPr="00411500" w:rsidRDefault="00563CFE" w:rsidP="00563CFE">
      <w:pPr>
        <w:pStyle w:val="Heading3"/>
      </w:pPr>
      <w:r w:rsidRPr="00411500">
        <w:t>Harms: Settler Colonialism</w:t>
      </w:r>
    </w:p>
    <w:p w14:paraId="4B3B5DC8" w14:textId="77777777" w:rsidR="00563CFE" w:rsidRPr="00411500" w:rsidRDefault="00563CFE" w:rsidP="00563CFE">
      <w:pPr>
        <w:pStyle w:val="Heading4"/>
        <w:rPr>
          <w:rFonts w:cs="Times New Roman"/>
          <w:szCs w:val="24"/>
        </w:rPr>
      </w:pPr>
      <w:r w:rsidRPr="00411500">
        <w:rPr>
          <w:rFonts w:cs="Times New Roman"/>
          <w:szCs w:val="24"/>
        </w:rPr>
        <w:t xml:space="preserve">Each ballot is key to disrupt settler colonial influence in education—their procedural argument is a “fort pedagogy” that internally polices curriculum from the inside, reinscribing a settler colonial model that eradicates decolonial perspectives. </w:t>
      </w:r>
    </w:p>
    <w:p w14:paraId="3F89AAEE" w14:textId="77777777" w:rsidR="00563CFE" w:rsidRPr="00411500" w:rsidRDefault="00563CFE" w:rsidP="00563CFE">
      <w:pPr>
        <w:pStyle w:val="Normal1"/>
        <w:rPr>
          <w:rFonts w:ascii="Times New Roman" w:hAnsi="Times New Roman" w:cs="Times New Roman"/>
          <w:color w:val="auto"/>
          <w:sz w:val="16"/>
          <w:szCs w:val="24"/>
        </w:rPr>
      </w:pPr>
      <w:r w:rsidRPr="00411500">
        <w:rPr>
          <w:rStyle w:val="Style13ptBold"/>
          <w:rFonts w:cs="Times New Roman"/>
          <w:color w:val="auto"/>
          <w:szCs w:val="24"/>
        </w:rPr>
        <w:t>Tuck and Gaztambide-Fernández 2013</w:t>
      </w:r>
      <w:r w:rsidRPr="00411500">
        <w:rPr>
          <w:rFonts w:ascii="Times New Roman" w:hAnsi="Times New Roman" w:cs="Times New Roman"/>
          <w:b/>
          <w:color w:val="auto"/>
          <w:sz w:val="24"/>
          <w:szCs w:val="24"/>
        </w:rPr>
        <w:t xml:space="preserve"> </w:t>
      </w:r>
      <w:r w:rsidRPr="00411500">
        <w:rPr>
          <w:rFonts w:ascii="Times New Roman" w:hAnsi="Times New Roman" w:cs="Times New Roman"/>
          <w:color w:val="auto"/>
          <w:sz w:val="16"/>
          <w:szCs w:val="24"/>
        </w:rPr>
        <w:t xml:space="preserve">[Eve, Assistant professor of educational foundations at the State University of New York at New Paltz. Rubén A., Associate Professor at the Department of Curriculum at the University of Toronto. “Curriculum, Replacement, and Settler Futurity.” Journal of Curriculum Theorizing, Volume 29, Number 1, 2013. Pgs. 73-75. Accessed 2/18/16 here at: </w:t>
      </w:r>
      <w:hyperlink r:id="rId13">
        <w:r w:rsidRPr="00411500">
          <w:rPr>
            <w:rFonts w:ascii="Times New Roman" w:hAnsi="Times New Roman" w:cs="Times New Roman"/>
            <w:color w:val="auto"/>
            <w:sz w:val="16"/>
            <w:szCs w:val="24"/>
          </w:rPr>
          <w:t>http://static1.squarespace.com/static/557744ffe4b013bae3b7af63/t/557f2fffe4b043c28125cd3e/1434398719056/Tuck+%26+Gaztambide-Fern%C3%A1ndez_Curriculum%2C+replacement%2C+and+settler+futurity.pdf</w:t>
        </w:r>
      </w:hyperlink>
      <w:r w:rsidRPr="00411500">
        <w:rPr>
          <w:rFonts w:ascii="Times New Roman" w:hAnsi="Times New Roman" w:cs="Times New Roman"/>
          <w:color w:val="auto"/>
          <w:sz w:val="16"/>
          <w:szCs w:val="24"/>
        </w:rPr>
        <w:t>]</w:t>
      </w:r>
    </w:p>
    <w:p w14:paraId="1F6F4E2B" w14:textId="77777777" w:rsidR="00563CFE" w:rsidRPr="00411500" w:rsidRDefault="00563CFE" w:rsidP="00563CFE">
      <w:pPr>
        <w:pStyle w:val="Normal1"/>
        <w:rPr>
          <w:rFonts w:ascii="Times New Roman" w:hAnsi="Times New Roman" w:cs="Times New Roman"/>
          <w:color w:val="auto"/>
          <w:sz w:val="16"/>
          <w:szCs w:val="24"/>
        </w:rPr>
      </w:pPr>
      <w:r w:rsidRPr="00411500">
        <w:rPr>
          <w:rFonts w:ascii="Times New Roman" w:hAnsi="Times New Roman" w:cs="Times New Roman"/>
          <w:color w:val="auto"/>
          <w:sz w:val="24"/>
          <w:szCs w:val="24"/>
          <w:u w:val="single"/>
        </w:rPr>
        <w:t xml:space="preserve">Settler colonialism is the specific formation of colonialism in which </w:t>
      </w:r>
      <w:r w:rsidRPr="00411500">
        <w:rPr>
          <w:rFonts w:ascii="Times New Roman" w:hAnsi="Times New Roman" w:cs="Times New Roman"/>
          <w:color w:val="auto"/>
          <w:sz w:val="24"/>
          <w:szCs w:val="24"/>
          <w:highlight w:val="cyan"/>
          <w:u w:val="single"/>
        </w:rPr>
        <w:t>the colonizer comes to stay</w:t>
      </w:r>
      <w:r w:rsidRPr="00411500">
        <w:rPr>
          <w:rFonts w:ascii="Times New Roman" w:hAnsi="Times New Roman" w:cs="Times New Roman"/>
          <w:color w:val="auto"/>
          <w:sz w:val="24"/>
          <w:szCs w:val="24"/>
          <w:u w:val="single"/>
        </w:rPr>
        <w:t xml:space="preserve">, making himself the sovereign, </w:t>
      </w:r>
      <w:r w:rsidRPr="00411500">
        <w:rPr>
          <w:rFonts w:ascii="Times New Roman" w:hAnsi="Times New Roman" w:cs="Times New Roman"/>
          <w:color w:val="auto"/>
          <w:sz w:val="16"/>
          <w:szCs w:val="24"/>
        </w:rPr>
        <w:t>and</w:t>
      </w:r>
      <w:r w:rsidRPr="00411500">
        <w:rPr>
          <w:rFonts w:ascii="Times New Roman" w:hAnsi="Times New Roman" w:cs="Times New Roman"/>
          <w:color w:val="auto"/>
          <w:sz w:val="24"/>
          <w:szCs w:val="24"/>
          <w:u w:val="single"/>
        </w:rPr>
        <w:t xml:space="preserve"> </w:t>
      </w:r>
      <w:r w:rsidRPr="00411500">
        <w:rPr>
          <w:rFonts w:ascii="Times New Roman" w:hAnsi="Times New Roman" w:cs="Times New Roman"/>
          <w:color w:val="auto"/>
          <w:sz w:val="24"/>
          <w:szCs w:val="24"/>
          <w:highlight w:val="cyan"/>
          <w:u w:val="single"/>
        </w:rPr>
        <w:t>the arbiter of citizenship, civility, and knowing</w:t>
      </w:r>
      <w:r w:rsidRPr="00411500">
        <w:rPr>
          <w:rFonts w:ascii="Times New Roman" w:hAnsi="Times New Roman" w:cs="Times New Roman"/>
          <w:color w:val="auto"/>
          <w:sz w:val="16"/>
          <w:szCs w:val="24"/>
        </w:rPr>
        <w:t xml:space="preserve">. Patrick </w:t>
      </w:r>
      <w:r w:rsidRPr="00411500">
        <w:rPr>
          <w:rFonts w:ascii="Times New Roman" w:hAnsi="Times New Roman" w:cs="Times New Roman"/>
          <w:color w:val="auto"/>
          <w:sz w:val="24"/>
          <w:szCs w:val="24"/>
          <w:u w:val="single"/>
        </w:rPr>
        <w:t>Wolfe</w:t>
      </w:r>
      <w:r w:rsidRPr="00411500">
        <w:rPr>
          <w:rFonts w:ascii="Times New Roman" w:hAnsi="Times New Roman" w:cs="Times New Roman"/>
          <w:color w:val="auto"/>
          <w:sz w:val="16"/>
          <w:szCs w:val="24"/>
        </w:rPr>
        <w:t xml:space="preserve"> (2006) </w:t>
      </w:r>
      <w:r w:rsidRPr="00411500">
        <w:rPr>
          <w:rFonts w:ascii="Times New Roman" w:hAnsi="Times New Roman" w:cs="Times New Roman"/>
          <w:color w:val="auto"/>
          <w:sz w:val="24"/>
          <w:szCs w:val="24"/>
          <w:u w:val="single"/>
        </w:rPr>
        <w:t>argues that settler colonialism “destroys to replace,”</w:t>
      </w:r>
      <w:r w:rsidRPr="00411500">
        <w:rPr>
          <w:rFonts w:ascii="Times New Roman" w:hAnsi="Times New Roman" w:cs="Times New Roman"/>
          <w:color w:val="auto"/>
          <w:sz w:val="16"/>
          <w:szCs w:val="24"/>
        </w:rPr>
        <w:t xml:space="preserve"> (p. 338) </w:t>
      </w:r>
      <w:r w:rsidRPr="00411500">
        <w:rPr>
          <w:rFonts w:ascii="Times New Roman" w:hAnsi="Times New Roman" w:cs="Times New Roman"/>
          <w:color w:val="auto"/>
          <w:sz w:val="24"/>
          <w:szCs w:val="24"/>
          <w:u w:val="single"/>
        </w:rPr>
        <w:t>operating with a logic of elimination. “Whatever settlers may say—and they generally have a lot to say,”</w:t>
      </w:r>
      <w:r w:rsidRPr="00411500">
        <w:rPr>
          <w:rFonts w:ascii="Times New Roman" w:hAnsi="Times New Roman" w:cs="Times New Roman"/>
          <w:color w:val="auto"/>
          <w:sz w:val="16"/>
          <w:szCs w:val="24"/>
        </w:rPr>
        <w:t xml:space="preserve"> Wolfe observes, </w:t>
      </w:r>
      <w:r w:rsidRPr="00411500">
        <w:rPr>
          <w:rFonts w:ascii="Times New Roman" w:hAnsi="Times New Roman" w:cs="Times New Roman"/>
          <w:color w:val="auto"/>
          <w:sz w:val="24"/>
          <w:szCs w:val="24"/>
          <w:highlight w:val="cyan"/>
          <w:u w:val="single"/>
        </w:rPr>
        <w:t>“the primary motive for elimination is</w:t>
      </w:r>
      <w:r w:rsidRPr="00411500">
        <w:rPr>
          <w:rFonts w:ascii="Times New Roman" w:hAnsi="Times New Roman" w:cs="Times New Roman"/>
          <w:color w:val="auto"/>
          <w:sz w:val="24"/>
          <w:szCs w:val="24"/>
          <w:u w:val="single"/>
        </w:rPr>
        <w:t xml:space="preserve"> not race (or religion, ethnicity, grade of civilization</w:t>
      </w:r>
      <w:r w:rsidRPr="00411500">
        <w:rPr>
          <w:rFonts w:ascii="Times New Roman" w:hAnsi="Times New Roman" w:cs="Times New Roman"/>
          <w:color w:val="auto"/>
          <w:sz w:val="16"/>
          <w:szCs w:val="24"/>
        </w:rPr>
        <w:t xml:space="preserve">, etc.) </w:t>
      </w:r>
      <w:r w:rsidRPr="00411500">
        <w:rPr>
          <w:rFonts w:ascii="Times New Roman" w:hAnsi="Times New Roman" w:cs="Times New Roman"/>
          <w:color w:val="auto"/>
          <w:sz w:val="24"/>
          <w:szCs w:val="24"/>
          <w:u w:val="single"/>
        </w:rPr>
        <w:t xml:space="preserve">but </w:t>
      </w:r>
      <w:r w:rsidRPr="00411500">
        <w:rPr>
          <w:rFonts w:ascii="Times New Roman" w:hAnsi="Times New Roman" w:cs="Times New Roman"/>
          <w:color w:val="auto"/>
          <w:sz w:val="24"/>
          <w:szCs w:val="24"/>
          <w:highlight w:val="cyan"/>
          <w:u w:val="single"/>
        </w:rPr>
        <w:t>access to territory</w:t>
      </w:r>
      <w:r w:rsidRPr="00411500">
        <w:rPr>
          <w:rFonts w:ascii="Times New Roman" w:hAnsi="Times New Roman" w:cs="Times New Roman"/>
          <w:color w:val="auto"/>
          <w:sz w:val="24"/>
          <w:szCs w:val="24"/>
          <w:u w:val="single"/>
        </w:rPr>
        <w:t>”</w:t>
      </w:r>
      <w:r w:rsidRPr="00411500">
        <w:rPr>
          <w:rFonts w:ascii="Times New Roman" w:hAnsi="Times New Roman" w:cs="Times New Roman"/>
          <w:color w:val="auto"/>
          <w:sz w:val="16"/>
          <w:szCs w:val="24"/>
        </w:rPr>
        <w:t xml:space="preserve"> (ibid., parentheses original). </w:t>
      </w:r>
      <w:r w:rsidRPr="00411500">
        <w:rPr>
          <w:rFonts w:ascii="Times New Roman" w:hAnsi="Times New Roman" w:cs="Times New Roman"/>
          <w:color w:val="auto"/>
          <w:sz w:val="24"/>
          <w:szCs w:val="24"/>
          <w:u w:val="single"/>
        </w:rPr>
        <w:t xml:space="preserve">The </w:t>
      </w:r>
      <w:r w:rsidRPr="00411500">
        <w:rPr>
          <w:rFonts w:ascii="Times New Roman" w:hAnsi="Times New Roman" w:cs="Times New Roman"/>
          <w:color w:val="auto"/>
          <w:sz w:val="24"/>
          <w:szCs w:val="24"/>
          <w:highlight w:val="cyan"/>
          <w:u w:val="single"/>
        </w:rPr>
        <w:t>logic of elimination is embedded into every aspect of the settler colonial structures and its disciplines</w:t>
      </w:r>
      <w:r w:rsidRPr="00411500">
        <w:rPr>
          <w:rFonts w:ascii="Times New Roman" w:hAnsi="Times New Roman" w:cs="Times New Roman"/>
          <w:color w:val="auto"/>
          <w:sz w:val="24"/>
          <w:szCs w:val="24"/>
          <w:u w:val="single"/>
        </w:rPr>
        <w:t>—it is in their DNA</w:t>
      </w:r>
      <w:r w:rsidRPr="00411500">
        <w:rPr>
          <w:rFonts w:ascii="Times New Roman" w:hAnsi="Times New Roman" w:cs="Times New Roman"/>
          <w:color w:val="auto"/>
          <w:sz w:val="16"/>
          <w:szCs w:val="24"/>
        </w:rPr>
        <w:t xml:space="preserve">, in a manner of speaking. Indeed </w:t>
      </w:r>
      <w:r w:rsidRPr="00411500">
        <w:rPr>
          <w:rFonts w:ascii="Times New Roman" w:hAnsi="Times New Roman" w:cs="Times New Roman"/>
          <w:color w:val="auto"/>
          <w:sz w:val="24"/>
          <w:szCs w:val="24"/>
          <w:highlight w:val="cyan"/>
          <w:u w:val="single"/>
        </w:rPr>
        <w:t>invasion is a structure</w:t>
      </w:r>
      <w:r w:rsidRPr="00411500">
        <w:rPr>
          <w:rFonts w:ascii="Times New Roman" w:hAnsi="Times New Roman" w:cs="Times New Roman"/>
          <w:color w:val="auto"/>
          <w:sz w:val="24"/>
          <w:szCs w:val="24"/>
          <w:u w:val="single"/>
        </w:rPr>
        <w:t xml:space="preserve">, not an event </w:t>
      </w:r>
      <w:r w:rsidRPr="00411500">
        <w:rPr>
          <w:rFonts w:ascii="Times New Roman" w:hAnsi="Times New Roman" w:cs="Times New Roman"/>
          <w:color w:val="auto"/>
          <w:sz w:val="16"/>
          <w:szCs w:val="24"/>
        </w:rPr>
        <w:t xml:space="preserve">(p. 402). The </w:t>
      </w:r>
      <w:r w:rsidRPr="00411500">
        <w:rPr>
          <w:rFonts w:ascii="Times New Roman" w:hAnsi="Times New Roman" w:cs="Times New Roman"/>
          <w:color w:val="auto"/>
          <w:sz w:val="24"/>
          <w:szCs w:val="24"/>
          <w:highlight w:val="cyan"/>
          <w:u w:val="single"/>
        </w:rPr>
        <w:t xml:space="preserve">violence of invasion </w:t>
      </w:r>
      <w:r w:rsidRPr="00411500">
        <w:rPr>
          <w:rFonts w:ascii="Times New Roman" w:hAnsi="Times New Roman" w:cs="Times New Roman"/>
          <w:color w:val="auto"/>
          <w:sz w:val="24"/>
          <w:szCs w:val="24"/>
          <w:u w:val="single"/>
        </w:rPr>
        <w:t xml:space="preserve">is not contained to first contact or the unfortunate birthpangs of a new nation, but </w:t>
      </w:r>
      <w:r w:rsidRPr="00411500">
        <w:rPr>
          <w:rFonts w:ascii="Times New Roman" w:hAnsi="Times New Roman" w:cs="Times New Roman"/>
          <w:color w:val="auto"/>
          <w:sz w:val="24"/>
          <w:szCs w:val="24"/>
          <w:highlight w:val="cyan"/>
          <w:u w:val="single"/>
        </w:rPr>
        <w:t xml:space="preserve">is </w:t>
      </w:r>
      <w:r w:rsidRPr="00411500">
        <w:rPr>
          <w:rStyle w:val="Emphasis"/>
          <w:rFonts w:cs="Times New Roman"/>
          <w:color w:val="auto"/>
          <w:sz w:val="24"/>
          <w:szCs w:val="24"/>
          <w:highlight w:val="cyan"/>
        </w:rPr>
        <w:t>reasserted each day of occupation</w:t>
      </w:r>
      <w:r w:rsidRPr="00411500">
        <w:rPr>
          <w:rFonts w:ascii="Times New Roman" w:hAnsi="Times New Roman" w:cs="Times New Roman"/>
          <w:color w:val="auto"/>
          <w:sz w:val="24"/>
          <w:szCs w:val="24"/>
          <w:u w:val="single"/>
        </w:rPr>
        <w:t>. Thus, when we write about settler colonialism</w:t>
      </w:r>
      <w:r w:rsidRPr="00411500">
        <w:rPr>
          <w:rFonts w:ascii="Times New Roman" w:hAnsi="Times New Roman" w:cs="Times New Roman"/>
          <w:color w:val="auto"/>
          <w:sz w:val="16"/>
          <w:szCs w:val="24"/>
        </w:rPr>
        <w:t xml:space="preserve"> in this article, </w:t>
      </w:r>
      <w:r w:rsidRPr="00411500">
        <w:rPr>
          <w:rFonts w:ascii="Times New Roman" w:hAnsi="Times New Roman" w:cs="Times New Roman"/>
          <w:color w:val="auto"/>
          <w:sz w:val="24"/>
          <w:szCs w:val="24"/>
          <w:u w:val="single"/>
        </w:rPr>
        <w:t>we are writing about it as both an historical and contemporary matrix of relations and conditions that define life in the settler colonial nation-state</w:t>
      </w:r>
      <w:r w:rsidRPr="00411500">
        <w:rPr>
          <w:rFonts w:ascii="Times New Roman" w:hAnsi="Times New Roman" w:cs="Times New Roman"/>
          <w:color w:val="auto"/>
          <w:sz w:val="16"/>
          <w:szCs w:val="24"/>
        </w:rPr>
        <w:t xml:space="preserve">, such as the United States, Canada, New Zealand, Australia, Israel, South Africa, Chinese Tibet, and others. </w:t>
      </w:r>
      <w:r w:rsidRPr="00411500">
        <w:rPr>
          <w:rFonts w:ascii="Times New Roman" w:hAnsi="Times New Roman" w:cs="Times New Roman"/>
          <w:color w:val="auto"/>
          <w:sz w:val="24"/>
          <w:szCs w:val="24"/>
          <w:u w:val="single"/>
        </w:rPr>
        <w:t xml:space="preserve">In North America, </w:t>
      </w:r>
      <w:r w:rsidRPr="00411500">
        <w:rPr>
          <w:rFonts w:ascii="Times New Roman" w:hAnsi="Times New Roman" w:cs="Times New Roman"/>
          <w:color w:val="auto"/>
          <w:sz w:val="24"/>
          <w:szCs w:val="24"/>
          <w:highlight w:val="cyan"/>
          <w:u w:val="single"/>
        </w:rPr>
        <w:t>settler colonialism operates through a triad of relationships,</w:t>
      </w:r>
      <w:r w:rsidRPr="00411500">
        <w:rPr>
          <w:rFonts w:ascii="Times New Roman" w:hAnsi="Times New Roman" w:cs="Times New Roman"/>
          <w:color w:val="auto"/>
          <w:sz w:val="24"/>
          <w:szCs w:val="24"/>
          <w:u w:val="single"/>
        </w:rPr>
        <w:t xml:space="preserve"> between the (white [but not always]) settlers, the Indigenous inhabitants, and chattel slaves who are removed from their homelands to work stolen land. </w:t>
      </w:r>
      <w:r w:rsidRPr="00411500">
        <w:rPr>
          <w:rFonts w:ascii="Times New Roman" w:hAnsi="Times New Roman" w:cs="Times New Roman"/>
          <w:color w:val="auto"/>
          <w:sz w:val="24"/>
          <w:szCs w:val="24"/>
          <w:highlight w:val="cyan"/>
          <w:u w:val="single"/>
        </w:rPr>
        <w:t>At the crux</w:t>
      </w:r>
      <w:r w:rsidRPr="00411500">
        <w:rPr>
          <w:rFonts w:ascii="Times New Roman" w:hAnsi="Times New Roman" w:cs="Times New Roman"/>
          <w:color w:val="auto"/>
          <w:sz w:val="24"/>
          <w:szCs w:val="24"/>
          <w:u w:val="single"/>
        </w:rPr>
        <w:t xml:space="preserve"> of these relationships </w:t>
      </w:r>
      <w:r w:rsidRPr="00411500">
        <w:rPr>
          <w:rFonts w:ascii="Times New Roman" w:hAnsi="Times New Roman" w:cs="Times New Roman"/>
          <w:color w:val="auto"/>
          <w:sz w:val="24"/>
          <w:szCs w:val="24"/>
          <w:highlight w:val="cyan"/>
          <w:u w:val="single"/>
        </w:rPr>
        <w:t>is land,</w:t>
      </w:r>
      <w:r w:rsidRPr="00411500">
        <w:rPr>
          <w:rFonts w:ascii="Times New Roman" w:hAnsi="Times New Roman" w:cs="Times New Roman"/>
          <w:color w:val="auto"/>
          <w:sz w:val="24"/>
          <w:szCs w:val="24"/>
          <w:u w:val="single"/>
        </w:rPr>
        <w:t xml:space="preserve"> highly valued and disputed. For </w:t>
      </w:r>
      <w:r w:rsidRPr="00411500">
        <w:rPr>
          <w:rFonts w:ascii="Times New Roman" w:hAnsi="Times New Roman" w:cs="Times New Roman"/>
          <w:color w:val="auto"/>
          <w:sz w:val="24"/>
          <w:szCs w:val="24"/>
          <w:highlight w:val="cyan"/>
          <w:u w:val="single"/>
        </w:rPr>
        <w:t>settlers</w:t>
      </w:r>
      <w:r w:rsidRPr="00411500">
        <w:rPr>
          <w:rFonts w:ascii="Times New Roman" w:hAnsi="Times New Roman" w:cs="Times New Roman"/>
          <w:color w:val="auto"/>
          <w:sz w:val="24"/>
          <w:szCs w:val="24"/>
          <w:u w:val="single"/>
        </w:rPr>
        <w:t xml:space="preserve"> to live on and profit from land, </w:t>
      </w:r>
      <w:r w:rsidRPr="00411500">
        <w:rPr>
          <w:rFonts w:ascii="Times New Roman" w:hAnsi="Times New Roman" w:cs="Times New Roman"/>
          <w:color w:val="auto"/>
          <w:sz w:val="24"/>
          <w:szCs w:val="24"/>
          <w:highlight w:val="cyan"/>
          <w:u w:val="single"/>
        </w:rPr>
        <w:t xml:space="preserve">they must eliminate Indigenous </w:t>
      </w:r>
      <w:r w:rsidRPr="00411500">
        <w:rPr>
          <w:rFonts w:ascii="Times New Roman" w:hAnsi="Times New Roman" w:cs="Times New Roman"/>
          <w:color w:val="auto"/>
          <w:sz w:val="24"/>
          <w:szCs w:val="24"/>
          <w:u w:val="single"/>
        </w:rPr>
        <w:t>peoples</w:t>
      </w:r>
      <w:r w:rsidRPr="00411500">
        <w:rPr>
          <w:rFonts w:ascii="Times New Roman" w:hAnsi="Times New Roman" w:cs="Times New Roman"/>
          <w:color w:val="auto"/>
          <w:sz w:val="16"/>
          <w:szCs w:val="24"/>
        </w:rPr>
        <w:t xml:space="preserve">, and </w:t>
      </w:r>
      <w:r w:rsidRPr="00411500">
        <w:rPr>
          <w:rFonts w:ascii="Times New Roman" w:hAnsi="Times New Roman" w:cs="Times New Roman"/>
          <w:color w:val="auto"/>
          <w:sz w:val="24"/>
          <w:szCs w:val="24"/>
          <w:u w:val="single"/>
        </w:rPr>
        <w:t xml:space="preserve">extinguish their </w:t>
      </w:r>
      <w:r w:rsidRPr="00411500">
        <w:rPr>
          <w:rFonts w:ascii="Times New Roman" w:hAnsi="Times New Roman" w:cs="Times New Roman"/>
          <w:color w:val="auto"/>
          <w:sz w:val="24"/>
          <w:szCs w:val="24"/>
          <w:highlight w:val="cyan"/>
          <w:u w:val="single"/>
        </w:rPr>
        <w:t>historical, epistemological, philosophical, moral and political claims to land.</w:t>
      </w:r>
      <w:r w:rsidRPr="00411500">
        <w:rPr>
          <w:rFonts w:ascii="Times New Roman" w:hAnsi="Times New Roman" w:cs="Times New Roman"/>
          <w:color w:val="auto"/>
          <w:sz w:val="24"/>
          <w:szCs w:val="24"/>
          <w:u w:val="single"/>
        </w:rPr>
        <w:t xml:space="preserve"> Land, in being settled, becomes property. Settlers must also </w:t>
      </w:r>
      <w:r w:rsidRPr="00411500">
        <w:rPr>
          <w:rFonts w:ascii="Times New Roman" w:hAnsi="Times New Roman" w:cs="Times New Roman"/>
          <w:color w:val="auto"/>
          <w:sz w:val="24"/>
          <w:szCs w:val="24"/>
          <w:highlight w:val="cyan"/>
          <w:u w:val="single"/>
        </w:rPr>
        <w:t>import chattel slaves</w:t>
      </w:r>
      <w:r w:rsidRPr="00411500">
        <w:rPr>
          <w:rFonts w:ascii="Times New Roman" w:hAnsi="Times New Roman" w:cs="Times New Roman"/>
          <w:color w:val="auto"/>
          <w:sz w:val="24"/>
          <w:szCs w:val="24"/>
          <w:u w:val="single"/>
        </w:rPr>
        <w:t xml:space="preserve">, who must be kept landless, and who also become property, to be used, abused, and managed. </w:t>
      </w:r>
      <w:r w:rsidRPr="00411500">
        <w:rPr>
          <w:rFonts w:ascii="Times New Roman" w:hAnsi="Times New Roman" w:cs="Times New Roman"/>
          <w:color w:val="auto"/>
          <w:sz w:val="24"/>
          <w:szCs w:val="24"/>
          <w:highlight w:val="cyan"/>
          <w:u w:val="single"/>
        </w:rPr>
        <w:t>Several belief systems need to be in place to justify the destruction of Indigenous life and the enslavement of life from other lands</w:t>
      </w:r>
      <w:r w:rsidRPr="00411500">
        <w:rPr>
          <w:rFonts w:ascii="Times New Roman" w:hAnsi="Times New Roman" w:cs="Times New Roman"/>
          <w:color w:val="auto"/>
          <w:sz w:val="16"/>
          <w:szCs w:val="24"/>
        </w:rPr>
        <w:t xml:space="preserve">, in particular </w:t>
      </w:r>
      <w:r w:rsidRPr="00411500">
        <w:rPr>
          <w:rFonts w:ascii="Times New Roman" w:hAnsi="Times New Roman" w:cs="Times New Roman"/>
          <w:color w:val="auto"/>
          <w:sz w:val="24"/>
          <w:szCs w:val="24"/>
          <w:u w:val="single"/>
        </w:rPr>
        <w:t>the continent of Africa. These belief systems are constituted</w:t>
      </w:r>
      <w:r w:rsidRPr="00411500">
        <w:rPr>
          <w:rFonts w:ascii="Times New Roman" w:hAnsi="Times New Roman" w:cs="Times New Roman"/>
          <w:color w:val="auto"/>
          <w:sz w:val="16"/>
          <w:szCs w:val="24"/>
        </w:rPr>
        <w:t xml:space="preserve"> through “what Michel Foucault identifies as </w:t>
      </w:r>
      <w:r w:rsidRPr="00411500">
        <w:rPr>
          <w:rFonts w:ascii="Times New Roman" w:hAnsi="Times New Roman" w:cs="Times New Roman"/>
          <w:color w:val="auto"/>
          <w:sz w:val="24"/>
          <w:szCs w:val="24"/>
          <w:u w:val="single"/>
        </w:rPr>
        <w:t>the ‘invention of Man’</w:t>
      </w:r>
      <w:r w:rsidRPr="00411500">
        <w:rPr>
          <w:rFonts w:ascii="Times New Roman" w:hAnsi="Times New Roman" w:cs="Times New Roman"/>
          <w:color w:val="auto"/>
          <w:sz w:val="16"/>
          <w:szCs w:val="24"/>
        </w:rPr>
        <w:t xml:space="preserve">: that is, </w:t>
      </w:r>
      <w:r w:rsidRPr="00411500">
        <w:rPr>
          <w:rFonts w:ascii="Times New Roman" w:hAnsi="Times New Roman" w:cs="Times New Roman"/>
          <w:color w:val="auto"/>
          <w:sz w:val="24"/>
          <w:szCs w:val="24"/>
          <w:u w:val="single"/>
        </w:rPr>
        <w:t>by the Renaissance humanists’ epochal redescription of the human outside the terms of the then theocentric, ‘sinful by nature’ conception/‘descriptive statement’ of the human”</w:t>
      </w:r>
      <w:r w:rsidRPr="00411500">
        <w:rPr>
          <w:rFonts w:ascii="Times New Roman" w:hAnsi="Times New Roman" w:cs="Times New Roman"/>
          <w:color w:val="auto"/>
          <w:sz w:val="16"/>
          <w:szCs w:val="24"/>
        </w:rPr>
        <w:t xml:space="preserve"> (Wynter, 2003, p. 263). </w:t>
      </w:r>
      <w:r w:rsidRPr="00411500">
        <w:rPr>
          <w:rFonts w:ascii="Times New Roman" w:hAnsi="Times New Roman" w:cs="Times New Roman"/>
          <w:color w:val="auto"/>
          <w:sz w:val="24"/>
          <w:szCs w:val="24"/>
          <w:highlight w:val="cyan"/>
          <w:u w:val="single"/>
        </w:rPr>
        <w:t>These include</w:t>
      </w:r>
      <w:r w:rsidRPr="00411500">
        <w:rPr>
          <w:rFonts w:ascii="Times New Roman" w:hAnsi="Times New Roman" w:cs="Times New Roman"/>
          <w:color w:val="auto"/>
          <w:sz w:val="24"/>
          <w:szCs w:val="24"/>
          <w:u w:val="single"/>
        </w:rPr>
        <w:t xml:space="preserve"> what was termed in the 19th century </w:t>
      </w:r>
      <w:r w:rsidRPr="00411500">
        <w:rPr>
          <w:rFonts w:ascii="Times New Roman" w:hAnsi="Times New Roman" w:cs="Times New Roman"/>
          <w:color w:val="auto"/>
          <w:sz w:val="24"/>
          <w:szCs w:val="24"/>
          <w:highlight w:val="cyan"/>
          <w:u w:val="single"/>
        </w:rPr>
        <w:t>“manifest destiny”–</w:t>
      </w:r>
      <w:r w:rsidRPr="00411500">
        <w:rPr>
          <w:rFonts w:ascii="Times New Roman" w:hAnsi="Times New Roman" w:cs="Times New Roman"/>
          <w:color w:val="auto"/>
          <w:sz w:val="24"/>
          <w:szCs w:val="24"/>
          <w:u w:val="single"/>
        </w:rPr>
        <w:t xml:space="preserve">or the expansion of the settler state as afforded by God; </w:t>
      </w:r>
      <w:r w:rsidRPr="00411500">
        <w:rPr>
          <w:rFonts w:ascii="Times New Roman" w:hAnsi="Times New Roman" w:cs="Times New Roman"/>
          <w:color w:val="auto"/>
          <w:sz w:val="24"/>
          <w:szCs w:val="24"/>
          <w:highlight w:val="cyan"/>
          <w:u w:val="single"/>
        </w:rPr>
        <w:t>heteropaternalism</w:t>
      </w:r>
      <w:r w:rsidRPr="00411500">
        <w:rPr>
          <w:rFonts w:ascii="Times New Roman" w:hAnsi="Times New Roman" w:cs="Times New Roman"/>
          <w:color w:val="auto"/>
          <w:sz w:val="24"/>
          <w:szCs w:val="24"/>
          <w:u w:val="single"/>
        </w:rPr>
        <w:t xml:space="preserve">–the assumption that heteropatriarchal nuclear domestic arrangements are the building block of the state and institutions; </w:t>
      </w:r>
      <w:r w:rsidRPr="00411500">
        <w:rPr>
          <w:rFonts w:ascii="Times New Roman" w:hAnsi="Times New Roman" w:cs="Times New Roman"/>
          <w:color w:val="auto"/>
          <w:sz w:val="24"/>
          <w:szCs w:val="24"/>
          <w:highlight w:val="cyan"/>
          <w:u w:val="single"/>
        </w:rPr>
        <w:t>and</w:t>
      </w:r>
      <w:r w:rsidRPr="00411500">
        <w:rPr>
          <w:rFonts w:ascii="Times New Roman" w:hAnsi="Times New Roman" w:cs="Times New Roman"/>
          <w:color w:val="auto"/>
          <w:sz w:val="24"/>
          <w:szCs w:val="24"/>
          <w:u w:val="single"/>
        </w:rPr>
        <w:t xml:space="preserve"> most of all, </w:t>
      </w:r>
      <w:r w:rsidRPr="00411500">
        <w:rPr>
          <w:rFonts w:ascii="Times New Roman" w:hAnsi="Times New Roman" w:cs="Times New Roman"/>
          <w:color w:val="auto"/>
          <w:sz w:val="24"/>
          <w:szCs w:val="24"/>
          <w:highlight w:val="cyan"/>
          <w:u w:val="single"/>
        </w:rPr>
        <w:t>white supremacy</w:t>
      </w:r>
      <w:r w:rsidRPr="00411500">
        <w:rPr>
          <w:rFonts w:ascii="Times New Roman" w:hAnsi="Times New Roman" w:cs="Times New Roman"/>
          <w:color w:val="auto"/>
          <w:sz w:val="24"/>
          <w:szCs w:val="24"/>
          <w:u w:val="single"/>
        </w:rPr>
        <w:t>. Settler colonialism requires the construction of non-white peoples as less than or not-quite civilized, an earlier expression of human civilization, and makes whiteness and white subjectivity both superior and normal</w:t>
      </w:r>
      <w:r w:rsidRPr="00411500">
        <w:rPr>
          <w:rFonts w:ascii="Times New Roman" w:hAnsi="Times New Roman" w:cs="Times New Roman"/>
          <w:color w:val="auto"/>
          <w:sz w:val="16"/>
          <w:szCs w:val="24"/>
        </w:rPr>
        <w:t xml:space="preserve"> (Wynter, 2003). In doing so, </w:t>
      </w:r>
      <w:r w:rsidRPr="00411500">
        <w:rPr>
          <w:rFonts w:ascii="Times New Roman" w:hAnsi="Times New Roman" w:cs="Times New Roman"/>
          <w:color w:val="auto"/>
          <w:sz w:val="24"/>
          <w:szCs w:val="24"/>
          <w:u w:val="single"/>
        </w:rPr>
        <w:t>whiteness and settler status are made invisible, only seen when threatened</w:t>
      </w:r>
      <w:r w:rsidRPr="00411500">
        <w:rPr>
          <w:rFonts w:ascii="Times New Roman" w:hAnsi="Times New Roman" w:cs="Times New Roman"/>
          <w:color w:val="auto"/>
          <w:sz w:val="16"/>
          <w:szCs w:val="24"/>
        </w:rPr>
        <w:t xml:space="preserve"> (see also Tuck &amp; Yang, 2012). </w:t>
      </w:r>
      <w:r w:rsidRPr="00411500">
        <w:rPr>
          <w:rFonts w:ascii="Times New Roman" w:hAnsi="Times New Roman" w:cs="Times New Roman"/>
          <w:color w:val="auto"/>
          <w:sz w:val="24"/>
          <w:szCs w:val="24"/>
          <w:highlight w:val="cyan"/>
          <w:u w:val="single"/>
        </w:rPr>
        <w:t>Settler colonialism is typified by its practiced epistemological refusal to recognize the latent relations of the settler colonial triad</w:t>
      </w:r>
      <w:r w:rsidRPr="00411500">
        <w:rPr>
          <w:rFonts w:ascii="Times New Roman" w:hAnsi="Times New Roman" w:cs="Times New Roman"/>
          <w:color w:val="auto"/>
          <w:sz w:val="24"/>
          <w:szCs w:val="24"/>
          <w:u w:val="single"/>
        </w:rPr>
        <w:t xml:space="preserve">; the covering of its tracks. One of the ways the settlercolonial state manages this covering is through the circulation of its creation story. These stories involve signs-turned mythologies that conceal the teleology of violence and domination that characterize settlement </w:t>
      </w:r>
      <w:r w:rsidRPr="00411500">
        <w:rPr>
          <w:rFonts w:ascii="Times New Roman" w:hAnsi="Times New Roman" w:cs="Times New Roman"/>
          <w:color w:val="auto"/>
          <w:sz w:val="16"/>
          <w:szCs w:val="24"/>
        </w:rPr>
        <w:t xml:space="preserve">(Donald, 2012a, 2012b). For example, </w:t>
      </w:r>
      <w:r w:rsidRPr="00411500">
        <w:rPr>
          <w:rFonts w:ascii="Times New Roman" w:hAnsi="Times New Roman" w:cs="Times New Roman"/>
          <w:color w:val="auto"/>
          <w:sz w:val="24"/>
          <w:szCs w:val="24"/>
          <w:u w:val="single"/>
        </w:rPr>
        <w:t xml:space="preserve">Dwayne Donald examines the centrality of </w:t>
      </w:r>
      <w:r w:rsidRPr="00411500">
        <w:rPr>
          <w:rFonts w:ascii="Times New Roman" w:hAnsi="Times New Roman" w:cs="Times New Roman"/>
          <w:color w:val="auto"/>
          <w:sz w:val="24"/>
          <w:szCs w:val="24"/>
          <w:highlight w:val="cyan"/>
          <w:u w:val="single"/>
        </w:rPr>
        <w:t>the “Fort on Frontier”</w:t>
      </w:r>
      <w:r w:rsidRPr="00411500">
        <w:rPr>
          <w:rFonts w:ascii="Times New Roman" w:hAnsi="Times New Roman" w:cs="Times New Roman"/>
          <w:color w:val="auto"/>
          <w:sz w:val="24"/>
          <w:szCs w:val="24"/>
          <w:u w:val="single"/>
        </w:rPr>
        <w:t xml:space="preserve"> as </w:t>
      </w:r>
      <w:r w:rsidRPr="00411500">
        <w:rPr>
          <w:rFonts w:ascii="Times New Roman" w:hAnsi="Times New Roman" w:cs="Times New Roman"/>
          <w:color w:val="auto"/>
          <w:sz w:val="24"/>
          <w:szCs w:val="24"/>
          <w:highlight w:val="cyan"/>
          <w:u w:val="single"/>
        </w:rPr>
        <w:t>a signifier for the myth of civilization and modernity in the creation story of the Canadian nation-state</w:t>
      </w:r>
      <w:r w:rsidRPr="00411500">
        <w:rPr>
          <w:rFonts w:ascii="Times New Roman" w:hAnsi="Times New Roman" w:cs="Times New Roman"/>
          <w:color w:val="auto"/>
          <w:sz w:val="24"/>
          <w:szCs w:val="24"/>
          <w:u w:val="single"/>
        </w:rPr>
        <w:t xml:space="preserve">. </w:t>
      </w:r>
      <w:r w:rsidRPr="00411500">
        <w:rPr>
          <w:rFonts w:ascii="Times New Roman" w:hAnsi="Times New Roman" w:cs="Times New Roman"/>
          <w:color w:val="auto"/>
          <w:sz w:val="16"/>
          <w:szCs w:val="24"/>
        </w:rPr>
        <w:t xml:space="preserve">The </w:t>
      </w:r>
      <w:r w:rsidRPr="00411500">
        <w:rPr>
          <w:rFonts w:ascii="Times New Roman" w:hAnsi="Times New Roman" w:cs="Times New Roman"/>
          <w:color w:val="auto"/>
          <w:sz w:val="24"/>
          <w:szCs w:val="24"/>
          <w:u w:val="single"/>
        </w:rPr>
        <w:t>image of the fort works as “a mythic sign that initiates, substantiates and</w:t>
      </w:r>
      <w:r w:rsidRPr="00411500">
        <w:rPr>
          <w:rFonts w:ascii="Times New Roman" w:hAnsi="Times New Roman" w:cs="Times New Roman"/>
          <w:color w:val="auto"/>
          <w:sz w:val="16"/>
          <w:szCs w:val="24"/>
        </w:rPr>
        <w:t xml:space="preserve">, through its density, </w:t>
      </w:r>
      <w:r w:rsidRPr="00411500">
        <w:rPr>
          <w:rFonts w:ascii="Times New Roman" w:hAnsi="Times New Roman" w:cs="Times New Roman"/>
          <w:color w:val="auto"/>
          <w:sz w:val="24"/>
          <w:szCs w:val="24"/>
          <w:u w:val="single"/>
        </w:rPr>
        <w:t>hides the teleological story of the development of the nation</w:t>
      </w:r>
      <w:r w:rsidRPr="00411500">
        <w:rPr>
          <w:rFonts w:ascii="Times New Roman" w:hAnsi="Times New Roman" w:cs="Times New Roman"/>
          <w:color w:val="auto"/>
          <w:sz w:val="16"/>
          <w:szCs w:val="24"/>
        </w:rPr>
        <w:t xml:space="preserve">” (2012a, p. 43): </w:t>
      </w:r>
      <w:r w:rsidRPr="00411500">
        <w:rPr>
          <w:rFonts w:ascii="Times New Roman" w:hAnsi="Times New Roman" w:cs="Times New Roman"/>
          <w:color w:val="auto"/>
          <w:sz w:val="24"/>
          <w:szCs w:val="24"/>
          <w:highlight w:val="cyan"/>
          <w:u w:val="single"/>
        </w:rPr>
        <w:t>Fort pedagogy works</w:t>
      </w:r>
      <w:r w:rsidRPr="00411500">
        <w:rPr>
          <w:rFonts w:ascii="Times New Roman" w:hAnsi="Times New Roman" w:cs="Times New Roman"/>
          <w:color w:val="auto"/>
          <w:sz w:val="24"/>
          <w:szCs w:val="24"/>
          <w:u w:val="single"/>
        </w:rPr>
        <w:t xml:space="preserve"> according to an insistence </w:t>
      </w:r>
      <w:r w:rsidRPr="00411500">
        <w:rPr>
          <w:rFonts w:ascii="Times New Roman" w:hAnsi="Times New Roman" w:cs="Times New Roman"/>
          <w:color w:val="auto"/>
          <w:sz w:val="24"/>
          <w:szCs w:val="24"/>
          <w:highlight w:val="cyan"/>
          <w:u w:val="single"/>
        </w:rPr>
        <w:t>that everyone must be brought inside and become like the insiders, or they will be eliminated</w:t>
      </w:r>
      <w:r w:rsidRPr="00411500">
        <w:rPr>
          <w:rFonts w:ascii="Times New Roman" w:hAnsi="Times New Roman" w:cs="Times New Roman"/>
          <w:color w:val="auto"/>
          <w:sz w:val="24"/>
          <w:szCs w:val="24"/>
          <w:u w:val="single"/>
        </w:rPr>
        <w:t xml:space="preserve">. The fort teaches us that </w:t>
      </w:r>
      <w:r w:rsidRPr="00411500">
        <w:rPr>
          <w:rFonts w:ascii="Times New Roman" w:hAnsi="Times New Roman" w:cs="Times New Roman"/>
          <w:color w:val="auto"/>
          <w:sz w:val="24"/>
          <w:szCs w:val="24"/>
          <w:highlight w:val="cyan"/>
          <w:u w:val="single"/>
        </w:rPr>
        <w:t>outsiders must be either incorporated, or excluded</w:t>
      </w:r>
      <w:r w:rsidRPr="00411500">
        <w:rPr>
          <w:rFonts w:ascii="Times New Roman" w:hAnsi="Times New Roman" w:cs="Times New Roman"/>
          <w:color w:val="auto"/>
          <w:sz w:val="24"/>
          <w:szCs w:val="24"/>
          <w:u w:val="single"/>
        </w:rPr>
        <w:t>, in order for development to occur in the desired ways.</w:t>
      </w:r>
      <w:r w:rsidRPr="00411500">
        <w:rPr>
          <w:rFonts w:ascii="Times New Roman" w:hAnsi="Times New Roman" w:cs="Times New Roman"/>
          <w:color w:val="auto"/>
          <w:sz w:val="16"/>
          <w:szCs w:val="24"/>
        </w:rPr>
        <w:t xml:space="preserve"> (2012a, p. 44) </w:t>
      </w:r>
      <w:r w:rsidRPr="00411500">
        <w:rPr>
          <w:rFonts w:ascii="Times New Roman" w:hAnsi="Times New Roman" w:cs="Times New Roman"/>
          <w:color w:val="auto"/>
          <w:sz w:val="24"/>
          <w:szCs w:val="24"/>
          <w:highlight w:val="cyan"/>
          <w:u w:val="single"/>
        </w:rPr>
        <w:t>The fort is</w:t>
      </w:r>
      <w:r w:rsidRPr="00411500">
        <w:rPr>
          <w:rFonts w:ascii="Times New Roman" w:hAnsi="Times New Roman" w:cs="Times New Roman"/>
          <w:color w:val="auto"/>
          <w:sz w:val="24"/>
          <w:szCs w:val="24"/>
          <w:u w:val="single"/>
        </w:rPr>
        <w:t xml:space="preserve"> not simply about the process of colonization–of the exogenous conquering of land and people, but</w:t>
      </w:r>
      <w:r w:rsidRPr="00411500">
        <w:rPr>
          <w:rFonts w:ascii="Times New Roman" w:hAnsi="Times New Roman" w:cs="Times New Roman"/>
          <w:color w:val="auto"/>
          <w:sz w:val="16"/>
          <w:szCs w:val="24"/>
        </w:rPr>
        <w:t xml:space="preserve"> more importantly, </w:t>
      </w:r>
      <w:r w:rsidRPr="00411500">
        <w:rPr>
          <w:rFonts w:ascii="Times New Roman" w:hAnsi="Times New Roman" w:cs="Times New Roman"/>
          <w:color w:val="auto"/>
          <w:sz w:val="24"/>
          <w:szCs w:val="24"/>
          <w:u w:val="single"/>
        </w:rPr>
        <w:t>ab</w:t>
      </w:r>
      <w:r w:rsidRPr="00411500">
        <w:rPr>
          <w:rFonts w:ascii="Times New Roman" w:hAnsi="Times New Roman" w:cs="Times New Roman"/>
          <w:color w:val="auto"/>
          <w:sz w:val="24"/>
          <w:szCs w:val="24"/>
          <w:highlight w:val="cyan"/>
          <w:u w:val="single"/>
        </w:rPr>
        <w:t>out a process of colonial settlement</w:t>
      </w:r>
      <w:r w:rsidRPr="00411500">
        <w:rPr>
          <w:rFonts w:ascii="Times New Roman" w:hAnsi="Times New Roman" w:cs="Times New Roman"/>
          <w:color w:val="auto"/>
          <w:sz w:val="24"/>
          <w:szCs w:val="24"/>
          <w:u w:val="single"/>
        </w:rPr>
        <w:t xml:space="preserve">—of </w:t>
      </w:r>
      <w:r w:rsidRPr="00411500">
        <w:rPr>
          <w:rFonts w:ascii="Times New Roman" w:hAnsi="Times New Roman" w:cs="Times New Roman"/>
          <w:color w:val="auto"/>
          <w:sz w:val="24"/>
          <w:szCs w:val="24"/>
          <w:highlight w:val="cyan"/>
          <w:u w:val="single"/>
        </w:rPr>
        <w:t>imposing a hegemonic logic from the inside</w:t>
      </w:r>
      <w:r w:rsidRPr="00411500">
        <w:rPr>
          <w:rFonts w:ascii="Times New Roman" w:hAnsi="Times New Roman" w:cs="Times New Roman"/>
          <w:color w:val="auto"/>
          <w:sz w:val="24"/>
          <w:szCs w:val="24"/>
          <w:u w:val="single"/>
        </w:rPr>
        <w:t>, “premised on the domination of a majority that has become indigenous”</w:t>
      </w:r>
      <w:r w:rsidRPr="00411500">
        <w:rPr>
          <w:rFonts w:ascii="Times New Roman" w:hAnsi="Times New Roman" w:cs="Times New Roman"/>
          <w:color w:val="auto"/>
          <w:sz w:val="16"/>
          <w:szCs w:val="24"/>
        </w:rPr>
        <w:t xml:space="preserve"> (Veracini, 2010, p. 5, emphasis added). As Donald (2012b) explains, </w:t>
      </w:r>
      <w:r w:rsidRPr="00411500">
        <w:rPr>
          <w:rFonts w:ascii="Times New Roman" w:hAnsi="Times New Roman" w:cs="Times New Roman"/>
          <w:color w:val="auto"/>
          <w:sz w:val="24"/>
          <w:szCs w:val="24"/>
          <w:u w:val="single"/>
        </w:rPr>
        <w:t>“transplanting a four-cornered version of European development into the heart of the wilderness”</w:t>
      </w:r>
      <w:r w:rsidRPr="00411500">
        <w:rPr>
          <w:rFonts w:ascii="Times New Roman" w:hAnsi="Times New Roman" w:cs="Times New Roman"/>
          <w:color w:val="auto"/>
          <w:sz w:val="16"/>
          <w:szCs w:val="24"/>
        </w:rPr>
        <w:t xml:space="preserve"> (p. 95), </w:t>
      </w:r>
      <w:r w:rsidRPr="00411500">
        <w:rPr>
          <w:rFonts w:ascii="Times New Roman" w:hAnsi="Times New Roman" w:cs="Times New Roman"/>
          <w:color w:val="auto"/>
          <w:sz w:val="24"/>
          <w:szCs w:val="24"/>
          <w:u w:val="single"/>
        </w:rPr>
        <w:t>the fort stands as a signifier “of the process by which wild and underutilized lands were civilized through European exploration, takeover, and settlement”</w:t>
      </w:r>
      <w:r w:rsidRPr="00411500">
        <w:rPr>
          <w:rFonts w:ascii="Times New Roman" w:hAnsi="Times New Roman" w:cs="Times New Roman"/>
          <w:color w:val="auto"/>
          <w:sz w:val="16"/>
          <w:szCs w:val="24"/>
        </w:rPr>
        <w:t xml:space="preserve"> (p. 99). Scholars like John Willinsky (1998) have offered ample evidence of the ways in which </w:t>
      </w:r>
      <w:r w:rsidRPr="00411500">
        <w:rPr>
          <w:rFonts w:ascii="Times New Roman" w:hAnsi="Times New Roman" w:cs="Times New Roman"/>
          <w:color w:val="auto"/>
          <w:sz w:val="24"/>
          <w:szCs w:val="24"/>
          <w:highlight w:val="cyan"/>
          <w:u w:val="single"/>
        </w:rPr>
        <w:t>schooling has served the purpose of promoting an imperialist view of the world that justifies colonization premised on European epistemological supremacy</w:t>
      </w:r>
      <w:r w:rsidRPr="00411500">
        <w:rPr>
          <w:rFonts w:ascii="Times New Roman" w:hAnsi="Times New Roman" w:cs="Times New Roman"/>
          <w:color w:val="auto"/>
          <w:sz w:val="16"/>
          <w:szCs w:val="24"/>
        </w:rPr>
        <w:t xml:space="preserve">. While he provides a powerful critique of the colonizing force of the North American curriculum, such analyses stop short of examining how </w:t>
      </w:r>
      <w:r w:rsidRPr="00411500">
        <w:rPr>
          <w:rFonts w:ascii="Times New Roman" w:hAnsi="Times New Roman" w:cs="Times New Roman"/>
          <w:color w:val="auto"/>
          <w:sz w:val="24"/>
          <w:szCs w:val="24"/>
          <w:u w:val="single"/>
        </w:rPr>
        <w:t xml:space="preserve">the project of </w:t>
      </w:r>
      <w:r w:rsidRPr="00411500">
        <w:rPr>
          <w:rFonts w:ascii="Times New Roman" w:hAnsi="Times New Roman" w:cs="Times New Roman"/>
          <w:color w:val="auto"/>
          <w:sz w:val="24"/>
          <w:szCs w:val="24"/>
          <w:highlight w:val="cyan"/>
          <w:u w:val="single"/>
        </w:rPr>
        <w:t>curriculum is implied in the ongoing project of colonial settlement, assuming that settler colonies are a thing of the past</w:t>
      </w:r>
      <w:r w:rsidRPr="00411500">
        <w:rPr>
          <w:rFonts w:ascii="Times New Roman" w:hAnsi="Times New Roman" w:cs="Times New Roman"/>
          <w:color w:val="auto"/>
          <w:sz w:val="24"/>
          <w:szCs w:val="24"/>
          <w:u w:val="single"/>
        </w:rPr>
        <w:t>. Recognizing that colonization is an ongoing process, there have been many postcolonial conceptualizations of curriculum and curriculum history</w:t>
      </w:r>
      <w:r w:rsidRPr="00411500">
        <w:rPr>
          <w:rFonts w:ascii="Times New Roman" w:hAnsi="Times New Roman" w:cs="Times New Roman"/>
          <w:color w:val="auto"/>
          <w:sz w:val="16"/>
          <w:szCs w:val="24"/>
        </w:rPr>
        <w:t xml:space="preserve"> (e.g. Asher, 2005; Coloma; 2009; McCarthy, 1998). Yet </w:t>
      </w:r>
      <w:r w:rsidRPr="00411500">
        <w:rPr>
          <w:rFonts w:ascii="Times New Roman" w:hAnsi="Times New Roman" w:cs="Times New Roman"/>
          <w:color w:val="auto"/>
          <w:sz w:val="24"/>
          <w:szCs w:val="24"/>
          <w:u w:val="single"/>
        </w:rPr>
        <w:t>such conceptualizations typically ignore important differences in the various kinds of colonial processes occurring in the contemporary world. Because it is different from other forms of colonialism in ways that matter, settler colonialism requires more than a postcolonial theory of decolonization.</w:t>
      </w:r>
      <w:r w:rsidRPr="00411500">
        <w:rPr>
          <w:rFonts w:ascii="Times New Roman" w:hAnsi="Times New Roman" w:cs="Times New Roman"/>
          <w:color w:val="auto"/>
          <w:sz w:val="16"/>
          <w:szCs w:val="24"/>
        </w:rPr>
        <w:t xml:space="preserve"> Indeed, </w:t>
      </w:r>
      <w:r w:rsidRPr="00411500">
        <w:rPr>
          <w:rFonts w:ascii="Times New Roman" w:hAnsi="Times New Roman" w:cs="Times New Roman"/>
          <w:color w:val="auto"/>
          <w:sz w:val="24"/>
          <w:szCs w:val="24"/>
          <w:u w:val="single"/>
        </w:rPr>
        <w:t>“decolonization in a settler context is fraught because empire, settlement, and internal colony have no spatial separation”</w:t>
      </w:r>
      <w:r w:rsidRPr="00411500">
        <w:rPr>
          <w:rFonts w:ascii="Times New Roman" w:hAnsi="Times New Roman" w:cs="Times New Roman"/>
          <w:color w:val="auto"/>
          <w:sz w:val="16"/>
          <w:szCs w:val="24"/>
        </w:rPr>
        <w:t xml:space="preserve"> (Tuck &amp; Yang, 2012, p. 7). In this light, </w:t>
      </w:r>
      <w:r w:rsidRPr="00411500">
        <w:rPr>
          <w:rFonts w:ascii="Times New Roman" w:hAnsi="Times New Roman" w:cs="Times New Roman"/>
          <w:color w:val="auto"/>
          <w:sz w:val="24"/>
          <w:szCs w:val="24"/>
          <w:u w:val="single"/>
        </w:rPr>
        <w:t xml:space="preserve">the specific contours of settler colonialism in curriculum studies are as yet undertheorized, particularly its continued role in ensuring what we describe later in this article as settler futurity. </w:t>
      </w:r>
      <w:r w:rsidRPr="00411500">
        <w:rPr>
          <w:rFonts w:ascii="Times New Roman" w:hAnsi="Times New Roman" w:cs="Times New Roman"/>
          <w:color w:val="auto"/>
          <w:sz w:val="16"/>
          <w:szCs w:val="24"/>
        </w:rPr>
        <w:t xml:space="preserve">This essay takes part in this conversation by theorizing what we call the curriculum project of replacement. </w:t>
      </w:r>
    </w:p>
    <w:p w14:paraId="0C169C12" w14:textId="77777777" w:rsidR="00563CFE" w:rsidRPr="00411500" w:rsidRDefault="00563CFE" w:rsidP="00563CFE">
      <w:pPr>
        <w:pStyle w:val="Heading4"/>
        <w:rPr>
          <w:rFonts w:cs="Times New Roman"/>
          <w:szCs w:val="24"/>
        </w:rPr>
      </w:pPr>
      <w:r w:rsidRPr="00411500">
        <w:rPr>
          <w:rFonts w:cs="Times New Roman"/>
          <w:szCs w:val="24"/>
        </w:rPr>
        <w:t xml:space="preserve">The question becomes: education for whom? Schools and Universities have historically been settler projects to eradicate Indigenous knowledge, furthering the settler colonial narrative of the “jeremiad”—this settler colonial curriculum justifies war and genocide. </w:t>
      </w:r>
    </w:p>
    <w:p w14:paraId="5A6E06D9" w14:textId="77777777" w:rsidR="00563CFE" w:rsidRPr="00411500" w:rsidRDefault="00563CFE" w:rsidP="00563CFE">
      <w:pPr>
        <w:pStyle w:val="Normal1"/>
        <w:rPr>
          <w:rFonts w:ascii="Times New Roman" w:hAnsi="Times New Roman" w:cs="Times New Roman"/>
          <w:color w:val="auto"/>
          <w:sz w:val="16"/>
          <w:szCs w:val="24"/>
        </w:rPr>
      </w:pPr>
      <w:r w:rsidRPr="00411500">
        <w:rPr>
          <w:rStyle w:val="Style13ptBold"/>
          <w:rFonts w:cs="Times New Roman"/>
          <w:color w:val="auto"/>
          <w:szCs w:val="24"/>
        </w:rPr>
        <w:t>Tuck and Gaztambide-Fernández 2013</w:t>
      </w:r>
      <w:r w:rsidRPr="00411500">
        <w:rPr>
          <w:rFonts w:ascii="Times New Roman" w:hAnsi="Times New Roman" w:cs="Times New Roman"/>
          <w:b/>
          <w:color w:val="auto"/>
          <w:sz w:val="24"/>
          <w:szCs w:val="24"/>
        </w:rPr>
        <w:t xml:space="preserve"> </w:t>
      </w:r>
      <w:r w:rsidRPr="00411500">
        <w:rPr>
          <w:rFonts w:ascii="Times New Roman" w:hAnsi="Times New Roman" w:cs="Times New Roman"/>
          <w:color w:val="auto"/>
          <w:sz w:val="16"/>
          <w:szCs w:val="24"/>
        </w:rPr>
        <w:t xml:space="preserve">[Eve, Assistant professor of educational foundations at the State University of New York at New Paltz. Rubén A., Associate Professor at the Department of Curriculum at the University of Toronto. “Curriculum, Replacement, and Settler Futurity.” Journal of Curriculum Theorizing, Volume 29, Number 1, 2013. Pgs. 75-77. Accessed 2/18/16 here at: </w:t>
      </w:r>
      <w:hyperlink r:id="rId14">
        <w:r w:rsidRPr="00411500">
          <w:rPr>
            <w:rFonts w:ascii="Times New Roman" w:hAnsi="Times New Roman" w:cs="Times New Roman"/>
            <w:color w:val="auto"/>
            <w:sz w:val="16"/>
            <w:szCs w:val="24"/>
          </w:rPr>
          <w:t>http://static1.squarespace.com/static/557744ffe4b013bae3b7af63/t/557f2fffe4b043c28125cd3e/1434398719056/Tuck+%26+Gaztambide-Fern%C3%A1ndez_Curriculum%2C+replacement%2C+and+settler+futurity.pdf</w:t>
        </w:r>
      </w:hyperlink>
      <w:r w:rsidRPr="00411500">
        <w:rPr>
          <w:rFonts w:ascii="Times New Roman" w:hAnsi="Times New Roman" w:cs="Times New Roman"/>
          <w:color w:val="auto"/>
          <w:sz w:val="16"/>
          <w:szCs w:val="24"/>
        </w:rPr>
        <w:t>]</w:t>
      </w:r>
    </w:p>
    <w:p w14:paraId="4A09A865" w14:textId="77777777" w:rsidR="00563CFE" w:rsidRPr="00411500" w:rsidRDefault="00563CFE" w:rsidP="00563CFE">
      <w:pPr>
        <w:pStyle w:val="Normal1"/>
        <w:rPr>
          <w:rFonts w:ascii="Times New Roman" w:hAnsi="Times New Roman" w:cs="Times New Roman"/>
          <w:color w:val="auto"/>
          <w:sz w:val="16"/>
          <w:szCs w:val="24"/>
        </w:rPr>
      </w:pPr>
      <w:r w:rsidRPr="00411500">
        <w:rPr>
          <w:rFonts w:ascii="Times New Roman" w:hAnsi="Times New Roman" w:cs="Times New Roman"/>
          <w:color w:val="auto"/>
          <w:sz w:val="16"/>
          <w:szCs w:val="24"/>
        </w:rPr>
        <w:t xml:space="preserve">The historical work of curriculum scholars like Douglas McKnight (2003), William Watkins (2001), John Willinsky (1998), and Annie Winfield (2007), among others, demonstrate that </w:t>
      </w:r>
      <w:r w:rsidRPr="00411500">
        <w:rPr>
          <w:rFonts w:ascii="Times New Roman" w:hAnsi="Times New Roman" w:cs="Times New Roman"/>
          <w:color w:val="auto"/>
          <w:sz w:val="24"/>
          <w:szCs w:val="24"/>
          <w:u w:val="single"/>
        </w:rPr>
        <w:t>from its inception and to the present day, the project of schooling in the US and Canada has been a white supremacist project.</w:t>
      </w:r>
      <w:r w:rsidRPr="00411500">
        <w:rPr>
          <w:rFonts w:ascii="Times New Roman" w:hAnsi="Times New Roman" w:cs="Times New Roman"/>
          <w:color w:val="auto"/>
          <w:sz w:val="16"/>
          <w:szCs w:val="24"/>
        </w:rPr>
        <w:t xml:space="preserve"> More specifically, McKnight (2003) and Willinsky (1998) demonstrate how </w:t>
      </w:r>
      <w:r w:rsidRPr="00411500">
        <w:rPr>
          <w:rFonts w:ascii="Times New Roman" w:hAnsi="Times New Roman" w:cs="Times New Roman"/>
          <w:color w:val="auto"/>
          <w:sz w:val="24"/>
          <w:szCs w:val="24"/>
          <w:u w:val="single"/>
        </w:rPr>
        <w:t>the project of schooling has been historically premised, first and foremost, on maintaining symbolic logics through which to justify the theft and occupation of Indigenous land.</w:t>
      </w:r>
      <w:r w:rsidRPr="00411500">
        <w:rPr>
          <w:rFonts w:ascii="Times New Roman" w:hAnsi="Times New Roman" w:cs="Times New Roman"/>
          <w:color w:val="auto"/>
          <w:sz w:val="16"/>
          <w:szCs w:val="24"/>
        </w:rPr>
        <w:t xml:space="preserve"> Their work points to the ways in which </w:t>
      </w:r>
      <w:r w:rsidRPr="00411500">
        <w:rPr>
          <w:rFonts w:ascii="Times New Roman" w:hAnsi="Times New Roman" w:cs="Times New Roman"/>
          <w:color w:val="auto"/>
          <w:sz w:val="24"/>
          <w:szCs w:val="24"/>
          <w:highlight w:val="cyan"/>
          <w:u w:val="single"/>
        </w:rPr>
        <w:t>schools were instruments of settlement</w:t>
      </w:r>
      <w:r w:rsidRPr="00411500">
        <w:rPr>
          <w:rFonts w:ascii="Times New Roman" w:hAnsi="Times New Roman" w:cs="Times New Roman"/>
          <w:color w:val="auto"/>
          <w:sz w:val="24"/>
          <w:szCs w:val="24"/>
          <w:u w:val="single"/>
        </w:rPr>
        <w:t xml:space="preserve">, as </w:t>
      </w:r>
      <w:r w:rsidRPr="00411500">
        <w:rPr>
          <w:rFonts w:ascii="Times New Roman" w:hAnsi="Times New Roman" w:cs="Times New Roman"/>
          <w:color w:val="auto"/>
          <w:sz w:val="24"/>
          <w:szCs w:val="24"/>
          <w:highlight w:val="cyan"/>
          <w:u w:val="single"/>
        </w:rPr>
        <w:t>evidenced in the important role they played in</w:t>
      </w:r>
      <w:r w:rsidRPr="00411500">
        <w:rPr>
          <w:rFonts w:ascii="Times New Roman" w:hAnsi="Times New Roman" w:cs="Times New Roman"/>
          <w:color w:val="auto"/>
          <w:sz w:val="16"/>
          <w:szCs w:val="24"/>
        </w:rPr>
        <w:t xml:space="preserve"> what McKnight describes as </w:t>
      </w:r>
      <w:r w:rsidRPr="00411500">
        <w:rPr>
          <w:rFonts w:ascii="Times New Roman" w:hAnsi="Times New Roman" w:cs="Times New Roman"/>
          <w:color w:val="auto"/>
          <w:sz w:val="24"/>
          <w:szCs w:val="24"/>
          <w:highlight w:val="cyan"/>
          <w:u w:val="single"/>
        </w:rPr>
        <w:t>the “jeremiad” of colonial Puritans</w:t>
      </w:r>
      <w:r w:rsidRPr="00411500">
        <w:rPr>
          <w:rFonts w:ascii="Times New Roman" w:hAnsi="Times New Roman" w:cs="Times New Roman"/>
          <w:color w:val="auto"/>
          <w:sz w:val="24"/>
          <w:szCs w:val="24"/>
          <w:u w:val="single"/>
        </w:rPr>
        <w:t xml:space="preserve"> who sought to establish a utopian society</w:t>
      </w:r>
      <w:r w:rsidRPr="00411500">
        <w:rPr>
          <w:rFonts w:ascii="Times New Roman" w:hAnsi="Times New Roman" w:cs="Times New Roman"/>
          <w:color w:val="auto"/>
          <w:sz w:val="16"/>
          <w:szCs w:val="24"/>
        </w:rPr>
        <w:t xml:space="preserve">. McKnight (2003) argues that </w:t>
      </w:r>
      <w:r w:rsidRPr="00411500">
        <w:rPr>
          <w:rFonts w:ascii="Times New Roman" w:hAnsi="Times New Roman" w:cs="Times New Roman"/>
          <w:color w:val="auto"/>
          <w:sz w:val="24"/>
          <w:szCs w:val="24"/>
          <w:highlight w:val="cyan"/>
          <w:u w:val="single"/>
        </w:rPr>
        <w:t>this jeremiad</w:t>
      </w:r>
      <w:r w:rsidRPr="00411500">
        <w:rPr>
          <w:rFonts w:ascii="Times New Roman" w:hAnsi="Times New Roman" w:cs="Times New Roman"/>
          <w:color w:val="auto"/>
          <w:sz w:val="24"/>
          <w:szCs w:val="24"/>
          <w:u w:val="single"/>
        </w:rPr>
        <w:t xml:space="preserve"> cannot be dismissed simply as the pursuit of godly experience, as educational historians often do, but </w:t>
      </w:r>
      <w:r w:rsidRPr="00411500">
        <w:rPr>
          <w:rFonts w:ascii="Times New Roman" w:hAnsi="Times New Roman" w:cs="Times New Roman"/>
          <w:color w:val="auto"/>
          <w:sz w:val="24"/>
          <w:szCs w:val="24"/>
          <w:highlight w:val="cyan"/>
          <w:u w:val="single"/>
        </w:rPr>
        <w:t>must be understood as the initial inscription of a “sacred/secular symbolic narrative sending American on an ‘errand into the wilderness’ to become a ‘city upon a hill.’</w:t>
      </w:r>
      <w:r w:rsidRPr="00411500">
        <w:rPr>
          <w:rFonts w:ascii="Times New Roman" w:hAnsi="Times New Roman" w:cs="Times New Roman"/>
          <w:color w:val="auto"/>
          <w:sz w:val="24"/>
          <w:szCs w:val="24"/>
          <w:u w:val="single"/>
        </w:rPr>
        <w:t xml:space="preserve"> This narrative provided a national identity of sorts, a corporate historical teleology in which America would fulfill the role of New Israel”</w:t>
      </w:r>
      <w:r w:rsidRPr="00411500">
        <w:rPr>
          <w:rFonts w:ascii="Times New Roman" w:hAnsi="Times New Roman" w:cs="Times New Roman"/>
          <w:color w:val="auto"/>
          <w:sz w:val="16"/>
          <w:szCs w:val="24"/>
        </w:rPr>
        <w:t xml:space="preserve"> (pp. 2-3). </w:t>
      </w:r>
      <w:r w:rsidRPr="00411500">
        <w:rPr>
          <w:rFonts w:ascii="Times New Roman" w:hAnsi="Times New Roman" w:cs="Times New Roman"/>
          <w:color w:val="auto"/>
          <w:sz w:val="24"/>
          <w:szCs w:val="24"/>
          <w:u w:val="single"/>
        </w:rPr>
        <w:t xml:space="preserve">Similar to the role of the fort in the Canadian imaginary </w:t>
      </w:r>
      <w:r w:rsidRPr="00411500">
        <w:rPr>
          <w:rFonts w:ascii="Times New Roman" w:hAnsi="Times New Roman" w:cs="Times New Roman"/>
          <w:color w:val="auto"/>
          <w:sz w:val="16"/>
          <w:szCs w:val="24"/>
        </w:rPr>
        <w:t xml:space="preserve">(Donald, 2012a, 2012b), </w:t>
      </w:r>
      <w:r w:rsidRPr="00411500">
        <w:rPr>
          <w:rFonts w:ascii="Times New Roman" w:hAnsi="Times New Roman" w:cs="Times New Roman"/>
          <w:color w:val="auto"/>
          <w:sz w:val="24"/>
          <w:szCs w:val="24"/>
          <w:highlight w:val="cyan"/>
          <w:u w:val="single"/>
        </w:rPr>
        <w:t>the jeremiad of the “errand into the wilderness,”</w:t>
      </w:r>
      <w:r w:rsidRPr="00411500">
        <w:rPr>
          <w:rFonts w:ascii="Times New Roman" w:hAnsi="Times New Roman" w:cs="Times New Roman"/>
          <w:color w:val="auto"/>
          <w:sz w:val="16"/>
          <w:szCs w:val="24"/>
        </w:rPr>
        <w:t xml:space="preserve"> as described by McKnight (2003), </w:t>
      </w:r>
      <w:r w:rsidRPr="00411500">
        <w:rPr>
          <w:rFonts w:ascii="Times New Roman" w:hAnsi="Times New Roman" w:cs="Times New Roman"/>
          <w:color w:val="auto"/>
          <w:sz w:val="24"/>
          <w:szCs w:val="24"/>
          <w:highlight w:val="cyan"/>
          <w:u w:val="single"/>
        </w:rPr>
        <w:t>continues to play a key symbolic role in the American fantasy as “leader of the free world”</w:t>
      </w:r>
      <w:r w:rsidRPr="00411500">
        <w:rPr>
          <w:rFonts w:ascii="Times New Roman" w:hAnsi="Times New Roman" w:cs="Times New Roman"/>
          <w:color w:val="auto"/>
          <w:sz w:val="24"/>
          <w:szCs w:val="24"/>
          <w:u w:val="single"/>
        </w:rPr>
        <w:t xml:space="preserve"> along with its perpetual exasperation with the moral failing of its own citizens. </w:t>
      </w:r>
      <w:r w:rsidRPr="00411500">
        <w:rPr>
          <w:rFonts w:ascii="Times New Roman" w:hAnsi="Times New Roman" w:cs="Times New Roman"/>
          <w:color w:val="auto"/>
          <w:sz w:val="24"/>
          <w:szCs w:val="24"/>
          <w:highlight w:val="cyan"/>
          <w:u w:val="single"/>
        </w:rPr>
        <w:t>The</w:t>
      </w:r>
      <w:r w:rsidRPr="00411500">
        <w:rPr>
          <w:rFonts w:ascii="Times New Roman" w:hAnsi="Times New Roman" w:cs="Times New Roman"/>
          <w:color w:val="auto"/>
          <w:sz w:val="24"/>
          <w:szCs w:val="24"/>
          <w:u w:val="single"/>
        </w:rPr>
        <w:t xml:space="preserve"> critical </w:t>
      </w:r>
      <w:r w:rsidRPr="00411500">
        <w:rPr>
          <w:rFonts w:ascii="Times New Roman" w:hAnsi="Times New Roman" w:cs="Times New Roman"/>
          <w:color w:val="auto"/>
          <w:sz w:val="24"/>
          <w:szCs w:val="24"/>
          <w:highlight w:val="cyan"/>
          <w:u w:val="single"/>
        </w:rPr>
        <w:t>role of schooling</w:t>
      </w:r>
      <w:r w:rsidRPr="00411500">
        <w:rPr>
          <w:rFonts w:ascii="Times New Roman" w:hAnsi="Times New Roman" w:cs="Times New Roman"/>
          <w:color w:val="auto"/>
          <w:sz w:val="24"/>
          <w:szCs w:val="24"/>
          <w:u w:val="single"/>
        </w:rPr>
        <w:t xml:space="preserve"> in the project of settler colonialism </w:t>
      </w:r>
      <w:r w:rsidRPr="00411500">
        <w:rPr>
          <w:rFonts w:ascii="Times New Roman" w:hAnsi="Times New Roman" w:cs="Times New Roman"/>
          <w:color w:val="auto"/>
          <w:sz w:val="24"/>
          <w:szCs w:val="24"/>
          <w:highlight w:val="cyan"/>
          <w:u w:val="single"/>
        </w:rPr>
        <w:t>is further evidenced</w:t>
      </w:r>
      <w:r w:rsidRPr="00411500">
        <w:rPr>
          <w:rFonts w:ascii="Times New Roman" w:hAnsi="Times New Roman" w:cs="Times New Roman"/>
          <w:color w:val="auto"/>
          <w:sz w:val="24"/>
          <w:szCs w:val="24"/>
          <w:u w:val="single"/>
        </w:rPr>
        <w:t xml:space="preserve"> during the expansion of the “chartered academics” throughout the 17th and 18th century, </w:t>
      </w:r>
      <w:r w:rsidRPr="00411500">
        <w:rPr>
          <w:rFonts w:ascii="Times New Roman" w:hAnsi="Times New Roman" w:cs="Times New Roman"/>
          <w:color w:val="auto"/>
          <w:sz w:val="24"/>
          <w:szCs w:val="24"/>
          <w:highlight w:val="cyan"/>
          <w:u w:val="single"/>
        </w:rPr>
        <w:t>when small schools were established in local communities</w:t>
      </w:r>
      <w:r w:rsidRPr="00411500">
        <w:rPr>
          <w:rFonts w:ascii="Times New Roman" w:hAnsi="Times New Roman" w:cs="Times New Roman"/>
          <w:color w:val="auto"/>
          <w:sz w:val="24"/>
          <w:szCs w:val="24"/>
          <w:u w:val="single"/>
        </w:rPr>
        <w:t xml:space="preserve">, mostly </w:t>
      </w:r>
      <w:r w:rsidRPr="00411500">
        <w:rPr>
          <w:rFonts w:ascii="Times New Roman" w:hAnsi="Times New Roman" w:cs="Times New Roman"/>
          <w:color w:val="auto"/>
          <w:sz w:val="24"/>
          <w:szCs w:val="24"/>
          <w:highlight w:val="cyan"/>
          <w:u w:val="single"/>
        </w:rPr>
        <w:t>by settler merchants</w:t>
      </w:r>
      <w:r w:rsidRPr="00411500">
        <w:rPr>
          <w:rFonts w:ascii="Times New Roman" w:hAnsi="Times New Roman" w:cs="Times New Roman"/>
          <w:color w:val="auto"/>
          <w:sz w:val="16"/>
          <w:szCs w:val="24"/>
        </w:rPr>
        <w:t xml:space="preserve"> (Beadie &amp; Tolley, 2002). </w:t>
      </w:r>
      <w:r w:rsidRPr="00411500">
        <w:rPr>
          <w:rFonts w:ascii="Times New Roman" w:hAnsi="Times New Roman" w:cs="Times New Roman"/>
          <w:color w:val="auto"/>
          <w:sz w:val="24"/>
          <w:szCs w:val="24"/>
          <w:u w:val="single"/>
        </w:rPr>
        <w:t xml:space="preserve">It is </w:t>
      </w:r>
      <w:r w:rsidRPr="00411500">
        <w:rPr>
          <w:rFonts w:ascii="Times New Roman" w:hAnsi="Times New Roman" w:cs="Times New Roman"/>
          <w:color w:val="auto"/>
          <w:sz w:val="24"/>
          <w:szCs w:val="24"/>
          <w:highlight w:val="cyan"/>
          <w:u w:val="single"/>
        </w:rPr>
        <w:t>also</w:t>
      </w:r>
      <w:r w:rsidRPr="00411500">
        <w:rPr>
          <w:rFonts w:ascii="Times New Roman" w:hAnsi="Times New Roman" w:cs="Times New Roman"/>
          <w:color w:val="auto"/>
          <w:sz w:val="24"/>
          <w:szCs w:val="24"/>
          <w:u w:val="single"/>
        </w:rPr>
        <w:t xml:space="preserve"> manifest </w:t>
      </w:r>
      <w:r w:rsidRPr="00411500">
        <w:rPr>
          <w:rFonts w:ascii="Times New Roman" w:hAnsi="Times New Roman" w:cs="Times New Roman"/>
          <w:color w:val="auto"/>
          <w:sz w:val="24"/>
          <w:szCs w:val="24"/>
          <w:highlight w:val="cyan"/>
          <w:u w:val="single"/>
        </w:rPr>
        <w:t>in the establishment of Indian schools</w:t>
      </w:r>
      <w:r w:rsidRPr="00411500">
        <w:rPr>
          <w:rFonts w:ascii="Times New Roman" w:hAnsi="Times New Roman" w:cs="Times New Roman"/>
          <w:color w:val="auto"/>
          <w:sz w:val="24"/>
          <w:szCs w:val="24"/>
          <w:u w:val="single"/>
        </w:rPr>
        <w:t xml:space="preserve"> within the context </w:t>
      </w:r>
      <w:r w:rsidRPr="00411500">
        <w:rPr>
          <w:rFonts w:ascii="Times New Roman" w:hAnsi="Times New Roman" w:cs="Times New Roman"/>
          <w:color w:val="auto"/>
          <w:sz w:val="24"/>
          <w:szCs w:val="24"/>
          <w:highlight w:val="cyan"/>
          <w:u w:val="single"/>
        </w:rPr>
        <w:t>of what eventually became elite Universities</w:t>
      </w:r>
      <w:r w:rsidRPr="00411500">
        <w:rPr>
          <w:rFonts w:ascii="Times New Roman" w:hAnsi="Times New Roman" w:cs="Times New Roman"/>
          <w:color w:val="auto"/>
          <w:sz w:val="24"/>
          <w:szCs w:val="24"/>
          <w:u w:val="single"/>
        </w:rPr>
        <w:t xml:space="preserve">, such as Harvard and Deerfield, and perhaps </w:t>
      </w:r>
      <w:r w:rsidRPr="00411500">
        <w:rPr>
          <w:rFonts w:ascii="Times New Roman" w:hAnsi="Times New Roman" w:cs="Times New Roman"/>
          <w:color w:val="auto"/>
          <w:sz w:val="24"/>
          <w:szCs w:val="24"/>
          <w:highlight w:val="cyan"/>
          <w:u w:val="single"/>
        </w:rPr>
        <w:t>most perversely implemented in the Indian Boarding Schools, where assimilationist projects to “kill the indian, save the man” involved widespread violence and abuse and ultimately served as models for the Nazi genocide</w:t>
      </w:r>
      <w:r w:rsidRPr="00411500">
        <w:rPr>
          <w:rFonts w:ascii="Times New Roman" w:hAnsi="Times New Roman" w:cs="Times New Roman"/>
          <w:color w:val="auto"/>
          <w:sz w:val="16"/>
          <w:szCs w:val="24"/>
        </w:rPr>
        <w:t xml:space="preserve"> (Toland, 2002). Intimately linked to schools, </w:t>
      </w:r>
      <w:r w:rsidRPr="00411500">
        <w:rPr>
          <w:rFonts w:ascii="Times New Roman" w:hAnsi="Times New Roman" w:cs="Times New Roman"/>
          <w:color w:val="auto"/>
          <w:sz w:val="24"/>
          <w:szCs w:val="24"/>
          <w:u w:val="single"/>
        </w:rPr>
        <w:t xml:space="preserve">the field of curriculum studies has played a significant role in the maintenance of settler colonialism. Early </w:t>
      </w:r>
      <w:r w:rsidRPr="00411500">
        <w:rPr>
          <w:rFonts w:ascii="Times New Roman" w:hAnsi="Times New Roman" w:cs="Times New Roman"/>
          <w:color w:val="auto"/>
          <w:sz w:val="24"/>
          <w:szCs w:val="24"/>
          <w:highlight w:val="cyan"/>
          <w:u w:val="single"/>
        </w:rPr>
        <w:t>curriculum scholars conceived of educational projects through logics of replacement in which the settler ultimately comes to replace the Native.</w:t>
      </w:r>
      <w:r w:rsidRPr="00411500">
        <w:rPr>
          <w:rFonts w:ascii="Times New Roman" w:hAnsi="Times New Roman" w:cs="Times New Roman"/>
          <w:color w:val="auto"/>
          <w:sz w:val="24"/>
          <w:szCs w:val="24"/>
          <w:u w:val="single"/>
        </w:rPr>
        <w:t xml:space="preserve"> We trace this early preoccupation with replacement in order to mount a critique of the foundations of curriculum studies and to point out how these foundational preoccupations manifest in contemporary struggles over how to approach curriculum studies in ways that make interventions unlikely.</w:t>
      </w:r>
      <w:r w:rsidRPr="00411500">
        <w:rPr>
          <w:rFonts w:ascii="Times New Roman" w:hAnsi="Times New Roman" w:cs="Times New Roman"/>
          <w:color w:val="auto"/>
          <w:sz w:val="16"/>
          <w:szCs w:val="24"/>
        </w:rPr>
        <w:t xml:space="preserve"> The </w:t>
      </w:r>
      <w:r w:rsidRPr="00411500">
        <w:rPr>
          <w:rFonts w:ascii="Times New Roman" w:hAnsi="Times New Roman" w:cs="Times New Roman"/>
          <w:color w:val="auto"/>
          <w:sz w:val="24"/>
          <w:szCs w:val="24"/>
          <w:u w:val="single"/>
        </w:rPr>
        <w:t xml:space="preserve">replacement narrative is </w:t>
      </w:r>
      <w:r w:rsidRPr="00411500">
        <w:rPr>
          <w:rFonts w:ascii="Times New Roman" w:hAnsi="Times New Roman" w:cs="Times New Roman"/>
          <w:color w:val="auto"/>
          <w:sz w:val="24"/>
          <w:szCs w:val="24"/>
          <w:highlight w:val="cyan"/>
          <w:u w:val="single"/>
        </w:rPr>
        <w:t>evidenced in the work of most of the early curriculum thinkers</w:t>
      </w:r>
      <w:r w:rsidRPr="00411500">
        <w:rPr>
          <w:rFonts w:ascii="Times New Roman" w:hAnsi="Times New Roman" w:cs="Times New Roman"/>
          <w:color w:val="auto"/>
          <w:sz w:val="24"/>
          <w:szCs w:val="24"/>
          <w:u w:val="single"/>
        </w:rPr>
        <w:t xml:space="preserve"> who are often placed within the pantheon of curriculum studies</w:t>
      </w:r>
      <w:r w:rsidRPr="00411500">
        <w:rPr>
          <w:rFonts w:ascii="Times New Roman" w:hAnsi="Times New Roman" w:cs="Times New Roman"/>
          <w:color w:val="auto"/>
          <w:sz w:val="16"/>
          <w:szCs w:val="24"/>
        </w:rPr>
        <w:t xml:space="preserve">. Horace Mann, for instance, enacted a replacement narrative when he described the “Pilgrim Fathers” as facing “the terrors of a wintry clime, an inhospitable shore, and a savage foe, that they might find a spot, where, unmolested, they could worship God” (1867, p. 32, italics added). </w:t>
      </w:r>
      <w:r w:rsidRPr="00411500">
        <w:rPr>
          <w:rFonts w:ascii="Times New Roman" w:hAnsi="Times New Roman" w:cs="Times New Roman"/>
          <w:color w:val="auto"/>
          <w:sz w:val="24"/>
          <w:szCs w:val="24"/>
          <w:u w:val="single"/>
        </w:rPr>
        <w:t>In</w:t>
      </w:r>
      <w:r w:rsidRPr="00411500">
        <w:rPr>
          <w:rFonts w:ascii="Times New Roman" w:hAnsi="Times New Roman" w:cs="Times New Roman"/>
          <w:color w:val="auto"/>
          <w:sz w:val="16"/>
          <w:szCs w:val="24"/>
        </w:rPr>
        <w:t xml:space="preserve"> </w:t>
      </w:r>
      <w:r w:rsidRPr="00411500">
        <w:rPr>
          <w:rFonts w:ascii="Times New Roman" w:hAnsi="Times New Roman" w:cs="Times New Roman"/>
          <w:color w:val="auto"/>
          <w:sz w:val="24"/>
          <w:szCs w:val="24"/>
          <w:u w:val="single"/>
        </w:rPr>
        <w:t>Mann’s conceptualization, it was the responsibility of the school to ensure that all citizens valued the “sacrifices” made by these “Pilgrim Fathers” and the rights gained through their struggles to gain this “spot” or place. For Mann, the “struggles” of the settlers for the creation of the state are to be celebrated and reenacted through the project of schooling for the creation of a national subject; and this includes the defeat of anyone who stands in the way.</w:t>
      </w:r>
      <w:r w:rsidRPr="00411500">
        <w:rPr>
          <w:rFonts w:ascii="Times New Roman" w:hAnsi="Times New Roman" w:cs="Times New Roman"/>
          <w:color w:val="auto"/>
          <w:sz w:val="16"/>
          <w:szCs w:val="24"/>
        </w:rPr>
        <w:t xml:space="preserve"> For </w:t>
      </w:r>
      <w:r w:rsidRPr="00411500">
        <w:rPr>
          <w:rFonts w:ascii="Times New Roman" w:hAnsi="Times New Roman" w:cs="Times New Roman"/>
          <w:color w:val="auto"/>
          <w:sz w:val="24"/>
          <w:szCs w:val="24"/>
          <w:u w:val="single"/>
        </w:rPr>
        <w:t xml:space="preserve">John Franklin Bobbitt </w:t>
      </w:r>
      <w:r w:rsidRPr="00411500">
        <w:rPr>
          <w:rFonts w:ascii="Times New Roman" w:hAnsi="Times New Roman" w:cs="Times New Roman"/>
          <w:color w:val="auto"/>
          <w:sz w:val="16"/>
          <w:szCs w:val="24"/>
        </w:rPr>
        <w:t xml:space="preserve">(1918), </w:t>
      </w:r>
      <w:r w:rsidRPr="00411500">
        <w:rPr>
          <w:rFonts w:ascii="Times New Roman" w:hAnsi="Times New Roman" w:cs="Times New Roman"/>
          <w:color w:val="auto"/>
          <w:sz w:val="24"/>
          <w:szCs w:val="24"/>
          <w:u w:val="single"/>
        </w:rPr>
        <w:t>recognizing the struggles and sacrifices of settlers</w:t>
      </w:r>
      <w:r w:rsidRPr="00411500">
        <w:rPr>
          <w:rFonts w:ascii="Times New Roman" w:hAnsi="Times New Roman" w:cs="Times New Roman"/>
          <w:color w:val="auto"/>
          <w:sz w:val="16"/>
          <w:szCs w:val="24"/>
        </w:rPr>
        <w:t xml:space="preserve"> meant that the curriculum should include a re-enactment of war: </w:t>
      </w:r>
      <w:r w:rsidRPr="00411500">
        <w:rPr>
          <w:rFonts w:ascii="Times New Roman" w:hAnsi="Times New Roman" w:cs="Times New Roman"/>
          <w:color w:val="auto"/>
          <w:sz w:val="24"/>
          <w:szCs w:val="24"/>
          <w:u w:val="single"/>
        </w:rPr>
        <w:t>For this reason, let youth continue to refight the colonial wars, the Revolutionary War, and the later wars with England, Spain, Mexico, and the Indian Tribes. Let the accounts of these fights be so presented that youth can refight them in that spirited, intense, and whole-hearted way that is congenial to its hot blood; and which is necessary for firing the enthusiasms of youth and for indissolubly fusing the individual into conscious and acquiescent membership in the national group. The “man without a country” is the man who has never fought with his group for his group.</w:t>
      </w:r>
      <w:r w:rsidRPr="00411500">
        <w:rPr>
          <w:rFonts w:ascii="Times New Roman" w:hAnsi="Times New Roman" w:cs="Times New Roman"/>
          <w:color w:val="auto"/>
          <w:sz w:val="16"/>
          <w:szCs w:val="24"/>
        </w:rPr>
        <w:t xml:space="preserve"> (p. 136) </w:t>
      </w:r>
      <w:r w:rsidRPr="00411500">
        <w:rPr>
          <w:rFonts w:ascii="Times New Roman" w:hAnsi="Times New Roman" w:cs="Times New Roman"/>
          <w:color w:val="auto"/>
          <w:sz w:val="24"/>
          <w:szCs w:val="24"/>
          <w:u w:val="single"/>
        </w:rPr>
        <w:t>In Bobbitt’s</w:t>
      </w:r>
      <w:r w:rsidRPr="00411500">
        <w:rPr>
          <w:rFonts w:ascii="Times New Roman" w:hAnsi="Times New Roman" w:cs="Times New Roman"/>
          <w:color w:val="auto"/>
          <w:sz w:val="16"/>
          <w:szCs w:val="24"/>
        </w:rPr>
        <w:t xml:space="preserve"> account, </w:t>
      </w:r>
      <w:r w:rsidRPr="00411500">
        <w:rPr>
          <w:rFonts w:ascii="Times New Roman" w:hAnsi="Times New Roman" w:cs="Times New Roman"/>
          <w:color w:val="auto"/>
          <w:sz w:val="24"/>
          <w:szCs w:val="24"/>
          <w:u w:val="single"/>
        </w:rPr>
        <w:t>“</w:t>
      </w:r>
      <w:r w:rsidRPr="00411500">
        <w:rPr>
          <w:rFonts w:ascii="Times New Roman" w:hAnsi="Times New Roman" w:cs="Times New Roman"/>
          <w:color w:val="auto"/>
          <w:sz w:val="24"/>
          <w:szCs w:val="24"/>
          <w:highlight w:val="cyan"/>
          <w:u w:val="single"/>
        </w:rPr>
        <w:t>the disappearance of American Indians of North America” was not caused by</w:t>
      </w:r>
      <w:r w:rsidRPr="00411500">
        <w:rPr>
          <w:rFonts w:ascii="Times New Roman" w:hAnsi="Times New Roman" w:cs="Times New Roman"/>
          <w:color w:val="auto"/>
          <w:sz w:val="24"/>
          <w:szCs w:val="24"/>
          <w:u w:val="single"/>
        </w:rPr>
        <w:t xml:space="preserve"> “guns, but before </w:t>
      </w:r>
      <w:r w:rsidRPr="00411500">
        <w:rPr>
          <w:rFonts w:ascii="Times New Roman" w:hAnsi="Times New Roman" w:cs="Times New Roman"/>
          <w:color w:val="auto"/>
          <w:sz w:val="24"/>
          <w:szCs w:val="24"/>
          <w:highlight w:val="cyan"/>
          <w:u w:val="single"/>
        </w:rPr>
        <w:t>the diseases of the white invaders,</w:t>
      </w:r>
      <w:r w:rsidRPr="00411500">
        <w:rPr>
          <w:rFonts w:ascii="Times New Roman" w:hAnsi="Times New Roman" w:cs="Times New Roman"/>
          <w:color w:val="auto"/>
          <w:sz w:val="24"/>
          <w:szCs w:val="24"/>
          <w:u w:val="single"/>
        </w:rPr>
        <w:t xml:space="preserve">” and it was </w:t>
      </w:r>
      <w:r w:rsidRPr="00411500">
        <w:rPr>
          <w:rFonts w:ascii="Times New Roman" w:hAnsi="Times New Roman" w:cs="Times New Roman"/>
          <w:color w:val="auto"/>
          <w:sz w:val="24"/>
          <w:szCs w:val="24"/>
          <w:highlight w:val="cyan"/>
          <w:u w:val="single"/>
        </w:rPr>
        <w:t>their lack of education and inability to efficiently address disease that caused their presumed disappearance. Yet the vanished Indian remains as a mythic presence in the imagination of the curriculum</w:t>
      </w:r>
      <w:r w:rsidRPr="00411500">
        <w:rPr>
          <w:rFonts w:ascii="Times New Roman" w:hAnsi="Times New Roman" w:cs="Times New Roman"/>
          <w:color w:val="auto"/>
          <w:sz w:val="24"/>
          <w:szCs w:val="24"/>
          <w:u w:val="single"/>
        </w:rPr>
        <w:t>, not as an active presence, but as an illustration of what the settler must overcome</w:t>
      </w:r>
      <w:r w:rsidRPr="00411500">
        <w:rPr>
          <w:rFonts w:ascii="Times New Roman" w:hAnsi="Times New Roman" w:cs="Times New Roman"/>
          <w:color w:val="auto"/>
          <w:sz w:val="16"/>
          <w:szCs w:val="24"/>
        </w:rPr>
        <w:t xml:space="preserve">. Similarly, in his essay “The Aim of History in Elementary Education,” </w:t>
      </w:r>
      <w:r w:rsidRPr="00411500">
        <w:rPr>
          <w:rFonts w:ascii="Times New Roman" w:hAnsi="Times New Roman" w:cs="Times New Roman"/>
          <w:color w:val="auto"/>
          <w:sz w:val="24"/>
          <w:szCs w:val="24"/>
          <w:u w:val="single"/>
        </w:rPr>
        <w:t>John Dewey justified “the worth of the study of savage life in general, and of the North American Indians in particular,” only insofar as “the life of the Indian presents some permanent questions and factors in social life”</w:t>
      </w:r>
      <w:r w:rsidRPr="00411500">
        <w:rPr>
          <w:rFonts w:ascii="Times New Roman" w:hAnsi="Times New Roman" w:cs="Times New Roman"/>
          <w:color w:val="auto"/>
          <w:sz w:val="16"/>
          <w:szCs w:val="24"/>
        </w:rPr>
        <w:t xml:space="preserve"> (1915, p. 160). Thomas Fallace (2010) notes that </w:t>
      </w:r>
      <w:r w:rsidRPr="00411500">
        <w:rPr>
          <w:rFonts w:ascii="Times New Roman" w:hAnsi="Times New Roman" w:cs="Times New Roman"/>
          <w:color w:val="auto"/>
          <w:sz w:val="24"/>
          <w:szCs w:val="24"/>
          <w:u w:val="single"/>
        </w:rPr>
        <w:t>particularly in his early works on education, Dewey embraced ethnocentric conceptions of race and culture based on linear historicist and genetic psychological terms that construed non-white groups as representing early stages of human development.</w:t>
      </w:r>
      <w:r w:rsidRPr="00411500">
        <w:rPr>
          <w:rFonts w:ascii="Times New Roman" w:hAnsi="Times New Roman" w:cs="Times New Roman"/>
          <w:color w:val="auto"/>
          <w:sz w:val="16"/>
          <w:szCs w:val="24"/>
        </w:rPr>
        <w:t xml:space="preserve"> Although </w:t>
      </w:r>
      <w:r w:rsidRPr="00411500">
        <w:rPr>
          <w:rFonts w:ascii="Times New Roman" w:hAnsi="Times New Roman" w:cs="Times New Roman"/>
          <w:color w:val="auto"/>
          <w:sz w:val="24"/>
          <w:szCs w:val="24"/>
          <w:u w:val="single"/>
        </w:rPr>
        <w:t>Fallance notes that in his later work Dewey moved toward a more relativist and pluralist stance</w:t>
      </w:r>
      <w:r w:rsidRPr="00411500">
        <w:rPr>
          <w:rFonts w:ascii="Times New Roman" w:hAnsi="Times New Roman" w:cs="Times New Roman"/>
          <w:color w:val="auto"/>
          <w:sz w:val="16"/>
          <w:szCs w:val="24"/>
        </w:rPr>
        <w:t xml:space="preserve">, he observes that </w:t>
      </w:r>
      <w:r w:rsidRPr="00411500">
        <w:rPr>
          <w:rFonts w:ascii="Times New Roman" w:hAnsi="Times New Roman" w:cs="Times New Roman"/>
          <w:color w:val="auto"/>
          <w:sz w:val="24"/>
          <w:szCs w:val="24"/>
          <w:u w:val="single"/>
        </w:rPr>
        <w:t>most of his enduring ideas</w:t>
      </w:r>
      <w:r w:rsidRPr="00411500">
        <w:rPr>
          <w:rFonts w:ascii="Times New Roman" w:hAnsi="Times New Roman" w:cs="Times New Roman"/>
          <w:color w:val="auto"/>
          <w:sz w:val="16"/>
          <w:szCs w:val="24"/>
        </w:rPr>
        <w:t xml:space="preserve">—and </w:t>
      </w:r>
      <w:r w:rsidRPr="00411500">
        <w:rPr>
          <w:rFonts w:ascii="Times New Roman" w:hAnsi="Times New Roman" w:cs="Times New Roman"/>
          <w:color w:val="auto"/>
          <w:sz w:val="24"/>
          <w:szCs w:val="24"/>
          <w:u w:val="single"/>
        </w:rPr>
        <w:t>the ones that are most often cited by contemporary scholars</w:t>
      </w:r>
      <w:r w:rsidRPr="00411500">
        <w:rPr>
          <w:rFonts w:ascii="Times New Roman" w:hAnsi="Times New Roman" w:cs="Times New Roman"/>
          <w:color w:val="auto"/>
          <w:sz w:val="16"/>
          <w:szCs w:val="24"/>
        </w:rPr>
        <w:t xml:space="preserve">—are </w:t>
      </w:r>
      <w:r w:rsidRPr="00411500">
        <w:rPr>
          <w:rFonts w:ascii="Times New Roman" w:hAnsi="Times New Roman" w:cs="Times New Roman"/>
          <w:color w:val="auto"/>
          <w:sz w:val="24"/>
          <w:szCs w:val="24"/>
          <w:u w:val="single"/>
        </w:rPr>
        <w:t xml:space="preserve">premised on an assimilationist project that viewed non-white groups as having the potential of moving toward civilization. </w:t>
      </w:r>
      <w:r w:rsidRPr="00411500">
        <w:rPr>
          <w:rFonts w:ascii="Times New Roman" w:hAnsi="Times New Roman" w:cs="Times New Roman"/>
          <w:color w:val="auto"/>
          <w:sz w:val="24"/>
          <w:szCs w:val="24"/>
          <w:highlight w:val="cyan"/>
          <w:u w:val="single"/>
        </w:rPr>
        <w:t>Throughout the first half of the twentieth century, the view that all non-white cultures represented earlier stages of development akin to childhood was expressed by all curriculum thinkers, progressive and technocratic alike</w:t>
      </w:r>
      <w:r w:rsidRPr="00411500">
        <w:rPr>
          <w:rFonts w:ascii="Times New Roman" w:hAnsi="Times New Roman" w:cs="Times New Roman"/>
          <w:color w:val="auto"/>
          <w:sz w:val="16"/>
          <w:szCs w:val="24"/>
        </w:rPr>
        <w:t xml:space="preserve"> (Fallace, 2012). </w:t>
      </w:r>
      <w:r w:rsidRPr="00411500">
        <w:rPr>
          <w:rFonts w:ascii="Times New Roman" w:hAnsi="Times New Roman" w:cs="Times New Roman"/>
          <w:color w:val="auto"/>
          <w:sz w:val="24"/>
          <w:szCs w:val="24"/>
          <w:u w:val="single"/>
        </w:rPr>
        <w:t>Recapitulation theory proposed that individual development followed the stages of the development of the species</w:t>
      </w:r>
      <w:r w:rsidRPr="00411500">
        <w:rPr>
          <w:rFonts w:ascii="Times New Roman" w:hAnsi="Times New Roman" w:cs="Times New Roman"/>
          <w:color w:val="auto"/>
          <w:sz w:val="16"/>
          <w:szCs w:val="24"/>
        </w:rPr>
        <w:t xml:space="preserve">, with </w:t>
      </w:r>
      <w:r w:rsidRPr="00411500">
        <w:rPr>
          <w:rFonts w:ascii="Times New Roman" w:hAnsi="Times New Roman" w:cs="Times New Roman"/>
          <w:color w:val="auto"/>
          <w:sz w:val="24"/>
          <w:szCs w:val="24"/>
          <w:u w:val="single"/>
        </w:rPr>
        <w:t xml:space="preserve">European civilization representing the full maturation of an adult. While </w:t>
      </w:r>
      <w:r w:rsidRPr="00411500">
        <w:rPr>
          <w:rFonts w:ascii="Times New Roman" w:hAnsi="Times New Roman" w:cs="Times New Roman"/>
          <w:color w:val="auto"/>
          <w:sz w:val="24"/>
          <w:szCs w:val="24"/>
          <w:highlight w:val="cyan"/>
          <w:u w:val="single"/>
        </w:rPr>
        <w:t>some early scholars believed that blacks and Indians were incapable for being civilized, the dominant view was that schooling could provide the necessary curriculum to civilize these representations of earlier forms of human life</w:t>
      </w:r>
      <w:r w:rsidRPr="00411500">
        <w:rPr>
          <w:rFonts w:ascii="Times New Roman" w:hAnsi="Times New Roman" w:cs="Times New Roman"/>
          <w:color w:val="auto"/>
          <w:sz w:val="24"/>
          <w:szCs w:val="24"/>
          <w:u w:val="single"/>
        </w:rPr>
        <w:t xml:space="preserve">, which meant </w:t>
      </w:r>
      <w:r w:rsidRPr="00411500">
        <w:rPr>
          <w:rFonts w:ascii="Times New Roman" w:hAnsi="Times New Roman" w:cs="Times New Roman"/>
          <w:color w:val="auto"/>
          <w:sz w:val="24"/>
          <w:szCs w:val="24"/>
          <w:highlight w:val="cyan"/>
          <w:u w:val="single"/>
        </w:rPr>
        <w:t>to make them more like their white teachers</w:t>
      </w:r>
      <w:r w:rsidRPr="00411500">
        <w:rPr>
          <w:rFonts w:ascii="Times New Roman" w:hAnsi="Times New Roman" w:cs="Times New Roman"/>
          <w:color w:val="auto"/>
          <w:sz w:val="16"/>
          <w:szCs w:val="24"/>
        </w:rPr>
        <w:t xml:space="preserve">. According to Kliebard’s (2004) historical accounts, </w:t>
      </w:r>
      <w:r w:rsidRPr="00411500">
        <w:rPr>
          <w:rFonts w:ascii="Times New Roman" w:hAnsi="Times New Roman" w:cs="Times New Roman"/>
          <w:color w:val="auto"/>
          <w:sz w:val="24"/>
          <w:szCs w:val="24"/>
          <w:u w:val="single"/>
        </w:rPr>
        <w:t xml:space="preserve">in the 1900s: </w:t>
      </w:r>
      <w:r w:rsidRPr="00411500">
        <w:rPr>
          <w:rFonts w:ascii="Times New Roman" w:hAnsi="Times New Roman" w:cs="Times New Roman"/>
          <w:color w:val="auto"/>
          <w:sz w:val="24"/>
          <w:szCs w:val="24"/>
          <w:highlight w:val="cyan"/>
          <w:u w:val="single"/>
        </w:rPr>
        <w:t xml:space="preserve">The </w:t>
      </w:r>
      <w:r w:rsidRPr="00411500">
        <w:rPr>
          <w:rFonts w:ascii="Times New Roman" w:hAnsi="Times New Roman" w:cs="Times New Roman"/>
          <w:color w:val="auto"/>
          <w:sz w:val="24"/>
          <w:szCs w:val="24"/>
          <w:u w:val="single"/>
        </w:rPr>
        <w:t xml:space="preserve">prevailing </w:t>
      </w:r>
      <w:r w:rsidRPr="00411500">
        <w:rPr>
          <w:rFonts w:ascii="Times New Roman" w:hAnsi="Times New Roman" w:cs="Times New Roman"/>
          <w:color w:val="auto"/>
          <w:sz w:val="24"/>
          <w:szCs w:val="24"/>
          <w:highlight w:val="cyan"/>
          <w:u w:val="single"/>
        </w:rPr>
        <w:t>rationale at</w:t>
      </w:r>
      <w:r w:rsidRPr="00411500">
        <w:rPr>
          <w:rFonts w:ascii="Times New Roman" w:hAnsi="Times New Roman" w:cs="Times New Roman"/>
          <w:color w:val="auto"/>
          <w:sz w:val="16"/>
          <w:szCs w:val="24"/>
        </w:rPr>
        <w:t xml:space="preserve"> … </w:t>
      </w:r>
      <w:r w:rsidRPr="00411500">
        <w:rPr>
          <w:rFonts w:ascii="Times New Roman" w:hAnsi="Times New Roman" w:cs="Times New Roman"/>
          <w:color w:val="auto"/>
          <w:sz w:val="24"/>
          <w:szCs w:val="24"/>
          <w:highlight w:val="cyan"/>
          <w:u w:val="single"/>
        </w:rPr>
        <w:t>educational institutions designed for blacks and Native Americans was that</w:t>
      </w:r>
      <w:r w:rsidRPr="00411500">
        <w:rPr>
          <w:rFonts w:ascii="Times New Roman" w:hAnsi="Times New Roman" w:cs="Times New Roman"/>
          <w:color w:val="auto"/>
          <w:sz w:val="24"/>
          <w:szCs w:val="24"/>
          <w:u w:val="single"/>
        </w:rPr>
        <w:t xml:space="preserve"> while those races were not inherently inferior, </w:t>
      </w:r>
      <w:r w:rsidRPr="00411500">
        <w:rPr>
          <w:rFonts w:ascii="Times New Roman" w:hAnsi="Times New Roman" w:cs="Times New Roman"/>
          <w:color w:val="auto"/>
          <w:sz w:val="24"/>
          <w:szCs w:val="24"/>
          <w:highlight w:val="cyan"/>
          <w:u w:val="single"/>
        </w:rPr>
        <w:t>they were in an earlier stage of development than the white race.</w:t>
      </w:r>
      <w:r w:rsidRPr="00411500">
        <w:rPr>
          <w:rFonts w:ascii="Times New Roman" w:hAnsi="Times New Roman" w:cs="Times New Roman"/>
          <w:color w:val="auto"/>
          <w:sz w:val="24"/>
          <w:szCs w:val="24"/>
          <w:u w:val="single"/>
        </w:rPr>
        <w:t xml:space="preserve"> By designing the program of studies so as to introduce the more advanced white social institutions and social practices to the less advanced races, </w:t>
      </w:r>
      <w:r w:rsidRPr="00411500">
        <w:rPr>
          <w:rFonts w:ascii="Times New Roman" w:hAnsi="Times New Roman" w:cs="Times New Roman"/>
          <w:color w:val="auto"/>
          <w:sz w:val="24"/>
          <w:szCs w:val="24"/>
          <w:highlight w:val="cyan"/>
          <w:u w:val="single"/>
        </w:rPr>
        <w:t>their progress toward a state of civilization could be speeded up.</w:t>
      </w:r>
      <w:r w:rsidRPr="00411500">
        <w:rPr>
          <w:rFonts w:ascii="Times New Roman" w:hAnsi="Times New Roman" w:cs="Times New Roman"/>
          <w:color w:val="auto"/>
          <w:sz w:val="16"/>
          <w:szCs w:val="24"/>
        </w:rPr>
        <w:t xml:space="preserve"> (p. 107) If </w:t>
      </w:r>
      <w:r w:rsidRPr="00411500">
        <w:rPr>
          <w:rFonts w:ascii="Times New Roman" w:hAnsi="Times New Roman" w:cs="Times New Roman"/>
          <w:color w:val="auto"/>
          <w:sz w:val="24"/>
          <w:szCs w:val="24"/>
          <w:u w:val="single"/>
        </w:rPr>
        <w:t xml:space="preserve">recapitulation provided a rationale for a curricular project of complete assimilation, eugenics provided a rationale for complete annihilation. Whether it was the social efficiency movement, legal segregation in the schools of the Jim Crow south, or the maddening use of testing for measuring and sorting individuals, </w:t>
      </w:r>
      <w:r w:rsidRPr="00411500">
        <w:rPr>
          <w:rFonts w:ascii="Times New Roman" w:hAnsi="Times New Roman" w:cs="Times New Roman"/>
          <w:color w:val="auto"/>
          <w:sz w:val="24"/>
          <w:szCs w:val="24"/>
          <w:highlight w:val="cyan"/>
          <w:u w:val="single"/>
        </w:rPr>
        <w:t>the goal of producing a “perfect” human being has been at the heart of curriculum projects throughout the history of the U.S.</w:t>
      </w:r>
      <w:r w:rsidRPr="00411500">
        <w:rPr>
          <w:rFonts w:ascii="Times New Roman" w:hAnsi="Times New Roman" w:cs="Times New Roman"/>
          <w:color w:val="auto"/>
          <w:sz w:val="24"/>
          <w:szCs w:val="24"/>
          <w:u w:val="single"/>
        </w:rPr>
        <w:t xml:space="preserve"> (Winfield, 2007). The future of the white race, as imagined by eugenicists, </w:t>
      </w:r>
      <w:r w:rsidRPr="00411500">
        <w:rPr>
          <w:rFonts w:ascii="Times New Roman" w:hAnsi="Times New Roman" w:cs="Times New Roman"/>
          <w:color w:val="auto"/>
          <w:sz w:val="24"/>
          <w:szCs w:val="24"/>
          <w:highlight w:val="cyan"/>
          <w:u w:val="single"/>
        </w:rPr>
        <w:t>required the elimination of lesser humans and the refinement of the cultural attributes that define the white subject</w:t>
      </w:r>
      <w:r w:rsidRPr="00411500">
        <w:rPr>
          <w:rFonts w:ascii="Times New Roman" w:hAnsi="Times New Roman" w:cs="Times New Roman"/>
          <w:color w:val="auto"/>
          <w:sz w:val="24"/>
          <w:szCs w:val="24"/>
          <w:u w:val="single"/>
        </w:rPr>
        <w:t>, whose manifest destiny it to take the place of the savage in the promised land.</w:t>
      </w:r>
      <w:r w:rsidRPr="00411500">
        <w:rPr>
          <w:rFonts w:ascii="Times New Roman" w:hAnsi="Times New Roman" w:cs="Times New Roman"/>
          <w:color w:val="auto"/>
          <w:sz w:val="16"/>
          <w:szCs w:val="24"/>
        </w:rPr>
        <w:t xml:space="preserve"> </w:t>
      </w:r>
    </w:p>
    <w:p w14:paraId="6F8E044E" w14:textId="77777777" w:rsidR="00563CFE" w:rsidRPr="00411500" w:rsidRDefault="00563CFE" w:rsidP="00563CFE">
      <w:pPr>
        <w:pStyle w:val="Heading4"/>
        <w:rPr>
          <w:rFonts w:cs="Times New Roman"/>
          <w:szCs w:val="24"/>
        </w:rPr>
      </w:pPr>
      <w:r w:rsidRPr="00411500">
        <w:rPr>
          <w:rFonts w:cs="Times New Roman"/>
          <w:szCs w:val="24"/>
        </w:rPr>
        <w:t xml:space="preserve">Curriculum and research in the institution are all implicated in settler colonialism—their procedural argument eradicates non-white, non-settler perspectives to clear a space for the white, settler scholar—this act of educational replacement reinscribes settler colonialism in disciplinary structures, institutions, and academia. </w:t>
      </w:r>
    </w:p>
    <w:p w14:paraId="36480778" w14:textId="77777777" w:rsidR="00563CFE" w:rsidRPr="00411500" w:rsidRDefault="00563CFE" w:rsidP="00563CFE">
      <w:pPr>
        <w:pStyle w:val="Normal1"/>
        <w:rPr>
          <w:rFonts w:ascii="Times New Roman" w:hAnsi="Times New Roman" w:cs="Times New Roman"/>
          <w:color w:val="auto"/>
          <w:sz w:val="16"/>
          <w:szCs w:val="24"/>
        </w:rPr>
      </w:pPr>
      <w:r w:rsidRPr="00411500">
        <w:rPr>
          <w:rStyle w:val="Style13ptBold"/>
          <w:rFonts w:cs="Times New Roman"/>
          <w:color w:val="auto"/>
          <w:szCs w:val="24"/>
        </w:rPr>
        <w:t>Tuck and Gaztambide-Fernández 2013</w:t>
      </w:r>
      <w:r w:rsidRPr="00411500">
        <w:rPr>
          <w:rFonts w:ascii="Times New Roman" w:hAnsi="Times New Roman" w:cs="Times New Roman"/>
          <w:b/>
          <w:color w:val="auto"/>
          <w:sz w:val="24"/>
          <w:szCs w:val="24"/>
        </w:rPr>
        <w:t xml:space="preserve"> </w:t>
      </w:r>
      <w:r w:rsidRPr="00411500">
        <w:rPr>
          <w:rFonts w:ascii="Times New Roman" w:hAnsi="Times New Roman" w:cs="Times New Roman"/>
          <w:color w:val="auto"/>
          <w:sz w:val="16"/>
          <w:szCs w:val="24"/>
        </w:rPr>
        <w:t xml:space="preserve">[Eve, Assistant professor of educational foundations at the State University of New York at New Paltz. Rubén A., Associate Professor at the Department of Curriculum at the University of Toronto. “Curriculum, Replacement, and Settler Futurity.” Journal of Curriculum Theorizing, Volume 29, Number 1, 2013. Pgs. 79-80. Accessed 2/18/16 here at: </w:t>
      </w:r>
      <w:hyperlink r:id="rId15">
        <w:r w:rsidRPr="00411500">
          <w:rPr>
            <w:rFonts w:ascii="Times New Roman" w:hAnsi="Times New Roman" w:cs="Times New Roman"/>
            <w:color w:val="auto"/>
            <w:sz w:val="16"/>
            <w:szCs w:val="24"/>
          </w:rPr>
          <w:t>http://static1.squarespace.com/static/557744ffe4b013bae3b7af63/t/557f2fffe4b043c28125cd3e/1434398719056/Tuck+%26+Gaztambide-Fern%C3%A1ndez_Curriculum%2C+replacement%2C+and+settler+futurity.pdf</w:t>
        </w:r>
      </w:hyperlink>
      <w:r w:rsidRPr="00411500">
        <w:rPr>
          <w:rFonts w:ascii="Times New Roman" w:hAnsi="Times New Roman" w:cs="Times New Roman"/>
          <w:color w:val="auto"/>
          <w:sz w:val="16"/>
          <w:szCs w:val="24"/>
        </w:rPr>
        <w:t>]</w:t>
      </w:r>
    </w:p>
    <w:p w14:paraId="04534610" w14:textId="77777777" w:rsidR="00563CFE" w:rsidRPr="00411500" w:rsidRDefault="00563CFE" w:rsidP="00563CFE">
      <w:pPr>
        <w:pStyle w:val="Normal1"/>
        <w:rPr>
          <w:rFonts w:ascii="Times New Roman" w:hAnsi="Times New Roman" w:cs="Times New Roman"/>
          <w:color w:val="auto"/>
          <w:sz w:val="24"/>
          <w:szCs w:val="24"/>
          <w:u w:val="single"/>
        </w:rPr>
      </w:pPr>
      <w:r w:rsidRPr="00411500">
        <w:rPr>
          <w:rFonts w:ascii="Times New Roman" w:hAnsi="Times New Roman" w:cs="Times New Roman"/>
          <w:color w:val="auto"/>
          <w:sz w:val="16"/>
          <w:szCs w:val="24"/>
        </w:rPr>
        <w:t xml:space="preserve">We argue that </w:t>
      </w:r>
      <w:r w:rsidRPr="00411500">
        <w:rPr>
          <w:rFonts w:ascii="Times New Roman" w:hAnsi="Times New Roman" w:cs="Times New Roman"/>
          <w:color w:val="auto"/>
          <w:sz w:val="24"/>
          <w:szCs w:val="24"/>
          <w:u w:val="single"/>
        </w:rPr>
        <w:t>the contemporary field of curriculum studies has not escaped its preoccupation with replacement</w:t>
      </w:r>
      <w:r w:rsidRPr="00411500">
        <w:rPr>
          <w:rFonts w:ascii="Times New Roman" w:hAnsi="Times New Roman" w:cs="Times New Roman"/>
          <w:color w:val="auto"/>
          <w:sz w:val="16"/>
          <w:szCs w:val="24"/>
        </w:rPr>
        <w:t xml:space="preserve">. We see this manifested in how </w:t>
      </w:r>
      <w:r w:rsidRPr="00411500">
        <w:rPr>
          <w:rFonts w:ascii="Times New Roman" w:hAnsi="Times New Roman" w:cs="Times New Roman"/>
          <w:color w:val="auto"/>
          <w:sz w:val="24"/>
          <w:szCs w:val="24"/>
          <w:highlight w:val="cyan"/>
          <w:u w:val="single"/>
        </w:rPr>
        <w:t>non-white, non-settler contributions to curriculum</w:t>
      </w:r>
      <w:r w:rsidRPr="00411500">
        <w:rPr>
          <w:rFonts w:ascii="Times New Roman" w:hAnsi="Times New Roman" w:cs="Times New Roman"/>
          <w:color w:val="auto"/>
          <w:sz w:val="24"/>
          <w:szCs w:val="24"/>
          <w:u w:val="single"/>
        </w:rPr>
        <w:t xml:space="preserve"> studies, </w:t>
      </w:r>
      <w:r w:rsidRPr="00411500">
        <w:rPr>
          <w:rFonts w:ascii="Times New Roman" w:hAnsi="Times New Roman" w:cs="Times New Roman"/>
          <w:color w:val="auto"/>
          <w:sz w:val="24"/>
          <w:szCs w:val="24"/>
          <w:highlight w:val="cyan"/>
          <w:u w:val="single"/>
        </w:rPr>
        <w:t xml:space="preserve">along with </w:t>
      </w:r>
      <w:r w:rsidRPr="00411500">
        <w:rPr>
          <w:rFonts w:ascii="Times New Roman" w:hAnsi="Times New Roman" w:cs="Times New Roman"/>
          <w:color w:val="auto"/>
          <w:sz w:val="24"/>
          <w:szCs w:val="24"/>
          <w:u w:val="single"/>
        </w:rPr>
        <w:t xml:space="preserve">the </w:t>
      </w:r>
      <w:r w:rsidRPr="00411500">
        <w:rPr>
          <w:rFonts w:ascii="Times New Roman" w:hAnsi="Times New Roman" w:cs="Times New Roman"/>
          <w:color w:val="auto"/>
          <w:sz w:val="24"/>
          <w:szCs w:val="24"/>
          <w:highlight w:val="cyan"/>
          <w:u w:val="single"/>
        </w:rPr>
        <w:t>scholars</w:t>
      </w:r>
      <w:r w:rsidRPr="00411500">
        <w:rPr>
          <w:rFonts w:ascii="Times New Roman" w:hAnsi="Times New Roman" w:cs="Times New Roman"/>
          <w:color w:val="auto"/>
          <w:sz w:val="24"/>
          <w:szCs w:val="24"/>
          <w:u w:val="single"/>
        </w:rPr>
        <w:t xml:space="preserve"> that make those contributions, </w:t>
      </w:r>
      <w:r w:rsidRPr="00411500">
        <w:rPr>
          <w:rFonts w:ascii="Times New Roman" w:hAnsi="Times New Roman" w:cs="Times New Roman"/>
          <w:color w:val="auto"/>
          <w:sz w:val="24"/>
          <w:szCs w:val="24"/>
          <w:highlight w:val="cyan"/>
          <w:u w:val="single"/>
        </w:rPr>
        <w:t>are frequently replaced, renewing settler interpretations as central to the field</w:t>
      </w:r>
      <w:r w:rsidRPr="00411500">
        <w:rPr>
          <w:rFonts w:ascii="Times New Roman" w:hAnsi="Times New Roman" w:cs="Times New Roman"/>
          <w:color w:val="auto"/>
          <w:sz w:val="24"/>
          <w:szCs w:val="24"/>
          <w:u w:val="single"/>
        </w:rPr>
        <w:t xml:space="preserve"> and the history of fantasies of replacement in its founding.</w:t>
      </w:r>
      <w:r w:rsidRPr="00411500">
        <w:rPr>
          <w:rFonts w:ascii="Times New Roman" w:hAnsi="Times New Roman" w:cs="Times New Roman"/>
          <w:color w:val="auto"/>
          <w:sz w:val="16"/>
          <w:szCs w:val="24"/>
        </w:rPr>
        <w:t xml:space="preserve"> For example, </w:t>
      </w:r>
      <w:r w:rsidRPr="00411500">
        <w:rPr>
          <w:rFonts w:ascii="Times New Roman" w:hAnsi="Times New Roman" w:cs="Times New Roman"/>
          <w:color w:val="auto"/>
          <w:sz w:val="24"/>
          <w:szCs w:val="24"/>
          <w:highlight w:val="cyan"/>
          <w:u w:val="single"/>
        </w:rPr>
        <w:t>scholars of color</w:t>
      </w:r>
      <w:r w:rsidRPr="00411500">
        <w:rPr>
          <w:rFonts w:ascii="Times New Roman" w:hAnsi="Times New Roman" w:cs="Times New Roman"/>
          <w:color w:val="auto"/>
          <w:sz w:val="24"/>
          <w:szCs w:val="24"/>
          <w:u w:val="single"/>
        </w:rPr>
        <w:t xml:space="preserve"> who are concerned with the plight of non-white students </w:t>
      </w:r>
      <w:r w:rsidRPr="00411500">
        <w:rPr>
          <w:rFonts w:ascii="Times New Roman" w:hAnsi="Times New Roman" w:cs="Times New Roman"/>
          <w:color w:val="auto"/>
          <w:sz w:val="24"/>
          <w:szCs w:val="24"/>
          <w:highlight w:val="cyan"/>
          <w:u w:val="single"/>
        </w:rPr>
        <w:t>are sometimes dismissed as too focused on identity politics</w:t>
      </w:r>
      <w:r w:rsidRPr="00411500">
        <w:rPr>
          <w:rFonts w:ascii="Times New Roman" w:hAnsi="Times New Roman" w:cs="Times New Roman"/>
          <w:color w:val="auto"/>
          <w:sz w:val="24"/>
          <w:szCs w:val="24"/>
          <w:u w:val="single"/>
        </w:rPr>
        <w:t xml:space="preserve">, and </w:t>
      </w:r>
      <w:r w:rsidRPr="00411500">
        <w:rPr>
          <w:rFonts w:ascii="Times New Roman" w:hAnsi="Times New Roman" w:cs="Times New Roman"/>
          <w:color w:val="auto"/>
          <w:sz w:val="24"/>
          <w:szCs w:val="24"/>
          <w:highlight w:val="cyan"/>
          <w:u w:val="single"/>
        </w:rPr>
        <w:t xml:space="preserve">stuck in an intellectual past </w:t>
      </w:r>
      <w:r w:rsidRPr="00411500">
        <w:rPr>
          <w:rFonts w:ascii="Times New Roman" w:hAnsi="Times New Roman" w:cs="Times New Roman"/>
          <w:color w:val="auto"/>
          <w:sz w:val="24"/>
          <w:szCs w:val="24"/>
          <w:u w:val="single"/>
        </w:rPr>
        <w:t xml:space="preserve">that has been outgrown by the more advanced white scholars, who have moved on to a post-racial analysis, having integrated a more sophisticated analysis of identification. </w:t>
      </w:r>
      <w:r w:rsidRPr="00411500">
        <w:rPr>
          <w:rFonts w:ascii="Times New Roman" w:hAnsi="Times New Roman" w:cs="Times New Roman"/>
          <w:color w:val="auto"/>
          <w:sz w:val="24"/>
          <w:szCs w:val="24"/>
          <w:highlight w:val="cyan"/>
          <w:u w:val="single"/>
        </w:rPr>
        <w:t>Those who challenge</w:t>
      </w:r>
      <w:r w:rsidRPr="00411500">
        <w:rPr>
          <w:rFonts w:ascii="Times New Roman" w:hAnsi="Times New Roman" w:cs="Times New Roman"/>
          <w:color w:val="auto"/>
          <w:sz w:val="24"/>
          <w:szCs w:val="24"/>
          <w:u w:val="single"/>
        </w:rPr>
        <w:t xml:space="preserve"> the </w:t>
      </w:r>
      <w:r w:rsidRPr="00411500">
        <w:rPr>
          <w:rFonts w:ascii="Times New Roman" w:hAnsi="Times New Roman" w:cs="Times New Roman"/>
          <w:color w:val="auto"/>
          <w:sz w:val="24"/>
          <w:szCs w:val="24"/>
          <w:highlight w:val="cyan"/>
          <w:u w:val="single"/>
        </w:rPr>
        <w:t>appropriation</w:t>
      </w:r>
      <w:r w:rsidRPr="00411500">
        <w:rPr>
          <w:rFonts w:ascii="Times New Roman" w:hAnsi="Times New Roman" w:cs="Times New Roman"/>
          <w:color w:val="auto"/>
          <w:sz w:val="24"/>
          <w:szCs w:val="24"/>
          <w:u w:val="single"/>
        </w:rPr>
        <w:t xml:space="preserve"> of Brown, Black, and Indigenous ideas and the renewed installment of white bodies </w:t>
      </w:r>
      <w:r w:rsidRPr="00411500">
        <w:rPr>
          <w:rFonts w:ascii="Times New Roman" w:hAnsi="Times New Roman" w:cs="Times New Roman"/>
          <w:color w:val="auto"/>
          <w:sz w:val="24"/>
          <w:szCs w:val="24"/>
          <w:highlight w:val="cyan"/>
          <w:u w:val="single"/>
        </w:rPr>
        <w:t>are dismissed as essentialists</w:t>
      </w:r>
      <w:r w:rsidRPr="00411500">
        <w:rPr>
          <w:rFonts w:ascii="Times New Roman" w:hAnsi="Times New Roman" w:cs="Times New Roman"/>
          <w:color w:val="auto"/>
          <w:sz w:val="24"/>
          <w:szCs w:val="24"/>
          <w:u w:val="single"/>
        </w:rPr>
        <w:t xml:space="preserve">, as saying that race matters more than it really should, and are called the true racists. </w:t>
      </w:r>
      <w:r w:rsidRPr="00411500">
        <w:rPr>
          <w:rStyle w:val="Emphasis"/>
          <w:rFonts w:cs="Times New Roman"/>
          <w:color w:val="auto"/>
          <w:sz w:val="24"/>
          <w:szCs w:val="24"/>
          <w:highlight w:val="cyan"/>
        </w:rPr>
        <w:t>It seems as though space must always be held open for the participation of white scholars, or else it is called exclusionary</w:t>
      </w:r>
      <w:r w:rsidRPr="00411500">
        <w:rPr>
          <w:rFonts w:ascii="Times New Roman" w:hAnsi="Times New Roman" w:cs="Times New Roman"/>
          <w:color w:val="auto"/>
          <w:sz w:val="24"/>
          <w:szCs w:val="24"/>
          <w:highlight w:val="cyan"/>
          <w:u w:val="single"/>
        </w:rPr>
        <w:t>.</w:t>
      </w:r>
      <w:r w:rsidRPr="00411500">
        <w:rPr>
          <w:rFonts w:ascii="Times New Roman" w:hAnsi="Times New Roman" w:cs="Times New Roman"/>
          <w:color w:val="auto"/>
          <w:sz w:val="24"/>
          <w:szCs w:val="24"/>
          <w:u w:val="single"/>
        </w:rPr>
        <w:t xml:space="preserve"> The accusation of being too focused on identity politics holds significant weight; it is waged as a way of discrediting work and ideas deemed disruptions</w:t>
      </w:r>
      <w:r w:rsidRPr="00411500">
        <w:rPr>
          <w:rFonts w:ascii="Times New Roman" w:hAnsi="Times New Roman" w:cs="Times New Roman"/>
          <w:color w:val="auto"/>
          <w:sz w:val="16"/>
          <w:szCs w:val="24"/>
        </w:rPr>
        <w:t xml:space="preserve"> (see Alcoff, 2000). It </w:t>
      </w:r>
      <w:r w:rsidRPr="00411500">
        <w:rPr>
          <w:rFonts w:ascii="Times New Roman" w:hAnsi="Times New Roman" w:cs="Times New Roman"/>
          <w:color w:val="auto"/>
          <w:sz w:val="24"/>
          <w:szCs w:val="24"/>
          <w:u w:val="single"/>
        </w:rPr>
        <w:t>seems that to some curriculum scholars, the spectre of identity politics would be better exorcised from the gene pool of curriculum studies, lest it return again, and again. Replacement</w:t>
      </w:r>
      <w:r w:rsidRPr="00411500">
        <w:rPr>
          <w:rFonts w:ascii="Times New Roman" w:hAnsi="Times New Roman" w:cs="Times New Roman"/>
          <w:color w:val="auto"/>
          <w:sz w:val="16"/>
          <w:szCs w:val="24"/>
        </w:rPr>
        <w:t xml:space="preserve"> is both </w:t>
      </w:r>
      <w:r w:rsidRPr="00411500">
        <w:rPr>
          <w:rFonts w:ascii="Times New Roman" w:hAnsi="Times New Roman" w:cs="Times New Roman"/>
          <w:color w:val="auto"/>
          <w:sz w:val="24"/>
          <w:szCs w:val="24"/>
          <w:u w:val="single"/>
        </w:rPr>
        <w:t>a molar and molecular project</w:t>
      </w:r>
      <w:r w:rsidRPr="00411500">
        <w:rPr>
          <w:rFonts w:ascii="Times New Roman" w:hAnsi="Times New Roman" w:cs="Times New Roman"/>
          <w:color w:val="auto"/>
          <w:sz w:val="16"/>
          <w:szCs w:val="24"/>
        </w:rPr>
        <w:t xml:space="preserve"> (see Deleuze and Guattari, 1987).3 That is, </w:t>
      </w:r>
      <w:r w:rsidRPr="00411500">
        <w:rPr>
          <w:rFonts w:ascii="Times New Roman" w:hAnsi="Times New Roman" w:cs="Times New Roman"/>
          <w:color w:val="auto"/>
          <w:sz w:val="24"/>
          <w:szCs w:val="24"/>
          <w:highlight w:val="cyan"/>
          <w:u w:val="single"/>
        </w:rPr>
        <w:t xml:space="preserve">replacement works at a molar </w:t>
      </w:r>
      <w:r w:rsidRPr="00411500">
        <w:rPr>
          <w:rFonts w:ascii="Times New Roman" w:hAnsi="Times New Roman" w:cs="Times New Roman"/>
          <w:color w:val="auto"/>
          <w:sz w:val="24"/>
          <w:szCs w:val="24"/>
          <w:u w:val="single"/>
        </w:rPr>
        <w:t>capacity</w:t>
      </w:r>
      <w:r w:rsidRPr="00411500">
        <w:rPr>
          <w:rFonts w:ascii="Times New Roman" w:hAnsi="Times New Roman" w:cs="Times New Roman"/>
          <w:color w:val="auto"/>
          <w:sz w:val="16"/>
          <w:szCs w:val="24"/>
        </w:rPr>
        <w:t xml:space="preserve"> (</w:t>
      </w:r>
      <w:r w:rsidRPr="00411500">
        <w:rPr>
          <w:rFonts w:ascii="Times New Roman" w:hAnsi="Times New Roman" w:cs="Times New Roman"/>
          <w:color w:val="auto"/>
          <w:sz w:val="24"/>
          <w:szCs w:val="24"/>
          <w:u w:val="single"/>
        </w:rPr>
        <w:t>as a whole</w:t>
      </w:r>
      <w:r w:rsidRPr="00411500">
        <w:rPr>
          <w:rFonts w:ascii="Times New Roman" w:hAnsi="Times New Roman" w:cs="Times New Roman"/>
          <w:color w:val="auto"/>
          <w:sz w:val="16"/>
          <w:szCs w:val="24"/>
        </w:rPr>
        <w:t xml:space="preserve">, almost </w:t>
      </w:r>
      <w:r w:rsidRPr="00411500">
        <w:rPr>
          <w:rFonts w:ascii="Times New Roman" w:hAnsi="Times New Roman" w:cs="Times New Roman"/>
          <w:color w:val="auto"/>
          <w:sz w:val="24"/>
          <w:szCs w:val="24"/>
          <w:u w:val="single"/>
        </w:rPr>
        <w:t>undirected</w:t>
      </w:r>
      <w:r w:rsidRPr="00411500">
        <w:rPr>
          <w:rFonts w:ascii="Times New Roman" w:hAnsi="Times New Roman" w:cs="Times New Roman"/>
          <w:color w:val="auto"/>
          <w:sz w:val="16"/>
          <w:szCs w:val="24"/>
        </w:rPr>
        <w:t xml:space="preserve">, </w:t>
      </w:r>
      <w:r w:rsidRPr="00411500">
        <w:rPr>
          <w:rFonts w:ascii="Times New Roman" w:hAnsi="Times New Roman" w:cs="Times New Roman"/>
          <w:color w:val="auto"/>
          <w:sz w:val="24"/>
          <w:szCs w:val="24"/>
          <w:u w:val="single"/>
        </w:rPr>
        <w:t>undetectable</w:t>
      </w:r>
      <w:r w:rsidRPr="00411500">
        <w:rPr>
          <w:rFonts w:ascii="Times New Roman" w:hAnsi="Times New Roman" w:cs="Times New Roman"/>
          <w:color w:val="auto"/>
          <w:sz w:val="16"/>
          <w:szCs w:val="24"/>
        </w:rPr>
        <w:t xml:space="preserve">, but </w:t>
      </w:r>
      <w:r w:rsidRPr="00411500">
        <w:rPr>
          <w:rFonts w:ascii="Times New Roman" w:hAnsi="Times New Roman" w:cs="Times New Roman"/>
          <w:color w:val="auto"/>
          <w:sz w:val="24"/>
          <w:szCs w:val="24"/>
          <w:highlight w:val="cyan"/>
          <w:u w:val="single"/>
        </w:rPr>
        <w:t>pervasive</w:t>
      </w:r>
      <w:r w:rsidRPr="00411500">
        <w:rPr>
          <w:rFonts w:ascii="Times New Roman" w:hAnsi="Times New Roman" w:cs="Times New Roman"/>
          <w:color w:val="auto"/>
          <w:sz w:val="16"/>
          <w:szCs w:val="24"/>
        </w:rPr>
        <w:t xml:space="preserve">) </w:t>
      </w:r>
      <w:r w:rsidRPr="00411500">
        <w:rPr>
          <w:rFonts w:ascii="Times New Roman" w:hAnsi="Times New Roman" w:cs="Times New Roman"/>
          <w:color w:val="auto"/>
          <w:sz w:val="24"/>
          <w:szCs w:val="24"/>
          <w:highlight w:val="cyan"/>
          <w:u w:val="single"/>
        </w:rPr>
        <w:t xml:space="preserve">and </w:t>
      </w:r>
      <w:r w:rsidRPr="00411500">
        <w:rPr>
          <w:rFonts w:ascii="Times New Roman" w:hAnsi="Times New Roman" w:cs="Times New Roman"/>
          <w:color w:val="auto"/>
          <w:sz w:val="24"/>
          <w:szCs w:val="24"/>
          <w:u w:val="single"/>
        </w:rPr>
        <w:t>at a</w:t>
      </w:r>
      <w:r w:rsidRPr="00411500">
        <w:rPr>
          <w:rFonts w:ascii="Times New Roman" w:hAnsi="Times New Roman" w:cs="Times New Roman"/>
          <w:color w:val="auto"/>
          <w:sz w:val="24"/>
          <w:szCs w:val="24"/>
          <w:highlight w:val="cyan"/>
          <w:u w:val="single"/>
        </w:rPr>
        <w:t xml:space="preserve"> molecular capacity</w:t>
      </w:r>
      <w:r w:rsidRPr="00411500">
        <w:rPr>
          <w:rFonts w:ascii="Times New Roman" w:hAnsi="Times New Roman" w:cs="Times New Roman"/>
          <w:color w:val="auto"/>
          <w:sz w:val="24"/>
          <w:szCs w:val="24"/>
          <w:u w:val="single"/>
        </w:rPr>
        <w:t xml:space="preserve"> (</w:t>
      </w:r>
      <w:r w:rsidRPr="00411500">
        <w:rPr>
          <w:rFonts w:ascii="Times New Roman" w:hAnsi="Times New Roman" w:cs="Times New Roman"/>
          <w:color w:val="auto"/>
          <w:sz w:val="24"/>
          <w:szCs w:val="24"/>
          <w:highlight w:val="cyan"/>
          <w:u w:val="single"/>
        </w:rPr>
        <w:t>observable in the inter-personal</w:t>
      </w:r>
      <w:r w:rsidRPr="00411500">
        <w:rPr>
          <w:rFonts w:ascii="Times New Roman" w:hAnsi="Times New Roman" w:cs="Times New Roman"/>
          <w:color w:val="auto"/>
          <w:sz w:val="24"/>
          <w:szCs w:val="24"/>
          <w:u w:val="single"/>
        </w:rPr>
        <w:t xml:space="preserve">, literal, seemingly accidental). The </w:t>
      </w:r>
      <w:r w:rsidRPr="00411500">
        <w:rPr>
          <w:rFonts w:ascii="Times New Roman" w:hAnsi="Times New Roman" w:cs="Times New Roman"/>
          <w:color w:val="auto"/>
          <w:sz w:val="24"/>
          <w:szCs w:val="24"/>
          <w:highlight w:val="cyan"/>
          <w:u w:val="single"/>
        </w:rPr>
        <w:t>settler colonial curricular project of replacement seems to happen organically</w:t>
      </w:r>
      <w:r w:rsidRPr="00411500">
        <w:rPr>
          <w:rFonts w:ascii="Times New Roman" w:hAnsi="Times New Roman" w:cs="Times New Roman"/>
          <w:color w:val="auto"/>
          <w:sz w:val="24"/>
          <w:szCs w:val="24"/>
          <w:u w:val="single"/>
        </w:rPr>
        <w:t xml:space="preserve">, without intent, even though Indigenous erasure is the arch aim of settler colonialism. It happens </w:t>
      </w:r>
      <w:r w:rsidRPr="00411500">
        <w:rPr>
          <w:rFonts w:ascii="Times New Roman" w:hAnsi="Times New Roman" w:cs="Times New Roman"/>
          <w:color w:val="auto"/>
          <w:sz w:val="24"/>
          <w:szCs w:val="24"/>
          <w:highlight w:val="cyan"/>
          <w:u w:val="single"/>
        </w:rPr>
        <w:t>generally, through the commonplace tendency of appropriation</w:t>
      </w:r>
      <w:r w:rsidRPr="00411500">
        <w:rPr>
          <w:rFonts w:ascii="Times New Roman" w:hAnsi="Times New Roman" w:cs="Times New Roman"/>
          <w:color w:val="auto"/>
          <w:sz w:val="24"/>
          <w:szCs w:val="24"/>
          <w:u w:val="single"/>
        </w:rPr>
        <w:t xml:space="preserve"> and commercialization of Indigeneity, </w:t>
      </w:r>
      <w:r w:rsidRPr="00411500">
        <w:rPr>
          <w:rFonts w:ascii="Times New Roman" w:hAnsi="Times New Roman" w:cs="Times New Roman"/>
          <w:color w:val="auto"/>
          <w:sz w:val="24"/>
          <w:szCs w:val="24"/>
          <w:highlight w:val="cyan"/>
          <w:u w:val="single"/>
        </w:rPr>
        <w:t>but also specifically, through the removal of Indigenous bodies</w:t>
      </w:r>
      <w:r w:rsidRPr="00411500">
        <w:rPr>
          <w:rFonts w:ascii="Times New Roman" w:hAnsi="Times New Roman" w:cs="Times New Roman"/>
          <w:color w:val="auto"/>
          <w:sz w:val="24"/>
          <w:szCs w:val="24"/>
          <w:u w:val="single"/>
        </w:rPr>
        <w:t xml:space="preserve"> and the occupation of tracts of land by settler bodies. </w:t>
      </w:r>
      <w:r w:rsidRPr="00411500">
        <w:rPr>
          <w:rStyle w:val="Emphasis"/>
          <w:rFonts w:cs="Times New Roman"/>
          <w:color w:val="auto"/>
          <w:sz w:val="24"/>
          <w:szCs w:val="24"/>
          <w:highlight w:val="cyan"/>
        </w:rPr>
        <w:t>In academe, settler colonial replacement is evident in both disciplinary structures as well as institutional practices</w:t>
      </w:r>
      <w:r w:rsidRPr="00411500">
        <w:rPr>
          <w:rFonts w:ascii="Times New Roman" w:hAnsi="Times New Roman" w:cs="Times New Roman"/>
          <w:color w:val="auto"/>
          <w:sz w:val="24"/>
          <w:szCs w:val="24"/>
          <w:highlight w:val="cyan"/>
          <w:u w:val="single"/>
        </w:rPr>
        <w:t xml:space="preserve">. When white settler scholars are hired </w:t>
      </w:r>
      <w:r w:rsidRPr="00411500">
        <w:rPr>
          <w:rFonts w:ascii="Times New Roman" w:hAnsi="Times New Roman" w:cs="Times New Roman"/>
          <w:color w:val="auto"/>
          <w:sz w:val="24"/>
          <w:szCs w:val="24"/>
          <w:u w:val="single"/>
        </w:rPr>
        <w:t xml:space="preserve">as experts or </w:t>
      </w:r>
      <w:r w:rsidRPr="00411500">
        <w:rPr>
          <w:rFonts w:ascii="Times New Roman" w:hAnsi="Times New Roman" w:cs="Times New Roman"/>
          <w:color w:val="auto"/>
          <w:sz w:val="24"/>
          <w:szCs w:val="24"/>
          <w:highlight w:val="cyan"/>
          <w:u w:val="single"/>
        </w:rPr>
        <w:t>to fulfill roles related to challenges of multiculturalism</w:t>
      </w:r>
      <w:r w:rsidRPr="00411500">
        <w:rPr>
          <w:rFonts w:ascii="Times New Roman" w:hAnsi="Times New Roman" w:cs="Times New Roman"/>
          <w:color w:val="auto"/>
          <w:sz w:val="24"/>
          <w:szCs w:val="24"/>
          <w:u w:val="single"/>
        </w:rPr>
        <w:t>–now refracted as diversity–</w:t>
      </w:r>
      <w:r w:rsidRPr="00411500">
        <w:rPr>
          <w:rFonts w:ascii="Times New Roman" w:hAnsi="Times New Roman" w:cs="Times New Roman"/>
          <w:color w:val="auto"/>
          <w:sz w:val="24"/>
          <w:szCs w:val="24"/>
          <w:highlight w:val="cyan"/>
          <w:u w:val="single"/>
        </w:rPr>
        <w:t>they become the expert “backwoodsman,”</w:t>
      </w:r>
      <w:r w:rsidRPr="00411500">
        <w:rPr>
          <w:rFonts w:ascii="Times New Roman" w:hAnsi="Times New Roman" w:cs="Times New Roman"/>
          <w:color w:val="auto"/>
          <w:sz w:val="24"/>
          <w:szCs w:val="24"/>
          <w:u w:val="single"/>
        </w:rPr>
        <w:t xml:space="preserve"> the allegorical Natty Bumppo who has gained expertise from ‘diverse,’ ‘indigenous,’ ‘decolonizing,’ or ‘brown’ others, now further replaced by the new ‘native,’ no longer accountable to those who have been historically underrepresented in the academy. Replacement</w:t>
      </w:r>
      <w:r w:rsidRPr="00411500">
        <w:rPr>
          <w:rFonts w:ascii="Times New Roman" w:hAnsi="Times New Roman" w:cs="Times New Roman"/>
          <w:color w:val="auto"/>
          <w:sz w:val="16"/>
          <w:szCs w:val="24"/>
        </w:rPr>
        <w:t xml:space="preserve"> </w:t>
      </w:r>
      <w:r w:rsidRPr="00411500">
        <w:rPr>
          <w:rFonts w:ascii="Times New Roman" w:hAnsi="Times New Roman" w:cs="Times New Roman"/>
          <w:color w:val="auto"/>
          <w:sz w:val="24"/>
          <w:szCs w:val="24"/>
          <w:u w:val="single"/>
        </w:rPr>
        <w:t>is</w:t>
      </w:r>
      <w:r w:rsidRPr="00411500">
        <w:rPr>
          <w:rFonts w:ascii="Times New Roman" w:hAnsi="Times New Roman" w:cs="Times New Roman"/>
          <w:color w:val="auto"/>
          <w:sz w:val="16"/>
          <w:szCs w:val="24"/>
        </w:rPr>
        <w:t xml:space="preserve"> also </w:t>
      </w:r>
      <w:r w:rsidRPr="00411500">
        <w:rPr>
          <w:rFonts w:ascii="Times New Roman" w:hAnsi="Times New Roman" w:cs="Times New Roman"/>
          <w:color w:val="auto"/>
          <w:sz w:val="24"/>
          <w:szCs w:val="24"/>
          <w:u w:val="single"/>
        </w:rPr>
        <w:t xml:space="preserve">at work in conferences and associations that focus on the work of people of color in one year–perhaps related to a particular theme, perhaps inviting scholars of color and Indigenous scholars into performative discussions–and then retreating to all-white spaces and ideologies in subsequent years, particularly as the demands of those invited are finally understood as profound challenges to the field and practices as usual. </w:t>
      </w:r>
    </w:p>
    <w:p w14:paraId="09B38186" w14:textId="77777777" w:rsidR="00563CFE" w:rsidRPr="00411500" w:rsidRDefault="00563CFE" w:rsidP="00563CFE">
      <w:pPr>
        <w:rPr>
          <w:rFonts w:cs="Times New Roman"/>
          <w:sz w:val="16"/>
        </w:rPr>
      </w:pPr>
    </w:p>
    <w:p w14:paraId="467C9D83" w14:textId="77777777" w:rsidR="00563CFE" w:rsidRPr="00411500" w:rsidRDefault="00563CFE" w:rsidP="00563CFE">
      <w:pPr>
        <w:pStyle w:val="Heading4"/>
        <w:rPr>
          <w:rFonts w:eastAsia="Times New Roman" w:cs="Times New Roman"/>
          <w:szCs w:val="24"/>
          <w:shd w:val="clear" w:color="auto" w:fill="FFFFFF"/>
        </w:rPr>
      </w:pPr>
      <w:r w:rsidRPr="00411500">
        <w:rPr>
          <w:rFonts w:cs="Times New Roman"/>
          <w:szCs w:val="24"/>
          <w:shd w:val="clear" w:color="auto" w:fill="FFFFFF"/>
        </w:rPr>
        <w:t>The adoption of methodology and education other than the one offered by the state creates new possibilities and new curricular change and leads to material change</w:t>
      </w:r>
    </w:p>
    <w:p w14:paraId="35B38E65" w14:textId="77777777" w:rsidR="00563CFE" w:rsidRPr="00411500" w:rsidRDefault="00563CFE" w:rsidP="00563CFE">
      <w:pPr>
        <w:rPr>
          <w:rFonts w:eastAsia="Times New Roman" w:cs="Times New Roman"/>
          <w:sz w:val="16"/>
        </w:rPr>
      </w:pPr>
      <w:r w:rsidRPr="00411500">
        <w:rPr>
          <w:rStyle w:val="Style13ptBold"/>
          <w:rFonts w:cs="Times New Roman"/>
        </w:rPr>
        <w:t>Battiste et al, 2005</w:t>
      </w:r>
      <w:r w:rsidRPr="00411500">
        <w:rPr>
          <w:rFonts w:eastAsia="Times New Roman" w:cs="Times New Roman"/>
          <w:sz w:val="16"/>
          <w:shd w:val="clear" w:color="auto" w:fill="FFFFFF"/>
        </w:rPr>
        <w:t>, Marie Battiste (a1), Lynne Bell (a2), Isobel M. Findlay (a3), Len Findlay (a4) and James (Sákéj) Youngblood Henderson (a5)  (a1) 1Department of Educational Foundations, College of Education, University of Saskatchewan, 28 Campus Drive, Saskatoon, Saskatchewan, S7N 0X1, Canada (a2) 2Department of Art and Art History, University of Saskatchewan, 3 Campus Drive, Saskatoon, Saskatchewan, SK S7N 5A4, Canada (a3) 3College of Commerce, University of Saskatchewan, 25 Campus Drive, Saskatoon, Saskatchewan, S7N 5A7, Canada (a4) 4Humanities Research Unit, University of Saskatchewan, 9 Campus Drive, Saskatoon, Saskatchewan, S7N 5A5, Canada (a5) 5Native Law Centre of Canada, Diefenbaker Canada Centre, 101 Diefenbaker Place, Saskatoon, Saskatchewan, S7N 5B8, Canada DOI: https://doi.org/10.1017/S1326011100003926Published online: 01 July 2015 Battiste, 2005 Marie, et al. "Thinking place: Animating the Indigenous humanities in education." </w:t>
      </w:r>
      <w:r w:rsidRPr="00411500">
        <w:rPr>
          <w:rFonts w:eastAsia="Times New Roman" w:cs="Times New Roman"/>
          <w:i/>
          <w:iCs/>
          <w:sz w:val="16"/>
        </w:rPr>
        <w:t>The Australian Journal of Indigenous Education</w:t>
      </w:r>
      <w:r w:rsidRPr="00411500">
        <w:rPr>
          <w:rFonts w:eastAsia="Times New Roman" w:cs="Times New Roman"/>
          <w:sz w:val="16"/>
          <w:shd w:val="clear" w:color="auto" w:fill="FFFFFF"/>
        </w:rPr>
        <w:t> 34 (2005): 7-19.</w:t>
      </w:r>
    </w:p>
    <w:p w14:paraId="446A906F" w14:textId="77777777" w:rsidR="00563CFE" w:rsidRPr="00411500" w:rsidRDefault="00563CFE" w:rsidP="00563CFE">
      <w:pPr>
        <w:rPr>
          <w:rStyle w:val="StyleUnderline"/>
          <w:rFonts w:cs="Times New Roman"/>
          <w:sz w:val="24"/>
        </w:rPr>
      </w:pPr>
      <w:r w:rsidRPr="00411500">
        <w:rPr>
          <w:rFonts w:cs="Times New Roman"/>
          <w:sz w:val="16"/>
        </w:rPr>
        <w:t xml:space="preserve">The Indigenous humanities gesture towards a place for education to prosper if it agrees to work under a non- exclusionary version of humanity. And this postcolonial educational proposal invites us back to sustainable teaching. An inclusive postcolonial educational system is well placed to nourish and export the protocols of respect, collaboration and creativity that achieve justice in education and lead to the revaluing and protection internationally of Indigenous knowledge and heritage. As RCAP (1996c) reminds us, educational institutions have a pivotal responsibility in transforming relations between Aboriginal peoples and Canadian society. All institutions should consider respect for Indigenous knowledge and heritage to be a core responsibility rather than a special project to be undertaken after other obligations have been met (RCAP, 1996c, Vol. 3, p. 515). With compulsory schooling laws accepted in “developed” countries, </w:t>
      </w:r>
      <w:r w:rsidRPr="00411500">
        <w:rPr>
          <w:rStyle w:val="StyleUnderline"/>
          <w:rFonts w:cs="Times New Roman"/>
          <w:sz w:val="24"/>
        </w:rPr>
        <w:t>education is generally held to be a benign liberator of the mind</w:t>
      </w:r>
      <w:r w:rsidRPr="00411500">
        <w:rPr>
          <w:rFonts w:cs="Times New Roman"/>
          <w:sz w:val="16"/>
        </w:rPr>
        <w:t xml:space="preserve"> and a rich resource </w:t>
      </w:r>
      <w:r w:rsidRPr="00411500">
        <w:rPr>
          <w:rStyle w:val="StyleUnderline"/>
          <w:rFonts w:cs="Times New Roman"/>
          <w:sz w:val="24"/>
        </w:rPr>
        <w:t xml:space="preserve">from which creativity, intellectual growth and future capacity can be drawn. </w:t>
      </w:r>
      <w:r w:rsidRPr="00411500">
        <w:rPr>
          <w:rFonts w:cs="Times New Roman"/>
          <w:sz w:val="16"/>
        </w:rPr>
        <w:t xml:space="preserve">For Indigenous peoples around the world, however, education has not had these outcomes. On the one hand, we witness a growing number of First Nations youth completing elementary and secondary schooling (for Canada see Auditor General of Canada, 2000, 2004). On the other, the metaphor of split head consciousness (Cajete, 2000) describes not a peculiar individual affliction but rather a larger consciousness revealed in multiple forms among Indigenous peoples navigating conventional educational systems. This split head consciousness is an </w:t>
      </w:r>
      <w:r w:rsidRPr="00411500">
        <w:rPr>
          <w:rStyle w:val="StyleUnderline"/>
          <w:rFonts w:cs="Times New Roman"/>
          <w:sz w:val="24"/>
        </w:rPr>
        <w:t>educational outcome that arises from the denial or disfigurement of the consciousness, heritage and humanity of generations of Indigenous children</w:t>
      </w:r>
      <w:r w:rsidRPr="00411500">
        <w:rPr>
          <w:rFonts w:cs="Times New Roman"/>
          <w:sz w:val="16"/>
        </w:rPr>
        <w:t xml:space="preserve">. It </w:t>
      </w:r>
      <w:r w:rsidRPr="00411500">
        <w:rPr>
          <w:rStyle w:val="StyleUnderline"/>
          <w:rFonts w:cs="Times New Roman"/>
          <w:sz w:val="24"/>
        </w:rPr>
        <w:t>has been the source of inequity, exclusion, subordination and self-harm of Indigenous peoples worldwide. Accordingly, education is one of the critical sites for decolonising work, particularly because the modern structures of the economic and education systems have been so often crafted out of the colonial borrowings of European systems</w:t>
      </w:r>
      <w:r w:rsidRPr="00411500">
        <w:rPr>
          <w:rFonts w:cs="Times New Roman"/>
          <w:sz w:val="16"/>
        </w:rPr>
        <w:t xml:space="preserve">. As a result, the purposes and </w:t>
      </w:r>
      <w:r w:rsidRPr="00411500">
        <w:rPr>
          <w:rStyle w:val="StyleUnderline"/>
          <w:rFonts w:cs="Times New Roman"/>
          <w:sz w:val="24"/>
        </w:rPr>
        <w:t>structures of education have remained discreetly or openly colonial and paternalistic,</w:t>
      </w:r>
      <w:r w:rsidRPr="00411500">
        <w:rPr>
          <w:rFonts w:cs="Times New Roman"/>
          <w:sz w:val="16"/>
        </w:rPr>
        <w:t xml:space="preserve"> sustained in this orientation by public policy and funds. It is important to understand that in Canada, as elsewhere, political decisions about society, its past and future, have been made without adequate input and direction from Indigenous people. Indigenous peoples have not participated fully in Canada’s political creation, its socio-cultural transformations, and its goal-setting. If it were not that the Indigenous peoples of the world have held much of the land, they would be minor players in all of its configurations of territory and use of resources. Yet, their lands were a necessity for colonialism to take hold, and their negotiations and subsequent agreements in treaties provided the foundation on which Canada could build an internal empire. While Indigenous people were considered part of that enterprise, they were not invited to be citizens, voting or otherwise, in the provinces or in federal elections until the mid-1960s. By then most of the structures and policies for contemporary society were firmly in place. While Canada has been built on Indigenous treaties, its educational policies have largely ignored Indigenous choice and the treaty provisions on education. The original failure of Canadian policies to perceive Indigenous education as a separate protected right deriving from nation-to-nation negotiations for creating equitable futures – and not just to maintain colonial dominion over their resources and lands – has created systemic discrimination against Indigenous knowledge, heritage and humanities in education and in society at large. Today, the critically important postcolonial quest for Indigenous peoples is to bring their knowledge and their being fully into their children’s lives</w:t>
      </w:r>
      <w:r w:rsidRPr="00411500">
        <w:rPr>
          <w:rStyle w:val="StyleUnderline"/>
          <w:rFonts w:cs="Times New Roman"/>
          <w:sz w:val="24"/>
        </w:rPr>
        <w:t>. Reclaiming, recovering, restoring and renewing Indigenous peoples’ rights and humanities are clearly a revisionist project of great magnitude – taken to sites of work and study, whether in the political activism of blockades on the roads, in protests in and over the waters, in the courts, and in schools and classrooms. And teachers and students everywhere need to be aware of its significance.</w:t>
      </w:r>
      <w:r w:rsidRPr="00411500">
        <w:rPr>
          <w:rFonts w:cs="Times New Roman"/>
          <w:sz w:val="16"/>
        </w:rPr>
        <w:t xml:space="preserve"> Since the early 1980s, awareness of diversities in Canadian society and of their value in problem- </w:t>
      </w:r>
      <w:r w:rsidRPr="00411500">
        <w:rPr>
          <w:rStyle w:val="StyleUnderline"/>
          <w:rFonts w:cs="Times New Roman"/>
          <w:sz w:val="24"/>
        </w:rPr>
        <w:t>solving and in achieving peaceful relations with one another has been a force for change in schools. New policies and curricular directions have emerged as a result of this awareness</w:t>
      </w:r>
      <w:r w:rsidRPr="00411500">
        <w:rPr>
          <w:rFonts w:cs="Times New Roman"/>
          <w:sz w:val="16"/>
        </w:rPr>
        <w:t xml:space="preserve">. </w:t>
      </w:r>
      <w:r w:rsidRPr="00411500">
        <w:rPr>
          <w:rStyle w:val="StyleUnderline"/>
          <w:rFonts w:cs="Times New Roman"/>
          <w:sz w:val="24"/>
        </w:rPr>
        <w:t>Saskatchewan has taken great strides in accommodating the range of thinking about multiculturalism, heritage rights, and research, policy and inclusive educational practices.</w:t>
      </w:r>
      <w:r w:rsidRPr="00411500">
        <w:rPr>
          <w:rFonts w:cs="Times New Roman"/>
          <w:sz w:val="16"/>
        </w:rPr>
        <w:t xml:space="preserve"> But this is not to say that education has been able to change the social constructions that racism and colonialism have ushered in and which continue to be sustained in ordinary practices. Nor has there been sufficiently widespread recognition of the legitimacy of diverse knowledges, languages and humanities among the diverse populations of Canada and Saskatchewan. We have not travelled far enough from the stereotypes resurfacing in Saskatchewan’s centenary celebrations, on and off campus. The confinement and control of knowledge exercised in exclusive disciplines and coercive methodologies is thought to be consistent with pretensions to a just society; regrettably, the perpetuation of unequal outcomes has yet to be recognised as the consequence of contemporary socialisation, legal and social structures, and Eurocentric self-advantage covering as neutral and universal education. </w:t>
      </w:r>
      <w:r w:rsidRPr="00411500">
        <w:rPr>
          <w:rStyle w:val="StyleUnderline"/>
          <w:rFonts w:cs="Times New Roman"/>
          <w:sz w:val="24"/>
        </w:rPr>
        <w:t xml:space="preserve">Postcolonial education is intent on changing the outcomes by changing precept and practice. It is this intention that has led to our collaborations in projects, </w:t>
      </w:r>
      <w:r w:rsidRPr="00411500">
        <w:rPr>
          <w:rFonts w:cs="Times New Roman"/>
          <w:sz w:val="16"/>
        </w:rPr>
        <w:t xml:space="preserve">funded in part through the Social Sciences and Humanities Research Council of Canada, and involving education and social justice. In seeking to animate a decolonised university education, we focus on changing our scholarship of teaching and education (Smith, 1999) at all times mindful of the constitutional context of education rights. Throughout our research (Battiste, Bell, &amp; Findlay, 2002) we have kept in the foreground RCAP (1996c), its reminders of Ethical Guidelines for Research, and its many recommendations for future postcolonial work. </w:t>
      </w:r>
      <w:r w:rsidRPr="00411500">
        <w:rPr>
          <w:rStyle w:val="StyleUnderline"/>
          <w:rFonts w:cs="Times New Roman"/>
          <w:sz w:val="24"/>
        </w:rPr>
        <w:t>Sensitive to the responsibilities and complexities involved in framing and animating new sensibilities, preliminary processes and tentative solutions, we invested in collaborations with local schools, organisations</w:t>
      </w:r>
      <w:r w:rsidRPr="00411500">
        <w:rPr>
          <w:rFonts w:cs="Times New Roman"/>
          <w:sz w:val="16"/>
        </w:rPr>
        <w:t xml:space="preserve">, elders and individuals; nurtured relationships through dialogues on diverse Indigenous issues; involved elders, community members, teachers and university faculty </w:t>
      </w:r>
      <w:r w:rsidRPr="00411500">
        <w:rPr>
          <w:rStyle w:val="StyleUnderline"/>
          <w:rFonts w:cs="Times New Roman"/>
          <w:sz w:val="24"/>
        </w:rPr>
        <w:t>to raise awareness of the exclusions and the possibilities and multiple effects of Indigenous humanities on our interdisciplinary work</w:t>
      </w:r>
      <w:r w:rsidRPr="00411500">
        <w:rPr>
          <w:rFonts w:cs="Times New Roman"/>
          <w:sz w:val="16"/>
        </w:rPr>
        <w:t xml:space="preserve">. Meanwhile, we nurture transcultural coalitions across education, the humanities, the social sciences, commerce, law and physical science, working through our own projects together, and creating animating and animated spaces for Indigenous art, literature, science, languages, law, commerce and culture to grow. Bringing to the university and to the communities Indigenous scholars and non-Indigenous allies, </w:t>
      </w:r>
      <w:r w:rsidRPr="00411500">
        <w:rPr>
          <w:rStyle w:val="StyleUnderline"/>
          <w:rFonts w:cs="Times New Roman"/>
          <w:sz w:val="24"/>
        </w:rPr>
        <w:t xml:space="preserve">we engage conversations around multiple concerns and nourish partnerships and networks to help us re- imagine the possible and pursue the needful. </w:t>
      </w:r>
    </w:p>
    <w:p w14:paraId="4733C0B3" w14:textId="77777777" w:rsidR="00563CFE" w:rsidRPr="00411500" w:rsidRDefault="00563CFE" w:rsidP="00563CFE">
      <w:pPr>
        <w:rPr>
          <w:rFonts w:cs="Times New Roman"/>
          <w:sz w:val="16"/>
        </w:rPr>
      </w:pPr>
    </w:p>
    <w:p w14:paraId="27746CB8" w14:textId="77777777" w:rsidR="00563CFE" w:rsidRPr="00411500" w:rsidRDefault="00563CFE" w:rsidP="00563CFE">
      <w:pPr>
        <w:rPr>
          <w:rFonts w:cs="Times New Roman"/>
          <w:sz w:val="16"/>
        </w:rPr>
      </w:pPr>
    </w:p>
    <w:p w14:paraId="387B9294" w14:textId="77777777" w:rsidR="00563CFE" w:rsidRPr="00411500" w:rsidRDefault="00563CFE" w:rsidP="00563CFE">
      <w:pPr>
        <w:pStyle w:val="Heading4"/>
        <w:rPr>
          <w:rFonts w:cs="Times New Roman"/>
          <w:szCs w:val="24"/>
        </w:rPr>
      </w:pPr>
      <w:r w:rsidRPr="00411500">
        <w:rPr>
          <w:rFonts w:cs="Times New Roman"/>
          <w:szCs w:val="24"/>
        </w:rPr>
        <w:t>The act of opening up space for and inclusion of other forms of knowledge helps open up space for indigenous pedagogies that spill over to politics and by this we can make political choices that help marginalized populations</w:t>
      </w:r>
    </w:p>
    <w:p w14:paraId="77B31965" w14:textId="77777777" w:rsidR="00563CFE" w:rsidRPr="00411500" w:rsidRDefault="00563CFE" w:rsidP="00563CFE">
      <w:pPr>
        <w:rPr>
          <w:rFonts w:cs="Times New Roman"/>
          <w:sz w:val="16"/>
        </w:rPr>
      </w:pPr>
      <w:r w:rsidRPr="00411500">
        <w:rPr>
          <w:rStyle w:val="Style13ptBold"/>
          <w:rFonts w:cs="Times New Roman"/>
        </w:rPr>
        <w:t>Nakata et al, 2012</w:t>
      </w:r>
      <w:r w:rsidRPr="00411500">
        <w:rPr>
          <w:rFonts w:cs="Times New Roman"/>
          <w:sz w:val="16"/>
        </w:rPr>
        <w:t>, Martin Nakata, Victoria Nakata, Sarah Keech, Reuben Bolt, Nura Gili Centre for Indigenous Programs, University of New South Wales, Australia, "Decolonial goals and pedagogies for Indigenous studies." Decolonization: Indigeneity, Education &amp; Society 1.1 (2012)</w:t>
      </w:r>
    </w:p>
    <w:p w14:paraId="2CE22B88" w14:textId="77777777" w:rsidR="00563CFE" w:rsidRPr="00411500" w:rsidRDefault="00563CFE" w:rsidP="00563CFE">
      <w:pPr>
        <w:rPr>
          <w:rFonts w:eastAsia="Times New Roman" w:cs="Times New Roman"/>
          <w:sz w:val="16"/>
        </w:rPr>
      </w:pPr>
      <w:r w:rsidRPr="00411500">
        <w:rPr>
          <w:rFonts w:cs="Times New Roman"/>
          <w:sz w:val="16"/>
        </w:rPr>
        <w:t xml:space="preserve">Indigenous Studies programs in Australian universities are the primary programs for educating both Indigenous and non-Indigenous students in preparation for professional work and future engagement with Indigenous Australians, or for more general understanding of the knowledge, cultures, histories and contemporary concerns of Australia’s First People. While Australia does not have a dual system to accommodate separate or ‘tribal’ education for Indigenous people, as Aotearoa/New Zealand and North America do, the political agenda for self-determination has shaped Indigenous activity in tertiary education for almost forty </w:t>
      </w:r>
      <w:r w:rsidRPr="00411500">
        <w:rPr>
          <w:rStyle w:val="StyleUnderline"/>
          <w:rFonts w:cs="Times New Roman"/>
          <w:sz w:val="24"/>
        </w:rPr>
        <w:t>years. Over time, Australian universities have recognised and accommodated Indigenous political will through the provision of identified spaces on campus</w:t>
      </w:r>
      <w:r w:rsidRPr="00411500">
        <w:rPr>
          <w:rFonts w:cs="Times New Roman"/>
          <w:sz w:val="16"/>
        </w:rPr>
        <w:t xml:space="preserve"> in the form of Indigenous Student Support Centres, specialised </w:t>
      </w:r>
      <w:r w:rsidRPr="00411500">
        <w:rPr>
          <w:rStyle w:val="StyleUnderline"/>
          <w:rFonts w:cs="Times New Roman"/>
          <w:sz w:val="24"/>
        </w:rPr>
        <w:t>units in Faculties/Schools</w:t>
      </w:r>
      <w:r w:rsidRPr="00411500">
        <w:rPr>
          <w:rFonts w:cs="Times New Roman"/>
          <w:sz w:val="16"/>
        </w:rPr>
        <w:t xml:space="preserve">, various configurations of Indigenous Studies courses in main degree programs of Schools/Faculties, specialised Community Programs, and in some places Indigenous research centres (for more background see Nakata, 2004). Australian Indigenous Studies programs are taught out of Indigenous centres in universities or may be taught within different Faculties under a variety of arrangements. </w:t>
      </w:r>
      <w:r w:rsidRPr="00411500">
        <w:rPr>
          <w:rStyle w:val="StyleUnderline"/>
          <w:rFonts w:cs="Times New Roman"/>
          <w:sz w:val="24"/>
        </w:rPr>
        <w:t xml:space="preserve">Some universities have attempted to embed Indigenous perspectives, knowledge, or content in courses across all Faculties </w:t>
      </w:r>
      <w:r w:rsidRPr="00411500">
        <w:rPr>
          <w:rFonts w:cs="Times New Roman"/>
          <w:sz w:val="16"/>
        </w:rPr>
        <w:t xml:space="preserve">as part of a wider commitment to Reconciliation (see, for example, McLaughlin &amp; Whatman, 2007). And for a long time now, preparation of graduates in Indigenous areas, for instance in pre-service teaching, have been a particular focus (Board of Teacher Registration, 1993; Commonwealth of Australia, 2000; Craven, 2002). Like the experience internationally, there is strong resistance to compulsorily requiring students to undertake such courses (see for example Dehass, 2012). Student enrolment in Indigenous Studies might span anything from a single elective or a compulsory course to a Minor, a Major, or more rarely a Degree in Australian Indigenous Studies. Each year those who undertake Indigenous Studies courses include Australian Indigenous students, who are often a minority in lecture rooms, other Australian students who outnumber Indigenous students, and quite significant numbers of international exchange students who are motivated to learn something of their host nation’s Indigenous people. Indigenous Studies programs are generally managed by Indigenous academics and where possible are taught by Indigenous academics, though demand often outstrips the availability of Indigenous academics. For this reason, there continues to be a high number of non-Indigenous academics teaching Australian Indigenous Studies courses. The selection of content for Australian Indigenous Studies, like any undergraduate program, is informed by the knowledge, scholarly conversation, and inquiry that occur across the field, as well as the particular interests and specialisations of those who teach these courses (e.g., Dudgeon &amp; Fielder, 2006). Indigenous community members are also often recruited as a direct source of knowledge for Indigenous Studies and, at times, the teaching of it. However, as in international contexts, a range of tensions presents and complicates educational discussions and questions about what and how to teach Indigenous Studies in higher education institutions. At the heart of these tensions is Indigenous contestation of Western worldviews, philosophies, knowledge, theories, methods, histories, and positioning of Indigenous people, as well as the well-being of the planet (e.g., Smith, 1999). And as in other countries (e.g., Thaman, 2007), it is usual for the Academy and the university to be presented as problematic contexts for the teaching of Indigenous Studies. </w:t>
      </w:r>
      <w:r w:rsidRPr="00411500">
        <w:rPr>
          <w:rStyle w:val="StyleUnderline"/>
          <w:rFonts w:cs="Times New Roman"/>
          <w:sz w:val="24"/>
        </w:rPr>
        <w:t>The role of the disciplines in the subjugation of Indigenous people and Indigenous knowledge ensures that, along with other disciplines, the discipline of Education is also a site of contestation for Indigenous Studies</w:t>
      </w:r>
      <w:r w:rsidRPr="00411500">
        <w:rPr>
          <w:rFonts w:cs="Times New Roman"/>
          <w:sz w:val="16"/>
        </w:rPr>
        <w:t xml:space="preserve"> (Nakata, 1993, 2006). </w:t>
      </w:r>
      <w:r w:rsidRPr="00411500">
        <w:rPr>
          <w:rStyle w:val="StyleUnderline"/>
          <w:rFonts w:cs="Times New Roman"/>
          <w:sz w:val="24"/>
        </w:rPr>
        <w:t>And so the content, processes, methods, and forms of education are also a contested matter, caught up as they are in the colonial and decolonial impulses</w:t>
      </w:r>
      <w:r w:rsidRPr="00411500">
        <w:rPr>
          <w:rFonts w:cs="Times New Roman"/>
          <w:sz w:val="16"/>
        </w:rPr>
        <w:t xml:space="preserve">. A great deal of the Indigenous Studies and Indigenous higher education teaching and learning literature engages this very contest (see, for example, Battiste, Bell &amp; Findlay, 2002). Indigenous Studies, in its raison d’être, </w:t>
      </w:r>
      <w:r w:rsidRPr="00411500">
        <w:rPr>
          <w:rStyle w:val="StyleUnderline"/>
          <w:rFonts w:cs="Times New Roman"/>
          <w:sz w:val="24"/>
        </w:rPr>
        <w:t>engages the politics of knowledge production, the politics of education, and the Indigenous politics of self-determination; these bleed into each other to confound the purposes, goals, content and pedagogies for teaching Indigenous Studies</w:t>
      </w:r>
      <w:r w:rsidRPr="00411500">
        <w:rPr>
          <w:rFonts w:cs="Times New Roman"/>
          <w:sz w:val="16"/>
        </w:rPr>
        <w:t xml:space="preserve"> in the Australian higher education context. Indigenous Studies’ students then, whether Indigenous or non-Indigenous, are narrowly but differentially positioned by a range of vested interests even before they arrive. </w:t>
      </w:r>
      <w:r w:rsidRPr="00411500">
        <w:rPr>
          <w:rStyle w:val="StyleUnderline"/>
          <w:rFonts w:cs="Times New Roman"/>
          <w:sz w:val="24"/>
        </w:rPr>
        <w:t>They then draw from and inquire through their own social locations when engaging with the content and pedagogies of Indigenous Studies courses. In the structuring of programs and courses, in the selection of content, and through the development of teaching approaches, Indigenous academics and non-Indigenous academics make not just educational but political choices. These are based usually on political and scholarly allegiances and dispositions, the generalities and specificities of national and local Indigenous community and institutional contexts, and on individual academic’s conceptions of what the goals and purposes of Indigenous Studies are or should be</w:t>
      </w:r>
      <w:r w:rsidRPr="00411500">
        <w:rPr>
          <w:rFonts w:cs="Times New Roman"/>
          <w:sz w:val="16"/>
        </w:rPr>
        <w:t xml:space="preserve"> at the higher education level. In Australian universities, </w:t>
      </w:r>
      <w:r w:rsidRPr="00411500">
        <w:rPr>
          <w:rStyle w:val="StyleUnderline"/>
          <w:rFonts w:cs="Times New Roman"/>
          <w:sz w:val="24"/>
        </w:rPr>
        <w:t>the decolonising rationale has secured its legitimacy as a teaching framework through various academic propositions</w:t>
      </w:r>
      <w:r w:rsidRPr="00411500">
        <w:rPr>
          <w:rFonts w:cs="Times New Roman"/>
          <w:sz w:val="16"/>
        </w:rPr>
        <w:t xml:space="preserve"> (e.g., Smith, 1999) and via the wider Indigenous politics of self-determination (Gibson, 2002). These align with the liberal inclusionary politics of the social justice framework in Australian social policy-making (e.g., Behrendt, 2001). The inclusionary framework developed currency through broader educational agendas of, for example, ‘Inclusive Curriculum’ (e.g., Blackburn, 1985), ‘Social Justice Education’ (e.g., Connell, 1992), and ‘Multi-cultural Education’ (Banks &amp; McGee Banks, 2009) which all come together to represent the institutional accommodation of diversity more generally and embed the agendas of social justice and reconciliation with Indigenous Australia, more specifically. The synergies with Latin American decolonising approaches drawn from the work of Paulo Freire (1972), Donaldo Macedo (1999), Walter Mignolo (2007), and others (e.g., De Lissovoy, 2010; Monaldo-Torres, 2011) are evident in Australian approaches. </w:t>
      </w:r>
    </w:p>
    <w:p w14:paraId="7BACD359" w14:textId="77777777" w:rsidR="00563CFE" w:rsidRPr="00411500" w:rsidRDefault="00563CFE" w:rsidP="00563CFE">
      <w:pPr>
        <w:rPr>
          <w:rFonts w:cs="Times New Roman"/>
          <w:sz w:val="16"/>
        </w:rPr>
      </w:pPr>
    </w:p>
    <w:p w14:paraId="30350075" w14:textId="77777777" w:rsidR="00563CFE" w:rsidRPr="00411500" w:rsidRDefault="00563CFE" w:rsidP="00563CFE">
      <w:pPr>
        <w:pStyle w:val="Heading4"/>
        <w:rPr>
          <w:rFonts w:cs="Times New Roman"/>
          <w:szCs w:val="24"/>
        </w:rPr>
      </w:pPr>
      <w:r w:rsidRPr="00411500">
        <w:rPr>
          <w:rFonts w:cs="Times New Roman"/>
          <w:szCs w:val="24"/>
        </w:rPr>
        <w:t>We ought to open up space for indigenous knowledge because of its emancipatory effects for marginalized people</w:t>
      </w:r>
    </w:p>
    <w:p w14:paraId="7C5F5D8B" w14:textId="77777777" w:rsidR="00563CFE" w:rsidRPr="00411500" w:rsidRDefault="00563CFE" w:rsidP="00563CFE">
      <w:pPr>
        <w:rPr>
          <w:rFonts w:cs="Times New Roman"/>
          <w:sz w:val="16"/>
        </w:rPr>
      </w:pPr>
      <w:r w:rsidRPr="00411500">
        <w:rPr>
          <w:rStyle w:val="Style13ptBold"/>
          <w:rFonts w:cs="Times New Roman"/>
        </w:rPr>
        <w:t>Nakata et al, 2012</w:t>
      </w:r>
      <w:r w:rsidRPr="00411500">
        <w:rPr>
          <w:rFonts w:cs="Times New Roman"/>
          <w:sz w:val="16"/>
        </w:rPr>
        <w:t>, Martin Nakata, Victoria Nakata, Sarah Keech, Reuben Bolt, Nura Gili Centre for Indigenous Programs, University of New South Wales, Australia, "Decolonial goals and pedagogies for Indigenous studies." Decolonization: Indigeneity, Education &amp; Society 1.1 (2012)</w:t>
      </w:r>
    </w:p>
    <w:p w14:paraId="7194A3EA" w14:textId="77777777" w:rsidR="00563CFE" w:rsidRPr="00411500" w:rsidRDefault="00563CFE" w:rsidP="00563CFE">
      <w:pPr>
        <w:rPr>
          <w:rFonts w:cs="Times New Roman"/>
          <w:u w:val="single"/>
        </w:rPr>
      </w:pPr>
      <w:r w:rsidRPr="00411500">
        <w:rPr>
          <w:rFonts w:cs="Times New Roman"/>
          <w:sz w:val="16"/>
        </w:rPr>
        <w:t xml:space="preserve">Decolonial theorists from Latin America now inform an international field of ‘decolonising thought’ and share “a view of coloniality as a fundamental problem” (Maldonado-Torres, 2011, p. 2). Across the globe Indigenous peoples, in common with other colonised populations, also assert a “definitive rejection of ‘being told’...what we are, what our ranking is in relation to the ideal of </w:t>
      </w:r>
      <w:r w:rsidRPr="00411500">
        <w:rPr>
          <w:rFonts w:cs="Times New Roman"/>
          <w:i/>
          <w:iCs/>
          <w:sz w:val="16"/>
        </w:rPr>
        <w:t xml:space="preserve">humanitas </w:t>
      </w:r>
      <w:r w:rsidRPr="00411500">
        <w:rPr>
          <w:rFonts w:cs="Times New Roman"/>
          <w:sz w:val="16"/>
        </w:rPr>
        <w:t xml:space="preserve">and what we have to do to be recognised as such” (Mignolo, 2009, p. 161). Imbo (1998), for instance, as a critic of such understandings and responses as practised in parts of Africa, suggests this is at risk of being no more than a “rush toward that inviting community called ‘humanity’ [which] turns out to be no less than a succumbing to a world defined by Europe” (p. 131). Thus, </w:t>
      </w:r>
      <w:r w:rsidRPr="00411500">
        <w:rPr>
          <w:rStyle w:val="StyleUnderline"/>
          <w:rFonts w:cs="Times New Roman"/>
          <w:sz w:val="24"/>
        </w:rPr>
        <w:t xml:space="preserve">while the decolonial turn holds emancipatory and identity goals central to its project, decolonial inquiry engages the question of knowledge and epistemology critical to understanding the presence of others’ worldviews and the limits these impose on Western philosophy </w:t>
      </w:r>
      <w:r w:rsidRPr="00411500">
        <w:rPr>
          <w:rFonts w:cs="Times New Roman"/>
          <w:sz w:val="16"/>
        </w:rPr>
        <w:t xml:space="preserve">(Maldonado-Torres, 2011). Mignolo (2009), for example, makes the argument for </w:t>
      </w:r>
      <w:r w:rsidRPr="00411500">
        <w:rPr>
          <w:rStyle w:val="StyleUnderline"/>
          <w:rFonts w:cs="Times New Roman"/>
          <w:sz w:val="24"/>
        </w:rPr>
        <w:t>‘epistemic disobedience’ as a way to ‘delink’ from the Western epistemological assumption that there is a “detached and neutral point of observation</w:t>
      </w:r>
      <w:r w:rsidRPr="00411500">
        <w:rPr>
          <w:rFonts w:cs="Times New Roman"/>
          <w:sz w:val="16"/>
        </w:rPr>
        <w:t xml:space="preserve">” (p. 160) through which to interpret and know the world. For Mignolo, it is both the geo- and bio-politics of knowledge that necessitates disobedience. By these he means the universalising of European thought and reason as the ideal and global human system of thought and the contemporary positioning of colonised peoples who now act “knowing [they] have been described as less than human” (2009, p. 174). </w:t>
      </w:r>
      <w:r w:rsidRPr="00411500">
        <w:rPr>
          <w:rStyle w:val="StyleUnderline"/>
          <w:rFonts w:cs="Times New Roman"/>
          <w:sz w:val="24"/>
        </w:rPr>
        <w:t>Mignolo’s call for epistemic disobedience is evident in the work of</w:t>
      </w:r>
      <w:r w:rsidRPr="00411500">
        <w:rPr>
          <w:rFonts w:cs="Times New Roman"/>
          <w:sz w:val="16"/>
        </w:rPr>
        <w:t xml:space="preserve"> Australian Indigenous </w:t>
      </w:r>
      <w:r w:rsidRPr="00411500">
        <w:rPr>
          <w:rStyle w:val="StyleUnderline"/>
          <w:rFonts w:cs="Times New Roman"/>
          <w:sz w:val="24"/>
        </w:rPr>
        <w:t>scholars whose critical analysis is constructed in strident opposition to positivist traditions embedded in colonialisms</w:t>
      </w:r>
      <w:r w:rsidRPr="00411500">
        <w:rPr>
          <w:rFonts w:cs="Times New Roman"/>
          <w:sz w:val="16"/>
        </w:rPr>
        <w:t xml:space="preserve">. This is despite the recruitment of embedded positivist traditions in many Indigenous theoretical propositions for going forward (e.g., Rigney, 1999; 2001). However, this aside, in this oppositional analysis, the role of the disciplines in constructing a corpus ‘about’ the Indigenous, which continues to shape and re-shape understandings and knowledge production ‘about’ and ‘by’ the Indigenous in the present, is revealed for critique. </w:t>
      </w:r>
      <w:r w:rsidRPr="00411500">
        <w:rPr>
          <w:rStyle w:val="StyleUnderline"/>
          <w:rFonts w:cs="Times New Roman"/>
          <w:sz w:val="24"/>
        </w:rPr>
        <w:t>Indigenous critique of the universalising Western standpoint announces that there are other epistemologies and other standpoints from which Indigenous people come to know the world and from which we understand and analyse our more recent encirclement by Western knowledge over the last few centuries and its legacies</w:t>
      </w:r>
      <w:r w:rsidRPr="00411500">
        <w:rPr>
          <w:rFonts w:cs="Times New Roman"/>
          <w:sz w:val="16"/>
        </w:rPr>
        <w:t xml:space="preserve">. In Australia, this critique underpins Indigenous political resistance and principles of self-determination within the nation-state, as well as relations of solidarity with other Indigenous peoples internationally. However, critique of the Western is not sufficient for the defence of Indigenous systems of thought or the re-building of Indigenous lives and communities. And so an imperative of decoloniality and a central task of Indigenous people, including scholars in this field, is </w:t>
      </w:r>
      <w:r w:rsidRPr="00411500">
        <w:rPr>
          <w:rStyle w:val="StyleUnderline"/>
          <w:rFonts w:cs="Times New Roman"/>
          <w:sz w:val="24"/>
        </w:rPr>
        <w:t>‘decolonial knowledge-making’ that re- asserts and draws in concepts and meanings from Indigenous knowledge and systems of thought and experience of the colonial. This makes for a complex knowledge interface in Indigenous knowledge production, and here the challenge for Indigenous Studies in the Academy becomes a little clearer</w:t>
      </w:r>
      <w:r w:rsidRPr="00411500">
        <w:rPr>
          <w:rFonts w:cs="Times New Roman"/>
          <w:sz w:val="16"/>
        </w:rPr>
        <w:t xml:space="preserve">. In the Academy, Indigenous Studies is ‘discipline-like’ in the way it contests and seeks to transform ‘Indigenous’ relations to ‘the Western’ academy. There is, in much Indigenous inquiry, </w:t>
      </w:r>
      <w:r w:rsidRPr="00411500">
        <w:rPr>
          <w:rStyle w:val="StyleUnderline"/>
          <w:rFonts w:cs="Times New Roman"/>
          <w:sz w:val="24"/>
        </w:rPr>
        <w:t>an embracing of Critical Theory with its emphasis on emancipation or liberation, and on its arguments for participatory knowledge-making and actions that empower and transform Indigenous individuals and collectives</w:t>
      </w:r>
      <w:r w:rsidRPr="00411500">
        <w:rPr>
          <w:rFonts w:cs="Times New Roman"/>
          <w:sz w:val="16"/>
        </w:rPr>
        <w:t xml:space="preserve"> (e.g., Freire, 1972; Horkheimer, 1993). Critical Theory’s great attraction lies in its promise of </w:t>
      </w:r>
      <w:r w:rsidRPr="00411500">
        <w:rPr>
          <w:rStyle w:val="StyleUnderline"/>
          <w:rFonts w:cs="Times New Roman"/>
          <w:sz w:val="24"/>
        </w:rPr>
        <w:t>overcoming ‘dominant’ power relations and delivering ‘empowerment’ to Indigenous people on the ground in the form of practical action in Indigenous interests.</w:t>
      </w:r>
      <w:r w:rsidRPr="00411500">
        <w:rPr>
          <w:rFonts w:cs="Times New Roman"/>
          <w:sz w:val="16"/>
        </w:rPr>
        <w:t xml:space="preserve"> An assumption is that this knowledge production is transparent and Indigenous participants are self-knowing, apolitical agents of knowledge when producing knowledge in their own contexts and on Indigenous terms. The ‘knowledge in action’ approach (following Habermas, 1984-1987) also marries well with Indigenous approaches to re-utilise the colonially- usurped traditional knowledge of Indigenous collectives. </w:t>
      </w:r>
      <w:r w:rsidRPr="00411500">
        <w:rPr>
          <w:rStyle w:val="StyleUnderline"/>
          <w:rFonts w:cs="Times New Roman"/>
          <w:sz w:val="24"/>
        </w:rPr>
        <w:t>Critical theory, particularly as it came to apply in teaching and learning areas</w:t>
      </w:r>
      <w:r w:rsidRPr="00411500">
        <w:rPr>
          <w:rFonts w:cs="Times New Roman"/>
          <w:sz w:val="16"/>
        </w:rPr>
        <w:t xml:space="preserve"> (e.g., Murphy &amp; Fleming, 2009), </w:t>
      </w:r>
      <w:r w:rsidRPr="00411500">
        <w:rPr>
          <w:rStyle w:val="StyleUnderline"/>
          <w:rFonts w:cs="Times New Roman"/>
          <w:sz w:val="24"/>
        </w:rPr>
        <w:t>is also drawn into the production of ideological and oppositional analysis via ‘grassroots’ knowledge production in Indigenous communities in a way that animates political resistance to dominating Western theory and intellectualism.</w:t>
      </w:r>
    </w:p>
    <w:p w14:paraId="5E62C6FA" w14:textId="65102FDE" w:rsidR="001F31A6" w:rsidRPr="00411500" w:rsidRDefault="0052184B" w:rsidP="007F5FE3">
      <w:pPr>
        <w:pStyle w:val="Heading3"/>
      </w:pPr>
      <w:r>
        <w:t>Harms: Disciplinary</w:t>
      </w:r>
    </w:p>
    <w:p w14:paraId="0E78590A" w14:textId="77777777" w:rsidR="001F31A6" w:rsidRPr="00411500" w:rsidRDefault="001F31A6" w:rsidP="001F31A6">
      <w:pPr>
        <w:pStyle w:val="Heading4"/>
        <w:rPr>
          <w:rFonts w:cs="Times New Roman"/>
          <w:szCs w:val="24"/>
        </w:rPr>
      </w:pPr>
      <w:r w:rsidRPr="00411500">
        <w:rPr>
          <w:rFonts w:cs="Times New Roman"/>
          <w:szCs w:val="24"/>
        </w:rPr>
        <w:t>The discourse of education is disciplinary—all forms of knowledge that create hierarchies function as a foundational exclusion of the young</w:t>
      </w:r>
    </w:p>
    <w:p w14:paraId="39FC7D8B" w14:textId="77777777" w:rsidR="001F31A6" w:rsidRPr="00411500" w:rsidRDefault="001F31A6" w:rsidP="001F31A6">
      <w:pPr>
        <w:rPr>
          <w:rFonts w:cs="Times New Roman"/>
          <w:sz w:val="16"/>
          <w:shd w:val="clear" w:color="auto" w:fill="FFFFFF"/>
        </w:rPr>
      </w:pPr>
      <w:r w:rsidRPr="00411500">
        <w:rPr>
          <w:rFonts w:cs="Times New Roman"/>
          <w:sz w:val="16"/>
        </w:rPr>
        <w:t xml:space="preserve">GAILE S. </w:t>
      </w:r>
      <w:r w:rsidRPr="00411500">
        <w:rPr>
          <w:rStyle w:val="Style13ptBold"/>
          <w:rFonts w:cs="Times New Roman"/>
        </w:rPr>
        <w:t xml:space="preserve">CANNELLA ’99 </w:t>
      </w:r>
      <w:r w:rsidRPr="00411500">
        <w:rPr>
          <w:rStyle w:val="Style13ptBold"/>
          <w:rFonts w:cs="Times New Roman"/>
          <w:i/>
        </w:rPr>
        <w:t>“</w:t>
      </w:r>
      <w:r w:rsidRPr="00411500">
        <w:rPr>
          <w:rFonts w:cs="Times New Roman"/>
          <w:sz w:val="16"/>
        </w:rPr>
        <w:t xml:space="preserve">The Scientific Discourse of Education: predetermining the lives of others – Foucault, education, and children” </w:t>
      </w:r>
      <w:r w:rsidRPr="00411500">
        <w:rPr>
          <w:rFonts w:cs="Times New Roman"/>
          <w:sz w:val="16"/>
          <w:shd w:val="clear" w:color="auto" w:fill="FFFFFF"/>
        </w:rPr>
        <w:t>Gaile S. Cannella is Professor of Educational Psychology at Texas A&amp;M University</w:t>
      </w:r>
    </w:p>
    <w:p w14:paraId="26691E15" w14:textId="77777777" w:rsidR="001F31A6" w:rsidRPr="00411500" w:rsidRDefault="001F31A6" w:rsidP="001F31A6">
      <w:pPr>
        <w:rPr>
          <w:rStyle w:val="StyleUnderline"/>
          <w:rFonts w:cs="Times New Roman"/>
          <w:sz w:val="16"/>
          <w:u w:val="none"/>
        </w:rPr>
      </w:pPr>
      <w:r w:rsidRPr="00411500">
        <w:rPr>
          <w:rStyle w:val="Emphasis"/>
          <w:rFonts w:cs="Times New Roman"/>
          <w:sz w:val="24"/>
          <w:highlight w:val="green"/>
        </w:rPr>
        <w:t>Foucault</w:t>
      </w:r>
      <w:r w:rsidRPr="00411500">
        <w:rPr>
          <w:rStyle w:val="Emphasis"/>
          <w:rFonts w:cs="Times New Roman"/>
          <w:sz w:val="24"/>
        </w:rPr>
        <w:t xml:space="preserve"> (1972) </w:t>
      </w:r>
      <w:r w:rsidRPr="00411500">
        <w:rPr>
          <w:rStyle w:val="Emphasis"/>
          <w:rFonts w:cs="Times New Roman"/>
          <w:sz w:val="24"/>
          <w:highlight w:val="green"/>
        </w:rPr>
        <w:t>proposed that most discourses are governed by rules and principles of exclusion</w:t>
      </w:r>
      <w:r w:rsidRPr="00411500">
        <w:rPr>
          <w:rStyle w:val="StyleUnderline"/>
          <w:rFonts w:cs="Times New Roman"/>
          <w:sz w:val="24"/>
        </w:rPr>
        <w:t xml:space="preserve"> that include prohibition, ritual, the privileged right to speak, the appeal to reason, and the will to truth. We know that </w:t>
      </w:r>
      <w:r w:rsidRPr="00411500">
        <w:rPr>
          <w:rStyle w:val="Emphasis"/>
          <w:rFonts w:cs="Times New Roman"/>
          <w:sz w:val="24"/>
          <w:highlight w:val="green"/>
        </w:rPr>
        <w:t>in the educational community we are not free to say</w:t>
      </w:r>
      <w:r w:rsidRPr="00411500">
        <w:rPr>
          <w:rStyle w:val="Emphasis"/>
          <w:rFonts w:cs="Times New Roman"/>
          <w:sz w:val="24"/>
        </w:rPr>
        <w:t xml:space="preserve"> just </w:t>
      </w:r>
      <w:r w:rsidRPr="00411500">
        <w:rPr>
          <w:rStyle w:val="Emphasis"/>
          <w:rFonts w:cs="Times New Roman"/>
          <w:sz w:val="24"/>
          <w:highlight w:val="green"/>
        </w:rPr>
        <w:t>anything</w:t>
      </w:r>
      <w:r w:rsidRPr="00411500">
        <w:rPr>
          <w:rStyle w:val="Emphasis"/>
          <w:rFonts w:cs="Times New Roman"/>
          <w:sz w:val="24"/>
        </w:rPr>
        <w:t xml:space="preserve">; </w:t>
      </w:r>
      <w:r w:rsidRPr="00411500">
        <w:rPr>
          <w:rStyle w:val="Emphasis"/>
          <w:rFonts w:cs="Times New Roman"/>
          <w:sz w:val="24"/>
          <w:highlight w:val="green"/>
        </w:rPr>
        <w:t>some ideas</w:t>
      </w:r>
      <w:r w:rsidRPr="00411500">
        <w:rPr>
          <w:rStyle w:val="Emphasis"/>
          <w:rFonts w:cs="Times New Roman"/>
          <w:sz w:val="24"/>
        </w:rPr>
        <w:t xml:space="preserve"> and practices </w:t>
      </w:r>
      <w:r w:rsidRPr="00411500">
        <w:rPr>
          <w:rStyle w:val="Emphasis"/>
          <w:rFonts w:cs="Times New Roman"/>
          <w:sz w:val="24"/>
          <w:highlight w:val="green"/>
        </w:rPr>
        <w:t>have been excluded</w:t>
      </w:r>
      <w:r w:rsidRPr="00411500">
        <w:rPr>
          <w:rStyle w:val="Emphasis"/>
          <w:rFonts w:cs="Times New Roman"/>
          <w:sz w:val="24"/>
        </w:rPr>
        <w:t xml:space="preserve">. </w:t>
      </w:r>
      <w:r w:rsidRPr="00411500">
        <w:rPr>
          <w:rStyle w:val="Emphasis"/>
          <w:rFonts w:cs="Times New Roman"/>
          <w:sz w:val="24"/>
          <w:highlight w:val="green"/>
        </w:rPr>
        <w:t>We function within the assumptions</w:t>
      </w:r>
      <w:r w:rsidRPr="00411500">
        <w:rPr>
          <w:rStyle w:val="Emphasis"/>
          <w:rFonts w:cs="Times New Roman"/>
          <w:sz w:val="24"/>
        </w:rPr>
        <w:t xml:space="preserve"> that have grounded educational discourse, </w:t>
      </w:r>
      <w:r w:rsidRPr="00411500">
        <w:rPr>
          <w:rStyle w:val="Emphasis"/>
          <w:rFonts w:cs="Times New Roman"/>
          <w:sz w:val="24"/>
          <w:highlight w:val="green"/>
        </w:rPr>
        <w:t>to name a few</w:t>
      </w:r>
      <w:r w:rsidRPr="00411500">
        <w:rPr>
          <w:rStyle w:val="Emphasis"/>
          <w:rFonts w:cs="Times New Roman"/>
          <w:sz w:val="24"/>
        </w:rPr>
        <w:t xml:space="preserve">: (1) A belief in the existence of notions of ‘change, thinking, learning, and mind; (2) </w:t>
      </w:r>
      <w:r w:rsidRPr="00411500">
        <w:rPr>
          <w:rStyle w:val="Emphasis"/>
          <w:rFonts w:cs="Times New Roman"/>
          <w:sz w:val="24"/>
          <w:highlight w:val="green"/>
        </w:rPr>
        <w:t>Focus on the necessity of education</w:t>
      </w:r>
      <w:r w:rsidRPr="00411500">
        <w:rPr>
          <w:rStyle w:val="Emphasis"/>
          <w:rFonts w:cs="Times New Roman"/>
          <w:sz w:val="24"/>
        </w:rPr>
        <w:t xml:space="preserve">; (3) A movement toward logic and advancement; (4) </w:t>
      </w:r>
      <w:r w:rsidRPr="00411500">
        <w:rPr>
          <w:rStyle w:val="Emphasis"/>
          <w:rFonts w:cs="Times New Roman"/>
          <w:sz w:val="24"/>
          <w:highlight w:val="green"/>
        </w:rPr>
        <w:t>Particular knowledge as more important</w:t>
      </w:r>
      <w:r w:rsidRPr="00411500">
        <w:rPr>
          <w:rStyle w:val="Emphasis"/>
          <w:rFonts w:cs="Times New Roman"/>
          <w:sz w:val="24"/>
        </w:rPr>
        <w:t xml:space="preserve">, more sophisticated, more legitimate; </w:t>
      </w:r>
      <w:r w:rsidRPr="00411500">
        <w:rPr>
          <w:rStyle w:val="Emphasis"/>
          <w:rFonts w:cs="Times New Roman"/>
          <w:sz w:val="24"/>
          <w:highlight w:val="green"/>
        </w:rPr>
        <w:t>and</w:t>
      </w:r>
      <w:r w:rsidRPr="00411500">
        <w:rPr>
          <w:rStyle w:val="Emphasis"/>
          <w:rFonts w:cs="Times New Roman"/>
          <w:sz w:val="24"/>
        </w:rPr>
        <w:t xml:space="preserve"> (5) </w:t>
      </w:r>
      <w:r w:rsidRPr="00411500">
        <w:rPr>
          <w:rStyle w:val="Emphasis"/>
          <w:rFonts w:cs="Times New Roman"/>
          <w:sz w:val="24"/>
          <w:highlight w:val="green"/>
        </w:rPr>
        <w:t>The inferiority of particular people within education</w:t>
      </w:r>
      <w:r w:rsidRPr="00411500">
        <w:rPr>
          <w:rStyle w:val="Emphasis"/>
          <w:rFonts w:cs="Times New Roman"/>
          <w:sz w:val="24"/>
        </w:rPr>
        <w:t>.</w:t>
      </w:r>
      <w:r w:rsidRPr="00411500">
        <w:rPr>
          <w:rStyle w:val="StyleUnderline"/>
          <w:rFonts w:cs="Times New Roman"/>
          <w:sz w:val="24"/>
        </w:rPr>
        <w:t xml:space="preserve"> </w:t>
      </w:r>
      <w:r w:rsidRPr="00411500">
        <w:rPr>
          <w:rFonts w:cs="Times New Roman"/>
          <w:sz w:val="16"/>
        </w:rPr>
        <w:t xml:space="preserve">These assumptions can be easily analyzed using the principles of exclusion. The most obvious rule is that of prohibition; for example, </w:t>
      </w:r>
      <w:r w:rsidRPr="00411500">
        <w:rPr>
          <w:rStyle w:val="StyleUnderline"/>
          <w:rFonts w:cs="Times New Roman"/>
          <w:sz w:val="24"/>
        </w:rPr>
        <w:t>the notion that concepts like learning, change, and mental activity are human creations is taboo in educational discourse</w:t>
      </w:r>
      <w:r w:rsidRPr="00411500">
        <w:rPr>
          <w:rFonts w:cs="Times New Roman"/>
          <w:sz w:val="16"/>
        </w:rPr>
        <w:t>. Although education as a psychological construction has been examined and critiqued</w:t>
      </w:r>
      <w:r w:rsidRPr="00411500">
        <w:rPr>
          <w:rStyle w:val="StyleUnderline"/>
          <w:rFonts w:cs="Times New Roman"/>
          <w:sz w:val="24"/>
        </w:rPr>
        <w:t xml:space="preserve">, </w:t>
      </w:r>
      <w:r w:rsidRPr="00411500">
        <w:rPr>
          <w:rStyle w:val="Emphasis"/>
          <w:rFonts w:cs="Times New Roman"/>
          <w:sz w:val="24"/>
          <w:highlight w:val="green"/>
        </w:rPr>
        <w:t>even most of us who attempt to be critical</w:t>
      </w:r>
      <w:r w:rsidRPr="00411500">
        <w:rPr>
          <w:rStyle w:val="Emphasis"/>
          <w:rFonts w:cs="Times New Roman"/>
          <w:sz w:val="24"/>
        </w:rPr>
        <w:t xml:space="preserve">, feminists, or in some way wish to challenge dominant ideologies, </w:t>
      </w:r>
      <w:r w:rsidRPr="00411500">
        <w:rPr>
          <w:rStyle w:val="Emphasis"/>
          <w:rFonts w:cs="Times New Roman"/>
          <w:sz w:val="24"/>
          <w:highlight w:val="green"/>
        </w:rPr>
        <w:t>have not questioned the existence of learning</w:t>
      </w:r>
      <w:r w:rsidRPr="00411500">
        <w:rPr>
          <w:rStyle w:val="Emphasis"/>
          <w:rFonts w:cs="Times New Roman"/>
          <w:sz w:val="24"/>
        </w:rPr>
        <w:t xml:space="preserve"> or human change. </w:t>
      </w:r>
      <w:r w:rsidRPr="00411500">
        <w:rPr>
          <w:rStyle w:val="Emphasis"/>
          <w:rFonts w:cs="Times New Roman"/>
          <w:sz w:val="24"/>
          <w:highlight w:val="green"/>
        </w:rPr>
        <w:t>The question is prohibited; after all</w:t>
      </w:r>
      <w:r w:rsidRPr="00411500">
        <w:rPr>
          <w:rStyle w:val="Emphasis"/>
          <w:rFonts w:cs="Times New Roman"/>
          <w:sz w:val="24"/>
        </w:rPr>
        <w:t>,</w:t>
      </w:r>
      <w:r w:rsidRPr="00411500">
        <w:rPr>
          <w:rFonts w:cs="Times New Roman"/>
          <w:sz w:val="16"/>
        </w:rPr>
        <w:t xml:space="preserve"> (being true to our belief in the dichotomy of questions and answers) what if answers lead to the elimination of our field? </w:t>
      </w:r>
      <w:r w:rsidRPr="00411500">
        <w:rPr>
          <w:rStyle w:val="StyleUnderline"/>
          <w:rFonts w:cs="Times New Roman"/>
          <w:sz w:val="24"/>
        </w:rPr>
        <w:t>The notion that we cannot understand the minds of others, whether 3-years-old, 10-years-old, or 45-years-old, is not accepted. The challenge calls to question all that we have learned to value and act on regarding human thinking, learning, and the mind.</w:t>
      </w:r>
      <w:r w:rsidRPr="00411500">
        <w:rPr>
          <w:rFonts w:cs="Times New Roman"/>
          <w:sz w:val="16"/>
        </w:rPr>
        <w:t xml:space="preserve"> In a recent presentation, an audience member commented: ‘Don’t you believe that human beings change?’ Although I attempted to generate other human possibilities, the conversation went no further.</w:t>
      </w:r>
      <w:r w:rsidRPr="00411500">
        <w:rPr>
          <w:rStyle w:val="Emphasis"/>
          <w:rFonts w:cs="Times New Roman"/>
          <w:sz w:val="24"/>
          <w:highlight w:val="green"/>
        </w:rPr>
        <w:t>The discourse,</w:t>
      </w:r>
      <w:r w:rsidRPr="00411500">
        <w:rPr>
          <w:rStyle w:val="StyleUnderline"/>
          <w:rFonts w:cs="Times New Roman"/>
          <w:sz w:val="24"/>
        </w:rPr>
        <w:t xml:space="preserve"> </w:t>
      </w:r>
      <w:r w:rsidRPr="00411500">
        <w:rPr>
          <w:rStyle w:val="Emphasis"/>
          <w:rFonts w:cs="Times New Roman"/>
          <w:sz w:val="24"/>
        </w:rPr>
        <w:t>promotion, construction, and implementation</w:t>
      </w:r>
      <w:r w:rsidRPr="00411500">
        <w:rPr>
          <w:rStyle w:val="StyleUnderline"/>
          <w:rFonts w:cs="Times New Roman"/>
          <w:sz w:val="24"/>
        </w:rPr>
        <w:t xml:space="preserve"> </w:t>
      </w:r>
      <w:r w:rsidRPr="00411500">
        <w:rPr>
          <w:rStyle w:val="Emphasis"/>
          <w:rFonts w:cs="Times New Roman"/>
          <w:sz w:val="24"/>
          <w:highlight w:val="green"/>
        </w:rPr>
        <w:t>of education in our society has become a</w:t>
      </w:r>
      <w:r w:rsidRPr="00411500">
        <w:rPr>
          <w:rStyle w:val="StyleUnderline"/>
          <w:rFonts w:cs="Times New Roman"/>
          <w:sz w:val="24"/>
        </w:rPr>
        <w:t xml:space="preserve"> tradition, a </w:t>
      </w:r>
      <w:r w:rsidRPr="00411500">
        <w:rPr>
          <w:rStyle w:val="Emphasis"/>
          <w:rFonts w:cs="Times New Roman"/>
          <w:sz w:val="24"/>
          <w:highlight w:val="green"/>
        </w:rPr>
        <w:t>ritual</w:t>
      </w:r>
      <w:r w:rsidRPr="00411500">
        <w:rPr>
          <w:rStyle w:val="StyleUnderline"/>
          <w:rFonts w:cs="Times New Roman"/>
          <w:sz w:val="24"/>
        </w:rPr>
        <w:t xml:space="preserve">. </w:t>
      </w:r>
      <w:r w:rsidRPr="00411500">
        <w:rPr>
          <w:rStyle w:val="Emphasis"/>
          <w:rFonts w:cs="Times New Roman"/>
          <w:sz w:val="24"/>
          <w:highlight w:val="green"/>
        </w:rPr>
        <w:t>Those who challenge that ritual are placed in the margin</w:t>
      </w:r>
      <w:r w:rsidRPr="00411500">
        <w:rPr>
          <w:rStyle w:val="Emphasis"/>
          <w:rFonts w:cs="Times New Roman"/>
          <w:sz w:val="24"/>
        </w:rPr>
        <w:t>, are considered uncaring, non-democratic, not supportive of learning, children, and/or progress</w:t>
      </w:r>
      <w:r w:rsidRPr="00411500">
        <w:rPr>
          <w:rStyle w:val="StyleUnderline"/>
          <w:rFonts w:cs="Times New Roman"/>
          <w:sz w:val="24"/>
        </w:rPr>
        <w:t xml:space="preserve">. </w:t>
      </w:r>
      <w:r w:rsidRPr="00411500">
        <w:rPr>
          <w:rStyle w:val="Emphasis"/>
          <w:rFonts w:cs="Times New Roman"/>
          <w:sz w:val="24"/>
        </w:rPr>
        <w:t>Further, the discourse is even tied to the survival of society</w:t>
      </w:r>
      <w:r w:rsidRPr="00411500">
        <w:rPr>
          <w:rStyle w:val="StyleUnderline"/>
          <w:rFonts w:cs="Times New Roman"/>
          <w:sz w:val="24"/>
        </w:rPr>
        <w:t>. ‘</w:t>
      </w:r>
      <w:r w:rsidRPr="00411500">
        <w:rPr>
          <w:rStyle w:val="Emphasis"/>
          <w:rFonts w:cs="Times New Roman"/>
          <w:sz w:val="24"/>
          <w:highlight w:val="green"/>
        </w:rPr>
        <w:t>What would happen to those who are younger if they didn’t go to school? How would they be prepared for life? and perhaps more importantly: What would parents do with their children when they went to work?</w:t>
      </w:r>
      <w:r w:rsidRPr="00411500">
        <w:rPr>
          <w:rStyle w:val="StyleUnderline"/>
          <w:rFonts w:cs="Times New Roman"/>
          <w:sz w:val="24"/>
        </w:rPr>
        <w:t>’</w:t>
      </w:r>
      <w:r w:rsidRPr="00411500">
        <w:rPr>
          <w:rFonts w:cs="Times New Roman"/>
          <w:sz w:val="16"/>
        </w:rPr>
        <w:t xml:space="preserve"> The acceptance of the scientific discourse of education has lead to the emergence of forms of knowledge and ‘experts’ in that knowledge who are by definition given exclusive rights to speak and act. </w:t>
      </w:r>
      <w:r w:rsidRPr="00411500">
        <w:rPr>
          <w:rStyle w:val="StyleUnderline"/>
          <w:rFonts w:cs="Times New Roman"/>
          <w:sz w:val="24"/>
        </w:rPr>
        <w:t>Even social constructivists have labeled particular forms of knowledge as more sophisticated, as more informed, as not appropriate for those who are younger. The knowledges of particular groups/individuals are excluded and labeled inferior to others, whether because of being younger, smaller, viewed as having less experience or dependent, less well read, new to a field, and on and on</w:t>
      </w:r>
      <w:r w:rsidRPr="00411500">
        <w:rPr>
          <w:rFonts w:cs="Times New Roman"/>
          <w:sz w:val="16"/>
        </w:rPr>
        <w:t xml:space="preserve">. Reconstructions of knowledge are excluded, as examples – knowledge as struggle, as ambiguous, as nonexistent, as undefinable. </w:t>
      </w:r>
      <w:r w:rsidRPr="00411500">
        <w:rPr>
          <w:rStyle w:val="StyleUnderline"/>
          <w:rFonts w:cs="Times New Roman"/>
          <w:sz w:val="24"/>
        </w:rPr>
        <w:t xml:space="preserve">Certainly, knowledge is not accepted from particular groups, especially children who have not reached adolescence. </w:t>
      </w:r>
      <w:r w:rsidRPr="00411500">
        <w:rPr>
          <w:rStyle w:val="Emphasis"/>
          <w:rFonts w:cs="Times New Roman"/>
          <w:sz w:val="24"/>
          <w:highlight w:val="green"/>
        </w:rPr>
        <w:t>Those who are often identified as the major stakeholders in educational discourse are given no voice</w:t>
      </w:r>
      <w:r w:rsidRPr="00411500">
        <w:rPr>
          <w:rStyle w:val="StyleUnderline"/>
          <w:rFonts w:cs="Times New Roman"/>
          <w:sz w:val="24"/>
        </w:rPr>
        <w:t xml:space="preserve">, much less equal partnership in the process. </w:t>
      </w:r>
      <w:r w:rsidRPr="00411500">
        <w:rPr>
          <w:rStyle w:val="Emphasis"/>
          <w:rFonts w:cs="Times New Roman"/>
          <w:sz w:val="24"/>
        </w:rPr>
        <w:t>Have we involved them in our teacher education reform efforts? in our educational renewal activities? in our conversations about democracy?</w:t>
      </w:r>
      <w:r w:rsidRPr="00411500">
        <w:rPr>
          <w:rStyle w:val="StyleUnderline"/>
          <w:rFonts w:cs="Times New Roman"/>
          <w:sz w:val="24"/>
        </w:rPr>
        <w:t xml:space="preserve"> </w:t>
      </w:r>
      <w:r w:rsidRPr="00411500">
        <w:rPr>
          <w:rStyle w:val="Emphasis"/>
          <w:rFonts w:cs="Times New Roman"/>
          <w:sz w:val="24"/>
          <w:highlight w:val="green"/>
        </w:rPr>
        <w:t>We speak of educational reform and collaboration, but that collaboration is only with those who are adults.</w:t>
      </w:r>
      <w:r w:rsidRPr="00411500">
        <w:rPr>
          <w:rFonts w:cs="Times New Roman"/>
          <w:sz w:val="16"/>
        </w:rPr>
        <w:t xml:space="preserve">As Foucault points out, ‘From the depths of the Middle Ages, a man was mad if his speech could not be said to form part of the common discourse of men’ (1972, p. 217). </w:t>
      </w:r>
      <w:r w:rsidRPr="00411500">
        <w:rPr>
          <w:rStyle w:val="Emphasis"/>
          <w:rFonts w:cs="Times New Roman"/>
          <w:sz w:val="24"/>
          <w:highlight w:val="green"/>
        </w:rPr>
        <w:t>The appeal to reason within a discourse provides an additional</w:t>
      </w:r>
      <w:r w:rsidRPr="00411500">
        <w:rPr>
          <w:rStyle w:val="StyleUnderline"/>
          <w:rFonts w:cs="Times New Roman"/>
          <w:sz w:val="24"/>
        </w:rPr>
        <w:t xml:space="preserve"> compelling </w:t>
      </w:r>
      <w:r w:rsidRPr="00411500">
        <w:rPr>
          <w:rStyle w:val="Emphasis"/>
          <w:rFonts w:cs="Times New Roman"/>
          <w:sz w:val="24"/>
          <w:highlight w:val="green"/>
        </w:rPr>
        <w:t>form of exclusion</w:t>
      </w:r>
      <w:r w:rsidRPr="00411500">
        <w:rPr>
          <w:rStyle w:val="StyleUnderline"/>
          <w:rFonts w:cs="Times New Roman"/>
          <w:sz w:val="24"/>
        </w:rPr>
        <w:t xml:space="preserve">. This oppositional principle, </w:t>
      </w:r>
      <w:r w:rsidRPr="00411500">
        <w:rPr>
          <w:rStyle w:val="Emphasis"/>
          <w:rFonts w:cs="Times New Roman"/>
          <w:sz w:val="24"/>
          <w:highlight w:val="green"/>
        </w:rPr>
        <w:t>the claim to ‘reason versus folly</w:t>
      </w:r>
      <w:r w:rsidRPr="00411500">
        <w:rPr>
          <w:rStyle w:val="StyleUnderline"/>
          <w:rFonts w:cs="Times New Roman"/>
          <w:sz w:val="24"/>
        </w:rPr>
        <w:t xml:space="preserve">,’ </w:t>
      </w:r>
      <w:r w:rsidRPr="00411500">
        <w:rPr>
          <w:rStyle w:val="Emphasis"/>
          <w:rFonts w:cs="Times New Roman"/>
          <w:sz w:val="24"/>
          <w:highlight w:val="green"/>
        </w:rPr>
        <w:t>legitimates the labeling of discursive formations that do not fit</w:t>
      </w:r>
      <w:r w:rsidRPr="00411500">
        <w:rPr>
          <w:rStyle w:val="StyleUnderline"/>
          <w:rFonts w:cs="Times New Roman"/>
          <w:sz w:val="24"/>
        </w:rPr>
        <w:t xml:space="preserve"> </w:t>
      </w:r>
      <w:r w:rsidRPr="00411500">
        <w:rPr>
          <w:rStyle w:val="Emphasis"/>
          <w:rFonts w:cs="Times New Roman"/>
          <w:sz w:val="24"/>
        </w:rPr>
        <w:t>the assumptions of the particular discourse</w:t>
      </w:r>
      <w:r w:rsidRPr="00411500">
        <w:rPr>
          <w:rStyle w:val="StyleUnderline"/>
          <w:rFonts w:cs="Times New Roman"/>
          <w:sz w:val="24"/>
        </w:rPr>
        <w:t xml:space="preserve"> </w:t>
      </w:r>
      <w:r w:rsidRPr="00411500">
        <w:rPr>
          <w:rStyle w:val="Emphasis"/>
          <w:rFonts w:cs="Times New Roman"/>
          <w:sz w:val="24"/>
          <w:highlight w:val="green"/>
        </w:rPr>
        <w:t>as null</w:t>
      </w:r>
      <w:r w:rsidRPr="00411500">
        <w:rPr>
          <w:rStyle w:val="Emphasis"/>
          <w:rFonts w:cs="Times New Roman"/>
          <w:sz w:val="24"/>
        </w:rPr>
        <w:t>, invalid, without intellect</w:t>
      </w:r>
      <w:r w:rsidRPr="00411500">
        <w:rPr>
          <w:rStyle w:val="StyleUnderline"/>
          <w:rFonts w:cs="Times New Roman"/>
          <w:sz w:val="24"/>
        </w:rPr>
        <w:t xml:space="preserve">, even as relativistic or worthless. The claim to reason </w:t>
      </w:r>
      <w:r w:rsidRPr="00411500">
        <w:rPr>
          <w:rStyle w:val="Emphasis"/>
          <w:rFonts w:cs="Times New Roman"/>
          <w:sz w:val="24"/>
          <w:highlight w:val="green"/>
        </w:rPr>
        <w:t>and</w:t>
      </w:r>
      <w:r w:rsidRPr="00411500">
        <w:rPr>
          <w:rStyle w:val="StyleUnderline"/>
          <w:rFonts w:cs="Times New Roman"/>
          <w:sz w:val="24"/>
        </w:rPr>
        <w:t xml:space="preserve"> the denial of folly </w:t>
      </w:r>
      <w:r w:rsidRPr="00411500">
        <w:rPr>
          <w:rStyle w:val="Emphasis"/>
          <w:rFonts w:cs="Times New Roman"/>
          <w:sz w:val="24"/>
          <w:highlight w:val="green"/>
        </w:rPr>
        <w:t>places</w:t>
      </w:r>
      <w:r w:rsidRPr="00411500">
        <w:rPr>
          <w:rStyle w:val="StyleUnderline"/>
          <w:rFonts w:cs="Times New Roman"/>
          <w:sz w:val="24"/>
        </w:rPr>
        <w:t xml:space="preserve"> human activity that does not fall within the realm of particular discourse assumptions in a void, </w:t>
      </w:r>
      <w:r w:rsidRPr="00411500">
        <w:rPr>
          <w:rStyle w:val="Emphasis"/>
          <w:rFonts w:cs="Times New Roman"/>
          <w:sz w:val="24"/>
          <w:highlight w:val="green"/>
        </w:rPr>
        <w:t>[it] in a vacuum in which no one hears</w:t>
      </w:r>
      <w:r w:rsidRPr="00411500">
        <w:rPr>
          <w:rFonts w:cs="Times New Roman"/>
          <w:sz w:val="16"/>
        </w:rPr>
        <w:t xml:space="preserve">. Again, even within a critique of education as Enlightenment/Modernist scientific discourse, with moves to democratize schooling, collaboration, and educational renewal, </w:t>
      </w:r>
      <w:r w:rsidRPr="00411500">
        <w:rPr>
          <w:rStyle w:val="StyleUnderline"/>
          <w:rFonts w:cs="Times New Roman"/>
          <w:sz w:val="24"/>
        </w:rPr>
        <w:t>children continue to be accepted as learners, thinkers, and changing human beings who we must educate. To question this assumption is a professional death sentence, a commitment to the asylum of the strange, the demented, and the trouble-maker.</w:t>
      </w:r>
      <w:r w:rsidRPr="00411500">
        <w:rPr>
          <w:rStyle w:val="Emphasis"/>
          <w:rFonts w:cs="Times New Roman"/>
          <w:sz w:val="24"/>
          <w:highlight w:val="green"/>
        </w:rPr>
        <w:t>The final principle of exclusion is the ‘will to truth’</w:t>
      </w:r>
      <w:r w:rsidRPr="00411500">
        <w:rPr>
          <w:rStyle w:val="StyleUnderline"/>
          <w:rFonts w:cs="Times New Roman"/>
          <w:sz w:val="24"/>
        </w:rPr>
        <w:t xml:space="preserve"> (Foucault, 1972, p. 218), </w:t>
      </w:r>
      <w:r w:rsidRPr="00411500">
        <w:rPr>
          <w:rStyle w:val="Emphasis"/>
          <w:rFonts w:cs="Times New Roman"/>
          <w:sz w:val="24"/>
          <w:highlight w:val="green"/>
        </w:rPr>
        <w:t>the true discourse that denies any ties to power because it is ‘true.’</w:t>
      </w:r>
      <w:r w:rsidRPr="00411500">
        <w:rPr>
          <w:rFonts w:cs="Times New Roman"/>
          <w:sz w:val="16"/>
        </w:rPr>
        <w:t xml:space="preserve"> This will to truth shifts as influenced by ‘mutations of science,’ but continues to emerge in new forms. </w:t>
      </w:r>
      <w:r w:rsidRPr="00411500">
        <w:rPr>
          <w:rStyle w:val="StyleUnderline"/>
          <w:rFonts w:cs="Times New Roman"/>
          <w:sz w:val="24"/>
        </w:rPr>
        <w:t>Feminist, critical, and even multicultural critiques have, to some extent, challenged the true discourse, for example the truth of child development as grounded in the ‘true discourse’ of human nature and progress. However</w:t>
      </w:r>
      <w:r w:rsidRPr="00411500">
        <w:rPr>
          <w:rStyle w:val="Emphasis"/>
          <w:rFonts w:cs="Times New Roman"/>
          <w:sz w:val="24"/>
          <w:highlight w:val="green"/>
        </w:rPr>
        <w:t>, the basic assumptions underlying educational discourse</w:t>
      </w:r>
      <w:r w:rsidRPr="00411500">
        <w:rPr>
          <w:rStyle w:val="Emphasis"/>
          <w:rFonts w:cs="Times New Roman"/>
          <w:sz w:val="24"/>
        </w:rPr>
        <w:t xml:space="preserve"> </w:t>
      </w:r>
      <w:r w:rsidRPr="00411500">
        <w:rPr>
          <w:rStyle w:val="StyleUnderline"/>
          <w:rFonts w:cs="Times New Roman"/>
          <w:sz w:val="24"/>
        </w:rPr>
        <w:t xml:space="preserve">(i.e. educational necessity, the existence of learning, thinking, and human mind, educational advancement, sophisticated knowledge, and the inferiority of childhood) </w:t>
      </w:r>
      <w:r w:rsidRPr="00411500">
        <w:rPr>
          <w:rStyle w:val="Emphasis"/>
          <w:rFonts w:cs="Times New Roman"/>
          <w:sz w:val="24"/>
          <w:highlight w:val="green"/>
        </w:rPr>
        <w:t>have imposed themselves on us for so long that we do not recognize them as masking forms of power and desire</w:t>
      </w:r>
      <w:r w:rsidRPr="00411500">
        <w:rPr>
          <w:rStyle w:val="StyleUnderline"/>
          <w:rFonts w:cs="Times New Roman"/>
          <w:sz w:val="24"/>
        </w:rPr>
        <w:t>.</w:t>
      </w:r>
      <w:r w:rsidRPr="00411500">
        <w:rPr>
          <w:rFonts w:cs="Times New Roman"/>
          <w:sz w:val="16"/>
        </w:rPr>
        <w:t xml:space="preserve"> Although we would challenge regimes of truth, we function as if these assumptions represent a true discourse. Prohibition, ritual, and exclusive rights to speak serve as rules for exclusion that combined with the principles of reason and the will to truth reinforce and compliment each other in the perpetuation of the dominant form of educational discourse. </w:t>
      </w:r>
      <w:r w:rsidRPr="00411500">
        <w:rPr>
          <w:rStyle w:val="Emphasis"/>
          <w:rFonts w:cs="Times New Roman"/>
          <w:sz w:val="24"/>
          <w:highlight w:val="green"/>
        </w:rPr>
        <w:t>Institutions</w:t>
      </w:r>
      <w:r w:rsidRPr="00411500">
        <w:rPr>
          <w:rStyle w:val="StyleUnderline"/>
          <w:rFonts w:cs="Times New Roman"/>
          <w:sz w:val="24"/>
        </w:rPr>
        <w:t xml:space="preserve">, capitalist business practices, even discourses on democratic schooling </w:t>
      </w:r>
      <w:r w:rsidRPr="00411500">
        <w:rPr>
          <w:rStyle w:val="Emphasis"/>
          <w:rFonts w:cs="Times New Roman"/>
          <w:sz w:val="24"/>
          <w:highlight w:val="green"/>
        </w:rPr>
        <w:t>reinforce our present day acceptance of</w:t>
      </w:r>
      <w:r w:rsidRPr="00411500">
        <w:rPr>
          <w:rStyle w:val="StyleUnderline"/>
          <w:rFonts w:cs="Times New Roman"/>
          <w:sz w:val="24"/>
        </w:rPr>
        <w:t xml:space="preserve"> learning, thinking, </w:t>
      </w:r>
      <w:r w:rsidRPr="00411500">
        <w:rPr>
          <w:rStyle w:val="Emphasis"/>
          <w:rFonts w:cs="Times New Roman"/>
          <w:sz w:val="24"/>
          <w:highlight w:val="green"/>
        </w:rPr>
        <w:t>education</w:t>
      </w:r>
      <w:r w:rsidRPr="00411500">
        <w:rPr>
          <w:rStyle w:val="StyleUnderline"/>
          <w:rFonts w:cs="Times New Roman"/>
          <w:sz w:val="24"/>
        </w:rPr>
        <w:t xml:space="preserve">, advancement, privileged knowledge, and human inferiority. </w:t>
      </w:r>
      <w:r w:rsidRPr="00411500">
        <w:rPr>
          <w:rStyle w:val="Emphasis"/>
          <w:rFonts w:cs="Times New Roman"/>
          <w:sz w:val="24"/>
          <w:highlight w:val="green"/>
        </w:rPr>
        <w:t>Further, disciplinary technologies of education reinforce this discourse by creating human bodies that</w:t>
      </w:r>
      <w:r w:rsidRPr="00411500">
        <w:rPr>
          <w:rStyle w:val="StyleUnderline"/>
          <w:rFonts w:cs="Times New Roman"/>
          <w:sz w:val="24"/>
        </w:rPr>
        <w:t xml:space="preserve"> in the educational attempt to </w:t>
      </w:r>
      <w:r w:rsidRPr="00411500">
        <w:rPr>
          <w:rStyle w:val="Emphasis"/>
          <w:rFonts w:cs="Times New Roman"/>
          <w:sz w:val="24"/>
          <w:highlight w:val="green"/>
        </w:rPr>
        <w:t>improve themselves, to be useful, become objects to be molded and controlled.</w:t>
      </w:r>
    </w:p>
    <w:p w14:paraId="29B3C447" w14:textId="77777777" w:rsidR="001F31A6" w:rsidRPr="00411500" w:rsidRDefault="001F31A6" w:rsidP="001F31A6">
      <w:pPr>
        <w:rPr>
          <w:rFonts w:cs="Times New Roman"/>
          <w:sz w:val="16"/>
        </w:rPr>
      </w:pPr>
    </w:p>
    <w:p w14:paraId="707D978E" w14:textId="1F11FCC3" w:rsidR="001F31A6" w:rsidRPr="00411500" w:rsidRDefault="0052184B" w:rsidP="007F5FE3">
      <w:pPr>
        <w:pStyle w:val="Heading3"/>
      </w:pPr>
      <w:r>
        <w:t>Harms: Disciplinary</w:t>
      </w:r>
    </w:p>
    <w:p w14:paraId="1D2C1288" w14:textId="77777777" w:rsidR="001F31A6" w:rsidRPr="00411500" w:rsidRDefault="001F31A6" w:rsidP="001F31A6">
      <w:pPr>
        <w:pStyle w:val="Heading4"/>
        <w:rPr>
          <w:rFonts w:cs="Times New Roman"/>
          <w:szCs w:val="24"/>
        </w:rPr>
      </w:pPr>
      <w:r w:rsidRPr="00411500">
        <w:rPr>
          <w:rFonts w:cs="Times New Roman"/>
          <w:szCs w:val="24"/>
        </w:rPr>
        <w:t>School is a disciplinary technology, directly training the bodies of its objects into normalized, violent modes of subjectivity</w:t>
      </w:r>
    </w:p>
    <w:p w14:paraId="3ECFAD45" w14:textId="77777777" w:rsidR="001F31A6" w:rsidRPr="00411500" w:rsidRDefault="001F31A6" w:rsidP="001F31A6">
      <w:pPr>
        <w:rPr>
          <w:rFonts w:cs="Times New Roman"/>
          <w:i/>
          <w:sz w:val="16"/>
        </w:rPr>
      </w:pPr>
      <w:r w:rsidRPr="00411500">
        <w:rPr>
          <w:rFonts w:cs="Times New Roman"/>
          <w:sz w:val="16"/>
        </w:rPr>
        <w:t xml:space="preserve">GAILE S. </w:t>
      </w:r>
      <w:r w:rsidRPr="00411500">
        <w:rPr>
          <w:rStyle w:val="Style13ptBold"/>
          <w:rFonts w:cs="Times New Roman"/>
        </w:rPr>
        <w:t xml:space="preserve">CANNELLA ’99 </w:t>
      </w:r>
      <w:r w:rsidRPr="00411500">
        <w:rPr>
          <w:rStyle w:val="Style13ptBold"/>
          <w:rFonts w:cs="Times New Roman"/>
          <w:i/>
        </w:rPr>
        <w:t>“</w:t>
      </w:r>
      <w:r w:rsidRPr="00411500">
        <w:rPr>
          <w:rFonts w:cs="Times New Roman"/>
          <w:sz w:val="16"/>
        </w:rPr>
        <w:t xml:space="preserve">The Scientific Discourse of Education: predetermining the lives of others – Foucault, education, and children” </w:t>
      </w:r>
      <w:r w:rsidRPr="00411500">
        <w:rPr>
          <w:rFonts w:cs="Times New Roman"/>
          <w:sz w:val="16"/>
          <w:shd w:val="clear" w:color="auto" w:fill="FFFFFF"/>
        </w:rPr>
        <w:t>Gaile S. Cannella is Professor of Educational Psychology at Texas A&amp;M University</w:t>
      </w:r>
    </w:p>
    <w:p w14:paraId="4036FCF1" w14:textId="77777777" w:rsidR="001F31A6" w:rsidRPr="00411500" w:rsidRDefault="001F31A6" w:rsidP="001F31A6">
      <w:pPr>
        <w:rPr>
          <w:rFonts w:cs="Times New Roman"/>
          <w:sz w:val="16"/>
        </w:rPr>
      </w:pPr>
      <w:r w:rsidRPr="00411500">
        <w:rPr>
          <w:rFonts w:cs="Times New Roman"/>
          <w:sz w:val="16"/>
        </w:rPr>
        <w:t xml:space="preserve"> Those who are familiar with Foucault’s work Discipline and Punish: the birth of the prison (1979) have for quite some time recognized the application of the notion of disciplinary technology to education. </w:t>
      </w:r>
      <w:r w:rsidRPr="00411500">
        <w:rPr>
          <w:rStyle w:val="Emphasis"/>
          <w:rFonts w:cs="Times New Roman"/>
          <w:sz w:val="24"/>
          <w:highlight w:val="green"/>
        </w:rPr>
        <w:t>Disciplinary technologies are</w:t>
      </w:r>
      <w:r w:rsidRPr="00411500">
        <w:rPr>
          <w:rStyle w:val="StyleUnderline"/>
          <w:rFonts w:cs="Times New Roman"/>
          <w:sz w:val="24"/>
        </w:rPr>
        <w:t xml:space="preserve"> described as </w:t>
      </w:r>
      <w:r w:rsidRPr="00411500">
        <w:rPr>
          <w:rStyle w:val="StyleUnderline"/>
          <w:rFonts w:cs="Times New Roman"/>
          <w:sz w:val="24"/>
          <w:highlight w:val="green"/>
        </w:rPr>
        <w:t>objectifying practices</w:t>
      </w:r>
      <w:r w:rsidRPr="00411500">
        <w:rPr>
          <w:rStyle w:val="StyleUnderline"/>
          <w:rFonts w:cs="Times New Roman"/>
          <w:sz w:val="24"/>
        </w:rPr>
        <w:t xml:space="preserve"> in a culture </w:t>
      </w:r>
      <w:r w:rsidRPr="00411500">
        <w:rPr>
          <w:rStyle w:val="StyleUnderline"/>
          <w:rFonts w:cs="Times New Roman"/>
          <w:sz w:val="24"/>
          <w:highlight w:val="green"/>
        </w:rPr>
        <w:t>that would produce docile bodies</w:t>
      </w:r>
      <w:r w:rsidRPr="00411500">
        <w:rPr>
          <w:rStyle w:val="StyleUnderline"/>
          <w:rFonts w:cs="Times New Roman"/>
          <w:sz w:val="24"/>
        </w:rPr>
        <w:t>, the formal techniques and operations that create human bodies as objects to be molded</w:t>
      </w:r>
      <w:r w:rsidRPr="00411500">
        <w:rPr>
          <w:rFonts w:cs="Times New Roman"/>
          <w:sz w:val="16"/>
        </w:rPr>
        <w:t xml:space="preserve">. The techniques link various forms of power, creating an invisible colonization. </w:t>
      </w:r>
      <w:r w:rsidRPr="00411500">
        <w:rPr>
          <w:rStyle w:val="Emphasis"/>
          <w:rFonts w:cs="Times New Roman"/>
          <w:sz w:val="24"/>
          <w:highlight w:val="green"/>
        </w:rPr>
        <w:t>Space is an essential element necessary to technologies because</w:t>
      </w:r>
      <w:r w:rsidRPr="00411500">
        <w:rPr>
          <w:rFonts w:cs="Times New Roman"/>
          <w:sz w:val="16"/>
        </w:rPr>
        <w:t xml:space="preserve"> </w:t>
      </w:r>
      <w:r w:rsidRPr="00411500">
        <w:rPr>
          <w:rStyle w:val="Emphasis"/>
          <w:rFonts w:cs="Times New Roman"/>
          <w:sz w:val="24"/>
        </w:rPr>
        <w:t>of the focus on the presence and absence of bodies within ordered spaces. ‘</w:t>
      </w:r>
      <w:r w:rsidRPr="00411500">
        <w:rPr>
          <w:rStyle w:val="Emphasis"/>
          <w:rFonts w:cs="Times New Roman"/>
          <w:sz w:val="24"/>
          <w:highlight w:val="green"/>
        </w:rPr>
        <w:t>Each individual has a place and each place has its individual’</w:t>
      </w:r>
      <w:r w:rsidRPr="00411500">
        <w:rPr>
          <w:rFonts w:cs="Times New Roman"/>
          <w:sz w:val="16"/>
        </w:rPr>
        <w:t xml:space="preserve"> (p. 143). </w:t>
      </w:r>
      <w:r w:rsidRPr="00411500">
        <w:rPr>
          <w:rStyle w:val="Emphasis"/>
          <w:rFonts w:cs="Times New Roman"/>
          <w:sz w:val="24"/>
          <w:highlight w:val="green"/>
        </w:rPr>
        <w:t>Hierarchical observation is key</w:t>
      </w:r>
      <w:r w:rsidRPr="00411500">
        <w:rPr>
          <w:rFonts w:cs="Times New Roman"/>
          <w:sz w:val="16"/>
        </w:rPr>
        <w:t xml:space="preserve"> as </w:t>
      </w:r>
      <w:r w:rsidRPr="00411500">
        <w:rPr>
          <w:rStyle w:val="Emphasis"/>
          <w:rFonts w:cs="Times New Roman"/>
          <w:sz w:val="24"/>
          <w:highlight w:val="green"/>
        </w:rPr>
        <w:t>supervised supervisors become the instruments who observe others and are also the objects of surveillance themselves</w:t>
      </w:r>
      <w:r w:rsidRPr="00411500">
        <w:rPr>
          <w:rFonts w:cs="Times New Roman"/>
          <w:sz w:val="16"/>
        </w:rPr>
        <w:t xml:space="preserve">. To work most efficiently for control, the technology requires standards that are used to determine the ‘normality’ of bodies that are observed. </w:t>
      </w:r>
      <w:r w:rsidRPr="00411500">
        <w:rPr>
          <w:rStyle w:val="Emphasis"/>
          <w:rFonts w:cs="Times New Roman"/>
          <w:sz w:val="24"/>
          <w:highlight w:val="green"/>
        </w:rPr>
        <w:t>From these standards emerge expectations</w:t>
      </w:r>
      <w:r w:rsidRPr="00411500">
        <w:rPr>
          <w:rFonts w:cs="Times New Roman"/>
          <w:sz w:val="16"/>
        </w:rPr>
        <w:t xml:space="preserve"> for judgment and penalty, </w:t>
      </w:r>
      <w:r w:rsidRPr="00411500">
        <w:rPr>
          <w:rStyle w:val="Emphasis"/>
          <w:rFonts w:cs="Times New Roman"/>
          <w:sz w:val="24"/>
          <w:highlight w:val="green"/>
        </w:rPr>
        <w:t>for the construction of abnormality</w:t>
      </w:r>
      <w:r w:rsidRPr="00411500">
        <w:rPr>
          <w:rFonts w:cs="Times New Roman"/>
          <w:sz w:val="16"/>
        </w:rPr>
        <w:t xml:space="preserve">, irregularity, and disobedience. Disciplinary technologies construct invisible power, silently (although sometimes violently) creating individuals as bodies to be controlled. </w:t>
      </w:r>
      <w:r w:rsidRPr="00411500">
        <w:rPr>
          <w:rStyle w:val="StyleUnderline"/>
          <w:rFonts w:cs="Times New Roman"/>
          <w:sz w:val="24"/>
        </w:rPr>
        <w:t xml:space="preserve">Although the practice of education may itself be called a disciplinary technology by some, I believe that education is even more complex including at least three disciplinary technologies imposed on human bodies, the bodies of both children and teachers. These technologies are (1) the conceptualization and practice of curriculum development, (2) the implementation of methods of teaching and management, and (3) the proliferation of evaluation as educational practice. Curriculum Development </w:t>
      </w:r>
      <w:r w:rsidRPr="00411500">
        <w:rPr>
          <w:rFonts w:cs="Times New Roman"/>
          <w:sz w:val="16"/>
        </w:rPr>
        <w:t xml:space="preserve"> </w:t>
      </w:r>
      <w:r w:rsidRPr="00411500">
        <w:rPr>
          <w:rStyle w:val="Emphasis"/>
          <w:rFonts w:cs="Times New Roman"/>
          <w:sz w:val="24"/>
          <w:highlight w:val="green"/>
        </w:rPr>
        <w:t>Within</w:t>
      </w:r>
      <w:r w:rsidRPr="00411500">
        <w:rPr>
          <w:rFonts w:cs="Times New Roman"/>
          <w:sz w:val="16"/>
        </w:rPr>
        <w:t xml:space="preserve"> </w:t>
      </w:r>
      <w:r w:rsidRPr="00411500">
        <w:rPr>
          <w:rStyle w:val="StyleUnderline"/>
          <w:rFonts w:cs="Times New Roman"/>
          <w:sz w:val="24"/>
        </w:rPr>
        <w:t xml:space="preserve">the practice of </w:t>
      </w:r>
      <w:r w:rsidRPr="00411500">
        <w:rPr>
          <w:rStyle w:val="Emphasis"/>
          <w:rFonts w:cs="Times New Roman"/>
          <w:sz w:val="24"/>
          <w:highlight w:val="green"/>
        </w:rPr>
        <w:t>curriculum development, bodies become</w:t>
      </w:r>
      <w:r w:rsidRPr="00411500">
        <w:rPr>
          <w:rStyle w:val="StyleUnderline"/>
          <w:rFonts w:cs="Times New Roman"/>
          <w:sz w:val="24"/>
        </w:rPr>
        <w:t xml:space="preserve"> the </w:t>
      </w:r>
      <w:r w:rsidRPr="00411500">
        <w:rPr>
          <w:rStyle w:val="Emphasis"/>
          <w:rFonts w:cs="Times New Roman"/>
          <w:sz w:val="24"/>
          <w:highlight w:val="green"/>
        </w:rPr>
        <w:t>objects</w:t>
      </w:r>
      <w:r w:rsidRPr="00411500">
        <w:rPr>
          <w:rStyle w:val="StyleUnderline"/>
          <w:rFonts w:cs="Times New Roman"/>
          <w:sz w:val="24"/>
        </w:rPr>
        <w:t xml:space="preserve"> of the scope of the curriculum, whether within the context of curriculum guides, state curriculum plans, text books, or teacher created lessons.</w:t>
      </w:r>
      <w:r w:rsidRPr="00411500">
        <w:rPr>
          <w:rFonts w:cs="Times New Roman"/>
          <w:sz w:val="16"/>
        </w:rPr>
        <w:t xml:space="preserve"> </w:t>
      </w:r>
      <w:r w:rsidRPr="00411500">
        <w:rPr>
          <w:rStyle w:val="Emphasis"/>
          <w:rFonts w:cs="Times New Roman"/>
          <w:sz w:val="24"/>
          <w:highlight w:val="green"/>
        </w:rPr>
        <w:t>We expect teachers to limit their bodies</w:t>
      </w:r>
      <w:r w:rsidRPr="00411500">
        <w:rPr>
          <w:rStyle w:val="StyleUnderline"/>
          <w:rFonts w:cs="Times New Roman"/>
          <w:sz w:val="24"/>
        </w:rPr>
        <w:t xml:space="preserve"> to units and lesson plans </w:t>
      </w:r>
      <w:r w:rsidRPr="00411500">
        <w:rPr>
          <w:rStyle w:val="Emphasis"/>
          <w:rFonts w:cs="Times New Roman"/>
          <w:sz w:val="24"/>
          <w:highlight w:val="green"/>
        </w:rPr>
        <w:t>and to objectify children within the context of those same plans</w:t>
      </w:r>
      <w:r w:rsidRPr="00411500">
        <w:rPr>
          <w:rStyle w:val="StyleUnderline"/>
          <w:rFonts w:cs="Times New Roman"/>
          <w:sz w:val="24"/>
        </w:rPr>
        <w:t xml:space="preserve"> (however open ended or broad). </w:t>
      </w:r>
      <w:r w:rsidRPr="00411500">
        <w:rPr>
          <w:rStyle w:val="Emphasis"/>
          <w:rFonts w:cs="Times New Roman"/>
          <w:sz w:val="24"/>
          <w:highlight w:val="green"/>
        </w:rPr>
        <w:t>A colonizing power is created by linking some form of official knowledge to a belief in linearity and the acceptance that children</w:t>
      </w:r>
      <w:r w:rsidRPr="00411500">
        <w:rPr>
          <w:rStyle w:val="StyleUnderline"/>
          <w:rFonts w:cs="Times New Roman"/>
          <w:sz w:val="24"/>
        </w:rPr>
        <w:t xml:space="preserve"> (students, learners) </w:t>
      </w:r>
      <w:r w:rsidRPr="00411500">
        <w:rPr>
          <w:rStyle w:val="Emphasis"/>
          <w:rFonts w:cs="Times New Roman"/>
          <w:sz w:val="24"/>
          <w:highlight w:val="green"/>
        </w:rPr>
        <w:t>can be known and their learning predetermined</w:t>
      </w:r>
      <w:r w:rsidRPr="00411500">
        <w:rPr>
          <w:rStyle w:val="StyleUnderline"/>
          <w:rFonts w:cs="Times New Roman"/>
          <w:sz w:val="24"/>
        </w:rPr>
        <w:t>.</w:t>
      </w:r>
      <w:r w:rsidRPr="00411500">
        <w:rPr>
          <w:rFonts w:cs="Times New Roman"/>
          <w:sz w:val="16"/>
        </w:rPr>
        <w:t xml:space="preserve"> Further, the perpetuation of scope and sequence creates ordered spaces to which children’s bodies must adhere. </w:t>
      </w:r>
      <w:r w:rsidRPr="00411500">
        <w:rPr>
          <w:rStyle w:val="StyleUnderline"/>
          <w:rFonts w:cs="Times New Roman"/>
          <w:sz w:val="24"/>
        </w:rPr>
        <w:t xml:space="preserve">By the ordering of exposure and the denial of knowledge, the size of the space is determined. After all, two-year-olds should not be reading, but preschoolers should always have dramatic play in a housekeeping area. </w:t>
      </w:r>
      <w:r w:rsidRPr="00411500">
        <w:rPr>
          <w:rStyle w:val="Emphasis"/>
          <w:rFonts w:cs="Times New Roman"/>
          <w:sz w:val="24"/>
          <w:highlight w:val="green"/>
        </w:rPr>
        <w:t>Curriculum development is a written form of normalization, constructing others as objects of the developers’ gaze.</w:t>
      </w:r>
      <w:r w:rsidRPr="00411500">
        <w:rPr>
          <w:rFonts w:cs="Times New Roman"/>
          <w:sz w:val="16"/>
        </w:rPr>
        <w:t xml:space="preserve"> Finally, children and teachers are controlled by the very concept of curriculum development as if there were no other choices. We see this evidenced in the rejection by many in education of the concept of curriculum theory discussed by those involved in reconceptualising early childhood education, for example the reconceptualist work of Jonathan Silin (1995), Joseph Tobin (1997), Mary Hauser &amp; Janice Jipson (1998), or my own work (Cannella, 1997). The invisible power places limits on what can even be perceived as education. Teaching/Management Methods</w:t>
      </w:r>
      <w:r w:rsidRPr="00411500">
        <w:rPr>
          <w:rFonts w:eastAsiaTheme="majorEastAsia" w:cs="Times New Roman"/>
          <w:b/>
          <w:iCs/>
        </w:rPr>
        <w:t xml:space="preserve"> </w:t>
      </w:r>
      <w:r w:rsidRPr="00411500">
        <w:rPr>
          <w:rStyle w:val="Emphasis"/>
          <w:rFonts w:cs="Times New Roman"/>
          <w:sz w:val="24"/>
          <w:highlight w:val="green"/>
        </w:rPr>
        <w:t>The various methods of teaching</w:t>
      </w:r>
      <w:r w:rsidRPr="00411500">
        <w:rPr>
          <w:rFonts w:cs="Times New Roman"/>
          <w:sz w:val="16"/>
        </w:rPr>
        <w:t xml:space="preserve"> and management </w:t>
      </w:r>
      <w:r w:rsidRPr="00411500">
        <w:rPr>
          <w:rStyle w:val="Emphasis"/>
          <w:rFonts w:cs="Times New Roman"/>
          <w:sz w:val="24"/>
          <w:highlight w:val="green"/>
        </w:rPr>
        <w:t>serve as a continuous form of body control, from ‘learn in this way,</w:t>
      </w:r>
      <w:r w:rsidRPr="00411500">
        <w:rPr>
          <w:rFonts w:cs="Times New Roman"/>
          <w:sz w:val="16"/>
        </w:rPr>
        <w:t xml:space="preserve">’ whether discovery or drill and practice </w:t>
      </w:r>
      <w:r w:rsidRPr="00411500">
        <w:rPr>
          <w:rStyle w:val="Emphasis"/>
          <w:rFonts w:cs="Times New Roman"/>
          <w:sz w:val="24"/>
          <w:highlight w:val="green"/>
        </w:rPr>
        <w:t>to</w:t>
      </w:r>
      <w:r w:rsidRPr="00411500">
        <w:rPr>
          <w:rFonts w:cs="Times New Roman"/>
          <w:sz w:val="16"/>
        </w:rPr>
        <w:t xml:space="preserve"> </w:t>
      </w:r>
      <w:r w:rsidRPr="00411500">
        <w:rPr>
          <w:rStyle w:val="Emphasis"/>
          <w:rFonts w:cs="Times New Roman"/>
          <w:sz w:val="24"/>
          <w:highlight w:val="green"/>
        </w:rPr>
        <w:t>‘Sit on your bottoms’ to ‘Raise your hand to speak.’</w:t>
      </w:r>
      <w:r w:rsidRPr="00411500">
        <w:rPr>
          <w:rFonts w:cs="Times New Roman"/>
          <w:sz w:val="16"/>
        </w:rPr>
        <w:t xml:space="preserve"> Rational linearity, the belief in predetermined outcomes (cause/effect), and materialism are linked as forms of power that are perpetually experienced. </w:t>
      </w:r>
      <w:r w:rsidRPr="00411500">
        <w:rPr>
          <w:rStyle w:val="Emphasis"/>
          <w:rFonts w:cs="Times New Roman"/>
          <w:sz w:val="24"/>
          <w:highlight w:val="green"/>
        </w:rPr>
        <w:t>Teaching methods construct the order of children’s bodies in space and in relation to all other objects in space</w:t>
      </w:r>
      <w:r w:rsidRPr="00411500">
        <w:rPr>
          <w:rFonts w:cs="Times New Roman"/>
          <w:sz w:val="16"/>
        </w:rPr>
        <w:t xml:space="preserve">, from the organization of learning centers to the creation of particular places for particular objects. </w:t>
      </w:r>
      <w:r w:rsidRPr="00411500">
        <w:rPr>
          <w:rStyle w:val="Emphasis"/>
          <w:rFonts w:cs="Times New Roman"/>
          <w:sz w:val="24"/>
          <w:highlight w:val="green"/>
        </w:rPr>
        <w:t>Methods construct an environment in which control virtually eliminates the need for observation because controlled behaviors are expected by everyone</w:t>
      </w:r>
      <w:r w:rsidRPr="00411500">
        <w:rPr>
          <w:rFonts w:cs="Times New Roman"/>
          <w:sz w:val="16"/>
        </w:rPr>
        <w:t xml:space="preserve">; </w:t>
      </w:r>
      <w:r w:rsidRPr="00411500">
        <w:rPr>
          <w:rStyle w:val="StyleUnderline"/>
          <w:rFonts w:cs="Times New Roman"/>
          <w:sz w:val="24"/>
        </w:rPr>
        <w:t>hierarchical observation is intrinsic within the assumption of method. Power is constructed as the illusion of choice providing alternatives within a narrow vision for teachers and an even narrower field for children.</w:t>
      </w:r>
      <w:r w:rsidRPr="00411500">
        <w:rPr>
          <w:rFonts w:cs="Times New Roman"/>
          <w:sz w:val="16"/>
        </w:rPr>
        <w:t xml:space="preserve"> Evaluation Whether labeled as formal or informal, called assessment, authentic, or portfolio, </w:t>
      </w:r>
      <w:r w:rsidRPr="00411500">
        <w:rPr>
          <w:rStyle w:val="Emphasis"/>
          <w:rFonts w:cs="Times New Roman"/>
          <w:sz w:val="24"/>
          <w:highlight w:val="green"/>
        </w:rPr>
        <w:t>the</w:t>
      </w:r>
      <w:r w:rsidRPr="00411500">
        <w:rPr>
          <w:rFonts w:cs="Times New Roman"/>
          <w:sz w:val="16"/>
        </w:rPr>
        <w:t xml:space="preserve"> construction and </w:t>
      </w:r>
      <w:r w:rsidRPr="00411500">
        <w:rPr>
          <w:rStyle w:val="Emphasis"/>
          <w:rFonts w:cs="Times New Roman"/>
          <w:sz w:val="24"/>
          <w:highlight w:val="green"/>
        </w:rPr>
        <w:t>practice of evaluation is the ultimate objectification of bodies</w:t>
      </w:r>
      <w:r w:rsidRPr="00411500">
        <w:rPr>
          <w:rFonts w:cs="Times New Roman"/>
          <w:sz w:val="16"/>
        </w:rPr>
        <w:t xml:space="preserve">: bodies that would be observed like flowers, trees, and of course nature; </w:t>
      </w:r>
      <w:r w:rsidRPr="00411500">
        <w:rPr>
          <w:rStyle w:val="Emphasis"/>
          <w:rFonts w:cs="Times New Roman"/>
          <w:sz w:val="24"/>
          <w:highlight w:val="green"/>
        </w:rPr>
        <w:t>bodies that are to perform</w:t>
      </w:r>
      <w:r w:rsidRPr="00411500">
        <w:rPr>
          <w:rFonts w:cs="Times New Roman"/>
          <w:sz w:val="16"/>
        </w:rPr>
        <w:t xml:space="preserve">, like puppets or entertainers; </w:t>
      </w:r>
      <w:r w:rsidRPr="00411500">
        <w:rPr>
          <w:rStyle w:val="Emphasis"/>
          <w:rFonts w:cs="Times New Roman"/>
          <w:sz w:val="24"/>
          <w:highlight w:val="green"/>
        </w:rPr>
        <w:t>bodies that are to be judged</w:t>
      </w:r>
      <w:r w:rsidRPr="00411500">
        <w:rPr>
          <w:rFonts w:cs="Times New Roman"/>
          <w:sz w:val="16"/>
        </w:rPr>
        <w:t xml:space="preserve"> as defendants on trial. </w:t>
      </w:r>
      <w:r w:rsidRPr="00411500">
        <w:rPr>
          <w:rStyle w:val="Emphasis"/>
          <w:rFonts w:cs="Times New Roman"/>
          <w:sz w:val="24"/>
          <w:highlight w:val="green"/>
        </w:rPr>
        <w:t>Evaluation links and reinforces the powers of expert domination</w:t>
      </w:r>
      <w:r w:rsidRPr="00411500">
        <w:rPr>
          <w:rFonts w:cs="Times New Roman"/>
          <w:sz w:val="16"/>
        </w:rPr>
        <w:t xml:space="preserve">, the right to judge other human beings, and the privileging of particular forms of knowledge. </w:t>
      </w:r>
      <w:r w:rsidRPr="00411500">
        <w:rPr>
          <w:rStyle w:val="Emphasis"/>
          <w:rFonts w:cs="Times New Roman"/>
          <w:sz w:val="24"/>
          <w:highlight w:val="green"/>
        </w:rPr>
        <w:t>The practice of evaluation suspends human beings in space, as if creating a picture of the person</w:t>
      </w:r>
      <w:r w:rsidRPr="00411500">
        <w:rPr>
          <w:rStyle w:val="StyleUnderline"/>
          <w:rFonts w:cs="Times New Roman"/>
          <w:sz w:val="24"/>
        </w:rPr>
        <w:t>, a picture that separates body and mind. The label – test – check list – case study – becomes the spatial enclosure. Evaluation is the physical embodiment of hierarchical surveillance; evaluation would not exist without the imposition of standards and norms on individual bodies. Individual bodies are created as smart, slow, good, poor, those who will succeed, those who will fail.</w:t>
      </w:r>
      <w:r w:rsidRPr="00411500">
        <w:rPr>
          <w:rFonts w:cs="Times New Roman"/>
          <w:sz w:val="16"/>
        </w:rPr>
        <w:t xml:space="preserve"> </w:t>
      </w:r>
      <w:r w:rsidRPr="00411500">
        <w:rPr>
          <w:rStyle w:val="Emphasis"/>
          <w:rFonts w:cs="Times New Roman"/>
          <w:sz w:val="24"/>
          <w:highlight w:val="green"/>
        </w:rPr>
        <w:t>Evaluation creates the invisible power that finalizes the objectification, that creates individual cases to be known</w:t>
      </w:r>
      <w:r w:rsidRPr="00411500">
        <w:rPr>
          <w:rFonts w:cs="Times New Roman"/>
          <w:sz w:val="16"/>
        </w:rPr>
        <w:t xml:space="preserve">. 10. We must continue to critique conventional notions of education, which can be changed into something more inclusive </w:t>
      </w:r>
    </w:p>
    <w:p w14:paraId="72EDC6E4" w14:textId="77777777" w:rsidR="00A92341" w:rsidRPr="00411500" w:rsidRDefault="00A92341" w:rsidP="00A92341">
      <w:pPr>
        <w:pStyle w:val="Heading3"/>
      </w:pPr>
      <w:r w:rsidRPr="00411500">
        <w:t>Harms: Disciplinary</w:t>
      </w:r>
    </w:p>
    <w:p w14:paraId="26F40E78" w14:textId="77777777" w:rsidR="00A92341" w:rsidRPr="00411500" w:rsidRDefault="00A92341" w:rsidP="00A92341">
      <w:pPr>
        <w:rPr>
          <w:rStyle w:val="StyleUnderline"/>
          <w:rFonts w:cs="Times New Roman"/>
          <w:sz w:val="16"/>
          <w:u w:val="none"/>
        </w:rPr>
      </w:pPr>
    </w:p>
    <w:p w14:paraId="7BDBCBF6" w14:textId="77777777" w:rsidR="00A92341" w:rsidRPr="00411500" w:rsidRDefault="00A92341" w:rsidP="00A92341">
      <w:pPr>
        <w:pStyle w:val="Heading4"/>
        <w:rPr>
          <w:rStyle w:val="StyleUnderline"/>
          <w:rFonts w:cs="Times New Roman"/>
          <w:sz w:val="24"/>
          <w:szCs w:val="24"/>
          <w:u w:val="none"/>
        </w:rPr>
      </w:pPr>
      <w:r w:rsidRPr="00411500">
        <w:rPr>
          <w:rStyle w:val="StyleUnderline"/>
          <w:rFonts w:cs="Times New Roman"/>
          <w:sz w:val="24"/>
          <w:szCs w:val="24"/>
          <w:u w:val="none"/>
        </w:rPr>
        <w:t>Our broken compulsory school system comes from the Prussian education system that seeks to produce unintelligent, following, docile, conformist citizens to make a manageable and divided consumer population and establish fixed habits of reaction to authority. We must wake up to the reality that schools are factories of servants to the state.</w:t>
      </w:r>
    </w:p>
    <w:p w14:paraId="3A2C8950" w14:textId="77777777" w:rsidR="00A92341" w:rsidRPr="00411500" w:rsidRDefault="00A92341" w:rsidP="00A92341">
      <w:pPr>
        <w:rPr>
          <w:rFonts w:cs="Times New Roman"/>
          <w:sz w:val="16"/>
        </w:rPr>
      </w:pPr>
      <w:r w:rsidRPr="00411500">
        <w:rPr>
          <w:rFonts w:cs="Times New Roman"/>
          <w:sz w:val="16"/>
        </w:rPr>
        <w:t xml:space="preserve">John Taylor </w:t>
      </w:r>
      <w:r w:rsidRPr="00411500">
        <w:rPr>
          <w:rStyle w:val="Style13ptBold"/>
          <w:rFonts w:cs="Times New Roman"/>
        </w:rPr>
        <w:t>Gatto, 2003</w:t>
      </w:r>
      <w:r w:rsidRPr="00411500">
        <w:rPr>
          <w:rFonts w:cs="Times New Roman"/>
          <w:sz w:val="16"/>
        </w:rPr>
        <w:t>, New York City Teacher of the Year in 1989, 1990, and 1991, and New York State Teacher of the Year in 1991, former Secretary of Education in the Libertarian Party Shadow Cabinet, Against School, 09/2003 Harper's Magazine,  https://www.wesjones.com/gatto1.htm#source</w:t>
      </w:r>
    </w:p>
    <w:p w14:paraId="599CA019" w14:textId="77777777" w:rsidR="00A92341" w:rsidRPr="00411500" w:rsidRDefault="00A92341" w:rsidP="00A92341">
      <w:pPr>
        <w:rPr>
          <w:rStyle w:val="StyleUnderline"/>
          <w:rFonts w:cs="Times New Roman"/>
          <w:b/>
          <w:sz w:val="24"/>
        </w:rPr>
      </w:pPr>
      <w:r w:rsidRPr="00411500">
        <w:rPr>
          <w:rStyle w:val="StyleUnderline"/>
          <w:rFonts w:cs="Times New Roman"/>
          <w:sz w:val="24"/>
        </w:rPr>
        <w:t>The odd fact of a Prussian provenance for our schools pops up again and again once you know to look for it.</w:t>
      </w:r>
      <w:r w:rsidRPr="00411500">
        <w:rPr>
          <w:rStyle w:val="StyleUnderline"/>
          <w:rFonts w:cs="Times New Roman"/>
          <w:sz w:val="16"/>
          <w:u w:val="none"/>
        </w:rPr>
        <w:t xml:space="preserve"> William James alluded to it many times at the turn of the century. Orestes Brownson was publicly denouncing the Prussianization of American schools back in the 1840s. Horace Mann's "Seventh Annual Report" to the Massachusetts State Board of Education in 1843 is essentially a paean to the land of Frederick the Great and a call for its schooling to be brought here. That Prussian culture loomed large in America is hardly surprising, given our early association with that utopian state. A Prussian served as Washington's aide during the Revolutionary War, and so many German-speaking people had settled here by 1795 that Congress considered publishing a German-language edition of the federal laws. But what shocks is that </w:t>
      </w:r>
      <w:r w:rsidRPr="00411500">
        <w:rPr>
          <w:rStyle w:val="StyleUnderline"/>
          <w:rFonts w:cs="Times New Roman"/>
          <w:sz w:val="24"/>
        </w:rPr>
        <w:t xml:space="preserve">we </w:t>
      </w:r>
      <w:r w:rsidRPr="00411500">
        <w:rPr>
          <w:rStyle w:val="StyleUnderline"/>
          <w:rFonts w:cs="Times New Roman"/>
          <w:sz w:val="16"/>
          <w:u w:val="none"/>
        </w:rPr>
        <w:t xml:space="preserve">should so </w:t>
      </w:r>
      <w:r w:rsidRPr="00411500">
        <w:rPr>
          <w:rStyle w:val="StyleUnderline"/>
          <w:rFonts w:cs="Times New Roman"/>
          <w:sz w:val="24"/>
        </w:rPr>
        <w:t xml:space="preserve">eagerly </w:t>
      </w:r>
      <w:r w:rsidRPr="00411500">
        <w:rPr>
          <w:rStyle w:val="StyleUnderline"/>
          <w:rFonts w:cs="Times New Roman"/>
          <w:sz w:val="16"/>
          <w:u w:val="none"/>
        </w:rPr>
        <w:t xml:space="preserve">have </w:t>
      </w:r>
      <w:r w:rsidRPr="00411500">
        <w:rPr>
          <w:rStyle w:val="StyleUnderline"/>
          <w:rFonts w:cs="Times New Roman"/>
          <w:sz w:val="24"/>
        </w:rPr>
        <w:t>adopted one of the very worst aspects of Prussian culture: an educational system deliberately designed to produce mediocre intellects, to hamstring the inner life, to deny students appreciable leadership skills, and to ensure docile and incomplete citizens in order to render the populace "manageable.</w:t>
      </w:r>
      <w:r w:rsidRPr="00411500">
        <w:rPr>
          <w:rStyle w:val="StyleUnderline"/>
          <w:rFonts w:cs="Times New Roman"/>
          <w:sz w:val="16"/>
          <w:u w:val="none"/>
        </w:rPr>
        <w:t xml:space="preserve">" Our educational system is Prussian in origin. It was from James Bryant Conant - president of Harvard for twenty years, WWI poison-gas specialist, WWII executive on the atomic-bomb project, high commissioner of the American zone in Germany after WWII, and truly one of the most influential figures of the twentieth century - that I first got wind of the real purposes of American schooling. Without Conant, we would probably not have the same style and degree of standardized testing that we enjoy today, nor would we be blessed with gargantuan high schools that warehouse 2,000 to 4,000 students at a time, like the famous Columbine High in Littleton, Colorado. Shortly after I retired from teaching, I picked up Conant's 1959 book-length essay "The Child, the Parent and the State", and was more than a little intrigued to see him mention in passing that the modem schools we attend were the result of a "revolution" engineered between 1905 and 1930. A revolution? He declines to elaborate, but he does direct the curious and the uninformed to Alexander Inglis's 1918 book, Principles of Secondary Education, in which "one saw this revolution through the eyes of a revolutionary." Inglis, for whom a lecture in education at Harvard is named, makes it perfectly clear that </w:t>
      </w:r>
      <w:r w:rsidRPr="00411500">
        <w:rPr>
          <w:rStyle w:val="StyleUnderline"/>
          <w:rFonts w:cs="Times New Roman"/>
          <w:sz w:val="24"/>
        </w:rPr>
        <w:t>compulsory schooling on this continent was intended to be just what it had been for Prussia in the 1820s: a fifth column into the burgeoning democratic movement that threatened to give the peasants and the proletarians a voice at the bargaining table. Modern, industrialized, compulsory schooling was to make a sort of surgical incision into the prospective unity of these underclasses.</w:t>
      </w:r>
      <w:r w:rsidRPr="00411500">
        <w:rPr>
          <w:rStyle w:val="StyleUnderline"/>
          <w:rFonts w:cs="Times New Roman"/>
          <w:sz w:val="16"/>
          <w:u w:val="none"/>
        </w:rPr>
        <w:t xml:space="preserve"> </w:t>
      </w:r>
      <w:r w:rsidRPr="00411500">
        <w:rPr>
          <w:rStyle w:val="StyleUnderline"/>
          <w:rFonts w:cs="Times New Roman"/>
          <w:sz w:val="24"/>
        </w:rPr>
        <w:t>Divide children by subject, by age-grading, by constant rankings on tests, and by many other more subtle means, and it was unlikely that the ignorant mass of mankind, separated in childhood, would ever re-integrate into a dangerous whole</w:t>
      </w:r>
      <w:r w:rsidRPr="00411500">
        <w:rPr>
          <w:rStyle w:val="StyleUnderline"/>
          <w:rFonts w:cs="Times New Roman"/>
          <w:sz w:val="16"/>
          <w:u w:val="none"/>
        </w:rPr>
        <w:t xml:space="preserve">. Inglis breaks down the purpose - </w:t>
      </w:r>
      <w:r w:rsidRPr="00411500">
        <w:rPr>
          <w:rStyle w:val="StyleUnderline"/>
          <w:rFonts w:cs="Times New Roman"/>
          <w:sz w:val="24"/>
        </w:rPr>
        <w:t>the actual purpose - of modem schooling into six basic functions</w:t>
      </w:r>
      <w:r w:rsidRPr="00411500">
        <w:rPr>
          <w:rStyle w:val="StyleUnderline"/>
          <w:rFonts w:cs="Times New Roman"/>
          <w:sz w:val="16"/>
          <w:u w:val="none"/>
        </w:rPr>
        <w:t xml:space="preserve">, any one of which is enough to curl the hair of those innocent enough to believe the three traditional goals listed earlier: </w:t>
      </w:r>
      <w:r w:rsidRPr="00411500">
        <w:rPr>
          <w:rStyle w:val="StyleUnderline"/>
          <w:rFonts w:cs="Times New Roman"/>
          <w:sz w:val="24"/>
        </w:rPr>
        <w:t>The adjustive or adaptive function. Schools are to establish fixed habits of reaction to authority.</w:t>
      </w:r>
      <w:r w:rsidRPr="00411500">
        <w:rPr>
          <w:rStyle w:val="StyleUnderline"/>
          <w:rFonts w:cs="Times New Roman"/>
          <w:sz w:val="16"/>
          <w:u w:val="none"/>
        </w:rPr>
        <w:t xml:space="preserve"> This, of course, precludes critical judgment completely. It also pretty much destroys the idea that useful or interesting material should be taught, because you can't test for reflexive obedience until you know whether you can make kids learn, and do, foolish and boring things. </w:t>
      </w:r>
      <w:r w:rsidRPr="00411500">
        <w:rPr>
          <w:rStyle w:val="StyleUnderline"/>
          <w:rFonts w:cs="Times New Roman"/>
          <w:sz w:val="24"/>
        </w:rPr>
        <w:t xml:space="preserve">The integrating function. This might well be called "the conformity function," because its intention is to make children as alike as possible. People who conform are predictable, and this is of great use to those who wish to harness and manipulate a large labor force. The diagnostic and directive function. School is meant to determine each student's proper social role. </w:t>
      </w:r>
      <w:r w:rsidRPr="00411500">
        <w:rPr>
          <w:rStyle w:val="StyleUnderline"/>
          <w:rFonts w:cs="Times New Roman"/>
          <w:sz w:val="16"/>
          <w:u w:val="none"/>
        </w:rPr>
        <w:t xml:space="preserve">This is done by logging evidence mathematically and anecdotally on cumulative records. As in "your permanent record." Yes, you do have one. </w:t>
      </w:r>
      <w:r w:rsidRPr="00411500">
        <w:rPr>
          <w:rStyle w:val="StyleUnderline"/>
          <w:rFonts w:cs="Times New Roman"/>
          <w:sz w:val="24"/>
        </w:rPr>
        <w:t>The differentiating function. Once their social role has been "diagnosed," children are to be sorted by role and trained only so far as their destination in the social machine merits - and not one step further. So much for making kids their personal best. The selective function. This refers not to human choice at all but to Darwin's theory of natural selection as applied to what he called "favored races." In short, the idea is to help things along by consciously attempting to improve the breeding stock.</w:t>
      </w:r>
      <w:r w:rsidRPr="00411500">
        <w:rPr>
          <w:rStyle w:val="StyleUnderline"/>
          <w:rFonts w:cs="Times New Roman"/>
          <w:sz w:val="16"/>
          <w:u w:val="none"/>
        </w:rPr>
        <w:t xml:space="preserve"> </w:t>
      </w:r>
      <w:r w:rsidRPr="00411500">
        <w:rPr>
          <w:rStyle w:val="StyleUnderline"/>
          <w:rFonts w:cs="Times New Roman"/>
          <w:sz w:val="24"/>
        </w:rPr>
        <w:t>Schools are meant to tag the unfit - with poor grades, remedial placement, and other punishments - clearly enough that their peers will accept them as inferior and effectively bar them from the reproductive sweepstakes.</w:t>
      </w:r>
      <w:r w:rsidRPr="00411500">
        <w:rPr>
          <w:rStyle w:val="StyleUnderline"/>
          <w:rFonts w:cs="Times New Roman"/>
          <w:sz w:val="16"/>
          <w:u w:val="none"/>
        </w:rPr>
        <w:t xml:space="preserve"> That's what all those little humiliations from first grade onward were intended to do: wash the dirt down the drain. </w:t>
      </w:r>
      <w:r w:rsidRPr="00411500">
        <w:rPr>
          <w:rStyle w:val="StyleUnderline"/>
          <w:rFonts w:cs="Times New Roman"/>
          <w:sz w:val="24"/>
        </w:rPr>
        <w:t>The propaedeutic function. The societal system implied by these rules will require an elite group of caretakers. To that end, a small fraction of the kids will quietly be taught how to manage this continuing project, how to watch over and control a population deliberately dumbed down and declawed in order that government might proceed unchallenged and corporations might never want for obedient labor. That, unfortunately, is the purpose of mandatory public education in this country.</w:t>
      </w:r>
      <w:r w:rsidRPr="00411500">
        <w:rPr>
          <w:rStyle w:val="StyleUnderline"/>
          <w:rFonts w:cs="Times New Roman"/>
          <w:sz w:val="16"/>
          <w:u w:val="none"/>
        </w:rPr>
        <w:t xml:space="preserve"> And lest you take Inglis for an isolated crank with a rather too cynical take on the educational enterprise, you should know that he was hardly alone in championing these ideas. Conant himself, building on the ideas of Horace Mann and others, campaigned tirelessly for an American school system designed along the same lines. </w:t>
      </w:r>
      <w:r w:rsidRPr="00411500">
        <w:rPr>
          <w:rStyle w:val="StyleUnderline"/>
          <w:rFonts w:cs="Times New Roman"/>
          <w:sz w:val="24"/>
        </w:rPr>
        <w:t>Men like George Peabody, who funded the cause of mandatory schooling throughout the South, surely understood that the Prussian system was useful in creating not only a harmless electorate and a servile labor force but also a virtual herd of mindless consumers. In time a great number of industrial titans came to recognize the enormous profits to be had by cultivating and tending just such a herd via public education,</w:t>
      </w:r>
      <w:r w:rsidRPr="00411500">
        <w:rPr>
          <w:rStyle w:val="StyleUnderline"/>
          <w:rFonts w:cs="Times New Roman"/>
          <w:sz w:val="16"/>
          <w:u w:val="none"/>
        </w:rPr>
        <w:t xml:space="preserve"> among them Andrew Carnegie and John D. Rockefeller. They would grow older but never truly grow up. There you have it. Now you know. We don't need Karl Marx's conception of a grand warfare between the classes to see that it is in the interest of complex management, economic or political, to dumb people down, to demoralize them, to divide them from one another, and to discard them if they don't conform. Class may frame the proposition, as when </w:t>
      </w:r>
      <w:r w:rsidRPr="00411500">
        <w:rPr>
          <w:rStyle w:val="StyleUnderline"/>
          <w:rFonts w:cs="Times New Roman"/>
          <w:sz w:val="24"/>
        </w:rPr>
        <w:t>Woodrow Wilson, then president</w:t>
      </w:r>
      <w:r w:rsidRPr="00411500">
        <w:rPr>
          <w:rStyle w:val="StyleUnderline"/>
          <w:rFonts w:cs="Times New Roman"/>
          <w:sz w:val="16"/>
          <w:u w:val="none"/>
        </w:rPr>
        <w:t xml:space="preserve"> </w:t>
      </w:r>
      <w:r w:rsidRPr="00411500">
        <w:rPr>
          <w:rStyle w:val="StyleUnderline"/>
          <w:rFonts w:cs="Times New Roman"/>
          <w:sz w:val="24"/>
        </w:rPr>
        <w:t>of Princeton University</w:t>
      </w:r>
      <w:r w:rsidRPr="00411500">
        <w:rPr>
          <w:rStyle w:val="StyleUnderline"/>
          <w:rFonts w:cs="Times New Roman"/>
          <w:sz w:val="16"/>
          <w:u w:val="none"/>
        </w:rPr>
        <w:t xml:space="preserve">, </w:t>
      </w:r>
      <w:r w:rsidRPr="00411500">
        <w:rPr>
          <w:rStyle w:val="StyleUnderline"/>
          <w:rFonts w:cs="Times New Roman"/>
          <w:sz w:val="24"/>
        </w:rPr>
        <w:t>said the following</w:t>
      </w:r>
      <w:r w:rsidRPr="00411500">
        <w:rPr>
          <w:rStyle w:val="StyleUnderline"/>
          <w:rFonts w:cs="Times New Roman"/>
          <w:sz w:val="16"/>
          <w:u w:val="none"/>
        </w:rPr>
        <w:t xml:space="preserve"> to the New York City School Teachers Association in 1909: "</w:t>
      </w:r>
      <w:r w:rsidRPr="00411500">
        <w:rPr>
          <w:rStyle w:val="StyleUnderline"/>
          <w:rFonts w:cs="Times New Roman"/>
          <w:sz w:val="24"/>
        </w:rPr>
        <w:t>We want one class of persons to have a liberal education, and we want another class of persons, a very much larger class, of necessity, in every society, to forgo the privileges of a liberal education and fit themselves to perform specific difficult manual tasks</w:t>
      </w:r>
      <w:r w:rsidRPr="00411500">
        <w:rPr>
          <w:rStyle w:val="StyleUnderline"/>
          <w:rFonts w:cs="Times New Roman"/>
          <w:sz w:val="16"/>
          <w:u w:val="none"/>
        </w:rPr>
        <w:t xml:space="preserve">." But the motives behind the disgusting decisions that bring about these ends need not be class-based at all. They can stem purely from fear, or from the by now familiar belief that "efficiency" is the paramount virtue, rather than love, liberty, laughter, or hope. Above all, they can stem from simple greed. There were vast fortunes to be made, after all, in an economy based on mass production and organized to favor the large corporation rather than the small business or the family farm. But mass production required mass consumption, and at the turn of the twentieth century most Americans considered it both unnatural and unwise to buy things they didn't actually need. Mandatory schooling was a godsend on that count. </w:t>
      </w:r>
      <w:r w:rsidRPr="00411500">
        <w:rPr>
          <w:rStyle w:val="StyleUnderline"/>
          <w:rFonts w:cs="Times New Roman"/>
          <w:sz w:val="24"/>
        </w:rPr>
        <w:t>School didn't have to train kids in any direct sense to think they should consume nonstop, because it did something even better: it encouraged them not to think at all. And that left them sitting ducks for another great invention of the modem era - marketing. Now, you needn't have studied marketing to know that there are two groups of people who can always be convinced to consume more than they need to: addicts and children.</w:t>
      </w:r>
      <w:r w:rsidRPr="00411500">
        <w:rPr>
          <w:rStyle w:val="StyleUnderline"/>
          <w:rFonts w:cs="Times New Roman"/>
          <w:sz w:val="16"/>
          <w:u w:val="none"/>
        </w:rPr>
        <w:t xml:space="preserve"> </w:t>
      </w:r>
      <w:r w:rsidRPr="00411500">
        <w:rPr>
          <w:rStyle w:val="StyleUnderline"/>
          <w:rFonts w:cs="Times New Roman"/>
          <w:sz w:val="24"/>
        </w:rPr>
        <w:t>School has done a pretty good job of turning our children into addicts, but it has done a spectacular job of turning our children into children.</w:t>
      </w:r>
      <w:r w:rsidRPr="00411500">
        <w:rPr>
          <w:rStyle w:val="StyleUnderline"/>
          <w:rFonts w:cs="Times New Roman"/>
          <w:sz w:val="16"/>
          <w:u w:val="none"/>
        </w:rPr>
        <w:t xml:space="preserve"> Again, this is no accident. Theorists from Plato to Rousseau to our own Dr. Inglis knew that if children could be cloistered with other children, stripped of responsibility and independence, encouraged to develop only the trivializing emotions of greed, envy, jealousy, and fear, they would grow older but never truly grow up. In the 1934 edition of his once well-known book Public Education in the United States, Ellwood P. Cubberley detailed and praised the way the strategy of successive school enlargements had extended childhood by two to six years, and forced schooling was at that point still quite new. This same Cubberley - who was dean of Stanford's School of Education, a textbook editor at Houghton Mifflin, and Conant's friend and correspondent at Harvard - had written the following in the 1922 edition of his book Public School Administration: "</w:t>
      </w:r>
      <w:r w:rsidRPr="00411500">
        <w:rPr>
          <w:rStyle w:val="StyleUnderline"/>
          <w:rFonts w:cs="Times New Roman"/>
          <w:sz w:val="24"/>
        </w:rPr>
        <w:t>Our schools are ... factories in which the raw products (children) are to be shaped and fashioned .... And it is the business of the school to build its pupils according to the specifications laid down." It's perfectly obvious from our society today what those specifications were. Maturity has by now been banished from nearly every aspect of our lives. Easy divorce laws have removed the need to work at relationships; easy credit has removed the need for fiscal self-control; easy entertainment has removed the need to learn to entertain oneself; easy answers have removed the need to ask questions. We have become a nation of children, happy to surrender our judgments and our wills to political exhortations and commercial blandishments that woul+d insult actual adults</w:t>
      </w:r>
      <w:r w:rsidRPr="00411500">
        <w:rPr>
          <w:rStyle w:val="StyleUnderline"/>
          <w:rFonts w:cs="Times New Roman"/>
          <w:sz w:val="16"/>
          <w:u w:val="none"/>
        </w:rPr>
        <w:t xml:space="preserve">. We buy televisions, and then we buy the things we see on the television. We buy computers, and then we buy the things we see on the computer. We buy $150 sneakers whether we need them or not, and when they fall apart too soon we buy another pair. We drive SUVs and believe the lie that they constitute a kind of life insurance, even when we're upside-down in them. And, worst of all, we don't bat an eye when Ari Fleischer tells us to "be careful what you say," even if we remember having been told somewhere back in school that America is the land of the free. We simply buy that one too. Our schooling, as intended, has seen to it. School trains children to be employees and consumers. Now for the good news. Once you understand the logic behind modern schooling, its tricks and traps are fairly easy to avoid. </w:t>
      </w:r>
      <w:r w:rsidRPr="00411500">
        <w:rPr>
          <w:rStyle w:val="StyleUnderline"/>
          <w:rFonts w:cs="Times New Roman"/>
          <w:sz w:val="24"/>
        </w:rPr>
        <w:t>School trains children to be employees and consumers; teach your own to be leaders and adventurers. School trains children to obey reflexively; teach your own to think critically and independently. Well-schooled kids have a low threshold for boredom; help your own to develop an inner life so that they'll never be bored</w:t>
      </w:r>
      <w:r w:rsidRPr="00411500">
        <w:rPr>
          <w:rStyle w:val="StyleUnderline"/>
          <w:rFonts w:cs="Times New Roman"/>
          <w:sz w:val="16"/>
          <w:u w:val="none"/>
        </w:rPr>
        <w:t xml:space="preserve">. </w:t>
      </w:r>
      <w:r w:rsidRPr="00411500">
        <w:rPr>
          <w:rStyle w:val="StyleUnderline"/>
          <w:rFonts w:cs="Times New Roman"/>
          <w:sz w:val="24"/>
        </w:rPr>
        <w:t>Urge them to take on the serious material, the grown-up material, in history, literature, philosophy, music, art, economics, theology - all the stuff schoolteachers know well enough to avoid</w:t>
      </w:r>
      <w:r w:rsidRPr="00411500">
        <w:rPr>
          <w:rStyle w:val="StyleUnderline"/>
          <w:rFonts w:cs="Times New Roman"/>
          <w:sz w:val="16"/>
          <w:u w:val="none"/>
        </w:rPr>
        <w:t xml:space="preserve">. Challenge your kids with plenty of solitude so that they can learn to enjoy their own company, to conduct inner dialogues. Well-schooled people are conditioned to dread being alone, and they seek constant companionship through the TV, the computer, the cell phone, and through shallow friendships quickly acquired and quickly abandoned. </w:t>
      </w:r>
      <w:r w:rsidRPr="00411500">
        <w:rPr>
          <w:rStyle w:val="StyleUnderline"/>
          <w:rFonts w:cs="Times New Roman"/>
          <w:sz w:val="24"/>
        </w:rPr>
        <w:t>Your children should have a more meaningful life, and they can</w:t>
      </w:r>
      <w:r w:rsidRPr="00411500">
        <w:rPr>
          <w:rStyle w:val="StyleUnderline"/>
          <w:rFonts w:cs="Times New Roman"/>
          <w:sz w:val="16"/>
          <w:u w:val="none"/>
        </w:rPr>
        <w:t xml:space="preserve">. </w:t>
      </w:r>
      <w:r w:rsidRPr="00411500">
        <w:rPr>
          <w:rStyle w:val="StyleUnderline"/>
          <w:rFonts w:cs="Times New Roman"/>
          <w:sz w:val="24"/>
        </w:rPr>
        <w:t>First, though, we must wake up to what our schools really are: laboratories of experimentation on young minds, drill centers for the habits and attitudes that corporate society demands. Mandatory education serves children only incidentally; its real purpose is to turn them into servants</w:t>
      </w:r>
      <w:r w:rsidRPr="00411500">
        <w:rPr>
          <w:rStyle w:val="StyleUnderline"/>
          <w:rFonts w:cs="Times New Roman"/>
          <w:sz w:val="16"/>
          <w:u w:val="none"/>
        </w:rPr>
        <w:t xml:space="preserve">. Don't let your own have their childhoods extended, not even for a day. If David Farragut could take command of a captured British warship as a pre-teen, if Thomas Edison could publish a broadsheet at the age of twelve, if Ben Franklin could apprentice himself to a printer at the same age (then put himself through a course of study that would choke a Yale senior today), there's no telling what your own kids could do. </w:t>
      </w:r>
      <w:r w:rsidRPr="00411500">
        <w:rPr>
          <w:rStyle w:val="StyleUnderline"/>
          <w:rFonts w:cs="Times New Roman"/>
          <w:sz w:val="24"/>
        </w:rPr>
        <w:t>After a long life, and thirty years in the public school trenches, I've concluded that genius is as common as dirt. We suppress our genius only because we haven't yet figured out how to manage a population of educated men and women. The solution, I think, is simple and glorious. Let them manage themselves.</w:t>
      </w:r>
    </w:p>
    <w:p w14:paraId="361B2CC2" w14:textId="4D139C4C" w:rsidR="009C5695" w:rsidRPr="00411500" w:rsidRDefault="009C5695" w:rsidP="009C5695">
      <w:pPr>
        <w:pStyle w:val="Heading3"/>
      </w:pPr>
      <w:r w:rsidRPr="00411500">
        <w:t>Harms: Disc</w:t>
      </w:r>
      <w:r w:rsidR="007E11B6">
        <w:t>ip</w:t>
      </w:r>
      <w:r w:rsidRPr="00411500">
        <w:t xml:space="preserve">linary </w:t>
      </w:r>
    </w:p>
    <w:p w14:paraId="4B90F0C8" w14:textId="77777777" w:rsidR="009C5695" w:rsidRPr="00411500" w:rsidRDefault="009C5695" w:rsidP="009C5695">
      <w:pPr>
        <w:rPr>
          <w:rFonts w:cs="Times New Roman"/>
          <w:sz w:val="16"/>
        </w:rPr>
      </w:pPr>
    </w:p>
    <w:p w14:paraId="12720E7D" w14:textId="77777777" w:rsidR="009C5695" w:rsidRPr="00411500" w:rsidRDefault="009C5695" w:rsidP="009C5695">
      <w:pPr>
        <w:pStyle w:val="Heading4"/>
        <w:rPr>
          <w:rFonts w:cs="Times New Roman"/>
          <w:szCs w:val="24"/>
        </w:rPr>
      </w:pPr>
      <w:r w:rsidRPr="00411500">
        <w:rPr>
          <w:rFonts w:cs="Times New Roman"/>
          <w:szCs w:val="24"/>
        </w:rPr>
        <w:t xml:space="preserve">The American education system disproportionately disciplines those that needs it help the most including poc neurodivergent people and children of lower class families </w:t>
      </w:r>
    </w:p>
    <w:p w14:paraId="3CA27F1E" w14:textId="77777777" w:rsidR="009C5695" w:rsidRPr="00411500" w:rsidRDefault="009C5695" w:rsidP="009C5695">
      <w:pPr>
        <w:rPr>
          <w:rFonts w:cs="Times New Roman"/>
          <w:sz w:val="16"/>
        </w:rPr>
      </w:pPr>
      <w:r w:rsidRPr="00411500">
        <w:rPr>
          <w:rFonts w:cs="Times New Roman"/>
          <w:sz w:val="16"/>
        </w:rPr>
        <w:t xml:space="preserve">Pedro A. </w:t>
      </w:r>
      <w:r w:rsidRPr="00411500">
        <w:rPr>
          <w:rStyle w:val="Style13ptBold"/>
          <w:rFonts w:cs="Times New Roman"/>
        </w:rPr>
        <w:t>Noguera, 2003</w:t>
      </w:r>
      <w:r w:rsidRPr="00411500">
        <w:rPr>
          <w:rFonts w:cs="Times New Roman"/>
          <w:sz w:val="16"/>
        </w:rPr>
        <w:t xml:space="preserve">,  professor of education at Harvard University,   Schools, Prisons, and Social Implications of Punishment: Rethinking Disciplinary Practices, Theory Into Practice 42.4 (2003) 341-350, Project MUSE   </w:t>
      </w:r>
    </w:p>
    <w:p w14:paraId="40F37418" w14:textId="77777777" w:rsidR="009C5695" w:rsidRPr="00411500" w:rsidRDefault="009C5695" w:rsidP="009C5695">
      <w:pPr>
        <w:rPr>
          <w:rFonts w:cs="Times New Roman"/>
          <w:u w:val="single"/>
        </w:rPr>
      </w:pPr>
      <w:r w:rsidRPr="00411500">
        <w:rPr>
          <w:rFonts w:cs="Times New Roman"/>
          <w:sz w:val="16"/>
        </w:rPr>
        <w:t xml:space="preserve">Rethinking Disciplinary Practices Throughout the United States, </w:t>
      </w:r>
      <w:r w:rsidRPr="00411500">
        <w:rPr>
          <w:rFonts w:cs="Times New Roman"/>
          <w:u w:val="single"/>
        </w:rPr>
        <w:t>schools most frequently punish the students who have the greatest academic, social, economic, and emotional needs. An examination of which students are most likely to be suspended, expelled, or removed from the classroom for punishment, reveals that minorities (especially Blacks and Latinos), males, and low achievers are vastly overrepresented.</w:t>
      </w:r>
      <w:r w:rsidRPr="00411500">
        <w:rPr>
          <w:rFonts w:cs="Times New Roman"/>
          <w:sz w:val="16"/>
        </w:rPr>
        <w:t xml:space="preserve"> </w:t>
      </w:r>
      <w:r w:rsidRPr="00411500">
        <w:rPr>
          <w:rFonts w:cs="Times New Roman"/>
          <w:u w:val="single"/>
        </w:rPr>
        <w:t>The enactment of zero tolerance policies related to discipline in school districts has contributed to a significant increase in the number of children who are being suspended and expelledfrom school. This article explains why this has occurred and puts forward an alternative approach to discipline that is aligned with the educational mission of schools</w:t>
      </w:r>
      <w:r w:rsidRPr="00411500">
        <w:rPr>
          <w:rFonts w:cs="Times New Roman"/>
          <w:sz w:val="16"/>
        </w:rPr>
        <w:t xml:space="preserve">. N OT LONG AGO, I was taken on a tour of an elementary school in northern California by an assistant principal. The purpose of my visit was to learn more about the ways this school was implementing a grant designed to increase the provision of social services to students, most of whom came from a low-income, economically depressed neighborhood. As we came to the end of the tour and walked toward the main office, the assistant Pedro A. Noguera is a professor of education at Harvard University. principal shook his head and pointed out a boy, no more than 8 or 9 years old, who was standing outside the door to his office. Gesturing to the child, the assistant principal said to me "Do you see that boy? There's a prison cell in San Quentin waiting for him." Surprised by his observation, I asked him how he was able to predict the future of such a young child. He replied "Well, his father is in prison, he's got a brother and an uncle there too. In fact, the whole family is nothing but trouble. I can see from how he behaves already that it's only a matter of time before he ends up there too." Responding to the certainty with which he made these pronouncements, I asked "Given what you know about him, what is the school doing to prevent him from going to prison?" I could tell by his flustered response that the assistant principal was surprised by my question. He did not think it was his responsibility to keep the child from following a path that would lead to prison. In fact, he informed me that he was preparing to put this child on an indefinite suspension from school. This was an extreme form of punishment used in a small number of cases for children with persistent behavior problems. It allowed the school to remove difficult children to be schooled at home while still collecting funds from the state for their average daily attendance. Under the plan, work would be sent home and, occasionally, a teacher or counselor would make visits to monitor Classroom Management in a Diverse Society the academic progress of the student. I asked if he thought that such a plan would work for this child given what he had said about the difficulty of his situation at home (the child was being raised by an elderly grandmother). He responded by telling me that there was nothing more the school could do. "Kids like him just can't be helped. They take up so much of my time and keep teachers from serving the needs of other children who are here to learn. It may not be the best thing for him, but right now, it's the best thing for the school." I begin with this vignette because I believe that while it may seem extreme, it is indicative of the ways many schools handle the discipline of troubled students. Throughout the United States, schools most frequently punish the students who have the greatest academic, social, economic, and emotional needs (Johnson, Boyden, &amp; Pittz, 2001). In most schools and districts, </w:t>
      </w:r>
      <w:r w:rsidRPr="00411500">
        <w:rPr>
          <w:rFonts w:cs="Times New Roman"/>
          <w:u w:val="single"/>
        </w:rPr>
        <w:t xml:space="preserve">an examination of which students are most likely to be suspended, expelled, or removed from the classroom for punishment, reveals that minorities </w:t>
      </w:r>
      <w:r w:rsidRPr="00411500">
        <w:rPr>
          <w:rFonts w:cs="Times New Roman"/>
          <w:sz w:val="16"/>
        </w:rPr>
        <w:t xml:space="preserve">(especially Blacks and Latinos), males, and </w:t>
      </w:r>
      <w:r w:rsidRPr="00411500">
        <w:rPr>
          <w:rFonts w:cs="Times New Roman"/>
          <w:u w:val="single"/>
        </w:rPr>
        <w:t>low achievers generally, are vastly overrepresented</w:t>
      </w:r>
      <w:r w:rsidRPr="00411500">
        <w:rPr>
          <w:rFonts w:cs="Times New Roman"/>
          <w:sz w:val="16"/>
        </w:rPr>
        <w:t xml:space="preserve"> (Meier, Stewart, &amp; England, 1989). An even closer examination of disciplinary practices reveals that </w:t>
      </w:r>
      <w:r w:rsidRPr="00411500">
        <w:rPr>
          <w:rFonts w:cs="Times New Roman"/>
          <w:u w:val="single"/>
        </w:rPr>
        <w:t>a disproportionate number of the students who receive the most severe punishments are students with learning disabilities, students in foster care or under some form of protective custody, and students who are homeless or on free or reduced-price lunch</w:t>
      </w:r>
      <w:r w:rsidRPr="00411500">
        <w:rPr>
          <w:rFonts w:cs="Times New Roman"/>
          <w:sz w:val="16"/>
        </w:rPr>
        <w:t xml:space="preserve"> (Skiba, 2000a). </w:t>
      </w:r>
      <w:r w:rsidRPr="00411500">
        <w:rPr>
          <w:rFonts w:cs="Times New Roman"/>
          <w:u w:val="single"/>
        </w:rPr>
        <w:t xml:space="preserve">Often, it is the needs of students and the inability of schools to meet those needs that causes them to be disciplined. Children who are behind academically and who are unable to perform at a level commensurate with grade-level expectations, often engage in disruptive behavior, either out of frustration or embarrassment </w:t>
      </w:r>
      <w:r w:rsidRPr="00411500">
        <w:rPr>
          <w:rFonts w:cs="Times New Roman"/>
          <w:sz w:val="16"/>
        </w:rPr>
        <w:t xml:space="preserve">(Hirschi, 1969). Likewise, children who suffer from abuse or neglect, and children who are harassed by their peers because they are different, are sometimes more likely to act out and get into trouble (Singer, 1996). </w:t>
      </w:r>
      <w:r w:rsidRPr="00411500">
        <w:rPr>
          <w:rFonts w:cs="Times New Roman"/>
          <w:u w:val="single"/>
        </w:rPr>
        <w:t>Too often, schools react to the behavior of such children while failing to respond to their unmet needs or the factors responsible for their problematic behavior. In so doing, they contribute to the marginalization of such students, often pushing them out of school altogether, while ignoring the issues that actually cause the problematic behavior</w:t>
      </w:r>
      <w:r w:rsidRPr="00411500">
        <w:rPr>
          <w:rFonts w:cs="Times New Roman"/>
          <w:sz w:val="16"/>
        </w:rPr>
        <w:t xml:space="preserve">. </w:t>
      </w:r>
      <w:r w:rsidRPr="00411500">
        <w:rPr>
          <w:rFonts w:cs="Times New Roman"/>
          <w:u w:val="single"/>
        </w:rPr>
        <w:t xml:space="preserve">Schools also punish the neediest children because in many schools there is a fixation with behavior management and social control that outweighs and overrides all other priorities and goals. Understanding why many schools have a preoccupation with control is essential to understanding </w:t>
      </w:r>
      <w:r w:rsidRPr="00411500">
        <w:rPr>
          <w:rFonts w:cs="Times New Roman"/>
          <w:sz w:val="16"/>
        </w:rPr>
        <w:t xml:space="preserve">why it is that certain children are more likely than others to be targeted for punishment. This is the central focus of this article, and such a focus is particularly pertinent because available evidence suggests that the adoption of zero tolerance policies related to discipline and order by school districts across the United States has contributed to a significant increase in the number of children who are being suspended and expelled from school (Skiba, 2000b). What is it about the way schools throughout the United States operate-without any apparent orchestration or uniform code-that results in the consistency of these patterns, and their recent acceleration? And why is it that the drive for order and safety has resulted in the neediest and most disadvantaged students being the ones most likely to be punished? By attempting to answer these questions and analyzing some of the factors that influence the approach schools take toward maintaining order and control over students, I hope to make the case that alternative methods for producing safe and orderly environments are possible. Social Control and the Social Contract of Schooling </w:t>
      </w:r>
      <w:r w:rsidRPr="00411500">
        <w:rPr>
          <w:rFonts w:cs="Times New Roman"/>
          <w:u w:val="single"/>
        </w:rPr>
        <w:t>Disciplinary practices in schools often bear a striking similarity to the strategies used to punish adults in society.</w:t>
      </w:r>
      <w:r w:rsidRPr="00411500">
        <w:rPr>
          <w:rFonts w:cs="Times New Roman"/>
          <w:sz w:val="16"/>
        </w:rPr>
        <w:t xml:space="preserve"> Typically, </w:t>
      </w:r>
      <w:r w:rsidRPr="00411500">
        <w:rPr>
          <w:rFonts w:cs="Times New Roman"/>
          <w:u w:val="single"/>
        </w:rPr>
        <w:t>schools rely on some form of exclusion or ostracism to control the behavior of students. Chastising a child who has misbehaved or broken a rule with a reprimand, or placing a child in the back of the room or out in the hallway for minor offenses, are common disciplinary practices</w:t>
      </w:r>
      <w:r w:rsidRPr="00411500">
        <w:rPr>
          <w:rFonts w:cs="Times New Roman"/>
          <w:sz w:val="16"/>
        </w:rPr>
        <w:t xml:space="preserve">. For more serious infractionsfighting, defiance, cutting class-removal from the classroom or removal from the school through suspension or even expulsion serve as the standard forms of punishment employed by schools throughout the United States. Increasingly, behavior that violates the law (e.g., drug use or drug trafficking, 342 Noguera Rethinking Disciplinary Practices assault against a teacher or another student, etc.) results in intervention by law enforcement and school sanctions. </w:t>
      </w:r>
      <w:r w:rsidRPr="00411500">
        <w:rPr>
          <w:rFonts w:cs="Times New Roman"/>
          <w:u w:val="single"/>
        </w:rPr>
        <w:t>Consistent with the way we approach crime in society, the assumption is that safety and order can be achieved by removing "bad" individuals and keeping them away from others who are presumed to be "good" and law abiding</w:t>
      </w:r>
      <w:r w:rsidRPr="00411500">
        <w:rPr>
          <w:rFonts w:cs="Times New Roman"/>
          <w:sz w:val="16"/>
        </w:rPr>
        <w:t xml:space="preserve">. Not surprisingly, those most frequently targeted for punishment in school often look-in terms of race, gender, and socioeconomic status-a lot like smaller versions of the adults who are most likely to be targeted for incarceration in society (Singer, 1996). </w:t>
      </w:r>
      <w:r w:rsidRPr="00411500">
        <w:rPr>
          <w:rFonts w:cs="Times New Roman"/>
          <w:u w:val="single"/>
        </w:rPr>
        <w:t>As social institutions charged with the task of preparing and socializing young people for adult roles, schools generally reflect many of the characteristics of the society in which they are located. As is true in society, an implicit social contract serves as the basis for maintaining order in schools. In exchange for an education, students are expected to obey the rules and norms that are operative within school and to comply with the authority of the adults in charge. Like the social contract that serves as the basis of order in most democratic societies (Durkheim, 1961; Rawls, 1971), students are expected to relinquish a certain degree of individual freedom in exchange for receiving the benefits of education. For the vast majority of students, this arrangement elicits a relatively high degree of compliance</w:t>
      </w:r>
      <w:r w:rsidRPr="00411500">
        <w:rPr>
          <w:rFonts w:cs="Times New Roman"/>
          <w:sz w:val="16"/>
        </w:rPr>
        <w:t xml:space="preserve">. Despite surveys that suggest a growing number of teachers and students fear violence in school, schools in the United States are generally safe places (Pollack, 1999). Even though children significantly outnumber adults, students largely conform to adult authority and through their compliance, make it possible for order to be maintained. </w:t>
      </w:r>
      <w:r w:rsidRPr="00411500">
        <w:rPr>
          <w:rFonts w:cs="Times New Roman"/>
          <w:u w:val="single"/>
        </w:rPr>
        <w:t xml:space="preserve">Not surprisingly, this arrangement tends to be least effective for students who are not receiving the benefits of an education. Once they know that the rewards of education-namely, acquisition of knowledge and skills and ultimately, admission to college, and access to good paying jobs-are not available to them, students have little incentive to comply with school rules. </w:t>
      </w:r>
      <w:r w:rsidRPr="00411500">
        <w:rPr>
          <w:rFonts w:cs="Times New Roman"/>
          <w:sz w:val="16"/>
        </w:rPr>
        <w:t xml:space="preserve">As the vignette I described at the beginning of this article illustrates, at a relatively young age students may have so many negative experiences in school that they soon begin to recognize that education is not working for them and will not provide them with access to socially desirable rewards. </w:t>
      </w:r>
      <w:r w:rsidRPr="00411500">
        <w:rPr>
          <w:rFonts w:cs="Times New Roman"/>
          <w:u w:val="single"/>
        </w:rPr>
        <w:t>Such students are more likely to be labeled defiant, maladjusted, and difficult to deal with (Brookover &amp; Erickson, 1969), and they are more likely to internalize these labels and act out in ways that match the expectations that have been set for them</w:t>
      </w:r>
      <w:r w:rsidRPr="00411500">
        <w:rPr>
          <w:rFonts w:cs="Times New Roman"/>
          <w:sz w:val="16"/>
        </w:rPr>
        <w:t xml:space="preserve"> (Johnson, 1995). Because they violate school rules more often, they are more likely to be punished and subjected to various sanctions. </w:t>
      </w:r>
      <w:r w:rsidRPr="00411500">
        <w:rPr>
          <w:rFonts w:cs="Times New Roman"/>
          <w:u w:val="single"/>
        </w:rPr>
        <w:t xml:space="preserve">A large body of research has shown that labeling and exclusion practices can create a self-fulfilling prophesy and result in a cycle of antisocial behavior that can be difficult to break </w:t>
      </w:r>
      <w:r w:rsidRPr="00411500">
        <w:rPr>
          <w:rFonts w:cs="Times New Roman"/>
          <w:sz w:val="16"/>
        </w:rPr>
        <w:t xml:space="preserve">(Casella, 2001; Gottfredson, 2001). As they get older, the rule violations perpetrated by such students often increase in frequency and severity, resulting in a steady escalation in the sanctions that are applied. </w:t>
      </w:r>
      <w:r w:rsidRPr="00411500">
        <w:rPr>
          <w:rFonts w:cs="Times New Roman"/>
          <w:u w:val="single"/>
        </w:rPr>
        <w:t>For many, the cycle of punishment eventually leads to entanglement with law enforcement and the criminal justice system</w:t>
      </w:r>
      <w:r w:rsidRPr="00411500">
        <w:rPr>
          <w:rFonts w:cs="Times New Roman"/>
          <w:sz w:val="16"/>
        </w:rPr>
        <w:t xml:space="preserve">. This is why the assistant principal's prediction about the future of the misbehaving youngster in his charge is disturbingly prophetic; administrators like himself often play a significant role in matriculating young people from school to prison. </w:t>
      </w:r>
      <w:r w:rsidRPr="00411500">
        <w:rPr>
          <w:rFonts w:cs="Times New Roman"/>
          <w:u w:val="single"/>
        </w:rPr>
        <w:t xml:space="preserve">Students who get into trouble frequently are typically not passive victims; many of them understand that the consequences for violating school rules can be severe, particularly as they grow older. However, as they internalize the labels that have been affixed to them, and as they begin to realize that the trajectory their education has placed them on is leading to nowhere, many simply lose the incentive to adhere to school norms. </w:t>
      </w:r>
      <w:r w:rsidRPr="00411500">
        <w:rPr>
          <w:rFonts w:cs="Times New Roman"/>
          <w:sz w:val="16"/>
        </w:rPr>
        <w:t xml:space="preserve">This dynamic is illustrated quite vividly in Willis' Learning to Labor (1977), a study carried out in a decaying industrial city in northern England. The troublesome youngsters he refers to as the "lads" boldly flaunt school rules, harass their teachers and peers, and even break the law with reckless abandon. They do so with full knowledge that their antisocial behavior will guarantee their failure in school, largely because they have already concluded that their education will not lead them to college or middle-class jobs in the future. Willis argues that the boys' behavior constitutes more than just "acting out." He suggests that their blatant noncompliance is rooted in an active rejection of 343 THEORY INTO PRACTICE / Autumn 2003 Classroom Management in a Diverse Society middle-class norms. </w:t>
      </w:r>
      <w:r w:rsidRPr="00411500">
        <w:rPr>
          <w:rFonts w:cs="Times New Roman"/>
          <w:u w:val="single"/>
        </w:rPr>
        <w:t xml:space="preserve">The students understand that their education will lead them to the factories where their parents have worked, and they deliberately engage in behavior that will ensure their educational failure. </w:t>
      </w:r>
      <w:r w:rsidRPr="00411500">
        <w:rPr>
          <w:rFonts w:cs="Times New Roman"/>
          <w:sz w:val="16"/>
        </w:rPr>
        <w:t xml:space="preserve">Willis focuses his analysis on students in secondary schools, but chances are that signs of trouble for the lads were present during their earlier school experiences. In my many years of teaching and working with schools, I have seen this phenomenon played out repeatedly. Schools struggle to maintain order and discipline, while a relatively small number of recalcitrant students wreak havoc in classrooms and hallways until they are pushed out or drop out of school on their own accord. Before they exit, the administrators charged with handling discipline engage in a futile game of cat and mouse with them. They desperately try to apprehend, contain, and control incorrigible students even as the students conjure up new ways to violate school rules. </w:t>
      </w:r>
      <w:r w:rsidRPr="00411500">
        <w:rPr>
          <w:rFonts w:cs="Times New Roman"/>
          <w:u w:val="single"/>
        </w:rPr>
        <w:t>The repeated violations suggest that the students understand completely that the social contract underlying their education has been broken. By their actions it appears they have decided to make the lives of adults and other students miserable as their way of obtaining retribution for a failed education.</w:t>
      </w:r>
    </w:p>
    <w:p w14:paraId="56B9A086" w14:textId="77777777" w:rsidR="009C5695" w:rsidRPr="00411500" w:rsidRDefault="009C5695" w:rsidP="009C5695">
      <w:pPr>
        <w:rPr>
          <w:rFonts w:cs="Times New Roman"/>
          <w:sz w:val="16"/>
        </w:rPr>
      </w:pPr>
    </w:p>
    <w:p w14:paraId="2A500C6C" w14:textId="77777777" w:rsidR="009C5695" w:rsidRPr="00411500" w:rsidRDefault="009C5695" w:rsidP="009C5695">
      <w:pPr>
        <w:pStyle w:val="Heading4"/>
        <w:rPr>
          <w:rFonts w:cs="Times New Roman"/>
          <w:szCs w:val="24"/>
        </w:rPr>
      </w:pPr>
      <w:r w:rsidRPr="00411500">
        <w:rPr>
          <w:rFonts w:cs="Times New Roman"/>
          <w:szCs w:val="24"/>
        </w:rPr>
        <w:t xml:space="preserve">The children who “act out” do so largely because they have internalized the labels put on them creating a vicious cycle </w:t>
      </w:r>
    </w:p>
    <w:p w14:paraId="5BF9599C" w14:textId="77777777" w:rsidR="009C5695" w:rsidRPr="00411500" w:rsidRDefault="009C5695" w:rsidP="009C5695">
      <w:pPr>
        <w:rPr>
          <w:rFonts w:cs="Times New Roman"/>
          <w:sz w:val="16"/>
        </w:rPr>
      </w:pPr>
      <w:r w:rsidRPr="00411500">
        <w:rPr>
          <w:rFonts w:cs="Times New Roman"/>
          <w:sz w:val="16"/>
        </w:rPr>
        <w:t xml:space="preserve">Pedro A. </w:t>
      </w:r>
      <w:r w:rsidRPr="00411500">
        <w:rPr>
          <w:rStyle w:val="Style13ptBold"/>
          <w:rFonts w:cs="Times New Roman"/>
        </w:rPr>
        <w:t>Noguera, 2003</w:t>
      </w:r>
      <w:r w:rsidRPr="00411500">
        <w:rPr>
          <w:rFonts w:cs="Times New Roman"/>
          <w:sz w:val="16"/>
        </w:rPr>
        <w:t xml:space="preserve">,  professor of education at Harvard University,   Schools, Prisons, and Social Implications of Punishment: Rethinking Disciplinary Practices, Theory Into Practice 42.4 (2003) 341-350, Project MUSE   </w:t>
      </w:r>
    </w:p>
    <w:p w14:paraId="07EF8F5D" w14:textId="77777777" w:rsidR="009C5695" w:rsidRPr="00411500" w:rsidRDefault="009C5695" w:rsidP="009C5695">
      <w:pPr>
        <w:rPr>
          <w:rFonts w:cs="Times New Roman"/>
          <w:u w:val="single"/>
        </w:rPr>
      </w:pPr>
      <w:r w:rsidRPr="00411500">
        <w:rPr>
          <w:rFonts w:cs="Times New Roman"/>
          <w:sz w:val="16"/>
        </w:rPr>
        <w:t xml:space="preserve">Discipline and the Social Purposes of Education To break the cycle of failure and restore the social contract that underlies schooling, I believe it is necessary to revisit the purpose of education. In American society, schools carry out three primary functions. </w:t>
      </w:r>
      <w:r w:rsidRPr="00411500">
        <w:rPr>
          <w:rFonts w:cs="Times New Roman"/>
          <w:u w:val="single"/>
        </w:rPr>
        <w:t xml:space="preserve">First, schools sort children based on various measures of their academic ability and place them on trajectories that influence the economic roles and occupations they will assume as adults. In so doing, they play a role in determining who will lead and manage corporations and government, and who will be led and managed by those </w:t>
      </w:r>
      <w:r w:rsidRPr="00411500">
        <w:rPr>
          <w:rFonts w:cs="Times New Roman"/>
          <w:sz w:val="16"/>
        </w:rPr>
        <w:t xml:space="preserve">in charge (Bowles &amp; Gintis, 1976; Oakes, 1985). Second, </w:t>
      </w:r>
      <w:r w:rsidRPr="00411500">
        <w:rPr>
          <w:rFonts w:cs="Times New Roman"/>
          <w:u w:val="single"/>
        </w:rPr>
        <w:t>schools play an important role in socializing children by teaching the values and norms that are regarded as central to civil society and the social order</w:t>
      </w:r>
      <w:r w:rsidRPr="00411500">
        <w:rPr>
          <w:rFonts w:cs="Times New Roman"/>
          <w:sz w:val="16"/>
        </w:rPr>
        <w:t xml:space="preserve"> (Apple, 1982; Durkheim, 1961). </w:t>
      </w:r>
      <w:r w:rsidRPr="00411500">
        <w:rPr>
          <w:rFonts w:cs="Times New Roman"/>
          <w:u w:val="single"/>
        </w:rPr>
        <w:t>They do this by teaching social conventions (e.g., obedience to authority) through implicit and explicit means and by instilling a sense of what it means to be "normal" in students</w:t>
      </w:r>
      <w:r w:rsidRPr="00411500">
        <w:rPr>
          <w:rFonts w:cs="Times New Roman"/>
          <w:sz w:val="16"/>
        </w:rPr>
        <w:t xml:space="preserve"> (Gottfredson, 2001). </w:t>
      </w:r>
      <w:r w:rsidRPr="00411500">
        <w:rPr>
          <w:rFonts w:cs="Times New Roman"/>
          <w:u w:val="single"/>
        </w:rPr>
        <w:t xml:space="preserve">Finally, schools operate as institutions of social control, providing an important custodial function with respect to the care and movement of children. Operating as surrogate parents, schools exercise considerable authority over students, and many of their basic civil rights are suspended while they are in school </w:t>
      </w:r>
      <w:r w:rsidRPr="00411500">
        <w:rPr>
          <w:rFonts w:cs="Times New Roman"/>
          <w:sz w:val="16"/>
        </w:rPr>
        <w:t xml:space="preserve">(Casella, 2001). </w:t>
      </w:r>
      <w:r w:rsidRPr="00411500">
        <w:rPr>
          <w:rFonts w:cs="Times New Roman"/>
          <w:u w:val="single"/>
        </w:rPr>
        <w:t xml:space="preserve">Each one of these functions is important and central to the operation of most schools, but without the third-maintaining order and control-the other two functions cannot be easily accomplished. Without a relatively orderly environment where the authority of adults is respected and rules are followed, it is difficult to sort and socialize students. </w:t>
      </w:r>
      <w:r w:rsidRPr="00411500">
        <w:rPr>
          <w:rFonts w:cs="Times New Roman"/>
          <w:sz w:val="16"/>
        </w:rPr>
        <w:t>Of course</w:t>
      </w:r>
      <w:r w:rsidRPr="00411500">
        <w:rPr>
          <w:rFonts w:cs="Times New Roman"/>
          <w:u w:val="single"/>
        </w:rPr>
        <w:t xml:space="preserve"> </w:t>
      </w:r>
      <w:r w:rsidRPr="00411500">
        <w:rPr>
          <w:rFonts w:cs="Times New Roman"/>
          <w:sz w:val="16"/>
        </w:rPr>
        <w:t>there are some schools where adults experience considerable difficulty in maintaining order and where control of students is tenuous at best. Such places are generally regarded as educational wastelands and schools of last resort, and placement in these schools constitutes the ultimate sorting and socializing on the path to nowhere (Devine, 1996). While important in their own right, each of these functions also serves an overlapping and related purpose</w:t>
      </w:r>
      <w:r w:rsidRPr="00411500">
        <w:rPr>
          <w:rFonts w:cs="Times New Roman"/>
          <w:u w:val="single"/>
        </w:rPr>
        <w:t xml:space="preserve">. By sorting children on the basis of their presumed academic ability or behavior, children learn whether they are in on the educational pipeline and develop expectations regarding where they will end up on the social hierarchy. Some paths lead to success and prosperity, or at the minimum, economic security. Other paths lead to deadend jobs, low wages, and subordination. The socialization process that accompanies the sorting makes it possible for students to accept the educational trajectory set for them and to see their future adult roles as positions they have earned. For this reason, there is surprisingly little objection to the sorting process because students come to believe that their grades, test scores, and behavior have created a future for them that they deserve. </w:t>
      </w:r>
      <w:r w:rsidRPr="00411500">
        <w:rPr>
          <w:rFonts w:cs="Times New Roman"/>
          <w:sz w:val="16"/>
        </w:rPr>
        <w:t>Yet, the fact that the process seems to work does not mean that there isn't any resistance. In fact</w:t>
      </w:r>
      <w:r w:rsidRPr="00411500">
        <w:rPr>
          <w:rFonts w:cs="Times New Roman"/>
          <w:u w:val="single"/>
        </w:rPr>
        <w:t>, most often it is the students who understand that school is not working for them, and who know that education will not lead to admission to college or access to a promising career, who typically cause the most trouble and disturbance in school. With the rewards of education largely unavailable</w:t>
      </w:r>
    </w:p>
    <w:p w14:paraId="0C5BA686" w14:textId="77777777" w:rsidR="009C5695" w:rsidRPr="00411500" w:rsidRDefault="009C5695" w:rsidP="009C5695">
      <w:pPr>
        <w:rPr>
          <w:rFonts w:cs="Times New Roman"/>
          <w:sz w:val="16"/>
        </w:rPr>
      </w:pPr>
    </w:p>
    <w:p w14:paraId="33101DF3" w14:textId="77777777" w:rsidR="009C5695" w:rsidRPr="00411500" w:rsidRDefault="009C5695" w:rsidP="009C5695">
      <w:pPr>
        <w:rPr>
          <w:rFonts w:cs="Times New Roman"/>
          <w:sz w:val="16"/>
        </w:rPr>
      </w:pPr>
    </w:p>
    <w:p w14:paraId="59F1EDA7" w14:textId="77777777" w:rsidR="007E11B6" w:rsidRDefault="007E11B6" w:rsidP="007E11B6">
      <w:pPr>
        <w:pStyle w:val="Heading3"/>
      </w:pPr>
      <w:r>
        <w:t>Harms: Epistemic C</w:t>
      </w:r>
      <w:r w:rsidRPr="009D2ED3">
        <w:t>onformity</w:t>
      </w:r>
    </w:p>
    <w:p w14:paraId="3136F563" w14:textId="77777777" w:rsidR="007E11B6" w:rsidRPr="00B42DE2" w:rsidRDefault="007E11B6" w:rsidP="007E11B6"/>
    <w:p w14:paraId="2470A903" w14:textId="77777777" w:rsidR="007E11B6" w:rsidRDefault="007E11B6" w:rsidP="007E11B6">
      <w:pPr>
        <w:pStyle w:val="Heading4"/>
      </w:pPr>
      <w:r>
        <w:t>Educational standardization is key to neoliberal school reform movement – white supremacist, instrumental rationality – makes school mandatory - Neoliberal school reform is based on high stakes testing and accountability discourses that demand epistemic conformity and doesn’t prioritize the collective community concerns of education stake holders – accountability sorts students according to race and class, forces Eurocentric and capitalist forms of domination – makes the “achievement gap” a self-fulfilling prophecy</w:t>
      </w:r>
    </w:p>
    <w:p w14:paraId="1110ADF6" w14:textId="77777777" w:rsidR="007E11B6" w:rsidRPr="00315F49" w:rsidRDefault="007E11B6" w:rsidP="007E11B6">
      <w:r w:rsidRPr="00F71092">
        <w:rPr>
          <w:rStyle w:val="Style13ptBold"/>
        </w:rPr>
        <w:t xml:space="preserve">Slater and Griggs 15 </w:t>
      </w:r>
      <w:r>
        <w:t>[</w:t>
      </w:r>
      <w:r w:rsidRPr="00D60476">
        <w:t>Graham</w:t>
      </w:r>
      <w:r>
        <w:t xml:space="preserve"> B., </w:t>
      </w:r>
      <w:r w:rsidRPr="00790C0F">
        <w:t xml:space="preserve">Marriner S. Eccles Fellow in Political Economy </w:t>
      </w:r>
      <w:r>
        <w:t xml:space="preserve">@ Univ. </w:t>
      </w:r>
      <w:r w:rsidRPr="00790C0F">
        <w:t>of Utah</w:t>
      </w:r>
      <w:r>
        <w:t>, &amp; C. Bradford, Asst. Prof Secondary Education @ Indiana Univ. Southeast, “</w:t>
      </w:r>
      <w:r w:rsidRPr="00D60476">
        <w:t>Standardization and Subjection: An Autonomist Critique of Neoliberal School Reform</w:t>
      </w:r>
      <w:r>
        <w:t xml:space="preserve">,” </w:t>
      </w:r>
      <w:r w:rsidRPr="00D60476">
        <w:t>(2015) Standardization and Subjection: An Autonomist Critique of Neoliberal School Reform, Review of Education, Pedagogy, and Cultura</w:t>
      </w:r>
      <w:r>
        <w:t>l Studies, 37:5, pp. 440-1]</w:t>
      </w:r>
    </w:p>
    <w:p w14:paraId="47EE6FFD" w14:textId="77777777" w:rsidR="007E11B6" w:rsidRDefault="007E11B6" w:rsidP="007E11B6">
      <w:r w:rsidRPr="001240FB">
        <w:rPr>
          <w:rStyle w:val="StyleUnderline"/>
        </w:rPr>
        <w:t>In 1983, the Reagan administration’s A Nation at Risk report inaugurated what has become over three decades of neoliberal education reform in the United States. Premised upon the misleading notion that public schools were failing, A Nation at Risk warned of a ‘‘rising tide of mediocrity’’ threatenin</w:t>
      </w:r>
      <w:r>
        <w:rPr>
          <w:rStyle w:val="StyleUnderline"/>
        </w:rPr>
        <w:t>g U.S. competi</w:t>
      </w:r>
      <w:r w:rsidRPr="001240FB">
        <w:rPr>
          <w:rStyle w:val="StyleUnderline"/>
        </w:rPr>
        <w:t>tiveness in the global economy and jeopardizing national security</w:t>
      </w:r>
      <w:r>
        <w:t xml:space="preserve"> (National Commission on Excellence in Education 1983, 5). The perceived threat purport- edly ‘‘reflected systematic weaknesses in our school programs and lack of talent and motivation among American educators’’ (Berliner and Biddle 1995, 3). The report was successful in alarming many Americans,</w:t>
      </w:r>
      <w:r w:rsidRPr="001240FB">
        <w:rPr>
          <w:rStyle w:val="StyleUnderline"/>
        </w:rPr>
        <w:t xml:space="preserve"> fueling a campaign to priva- tize schools, dismantle teachers unions, and commodify education to serve corporate interests</w:t>
      </w:r>
      <w:r>
        <w:t xml:space="preserve"> (Saltman 2000). </w:t>
      </w:r>
      <w:r w:rsidRPr="00283224">
        <w:rPr>
          <w:rStyle w:val="StyleUnderline"/>
        </w:rPr>
        <w:t>Neoliberal school reform has entailed an institutional overhaul of public schooling at the same time as it has installed an authoritarian regime of surveillance that monitors and disciplines the daily practices of classroom teaching and learning while distributing educational suc- cess and failure according to the outcomes of high-stakes standardized tests</w:t>
      </w:r>
      <w:r>
        <w:t xml:space="preserve"> (De Lissovoy 2008; Saltman 2012). </w:t>
      </w:r>
      <w:r w:rsidRPr="001240FB">
        <w:rPr>
          <w:rStyle w:val="StyleUnderline"/>
        </w:rPr>
        <w:t>Educational standardization has been key to the success of the n</w:t>
      </w:r>
      <w:r w:rsidRPr="00315F49">
        <w:rPr>
          <w:rStyle w:val="StyleUnderline"/>
        </w:rPr>
        <w:t>eoliberal school reform</w:t>
      </w:r>
      <w:r>
        <w:t xml:space="preserve"> movement. If the market-based arm of neoliberal reform </w:t>
      </w:r>
      <w:r w:rsidRPr="00315F49">
        <w:t>has attained suc- cess by appropriating the language of democratic choice,</w:t>
      </w:r>
      <w:r>
        <w:t xml:space="preserve"> standardization </w:t>
      </w:r>
      <w:r w:rsidRPr="00315F49">
        <w:rPr>
          <w:rStyle w:val="StyleUnderline"/>
        </w:rPr>
        <w:t>has relied on the entwined legacy of instrumental rationality and the neurotic insecur- ity of white supremacy to police the new educational marketplace, sorting students according to race and class, and enforcing the production and dissemi- nation of Eurocentric and capitalist forms of knowledge</w:t>
      </w:r>
      <w:r>
        <w:t xml:space="preserve"> (Au 2009). Standards-based educational reform has advanced on the premise that a uniform curriculum</w:t>
      </w:r>
      <w:r w:rsidRPr="00315F49">
        <w:t xml:space="preserve">, </w:t>
      </w:r>
      <w:r w:rsidRPr="00315F49">
        <w:rPr>
          <w:rStyle w:val="StyleUnderline"/>
        </w:rPr>
        <w:t>enforced by</w:t>
      </w:r>
      <w:r>
        <w:t xml:space="preserve"> </w:t>
      </w:r>
      <w:r w:rsidRPr="00315F49">
        <w:rPr>
          <w:rStyle w:val="StyleUnderline"/>
        </w:rPr>
        <w:t>unforgiving high-stakes testing and accountability poli- cies,</w:t>
      </w:r>
      <w:r>
        <w:t xml:space="preserve"> is necessary to improve teaching and learning, and ultimately to reduce inequalities in ‘‘educational outcomes.’’ Although proponents of standardization claim that curriculum standards make it clear what students should know across educational contexts, and that standardized tests provide an objective way of measuring student learning, many progressive and radical educators decry stan- dardization, arguing that it makes very little clear other than the fact that </w:t>
      </w:r>
      <w:r w:rsidRPr="001D6B5A">
        <w:rPr>
          <w:rStyle w:val="Emphasis"/>
        </w:rPr>
        <w:t>epistemic conformity is mandatory</w:t>
      </w:r>
      <w:r w:rsidRPr="00315F49">
        <w:t xml:space="preserve"> </w:t>
      </w:r>
      <w:r>
        <w:t xml:space="preserve">and that test-failure will be met with negative consequences (Mathison 2008). Indeed, </w:t>
      </w:r>
      <w:r w:rsidRPr="00315F49">
        <w:rPr>
          <w:rStyle w:val="StyleUnderline"/>
        </w:rPr>
        <w:t>‘‘[t]he defining feature of US school and teacher education reform since the 1990s has been the relentless pursuit of accountability’’</w:t>
      </w:r>
      <w:r w:rsidRPr="00315F49">
        <w:t xml:space="preserve"> </w:t>
      </w:r>
      <w:r>
        <w:t xml:space="preserve">(Tuck 2013, 324). However, what has remained somewhat obscure </w:t>
      </w:r>
      <w:r w:rsidRPr="00283224">
        <w:rPr>
          <w:rStyle w:val="StyleUnderline"/>
        </w:rPr>
        <w:t>is the duplicitous manner by which neoliberals successfully invoke coercive discourses of ‘‘excellence’’ and ‘‘improvement’’ to secure their hegemony, preying on educationally dispossessed communities’ desires for quality schooling</w:t>
      </w:r>
      <w:r>
        <w:t xml:space="preserve"> (Lipman 2013). Despite being entrenched in both policy and common sense (Apple 2000), educational standardization in the United States has begun to face an intensification of long-standing resistance as the testing Opt-Out movement has spread nationwide, spurred in particular by opposition to the Common Core. </w:t>
      </w:r>
      <w:r w:rsidRPr="00283224">
        <w:rPr>
          <w:rStyle w:val="StyleUnderline"/>
        </w:rPr>
        <w:t>Neoliberal reformers do significant ideological, discursive, and political work to perpetuate the hegemony of educational standardization, especially in the face of clear failures such as NCLB. Rather than prioritizing the autonomy of collec- tive public stakeholders in educational decision-making, or centering students’ standpoints in cultivating critical pedagogies, neolibera</w:t>
      </w:r>
      <w:r>
        <w:rPr>
          <w:rStyle w:val="StyleUnderline"/>
        </w:rPr>
        <w:t>l reformers use standar</w:t>
      </w:r>
      <w:r w:rsidRPr="00283224">
        <w:rPr>
          <w:rStyle w:val="StyleUnderline"/>
        </w:rPr>
        <w:t>dized curriculum and high-stakes tests as their primary tools in abstract, but no less consequential, efforts to ‘‘close achieve</w:t>
      </w:r>
      <w:r>
        <w:rPr>
          <w:rStyle w:val="StyleUnderline"/>
        </w:rPr>
        <w:t>ment gaps’’ and ‘‘equalize edu</w:t>
      </w:r>
      <w:r w:rsidRPr="00283224">
        <w:rPr>
          <w:rStyle w:val="StyleUnderline"/>
        </w:rPr>
        <w:t>cational outcomes’’</w:t>
      </w:r>
      <w:r>
        <w:t xml:space="preserve"> (Ross and Gibson 2006). However, </w:t>
      </w:r>
      <w:r w:rsidRPr="00315F49">
        <w:rPr>
          <w:rStyle w:val="StyleUnderline"/>
        </w:rPr>
        <w:t>although neoliberals claim increased rigor and standardization are crucial for preparing an adequately trained workforce, corporate and market-based reforms do not ‘‘take aim at the economic arrangements and practices that themselves produced the poverty in which city schools were embedded’’</w:t>
      </w:r>
      <w:r>
        <w:t xml:space="preserve"> (Anyon 2005, 67–68). </w:t>
      </w:r>
      <w:r w:rsidRPr="00315F49">
        <w:rPr>
          <w:rStyle w:val="StyleUnderline"/>
        </w:rPr>
        <w:t>Thus, neoliberal educational ideology is disseminated through a perverse discursive loop that proceeds roughly as such: educational inequalities exist because standards are inadequate and must be supported by strict measures of accountability. Hence standards are tightened and accountability measures are sharpened, yet these policies only exacerbate educational inequalities. Nevertheless, the neoliberal refrain chants that standards and accountability are not rigorous enough, and the discursive loop repeats</w:t>
      </w:r>
      <w:r>
        <w:t xml:space="preserve"> (Burke and DeLeon 2015).</w:t>
      </w:r>
    </w:p>
    <w:p w14:paraId="214B0A8A" w14:textId="77777777" w:rsidR="007E11B6" w:rsidRDefault="007E11B6" w:rsidP="007E11B6"/>
    <w:p w14:paraId="18929154" w14:textId="77777777" w:rsidR="001F31A6" w:rsidRPr="00411500" w:rsidRDefault="001F31A6" w:rsidP="007F5FE3">
      <w:pPr>
        <w:pStyle w:val="Heading3"/>
      </w:pPr>
      <w:r w:rsidRPr="00411500">
        <w:t>Harms: Ecology*</w:t>
      </w:r>
    </w:p>
    <w:p w14:paraId="49DE0CF2" w14:textId="77777777" w:rsidR="001F31A6" w:rsidRPr="00411500" w:rsidRDefault="001F31A6" w:rsidP="001F31A6">
      <w:pPr>
        <w:rPr>
          <w:rFonts w:cs="Times New Roman"/>
          <w:sz w:val="16"/>
        </w:rPr>
      </w:pPr>
      <w:r w:rsidRPr="00411500">
        <w:rPr>
          <w:rFonts w:cs="Times New Roman"/>
          <w:sz w:val="16"/>
        </w:rPr>
        <w:t>[NOTE: long Blewitt cards; shorter ones may be part of the card]</w:t>
      </w:r>
    </w:p>
    <w:p w14:paraId="66A37A0D" w14:textId="77777777" w:rsidR="001F31A6" w:rsidRPr="00411500" w:rsidRDefault="001F31A6" w:rsidP="001F31A6">
      <w:pPr>
        <w:rPr>
          <w:rFonts w:cs="Times New Roman"/>
          <w:sz w:val="16"/>
        </w:rPr>
      </w:pPr>
    </w:p>
    <w:p w14:paraId="288E3245" w14:textId="77777777" w:rsidR="001F31A6" w:rsidRPr="00411500" w:rsidRDefault="001F31A6" w:rsidP="001F31A6">
      <w:pPr>
        <w:pStyle w:val="Heading4"/>
        <w:rPr>
          <w:rFonts w:cs="Times New Roman"/>
          <w:szCs w:val="24"/>
        </w:rPr>
      </w:pPr>
      <w:r w:rsidRPr="00411500">
        <w:rPr>
          <w:rFonts w:cs="Times New Roman"/>
          <w:szCs w:val="24"/>
        </w:rPr>
        <w:t>Deschooling is crucial to interrupting the ongoing ecological apocalypse—compulsory schooling is an ideology machines for anti-ecological, capital driven relationships to the world and must be abolished</w:t>
      </w:r>
    </w:p>
    <w:p w14:paraId="722B49F8" w14:textId="77777777" w:rsidR="001F31A6" w:rsidRPr="00411500" w:rsidRDefault="001F31A6" w:rsidP="001F31A6">
      <w:pPr>
        <w:rPr>
          <w:rFonts w:cs="Times New Roman"/>
          <w:sz w:val="16"/>
        </w:rPr>
      </w:pPr>
    </w:p>
    <w:p w14:paraId="01C1A52F" w14:textId="77777777" w:rsidR="001F31A6" w:rsidRPr="00411500" w:rsidRDefault="001F31A6" w:rsidP="001F31A6">
      <w:pPr>
        <w:rPr>
          <w:rFonts w:eastAsiaTheme="minorHAnsi" w:cs="Times New Roman"/>
          <w:sz w:val="16"/>
        </w:rPr>
      </w:pPr>
      <w:r w:rsidRPr="00411500">
        <w:rPr>
          <w:rFonts w:cs="Times New Roman"/>
          <w:sz w:val="16"/>
        </w:rPr>
        <w:t xml:space="preserve">John </w:t>
      </w:r>
      <w:r w:rsidRPr="00411500">
        <w:rPr>
          <w:rStyle w:val="Style13ptBold"/>
          <w:rFonts w:cs="Times New Roman"/>
        </w:rPr>
        <w:t>Blewitt, 2010</w:t>
      </w:r>
      <w:r w:rsidRPr="00411500">
        <w:rPr>
          <w:rFonts w:cs="Times New Roman"/>
          <w:sz w:val="16"/>
        </w:rPr>
        <w:t>,  Senior Lecturer in Sustainability and Media Communications, Director of the MSc Social Responsibility and Sustainability, Aston University (IK),  “Deschooling Society? A Lifelong Learning Network for Sustainable Communities, Urban Regeneration and Environmental Technologies,” Sustainability 2010, 2(11), 3465-3478; doi:10.3390/su2113465</w:t>
      </w:r>
    </w:p>
    <w:p w14:paraId="7CEAB9BD" w14:textId="77777777" w:rsidR="001F31A6" w:rsidRPr="00411500" w:rsidRDefault="001F31A6" w:rsidP="001F31A6">
      <w:pPr>
        <w:rPr>
          <w:rFonts w:cs="Times New Roman"/>
          <w:sz w:val="16"/>
        </w:rPr>
      </w:pPr>
      <w:r w:rsidRPr="00411500">
        <w:rPr>
          <w:rFonts w:cs="Times New Roman"/>
          <w:sz w:val="16"/>
        </w:rPr>
        <w:t xml:space="preserve">1. Introduction: Living in the End Times </w:t>
      </w:r>
      <w:r w:rsidRPr="00411500">
        <w:rPr>
          <w:rFonts w:cs="Times New Roman"/>
          <w:u w:val="single"/>
        </w:rPr>
        <w:t>We are living in a world that is</w:t>
      </w:r>
      <w:r w:rsidRPr="00411500">
        <w:rPr>
          <w:rFonts w:cs="Times New Roman"/>
          <w:sz w:val="16"/>
        </w:rPr>
        <w:t xml:space="preserve"> predominantly urban, increasingly digitally networked but </w:t>
      </w:r>
      <w:r w:rsidRPr="00411500">
        <w:rPr>
          <w:rFonts w:cs="Times New Roman"/>
          <w:u w:val="single"/>
        </w:rPr>
        <w:t>still desperately unequal and too obviously losing its biodiversity and ecological resilience.</w:t>
      </w:r>
      <w:r w:rsidRPr="00411500">
        <w:rPr>
          <w:rFonts w:cs="Times New Roman"/>
          <w:sz w:val="16"/>
        </w:rPr>
        <w:t xml:space="preserve"> For the philosopher Slavoj Zizek [1] </w:t>
      </w:r>
      <w:r w:rsidRPr="00411500">
        <w:rPr>
          <w:rFonts w:cs="Times New Roman"/>
          <w:u w:val="single"/>
        </w:rPr>
        <w:t>we are living in the end times characterised</w:t>
      </w:r>
      <w:r w:rsidRPr="00411500">
        <w:rPr>
          <w:rFonts w:cs="Times New Roman"/>
          <w:sz w:val="16"/>
        </w:rPr>
        <w:t xml:space="preserve">, he says, </w:t>
      </w:r>
      <w:r w:rsidRPr="00411500">
        <w:rPr>
          <w:rFonts w:cs="Times New Roman"/>
          <w:u w:val="single"/>
        </w:rPr>
        <w:t>by four antagonisms: the threat of ecological catastrophe;</w:t>
      </w:r>
      <w:r w:rsidRPr="00411500">
        <w:rPr>
          <w:rFonts w:cs="Times New Roman"/>
          <w:sz w:val="16"/>
        </w:rPr>
        <w:t xml:space="preserve"> the </w:t>
      </w:r>
      <w:r w:rsidRPr="00411500">
        <w:rPr>
          <w:rFonts w:cs="Times New Roman"/>
          <w:u w:val="single"/>
        </w:rPr>
        <w:t>inappropriate</w:t>
      </w:r>
      <w:r w:rsidRPr="00411500">
        <w:rPr>
          <w:rFonts w:cs="Times New Roman"/>
          <w:sz w:val="16"/>
        </w:rPr>
        <w:t xml:space="preserve"> notion of private property when applied to “</w:t>
      </w:r>
      <w:r w:rsidRPr="00411500">
        <w:rPr>
          <w:rFonts w:cs="Times New Roman"/>
          <w:u w:val="single"/>
        </w:rPr>
        <w:t>intellectual property”;</w:t>
      </w:r>
      <w:r w:rsidRPr="00411500">
        <w:rPr>
          <w:rFonts w:cs="Times New Roman"/>
          <w:sz w:val="16"/>
        </w:rPr>
        <w:t xml:space="preserve"> the socio-ethical implications of </w:t>
      </w:r>
      <w:r w:rsidRPr="00411500">
        <w:rPr>
          <w:rFonts w:cs="Times New Roman"/>
          <w:u w:val="single"/>
        </w:rPr>
        <w:t>new techno-scientific developments such as biogenetics: and, the creation of new forms of apartheid. To all this</w:t>
      </w:r>
      <w:r w:rsidRPr="00411500">
        <w:rPr>
          <w:rFonts w:cs="Times New Roman"/>
          <w:sz w:val="16"/>
        </w:rPr>
        <w:t xml:space="preserve">, he argues, </w:t>
      </w:r>
      <w:r w:rsidRPr="00411500">
        <w:rPr>
          <w:rFonts w:cs="Times New Roman"/>
          <w:u w:val="single"/>
        </w:rPr>
        <w:t>our response can be characterised by ideological denial, anger, attempts at amelioration and compromise, depression and withdrawal.</w:t>
      </w:r>
      <w:r w:rsidRPr="00411500">
        <w:rPr>
          <w:rFonts w:cs="Times New Roman"/>
          <w:sz w:val="16"/>
        </w:rPr>
        <w:t xml:space="preserve"> The latter response signifies hopelessness and submission. However, </w:t>
      </w:r>
      <w:r w:rsidRPr="00411500">
        <w:rPr>
          <w:rFonts w:cs="Times New Roman"/>
          <w:b/>
          <w:u w:val="single"/>
        </w:rPr>
        <w:t xml:space="preserve">sustainability practitioners and educators must, and should, not live these ‘end times’ </w:t>
      </w:r>
      <w:r w:rsidRPr="00411500">
        <w:rPr>
          <w:rFonts w:cs="Times New Roman"/>
          <w:u w:val="single"/>
        </w:rPr>
        <w:t>although to do otherwise is to invite a political reframing and radical pedagogic practice</w:t>
      </w:r>
      <w:r w:rsidRPr="00411500">
        <w:rPr>
          <w:rFonts w:cs="Times New Roman"/>
          <w:sz w:val="16"/>
        </w:rPr>
        <w:t xml:space="preserve">. Many cities, especially in the so called developed world, are multi cultural, multi ethnic and multi faceted but are segregated socially, geographically, culturally, politically and economically. Higher Education Institutions both mirror and respond to this diversity in being quite tardy in developing learning opportunities that foster equality or help shape a more ecologically sustainable world. However, times change and as we progress through the second half of the UN Decade for Education for Sustainable Development “sustainability” is clearly on the agenda, in the corporate plans, of many higher education institutions even if acting upon the concept is often conditioned by bottom line thinking. Unfortunately, positive changes are happening rather late and at a scale and at a pace that is arguably insufficient, although where it is taking hold attempts at campus greening and curriculum integration are making way for more systemic and innovative change [2]. </w:t>
      </w:r>
      <w:r w:rsidRPr="00411500">
        <w:rPr>
          <w:rFonts w:cs="Times New Roman"/>
          <w:u w:val="single"/>
        </w:rPr>
        <w:t>In the wider world, the economy and the ideology of economic growth still dominates and following the global financial and fiscal crisis of 2008</w:t>
      </w:r>
      <w:r w:rsidRPr="00411500">
        <w:rPr>
          <w:rFonts w:cs="Times New Roman"/>
          <w:sz w:val="16"/>
        </w:rPr>
        <w:t>. Capitalism seems to be triumphing through its very weakness and this is expressed in the increasingly louder calls for more skills, higher skills and new skills. B</w:t>
      </w:r>
      <w:r w:rsidRPr="00411500">
        <w:rPr>
          <w:rFonts w:cs="Times New Roman"/>
          <w:u w:val="single"/>
        </w:rPr>
        <w:t xml:space="preserve">ut skills in what and for what? We are told we need more information, more data, more research, more and new technologies. Think tanks and research observatories, governments and corporations gather data at an amazing rate </w:t>
      </w:r>
      <w:r w:rsidRPr="00411500">
        <w:rPr>
          <w:rFonts w:cs="Times New Roman"/>
          <w:sz w:val="16"/>
        </w:rPr>
        <w:t xml:space="preserve">publishing findings in many formats which are then distributed widely on the internet, in conferences and seminars. </w:t>
      </w:r>
      <w:r w:rsidRPr="00411500">
        <w:rPr>
          <w:rFonts w:cs="Times New Roman"/>
          <w:u w:val="single"/>
        </w:rPr>
        <w:t>Information is disseminated and diffused through the broader public realm</w:t>
      </w:r>
      <w:r w:rsidRPr="00411500">
        <w:rPr>
          <w:rFonts w:cs="Times New Roman"/>
          <w:sz w:val="16"/>
        </w:rPr>
        <w:t xml:space="preserve"> but this is itself becoming increasingly fragmented as the new media ecology resembles an ever changing kaleidoscope of platforms, devices, colours, textures, sounds and images. </w:t>
      </w:r>
      <w:r w:rsidRPr="00411500">
        <w:rPr>
          <w:rFonts w:cs="Times New Roman"/>
          <w:u w:val="single"/>
        </w:rPr>
        <w:t>The information super highway of the</w:t>
      </w:r>
      <w:r w:rsidRPr="00411500">
        <w:rPr>
          <w:rFonts w:cs="Times New Roman"/>
          <w:sz w:val="16"/>
        </w:rPr>
        <w:t xml:space="preserve"> 1980s and </w:t>
      </w:r>
      <w:r w:rsidRPr="00411500">
        <w:rPr>
          <w:rFonts w:cs="Times New Roman"/>
          <w:u w:val="single"/>
        </w:rPr>
        <w:t>1990s produced an information glut rather than a learning society</w:t>
      </w:r>
      <w:r w:rsidRPr="00411500">
        <w:rPr>
          <w:rFonts w:cs="Times New Roman"/>
          <w:sz w:val="16"/>
        </w:rPr>
        <w:t xml:space="preserve"> or a significantly greener knowledge economy. It has also produced more stuff, more uncertainties and risks which confront people in their daily lives at home or at work and it is these uncertainties and risks that make lifelong learning, including extra mural university provision, just as important as any learning occurring within the walls of the academy. The risks and uncertainties manifest themselves in ways that can be simultaneously mundane and highly sophisticated for they relate to fundamental questions: how do I live? what do I eat? where do I work, and at what? what and how shall I think? Universities, colleges and schools have to ask other but similar questions: what shall be taught, how shall learning take place and who shall benefit? Public funding for education in the UK is primarily directed at the young when people are living and working longer [3]. At work, in the private sector, the older you are the less likely you are to access the funding necessary for retraining as CPD budgets become more tightly constrained to meet organisational performance needs [4]. If an individual’s learning needs do not correspond with organisational ones then corporate sponsorship will be non existent. The scrap heap beckons. Higher education predominantly benefits higher socio-economic groups. In the UK higher education funding is currently being reviewed but what is clear is that all students will pay more, part time learners will increase in numbers and the emphasis on skills development and the identification of employer defined intended learning outcomes will strengthen educational ideology of control that sees Science, Technology, Engineering and Maths in an hegemonic position within the academy because of its relevance to business and economic growth [5]. </w:t>
      </w:r>
      <w:r w:rsidRPr="00411500">
        <w:rPr>
          <w:rFonts w:cs="Times New Roman"/>
          <w:u w:val="single"/>
        </w:rPr>
        <w:t>Complementing this reality we are also in an age of technological silver bullets such as genetic manipulation and nuclear power, where the global corporate empire insists on being seen as responsibly tackling its rising ecological impacts</w:t>
      </w:r>
      <w:r w:rsidRPr="00411500">
        <w:rPr>
          <w:rFonts w:cs="Times New Roman"/>
          <w:sz w:val="16"/>
        </w:rPr>
        <w:t xml:space="preserve"> [6]. 2. Post Ecological Politics This era of post ecological politics has followed closely on the heels of the post industrial society, post modern culture and a post feminist age emerged when gender inequality has only just about been dented and Chevron brandish their green credentials on global media networks while continuing to fund climate change deniers [7]. We are all green now and it is incumbent on all of us as learners to interrogate and make sense of this absurdity. To do this, learning must be rooted in the experience of living, of navigating the multifaceted and often frightening array of consumer attractions and the dangers of apprehending the real as being simply what you want it to be. There is a need for more analysis and more contemplation in, of and about everyday life, everyday working relationships and the global politico-economic environment enveloping us. Reflective diaries and logs, often a mainstay of many courses, reproduce learning theories that have been reduced to a few slogans—reflect in or on learning, learning is double or single looped or ripples to appear. But reflection is not the same as contemplation or meditation, of staying with or dwelling on. For Heidegger ([8], p. 147). To be a human being means to be on the earth as a mortal. It means to dwell. This word bauen also means to cherish and protect, to preserve and care for, specifically to till the soil, to cultivate the vine… </w:t>
      </w:r>
      <w:r w:rsidRPr="00411500">
        <w:rPr>
          <w:rFonts w:cs="Times New Roman"/>
          <w:u w:val="single"/>
        </w:rPr>
        <w:t>Reflection and meditation in learning needs to take on a political aspect that facilitates the contestation of an educational apparatus dominated by capital and its associated logics. Knowledge is also increasingly being created politically, collaboratively and collectively in a world where the experts, the high priests of intellectual culture, take a place alongside</w:t>
      </w:r>
      <w:r w:rsidRPr="00411500">
        <w:rPr>
          <w:rFonts w:cs="Times New Roman"/>
          <w:sz w:val="16"/>
        </w:rPr>
        <w:t xml:space="preserve"> the buff, the enthusiast, </w:t>
      </w:r>
      <w:r w:rsidRPr="00411500">
        <w:rPr>
          <w:rFonts w:cs="Times New Roman"/>
          <w:u w:val="single"/>
        </w:rPr>
        <w:t>the loosely knit social network where we-think is clearly more generative than academic group-think</w:t>
      </w:r>
      <w:r w:rsidRPr="00411500">
        <w:rPr>
          <w:rFonts w:cs="Times New Roman"/>
          <w:sz w:val="16"/>
        </w:rPr>
        <w:t xml:space="preserve"> and where [9,10] cultural and academic gatekeepers still delineate what constitutes knowledge and what methods may produce valid and reliable knowledge. The wiki world is the fast show of contemporary intellectual and popular culture and has profound implications for understanding the future for sustainability in learning and development. The world of what I know is, the world of wiki economics, wiki design and wikipedia is allied to the world of carbon accounting, biosynthesis and cloud computing. There are further risks and uncertainties in this world of shifting and multiple references and disappearing reference points and a further antagonism in securing a cultural space for meaningful, critical, contemplation in a world where the futures market operates to the beat of the nanosecond. This world, full of disruptive technologies and opportunities for the space of flows that encompass economic, social and human capital together environmental contamination, crime and tentative attempts at global citizenship, is lived through the everyday life practices of urban neighbourhoods and diasporic communities, of the phenomenological experience of glocal communication media and the connected lifeworlds of extended family networks that traverse time, space and culture [11]. Many professionals and para-professionals also tend to inhabit intellectual communities of interstitial spaces where transdisciplinarity, inter professional working and multi agency activity is an ideological given but where lifelong learning and education for sustainable development still needs to secure a greater purchase. </w:t>
      </w:r>
      <w:r w:rsidRPr="00411500">
        <w:rPr>
          <w:rFonts w:cs="Times New Roman"/>
          <w:u w:val="single"/>
        </w:rPr>
        <w:t>As</w:t>
      </w:r>
      <w:r w:rsidRPr="00411500">
        <w:rPr>
          <w:rFonts w:cs="Times New Roman"/>
          <w:sz w:val="16"/>
        </w:rPr>
        <w:t xml:space="preserve"> the libertarian thinker Ivan </w:t>
      </w:r>
      <w:r w:rsidRPr="00411500">
        <w:rPr>
          <w:rFonts w:cs="Times New Roman"/>
          <w:u w:val="single"/>
        </w:rPr>
        <w:t>Illich remarked forty years ago learning may take place more effectively and more democratically without the hierarchical power structures and restrictive practices that currently dominate formal education. Illich</w:t>
      </w:r>
      <w:r w:rsidRPr="00411500">
        <w:rPr>
          <w:rFonts w:cs="Times New Roman"/>
          <w:sz w:val="16"/>
        </w:rPr>
        <w:t xml:space="preserve"> ([12], p. 86) </w:t>
      </w:r>
      <w:r w:rsidRPr="00411500">
        <w:rPr>
          <w:rFonts w:cs="Times New Roman"/>
          <w:u w:val="single"/>
        </w:rPr>
        <w:t xml:space="preserve">writes of </w:t>
      </w:r>
      <w:r w:rsidRPr="00411500">
        <w:rPr>
          <w:rFonts w:cs="Times New Roman"/>
          <w:b/>
          <w:u w:val="single"/>
        </w:rPr>
        <w:t>lifelong, lifewide and city wide learning</w:t>
      </w:r>
      <w:r w:rsidRPr="00411500">
        <w:rPr>
          <w:rFonts w:cs="Times New Roman"/>
          <w:u w:val="single"/>
        </w:rPr>
        <w:t xml:space="preserve"> where the market for educational </w:t>
      </w:r>
      <w:r w:rsidRPr="00411500">
        <w:rPr>
          <w:rFonts w:cs="Times New Roman"/>
          <w:b/>
          <w:u w:val="single"/>
        </w:rPr>
        <w:t>opportunity would be far more various</w:t>
      </w:r>
      <w:r w:rsidRPr="00411500">
        <w:rPr>
          <w:rFonts w:cs="Times New Roman"/>
          <w:u w:val="single"/>
        </w:rPr>
        <w:t xml:space="preserve"> if only “the goals of learning were no longer dominated by schools and schoolteachers”. Indeed, this is quickly happening as new digital media redefines the ecologies of lifelong learning</w:t>
      </w:r>
      <w:r w:rsidRPr="00411500">
        <w:rPr>
          <w:rFonts w:cs="Times New Roman"/>
          <w:sz w:val="16"/>
        </w:rPr>
        <w:t xml:space="preserve">. That the cyber environment could be a liberating force is not a new idea and neither is it one that has yet been realised as the current cultural/digital revolution is likely to be forever in the process of becoming. But what the present moment suggests is that change and continuity are never just two sides of the same coin for one technology simply does not replace another just as neoliberal economics necessarily relies on a strong state and the economy as a whole relies on healthy environmental and eco system services. The human social world may be viewed as a set of interlocking or nested systems but this is does not deny the crucial significance of human agency. Nothing will come of nothing so the emergence of sustainable communities, urban regeneration and design, the development and application of low carbon environmental technologies can only arise from a network of learning webs, political and economic relations and structures, that draw on the resources, intelligences, skills and capabilities of institutions and organisations, groups and individuals that offer due recognition to being part of, rather than separate from nature. These webs need to be facilitative open spaces where knowledge exchange, collaboration and co-operation generates innovation, creativity, leadership and pragmatic sense of the possible. </w:t>
      </w:r>
      <w:r w:rsidRPr="00411500">
        <w:rPr>
          <w:rFonts w:cs="Times New Roman"/>
          <w:u w:val="single"/>
        </w:rPr>
        <w:t>The present moment is consequently both an end in-itself and a means to a better tomorrow in which leadership is distributed, networked and fluid. The keys to a sustainable future depend on nurturing capabilities, social and environmental justice rather than the accumulation of skills</w:t>
      </w:r>
      <w:r w:rsidRPr="00411500">
        <w:rPr>
          <w:rFonts w:cs="Times New Roman"/>
          <w:sz w:val="16"/>
        </w:rPr>
        <w:t xml:space="preserve"> [13]. To effect this, </w:t>
      </w:r>
      <w:r w:rsidRPr="00411500">
        <w:rPr>
          <w:rFonts w:cs="Times New Roman"/>
          <w:u w:val="single"/>
        </w:rPr>
        <w:t>sustainability educators, learners and other practitioners must perceive themselves as cultural workers crossing borders</w:t>
      </w:r>
      <w:r w:rsidRPr="00411500">
        <w:rPr>
          <w:rFonts w:cs="Times New Roman"/>
          <w:sz w:val="16"/>
        </w:rPr>
        <w:t xml:space="preserve"> and continually remembering that “intellectual leadership (...) depend[s] on superior intellectual discipline and imagination and the willingness to associate with others in their exercise” ([12], p. 101). 3. A Creative Rupture For many decades </w:t>
      </w:r>
      <w:r w:rsidRPr="00411500">
        <w:rPr>
          <w:rFonts w:cs="Times New Roman"/>
          <w:u w:val="single"/>
        </w:rPr>
        <w:t>the curriculum trajectory of formal education institutions at all levels in the ‘developed world’ has increased the salience of vocation and professional learning through the structuring learning that directly serves the needs of the economy and, in turn, promotes excessive material consumption</w:t>
      </w:r>
      <w:r w:rsidRPr="00411500">
        <w:rPr>
          <w:rFonts w:cs="Times New Roman"/>
          <w:sz w:val="16"/>
        </w:rPr>
        <w:t xml:space="preserve">. As Illich wrote ([12], p. 46), </w:t>
      </w:r>
      <w:r w:rsidRPr="00411500">
        <w:rPr>
          <w:rFonts w:cs="Times New Roman"/>
          <w:u w:val="single"/>
        </w:rPr>
        <w:t>“in a schooled world the road to happiness is paved with a consumer’s index”. This, together with his stress on deinstitutionalisation and deprofessionalisation of learning resonates with the need for a sustainability learning to politically abrade the cultural authority of neo liberal perspectives on education and learning. The capitalisation metaphor</w:t>
      </w:r>
      <w:r w:rsidRPr="00411500">
        <w:rPr>
          <w:rFonts w:cs="Times New Roman"/>
          <w:sz w:val="16"/>
        </w:rPr>
        <w:t>—</w:t>
      </w:r>
      <w:r w:rsidRPr="00411500">
        <w:rPr>
          <w:rFonts w:cs="Times New Roman"/>
          <w:u w:val="single"/>
        </w:rPr>
        <w:t>human capital, financial capital, social capital economic capital, cultural capital, natural capital</w:t>
      </w:r>
      <w:r w:rsidRPr="00411500">
        <w:rPr>
          <w:rFonts w:cs="Times New Roman"/>
          <w:sz w:val="16"/>
        </w:rPr>
        <w:t>—</w:t>
      </w:r>
      <w:r w:rsidRPr="00411500">
        <w:rPr>
          <w:rFonts w:cs="Times New Roman"/>
          <w:u w:val="single"/>
        </w:rPr>
        <w:t>dominates many discourses including those that shape with operations of formal education and the public pedagogy of a number of sustainability organisations</w:t>
      </w:r>
      <w:r w:rsidRPr="00411500">
        <w:rPr>
          <w:rFonts w:cs="Times New Roman"/>
          <w:sz w:val="16"/>
        </w:rPr>
        <w:t>, such as Forum for the Future, and although arguably the capital metaphor may in some instances be a useful heuristic device, Darlene Clover [14] and Chet Bowers [15,16,17] remind us that m</w:t>
      </w:r>
      <w:r w:rsidRPr="00411500">
        <w:rPr>
          <w:rFonts w:cs="Times New Roman"/>
          <w:u w:val="single"/>
        </w:rPr>
        <w:t>etaphors, particularly root metaphors, shape not only how we perceive and live but also the ways in which we may critique and penetrate the political implications and educational infractions of this conceptual framework</w:t>
      </w:r>
      <w:r w:rsidRPr="00411500">
        <w:rPr>
          <w:rFonts w:cs="Times New Roman"/>
          <w:sz w:val="16"/>
        </w:rPr>
        <w:t xml:space="preserve">. A shopping mall is both a constellation of capitals, good or bad, and a pedagogical opportunity that could conceivably nurture a transformation of meaning schemes and perspectives if set within learning processes and spaces of creative re-imagination, resistance and rupture. Similarly, in the sphere of training and vocational education the terms ‘work ready’ ‘employable’, ‘employer led’ and ‘relevant’ too easily trip off the tongue because mainstream policy makers and educators have internalised the complacent rhetoric of the end of history with “the only show in town” being private enterprise and economic growth. There is an alternative. There has to be one. Given this, </w:t>
      </w:r>
      <w:r w:rsidRPr="00411500">
        <w:rPr>
          <w:rFonts w:cs="Times New Roman"/>
          <w:u w:val="single"/>
        </w:rPr>
        <w:t>it is important that sustainability educators and practitioners recognise that formal education has historically been not so much a transformative experience but a socially reproductive one that rarely transforms base metal into gold doing little to turn an unsustainable into a sustainable world. Educators need to confront the routine behaviours, expectations, thinking and metaphors that has conceivably made our era an age of stupid.</w:t>
      </w:r>
      <w:r w:rsidRPr="00411500">
        <w:rPr>
          <w:rFonts w:cs="Times New Roman"/>
          <w:sz w:val="16"/>
        </w:rPr>
        <w:t xml:space="preserve"> In this context, Franny Armstrong’s apocalyptic docudrama, The Age of Stupid (UK, 2009), is an important pedagogic space inviting a meditation on human nature and its financial, production and social relations. It is also an object lesson and potentially prefiguring an engaged and active political, media based, public pedagogy challenging fatalistic passivity and the infantisation of opinion. As Felix Guattari writes ([18], pp. 41-42). The increasing deterioration of human relations with the socius, the psyche and ‘nature’, is due not only to environmental and objective pollution but is also the result of a certain incomprehension and fatalistic passivity towards these issues as a whole, among both individuals and governments. (...) It is quite wrong to make a distinction between action on the psyche, the socius and the environment. Refusal to face up to the erosion of these three areas, as the media would have us do, verges on the strategic infantilization of opinion and a destructive neutralization of democracy. We need to ‘kick the habit’ of seductive discourse, particularly the ‘fix’ of television, in order to be able apprehend the world through the interchangeable lenses or points of view of the three ecologies. </w:t>
      </w:r>
      <w:r w:rsidRPr="00411500">
        <w:rPr>
          <w:rFonts w:cs="Times New Roman"/>
          <w:u w:val="single"/>
        </w:rPr>
        <w:t>With a move towards deinstitutionalising formal learning and the rearticulation of public pedagogies</w:t>
      </w:r>
      <w:r w:rsidRPr="00411500">
        <w:rPr>
          <w:rFonts w:cs="Times New Roman"/>
          <w:sz w:val="16"/>
        </w:rPr>
        <w:t xml:space="preserve"> through the cultural spaces and opportunities of co-operation, co-production, social and eco-entrepreneurship, </w:t>
      </w:r>
      <w:r w:rsidRPr="00411500">
        <w:rPr>
          <w:rFonts w:cs="Times New Roman"/>
          <w:u w:val="single"/>
        </w:rPr>
        <w:t>lifelong learning practices need not be exclusively tied to the dictates of global capita</w:t>
      </w:r>
      <w:r w:rsidRPr="00411500">
        <w:rPr>
          <w:rFonts w:cs="Times New Roman"/>
          <w:sz w:val="16"/>
        </w:rPr>
        <w:t xml:space="preserve">lism that otherwise infuse our everyday lives and lifeworlds. </w:t>
      </w:r>
      <w:r w:rsidRPr="00411500">
        <w:rPr>
          <w:rFonts w:cs="Times New Roman"/>
          <w:u w:val="single"/>
        </w:rPr>
        <w:t>There are new, clear and evident conditions of an alternative possibility for the experience of contemporary cultural capitalism is itself contradictory</w:t>
      </w:r>
      <w:r w:rsidRPr="00411500">
        <w:rPr>
          <w:rFonts w:cs="Times New Roman"/>
          <w:sz w:val="16"/>
        </w:rPr>
        <w:t xml:space="preserve">. Large multinational conglomerates and retail chains present themselves as ecologically responsible inviting consumers to buy into fundamental iniquities through the false promise that our purchases will benefit those who suffer as a result of those very relations of production that have made the commodity possible. Five pence of every purchase goes to save a rainforest, feed a starving child, help a peasant farmer or save a tiger ... A consequence, Zizek writes ([19], p. 98) is that seemingly: One can sincerely fight to preserve the environment, defend a broader notion of intellectual property, or oppose the copyrighting of genes, without ever confronting the antagonism between the Included and Excluded. Hardt and Negri [20] suggests, in their analysis of the new Empire, the current world order is one </w:t>
      </w:r>
      <w:r w:rsidRPr="00411500">
        <w:rPr>
          <w:rFonts w:cs="Times New Roman"/>
          <w:u w:val="single"/>
        </w:rPr>
        <w:t>where compromise and accommodation falls far short of the radical, structural and philosophic requirement to resist its cultural seductiveness. Resistance requires an imagination and a will to be against. A</w:t>
      </w:r>
      <w:r w:rsidRPr="00411500">
        <w:rPr>
          <w:rFonts w:cs="Times New Roman"/>
          <w:sz w:val="16"/>
        </w:rPr>
        <w:t xml:space="preserve"> tall order maybe, but Empire’s considerable impact suggests </w:t>
      </w:r>
      <w:r w:rsidRPr="00411500">
        <w:rPr>
          <w:rFonts w:cs="Times New Roman"/>
          <w:u w:val="single"/>
        </w:rPr>
        <w:t>there is an intellectual appetite for political change that sustainability educators and practitioners and educators need to address.</w:t>
      </w:r>
      <w:r w:rsidRPr="00411500">
        <w:rPr>
          <w:rFonts w:cs="Times New Roman"/>
          <w:sz w:val="16"/>
        </w:rPr>
        <w:t xml:space="preserve"> Again, with Mike Hulme’s [21] approach to understanding the nature of climate change as so brilliantly laid out in Why We Disagree About Climate Change, sustainability practitioners and educators have prime opportunities to square the circle, to reconcile sustainability with development, to both unbind politics and become a subject of and for politics. As the philosopher Alain Badiou ([22], p. 24) writes: </w:t>
      </w:r>
      <w:r w:rsidRPr="00411500">
        <w:rPr>
          <w:rFonts w:cs="Times New Roman"/>
          <w:u w:val="single"/>
        </w:rPr>
        <w:t xml:space="preserve">The essence of politics is not the plurality of opinions. It is the prescription of a possibility in rupture with what exists. Climate change is not a problem waiting for a solution. The environment is not just waiting for a new and more appropriate form of fungible capitalisation but learners are waiting for possibilities of a new learning that only broad based and grounded sustainability networks can provide. These networks must be “readily available to the public and designed to spread equal opportunity for learning and teaching” </w:t>
      </w:r>
      <w:r w:rsidRPr="00411500">
        <w:rPr>
          <w:rFonts w:cs="Times New Roman"/>
          <w:sz w:val="16"/>
        </w:rPr>
        <w:t xml:space="preserve">([12], p. 79). </w:t>
      </w:r>
      <w:r w:rsidRPr="00411500">
        <w:rPr>
          <w:rFonts w:cs="Times New Roman"/>
          <w:u w:val="single"/>
        </w:rPr>
        <w:t>To effect this, a radical departure in current educational thinking and practice needs to be intimately and reflexively connected in a recursive succession of moments that bring forth a triadic process of reflective intuition encompassing mind, matter and mediation</w:t>
      </w:r>
      <w:r w:rsidRPr="00411500">
        <w:rPr>
          <w:rFonts w:cs="Times New Roman"/>
          <w:sz w:val="16"/>
        </w:rPr>
        <w:t xml:space="preserve"> [23,24]. For Bergson, the moment of creativity emerges from a process of rupture, of discontinuity that transcends the quantitative discontinuities produced by dividing the world into separate and discrete segments, disciplines and professions but which are nonetheless infused with a plurality of continuities and rhythmic durations. These ruptures will gain strength from a rearticulation and re-apprehension of metaphor based on intuitive reflections of lived experience that imbue action with meaning and meaning with action. For Badiou [22], in our world where dialogue is reduced to a plurality of opinions and where democratic individuals seem largely indifferent to injustice and vast material inequalities, only through an “event”, a radical break or rupture with the status quo, can individuals regain their subjectivity and fashion a praxis that offers a genuine alternative. </w:t>
      </w:r>
      <w:r w:rsidRPr="00411500">
        <w:rPr>
          <w:rFonts w:cs="Times New Roman"/>
          <w:u w:val="single"/>
        </w:rPr>
        <w:t>Networks of learning that can engage a multiplicity of participants, individuals, groups, organisations and sectors that may, or may not at first glance, share a great deal of common ground are nonetheless constitutive parts of a world of social learning enabling processes, spaces and practices of lifelong learning for sustainability to emerge. Thus instead resembling sites of social and cultural reproduction, such a lifelong learning, and its constituent networks, must become an ecotone which is understood and lived both metaphorically and literally</w:t>
      </w:r>
      <w:r w:rsidRPr="00411500">
        <w:rPr>
          <w:rFonts w:cs="Times New Roman"/>
          <w:sz w:val="16"/>
        </w:rPr>
        <w:t xml:space="preserve">. To put it another way, a lifelong learning perceived and practiced as an ecotone is a transition area where different communities of practice, and interest, may come together thereby generating a richness in thought, action, knowledge, skills, understanding, creativity and philosophy not found within any one section, group, institution or community or in the wider educational environment. </w:t>
      </w:r>
      <w:r w:rsidRPr="00411500">
        <w:rPr>
          <w:rFonts w:cs="Times New Roman"/>
          <w:u w:val="single"/>
        </w:rPr>
        <w:t>This transitional space offers the potentiality and possibility of rupture and a new ground for sustainability learning that is in essence politically democratic and just. It is the cultural space for a critical, border pedagogy. For Illich</w:t>
      </w:r>
      <w:r w:rsidRPr="00411500">
        <w:rPr>
          <w:rFonts w:cs="Times New Roman"/>
          <w:sz w:val="16"/>
        </w:rPr>
        <w:t xml:space="preserve"> ([12], p. 78) </w:t>
      </w:r>
      <w:r w:rsidRPr="00411500">
        <w:rPr>
          <w:rFonts w:cs="Times New Roman"/>
          <w:u w:val="single"/>
        </w:rPr>
        <w:t>learning is a human activity which least needs manipulation by others. The most important learning is immeasurable re-creation and a good education system therefore should have three main purposes, ...it should provide all who want to learn with access to available resources at any time in their lives; empower all who want to share what they know to find those who want to learn it from them; and, finally, furnish all who want to present an issue to the public with the opportunity to make their challenge known. This new form of education and learning</w:t>
      </w:r>
      <w:r w:rsidRPr="00411500">
        <w:rPr>
          <w:rFonts w:cs="Times New Roman"/>
          <w:sz w:val="16"/>
        </w:rPr>
        <w:t>, he writes ([12], p. 80), sh</w:t>
      </w:r>
      <w:r w:rsidRPr="00411500">
        <w:rPr>
          <w:rFonts w:cs="Times New Roman"/>
          <w:u w:val="single"/>
        </w:rPr>
        <w:t xml:space="preserve">ould not start with the question “‘What should someone learn?’ but with the question, What kinds of things and people might learners want to be in contact with in order to learn?” He outlines his proposal for </w:t>
      </w:r>
      <w:r w:rsidRPr="00411500">
        <w:rPr>
          <w:rFonts w:cs="Times New Roman"/>
          <w:b/>
          <w:u w:val="single"/>
        </w:rPr>
        <w:t>a qualitative and quantitive transformation—a deschooling of society that challenges the hegemony of professional education</w:t>
      </w:r>
      <w:r w:rsidRPr="00411500">
        <w:rPr>
          <w:rFonts w:cs="Times New Roman"/>
          <w:u w:val="single"/>
        </w:rPr>
        <w:t xml:space="preserve"> </w:t>
      </w:r>
      <w:r w:rsidRPr="00411500">
        <w:rPr>
          <w:rFonts w:cs="Times New Roman"/>
          <w:sz w:val="16"/>
        </w:rPr>
        <w:t xml:space="preserve">and the ideology of credentialism tied completely to the economistic worldview. He prefers the term “opportunity web” to “network” for the latter is too often enlisted “to designate the channels reserved to material selected by others for indoctrination, instruction, and entertainment” ([12], p. 79). He explains further ([12], p. 80), </w:t>
      </w:r>
      <w:r w:rsidRPr="00411500">
        <w:rPr>
          <w:rFonts w:cs="Times New Roman"/>
          <w:u w:val="single"/>
        </w:rPr>
        <w:t>Someone who wants to learn knows that</w:t>
      </w:r>
      <w:r w:rsidRPr="00411500">
        <w:rPr>
          <w:rFonts w:cs="Times New Roman"/>
          <w:sz w:val="16"/>
        </w:rPr>
        <w:t xml:space="preserve"> he </w:t>
      </w:r>
      <w:r w:rsidRPr="00411500">
        <w:rPr>
          <w:rFonts w:cs="Times New Roman"/>
          <w:u w:val="single"/>
        </w:rPr>
        <w:t xml:space="preserve">needs both information and critical response to its use from somebody else. Information can be stored in things and in persons. In a good educational system access to things ought to be available at the sole bidding of the learner, while access to informants requires, in addition, others’ consent. Criticism can also come from two directions: from peers or from elders, that is, from fellow learners whose immediate interests match mine, or from those who will grant me a share in their superior experience. Peers can be colleagues with whom to raise a question, companions for playful and enjoyable (or arduous) reading or walking, challengers at any type of game. Elders can be consultants on which skill to learn, which method to use, what company to seek at a given moment. They can be guides to the right questions to be raised among peers and to the deficiency of the answers they arrive at. Most of these resources are plentiful. But they are neither conventionally perceived as educational resources, nor is access to them for learning purposes easy, especially for the poor. We must conceive of new relational structures which are deliberately set up to facilitate access to these resources for the use of anybody who is motivated to seek them for his education. </w:t>
      </w:r>
      <w:r w:rsidRPr="00411500">
        <w:rPr>
          <w:rFonts w:cs="Times New Roman"/>
          <w:sz w:val="16"/>
        </w:rPr>
        <w:t xml:space="preserve">Administrative, technological, and especially legal arrangements are required to set up such web-like structures. The media theorist and cultural guru Marshall McLuhan [25] once remarked, that we look at the present through a rear-view mirror and we march backwards into the future—“our educational system is totally rearview mirror”. </w:t>
      </w:r>
      <w:r w:rsidRPr="00411500">
        <w:rPr>
          <w:rFonts w:cs="Times New Roman"/>
          <w:u w:val="single"/>
        </w:rPr>
        <w:t>Illich offers us a glimpse of the future that never happened, a eutopia, a good place, that we have yet to find or more appropriately create. Fortunately, things are finally changing and there are clearer possibilities for looking ahead</w:t>
      </w:r>
      <w:r w:rsidRPr="00411500">
        <w:rPr>
          <w:rFonts w:cs="Times New Roman"/>
          <w:sz w:val="16"/>
        </w:rPr>
        <w:t>. Hopefully, Aston’s University’s Lifelong Learning Consortium for Sustainable Communities will help.</w:t>
      </w:r>
    </w:p>
    <w:p w14:paraId="53E4744F" w14:textId="77777777" w:rsidR="001F31A6" w:rsidRPr="00411500" w:rsidRDefault="001F31A6" w:rsidP="001F31A6">
      <w:pPr>
        <w:rPr>
          <w:rFonts w:cs="Times New Roman"/>
          <w:sz w:val="16"/>
        </w:rPr>
      </w:pPr>
    </w:p>
    <w:p w14:paraId="426781EF" w14:textId="77777777" w:rsidR="00563CFE" w:rsidRPr="00411500" w:rsidRDefault="00563CFE" w:rsidP="00563CFE">
      <w:pPr>
        <w:pStyle w:val="Heading3"/>
      </w:pPr>
      <w:r w:rsidRPr="00411500">
        <w:t xml:space="preserve">Harms: Ecology </w:t>
      </w:r>
    </w:p>
    <w:p w14:paraId="17F098AD" w14:textId="77777777" w:rsidR="00563CFE" w:rsidRPr="00411500" w:rsidRDefault="00563CFE" w:rsidP="00563CFE">
      <w:pPr>
        <w:pStyle w:val="Heading4"/>
        <w:rPr>
          <w:rFonts w:cs="Times New Roman"/>
          <w:szCs w:val="24"/>
        </w:rPr>
      </w:pPr>
      <w:r w:rsidRPr="00411500">
        <w:rPr>
          <w:rFonts w:cs="Times New Roman"/>
          <w:szCs w:val="24"/>
        </w:rPr>
        <w:t xml:space="preserve">Schools are parasitic institutions that should be removed in order to access an allowed conceptualization of personal autonomy </w:t>
      </w:r>
    </w:p>
    <w:p w14:paraId="041DD914" w14:textId="77777777" w:rsidR="00563CFE" w:rsidRPr="00411500" w:rsidRDefault="00563CFE" w:rsidP="00563CFE">
      <w:pPr>
        <w:rPr>
          <w:rFonts w:cs="Times New Roman"/>
          <w:sz w:val="16"/>
        </w:rPr>
      </w:pPr>
      <w:r w:rsidRPr="00411500">
        <w:rPr>
          <w:rFonts w:cs="Times New Roman"/>
          <w:sz w:val="16"/>
        </w:rPr>
        <w:t xml:space="preserve">Matt </w:t>
      </w:r>
      <w:r w:rsidRPr="00411500">
        <w:rPr>
          <w:rStyle w:val="Style13ptBold"/>
          <w:rFonts w:cs="Times New Roman"/>
        </w:rPr>
        <w:t>Hern, 1998</w:t>
      </w:r>
      <w:r w:rsidRPr="00411500">
        <w:rPr>
          <w:rFonts w:cs="Times New Roman"/>
          <w:sz w:val="16"/>
        </w:rPr>
        <w:t xml:space="preserve">, July 1 1998, Adjunct Professor, THE UNIVERSITY OF BRITISH COLUMBIA W Vancouver Campus Faculty of Applied Science School of Community and Regional Planning, PhD in Urban Studies, and teaches Education at UBC, Urban Studies at SFU and Community Economic Development in CBU’S MBA program., "The Promise of Deschooling,"New Society Publishers  , </w:t>
      </w:r>
      <w:hyperlink r:id="rId16" w:history="1">
        <w:r w:rsidRPr="00411500">
          <w:rPr>
            <w:rStyle w:val="Hyperlink"/>
            <w:rFonts w:cs="Times New Roman"/>
            <w:sz w:val="16"/>
          </w:rPr>
          <w:t>http://theanarchistlibrary.org/library/matt-hern-the-promise-of-deschooling</w:t>
        </w:r>
      </w:hyperlink>
    </w:p>
    <w:p w14:paraId="081D7889" w14:textId="77777777" w:rsidR="00563CFE" w:rsidRPr="00411500" w:rsidRDefault="00563CFE" w:rsidP="00563CFE">
      <w:pPr>
        <w:rPr>
          <w:rFonts w:cs="Times New Roman"/>
          <w:sz w:val="16"/>
        </w:rPr>
      </w:pPr>
      <w:r w:rsidRPr="00411500">
        <w:rPr>
          <w:rFonts w:cs="Times New Roman"/>
          <w:sz w:val="16"/>
        </w:rPr>
        <w:t xml:space="preserve">It is virtually anathema in our culture, but I want to argue here that </w:t>
      </w:r>
      <w:r w:rsidRPr="00411500">
        <w:rPr>
          <w:rFonts w:cs="Times New Roman"/>
          <w:u w:val="single"/>
        </w:rPr>
        <w:t>our society needs far fewer schools, not more</w:t>
      </w:r>
      <w:r w:rsidRPr="00411500">
        <w:rPr>
          <w:rFonts w:cs="Times New Roman"/>
          <w:sz w:val="16"/>
        </w:rPr>
        <w:t>. I believe that</w:t>
      </w:r>
      <w:r w:rsidRPr="00411500">
        <w:rPr>
          <w:rFonts w:cs="Times New Roman"/>
          <w:u w:val="single"/>
        </w:rPr>
        <w:t xml:space="preserve"> </w:t>
      </w:r>
      <w:r w:rsidRPr="00411500">
        <w:rPr>
          <w:rFonts w:cs="Times New Roman"/>
          <w:b/>
          <w:u w:val="single"/>
        </w:rPr>
        <w:t xml:space="preserve">schools as we have conceived them in the late-20th Century are a parasite on our communities, a burden to our children and are the very essence of a hierarchical, anti-ecological culture. </w:t>
      </w:r>
      <w:r w:rsidRPr="00411500">
        <w:rPr>
          <w:rFonts w:cs="Times New Roman"/>
          <w:u w:val="single"/>
        </w:rPr>
        <w:t>I further contend that dissolving the school monopoly over our kids may well hold the key to reconstructing our communities around local control and participatory democracy.</w:t>
      </w:r>
      <w:r w:rsidRPr="00411500">
        <w:rPr>
          <w:rFonts w:cs="Times New Roman"/>
          <w:sz w:val="16"/>
        </w:rPr>
        <w:t xml:space="preserve"> Fortunately, there are a phenomenal number of alternatives to schools and schooling already flourishing in every community across the continent, representing a major threat to centralized institutional control. </w:t>
      </w:r>
      <w:r w:rsidRPr="00411500">
        <w:rPr>
          <w:rFonts w:cs="Times New Roman"/>
          <w:u w:val="single"/>
        </w:rPr>
        <w:t>The abject failure of monopoly, state-controlled, compulsory schooling is evident to anyone who looks.</w:t>
      </w:r>
      <w:r w:rsidRPr="00411500">
        <w:rPr>
          <w:rFonts w:cs="Times New Roman"/>
          <w:sz w:val="16"/>
        </w:rPr>
        <w:t xml:space="preserve"> </w:t>
      </w:r>
      <w:r w:rsidRPr="00411500">
        <w:rPr>
          <w:rFonts w:cs="Times New Roman"/>
          <w:u w:val="single"/>
        </w:rPr>
        <w:t xml:space="preserve">The nightmare of schooling is costing our kids, our families and communities dearly in every way. </w:t>
      </w:r>
      <w:r w:rsidRPr="00411500">
        <w:rPr>
          <w:rFonts w:cs="Times New Roman"/>
          <w:b/>
          <w:u w:val="single"/>
        </w:rPr>
        <w:t>Schools waste more money than anyone can fully conceive of, demand that our kids spend twelve years of their natural youth in morbidly depressing and oppressive environments and pour the energies of thousands upon thousands of eager teachers into demeaning and foolish classrooms.</w:t>
      </w:r>
      <w:r w:rsidRPr="00411500">
        <w:rPr>
          <w:rFonts w:cs="Times New Roman"/>
          <w:sz w:val="16"/>
        </w:rPr>
        <w:t xml:space="preserve"> The sanctity of public schools has become so reified in our bizarre North American public political consciousness that people reflexively mouth support for ‘education spending’ or ‘school dollars’ without any comprehension of what they are calling for. The reality that stands as background to the sordid liberal-conservative debate about how much cash to allocate to public schools is a system that systematically nurtures the worst in humanity and simultaneously suppresses individuality and real community. </w:t>
      </w:r>
      <w:r w:rsidRPr="00411500">
        <w:rPr>
          <w:rFonts w:cs="Times New Roman"/>
          <w:u w:val="single"/>
        </w:rPr>
        <w:t>Deschooling is a call for individuals, families and communities to regain the ability to shape themselves</w:t>
      </w:r>
      <w:r w:rsidRPr="00411500">
        <w:rPr>
          <w:rFonts w:cs="Times New Roman"/>
          <w:sz w:val="16"/>
        </w:rPr>
        <w:t xml:space="preserve">. </w:t>
      </w:r>
      <w:r w:rsidRPr="00411500">
        <w:rPr>
          <w:rFonts w:cs="Times New Roman"/>
          <w:b/>
          <w:u w:val="single"/>
        </w:rPr>
        <w:t>It is a political, a cultural and a pedagogical argument against schools and schooling, and the impetus to fundamentally reorganize our institutional relationships</w:t>
      </w:r>
      <w:r w:rsidRPr="00411500">
        <w:rPr>
          <w:rFonts w:cs="Times New Roman"/>
          <w:sz w:val="16"/>
        </w:rPr>
        <w:t xml:space="preserve">. </w:t>
      </w:r>
      <w:r w:rsidRPr="00411500">
        <w:rPr>
          <w:rFonts w:cs="Times New Roman"/>
          <w:u w:val="single"/>
        </w:rPr>
        <w:t>For many good reasons I believe schools are the linchpin of the monopoly corporate state power over local communities, and actively resisting their grip holds much of the key to local power.</w:t>
      </w:r>
      <w:r w:rsidRPr="00411500">
        <w:rPr>
          <w:rFonts w:cs="Times New Roman"/>
          <w:sz w:val="16"/>
        </w:rPr>
        <w:t xml:space="preserve"> I want to analyze and forward deschooling here in terms of three kinds of arguments: political, cultural and pedagogical, and draw each into a rubric of radical decentralism and direct democracy.</w:t>
      </w:r>
    </w:p>
    <w:p w14:paraId="7E4ED3C9" w14:textId="77777777" w:rsidR="001F31A6" w:rsidRPr="00411500" w:rsidRDefault="001F31A6" w:rsidP="007F5FE3">
      <w:pPr>
        <w:pStyle w:val="Heading3"/>
      </w:pPr>
      <w:r w:rsidRPr="00411500">
        <w:t>Harms: Ecology</w:t>
      </w:r>
    </w:p>
    <w:p w14:paraId="311FC519" w14:textId="77777777" w:rsidR="001F31A6" w:rsidRPr="00411500" w:rsidRDefault="001F31A6" w:rsidP="001F31A6">
      <w:pPr>
        <w:pStyle w:val="Heading4"/>
        <w:rPr>
          <w:rFonts w:cs="Times New Roman"/>
          <w:szCs w:val="24"/>
        </w:rPr>
      </w:pPr>
      <w:r w:rsidRPr="00411500">
        <w:rPr>
          <w:rFonts w:cs="Times New Roman"/>
          <w:szCs w:val="24"/>
        </w:rPr>
        <w:t>Current schooling practices are insufficient for solving society’s biggest problems</w:t>
      </w:r>
    </w:p>
    <w:p w14:paraId="2AD92C52" w14:textId="77777777" w:rsidR="001F31A6" w:rsidRPr="00411500" w:rsidRDefault="001F31A6" w:rsidP="001F31A6">
      <w:pPr>
        <w:rPr>
          <w:rStyle w:val="StyleUnderline"/>
          <w:rFonts w:cs="Times New Roman"/>
          <w:sz w:val="16"/>
          <w:u w:val="none"/>
        </w:rPr>
      </w:pPr>
      <w:r w:rsidRPr="00411500">
        <w:rPr>
          <w:rFonts w:cs="Times New Roman"/>
          <w:sz w:val="16"/>
        </w:rPr>
        <w:t xml:space="preserve">John </w:t>
      </w:r>
      <w:r w:rsidRPr="00411500">
        <w:rPr>
          <w:rStyle w:val="Style13ptBold"/>
          <w:rFonts w:cs="Times New Roman"/>
        </w:rPr>
        <w:t>Blewitt, 2010</w:t>
      </w:r>
      <w:r w:rsidRPr="00411500">
        <w:rPr>
          <w:rFonts w:cs="Times New Roman"/>
          <w:sz w:val="16"/>
        </w:rPr>
        <w:t>,  Senior Lecturer in Sustainability and Media Communications, Director of the MSc Social Responsibility and Sustainability, Aston University (IK),  “Deschooling Society? A Lifelong Learning Network for Sustainable Communities, Urban Regeneration and Environmental Technologies,” Sustainability 2010, 2(11), 3465-3478; doi:10.3390/su2113465</w:t>
      </w:r>
    </w:p>
    <w:p w14:paraId="68861044" w14:textId="77777777" w:rsidR="001F31A6" w:rsidRPr="00411500" w:rsidRDefault="001F31A6" w:rsidP="001F31A6">
      <w:pPr>
        <w:rPr>
          <w:rFonts w:cs="Times New Roman"/>
          <w:sz w:val="16"/>
        </w:rPr>
      </w:pPr>
      <w:r w:rsidRPr="00411500">
        <w:rPr>
          <w:rStyle w:val="StyleUnderline"/>
          <w:rFonts w:cs="Times New Roman"/>
          <w:sz w:val="24"/>
        </w:rPr>
        <w:t xml:space="preserve">We are living in a world that is predominantly urban, increasingly digitally networked but still desperately unequal and too obviously losing its biodiversity and ecological resilience. For the philosopher Slavoj Zizek [1] </w:t>
      </w:r>
      <w:r w:rsidRPr="00411500">
        <w:rPr>
          <w:rStyle w:val="Emphasis"/>
          <w:rFonts w:cs="Times New Roman"/>
          <w:sz w:val="24"/>
          <w:highlight w:val="green"/>
        </w:rPr>
        <w:t>we are living in the end times characterised</w:t>
      </w:r>
      <w:r w:rsidRPr="00411500">
        <w:rPr>
          <w:rStyle w:val="StyleUnderline"/>
          <w:rFonts w:cs="Times New Roman"/>
          <w:sz w:val="24"/>
        </w:rPr>
        <w:t xml:space="preserve">, he says, </w:t>
      </w:r>
      <w:r w:rsidRPr="00411500">
        <w:rPr>
          <w:rStyle w:val="Emphasis"/>
          <w:rFonts w:cs="Times New Roman"/>
          <w:sz w:val="24"/>
          <w:highlight w:val="green"/>
        </w:rPr>
        <w:t>by four antagonisms</w:t>
      </w:r>
      <w:r w:rsidRPr="00411500">
        <w:rPr>
          <w:rStyle w:val="StyleUnderline"/>
          <w:rFonts w:cs="Times New Roman"/>
          <w:sz w:val="24"/>
        </w:rPr>
        <w:t xml:space="preserve">: the threat of </w:t>
      </w:r>
      <w:r w:rsidRPr="00411500">
        <w:rPr>
          <w:rStyle w:val="Emphasis"/>
          <w:rFonts w:cs="Times New Roman"/>
          <w:sz w:val="24"/>
          <w:highlight w:val="green"/>
        </w:rPr>
        <w:t>ecological catastrophe</w:t>
      </w:r>
      <w:r w:rsidRPr="00411500">
        <w:rPr>
          <w:rStyle w:val="StyleUnderline"/>
          <w:rFonts w:cs="Times New Roman"/>
          <w:sz w:val="24"/>
        </w:rPr>
        <w:t xml:space="preserve">; the inappropriate notion of </w:t>
      </w:r>
      <w:r w:rsidRPr="00411500">
        <w:rPr>
          <w:rStyle w:val="Emphasis"/>
          <w:rFonts w:cs="Times New Roman"/>
          <w:sz w:val="24"/>
          <w:highlight w:val="green"/>
        </w:rPr>
        <w:t>private property</w:t>
      </w:r>
      <w:r w:rsidRPr="00411500">
        <w:rPr>
          <w:rStyle w:val="StyleUnderline"/>
          <w:rFonts w:cs="Times New Roman"/>
          <w:sz w:val="24"/>
        </w:rPr>
        <w:t xml:space="preserve"> </w:t>
      </w:r>
      <w:r w:rsidRPr="00411500">
        <w:rPr>
          <w:rStyle w:val="Emphasis"/>
          <w:rFonts w:cs="Times New Roman"/>
          <w:sz w:val="24"/>
        </w:rPr>
        <w:t>when applied to “intellectual property”;</w:t>
      </w:r>
      <w:r w:rsidRPr="00411500">
        <w:rPr>
          <w:rStyle w:val="StyleUnderline"/>
          <w:rFonts w:cs="Times New Roman"/>
          <w:sz w:val="24"/>
        </w:rPr>
        <w:t xml:space="preserve"> the socio-</w:t>
      </w:r>
      <w:r w:rsidRPr="00411500">
        <w:rPr>
          <w:rStyle w:val="Emphasis"/>
          <w:rFonts w:cs="Times New Roman"/>
          <w:sz w:val="24"/>
          <w:highlight w:val="green"/>
        </w:rPr>
        <w:t>ethical implications of new</w:t>
      </w:r>
      <w:r w:rsidRPr="00411500">
        <w:rPr>
          <w:rStyle w:val="StyleUnderline"/>
          <w:rFonts w:cs="Times New Roman"/>
          <w:sz w:val="24"/>
        </w:rPr>
        <w:t xml:space="preserve"> techno-</w:t>
      </w:r>
      <w:r w:rsidRPr="00411500">
        <w:rPr>
          <w:rStyle w:val="Emphasis"/>
          <w:rFonts w:cs="Times New Roman"/>
          <w:sz w:val="24"/>
          <w:highlight w:val="green"/>
        </w:rPr>
        <w:t>scientific developments</w:t>
      </w:r>
      <w:r w:rsidRPr="00411500">
        <w:rPr>
          <w:rStyle w:val="StyleUnderline"/>
          <w:rFonts w:cs="Times New Roman"/>
          <w:sz w:val="24"/>
        </w:rPr>
        <w:t xml:space="preserve"> such as biogenetics</w:t>
      </w:r>
      <w:r w:rsidRPr="00411500">
        <w:rPr>
          <w:rStyle w:val="Emphasis"/>
          <w:rFonts w:cs="Times New Roman"/>
          <w:sz w:val="24"/>
          <w:highlight w:val="green"/>
        </w:rPr>
        <w:t>: and</w:t>
      </w:r>
      <w:r w:rsidRPr="00411500">
        <w:rPr>
          <w:rStyle w:val="StyleUnderline"/>
          <w:rFonts w:cs="Times New Roman"/>
          <w:sz w:val="24"/>
        </w:rPr>
        <w:t xml:space="preserve">, </w:t>
      </w:r>
      <w:r w:rsidRPr="00411500">
        <w:rPr>
          <w:rStyle w:val="Emphasis"/>
          <w:rFonts w:cs="Times New Roman"/>
          <w:sz w:val="24"/>
          <w:highlight w:val="green"/>
        </w:rPr>
        <w:t>the creation of new forms of apartheid</w:t>
      </w:r>
      <w:r w:rsidRPr="00411500">
        <w:rPr>
          <w:rStyle w:val="StyleUnderline"/>
          <w:rFonts w:cs="Times New Roman"/>
          <w:sz w:val="24"/>
        </w:rPr>
        <w:t xml:space="preserve">. To all this, he argues, </w:t>
      </w:r>
      <w:r w:rsidRPr="00411500">
        <w:rPr>
          <w:rStyle w:val="Emphasis"/>
          <w:rFonts w:cs="Times New Roman"/>
          <w:sz w:val="24"/>
          <w:highlight w:val="green"/>
        </w:rPr>
        <w:t>our response can be characterised by ideological denial</w:t>
      </w:r>
      <w:r w:rsidRPr="00411500">
        <w:rPr>
          <w:rStyle w:val="Emphasis"/>
          <w:rFonts w:cs="Times New Roman"/>
          <w:sz w:val="24"/>
        </w:rPr>
        <w:t>, anger, attempts at amelioration and compromise, depression and withdrawal.</w:t>
      </w:r>
      <w:r w:rsidRPr="00411500">
        <w:rPr>
          <w:rFonts w:cs="Times New Roman"/>
          <w:sz w:val="16"/>
        </w:rPr>
        <w:t xml:space="preserve"> </w:t>
      </w:r>
      <w:r w:rsidRPr="00411500">
        <w:rPr>
          <w:rStyle w:val="StyleUnderline"/>
          <w:rFonts w:cs="Times New Roman"/>
          <w:sz w:val="24"/>
        </w:rPr>
        <w:t xml:space="preserve">The latter response signifies hopelessness and submission. However, </w:t>
      </w:r>
      <w:r w:rsidRPr="00411500">
        <w:rPr>
          <w:rStyle w:val="Emphasis"/>
          <w:rFonts w:cs="Times New Roman"/>
          <w:sz w:val="24"/>
          <w:highlight w:val="green"/>
        </w:rPr>
        <w:t>sustainability</w:t>
      </w:r>
      <w:r w:rsidRPr="00411500">
        <w:rPr>
          <w:rStyle w:val="StyleUnderline"/>
          <w:rFonts w:cs="Times New Roman"/>
          <w:sz w:val="24"/>
        </w:rPr>
        <w:t xml:space="preserve"> </w:t>
      </w:r>
      <w:r w:rsidRPr="00411500">
        <w:rPr>
          <w:rStyle w:val="Emphasis"/>
          <w:rFonts w:cs="Times New Roman"/>
          <w:sz w:val="24"/>
        </w:rPr>
        <w:t>practitioners and</w:t>
      </w:r>
      <w:r w:rsidRPr="00411500">
        <w:rPr>
          <w:rStyle w:val="StyleUnderline"/>
          <w:rFonts w:cs="Times New Roman"/>
          <w:sz w:val="24"/>
        </w:rPr>
        <w:t xml:space="preserve"> </w:t>
      </w:r>
      <w:r w:rsidRPr="00411500">
        <w:rPr>
          <w:rStyle w:val="Emphasis"/>
          <w:rFonts w:cs="Times New Roman"/>
          <w:sz w:val="24"/>
          <w:highlight w:val="green"/>
        </w:rPr>
        <w:t>educators must</w:t>
      </w:r>
      <w:r w:rsidRPr="00411500">
        <w:rPr>
          <w:rStyle w:val="StyleUnderline"/>
          <w:rFonts w:cs="Times New Roman"/>
          <w:sz w:val="24"/>
        </w:rPr>
        <w:t xml:space="preserve">, </w:t>
      </w:r>
      <w:r w:rsidRPr="00411500">
        <w:rPr>
          <w:rStyle w:val="Emphasis"/>
          <w:rFonts w:cs="Times New Roman"/>
          <w:sz w:val="24"/>
        </w:rPr>
        <w:t>and should</w:t>
      </w:r>
      <w:r w:rsidRPr="00411500">
        <w:rPr>
          <w:rStyle w:val="StyleUnderline"/>
          <w:rFonts w:cs="Times New Roman"/>
          <w:sz w:val="24"/>
        </w:rPr>
        <w:t xml:space="preserve">, </w:t>
      </w:r>
      <w:r w:rsidRPr="00411500">
        <w:rPr>
          <w:rStyle w:val="Emphasis"/>
          <w:rFonts w:cs="Times New Roman"/>
          <w:sz w:val="24"/>
          <w:highlight w:val="green"/>
        </w:rPr>
        <w:t>not live these „end times</w:t>
      </w:r>
      <w:r w:rsidRPr="00411500">
        <w:rPr>
          <w:rStyle w:val="Emphasis"/>
          <w:rFonts w:eastAsia="Calibri" w:cs="Times New Roman"/>
          <w:sz w:val="24"/>
        </w:rPr>
        <w:t>‟</w:t>
      </w:r>
      <w:r w:rsidRPr="00411500">
        <w:rPr>
          <w:rStyle w:val="Emphasis"/>
          <w:rFonts w:cs="Times New Roman"/>
          <w:sz w:val="24"/>
        </w:rPr>
        <w:t xml:space="preserve"> although to do otherwise is to invite a political reframing and radical pedagogic practice.</w:t>
      </w:r>
      <w:r w:rsidRPr="00411500">
        <w:rPr>
          <w:rFonts w:cs="Times New Roman"/>
          <w:sz w:val="16"/>
        </w:rPr>
        <w:t xml:space="preserve"> Many cities, especially in the so called developed world, are multi cultural, multi ethnic and multi faceted but are segregated socially, geographically, culturally, politically and economically. </w:t>
      </w:r>
      <w:r w:rsidRPr="00411500">
        <w:rPr>
          <w:rStyle w:val="Emphasis"/>
          <w:rFonts w:cs="Times New Roman"/>
          <w:sz w:val="24"/>
        </w:rPr>
        <w:t xml:space="preserve">Higher </w:t>
      </w:r>
      <w:r w:rsidRPr="00411500">
        <w:rPr>
          <w:rStyle w:val="Emphasis"/>
          <w:rFonts w:cs="Times New Roman"/>
          <w:sz w:val="24"/>
          <w:highlight w:val="green"/>
        </w:rPr>
        <w:t>Education Institutions</w:t>
      </w:r>
      <w:r w:rsidRPr="00411500">
        <w:rPr>
          <w:rStyle w:val="StyleUnderline"/>
          <w:rFonts w:cs="Times New Roman"/>
          <w:sz w:val="24"/>
        </w:rPr>
        <w:t xml:space="preserve"> both mirror and </w:t>
      </w:r>
      <w:r w:rsidRPr="00411500">
        <w:rPr>
          <w:rStyle w:val="Emphasis"/>
          <w:rFonts w:cs="Times New Roman"/>
          <w:sz w:val="24"/>
          <w:highlight w:val="green"/>
        </w:rPr>
        <w:t>respond</w:t>
      </w:r>
      <w:r w:rsidRPr="00411500">
        <w:rPr>
          <w:rStyle w:val="StyleUnderline"/>
          <w:rFonts w:cs="Times New Roman"/>
          <w:sz w:val="24"/>
        </w:rPr>
        <w:t xml:space="preserve"> to this diversity </w:t>
      </w:r>
      <w:r w:rsidRPr="00411500">
        <w:rPr>
          <w:rStyle w:val="Emphasis"/>
          <w:rFonts w:cs="Times New Roman"/>
          <w:sz w:val="24"/>
          <w:highlight w:val="green"/>
        </w:rPr>
        <w:t>in being quite tardy in developing</w:t>
      </w:r>
      <w:r w:rsidRPr="00411500">
        <w:rPr>
          <w:rStyle w:val="StyleUnderline"/>
          <w:rFonts w:cs="Times New Roman"/>
          <w:sz w:val="24"/>
        </w:rPr>
        <w:t xml:space="preserve"> </w:t>
      </w:r>
      <w:r w:rsidRPr="00411500">
        <w:rPr>
          <w:rStyle w:val="Emphasis"/>
          <w:rFonts w:cs="Times New Roman"/>
          <w:sz w:val="24"/>
        </w:rPr>
        <w:t>learning opportunities that foster</w:t>
      </w:r>
      <w:r w:rsidRPr="00411500">
        <w:rPr>
          <w:rStyle w:val="StyleUnderline"/>
          <w:rFonts w:cs="Times New Roman"/>
          <w:sz w:val="24"/>
        </w:rPr>
        <w:t xml:space="preserve"> </w:t>
      </w:r>
      <w:r w:rsidRPr="00411500">
        <w:rPr>
          <w:rStyle w:val="Emphasis"/>
          <w:rFonts w:cs="Times New Roman"/>
          <w:sz w:val="24"/>
          <w:highlight w:val="green"/>
        </w:rPr>
        <w:t>equality or help shape a more ecologically sustainable world</w:t>
      </w:r>
      <w:r w:rsidRPr="00411500">
        <w:rPr>
          <w:rStyle w:val="StyleUnderline"/>
          <w:rFonts w:cs="Times New Roman"/>
          <w:sz w:val="24"/>
        </w:rPr>
        <w:t xml:space="preserve">. </w:t>
      </w:r>
      <w:r w:rsidRPr="00411500">
        <w:rPr>
          <w:rStyle w:val="Emphasis"/>
          <w:rFonts w:cs="Times New Roman"/>
          <w:sz w:val="24"/>
        </w:rPr>
        <w:t>However, times change and as we progress through the second half of the UN Decade for Education for Sustainable Development “sustainability” is clearly on the agenda, in the corporate plans, of many higher education institutions even if acting upon the concept is often conditioned by bottom line thinking</w:t>
      </w:r>
      <w:r w:rsidRPr="00411500">
        <w:rPr>
          <w:rStyle w:val="StyleUnderline"/>
          <w:rFonts w:cs="Times New Roman"/>
          <w:sz w:val="24"/>
        </w:rPr>
        <w:t xml:space="preserve">. Unfortunately, </w:t>
      </w:r>
      <w:r w:rsidRPr="00411500">
        <w:rPr>
          <w:rStyle w:val="Emphasis"/>
          <w:rFonts w:cs="Times New Roman"/>
          <w:sz w:val="24"/>
          <w:highlight w:val="green"/>
        </w:rPr>
        <w:t>positive changes are happening</w:t>
      </w:r>
      <w:r w:rsidRPr="00411500">
        <w:rPr>
          <w:rStyle w:val="StyleUnderline"/>
          <w:rFonts w:cs="Times New Roman"/>
          <w:sz w:val="24"/>
        </w:rPr>
        <w:t xml:space="preserve"> rather </w:t>
      </w:r>
      <w:r w:rsidRPr="00411500">
        <w:rPr>
          <w:rStyle w:val="Emphasis"/>
          <w:rFonts w:cs="Times New Roman"/>
          <w:sz w:val="24"/>
          <w:highlight w:val="green"/>
        </w:rPr>
        <w:t>late and at a scale</w:t>
      </w:r>
      <w:r w:rsidRPr="00411500">
        <w:rPr>
          <w:rStyle w:val="StyleUnderline"/>
          <w:rFonts w:cs="Times New Roman"/>
          <w:sz w:val="24"/>
        </w:rPr>
        <w:t xml:space="preserve"> </w:t>
      </w:r>
      <w:r w:rsidRPr="00411500">
        <w:rPr>
          <w:rStyle w:val="Emphasis"/>
          <w:rFonts w:cs="Times New Roman"/>
          <w:sz w:val="24"/>
        </w:rPr>
        <w:t xml:space="preserve">and at a pace </w:t>
      </w:r>
      <w:r w:rsidRPr="00411500">
        <w:rPr>
          <w:rStyle w:val="Emphasis"/>
          <w:rFonts w:cs="Times New Roman"/>
          <w:sz w:val="24"/>
          <w:highlight w:val="green"/>
        </w:rPr>
        <w:t>that is</w:t>
      </w:r>
      <w:r w:rsidRPr="00411500">
        <w:rPr>
          <w:rStyle w:val="Emphasis"/>
          <w:rFonts w:cs="Times New Roman"/>
          <w:sz w:val="24"/>
        </w:rPr>
        <w:t xml:space="preserve"> arguably</w:t>
      </w:r>
      <w:r w:rsidRPr="00411500">
        <w:rPr>
          <w:rStyle w:val="StyleUnderline"/>
          <w:rFonts w:cs="Times New Roman"/>
          <w:sz w:val="24"/>
        </w:rPr>
        <w:t xml:space="preserve"> </w:t>
      </w:r>
      <w:r w:rsidRPr="00411500">
        <w:rPr>
          <w:rStyle w:val="Emphasis"/>
          <w:rFonts w:cs="Times New Roman"/>
          <w:sz w:val="24"/>
          <w:highlight w:val="green"/>
        </w:rPr>
        <w:t>insufficient</w:t>
      </w:r>
      <w:r w:rsidRPr="00411500">
        <w:rPr>
          <w:rStyle w:val="StyleUnderline"/>
          <w:rFonts w:cs="Times New Roman"/>
          <w:sz w:val="24"/>
        </w:rPr>
        <w:t>, although where it is taking hold attempts at campus greening and curriculum integration are making way for more systemic and innovative change</w:t>
      </w:r>
      <w:r w:rsidRPr="00411500">
        <w:rPr>
          <w:rFonts w:cs="Times New Roman"/>
          <w:sz w:val="16"/>
        </w:rPr>
        <w:t xml:space="preserve"> [2]. In the wider world, the economy and the ideology of economic growth still dominates and following the global financial and fiscal crisis of 2008</w:t>
      </w:r>
      <w:r w:rsidRPr="00411500">
        <w:rPr>
          <w:rStyle w:val="StyleUnderline"/>
          <w:rFonts w:cs="Times New Roman"/>
          <w:sz w:val="24"/>
        </w:rPr>
        <w:t xml:space="preserve">. Capitalism seems to be triumphing through its very weakness and this is expressed in the increasingly louder calls for more skills, higher skills and new skills. But skills in what and for what? </w:t>
      </w:r>
      <w:r w:rsidRPr="00411500">
        <w:rPr>
          <w:rStyle w:val="Emphasis"/>
          <w:rFonts w:cs="Times New Roman"/>
          <w:sz w:val="24"/>
        </w:rPr>
        <w:t xml:space="preserve">We are told we need more information, more data, more research, more and new technologies. Think tanks and research observatories, governments and corporations gather data at an amazing rate publishing findings in many formats which are then distributed widely on the internet, in conferences and seminars. </w:t>
      </w:r>
      <w:r w:rsidRPr="00411500">
        <w:rPr>
          <w:rFonts w:cs="Times New Roman"/>
          <w:sz w:val="16"/>
        </w:rPr>
        <w:t>Information is disseminated and diffused through the broader public realm but this is itself becoming increasingly fragmented as the new media ecology resembles an ever changing kaleidoscope of platforms, devices, colours, textures, sounds and images. The information super highway of the 1980s and 1990s produced an information glut rather than a learning society or a significantly greener knowledge economy. It has also produced more stuff, more uncertainties and risks which confront people in their daily lives at home or at work and it is these uncertainties and risks that make lifelong learning, including extra mural university provision, just as important as any learning occurring within the walls of the academy. The risks and uncertainties manifest themselves in ways that can be simultaneously mundane and highly sophisticated for they relate to fundamental questions: how do I live? what do I eat? where do I work, and at what? what and how shall I think? Universities, colleges and schools have to ask other but similar questions: what shall be taught, how shall learning take place and who shall benefit? Public funding for education in the UK is primarily directed at the young when people are living and working longer [3]. At work, in the private sector, the older you are the less likely you are to access the funding necessary for retraining as CPD budgets become more tightly constrained to meet organisational performance needs [4]. If an individual</w:t>
      </w:r>
      <w:r w:rsidRPr="00411500">
        <w:rPr>
          <w:rFonts w:eastAsia="Calibri" w:cs="Times New Roman"/>
          <w:sz w:val="16"/>
        </w:rPr>
        <w:t>‟</w:t>
      </w:r>
      <w:r w:rsidRPr="00411500">
        <w:rPr>
          <w:rFonts w:cs="Times New Roman"/>
          <w:sz w:val="16"/>
        </w:rPr>
        <w:t>s learning needs do not correspond with organisational ones then corporate sponsorship will be non existent. The scrap heap beckons. Higher education predominantly benefits higher socio-economic groups. In the UK higher education funding is currently being reviewed but what is clear is that all students will pay more, part time learners will increase in numbers and the emphasis on skills development and the identification of employer defined intended learning outcomes will strengthen educational ideology of control that sees Science, Technology, Engineering and Maths in an hegemonic position within the academy because of its relevance to Sustainability 2010, 2 3467 business and economic growth [5]. Complementing this reality we are also in an age of technological silver bullets such as genetic manipulation and nuclear power, where the global corporate empire insists on being seen as responsibly tackling its rising ecological impacts [6].</w:t>
      </w:r>
    </w:p>
    <w:p w14:paraId="7A2AEFAB" w14:textId="77777777" w:rsidR="001F31A6" w:rsidRPr="00411500" w:rsidRDefault="001F31A6" w:rsidP="001F31A6">
      <w:pPr>
        <w:rPr>
          <w:rFonts w:cs="Times New Roman"/>
          <w:sz w:val="16"/>
        </w:rPr>
      </w:pPr>
    </w:p>
    <w:p w14:paraId="04FBEDAE" w14:textId="77777777" w:rsidR="00563CFE" w:rsidRPr="00411500" w:rsidRDefault="00563CFE" w:rsidP="00563CFE">
      <w:pPr>
        <w:pStyle w:val="Heading3"/>
      </w:pPr>
      <w:r w:rsidRPr="00411500">
        <w:t xml:space="preserve">Harms: Ecology </w:t>
      </w:r>
    </w:p>
    <w:p w14:paraId="4FD9EADA" w14:textId="77777777" w:rsidR="00563CFE" w:rsidRPr="00411500" w:rsidRDefault="00563CFE" w:rsidP="00563CFE">
      <w:pPr>
        <w:pStyle w:val="Heading4"/>
        <w:rPr>
          <w:rFonts w:cs="Times New Roman"/>
          <w:szCs w:val="24"/>
        </w:rPr>
      </w:pPr>
      <w:r w:rsidRPr="00411500">
        <w:rPr>
          <w:rFonts w:cs="Times New Roman"/>
          <w:szCs w:val="24"/>
        </w:rPr>
        <w:t xml:space="preserve">The Current System of Education is Key to Global Degradation and Universal Misery </w:t>
      </w:r>
    </w:p>
    <w:p w14:paraId="76138156" w14:textId="77777777" w:rsidR="00563CFE" w:rsidRPr="00411500" w:rsidRDefault="00563CFE" w:rsidP="00563CFE">
      <w:pPr>
        <w:rPr>
          <w:rFonts w:cs="Times New Roman"/>
          <w:sz w:val="16"/>
        </w:rPr>
      </w:pPr>
      <w:r w:rsidRPr="00411500">
        <w:rPr>
          <w:rFonts w:cs="Times New Roman"/>
          <w:sz w:val="16"/>
        </w:rPr>
        <w:t xml:space="preserve">Matt </w:t>
      </w:r>
      <w:r w:rsidRPr="00411500">
        <w:rPr>
          <w:rStyle w:val="Style13ptBold"/>
          <w:rFonts w:cs="Times New Roman"/>
        </w:rPr>
        <w:t>Hern, 1998</w:t>
      </w:r>
      <w:r w:rsidRPr="00411500">
        <w:rPr>
          <w:rFonts w:cs="Times New Roman"/>
          <w:sz w:val="16"/>
        </w:rPr>
        <w:t xml:space="preserve">, July 1 1998, Adjunct Professor, THE UNIVERSITY OF BRITISH COLUMBIA W Vancouver Campus Faculty of Applied Science School of Community and Regional Planning, PhD in Urban Studies, and teaches Education at UBC, Urban Studies at SFU and Community Economic Development in CBU’S MBA program., "The Promise of Deschooling,"New Society Publishers  , </w:t>
      </w:r>
      <w:hyperlink r:id="rId17" w:history="1">
        <w:r w:rsidRPr="00411500">
          <w:rPr>
            <w:rStyle w:val="Hyperlink"/>
            <w:rFonts w:cs="Times New Roman"/>
            <w:sz w:val="16"/>
          </w:rPr>
          <w:t>http://theanarchistlibrary.org/library/matt-hern-the-promise-of-deschooling</w:t>
        </w:r>
      </w:hyperlink>
    </w:p>
    <w:p w14:paraId="6555BFC5" w14:textId="77777777" w:rsidR="00563CFE" w:rsidRPr="00411500" w:rsidRDefault="00563CFE" w:rsidP="00563CFE">
      <w:pPr>
        <w:rPr>
          <w:rFonts w:cs="Times New Roman"/>
          <w:sz w:val="16"/>
        </w:rPr>
      </w:pPr>
      <w:r w:rsidRPr="00411500">
        <w:rPr>
          <w:rFonts w:cs="Times New Roman"/>
          <w:u w:val="single"/>
        </w:rPr>
        <w:t>The attempt to drive all children into centralized, compulsory and regimented schooling is an absurd scam and wasteful at every level. It is impossible for healthy children to thrive in such circumstances, and the century-long effort to enforce schooling has been hugely costly. It is a burden our communities should bear no longer.</w:t>
      </w:r>
      <w:r w:rsidRPr="00411500">
        <w:rPr>
          <w:rFonts w:cs="Times New Roman"/>
          <w:sz w:val="16"/>
        </w:rPr>
        <w:t xml:space="preserve"> A cultural argument for deschooling follows naturally and easily from a political analysis</w:t>
      </w:r>
      <w:r w:rsidRPr="00411500">
        <w:rPr>
          <w:rFonts w:cs="Times New Roman"/>
          <w:u w:val="single"/>
        </w:rPr>
        <w:t>. The attempt to entrench compulsory schooling is felt throughout society, not only by children, and the corrosive effects of the school mentality reaches deep.</w:t>
      </w:r>
      <w:r w:rsidRPr="00411500">
        <w:rPr>
          <w:rFonts w:cs="Times New Roman"/>
          <w:sz w:val="16"/>
        </w:rPr>
        <w:t xml:space="preserve"> Americanist culture is profoundly mired in what Wendell Berry calls simply ‘a bad way of life’: “</w:t>
      </w:r>
      <w:r w:rsidRPr="00411500">
        <w:rPr>
          <w:rFonts w:cs="Times New Roman"/>
          <w:b/>
          <w:u w:val="single"/>
        </w:rPr>
        <w:t>Our environmental problems (are not) at root, political; they are cultural ... our country is not being destroyed by bad politics, it is being destroyed by a bad way of life. Bad politics is merely another result</w:t>
      </w:r>
      <w:r w:rsidRPr="00411500">
        <w:rPr>
          <w:rFonts w:cs="Times New Roman"/>
          <w:sz w:val="16"/>
        </w:rPr>
        <w:t xml:space="preserve">.” </w:t>
      </w:r>
      <w:r w:rsidRPr="00411500">
        <w:rPr>
          <w:rFonts w:cs="Times New Roman"/>
          <w:u w:val="single"/>
        </w:rPr>
        <w:t>Clearly, the domination centralized, hierarchical and compulsory state schooling exercises over our children represents a major support for a bad way of life.</w:t>
      </w:r>
      <w:r w:rsidRPr="00411500">
        <w:rPr>
          <w:rFonts w:cs="Times New Roman"/>
          <w:sz w:val="16"/>
        </w:rPr>
        <w:t xml:space="preserve"> </w:t>
      </w:r>
      <w:r w:rsidRPr="00411500">
        <w:rPr>
          <w:rFonts w:cs="Times New Roman"/>
          <w:u w:val="single"/>
        </w:rPr>
        <w:t>A culture of compulsory schooling is a culture that reifies the centralized control and monitoring of our daily lives.</w:t>
      </w:r>
      <w:r w:rsidRPr="00411500">
        <w:rPr>
          <w:rFonts w:cs="Times New Roman"/>
          <w:sz w:val="16"/>
        </w:rPr>
        <w:t xml:space="preserve"> A society that has been obsessively schooled from an early age swiftly becomes a place where self-reliance is abandoned in favour of professional treatments, and the most essential human virtues are transformed into commodities. As Ivan Illich put it in Deschooling Society: </w:t>
      </w:r>
      <w:r w:rsidRPr="00411500">
        <w:rPr>
          <w:rFonts w:cs="Times New Roman"/>
          <w:b/>
          <w:u w:val="single"/>
        </w:rPr>
        <w:t>imagination is “schooled” to accept service in place of value.</w:t>
      </w:r>
      <w:r w:rsidRPr="00411500">
        <w:rPr>
          <w:rFonts w:cs="Times New Roman"/>
          <w:sz w:val="16"/>
        </w:rPr>
        <w:t xml:space="preserve">  Medical treatment is mistaken for health care, social work for the improvement of community life, police protection for safety, military poise for national security, the rat race for productive work. Health, learning, dignity, independence, and creative endeavor are defined as little more than the performance of the institutions which claim to serve these ends, and their improvement is made to depend on allocating more resources to the management of hospitals, schools and other agencies in question... </w:t>
      </w:r>
      <w:r w:rsidRPr="00411500">
        <w:rPr>
          <w:rFonts w:cs="Times New Roman"/>
          <w:b/>
          <w:u w:val="single"/>
        </w:rPr>
        <w:t>the institutionalization of values leads inevitably to physical pollution, social polarization, and psychological impotence: three dimensions in a process of global degradation and modernized misery.</w:t>
      </w:r>
      <w:r w:rsidRPr="00411500">
        <w:rPr>
          <w:rFonts w:cs="Times New Roman"/>
          <w:b/>
        </w:rPr>
        <w:t xml:space="preserve"> </w:t>
      </w:r>
      <w:r w:rsidRPr="00411500">
        <w:rPr>
          <w:rFonts w:cs="Times New Roman"/>
          <w:sz w:val="16"/>
        </w:rPr>
        <w:t xml:space="preserve">A schooled society actively undermines the development of self and community reliance, in favour of institutional treatments. </w:t>
      </w:r>
      <w:r w:rsidRPr="00411500">
        <w:rPr>
          <w:rFonts w:cs="Times New Roman"/>
          <w:u w:val="single"/>
        </w:rPr>
        <w:t>A directly democratic agenda has to include an explicit renunciation of the other-controlled mentality of compulsory schooling</w:t>
      </w:r>
      <w:r w:rsidRPr="00411500">
        <w:rPr>
          <w:rFonts w:cs="Times New Roman"/>
          <w:sz w:val="16"/>
        </w:rPr>
        <w:t>. There is an important set of distinctions to be made here, and it is a critical deschooling project to carefully define schooling, education and learning. Popular and professional usage tends to conflate the three cavalierly, and the differences in real and perceived meaning are useful.</w:t>
      </w:r>
    </w:p>
    <w:p w14:paraId="40B24E4F" w14:textId="77777777" w:rsidR="00563CFE" w:rsidRPr="00411500" w:rsidRDefault="00563CFE" w:rsidP="00563CFE">
      <w:pPr>
        <w:pStyle w:val="Heading3"/>
      </w:pPr>
      <w:r w:rsidRPr="00411500">
        <w:t>Harms: Democracy</w:t>
      </w:r>
    </w:p>
    <w:p w14:paraId="1372F981" w14:textId="77777777" w:rsidR="00563CFE" w:rsidRPr="00411500" w:rsidRDefault="00563CFE" w:rsidP="00563CFE">
      <w:pPr>
        <w:pStyle w:val="Heading4"/>
        <w:rPr>
          <w:rFonts w:cs="Times New Roman"/>
          <w:szCs w:val="24"/>
        </w:rPr>
      </w:pPr>
      <w:r w:rsidRPr="00411500">
        <w:rPr>
          <w:rFonts w:cs="Times New Roman"/>
          <w:szCs w:val="24"/>
        </w:rPr>
        <w:t xml:space="preserve">All assumptions of education and schooling are wrong. The system of school is detrimental to democracy and paradoxically ineffective </w:t>
      </w:r>
    </w:p>
    <w:p w14:paraId="3CDA844F" w14:textId="77777777" w:rsidR="00563CFE" w:rsidRPr="00411500" w:rsidRDefault="00563CFE" w:rsidP="00563CFE">
      <w:pPr>
        <w:rPr>
          <w:rFonts w:cs="Times New Roman"/>
          <w:sz w:val="16"/>
        </w:rPr>
      </w:pPr>
      <w:r w:rsidRPr="00411500">
        <w:rPr>
          <w:rFonts w:cs="Times New Roman"/>
          <w:sz w:val="16"/>
        </w:rPr>
        <w:t xml:space="preserve">Alexander M </w:t>
      </w:r>
      <w:r w:rsidRPr="00411500">
        <w:rPr>
          <w:rStyle w:val="Style13ptBold"/>
          <w:rFonts w:cs="Times New Roman"/>
        </w:rPr>
        <w:t>Sidorkin, 2002</w:t>
      </w:r>
      <w:r w:rsidRPr="00411500">
        <w:rPr>
          <w:rFonts w:cs="Times New Roman"/>
          <w:sz w:val="16"/>
        </w:rPr>
        <w:t>, Higher School of Economics (Russia),  National Research University, Leading Research Fellow: Institute of Education Academic Director: Doctoral School of Education Head: Institute of Education / Centre forthe Study of Educational Innovations Member of the HSE Academic Council, Learning Relations, ebook</w:t>
      </w:r>
    </w:p>
    <w:p w14:paraId="26129840" w14:textId="77777777" w:rsidR="00563CFE" w:rsidRPr="00411500" w:rsidRDefault="00563CFE" w:rsidP="00563CFE">
      <w:pPr>
        <w:ind w:firstLine="720"/>
        <w:rPr>
          <w:rFonts w:cs="Times New Roman"/>
          <w:u w:val="single"/>
        </w:rPr>
      </w:pPr>
      <w:r w:rsidRPr="00411500">
        <w:rPr>
          <w:rFonts w:cs="Times New Roman"/>
          <w:sz w:val="16"/>
        </w:rPr>
        <w:t xml:space="preserve">This initial assumption does seem self-evident and circularly defined. Yet the next logical step that directly follows this assumption is something I find troubling and am willing to dispute: The more organized the school is as an educational system, the more educationally effective it is. Why I dispute this will become apparent later, but for now I need to state another assumption. </w:t>
      </w:r>
      <w:r w:rsidRPr="00411500">
        <w:rPr>
          <w:rFonts w:cs="Times New Roman"/>
          <w:u w:val="single"/>
        </w:rPr>
        <w:t>Following the critical theorists whose argument stems from the Marxist analytical tradition, education may not be understood as limited to transmission of value-neutral knowledge and skills to students. There is no value-neutral knowledge; therefore education will inevitably involve the core of human personality—the beliefs, agency, and the ability to choose</w:t>
      </w:r>
      <w:r w:rsidRPr="00411500">
        <w:rPr>
          <w:rFonts w:cs="Times New Roman"/>
          <w:sz w:val="16"/>
        </w:rPr>
        <w:t>. If one was to understand education as simply training, my argument will make very little sense. The language of efficiency, effective schools, and effective education is the foundation of many current trends in educational policy macking. As John Goodlad comments: "Much of so-called effective schools movement that grew out of some solid research on factors characteristic of good schools foundered on efforts to reduce complexity to a few simple concepts.'" A school that wants to get recognition is pressured to come up with a simple explanation of its success. Yet most successful schools are very complex and not fully explicable. The notion of school accountability, a rhetorical pet of the 2000 presidential campaign, is based on some idea of effective schooling</w:t>
      </w:r>
      <w:r w:rsidRPr="00411500">
        <w:rPr>
          <w:rFonts w:cs="Times New Roman"/>
          <w:u w:val="single"/>
        </w:rPr>
        <w:t>. To hold schools accountable, one must not only believe that schools control the outcomes of education but also that effective schools are good for student's education. Let us imagine that schooling would have been found to be a necessary but also dangerous and unreliable technology, say, like nuclear power plants.</w:t>
      </w:r>
      <w:r w:rsidRPr="00411500">
        <w:rPr>
          <w:rFonts w:cs="Times New Roman"/>
          <w:sz w:val="16"/>
        </w:rPr>
        <w:t xml:space="preserve"> In such a case politicians would not be able to speak only about efficiency but also about containing the negative aspects of the technology such as waste disposal and risk of accidents. Nothing like this shows up on the radar of educational politics; the speeches about education improvement are strikingly uncontroversial. I never, for instance, heard any politician mention the educational risks of standardized testing (some mention the monetary cost</w:t>
      </w:r>
      <w:r w:rsidRPr="00411500">
        <w:rPr>
          <w:rFonts w:cs="Times New Roman"/>
          <w:u w:val="single"/>
        </w:rPr>
        <w:t>). Schools are simply assumed to be unequivocally good, free of side effects, fully controllable, and therefore the public is free to pursue the goal of effective schools without limitations.</w:t>
      </w:r>
      <w:r w:rsidRPr="00411500">
        <w:rPr>
          <w:rFonts w:cs="Times New Roman"/>
          <w:sz w:val="16"/>
        </w:rPr>
        <w:t xml:space="preserve"> But what is an effective school? Can there be different interpretations of effectiveness? And, most importantly, are there limits of school effectiveness? </w:t>
      </w:r>
      <w:r w:rsidRPr="00411500">
        <w:rPr>
          <w:rFonts w:cs="Times New Roman"/>
          <w:u w:val="single"/>
        </w:rPr>
        <w:t>If we understand schools as social systems clearly organized around their educational purposes, then their unchecked effectiveness is detrimental both to democracy and to personal development. On one hand, extraordinary successful schools will inevitably reduce pluralism by imposing a particular set of values on all students. On the other hand, effective school education will limit the freedom of choice. Paradoxically, schools cannot be organized as purely educational institutions. Consistently effective education cannot be the main principle of school organization. To the contrary, schools must be systems that prevent education from being overly successful.</w:t>
      </w:r>
      <w:r w:rsidRPr="00411500">
        <w:rPr>
          <w:rFonts w:cs="Times New Roman"/>
          <w:sz w:val="16"/>
        </w:rPr>
        <w:t xml:space="preserve"> </w:t>
      </w:r>
      <w:r w:rsidRPr="00411500">
        <w:rPr>
          <w:rFonts w:cs="Times New Roman"/>
          <w:u w:val="single"/>
        </w:rPr>
        <w:t>Paradoxically, good schools cannot be very effective. Education itself is a paradoxical process as I have shown previously. Its purposes are contradictory.</w:t>
      </w:r>
      <w:r w:rsidRPr="00411500">
        <w:rPr>
          <w:rFonts w:cs="Times New Roman"/>
          <w:sz w:val="16"/>
        </w:rPr>
        <w:t xml:space="preserve"> </w:t>
      </w:r>
      <w:r w:rsidRPr="00411500">
        <w:rPr>
          <w:rFonts w:cs="Times New Roman"/>
          <w:u w:val="single"/>
        </w:rPr>
        <w:t>Education must normalize, make everyone somewhat the same, and provide the same knowledge and train the same skills.</w:t>
      </w:r>
      <w:r w:rsidRPr="00411500">
        <w:rPr>
          <w:rFonts w:cs="Times New Roman"/>
          <w:sz w:val="16"/>
        </w:rPr>
        <w:t xml:space="preserve"> </w:t>
      </w:r>
      <w:r w:rsidRPr="00411500">
        <w:rPr>
          <w:rFonts w:cs="Times New Roman"/>
          <w:u w:val="single"/>
        </w:rPr>
        <w:t>The idea of public education is in many ways a reflection of this normalizing side of education</w:t>
      </w:r>
      <w:r w:rsidRPr="00411500">
        <w:rPr>
          <w:rFonts w:cs="Times New Roman"/>
          <w:sz w:val="16"/>
        </w:rPr>
        <w:t xml:space="preserve">. </w:t>
      </w:r>
      <w:r w:rsidRPr="00411500">
        <w:rPr>
          <w:rFonts w:cs="Times New Roman"/>
          <w:u w:val="single"/>
        </w:rPr>
        <w:t>At the same time, education has a differentiating side. It has to make everyone different, free, and able to make independent choices. When such a contradictory process as education is used as a cornerstone for building a social system such as school, one discovers quickly that it is not easy to do.</w:t>
      </w:r>
      <w:r w:rsidRPr="00411500">
        <w:rPr>
          <w:rFonts w:cs="Times New Roman"/>
          <w:sz w:val="16"/>
        </w:rPr>
        <w:t xml:space="preserve"> How do you "align" a system in relation to a contradictory set of goals? Most often schools simply ignore the second set of goals and pretend that education is all about normalizing. This happens not because educators do not value individual free agency, but because they are faced with a much more immediate task of building an organization called "school." And the organization must be coordinated, run smoothly, have a clear set of priorities, be controllable, and effective. Luckily, schools comprise a multitude of conflicting interests of teachers, administrators, different groups of students, parents, political and ideological parties, etc. Not many schools are very effective organizations, but such "imperfection" exists entirely by accident and for the wrong reasons. No one consciously tries to prevent schools from becoming effective. Moreover, I worry about a relatively recent school-reforming trend that is called different names in different states and has no clear identity beyond being clearly influenced by business quality management techniques. </w:t>
      </w:r>
      <w:r w:rsidRPr="00411500">
        <w:rPr>
          <w:rFonts w:cs="Times New Roman"/>
          <w:u w:val="single"/>
        </w:rPr>
        <w:t>Sometimes this trend is openly aligned with the Total Quality management movement; sometimes it is called something else like continuous improvement planning. Its essence is to let schools and school districts develop their own ideas and procedures of self-reforming under strictly defined guidelines. This is not a classical top-down reform but a reform developed at the local level. Here is the catch: the process of developing every school's ideas is strictly prescribed and monitored. This reforming trend should be properly analyzed in another work, I only want to suggest that it may prove to be effective, at last, and thus very dangerous</w:t>
      </w:r>
      <w:r w:rsidRPr="00411500">
        <w:rPr>
          <w:rFonts w:cs="Times New Roman"/>
          <w:sz w:val="16"/>
        </w:rPr>
        <w:t xml:space="preserve">. The industrialized nations have grown so used to very ineffective attempts of educational reforming that they may miss a moment when one particular reform will be successful and will wipe out any complexity from schools. My critique of pure education in Part I shows that learning and teaching do not make a strong organizational foundation for schooling. Adults find it is perfectly acceptable to go to highly specialized economic institutions in the morning and then enjoy their civic and personal lives later in the day. For kids, who are not paid for their work, such separation is utterly unfeasible. </w:t>
      </w:r>
      <w:r w:rsidRPr="00411500">
        <w:rPr>
          <w:rFonts w:cs="Times New Roman"/>
          <w:u w:val="single"/>
        </w:rPr>
        <w:t>The labor of conveyer-belt assembly is an example of how dehumanizing the division of labor can be. Schooling is another example of this phenomenon of alienated labor although the cause of alienation is different. I admit that the logic of social development demands massive segregation of unskilled workers who are charged with the task of producing mountains of useless things</w:t>
      </w:r>
      <w:r w:rsidRPr="00411500">
        <w:rPr>
          <w:rFonts w:cs="Times New Roman"/>
          <w:sz w:val="16"/>
        </w:rPr>
        <w:t xml:space="preserve">. What I have a hard time understanding is that such factories of the absurd will disallow any other activities that could make the sentence more bearable and sensible. </w:t>
      </w:r>
      <w:r w:rsidRPr="00411500">
        <w:rPr>
          <w:rFonts w:cs="Times New Roman"/>
          <w:u w:val="single"/>
        </w:rPr>
        <w:t>School reforming around efficiency and accountability is the capitalist efficiency going berserk</w:t>
      </w:r>
      <w:r w:rsidRPr="00411500">
        <w:rPr>
          <w:rFonts w:cs="Times New Roman"/>
          <w:sz w:val="16"/>
        </w:rPr>
        <w:t xml:space="preserve">. Schools' strong orientation to learning has to be diluted by a multitude of other things to do and by relations outside of learning. From the point of view of school as an organization, learning is impossible to sustain as an all-encompassing activity around which everything is centered. Yet what I find the most worrisome is the steady decline of extracurricular activities and other "peripherals" of school life like rituals and celebrations, the extermination of places and periods of times. Most kids get up in the morning and go to school so they can be around their friends and a few good adults. The community and fellowship are by far the strongest attractor and the hardest currency schools can offer in exchange for their incessant demands. Yet schools become obsessed with increasing "on-task" time and getting rid of everything non-educational. Even after school programs, such as those created by the massive federal Learning Centers Initiative, are tied to boosting kids' academic achievement. </w:t>
      </w:r>
      <w:r w:rsidRPr="00411500">
        <w:rPr>
          <w:rFonts w:cs="Times New Roman"/>
          <w:u w:val="single"/>
        </w:rPr>
        <w:t>Interestingly, among the large number of best Russian schools studied by Novokiva's group, only very few had learning at the center of their communal life. Now, all the schools had excellent academic achievement levels, sometimes despite unfavorable socioeconomic odds. However, the overwhelming majority of good schools did not place academic learning into the center of their lives. This can be explained by the specifics of academic learning as an activity that does not invite much cooperation, especially on the scale of the whole school.</w:t>
      </w:r>
      <w:r w:rsidRPr="00411500">
        <w:rPr>
          <w:rFonts w:cs="Times New Roman"/>
          <w:sz w:val="16"/>
        </w:rPr>
        <w:t xml:space="preserve"> My own research suggests that good schools as social systems are not really aligned around the educational purposes as educational rhetoric often suggests.  Moreover, my intuition tells me that the worst of schools are rigidly geared up toward educational goals, while the best of schools keep many other things in mind. For a great school, </w:t>
      </w:r>
      <w:r w:rsidRPr="00411500">
        <w:rPr>
          <w:rFonts w:cs="Times New Roman"/>
          <w:u w:val="single"/>
        </w:rPr>
        <w:t xml:space="preserve">the education of students comes as almost a byproduct of some other interesting and engaging activity, I argue for less education in schools. </w:t>
      </w:r>
    </w:p>
    <w:p w14:paraId="154F7B5B" w14:textId="77777777" w:rsidR="00563CFE" w:rsidRPr="00411500" w:rsidRDefault="00563CFE" w:rsidP="00563CFE">
      <w:pPr>
        <w:pStyle w:val="Heading3"/>
      </w:pPr>
      <w:bookmarkStart w:id="2" w:name="_Hlk488257913"/>
      <w:r w:rsidRPr="00411500">
        <w:t>Harms: Statism/Authoritarianism</w:t>
      </w:r>
    </w:p>
    <w:bookmarkEnd w:id="2"/>
    <w:p w14:paraId="253C05E9" w14:textId="77777777" w:rsidR="00563CFE" w:rsidRPr="00411500" w:rsidRDefault="00563CFE" w:rsidP="00563CFE">
      <w:pPr>
        <w:pStyle w:val="Heading4"/>
        <w:rPr>
          <w:rFonts w:cs="Times New Roman"/>
          <w:szCs w:val="24"/>
        </w:rPr>
      </w:pPr>
      <w:r w:rsidRPr="00411500">
        <w:rPr>
          <w:rFonts w:cs="Times New Roman"/>
          <w:szCs w:val="24"/>
        </w:rPr>
        <w:t xml:space="preserve">Renunciation of schooling leads to a decentralized and direct democracy – refusal will result in the culmination of an authoritarian state overtime </w:t>
      </w:r>
    </w:p>
    <w:p w14:paraId="0ABB89CC" w14:textId="77777777" w:rsidR="00563CFE" w:rsidRPr="00411500" w:rsidRDefault="00563CFE" w:rsidP="00563CFE">
      <w:pPr>
        <w:rPr>
          <w:rFonts w:cs="Times New Roman"/>
          <w:sz w:val="16"/>
        </w:rPr>
      </w:pPr>
      <w:r w:rsidRPr="00411500">
        <w:rPr>
          <w:rFonts w:cs="Times New Roman"/>
          <w:sz w:val="16"/>
        </w:rPr>
        <w:t xml:space="preserve">Matt </w:t>
      </w:r>
      <w:r w:rsidRPr="00411500">
        <w:rPr>
          <w:rStyle w:val="Style13ptBold"/>
          <w:rFonts w:cs="Times New Roman"/>
        </w:rPr>
        <w:t>Hern, 1998</w:t>
      </w:r>
      <w:r w:rsidRPr="00411500">
        <w:rPr>
          <w:rFonts w:cs="Times New Roman"/>
          <w:sz w:val="16"/>
        </w:rPr>
        <w:t xml:space="preserve">, July 1 1998, Adjunct Professor, THE UNIVERSITY OF BRITISH COLUMBIA W Vancouver Campus Faculty of Applied Science School of Community and Regional Planning, PhD in Urban Studies, and teaches Education at UBC, Urban Studies at SFU and Community Economic Development in CBU’S MBA program., "The Promise of Deschooling,"New Society Publishers  , </w:t>
      </w:r>
      <w:hyperlink r:id="rId18" w:history="1">
        <w:r w:rsidRPr="00411500">
          <w:rPr>
            <w:rStyle w:val="Hyperlink"/>
            <w:rFonts w:cs="Times New Roman"/>
            <w:sz w:val="16"/>
          </w:rPr>
          <w:t>http://theanarchistlibrary.org/library/matt-hern-the-promise-of-deschooling</w:t>
        </w:r>
      </w:hyperlink>
    </w:p>
    <w:p w14:paraId="57A21BE4" w14:textId="77777777" w:rsidR="00563CFE" w:rsidRPr="00411500" w:rsidRDefault="00563CFE" w:rsidP="00563CFE">
      <w:pPr>
        <w:rPr>
          <w:rFonts w:cs="Times New Roman"/>
          <w:sz w:val="16"/>
        </w:rPr>
      </w:pPr>
      <w:r w:rsidRPr="00411500">
        <w:rPr>
          <w:rFonts w:cs="Times New Roman"/>
          <w:sz w:val="16"/>
        </w:rPr>
        <w:t xml:space="preserve"> </w:t>
      </w:r>
      <w:r w:rsidRPr="00411500">
        <w:rPr>
          <w:rFonts w:cs="Times New Roman"/>
          <w:u w:val="single"/>
        </w:rPr>
        <w:t xml:space="preserve">Schools practise a certain brand of schooling: they are institutions with their own particular ideologies and pedagogical approaches, and they are devoted to schooling, or imparting a certain set of values, beliefs and practises upon their clients. Schooling has found its ultimate (thus far) expression in the current </w:t>
      </w:r>
      <w:r w:rsidRPr="00411500">
        <w:rPr>
          <w:rFonts w:cs="Times New Roman"/>
          <w:b/>
          <w:u w:val="single"/>
        </w:rPr>
        <w:t>state-run, compulsory child warehousing system</w:t>
      </w:r>
      <w:r w:rsidRPr="00411500">
        <w:rPr>
          <w:rFonts w:cs="Times New Roman"/>
          <w:u w:val="single"/>
        </w:rPr>
        <w:t xml:space="preserve"> we call public schools. </w:t>
      </w:r>
      <w:r w:rsidRPr="00411500">
        <w:rPr>
          <w:rFonts w:cs="Times New Roman"/>
          <w:b/>
          <w:u w:val="single"/>
        </w:rPr>
        <w:t>But schooling can still take place outside of schools themselves</w:t>
      </w:r>
      <w:r w:rsidRPr="00411500">
        <w:rPr>
          <w:rFonts w:cs="Times New Roman"/>
          <w:u w:val="single"/>
        </w:rPr>
        <w:t>, and clearly that is what many homeschooling families do, they school their children at home. Schooling is about people-shaping, it is about taking a particular set of values, an explicit view of the way things are or ought to be, and training students to be able to repeat that information in specific ways</w:t>
      </w:r>
      <w:r w:rsidRPr="00411500">
        <w:rPr>
          <w:rFonts w:cs="Times New Roman"/>
          <w:sz w:val="16"/>
        </w:rPr>
        <w:t xml:space="preserve">. </w:t>
      </w:r>
      <w:r w:rsidRPr="00411500">
        <w:rPr>
          <w:rFonts w:cs="Times New Roman"/>
          <w:u w:val="single"/>
        </w:rPr>
        <w:t>The success of schooling can be evaluated in very quantifiable and obvious ways.</w:t>
      </w:r>
      <w:r w:rsidRPr="00411500">
        <w:rPr>
          <w:rFonts w:cs="Times New Roman"/>
          <w:sz w:val="16"/>
        </w:rPr>
        <w:t xml:space="preserve"> Teaching is the practise of that transfer of information. The teacher is a professional, someone trained in a variety of ways to coerce, cajole, plead, beg, drive, manipulate or encourage their students to receive, accept and repeat the information they are offering. The teaching profession often attempts to view its work as ‘sharing’, but the practise of teaching and the act of sharing are very different things. One is a service, with one person, very often unrequested, imparting a piece of information onto another, defining the knowledge and evaluating the other’s ability to describe that knowledge. Sharing is about offering one’s understanding freely, it is allowing another person access to a private understanding. One is professionalized manipulation, the other is friendship and genuine humanity. Further, I want to draw your attention to education. Education is the larger context, the meta-model, the excuse for schooling. The educative stance is an interpretation of what is good and important knowledge to have, a description of what every person ought to know to become a legitimate member of society. Educators describe what people should know, for their own good. As Boston writer and unschooler Aaron Falbel writes: I believe that John Holt is right in saying that</w:t>
      </w:r>
      <w:r w:rsidRPr="00411500">
        <w:rPr>
          <w:rFonts w:cs="Times New Roman"/>
          <w:u w:val="single"/>
        </w:rPr>
        <w:t xml:space="preserve"> most people use ‘education’ to refer to some kind of treatment. ... It is this usage that I am contrasting with learning, ... this idea of people needing treatment. ... Many people use the words ‘learning’ and ‘education’ more or less interchangeably. But a moment’s reflection reveals that they are not at all the same... Learning is like breathing</w:t>
      </w:r>
      <w:r w:rsidRPr="00411500">
        <w:rPr>
          <w:rFonts w:cs="Times New Roman"/>
          <w:sz w:val="16"/>
        </w:rPr>
        <w:t xml:space="preserve">. </w:t>
      </w:r>
      <w:r w:rsidRPr="00411500">
        <w:rPr>
          <w:rFonts w:cs="Times New Roman"/>
          <w:u w:val="single"/>
        </w:rPr>
        <w:t>It is a natural human activity: it is part of being alive. ... Our ability to learn, like our ability to breathe, does not need to be tampered with</w:t>
      </w:r>
      <w:r w:rsidRPr="00411500">
        <w:rPr>
          <w:rFonts w:cs="Times New Roman"/>
          <w:sz w:val="16"/>
        </w:rPr>
        <w:t xml:space="preserve">. It is utter nonsense, not to mention deeply insulting to say that people need to be taught how to learn or how to think. ... Today our social environment is thoroughly polluted by education ... education is forced, seduced or coerced learning. This is clearly not a simple semantic discrepancy and begins to mark out important territory. Education is all about the centralization of control, self-directed learning is fundamental to a self- and community reliant culture. </w:t>
      </w:r>
      <w:r w:rsidRPr="00411500">
        <w:rPr>
          <w:rFonts w:cs="Times New Roman"/>
          <w:u w:val="single"/>
        </w:rPr>
        <w:t xml:space="preserve">The deschooling argument I want to make here </w:t>
      </w:r>
      <w:r w:rsidRPr="00411500">
        <w:rPr>
          <w:rFonts w:cs="Times New Roman"/>
          <w:b/>
          <w:u w:val="single"/>
        </w:rPr>
        <w:t>presumes that each and every individual is best able to define their own interests, needs and desires</w:t>
      </w:r>
      <w:r w:rsidRPr="00411500">
        <w:rPr>
          <w:rFonts w:cs="Times New Roman"/>
          <w:u w:val="single"/>
        </w:rPr>
        <w:t>.</w:t>
      </w:r>
      <w:r w:rsidRPr="00411500">
        <w:rPr>
          <w:rFonts w:cs="Times New Roman"/>
          <w:sz w:val="16"/>
        </w:rPr>
        <w:t xml:space="preserve"> Schools and education assume that children need to be taught what is good, what is important to understand. I refuse to accept this. Kids do not need to be taught. Our children should be supported to become who they are, to develop and grow into the unique, enigmatic, contradictory individuals that we all are, away from the manipulative and debilitating effects of education. </w:t>
      </w:r>
      <w:r w:rsidRPr="00411500">
        <w:rPr>
          <w:rFonts w:cs="Times New Roman"/>
          <w:b/>
          <w:u w:val="single"/>
        </w:rPr>
        <w:t>The renunciation of education is imperative for the creation of a ecologically sane, decentralized and directly democratic society</w:t>
      </w:r>
      <w:r w:rsidRPr="00411500">
        <w:rPr>
          <w:rFonts w:cs="Times New Roman"/>
          <w:sz w:val="16"/>
        </w:rPr>
        <w:t xml:space="preserve">. As John Holt (1923–85), the Godfather of the unschooling and homelearning movements has written: </w:t>
      </w:r>
      <w:r w:rsidRPr="00411500">
        <w:rPr>
          <w:rFonts w:cs="Times New Roman"/>
          <w:u w:val="single"/>
        </w:rPr>
        <w:t>Education, with its supporting system of compulsory and competitive schooling</w:t>
      </w:r>
      <w:r w:rsidRPr="00411500">
        <w:rPr>
          <w:rFonts w:cs="Times New Roman"/>
          <w:sz w:val="16"/>
        </w:rPr>
        <w:t xml:space="preserve">, all its carrots and sticks, its grades, diplomas and credentials, now </w:t>
      </w:r>
      <w:r w:rsidRPr="00411500">
        <w:rPr>
          <w:rFonts w:cs="Times New Roman"/>
          <w:u w:val="single"/>
        </w:rPr>
        <w:t>seems to me perhaps the most authoritarian and dangerous of all the social inventions of mankind. It is the deepest foundation of the modern and worldwide slave state, in which most people feel themselves to be nothing but producers, consumers, spectators and ‘fans’, driven more and more, in all parts of their lives, by greed, envy and fear. My concern is not to improve ‘education’ but to do away with it, to end the ugly and antihuman business of people-shaping and let people shape themselves.</w:t>
      </w:r>
      <w:r w:rsidRPr="00411500">
        <w:rPr>
          <w:rFonts w:cs="Times New Roman"/>
          <w:sz w:val="16"/>
        </w:rPr>
        <w:t xml:space="preserve"> </w:t>
      </w:r>
      <w:r w:rsidRPr="00411500">
        <w:rPr>
          <w:rFonts w:cs="Times New Roman"/>
          <w:u w:val="single"/>
        </w:rPr>
        <w:t>Deschooling suggests the renunciation of not only schooling, but education as well, in favour of a culture of self-reliance, self-directed learning, and voluntary, non-coercive learning institutions. A disciplined rejection of schooling and education does not insulate a person from the world, it engages them, demands that they make decisions and participate genuinely in the community, rather than waste time in institutions that have limited logic and meaning only internally.</w:t>
      </w:r>
      <w:r w:rsidRPr="00411500">
        <w:rPr>
          <w:rFonts w:cs="Times New Roman"/>
          <w:sz w:val="16"/>
        </w:rPr>
        <w:t xml:space="preserve"> I believe </w:t>
      </w:r>
      <w:r w:rsidRPr="00411500">
        <w:rPr>
          <w:rFonts w:cs="Times New Roman"/>
          <w:u w:val="single"/>
        </w:rPr>
        <w:t xml:space="preserve">that schooling and education are destructive forces across the board, with their implicit and explicit effects being to further entrench and reinforce hierarchy and centralized domination. </w:t>
      </w:r>
      <w:r w:rsidRPr="00411500">
        <w:rPr>
          <w:rFonts w:cs="Times New Roman"/>
          <w:sz w:val="16"/>
        </w:rPr>
        <w:t xml:space="preserve">At root, any political or cultural arguments for deschooling have to rest on some specific pedagogical beliefs about the nature of learning and living. Years of considering pedagogy and five years of running a learning centre for young children has consistently shown me that kids and adults are perfectly capable of running and directing their own lives, given the opportunity and nurturing circumstances. </w:t>
      </w:r>
      <w:r w:rsidRPr="00411500">
        <w:rPr>
          <w:rFonts w:cs="Times New Roman"/>
          <w:u w:val="single"/>
        </w:rPr>
        <w:t>The idea that there is an absolute body of knowledge that every child should access if they are to grow up healthily is a dangerous and debilitating one</w:t>
      </w:r>
      <w:r w:rsidRPr="00411500">
        <w:rPr>
          <w:rFonts w:cs="Times New Roman"/>
          <w:sz w:val="16"/>
        </w:rPr>
        <w:t xml:space="preserve">. Further, “it cannot be overemphasized that no body of theory exists to accurately define the way children learn, or which learning is of the most worth”. Every individual is an enigmatic creation of circumstance, personality, environment, desire and much else, and their learning interests, styles and needs are equally unique. It is absolutely true that there is no body of theory explaining how children learn, since it is absurd to speak of ‘children’ in any unified way, any more than we would speak of women or men as homogenous groups. </w:t>
      </w:r>
      <w:r w:rsidRPr="00411500">
        <w:rPr>
          <w:rFonts w:cs="Times New Roman"/>
          <w:u w:val="single"/>
        </w:rPr>
        <w:t>Individual learning patterns and styles come in infinite varieties, and the only way to fit a vast number of children into a single pedagogical program and a regimented schedule is with a severe authoritarianism</w:t>
      </w:r>
      <w:r w:rsidRPr="00411500">
        <w:rPr>
          <w:rFonts w:cs="Times New Roman"/>
          <w:sz w:val="16"/>
        </w:rPr>
        <w:t xml:space="preserve">. To maintain a modicum of order, schools are reduced to the kind of crude control unschooling advocate and author of The Teenage Liberation Handbook Grace Llewellyn describes: The most overwhelming reality of school is CONTROL. School controls the way you spend your time (what is life made of if not time?), how you behave, what you read, and to a large extent, what you think. In school you can’t control your own life. ... What the educators apparently haven’t realized yet is that experiential education is a double-edged sword. If you do something to learn it, then what you do, you learn. </w:t>
      </w:r>
      <w:r w:rsidRPr="00411500">
        <w:rPr>
          <w:rFonts w:cs="Times New Roman"/>
          <w:u w:val="single"/>
        </w:rPr>
        <w:t>All the time you are in school, you learn through experience how to live in a dictatorship. In school you shut your notebook when the bell rings. You do not speak unless granted permission. You are guilty until proven innocent, and who will prove you innocent? You are told what to do, think, and say for six hours each day. If your teacher says sit up and pay attention</w:t>
      </w:r>
      <w:r w:rsidRPr="00411500">
        <w:rPr>
          <w:rFonts w:cs="Times New Roman"/>
          <w:sz w:val="16"/>
        </w:rPr>
        <w:t xml:space="preserve">, you had better stiffen your spine and try to get Bobby or Sally or the idea of Spring or the play you’re writing off your mind. The most constant and thorough thing students in school experience — and learn — is the antithesis of democracy. </w:t>
      </w:r>
      <w:r w:rsidRPr="00411500">
        <w:rPr>
          <w:rFonts w:cs="Times New Roman"/>
          <w:b/>
          <w:u w:val="single"/>
        </w:rPr>
        <w:t>This centralized authoritarianism is the core of schooling, and it reduces learning to a crude mechanistic process</w:t>
      </w:r>
      <w:r w:rsidRPr="00411500">
        <w:rPr>
          <w:rFonts w:cs="Times New Roman"/>
          <w:u w:val="single"/>
        </w:rPr>
        <w:t>. Alongside a deep distrust of self-designed learning, schooling teaches children that they are always being observed, monitored and evaluated</w:t>
      </w:r>
      <w:r w:rsidRPr="00411500">
        <w:rPr>
          <w:rFonts w:cs="Times New Roman"/>
          <w:sz w:val="16"/>
        </w:rPr>
        <w:t xml:space="preserve">, a condition French philosopher and historian Michel Foucault (1926–1984) has named as panopticism. In Discipline and Punish, Foucault described the prison panoptical model as a thin circular building, divided into a vast number of cells, with a guard tower in the middle. The cells have a window on either end, but none on the sides, leaving the inhabitants of each small box effectively backlit for viewing from the tower, but fully isolated from one another. All the prisoners can thus be viewed fully at any time by any one single person in the central tower, “the arrangement of his room, opposite the central tower, imposes upon him an axial visibility; but the divisions of the ring, those separated cells, imply a lateral invisibility.” The critical factor in this arrangement is that the prisoners do not ever know if or when they are being watched. They cannot see when the guards are in the tower, they can never know when they are being observed, so they must assume that it is always the case. Hence, the major effect of the Panopticon: to induce in the inmate a state of conscious and permanent visibility that assures the automatic functioning of power. </w:t>
      </w:r>
      <w:r w:rsidRPr="00411500">
        <w:rPr>
          <w:rFonts w:cs="Times New Roman"/>
          <w:u w:val="single"/>
        </w:rPr>
        <w:t>So to arrange things that the surveillance is permanent in its effects, even if it is discontinuous in its action; that the perfection of power should tend to render its actual exercise unnecessary</w:t>
      </w:r>
      <w:r w:rsidRPr="00411500">
        <w:rPr>
          <w:rFonts w:cs="Times New Roman"/>
          <w:sz w:val="16"/>
        </w:rPr>
        <w:t xml:space="preserve">; that this architectural apparatus should be a machine for creating and sustaining a power relation independent of the person who exercises it; in short, that the inmates should be caught up in a power situation of which they are themselves the bearer. </w:t>
      </w:r>
      <w:r w:rsidRPr="00411500">
        <w:rPr>
          <w:rFonts w:cs="Times New Roman"/>
          <w:u w:val="single"/>
        </w:rPr>
        <w:t>This is the essence of panopticism. The actual surveillance is not functionally necessary, the subject swiftly assumes responsibility for their own constraints, and the assumption of constant monitoring is internalized and they evolve into both the prisoner and warden</w:t>
      </w:r>
      <w:r w:rsidRPr="00411500">
        <w:rPr>
          <w:rFonts w:cs="Times New Roman"/>
          <w:sz w:val="16"/>
        </w:rPr>
        <w:t xml:space="preserve">.It is hardly a stretch to fit modern schools, hospitals, prisons or psychiatric institutions into this model. </w:t>
      </w:r>
      <w:r w:rsidRPr="00411500">
        <w:rPr>
          <w:rFonts w:cs="Times New Roman"/>
          <w:u w:val="single"/>
        </w:rPr>
        <w:t>One of the cultural residues of mass compulsory schooling is a widespread panoptical imprint. People who have been rigorously schooled reflexively believe they are always being watched, monitored and evaluated</w:t>
      </w:r>
      <w:r w:rsidRPr="00411500">
        <w:rPr>
          <w:rFonts w:cs="Times New Roman"/>
          <w:sz w:val="16"/>
        </w:rPr>
        <w:t xml:space="preserve">. It is a condition many of us, myself certainly included, can recognize easily and identify working virtually constantly in our lives. Schools and schooling lead us to believe that we are always under surveillance, and whether or not it is actually true is insignificant, it is the impulse that the schooled person necessarily accepts, and adjusts their behaviour accordingly. The schooled panoptical mentality extends itself further into parenting and adult-child non-school relationships. At school children are always monitored, and schooled parents believe that they should similarly be constantly monitoring their offspring, in the name of safety. The last decades of this century has seen an exponential growth in concern for children’s daily safety, particularly in cities, and most parents I come into contact with want to keep a very close eye on their kids. </w:t>
      </w:r>
      <w:r w:rsidRPr="00411500">
        <w:rPr>
          <w:rFonts w:cs="Times New Roman"/>
          <w:u w:val="single"/>
        </w:rPr>
        <w:t>This is a laudable concern, and one I share, yet I have a deep suspicion of the equation that safety = surveillance. There is a threshold where our concerned eye becomes over-monitoring and disabling, an authoritarian presence shaping our kids’ lives</w:t>
      </w:r>
      <w:r w:rsidRPr="00411500">
        <w:rPr>
          <w:rFonts w:cs="Times New Roman"/>
          <w:sz w:val="16"/>
        </w:rPr>
        <w:t xml:space="preserve">.  If we want and expect our kids to grow up to be responsible creatures capable of directing their own lives, we have to give them practise at making decisions. </w:t>
      </w:r>
      <w:r w:rsidRPr="00411500">
        <w:rPr>
          <w:rFonts w:cs="Times New Roman"/>
          <w:u w:val="single"/>
        </w:rPr>
        <w:t>To allow authority to continually rob our kids of basic decisions about where and how to play is to set our kids up for dependence and incompetence on a wide scale.</w:t>
      </w:r>
      <w:r w:rsidRPr="00411500">
        <w:rPr>
          <w:rFonts w:cs="Times New Roman"/>
          <w:sz w:val="16"/>
        </w:rPr>
        <w:t xml:space="preserve"> Children who are genuinely safe are those who are able to make thoughtful, responsible, independent decisions. </w:t>
      </w:r>
      <w:r w:rsidRPr="00411500">
        <w:rPr>
          <w:rFonts w:cs="Times New Roman"/>
          <w:u w:val="single"/>
        </w:rPr>
        <w:t xml:space="preserve">The panoptical society and schooling </w:t>
      </w:r>
      <w:r w:rsidRPr="00411500">
        <w:rPr>
          <w:rFonts w:cs="Times New Roman"/>
          <w:b/>
          <w:u w:val="single"/>
        </w:rPr>
        <w:t>severely restricts individual self-reliance, and supports a disabling reliance on authoritarian monitoring</w:t>
      </w:r>
      <w:r w:rsidRPr="00411500">
        <w:rPr>
          <w:rFonts w:cs="Times New Roman"/>
          <w:u w:val="single"/>
        </w:rPr>
        <w:t>. A deschooled antidote to this condition is trust.</w:t>
      </w:r>
      <w:r w:rsidRPr="00411500">
        <w:rPr>
          <w:rFonts w:cs="Times New Roman"/>
          <w:sz w:val="16"/>
        </w:rPr>
        <w:t xml:space="preserve"> Parents have to trust their kids to make real decisions about their own lives, as Dan Greenberg, who founded the Sudbury Valley School in 1968 outside of Boston, describes:</w:t>
      </w:r>
    </w:p>
    <w:p w14:paraId="3D99A42F" w14:textId="77777777" w:rsidR="00A92341" w:rsidRPr="00411500" w:rsidRDefault="00A92341" w:rsidP="00A92341">
      <w:pPr>
        <w:pStyle w:val="Heading3"/>
      </w:pPr>
      <w:r w:rsidRPr="00411500">
        <w:t>Harms: Authoritarianism</w:t>
      </w:r>
    </w:p>
    <w:p w14:paraId="4A3C86ED" w14:textId="77777777" w:rsidR="00A92341" w:rsidRPr="00411500" w:rsidRDefault="00A92341" w:rsidP="00A92341">
      <w:pPr>
        <w:pStyle w:val="Heading4"/>
        <w:rPr>
          <w:rFonts w:cs="Times New Roman"/>
          <w:szCs w:val="24"/>
        </w:rPr>
      </w:pPr>
      <w:r w:rsidRPr="00411500">
        <w:rPr>
          <w:rStyle w:val="StyleUnderline"/>
          <w:rFonts w:cs="Times New Roman"/>
          <w:sz w:val="24"/>
          <w:szCs w:val="24"/>
          <w:u w:val="none"/>
        </w:rPr>
        <w:t>The American public education system tranquilizes our minds with potent disinformation to keep the majority of citizens ignorant in order to maintain America’s systems of power and hierarchies. We learn to yield and be dominated by the state</w:t>
      </w:r>
    </w:p>
    <w:p w14:paraId="0F110280" w14:textId="77777777" w:rsidR="00A92341" w:rsidRPr="00411500" w:rsidRDefault="00A92341" w:rsidP="00A92341">
      <w:pPr>
        <w:rPr>
          <w:rFonts w:cs="Times New Roman"/>
          <w:sz w:val="16"/>
        </w:rPr>
      </w:pPr>
    </w:p>
    <w:p w14:paraId="1A999828" w14:textId="77777777" w:rsidR="00A92341" w:rsidRPr="00411500" w:rsidRDefault="00A92341" w:rsidP="00A92341">
      <w:pPr>
        <w:rPr>
          <w:rFonts w:cs="Times New Roman"/>
          <w:sz w:val="16"/>
        </w:rPr>
      </w:pPr>
      <w:r w:rsidRPr="00411500">
        <w:rPr>
          <w:rFonts w:cs="Times New Roman"/>
          <w:sz w:val="16"/>
        </w:rPr>
        <w:t xml:space="preserve">John Taylor </w:t>
      </w:r>
      <w:r w:rsidRPr="00411500">
        <w:rPr>
          <w:rStyle w:val="Style13ptBold"/>
          <w:rFonts w:cs="Times New Roman"/>
        </w:rPr>
        <w:t>Gatto, 2003</w:t>
      </w:r>
      <w:r w:rsidRPr="00411500">
        <w:rPr>
          <w:rFonts w:cs="Times New Roman"/>
          <w:sz w:val="16"/>
        </w:rPr>
        <w:t>, New York City Teacher of the Year in 1989, 1990, and 1991, and New York State Teacher of the Year in 1991, former  Secretary of Education in the Libertarian Party Shadow Cabinet, The Underground History of American Education: A School Teacher’s Intimate Investigation Into the Problem of Modern Schooling,  Internet Archive</w:t>
      </w:r>
    </w:p>
    <w:p w14:paraId="116EFE17" w14:textId="77777777" w:rsidR="00A92341" w:rsidRPr="00411500" w:rsidRDefault="00A92341" w:rsidP="00A92341">
      <w:pPr>
        <w:rPr>
          <w:rStyle w:val="StyleUnderline"/>
          <w:rFonts w:cs="Times New Roman"/>
          <w:sz w:val="16"/>
          <w:u w:val="none"/>
        </w:rPr>
      </w:pPr>
      <w:r w:rsidRPr="00411500">
        <w:rPr>
          <w:rStyle w:val="StyleUnderline"/>
          <w:rFonts w:cs="Times New Roman"/>
          <w:sz w:val="16"/>
          <w:u w:val="none"/>
        </w:rPr>
        <w:t xml:space="preserve">The New Dumbness </w:t>
      </w:r>
      <w:r w:rsidRPr="00411500">
        <w:rPr>
          <w:rStyle w:val="StyleUnderline"/>
          <w:rFonts w:cs="Times New Roman"/>
          <w:sz w:val="24"/>
        </w:rPr>
        <w:t>Ordinary people send their children to school to get smart, but what modern schooling teaches is dumbness. It’s a religious idea gone out of control</w:t>
      </w:r>
      <w:r w:rsidRPr="00411500">
        <w:rPr>
          <w:rStyle w:val="StyleUnderline"/>
          <w:rFonts w:cs="Times New Roman"/>
          <w:sz w:val="16"/>
          <w:u w:val="none"/>
        </w:rPr>
        <w:t xml:space="preserve">. You don’t have to accept that, though, to realize this kind of economy would be jeopardized by too many smart people who understand too much. I won’t ask you to take that on faith. Be patient. I’ll let a famous American publisher explain to you the secret of our global financial success in just a little while. Be patient. </w:t>
      </w:r>
      <w:r w:rsidRPr="00411500">
        <w:rPr>
          <w:rStyle w:val="StyleUnderline"/>
          <w:rFonts w:cs="Times New Roman"/>
          <w:sz w:val="24"/>
        </w:rPr>
        <w:t>Old-fashioned dumbness used to be simple ignorance; now it is transformed from ignorance into permanent mathematical categories of relative stupidity like "gifted and talented," "mainstream," "special ed." Categories in which learning is rationed for the good of a system of order</w:t>
      </w:r>
      <w:r w:rsidRPr="00411500">
        <w:rPr>
          <w:rStyle w:val="StyleUnderline"/>
          <w:rFonts w:cs="Times New Roman"/>
          <w:sz w:val="16"/>
          <w:u w:val="none"/>
        </w:rPr>
        <w:t xml:space="preserve">. </w:t>
      </w:r>
      <w:r w:rsidRPr="00411500">
        <w:rPr>
          <w:rStyle w:val="StyleUnderline"/>
          <w:rFonts w:cs="Times New Roman"/>
          <w:sz w:val="24"/>
        </w:rPr>
        <w:t xml:space="preserve">Dumb people are no longer merely ignorant. Now they are indoctrinated, their minds conditioned with substantial doses of commercially prepared disinformation dispensed for tranquilizing purposes. </w:t>
      </w:r>
      <w:r w:rsidRPr="00411500">
        <w:rPr>
          <w:rStyle w:val="StyleUnderline"/>
          <w:rFonts w:cs="Times New Roman"/>
          <w:sz w:val="16"/>
          <w:u w:val="none"/>
        </w:rPr>
        <w:t xml:space="preserve">Jacques Ellul, whose book Propaganda is a reflection on the phenomenon, warned us that </w:t>
      </w:r>
      <w:r w:rsidRPr="00411500">
        <w:rPr>
          <w:rStyle w:val="StyleUnderline"/>
          <w:rFonts w:cs="Times New Roman"/>
          <w:sz w:val="24"/>
        </w:rPr>
        <w:t>prosperous children are more susceptible than others to the effects of schooling because they are promised more lifelong comfort and security for yielding wholly</w:t>
      </w:r>
      <w:r w:rsidRPr="00411500">
        <w:rPr>
          <w:rStyle w:val="StyleUnderline"/>
          <w:rFonts w:cs="Times New Roman"/>
          <w:sz w:val="16"/>
          <w:u w:val="none"/>
        </w:rPr>
        <w:t xml:space="preserve">: Critical judgment disappears altogether, for in no way can there ever be collective critical judgment....The individual can no longer judge for himself because he inescapably relates his thoughts to the entire complex of values and prejudices established by propaganda. With regard to political situations, </w:t>
      </w:r>
      <w:r w:rsidRPr="00411500">
        <w:rPr>
          <w:rStyle w:val="StyleUnderline"/>
          <w:rFonts w:cs="Times New Roman"/>
          <w:sz w:val="24"/>
        </w:rPr>
        <w:t>he is given ready-made value judgments invested with the power of the truth by...the word of experts. The new dumbness is particularly deadly to middle- and upper-middle-class kids already made shallow by multiple pressures to conform imposed by the outside world on their usually lightly rooted parents. When they come of age, they are certain they must know something because their degrees and licenses say they do. They remain so convinced until an unexpectedly brutal divorce, a corporate downsizing in midlife, or panic attacks of meaninglessness upset the precarious balance of their incomplete humanity, their stillborn adult lives</w:t>
      </w:r>
      <w:r w:rsidRPr="00411500">
        <w:rPr>
          <w:rStyle w:val="StyleUnderline"/>
          <w:rFonts w:cs="Times New Roman"/>
          <w:sz w:val="16"/>
          <w:u w:val="none"/>
        </w:rPr>
        <w:t xml:space="preserve">. </w:t>
      </w:r>
      <w:r w:rsidRPr="00411500">
        <w:rPr>
          <w:rStyle w:val="StyleUnderline"/>
          <w:rFonts w:cs="Times New Roman"/>
          <w:sz w:val="24"/>
        </w:rPr>
        <w:t>Alan Bullock</w:t>
      </w:r>
      <w:r w:rsidRPr="00411500">
        <w:rPr>
          <w:rStyle w:val="StyleUnderline"/>
          <w:rFonts w:cs="Times New Roman"/>
          <w:sz w:val="16"/>
          <w:u w:val="none"/>
        </w:rPr>
        <w:t>, the English historian</w:t>
      </w:r>
      <w:r w:rsidRPr="00411500">
        <w:rPr>
          <w:rStyle w:val="StyleUnderline"/>
          <w:rFonts w:cs="Times New Roman"/>
          <w:sz w:val="24"/>
        </w:rPr>
        <w:t xml:space="preserve">, said Evil was a state of incompetence. If true, our school adventure has filled the twentieth century with evil. </w:t>
      </w:r>
      <w:r w:rsidRPr="00411500">
        <w:rPr>
          <w:rStyle w:val="StyleUnderline"/>
          <w:rFonts w:cs="Times New Roman"/>
          <w:sz w:val="16"/>
          <w:u w:val="none"/>
        </w:rPr>
        <w:t>Ellul puts it this way: The individual has no chance to exercise his judgment either on principal Table of Contents Page 17 questions or on their implication; this leads to the atrophy of a faculty not comfortably exercised under [the best of] conditions...</w:t>
      </w:r>
      <w:r w:rsidRPr="00411500">
        <w:rPr>
          <w:rStyle w:val="StyleUnderline"/>
          <w:rFonts w:cs="Times New Roman"/>
          <w:sz w:val="24"/>
        </w:rPr>
        <w:t>Once personal judgment and critical faculties have disappeared or have atrophied, they will not simply reappear when propaganda is suppressed...years of intellectual and spiritual education would be needed to restore such faculties</w:t>
      </w:r>
      <w:r w:rsidRPr="00411500">
        <w:rPr>
          <w:rStyle w:val="StyleUnderline"/>
          <w:rFonts w:cs="Times New Roman"/>
          <w:sz w:val="16"/>
          <w:u w:val="none"/>
        </w:rPr>
        <w:t xml:space="preserve">. The propagandee, if deprived of one propaganda, will immediately adopt another, this will spare him the agony of finding himself vis a vis some event without a ready-made opinion. </w:t>
      </w:r>
      <w:r w:rsidRPr="00411500">
        <w:rPr>
          <w:rStyle w:val="StyleUnderline"/>
          <w:rFonts w:cs="Times New Roman"/>
          <w:sz w:val="24"/>
        </w:rPr>
        <w:t>Once the best children are broken to such a system, they disintegrate morally, becoming dependent on group approval</w:t>
      </w:r>
      <w:r w:rsidRPr="00411500">
        <w:rPr>
          <w:rStyle w:val="StyleUnderline"/>
          <w:rFonts w:cs="Times New Roman"/>
          <w:sz w:val="16"/>
          <w:u w:val="none"/>
        </w:rPr>
        <w:t xml:space="preserve">. </w:t>
      </w:r>
      <w:r w:rsidRPr="00411500">
        <w:rPr>
          <w:rStyle w:val="StyleUnderline"/>
          <w:rFonts w:cs="Times New Roman"/>
          <w:sz w:val="24"/>
        </w:rPr>
        <w:t xml:space="preserve">A National Merit Scholar in my own family once wrote that her dream was to be "a small part in a great machine." It broke my heart. What kids dumbed down by schooling can’t do is to think for themselves or ever be at rest for very long without feeling crazy; stupefied boys and girls reveal dependence in many ways easily exploitable by their knowledgeable elders. </w:t>
      </w:r>
      <w:r w:rsidRPr="00411500">
        <w:rPr>
          <w:rStyle w:val="StyleUnderline"/>
          <w:rFonts w:cs="Times New Roman"/>
          <w:sz w:val="16"/>
          <w:u w:val="none"/>
        </w:rPr>
        <w:t xml:space="preserve">According to all official analysis, dumbness isn’t taught (as I claim), but is innate in a great percentage of what has come to be called "the workforce." Workforce itself is a term that should tell you much about the mind that governs modern society. </w:t>
      </w:r>
      <w:r w:rsidRPr="00411500">
        <w:rPr>
          <w:rStyle w:val="StyleUnderline"/>
          <w:rFonts w:cs="Times New Roman"/>
          <w:sz w:val="24"/>
        </w:rPr>
        <w:t>According to official reports, only a small fraction of the population is capable of what you and I call mental life: creative thought, analytical thought, judgmental thought, a trio occupying the three highest positions on Bloom’s Taxonomy of Educational Objectives</w:t>
      </w:r>
      <w:r w:rsidRPr="00411500">
        <w:rPr>
          <w:rStyle w:val="StyleUnderline"/>
          <w:rFonts w:cs="Times New Roman"/>
          <w:sz w:val="16"/>
          <w:u w:val="none"/>
        </w:rPr>
        <w:t xml:space="preserve">. Just how small a fraction would shock you. </w:t>
      </w:r>
      <w:r w:rsidRPr="00411500">
        <w:rPr>
          <w:rStyle w:val="StyleUnderline"/>
          <w:rFonts w:cs="Times New Roman"/>
          <w:sz w:val="24"/>
        </w:rPr>
        <w:t xml:space="preserve">According to experts, the bulk of the mob is hopelessly dumb, even dangerously so. Perhaps you’re a willing accomplice to this social coup which revived the English class system. Certainly you are if your own child has been rewarded with a "gifted and talented" label by your local school. This is what Dewey means by "proper" social order. </w:t>
      </w:r>
      <w:r w:rsidRPr="00411500">
        <w:rPr>
          <w:rStyle w:val="StyleUnderline"/>
          <w:rFonts w:cs="Times New Roman"/>
          <w:sz w:val="16"/>
          <w:u w:val="none"/>
        </w:rPr>
        <w:t xml:space="preserve">If you believe nothing can be done for the dumb except kindness, because it’s biology (the bell-curve model); if you believe capitalist oppressors have ruined the dumb because they are bad people (the neo-Marxist model); if you believe dumbness reflects depraved moral fiber (the Calvinist model); or that it’s nature’s way of disqualifying boobies from the reproduction sweepstakes (the Darwinian model); or nature’s way of providing someone to clean your toilet (the pragmatic elitist model); or that it’s evidence of bad karma (the Buddhist model); if you believe any of the various explanations given for the position of the dumb in the social order we have, then you will be forced to concur that a vast bureaucracy is indeed necessary to address the dumb. Otherwise they would murder us in our beds. The shocking possibility that dumb people don’t exist in sufficient numbers to warrant the careers devoted to tending to them will seem incredible to you. Yet that is my proposition: </w:t>
      </w:r>
      <w:r w:rsidRPr="00411500">
        <w:rPr>
          <w:rStyle w:val="StyleUnderline"/>
          <w:rFonts w:cs="Times New Roman"/>
          <w:sz w:val="24"/>
        </w:rPr>
        <w:t xml:space="preserve">Mass dumbness first had to be imagined; it isn’t real. Once the dumb are wished into existence, they serve valuable functions: as a danger to themselves and others they have to be watched, classified, disciplined, trained, medicated, sterilized, </w:t>
      </w:r>
      <w:r w:rsidRPr="00411500">
        <w:rPr>
          <w:rStyle w:val="StyleUnderline"/>
          <w:rFonts w:cs="Times New Roman"/>
          <w:sz w:val="16"/>
          <w:u w:val="none"/>
        </w:rPr>
        <w:t xml:space="preserve">Table of Contents Page 18 </w:t>
      </w:r>
      <w:r w:rsidRPr="00411500">
        <w:rPr>
          <w:rStyle w:val="StyleUnderline"/>
          <w:rFonts w:cs="Times New Roman"/>
          <w:sz w:val="24"/>
        </w:rPr>
        <w:t>ghettoized, cajoled, coerced, jailed</w:t>
      </w:r>
      <w:r w:rsidRPr="00411500">
        <w:rPr>
          <w:rStyle w:val="StyleUnderline"/>
          <w:rFonts w:cs="Times New Roman"/>
          <w:sz w:val="16"/>
          <w:u w:val="none"/>
        </w:rPr>
        <w:t>. To idealists they represent a challenge, reprobates to be made socially useful. Either way you want it, hundreds of millions of perpetual children require paid attention from millions of adult custodians. An ignorant horde to be schooled one way or another.</w:t>
      </w:r>
    </w:p>
    <w:p w14:paraId="2B9C99AD" w14:textId="77777777" w:rsidR="00A92341" w:rsidRPr="00411500" w:rsidRDefault="00A92341" w:rsidP="00A92341">
      <w:pPr>
        <w:pStyle w:val="Heading3"/>
        <w:rPr>
          <w:rStyle w:val="StyleUnderline"/>
          <w:rFonts w:cs="Times New Roman"/>
          <w:sz w:val="24"/>
          <w:szCs w:val="24"/>
        </w:rPr>
      </w:pPr>
      <w:r w:rsidRPr="00411500">
        <w:t>Harms: Authoritarianism</w:t>
      </w:r>
    </w:p>
    <w:p w14:paraId="31C040B7" w14:textId="77777777" w:rsidR="00A92341" w:rsidRPr="00411500" w:rsidRDefault="00A92341" w:rsidP="00A92341">
      <w:pPr>
        <w:pStyle w:val="Heading4"/>
        <w:rPr>
          <w:rStyle w:val="StyleUnderline"/>
          <w:rFonts w:cs="Times New Roman"/>
          <w:sz w:val="24"/>
          <w:szCs w:val="24"/>
          <w:u w:val="none"/>
        </w:rPr>
      </w:pPr>
      <w:r w:rsidRPr="00411500">
        <w:rPr>
          <w:rStyle w:val="StyleUnderline"/>
          <w:rFonts w:cs="Times New Roman"/>
          <w:sz w:val="24"/>
          <w:szCs w:val="24"/>
          <w:u w:val="none"/>
        </w:rPr>
        <w:t>Schools are methods of social control meant to teach conformity by making sure that no child ever really grows up. No child is left behind because every child is left behind in their childhood. “Success” is not dependent on school, but on how we motivate and educate ourselves</w:t>
      </w:r>
    </w:p>
    <w:p w14:paraId="377F6F2B" w14:textId="77777777" w:rsidR="00A92341" w:rsidRPr="00411500" w:rsidRDefault="00A92341" w:rsidP="00A92341">
      <w:pPr>
        <w:rPr>
          <w:rFonts w:cs="Times New Roman"/>
          <w:sz w:val="16"/>
        </w:rPr>
      </w:pPr>
      <w:r w:rsidRPr="00411500">
        <w:rPr>
          <w:rFonts w:cs="Times New Roman"/>
          <w:sz w:val="16"/>
        </w:rPr>
        <w:t xml:space="preserve">John Taylor </w:t>
      </w:r>
      <w:r w:rsidRPr="00411500">
        <w:rPr>
          <w:rStyle w:val="Style13ptBold"/>
          <w:rFonts w:cs="Times New Roman"/>
        </w:rPr>
        <w:t>Gatto, 2003</w:t>
      </w:r>
      <w:r w:rsidRPr="00411500">
        <w:rPr>
          <w:rFonts w:cs="Times New Roman"/>
          <w:sz w:val="16"/>
        </w:rPr>
        <w:t>, New York City Teacher of the Year in 1989, 1990, and 1991, and New York State Teacher of the Year in 1991, former Secretary of Education in the Libertarian Party Shadow Cabinet, Against School, 09/2003 Harper's Magazine,  https://www.wesjones.com/gatto1.htm#source</w:t>
      </w:r>
    </w:p>
    <w:p w14:paraId="2ED8916D" w14:textId="77777777" w:rsidR="00A92341" w:rsidRPr="00411500" w:rsidRDefault="00A92341" w:rsidP="00A92341">
      <w:pPr>
        <w:rPr>
          <w:rStyle w:val="StyleUnderline"/>
          <w:rFonts w:cs="Times New Roman"/>
          <w:sz w:val="16"/>
          <w:u w:val="none"/>
        </w:rPr>
      </w:pPr>
      <w:r w:rsidRPr="00411500">
        <w:rPr>
          <w:rStyle w:val="StyleUnderline"/>
          <w:rFonts w:cs="Times New Roman"/>
          <w:sz w:val="24"/>
        </w:rPr>
        <w:t>But we don't do that. And the more I asked why not, and persisted in thinking about the "problem" of schooling as an engineer might, the more I missed the point: What if there is no "problem" with our schools? What if they are the way they are, so expensively flying in the face of common sense and long experience in how children learn things, not because they are doing something wrong but because they are doing something "right"? Is it possible that George W. Bush accidentally spoke the truth when he said we would "leave no child behind"? Could it be that our schools are designed to make sure not one of them ever really grows up</w:t>
      </w:r>
      <w:r w:rsidRPr="00411500">
        <w:rPr>
          <w:rStyle w:val="StyleUnderline"/>
          <w:rFonts w:cs="Times New Roman"/>
          <w:sz w:val="16"/>
          <w:u w:val="none"/>
        </w:rPr>
        <w:t xml:space="preserve">? </w:t>
      </w:r>
      <w:r w:rsidRPr="00411500">
        <w:rPr>
          <w:rStyle w:val="StyleUnderline"/>
          <w:rFonts w:cs="Times New Roman"/>
          <w:sz w:val="24"/>
        </w:rPr>
        <w:t xml:space="preserve">Do we really need </w:t>
      </w:r>
      <w:r w:rsidRPr="00411500">
        <w:rPr>
          <w:rFonts w:cs="Times New Roman"/>
          <w:sz w:val="16"/>
        </w:rPr>
        <w:t>school</w:t>
      </w:r>
      <w:r w:rsidRPr="00411500">
        <w:rPr>
          <w:rStyle w:val="StyleUnderline"/>
          <w:rFonts w:cs="Times New Roman"/>
          <w:sz w:val="16"/>
          <w:u w:val="none"/>
        </w:rPr>
        <w:t xml:space="preserve">? I don't mean education, just </w:t>
      </w:r>
      <w:r w:rsidRPr="00411500">
        <w:rPr>
          <w:rStyle w:val="StyleUnderline"/>
          <w:rFonts w:cs="Times New Roman"/>
          <w:sz w:val="24"/>
        </w:rPr>
        <w:t>forced schooling</w:t>
      </w:r>
      <w:r w:rsidRPr="00411500">
        <w:rPr>
          <w:rStyle w:val="StyleUnderline"/>
          <w:rFonts w:cs="Times New Roman"/>
          <w:sz w:val="16"/>
          <w:u w:val="none"/>
        </w:rPr>
        <w:t xml:space="preserve">: </w:t>
      </w:r>
      <w:r w:rsidRPr="00411500">
        <w:rPr>
          <w:rStyle w:val="StyleUnderline"/>
          <w:rFonts w:cs="Times New Roman"/>
          <w:sz w:val="24"/>
        </w:rPr>
        <w:t>six classes a day, five days a week, nine months a year, for twelve years. Is this deadly routine really necessary</w:t>
      </w:r>
      <w:r w:rsidRPr="00411500">
        <w:rPr>
          <w:rStyle w:val="StyleUnderline"/>
          <w:rFonts w:cs="Times New Roman"/>
          <w:sz w:val="16"/>
          <w:u w:val="none"/>
        </w:rPr>
        <w:t>? And if so, for what</w:t>
      </w:r>
      <w:r w:rsidRPr="00411500">
        <w:rPr>
          <w:rStyle w:val="StyleUnderline"/>
          <w:rFonts w:cs="Times New Roman"/>
          <w:sz w:val="24"/>
        </w:rPr>
        <w:t>? Don't hide behind reading, writing, and arithmetic as a rationale, because two million happy homeschoolers have surely put that banal justification to rest</w:t>
      </w:r>
      <w:r w:rsidRPr="00411500">
        <w:rPr>
          <w:rStyle w:val="StyleUnderline"/>
          <w:rFonts w:cs="Times New Roman"/>
          <w:sz w:val="16"/>
          <w:u w:val="none"/>
        </w:rPr>
        <w:t xml:space="preserve">. Even if they hadn't, </w:t>
      </w:r>
      <w:r w:rsidRPr="00411500">
        <w:rPr>
          <w:rStyle w:val="StyleUnderline"/>
          <w:rFonts w:cs="Times New Roman"/>
          <w:sz w:val="24"/>
        </w:rPr>
        <w:t>a considerable number of well-known Americans never went through the twelve-year wringer our kids currently go through, and they turned out all right. George Washington, Benjamin Franklin, Thomas Jefferson, Abraham Lincoln? Someone taught them, to be sure, but they were not products of a school system, and not one of them was ever "graduated" from a secondary school</w:t>
      </w:r>
      <w:r w:rsidRPr="00411500">
        <w:rPr>
          <w:rStyle w:val="StyleUnderline"/>
          <w:rFonts w:cs="Times New Roman"/>
          <w:sz w:val="16"/>
          <w:u w:val="none"/>
        </w:rPr>
        <w:t xml:space="preserve">. </w:t>
      </w:r>
      <w:r w:rsidRPr="00411500">
        <w:rPr>
          <w:rStyle w:val="StyleUnderline"/>
          <w:rFonts w:cs="Times New Roman"/>
          <w:sz w:val="24"/>
        </w:rPr>
        <w:t>Throughout most of American history, kids generally didn't go to high school, yet the unschooled rose to be admirals</w:t>
      </w:r>
      <w:r w:rsidRPr="00411500">
        <w:rPr>
          <w:rStyle w:val="StyleUnderline"/>
          <w:rFonts w:cs="Times New Roman"/>
          <w:sz w:val="16"/>
          <w:u w:val="none"/>
        </w:rPr>
        <w:t>, like Farragut</w:t>
      </w:r>
      <w:r w:rsidRPr="00411500">
        <w:rPr>
          <w:rStyle w:val="StyleUnderline"/>
          <w:rFonts w:cs="Times New Roman"/>
          <w:sz w:val="24"/>
        </w:rPr>
        <w:t>; inventors,</w:t>
      </w:r>
      <w:r w:rsidRPr="00411500">
        <w:rPr>
          <w:rStyle w:val="StyleUnderline"/>
          <w:rFonts w:cs="Times New Roman"/>
          <w:sz w:val="16"/>
          <w:u w:val="none"/>
        </w:rPr>
        <w:t xml:space="preserve"> like Edison; </w:t>
      </w:r>
      <w:r w:rsidRPr="00411500">
        <w:rPr>
          <w:rStyle w:val="StyleUnderline"/>
          <w:rFonts w:cs="Times New Roman"/>
          <w:sz w:val="24"/>
        </w:rPr>
        <w:t>captains of industry</w:t>
      </w:r>
      <w:r w:rsidRPr="00411500">
        <w:rPr>
          <w:rStyle w:val="StyleUnderline"/>
          <w:rFonts w:cs="Times New Roman"/>
          <w:sz w:val="16"/>
          <w:u w:val="none"/>
        </w:rPr>
        <w:t xml:space="preserve"> like Carnegie and Rockefeller; </w:t>
      </w:r>
      <w:r w:rsidRPr="00411500">
        <w:rPr>
          <w:rStyle w:val="StyleUnderline"/>
          <w:rFonts w:cs="Times New Roman"/>
          <w:sz w:val="24"/>
        </w:rPr>
        <w:t>writers</w:t>
      </w:r>
      <w:r w:rsidRPr="00411500">
        <w:rPr>
          <w:rStyle w:val="StyleUnderline"/>
          <w:rFonts w:cs="Times New Roman"/>
          <w:sz w:val="16"/>
          <w:u w:val="none"/>
        </w:rPr>
        <w:t xml:space="preserve">, like Melville and Twain and Conrad; </w:t>
      </w:r>
      <w:r w:rsidRPr="00411500">
        <w:rPr>
          <w:rStyle w:val="StyleUnderline"/>
          <w:rFonts w:cs="Times New Roman"/>
          <w:sz w:val="24"/>
        </w:rPr>
        <w:t>and</w:t>
      </w:r>
      <w:r w:rsidRPr="00411500">
        <w:rPr>
          <w:rStyle w:val="StyleUnderline"/>
          <w:rFonts w:cs="Times New Roman"/>
          <w:sz w:val="16"/>
          <w:u w:val="none"/>
        </w:rPr>
        <w:t xml:space="preserve"> even </w:t>
      </w:r>
      <w:r w:rsidRPr="00411500">
        <w:rPr>
          <w:rStyle w:val="StyleUnderline"/>
          <w:rFonts w:cs="Times New Roman"/>
          <w:sz w:val="24"/>
        </w:rPr>
        <w:t>scholars</w:t>
      </w:r>
      <w:r w:rsidRPr="00411500">
        <w:rPr>
          <w:rStyle w:val="StyleUnderline"/>
          <w:rFonts w:cs="Times New Roman"/>
          <w:sz w:val="16"/>
          <w:u w:val="none"/>
        </w:rPr>
        <w:t>, like Margaret Mead. In fact, until pretty recently people who reached the age of thirteen weren't looked upon as children at all. Ariel Durant, who co-wrote an enormous, and very good, multi-volume history of the world with her husband, Will, was happily married at fifteen, and who could reasonably claim that Ariel Durant was an uneducated person? Unschooled, perhaps, but not uneducated</w:t>
      </w:r>
      <w:r w:rsidRPr="00411500">
        <w:rPr>
          <w:rStyle w:val="StyleUnderline"/>
          <w:rFonts w:cs="Times New Roman"/>
          <w:sz w:val="24"/>
        </w:rPr>
        <w:t>. Schools</w:t>
      </w:r>
      <w:r w:rsidRPr="00411500">
        <w:rPr>
          <w:rStyle w:val="StyleUnderline"/>
          <w:rFonts w:cs="Times New Roman"/>
          <w:sz w:val="16"/>
          <w:u w:val="none"/>
        </w:rPr>
        <w:t xml:space="preserve"> all too often </w:t>
      </w:r>
      <w:r w:rsidRPr="00411500">
        <w:rPr>
          <w:rStyle w:val="StyleUnderline"/>
          <w:rFonts w:cs="Times New Roman"/>
          <w:sz w:val="24"/>
        </w:rPr>
        <w:t>resemble prisons</w:t>
      </w:r>
      <w:r w:rsidRPr="00411500">
        <w:rPr>
          <w:rStyle w:val="StyleUnderline"/>
          <w:rFonts w:cs="Times New Roman"/>
          <w:sz w:val="16"/>
          <w:u w:val="none"/>
        </w:rPr>
        <w:t xml:space="preserve">. </w:t>
      </w:r>
      <w:r w:rsidRPr="00411500">
        <w:rPr>
          <w:rStyle w:val="StyleUnderline"/>
          <w:rFonts w:cs="Times New Roman"/>
          <w:sz w:val="24"/>
        </w:rPr>
        <w:t>We have been</w:t>
      </w:r>
      <w:r w:rsidRPr="00411500">
        <w:rPr>
          <w:rStyle w:val="StyleUnderline"/>
          <w:rFonts w:cs="Times New Roman"/>
          <w:sz w:val="16"/>
          <w:u w:val="none"/>
        </w:rPr>
        <w:t xml:space="preserve"> taught (that is, </w:t>
      </w:r>
      <w:r w:rsidRPr="00411500">
        <w:rPr>
          <w:rStyle w:val="StyleUnderline"/>
          <w:rFonts w:cs="Times New Roman"/>
          <w:sz w:val="24"/>
        </w:rPr>
        <w:t>schooled</w:t>
      </w:r>
      <w:r w:rsidRPr="00411500">
        <w:rPr>
          <w:rStyle w:val="StyleUnderline"/>
          <w:rFonts w:cs="Times New Roman"/>
          <w:sz w:val="16"/>
          <w:u w:val="none"/>
        </w:rPr>
        <w:t xml:space="preserve">) in this country </w:t>
      </w:r>
      <w:r w:rsidRPr="00411500">
        <w:rPr>
          <w:rStyle w:val="StyleUnderline"/>
          <w:rFonts w:cs="Times New Roman"/>
          <w:sz w:val="24"/>
        </w:rPr>
        <w:t>to think of "success" as synonymous with, or at least dependent upon, "schooling," but historically that isn't true in either an intellectual or a financial sense</w:t>
      </w:r>
      <w:r w:rsidRPr="00411500">
        <w:rPr>
          <w:rStyle w:val="StyleUnderline"/>
          <w:rFonts w:cs="Times New Roman"/>
          <w:sz w:val="16"/>
          <w:u w:val="none"/>
        </w:rPr>
        <w:t xml:space="preserve">. And </w:t>
      </w:r>
      <w:r w:rsidRPr="00411500">
        <w:rPr>
          <w:rStyle w:val="StyleUnderline"/>
          <w:rFonts w:cs="Times New Roman"/>
          <w:sz w:val="24"/>
        </w:rPr>
        <w:t>plenty of people throughout the world today find a way to educate themselves without resorting to a system of compulsory secondary schools that all too often resemble prisons</w:t>
      </w:r>
      <w:r w:rsidRPr="00411500">
        <w:rPr>
          <w:rStyle w:val="StyleUnderline"/>
          <w:rFonts w:cs="Times New Roman"/>
          <w:sz w:val="16"/>
          <w:u w:val="none"/>
        </w:rPr>
        <w:t xml:space="preserve">. Why, then, do </w:t>
      </w:r>
      <w:r w:rsidRPr="00411500">
        <w:rPr>
          <w:rStyle w:val="StyleUnderline"/>
          <w:rFonts w:cs="Times New Roman"/>
          <w:sz w:val="24"/>
        </w:rPr>
        <w:t>Americans confuse education with just such a system?</w:t>
      </w:r>
      <w:r w:rsidRPr="00411500">
        <w:rPr>
          <w:rStyle w:val="StyleUnderline"/>
          <w:rFonts w:cs="Times New Roman"/>
          <w:sz w:val="16"/>
          <w:u w:val="none"/>
        </w:rPr>
        <w:t xml:space="preserve"> What exactly is the purpose of our public schools? </w:t>
      </w:r>
      <w:r w:rsidRPr="00411500">
        <w:rPr>
          <w:rFonts w:cs="Times New Roman"/>
          <w:sz w:val="16"/>
        </w:rPr>
        <w:t>Mass schooling of a compulsory nature</w:t>
      </w:r>
      <w:r w:rsidRPr="00411500">
        <w:rPr>
          <w:rStyle w:val="StyleUnderline"/>
          <w:rFonts w:cs="Times New Roman"/>
          <w:sz w:val="16"/>
          <w:u w:val="none"/>
        </w:rPr>
        <w:t xml:space="preserve"> really got its teeth into the United States between 1905 and 1915, though it was conceived of much earlier and pushed for throughout most of the nineteenth century. </w:t>
      </w:r>
      <w:r w:rsidRPr="00411500">
        <w:rPr>
          <w:rStyle w:val="StyleUnderline"/>
          <w:rFonts w:cs="Times New Roman"/>
          <w:sz w:val="24"/>
        </w:rPr>
        <w:t>The reason given for this enormous upheaval of family life and cultural traditions was</w:t>
      </w:r>
      <w:r w:rsidRPr="00411500">
        <w:rPr>
          <w:rStyle w:val="StyleUnderline"/>
          <w:rFonts w:cs="Times New Roman"/>
          <w:sz w:val="16"/>
          <w:u w:val="none"/>
        </w:rPr>
        <w:t xml:space="preserve">, roughly speaking, threefold: 1) </w:t>
      </w:r>
      <w:r w:rsidRPr="00411500">
        <w:rPr>
          <w:rStyle w:val="StyleUnderline"/>
          <w:rFonts w:cs="Times New Roman"/>
          <w:sz w:val="24"/>
        </w:rPr>
        <w:t>To make good people. 2) To make good citizens. 3) To make each person his or her personal best. These goals are still trotted out today on a regular basis, and most of us accept them in one form or another as a decent definition of public education's mission, however short schools actually fall in achieving them</w:t>
      </w:r>
      <w:r w:rsidRPr="00411500">
        <w:rPr>
          <w:rStyle w:val="StyleUnderline"/>
          <w:rFonts w:cs="Times New Roman"/>
          <w:sz w:val="16"/>
          <w:u w:val="none"/>
        </w:rPr>
        <w:t xml:space="preserve">. But </w:t>
      </w:r>
      <w:r w:rsidRPr="00411500">
        <w:rPr>
          <w:rStyle w:val="StyleUnderline"/>
          <w:rFonts w:cs="Times New Roman"/>
          <w:sz w:val="24"/>
        </w:rPr>
        <w:t>we are dead wrong</w:t>
      </w:r>
      <w:r w:rsidRPr="00411500">
        <w:rPr>
          <w:rStyle w:val="StyleUnderline"/>
          <w:rFonts w:cs="Times New Roman"/>
          <w:sz w:val="16"/>
          <w:u w:val="none"/>
        </w:rPr>
        <w:t xml:space="preserve">. Compounding our error is the fact that the national literature holds numerous and surprisingly consistent statements of compulsory schooling's true purpose. We have, for example, the great H. L. Mencken, who wrote in The American Mercury for April 1924 that </w:t>
      </w:r>
      <w:r w:rsidRPr="00411500">
        <w:rPr>
          <w:rStyle w:val="StyleUnderline"/>
          <w:rFonts w:cs="Times New Roman"/>
          <w:sz w:val="24"/>
        </w:rPr>
        <w:t xml:space="preserve">the aim of public education is </w:t>
      </w:r>
      <w:r w:rsidRPr="00411500">
        <w:rPr>
          <w:rStyle w:val="StyleUnderline"/>
          <w:rFonts w:cs="Times New Roman"/>
          <w:sz w:val="16"/>
          <w:u w:val="none"/>
        </w:rPr>
        <w:t xml:space="preserve">not: "...to fill the young of the species with knowledge and awaken their intelligence... Nothing could be further from the truth. The aim... is </w:t>
      </w:r>
      <w:r w:rsidRPr="00411500">
        <w:rPr>
          <w:rStyle w:val="StyleUnderline"/>
          <w:rFonts w:cs="Times New Roman"/>
          <w:sz w:val="24"/>
        </w:rPr>
        <w:t>simply to reduce as many individuals as possible to the same safe level, to breed and train a standardized citizenry, to put down dissent and originality. That is its aim in the United States</w:t>
      </w:r>
      <w:r w:rsidRPr="00411500">
        <w:rPr>
          <w:rStyle w:val="StyleUnderline"/>
          <w:rFonts w:cs="Times New Roman"/>
          <w:sz w:val="16"/>
          <w:u w:val="none"/>
        </w:rPr>
        <w:t xml:space="preserve">... and that is its aim everywhere else." Because of Mencken's reputation as a satirist, we might be tempted to dismiss this passage as a bit of hyperbolic sarcasm. </w:t>
      </w:r>
      <w:r w:rsidRPr="00411500">
        <w:rPr>
          <w:rStyle w:val="StyleUnderline"/>
          <w:rFonts w:cs="Times New Roman"/>
          <w:sz w:val="24"/>
        </w:rPr>
        <w:t>His article</w:t>
      </w:r>
      <w:r w:rsidRPr="00411500">
        <w:rPr>
          <w:rStyle w:val="StyleUnderline"/>
          <w:rFonts w:cs="Times New Roman"/>
          <w:sz w:val="16"/>
          <w:u w:val="none"/>
        </w:rPr>
        <w:t xml:space="preserve">, however, </w:t>
      </w:r>
      <w:r w:rsidRPr="00411500">
        <w:rPr>
          <w:rStyle w:val="StyleUnderline"/>
          <w:rFonts w:cs="Times New Roman"/>
          <w:sz w:val="24"/>
        </w:rPr>
        <w:t>goes on to trace the template for our own educational system back to the now vanished, though never to be forgotten, military state of Prussia.</w:t>
      </w:r>
      <w:r w:rsidRPr="00411500">
        <w:rPr>
          <w:rStyle w:val="StyleUnderline"/>
          <w:rFonts w:cs="Times New Roman"/>
          <w:sz w:val="16"/>
          <w:u w:val="none"/>
        </w:rPr>
        <w:t xml:space="preserve"> And although he was certainly aware of the irony that we had recently been at war with Germany, the heir to Prussian thought and culture, </w:t>
      </w:r>
      <w:r w:rsidRPr="00411500">
        <w:rPr>
          <w:rStyle w:val="StyleUnderline"/>
          <w:rFonts w:cs="Times New Roman"/>
          <w:sz w:val="24"/>
        </w:rPr>
        <w:t>Mencken was being perfectly serious here</w:t>
      </w:r>
      <w:r w:rsidRPr="00411500">
        <w:rPr>
          <w:rStyle w:val="StyleUnderline"/>
          <w:rFonts w:cs="Times New Roman"/>
          <w:sz w:val="16"/>
          <w:u w:val="none"/>
        </w:rPr>
        <w:t>. Our educational system really is Prussian in origin, and that really is cause for concern.</w:t>
      </w:r>
    </w:p>
    <w:p w14:paraId="53A53CE8" w14:textId="77777777" w:rsidR="001E5777" w:rsidRPr="00411500" w:rsidRDefault="001E5777" w:rsidP="001E5777">
      <w:pPr>
        <w:pStyle w:val="Heading3"/>
      </w:pPr>
      <w:r w:rsidRPr="00411500">
        <w:t>Harms: Authoritarianism</w:t>
      </w:r>
    </w:p>
    <w:p w14:paraId="051E7A89" w14:textId="77777777" w:rsidR="001E5777" w:rsidRPr="00411500" w:rsidRDefault="001E5777" w:rsidP="001E5777">
      <w:pPr>
        <w:pStyle w:val="Heading4"/>
        <w:rPr>
          <w:rFonts w:cs="Times New Roman"/>
          <w:szCs w:val="24"/>
        </w:rPr>
      </w:pPr>
      <w:r w:rsidRPr="00411500">
        <w:rPr>
          <w:rFonts w:cs="Times New Roman"/>
          <w:szCs w:val="24"/>
        </w:rPr>
        <w:t>Schools, meaninglessly separates us based on surface differences  and teaches conformity and servitude to the state and its institutions while dehumanizing us through focus on meaningless tasks</w:t>
      </w:r>
    </w:p>
    <w:p w14:paraId="7D4F7C9C" w14:textId="77777777" w:rsidR="001E5777" w:rsidRPr="00411500" w:rsidRDefault="001E5777" w:rsidP="001E5777">
      <w:pPr>
        <w:rPr>
          <w:rFonts w:cs="Times New Roman"/>
          <w:sz w:val="16"/>
        </w:rPr>
      </w:pPr>
      <w:r w:rsidRPr="00411500">
        <w:rPr>
          <w:rFonts w:cs="Times New Roman"/>
          <w:sz w:val="16"/>
        </w:rPr>
        <w:t xml:space="preserve">John Taylor </w:t>
      </w:r>
      <w:r w:rsidRPr="00411500">
        <w:rPr>
          <w:rStyle w:val="Style13ptBold"/>
          <w:rFonts w:cs="Times New Roman"/>
        </w:rPr>
        <w:t>Gatto, 1991,</w:t>
      </w:r>
      <w:r w:rsidRPr="00411500">
        <w:rPr>
          <w:rFonts w:cs="Times New Roman"/>
          <w:sz w:val="16"/>
        </w:rPr>
        <w:t xml:space="preserve"> New York City Teacher of the Year in 1989, 1990, and 1991, and New York State Teacher of the Year in 1991, former Secretary of Education in the Libertarian Party Shadow Cabinet, Dumbing Us Down: The Hidden Curriculum of Compulsory Schooling, online</w:t>
      </w:r>
    </w:p>
    <w:p w14:paraId="6D6C5844" w14:textId="77777777" w:rsidR="001E5777" w:rsidRPr="00411500" w:rsidRDefault="001E5777" w:rsidP="001E5777">
      <w:pPr>
        <w:rPr>
          <w:rStyle w:val="StyleUnderline"/>
          <w:rFonts w:cs="Times New Roman"/>
          <w:sz w:val="16"/>
          <w:u w:val="none"/>
        </w:rPr>
      </w:pPr>
      <w:r w:rsidRPr="00411500">
        <w:rPr>
          <w:rStyle w:val="StyleUnderline"/>
          <w:rFonts w:cs="Times New Roman"/>
          <w:sz w:val="16"/>
          <w:u w:val="none"/>
        </w:rPr>
        <w:t xml:space="preserve">But given our unquenchable need for community and the unlikelihood of obtaining that community in a network, we are so desperate for any solution that we are driven to deceive ourselves about the nature of these liaisons. Whatever “caring” really means, it means something more than simple companionship or even the comradeship of shared interests. II </w:t>
      </w:r>
      <w:r w:rsidRPr="00411500">
        <w:rPr>
          <w:rStyle w:val="StyleUnderline"/>
          <w:rFonts w:cs="Times New Roman"/>
          <w:sz w:val="24"/>
        </w:rPr>
        <w:t>In the growth of human society, families came first, communities second, and only much later came the institutions set up by the community to serve it.</w:t>
      </w:r>
      <w:r w:rsidRPr="00411500">
        <w:rPr>
          <w:rStyle w:val="StyleUnderline"/>
          <w:rFonts w:cs="Times New Roman"/>
          <w:sz w:val="16"/>
          <w:u w:val="none"/>
        </w:rPr>
        <w:t xml:space="preserve"> </w:t>
      </w:r>
      <w:r w:rsidRPr="00411500">
        <w:rPr>
          <w:rStyle w:val="StyleUnderline"/>
          <w:rFonts w:cs="Times New Roman"/>
          <w:sz w:val="24"/>
        </w:rPr>
        <w:t>Most institutional rhetoric — the proclaiming of what is important — borrows its values from those of individual families that work well together</w:t>
      </w:r>
      <w:r w:rsidRPr="00411500">
        <w:rPr>
          <w:rStyle w:val="StyleUnderline"/>
          <w:rFonts w:cs="Times New Roman"/>
          <w:sz w:val="16"/>
          <w:u w:val="none"/>
        </w:rPr>
        <w:t xml:space="preserve">. Particularly over the past century and a half in the United States, </w:t>
      </w:r>
      <w:r w:rsidRPr="00411500">
        <w:rPr>
          <w:rStyle w:val="StyleUnderline"/>
          <w:rFonts w:cs="Times New Roman"/>
          <w:sz w:val="24"/>
        </w:rPr>
        <w:t>spokesmen for institutional life have demanded a role above and beyond service to families and communities. They have sought to command and prescribe as kings used to do, though there is an important difference. In the case of ancient kings, once beyond the range of their voices and trumpets you could usually do what you pleased; but in the case of modem institutions, the reach of technology is everywhere — there is no escape if the place where you live and the family you live in cannot provide sanctuary</w:t>
      </w:r>
      <w:r w:rsidRPr="00411500">
        <w:rPr>
          <w:rStyle w:val="StyleUnderline"/>
          <w:rFonts w:cs="Times New Roman"/>
          <w:sz w:val="16"/>
          <w:u w:val="none"/>
        </w:rPr>
        <w:t xml:space="preserve">. 54 DUMBING US DOWN: The Hidden Curriculum of Compulsory Schooling Anna Kelly (order #3483) 60.241.123.40 </w:t>
      </w:r>
      <w:r w:rsidRPr="00411500">
        <w:rPr>
          <w:rStyle w:val="StyleUnderline"/>
          <w:rFonts w:cs="Times New Roman"/>
          <w:sz w:val="24"/>
        </w:rPr>
        <w:t>Institutions, say their political philosophers, are better at creating marching orders for the human race than families are; therefore they should no longer be expected to follow but should lead. Institutional leaders have come to regard themselves as great synthetic fathers to millions of synthetic children, by which I mean to all of us. This theory sees us bound together in some abstract family relationship in which the state is the true mother and father; hence it insists on our first and best loyalty</w:t>
      </w:r>
      <w:r w:rsidRPr="00411500">
        <w:rPr>
          <w:rStyle w:val="StyleUnderline"/>
          <w:rFonts w:cs="Times New Roman"/>
          <w:sz w:val="16"/>
          <w:u w:val="none"/>
        </w:rPr>
        <w:t>. “</w:t>
      </w:r>
      <w:r w:rsidRPr="00411500">
        <w:rPr>
          <w:rStyle w:val="StyleUnderline"/>
          <w:rFonts w:cs="Times New Roman"/>
          <w:sz w:val="24"/>
        </w:rPr>
        <w:t>Ask not,” said President Kennedy, “what your country can do for you, but rather ask what you can do for your country.” Since the “you” in question is both real and human and the country you are alleged to possess is one of the most extreme of verbal abstractions, it will readily be seen that the president’s injunction is an expression of a synthetic family philosophy which regards “nation” as possessing a claim superior to the claim of “family”. If you see nothing wrong with this, then it is probable you also believe that, with a little tinkering, our schools will work just fine</w:t>
      </w:r>
      <w:r w:rsidRPr="00411500">
        <w:rPr>
          <w:rStyle w:val="StyleUnderline"/>
          <w:rFonts w:cs="Times New Roman"/>
          <w:sz w:val="16"/>
          <w:u w:val="none"/>
        </w:rPr>
        <w:t xml:space="preserve">. But if you have a queer feeling about the image of yourself and your family as appendages of an abstraction, then we are on the same wavelength. In the latter case, we are ready to consider that </w:t>
      </w:r>
      <w:r w:rsidRPr="00411500">
        <w:rPr>
          <w:rStyle w:val="StyleUnderline"/>
          <w:rFonts w:cs="Times New Roman"/>
          <w:sz w:val="24"/>
        </w:rPr>
        <w:t>we may need less school, not more</w:t>
      </w:r>
      <w:r w:rsidRPr="00411500">
        <w:rPr>
          <w:rStyle w:val="StyleUnderline"/>
          <w:rFonts w:cs="Times New Roman"/>
          <w:sz w:val="16"/>
          <w:u w:val="none"/>
        </w:rPr>
        <w:t xml:space="preserve">. </w:t>
      </w:r>
      <w:r w:rsidRPr="00411500">
        <w:rPr>
          <w:rStyle w:val="StyleUnderline"/>
          <w:rFonts w:cs="Times New Roman"/>
          <w:sz w:val="24"/>
        </w:rPr>
        <w:t xml:space="preserve">III I want to examine the destructive effects the false claim of institutional prerogative has on both individual and family life, a destructiveness equally profound whether the claim comes from a government, a corporation, or some other form of network. </w:t>
      </w:r>
      <w:r w:rsidRPr="00411500">
        <w:rPr>
          <w:rStyle w:val="StyleUnderline"/>
          <w:rFonts w:cs="Times New Roman"/>
          <w:sz w:val="16"/>
          <w:u w:val="none"/>
        </w:rPr>
        <w:t xml:space="preserve">WE NEED LESS SCHOOL, NOT MORE 55 Anna Kelly (order #3483) 60.241.123.40 If we return to our original discussion of networks, it will be clear </w:t>
      </w:r>
      <w:r w:rsidRPr="00411500">
        <w:rPr>
          <w:rStyle w:val="StyleUnderline"/>
          <w:rFonts w:cs="Times New Roman"/>
          <w:sz w:val="24"/>
        </w:rPr>
        <w:t>that every one of our national institutions is a place where men, women, and children are isolated according to some limited aspect of their total humanity: by age, and a few other considerations in the case of compulsory schooling, as well as by various other sorting mechanisms in the other institutional arenas. If performance within these narrow confines is conceived to be the supreme measure of success, if, for instance, an A average is considered the central purpose of adolescent life — the requirements for which take most of the time and attention of the aspirant — and if the worth of the individual is reckoned by victory or defeat in this abstract pursuit, then a social machine has been constructed which, by attaching purpose and meaning to essentially meaningless and fantastic behavior, will certainly dehumanize students, alienate them from their own human nature, and break the natural connection between them and their parents, to whom they would otherwise look for significant affirmations</w:t>
      </w:r>
      <w:r w:rsidRPr="00411500">
        <w:rPr>
          <w:rStyle w:val="StyleUnderline"/>
          <w:rFonts w:cs="Times New Roman"/>
          <w:sz w:val="16"/>
          <w:u w:val="none"/>
        </w:rPr>
        <w:t xml:space="preserve">. Welcome to the world of mass schooling, which sets this goal as its supreme achievement. Are you sure we want more of it? As we approach the twenty-first century it is correct to say that </w:t>
      </w:r>
      <w:r w:rsidRPr="00411500">
        <w:rPr>
          <w:rStyle w:val="StyleUnderline"/>
          <w:rFonts w:cs="Times New Roman"/>
          <w:sz w:val="24"/>
        </w:rPr>
        <w:t>the United States has become a nation of institutions, whereas it used to be a nation of communities. Large cities have great difficulty supporting healthy community life, partly because of the coming and going of strangers, partly because of space constrictions, partly because of poisoned environments, but mostly because of the constant competition of institutions</w:t>
      </w:r>
      <w:r w:rsidRPr="00411500">
        <w:rPr>
          <w:rStyle w:val="StyleUnderline"/>
          <w:rFonts w:cs="Times New Roman"/>
          <w:sz w:val="16"/>
          <w:u w:val="none"/>
        </w:rPr>
        <w:t xml:space="preserve"> and networks 56 DUMBING US DOWN: The Hidden Curriculum of Compulsory Schooling Anna Kelly (order #3483) 60.241.123.40 for the custody of children and old people, for monopolizing the time of everyone else in between. </w:t>
      </w:r>
      <w:r w:rsidRPr="00411500">
        <w:rPr>
          <w:rStyle w:val="StyleUnderline"/>
          <w:rFonts w:cs="Times New Roman"/>
          <w:sz w:val="24"/>
        </w:rPr>
        <w:t>By isolating young and old from the working life of places and by isolating the working population from the lives of young and old, institutions</w:t>
      </w:r>
      <w:r w:rsidRPr="00411500">
        <w:rPr>
          <w:rStyle w:val="StyleUnderline"/>
          <w:rFonts w:cs="Times New Roman"/>
          <w:sz w:val="16"/>
          <w:u w:val="none"/>
        </w:rPr>
        <w:t xml:space="preserve"> and networks </w:t>
      </w:r>
      <w:r w:rsidRPr="00411500">
        <w:rPr>
          <w:rStyle w:val="StyleUnderline"/>
          <w:rFonts w:cs="Times New Roman"/>
          <w:sz w:val="24"/>
        </w:rPr>
        <w:t>have brought about a fundamental disconnection of the generations. The griefs that arise from this have no synthetic remedy</w:t>
      </w:r>
      <w:r w:rsidRPr="00411500">
        <w:rPr>
          <w:rStyle w:val="StyleUnderline"/>
          <w:rFonts w:cs="Times New Roman"/>
          <w:sz w:val="16"/>
          <w:u w:val="none"/>
        </w:rPr>
        <w:t xml:space="preserve">; </w:t>
      </w:r>
      <w:r w:rsidRPr="00411500">
        <w:rPr>
          <w:rStyle w:val="StyleUnderline"/>
          <w:rFonts w:cs="Times New Roman"/>
          <w:sz w:val="24"/>
        </w:rPr>
        <w:t>no vibrant, satisfying communities can come into being where young and old are locked away</w:t>
      </w:r>
      <w:r w:rsidRPr="00411500">
        <w:rPr>
          <w:rStyle w:val="StyleUnderline"/>
          <w:rFonts w:cs="Times New Roman"/>
          <w:sz w:val="16"/>
          <w:u w:val="none"/>
        </w:rPr>
        <w:t xml:space="preserve">. </w:t>
      </w:r>
      <w:r w:rsidRPr="00411500">
        <w:rPr>
          <w:rStyle w:val="StyleUnderline"/>
          <w:rFonts w:cs="Times New Roman"/>
          <w:sz w:val="24"/>
        </w:rPr>
        <w:t xml:space="preserve">Here and there mutilated versions of community struggle to survive, as in places where cultural homogeneity has been fiercely protected </w:t>
      </w:r>
      <w:r w:rsidRPr="00411500">
        <w:rPr>
          <w:rStyle w:val="StyleUnderline"/>
          <w:rFonts w:cs="Times New Roman"/>
          <w:sz w:val="16"/>
          <w:u w:val="none"/>
        </w:rPr>
        <w:t xml:space="preserve">— such as in Bensonhurst in Brooklyn or Polish Hill in Pittsburgh — but in the main, “community” in cities and suburbs is a thin illusion, confined to simulated events like street festivals. If you have moved from one neighborhood to another or from one suburb to another and have quickly forgotten the friends you left behind, then you will have experienced the phenomenon I refer to. Over ninety percent of the United States’ population now lives inside fifty urban aggregations. Having been concentrated there as the end product of fairly well-understood historical processes, they are denied a reciprocal part in any continuous, well-articulated community. They are profoundly alienated from their own human interests. What else could it mean that only half of our eligible citizens are registered to vote? And that of those a barely fifty percent do vote? In two-party jurisdictions a trifle over one-eighth of the citizenry is thus sufficient to elect public officials, assuming the vote splits fairly evenly. We’ve come a long way down the road to redefining as WE NEED LESS SCHOOL, NOT MORE 57 Anna Kelly (order #3483) 60.241.123.40 an option what used to be regarded as a duty, but that is what alienation from community life quickly accomplishes: indifference to almost everything. When one is offered institutional simulations of community, a steady diet of networks — involuntary like schools, or “voluntary” like isolated workplaces divorced from human variety — basic human needs are placed in the gravest jeopardy, a danger magnified many times in the case of children. </w:t>
      </w:r>
      <w:r w:rsidRPr="00411500">
        <w:rPr>
          <w:rStyle w:val="StyleUnderline"/>
          <w:rFonts w:cs="Times New Roman"/>
          <w:sz w:val="24"/>
        </w:rPr>
        <w:t xml:space="preserve">Institutional goals, however sane and well-intentioned, are unable to harmonize deeply with the uniqueness of individual human goals. No matter how good the individuals who manage an institution are, institutions lack a conscience because they measure by accounting methods. Institutions are not the sum total of their personnel, or even of their leadership, but are independent of both and will exist after management has been completely replaced. They are ideas come to life, ideas in whose service all employees are but servomechanisms. The deepest purposes of these gigantic networks are to regulate and to make uniform. </w:t>
      </w:r>
      <w:r w:rsidRPr="00411500">
        <w:rPr>
          <w:rStyle w:val="StyleUnderline"/>
          <w:rFonts w:cs="Times New Roman"/>
          <w:sz w:val="16"/>
          <w:u w:val="none"/>
        </w:rPr>
        <w:t xml:space="preserve">Since the logic of family and community is to give scope to variety around a central theme, </w:t>
      </w:r>
      <w:r w:rsidRPr="00411500">
        <w:rPr>
          <w:rStyle w:val="StyleUnderline"/>
          <w:rFonts w:cs="Times New Roman"/>
          <w:sz w:val="24"/>
        </w:rPr>
        <w:t>whenever institutions intervene significantly in personal affairs they cause much damage. By redirecting the focus of our lives from families and communities to institutions</w:t>
      </w:r>
      <w:r w:rsidRPr="00411500">
        <w:rPr>
          <w:rStyle w:val="StyleUnderline"/>
          <w:rFonts w:cs="Times New Roman"/>
          <w:sz w:val="16"/>
          <w:u w:val="none"/>
        </w:rPr>
        <w:t xml:space="preserve"> and networks, </w:t>
      </w:r>
      <w:r w:rsidRPr="00411500">
        <w:rPr>
          <w:rStyle w:val="StyleUnderline"/>
          <w:rFonts w:cs="Times New Roman"/>
          <w:sz w:val="24"/>
        </w:rPr>
        <w:t>we, in effect, anoint a machine our king</w:t>
      </w:r>
      <w:r w:rsidRPr="00411500">
        <w:rPr>
          <w:rStyle w:val="StyleUnderline"/>
          <w:rFonts w:cs="Times New Roman"/>
          <w:sz w:val="16"/>
          <w:u w:val="none"/>
        </w:rPr>
        <w:t xml:space="preserve">. IV Nearly a century ago a French sociologist wrote that </w:t>
      </w:r>
      <w:r w:rsidRPr="00411500">
        <w:rPr>
          <w:rStyle w:val="StyleUnderline"/>
          <w:rFonts w:cs="Times New Roman"/>
          <w:sz w:val="24"/>
        </w:rPr>
        <w:t>every institution’s unstated first goal is to survive and grow, not to undertake the mission it has nominally staked out for itself. Thus the first goal of a government</w:t>
      </w:r>
      <w:r w:rsidRPr="00411500">
        <w:rPr>
          <w:rStyle w:val="StyleUnderline"/>
          <w:rFonts w:cs="Times New Roman"/>
          <w:sz w:val="16"/>
          <w:u w:val="none"/>
        </w:rPr>
        <w:t xml:space="preserve"> 58 DUMBING US DOWN: The Hidden Curriculum of Compulsory Schooling Anna Kelly (order #3483) 60.241.123.40 postal service is not to deliver the mail; </w:t>
      </w:r>
      <w:r w:rsidRPr="00411500">
        <w:rPr>
          <w:rStyle w:val="StyleUnderline"/>
          <w:rFonts w:cs="Times New Roman"/>
          <w:sz w:val="24"/>
        </w:rPr>
        <w:t>it is to provide protection for its employees and perhaps a modest status ladder for the more ambitious ones</w:t>
      </w:r>
      <w:r w:rsidRPr="00411500">
        <w:rPr>
          <w:rStyle w:val="StyleUnderline"/>
          <w:rFonts w:cs="Times New Roman"/>
          <w:sz w:val="16"/>
          <w:u w:val="none"/>
        </w:rPr>
        <w:t xml:space="preserve">. The first goal of a permanent military organization is not to defend national security but to secure, in perpetuity, a fraction of the national wealth to distribute to its personnel. </w:t>
      </w:r>
      <w:r w:rsidRPr="00411500">
        <w:rPr>
          <w:rStyle w:val="StyleUnderline"/>
          <w:rFonts w:cs="Times New Roman"/>
          <w:sz w:val="24"/>
        </w:rPr>
        <w:t>It was this</w:t>
      </w:r>
      <w:r w:rsidRPr="00411500">
        <w:rPr>
          <w:rStyle w:val="StyleUnderline"/>
          <w:rFonts w:cs="Times New Roman"/>
          <w:sz w:val="16"/>
          <w:u w:val="none"/>
        </w:rPr>
        <w:t xml:space="preserve"> </w:t>
      </w:r>
      <w:r w:rsidRPr="00411500">
        <w:rPr>
          <w:rStyle w:val="StyleUnderline"/>
          <w:rFonts w:cs="Times New Roman"/>
          <w:sz w:val="24"/>
        </w:rPr>
        <w:t>philistine</w:t>
      </w:r>
      <w:r w:rsidRPr="00411500">
        <w:rPr>
          <w:rStyle w:val="StyleUnderline"/>
          <w:rFonts w:cs="Times New Roman"/>
          <w:sz w:val="16"/>
          <w:u w:val="none"/>
        </w:rPr>
        <w:t xml:space="preserve"> </w:t>
      </w:r>
      <w:r w:rsidRPr="00411500">
        <w:rPr>
          <w:rStyle w:val="StyleUnderline"/>
          <w:rFonts w:cs="Times New Roman"/>
          <w:sz w:val="24"/>
        </w:rPr>
        <w:t>potential</w:t>
      </w:r>
      <w:r w:rsidRPr="00411500">
        <w:rPr>
          <w:rStyle w:val="StyleUnderline"/>
          <w:rFonts w:cs="Times New Roman"/>
          <w:sz w:val="16"/>
          <w:u w:val="none"/>
        </w:rPr>
        <w:t xml:space="preserve"> — </w:t>
      </w:r>
      <w:r w:rsidRPr="00411500">
        <w:rPr>
          <w:rStyle w:val="StyleUnderline"/>
          <w:rFonts w:cs="Times New Roman"/>
          <w:sz w:val="24"/>
        </w:rPr>
        <w:t>that teaching the young for pay would inevitably expand into an institution for the protection of teachers, not students</w:t>
      </w:r>
      <w:r w:rsidRPr="00411500">
        <w:rPr>
          <w:rStyle w:val="StyleUnderline"/>
          <w:rFonts w:cs="Times New Roman"/>
          <w:sz w:val="16"/>
          <w:u w:val="none"/>
        </w:rPr>
        <w:t xml:space="preserve"> — </w:t>
      </w:r>
      <w:r w:rsidRPr="00411500">
        <w:rPr>
          <w:rStyle w:val="StyleUnderline"/>
          <w:rFonts w:cs="Times New Roman"/>
          <w:sz w:val="24"/>
        </w:rPr>
        <w:t xml:space="preserve">that made Socrates condemn the Sophists so strongly long ago in ancient Greece. </w:t>
      </w:r>
      <w:r w:rsidRPr="00411500">
        <w:rPr>
          <w:rStyle w:val="StyleUnderline"/>
          <w:rFonts w:cs="Times New Roman"/>
          <w:sz w:val="16"/>
          <w:u w:val="none"/>
        </w:rPr>
        <w:t xml:space="preserve">If this view of things troubles you, </w:t>
      </w:r>
      <w:r w:rsidRPr="00411500">
        <w:rPr>
          <w:rStyle w:val="StyleUnderline"/>
          <w:rFonts w:cs="Times New Roman"/>
          <w:sz w:val="24"/>
        </w:rPr>
        <w:t>think of the</w:t>
      </w:r>
      <w:r w:rsidRPr="00411500">
        <w:rPr>
          <w:rStyle w:val="StyleUnderline"/>
          <w:rFonts w:cs="Times New Roman"/>
          <w:sz w:val="16"/>
          <w:u w:val="none"/>
        </w:rPr>
        <w:t xml:space="preserve"> New York City </w:t>
      </w:r>
      <w:r w:rsidRPr="00411500">
        <w:rPr>
          <w:rStyle w:val="StyleUnderline"/>
          <w:rFonts w:cs="Times New Roman"/>
          <w:sz w:val="24"/>
        </w:rPr>
        <w:t>public school system</w:t>
      </w:r>
      <w:r w:rsidRPr="00411500">
        <w:rPr>
          <w:rStyle w:val="StyleUnderline"/>
          <w:rFonts w:cs="Times New Roman"/>
          <w:sz w:val="16"/>
          <w:u w:val="none"/>
        </w:rPr>
        <w:t xml:space="preserve"> in which I work, </w:t>
      </w:r>
      <w:r w:rsidRPr="00411500">
        <w:rPr>
          <w:rStyle w:val="StyleUnderline"/>
          <w:rFonts w:cs="Times New Roman"/>
          <w:sz w:val="24"/>
        </w:rPr>
        <w:t>one of the largest business organizations on planet Earth</w:t>
      </w:r>
      <w:r w:rsidRPr="00411500">
        <w:rPr>
          <w:rStyle w:val="StyleUnderline"/>
          <w:rFonts w:cs="Times New Roman"/>
          <w:sz w:val="16"/>
          <w:u w:val="none"/>
        </w:rPr>
        <w:t xml:space="preserve">. </w:t>
      </w:r>
      <w:r w:rsidRPr="00411500">
        <w:rPr>
          <w:rStyle w:val="StyleUnderline"/>
          <w:rFonts w:cs="Times New Roman"/>
          <w:sz w:val="24"/>
        </w:rPr>
        <w:t>While the education administered by this abstract parent is illregarded by everybody, the institution’s right to compel its clientele to accept such dubious service is still guaranteed by the police.</w:t>
      </w:r>
      <w:r w:rsidRPr="00411500">
        <w:rPr>
          <w:rStyle w:val="StyleUnderline"/>
          <w:rFonts w:cs="Times New Roman"/>
          <w:sz w:val="16"/>
          <w:u w:val="none"/>
        </w:rPr>
        <w:t xml:space="preserve"> And forces are gathering to expand its reach still further — in the face of every evidence that it has been a disaster throughout its history.</w:t>
      </w:r>
    </w:p>
    <w:p w14:paraId="7083229C" w14:textId="77777777" w:rsidR="001E5777" w:rsidRPr="00411500" w:rsidRDefault="001E5777" w:rsidP="001E5777">
      <w:pPr>
        <w:rPr>
          <w:rStyle w:val="StyleUnderline"/>
          <w:rFonts w:cs="Times New Roman"/>
          <w:sz w:val="16"/>
          <w:u w:val="none"/>
        </w:rPr>
      </w:pPr>
    </w:p>
    <w:p w14:paraId="4528D142" w14:textId="77777777" w:rsidR="001E5777" w:rsidRPr="00411500" w:rsidRDefault="001E5777" w:rsidP="001E5777">
      <w:pPr>
        <w:pStyle w:val="Heading3"/>
      </w:pPr>
      <w:r w:rsidRPr="00411500">
        <w:t>Harms: Authoritarianism</w:t>
      </w:r>
    </w:p>
    <w:p w14:paraId="49F0A426" w14:textId="77777777" w:rsidR="001E5777" w:rsidRPr="00411500" w:rsidRDefault="001E5777" w:rsidP="001E5777">
      <w:pPr>
        <w:pStyle w:val="Heading4"/>
        <w:rPr>
          <w:rFonts w:cs="Times New Roman"/>
          <w:szCs w:val="24"/>
        </w:rPr>
      </w:pPr>
      <w:r w:rsidRPr="00411500">
        <w:rPr>
          <w:rFonts w:cs="Times New Roman"/>
          <w:szCs w:val="24"/>
        </w:rPr>
        <w:t>Schools are where we are watched and regulated the most by the government, a system meant to allow the state to exercise control, contributing to anger, envy, and caste-verification through the categorizing system of grades</w:t>
      </w:r>
    </w:p>
    <w:p w14:paraId="2FD6111C" w14:textId="77777777" w:rsidR="001E5777" w:rsidRPr="00411500" w:rsidRDefault="001E5777" w:rsidP="001E5777">
      <w:pPr>
        <w:rPr>
          <w:rFonts w:cs="Times New Roman"/>
          <w:sz w:val="16"/>
        </w:rPr>
      </w:pPr>
      <w:r w:rsidRPr="00411500">
        <w:rPr>
          <w:rFonts w:cs="Times New Roman"/>
          <w:sz w:val="16"/>
        </w:rPr>
        <w:t xml:space="preserve">John Taylor </w:t>
      </w:r>
      <w:r w:rsidRPr="00411500">
        <w:rPr>
          <w:rStyle w:val="Style13ptBold"/>
          <w:rFonts w:cs="Times New Roman"/>
        </w:rPr>
        <w:t>Gatto, 1991,</w:t>
      </w:r>
      <w:r w:rsidRPr="00411500">
        <w:rPr>
          <w:rFonts w:cs="Times New Roman"/>
          <w:sz w:val="16"/>
        </w:rPr>
        <w:t xml:space="preserve"> New York City Teacher of the Year in 1989, 1990, and 1991, and New York State Teacher of the Year in 1991, former Secretary of Education in the Libertarian Party Shadow Cabinet, Dumbing Us Down: The Hidden Curriculum of Compulsory Schooling, online</w:t>
      </w:r>
    </w:p>
    <w:p w14:paraId="425B27B4" w14:textId="77777777" w:rsidR="001E5777" w:rsidRPr="00411500" w:rsidRDefault="001E5777" w:rsidP="001E5777">
      <w:pPr>
        <w:rPr>
          <w:rFonts w:cs="Times New Roman"/>
          <w:sz w:val="16"/>
        </w:rPr>
      </w:pPr>
      <w:r w:rsidRPr="00411500">
        <w:rPr>
          <w:rStyle w:val="StyleUnderline"/>
          <w:rFonts w:cs="Times New Roman"/>
          <w:sz w:val="24"/>
        </w:rPr>
        <w:t>What gives the atmosphere of remote country towns and other national backwaters a peculiarly heady quality of fundamental difference is not simply a radical change of scenery from city or suburb, but the promise offered of near freedom from institutional intervention in family life. Big Father doesn’t watch over such places closely. Where his presence is felt most is still in the schools, which even there grind out their relentless message of anger, envy, competition, and caste-verification in the form of grades and “classes</w:t>
      </w:r>
      <w:r w:rsidRPr="00411500">
        <w:rPr>
          <w:rStyle w:val="StyleUnderline"/>
          <w:rFonts w:cs="Times New Roman"/>
          <w:sz w:val="16"/>
          <w:u w:val="none"/>
        </w:rPr>
        <w:t xml:space="preserve">.” But a homelife and community exist there as antidotes to the poison. WE NEED LESS SCHOOL, NOT MORE 59 Anna Kelly (order #3483) 60.241.123.40 </w:t>
      </w:r>
      <w:r w:rsidRPr="00411500">
        <w:rPr>
          <w:rStyle w:val="StyleUnderline"/>
          <w:rFonts w:cs="Times New Roman"/>
          <w:sz w:val="24"/>
        </w:rPr>
        <w:t>This business we call “education” — when we mean “schooling”</w:t>
      </w:r>
      <w:r w:rsidRPr="00411500">
        <w:rPr>
          <w:rStyle w:val="StyleUnderline"/>
          <w:rFonts w:cs="Times New Roman"/>
          <w:sz w:val="16"/>
          <w:u w:val="none"/>
        </w:rPr>
        <w:t xml:space="preserve"> — </w:t>
      </w:r>
      <w:r w:rsidRPr="00411500">
        <w:rPr>
          <w:rStyle w:val="StyleUnderline"/>
          <w:rFonts w:cs="Times New Roman"/>
          <w:sz w:val="24"/>
        </w:rPr>
        <w:t>makes an interesting example of network values in conflict with traditional community values</w:t>
      </w:r>
      <w:r w:rsidRPr="00411500">
        <w:rPr>
          <w:rStyle w:val="StyleUnderline"/>
          <w:rFonts w:cs="Times New Roman"/>
          <w:sz w:val="16"/>
          <w:u w:val="none"/>
        </w:rPr>
        <w:t xml:space="preserve">. </w:t>
      </w:r>
      <w:r w:rsidRPr="00411500">
        <w:rPr>
          <w:rStyle w:val="StyleUnderline"/>
          <w:rFonts w:cs="Times New Roman"/>
          <w:sz w:val="24"/>
        </w:rPr>
        <w:t>For one hundred and fifty years institutional education has seen fit to offer as its main purpose the preparation for economic success. Good education = good job, good money, good things. This has become the universal national banner, hoisted by Harvards as well as high schools. This prescription makes both parent and student easier to regulate and intimidate as long as the connection goes unchallenged either for its veracity or in its philosophical truth.</w:t>
      </w:r>
      <w:r w:rsidRPr="00411500">
        <w:rPr>
          <w:rStyle w:val="StyleUnderline"/>
          <w:rFonts w:cs="Times New Roman"/>
          <w:sz w:val="16"/>
          <w:u w:val="none"/>
        </w:rPr>
        <w:t xml:space="preserve"> Interestingly enough, the American Federation of Teachers identifies one of its missions as persuading the business community to hire and promote on the basis of school grades so that the grades = money formula will obtain, just as it was made to obtain for medicine and law after years of political lobbying. So far, the common sense of businesspeople has kept them hiring and promoting the old-fashioned way, using performance and private judgment as the preferred measures, but they may not resist much longer. </w:t>
      </w:r>
      <w:r w:rsidRPr="00411500">
        <w:rPr>
          <w:rStyle w:val="StyleUnderline"/>
          <w:rFonts w:cs="Times New Roman"/>
          <w:sz w:val="24"/>
        </w:rPr>
        <w:t>The absurdity of defining education as an economic good becomes clear if we ask ourselves what is gained by perceiving education as a way to enhance even further the runaway consumption that threatens the earth, the air, and the water of our planet</w:t>
      </w:r>
      <w:r w:rsidRPr="00411500">
        <w:rPr>
          <w:rStyle w:val="StyleUnderline"/>
          <w:rFonts w:cs="Times New Roman"/>
          <w:sz w:val="16"/>
          <w:u w:val="none"/>
        </w:rPr>
        <w:t xml:space="preserve">? Should we continue to teach people that they can buy happiness in the face of a tidal wave of evidence that they cannot? Shall we ignore the evidence that drug addiction, alcoholism, teenage suicide, divorce, and other despairs are pathologies of the prosperous much more than they are of the poor? </w:t>
      </w:r>
      <w:r w:rsidRPr="00411500">
        <w:rPr>
          <w:rFonts w:cs="Times New Roman"/>
          <w:sz w:val="16"/>
        </w:rPr>
        <w:t>School doesn’t exist to teach students about reading, writing, and arithmetic, it exists to divide and classify people in order to force greater competition, which results in further social hierarchization. The only motivation for an increase of schooling is monetary gain for the elite</w:t>
      </w:r>
    </w:p>
    <w:p w14:paraId="3715E085" w14:textId="77777777" w:rsidR="009C5695" w:rsidRPr="00411500" w:rsidRDefault="009C5695" w:rsidP="009C5695">
      <w:pPr>
        <w:pStyle w:val="Heading3"/>
      </w:pPr>
      <w:r w:rsidRPr="00411500">
        <w:t>Harms: Authoritarianism</w:t>
      </w:r>
    </w:p>
    <w:p w14:paraId="5D531C3E" w14:textId="77777777" w:rsidR="009C5695" w:rsidRPr="00411500" w:rsidRDefault="009C5695" w:rsidP="009C5695">
      <w:pPr>
        <w:pStyle w:val="Heading4"/>
        <w:rPr>
          <w:rFonts w:cs="Times New Roman"/>
          <w:szCs w:val="24"/>
        </w:rPr>
      </w:pPr>
      <w:r w:rsidRPr="00411500">
        <w:rPr>
          <w:rFonts w:cs="Times New Roman"/>
          <w:szCs w:val="24"/>
        </w:rPr>
        <w:t>Institutionalizing education exacerbates already devastating social impacts to being poor – only institutional revolution solves, all institutional solutions further entrench the problem</w:t>
      </w:r>
    </w:p>
    <w:p w14:paraId="586F4CC4" w14:textId="77777777" w:rsidR="009C5695" w:rsidRPr="00411500" w:rsidRDefault="009C5695" w:rsidP="009C5695">
      <w:pPr>
        <w:rPr>
          <w:rFonts w:cs="Times New Roman"/>
          <w:sz w:val="16"/>
        </w:rPr>
      </w:pPr>
      <w:r w:rsidRPr="00411500">
        <w:rPr>
          <w:rFonts w:cs="Times New Roman"/>
          <w:sz w:val="16"/>
        </w:rPr>
        <w:t xml:space="preserve">Ivan </w:t>
      </w:r>
      <w:r w:rsidRPr="00411500">
        <w:rPr>
          <w:rStyle w:val="Style13ptBold"/>
          <w:rFonts w:cs="Times New Roman"/>
        </w:rPr>
        <w:t>Illich ’73</w:t>
      </w:r>
      <w:r w:rsidRPr="00411500">
        <w:rPr>
          <w:rFonts w:cs="Times New Roman"/>
          <w:sz w:val="16"/>
        </w:rPr>
        <w:t xml:space="preserve">  “Deschooling Society” was a Croatian-Austrian philosopher, Roman Catholic priest, and polemical critic of the institutions of Western culture, who addressed contemporary practices in education, medicine, work, energy use, transportation, and economic development.</w:t>
      </w:r>
    </w:p>
    <w:p w14:paraId="40E0D7AA" w14:textId="77777777" w:rsidR="009C5695" w:rsidRPr="00411500" w:rsidRDefault="009C5695" w:rsidP="009C5695">
      <w:pPr>
        <w:rPr>
          <w:rStyle w:val="StyleUnderline"/>
          <w:rFonts w:cs="Times New Roman"/>
          <w:sz w:val="24"/>
        </w:rPr>
      </w:pPr>
      <w:r w:rsidRPr="00411500">
        <w:rPr>
          <w:rStyle w:val="Emphasis"/>
          <w:rFonts w:cs="Times New Roman"/>
          <w:sz w:val="24"/>
          <w:highlight w:val="green"/>
        </w:rPr>
        <w:t>Not only education but social reality itself has become schooled.</w:t>
      </w:r>
      <w:r w:rsidRPr="00411500">
        <w:rPr>
          <w:rFonts w:cs="Times New Roman"/>
          <w:sz w:val="16"/>
        </w:rPr>
        <w:t xml:space="preserve"> </w:t>
      </w:r>
      <w:r w:rsidRPr="00411500">
        <w:rPr>
          <w:rStyle w:val="StyleUnderline"/>
          <w:rFonts w:cs="Times New Roman"/>
          <w:sz w:val="24"/>
        </w:rPr>
        <w:t xml:space="preserve">It costs roughly the same to school both rich and poor in the same dependency. The yearly expenditure per pupil in the slums and in the rich suburbs of any one of twenty U.S. cities lies in the same range-and sometimes is favorable to the poor (Penrose B. Jackson, Trends in Elementary and Secondary Education Expenditures: Central City and Suburban Comparisons 1965 to 1968, U.S. Ofﬁce of Education, Ofﬁce of Program and Planning Evaluation, June 1969). Rich and poor alike depend on schools and hospitals which guide their lives, form their world view, and deﬁne for them what is legitimate and what is not. Both view doctoring oneself as irresponsible, learning on one's own as unreliable, and community organization, when not paid for by those in authority, as a form of aggression or subversion. For both groups the reliance on institutional treatment renders independent accomplishment suspect. The </w:t>
      </w:r>
      <w:r w:rsidRPr="00411500">
        <w:rPr>
          <w:rFonts w:cs="Times New Roman"/>
          <w:sz w:val="16"/>
        </w:rPr>
        <w:t xml:space="preserve">progressive underdevelopment of self- and community-reliance is even more typical in Westchester than it is in the northeast of Brazil. Everywhere not only education but society as a whole needs "deschooling." Welfare bureaucracies claim a professional, political, and ﬁnancial monopoly over the social imagination, setting standards of what is valuable and what is feasible. This monopoly is at the root of the modernization of poverty. </w:t>
      </w:r>
      <w:r w:rsidRPr="00411500">
        <w:rPr>
          <w:rStyle w:val="Emphasis"/>
          <w:rFonts w:cs="Times New Roman"/>
          <w:sz w:val="24"/>
          <w:highlight w:val="green"/>
        </w:rPr>
        <w:t>Every simple need to which an institutional answer is found permits the invention of a new class of poor</w:t>
      </w:r>
      <w:r w:rsidRPr="00411500">
        <w:rPr>
          <w:rFonts w:cs="Times New Roman"/>
          <w:sz w:val="16"/>
        </w:rPr>
        <w:t xml:space="preserve"> </w:t>
      </w:r>
      <w:r w:rsidRPr="00411500">
        <w:rPr>
          <w:rStyle w:val="Emphasis"/>
          <w:rFonts w:cs="Times New Roman"/>
          <w:sz w:val="24"/>
        </w:rPr>
        <w:t>and a new deﬁnition of poverty</w:t>
      </w:r>
      <w:r w:rsidRPr="00411500">
        <w:rPr>
          <w:rFonts w:cs="Times New Roman"/>
          <w:sz w:val="16"/>
        </w:rPr>
        <w:t xml:space="preserve">. Ten years ago in Mexico it was the normal thing to be born and to die in one's own home and to be buried by one's friends. Only the soul's needs were taken care of by the institutional church. Now to begin andend life at home become signs either of poverty or of special privilege. Dying and death have come under the institutional management of doctors and undertakers. Once basic needs have been translated by a society into demands for scientiﬁcally produced commodities, poverty is deﬁned by standards which the technocrats can change at will. Poverty then refers to those who have fallen behind an advertised ideal of consumption in some important respect. In Mexico the poor are those who lack three years of schooling, and in New York they are those who lack twelve </w:t>
      </w:r>
      <w:r w:rsidRPr="00411500">
        <w:rPr>
          <w:rStyle w:val="Emphasis"/>
          <w:rFonts w:cs="Times New Roman"/>
          <w:sz w:val="24"/>
          <w:highlight w:val="green"/>
        </w:rPr>
        <w:t>The poor have always been socially</w:t>
      </w:r>
      <w:r w:rsidRPr="00411500">
        <w:rPr>
          <w:rStyle w:val="Emphasis"/>
          <w:rFonts w:cs="Times New Roman"/>
          <w:sz w:val="24"/>
        </w:rPr>
        <w:t xml:space="preserve"> </w:t>
      </w:r>
      <w:r w:rsidRPr="00411500">
        <w:rPr>
          <w:rStyle w:val="Emphasis"/>
          <w:rFonts w:cs="Times New Roman"/>
          <w:sz w:val="24"/>
          <w:highlight w:val="green"/>
        </w:rPr>
        <w:t>powerless</w:t>
      </w:r>
      <w:r w:rsidRPr="00411500">
        <w:rPr>
          <w:rFonts w:cs="Times New Roman"/>
          <w:sz w:val="16"/>
        </w:rPr>
        <w:t xml:space="preserve">. </w:t>
      </w:r>
      <w:r w:rsidRPr="00411500">
        <w:rPr>
          <w:rStyle w:val="StyleUnderline"/>
          <w:rFonts w:cs="Times New Roman"/>
          <w:sz w:val="24"/>
        </w:rPr>
        <w:t xml:space="preserve">The </w:t>
      </w:r>
      <w:r w:rsidRPr="00411500">
        <w:rPr>
          <w:rStyle w:val="Emphasis"/>
          <w:rFonts w:cs="Times New Roman"/>
          <w:sz w:val="24"/>
          <w:highlight w:val="green"/>
        </w:rPr>
        <w:t>increasing reliance on institutional care adds</w:t>
      </w:r>
      <w:r w:rsidRPr="00411500">
        <w:rPr>
          <w:rStyle w:val="StyleUnderline"/>
          <w:rFonts w:cs="Times New Roman"/>
          <w:sz w:val="24"/>
        </w:rPr>
        <w:t xml:space="preserve"> a new dimension to their helplessness: </w:t>
      </w:r>
      <w:r w:rsidRPr="00411500">
        <w:rPr>
          <w:rStyle w:val="Emphasis"/>
          <w:rFonts w:cs="Times New Roman"/>
          <w:sz w:val="24"/>
          <w:highlight w:val="green"/>
        </w:rPr>
        <w:t>psychological impotence, the inability to fend for themselves.</w:t>
      </w:r>
      <w:r w:rsidRPr="00411500">
        <w:rPr>
          <w:rStyle w:val="StyleUnderline"/>
          <w:rFonts w:cs="Times New Roman"/>
          <w:sz w:val="24"/>
        </w:rPr>
        <w:t xml:space="preserve"> Peasants on the high plateau of the Andes are exploited by the landlord and the merchant-once they settle in Lima they are, in addition, dependent on political bosses, and disabled by their lack of schooling.</w:t>
      </w:r>
      <w:r w:rsidRPr="00411500">
        <w:rPr>
          <w:rFonts w:cs="Times New Roman"/>
          <w:sz w:val="16"/>
        </w:rPr>
        <w:t xml:space="preserve"> </w:t>
      </w:r>
      <w:r w:rsidRPr="00411500">
        <w:rPr>
          <w:rStyle w:val="Emphasis"/>
          <w:rFonts w:cs="Times New Roman"/>
          <w:sz w:val="24"/>
          <w:highlight w:val="green"/>
        </w:rPr>
        <w:t>Modernized poverty combines the lack of power</w:t>
      </w:r>
      <w:r w:rsidRPr="00411500">
        <w:rPr>
          <w:rStyle w:val="StyleUnderline"/>
          <w:rFonts w:cs="Times New Roman"/>
          <w:sz w:val="24"/>
        </w:rPr>
        <w:t xml:space="preserve"> over circumstances </w:t>
      </w:r>
      <w:r w:rsidRPr="00411500">
        <w:rPr>
          <w:rStyle w:val="Emphasis"/>
          <w:rFonts w:cs="Times New Roman"/>
          <w:sz w:val="24"/>
          <w:highlight w:val="green"/>
        </w:rPr>
        <w:t>with a loss of personal potency.</w:t>
      </w:r>
      <w:r w:rsidRPr="00411500">
        <w:rPr>
          <w:rStyle w:val="StyleUnderline"/>
          <w:rFonts w:cs="Times New Roman"/>
          <w:sz w:val="24"/>
        </w:rPr>
        <w:t xml:space="preserve"> </w:t>
      </w:r>
      <w:r w:rsidRPr="00411500">
        <w:rPr>
          <w:rStyle w:val="Emphasis"/>
          <w:rFonts w:cs="Times New Roman"/>
          <w:sz w:val="24"/>
        </w:rPr>
        <w:t>This modernization of poverty is a world-wide phenomenon, and lies at the root of contemporary underdevelopmen</w:t>
      </w:r>
      <w:r w:rsidRPr="00411500">
        <w:rPr>
          <w:rStyle w:val="StyleUnderline"/>
          <w:rFonts w:cs="Times New Roman"/>
          <w:sz w:val="24"/>
        </w:rPr>
        <w:t xml:space="preserve">t. Of course it appears under different guises in rich and in poor countries. It is probably most intensely felt in U.S. cities. Nowhere else is poverty treated at greater cost. Nowhere else does the treatment of poverty produce so much dependence, anger, frustration, and further demands. And nowhere else should </w:t>
      </w:r>
      <w:r w:rsidRPr="00411500">
        <w:rPr>
          <w:rStyle w:val="Emphasis"/>
          <w:rFonts w:cs="Times New Roman"/>
          <w:sz w:val="24"/>
          <w:highlight w:val="green"/>
        </w:rPr>
        <w:t>it [should] be so evident that poverty</w:t>
      </w:r>
      <w:r w:rsidRPr="00411500">
        <w:rPr>
          <w:rStyle w:val="StyleUnderline"/>
          <w:rFonts w:cs="Times New Roman"/>
          <w:sz w:val="24"/>
        </w:rPr>
        <w:t>-</w:t>
      </w:r>
      <w:r w:rsidRPr="00411500">
        <w:rPr>
          <w:rStyle w:val="Emphasis"/>
          <w:rFonts w:cs="Times New Roman"/>
          <w:sz w:val="24"/>
          <w:highlight w:val="green"/>
        </w:rPr>
        <w:t>once it has become modernized-has become resistant to treatment with dollars alone and requires an institutional revolution</w:t>
      </w:r>
      <w:r w:rsidRPr="00411500">
        <w:rPr>
          <w:rStyle w:val="StyleUnderline"/>
          <w:rFonts w:cs="Times New Roman"/>
          <w:sz w:val="24"/>
        </w:rPr>
        <w:t xml:space="preserve">. </w:t>
      </w:r>
      <w:r w:rsidRPr="00411500">
        <w:rPr>
          <w:rStyle w:val="Emphasis"/>
          <w:rFonts w:cs="Times New Roman"/>
          <w:sz w:val="24"/>
          <w:highlight w:val="green"/>
        </w:rPr>
        <w:t>Today in the United States the black and even the migrant can aspire to a level of professional treatment which would have been unthinkable two generations ago</w:t>
      </w:r>
      <w:r w:rsidRPr="00411500">
        <w:rPr>
          <w:rStyle w:val="StyleUnderline"/>
          <w:rFonts w:cs="Times New Roman"/>
          <w:sz w:val="24"/>
        </w:rPr>
        <w:t xml:space="preserve">, and which seems grotesque to most people in the Third World. </w:t>
      </w:r>
      <w:r w:rsidRPr="00411500">
        <w:rPr>
          <w:rStyle w:val="Emphasis"/>
          <w:rFonts w:cs="Times New Roman"/>
          <w:sz w:val="24"/>
        </w:rPr>
        <w:t>For instance, the U.S. poor can count on a truant ofﬁcer to return their children to school until they reach seventeen, or on a doctor to assign them to a hospital bed which costs sixty dollars per day-the equivalent of three months' income for a majority of the people in the world</w:t>
      </w:r>
      <w:r w:rsidRPr="00411500">
        <w:rPr>
          <w:rStyle w:val="StyleUnderline"/>
          <w:rFonts w:cs="Times New Roman"/>
          <w:sz w:val="24"/>
        </w:rPr>
        <w:t xml:space="preserve">. </w:t>
      </w:r>
      <w:r w:rsidRPr="00411500">
        <w:rPr>
          <w:rStyle w:val="Emphasis"/>
          <w:rFonts w:cs="Times New Roman"/>
          <w:sz w:val="24"/>
          <w:highlight w:val="green"/>
        </w:rPr>
        <w:t>But such care only makes them dependent on more treatment</w:t>
      </w:r>
      <w:r w:rsidRPr="00411500">
        <w:rPr>
          <w:rStyle w:val="StyleUnderline"/>
          <w:rFonts w:cs="Times New Roman"/>
          <w:sz w:val="24"/>
        </w:rPr>
        <w:t xml:space="preserve">, </w:t>
      </w:r>
      <w:r w:rsidRPr="00411500">
        <w:rPr>
          <w:rStyle w:val="Emphasis"/>
          <w:rFonts w:cs="Times New Roman"/>
          <w:sz w:val="24"/>
          <w:highlight w:val="green"/>
        </w:rPr>
        <w:t>and renders them</w:t>
      </w:r>
      <w:r w:rsidRPr="00411500">
        <w:rPr>
          <w:rStyle w:val="StyleUnderline"/>
          <w:rFonts w:cs="Times New Roman"/>
          <w:sz w:val="24"/>
        </w:rPr>
        <w:t xml:space="preserve"> increasingly </w:t>
      </w:r>
      <w:r w:rsidRPr="00411500">
        <w:rPr>
          <w:rStyle w:val="Emphasis"/>
          <w:rFonts w:cs="Times New Roman"/>
          <w:sz w:val="24"/>
          <w:highlight w:val="green"/>
        </w:rPr>
        <w:t>incapable of organizing their own lives</w:t>
      </w:r>
      <w:r w:rsidRPr="00411500">
        <w:rPr>
          <w:rStyle w:val="StyleUnderline"/>
          <w:rFonts w:cs="Times New Roman"/>
          <w:sz w:val="24"/>
        </w:rPr>
        <w:t xml:space="preserve"> around their own experiences and resources within their own communities.</w:t>
      </w:r>
    </w:p>
    <w:p w14:paraId="0CBE7425" w14:textId="77777777" w:rsidR="009C5695" w:rsidRPr="00411500" w:rsidRDefault="009C5695" w:rsidP="009C5695">
      <w:pPr>
        <w:rPr>
          <w:rStyle w:val="StyleUnderline"/>
          <w:rFonts w:cs="Times New Roman"/>
          <w:sz w:val="24"/>
        </w:rPr>
      </w:pPr>
    </w:p>
    <w:p w14:paraId="740B1C8A" w14:textId="77777777" w:rsidR="009C5695" w:rsidRPr="00411500" w:rsidRDefault="009C5695" w:rsidP="009C5695">
      <w:pPr>
        <w:pStyle w:val="Heading3"/>
        <w:rPr>
          <w:shd w:val="clear" w:color="auto" w:fill="FFFFFF"/>
        </w:rPr>
      </w:pPr>
      <w:r w:rsidRPr="00411500">
        <w:rPr>
          <w:shd w:val="clear" w:color="auto" w:fill="FFFFFF"/>
        </w:rPr>
        <w:t>Harms: Statism</w:t>
      </w:r>
    </w:p>
    <w:p w14:paraId="6952C2A8" w14:textId="77777777" w:rsidR="009C5695" w:rsidRPr="00411500" w:rsidRDefault="009C5695" w:rsidP="009C5695">
      <w:pPr>
        <w:pStyle w:val="Heading4"/>
        <w:rPr>
          <w:rFonts w:cs="Times New Roman"/>
          <w:szCs w:val="24"/>
          <w:shd w:val="clear" w:color="auto" w:fill="FFFFFF"/>
        </w:rPr>
      </w:pPr>
      <w:r w:rsidRPr="00411500">
        <w:rPr>
          <w:rFonts w:cs="Times New Roman"/>
          <w:szCs w:val="24"/>
          <w:shd w:val="clear" w:color="auto" w:fill="FFFFFF"/>
        </w:rPr>
        <w:t>Schools have never been “great levelers” – the assumption that without public schools inequities would rise is a continuum of the paternalist thought at the heart of statism</w:t>
      </w:r>
    </w:p>
    <w:p w14:paraId="27028FDC" w14:textId="77777777" w:rsidR="009C5695" w:rsidRPr="00411500" w:rsidRDefault="009C5695" w:rsidP="009C5695">
      <w:pPr>
        <w:rPr>
          <w:rFonts w:cs="Times New Roman"/>
          <w:sz w:val="16"/>
        </w:rPr>
      </w:pPr>
      <w:r w:rsidRPr="00411500">
        <w:rPr>
          <w:rFonts w:cs="Times New Roman"/>
          <w:sz w:val="16"/>
        </w:rPr>
        <w:t xml:space="preserve">Matt </w:t>
      </w:r>
      <w:r w:rsidRPr="00411500">
        <w:rPr>
          <w:rStyle w:val="Style13ptBold"/>
          <w:rFonts w:cs="Times New Roman"/>
        </w:rPr>
        <w:t>Hern ’98</w:t>
      </w:r>
      <w:r w:rsidRPr="00411500">
        <w:rPr>
          <w:rFonts w:cs="Times New Roman"/>
          <w:sz w:val="16"/>
        </w:rPr>
        <w:t xml:space="preserve"> “The Promise of Deschooling” Hern is an anarchist author and philosopher </w:t>
      </w:r>
    </w:p>
    <w:p w14:paraId="2855A2D2" w14:textId="77777777" w:rsidR="009C5695" w:rsidRPr="00411500" w:rsidRDefault="009C5695" w:rsidP="009C5695">
      <w:pPr>
        <w:rPr>
          <w:rFonts w:cs="Times New Roman"/>
          <w:sz w:val="16"/>
          <w:shd w:val="clear" w:color="auto" w:fill="FFFFFF"/>
        </w:rPr>
      </w:pPr>
      <w:r w:rsidRPr="00411500">
        <w:rPr>
          <w:rFonts w:cs="Times New Roman"/>
          <w:sz w:val="16"/>
          <w:shd w:val="clear" w:color="auto" w:fill="FFFFFF"/>
        </w:rPr>
        <w:t xml:space="preserve">some common objections and some short respones There are many objections to a deschooling agenda, and while many of them are vigourously forwarded by those with very entrenched interests in the maintenance of schools and school funding, some of the critiques are salient. The primary set of reservations centers around access issues, the inference that without public schools, many kids will be without adequate educational opportunities, and </w:t>
      </w:r>
      <w:r w:rsidRPr="00411500">
        <w:rPr>
          <w:rStyle w:val="Emphasis"/>
          <w:rFonts w:cs="Times New Roman"/>
          <w:sz w:val="24"/>
        </w:rPr>
        <w:t>the oft-repeated claim that a deschooled society would mean excellent facilities for rich communities and inadequate ones for poor families.</w:t>
      </w:r>
      <w:r w:rsidRPr="00411500">
        <w:rPr>
          <w:rFonts w:cs="Times New Roman"/>
          <w:sz w:val="16"/>
          <w:shd w:val="clear" w:color="auto" w:fill="FFFFFF"/>
        </w:rPr>
        <w:t xml:space="preserve"> </w:t>
      </w:r>
      <w:r w:rsidRPr="00411500">
        <w:rPr>
          <w:rStyle w:val="Emphasis"/>
          <w:rFonts w:cs="Times New Roman"/>
          <w:sz w:val="24"/>
          <w:highlight w:val="green"/>
        </w:rPr>
        <w:t xml:space="preserve">These kinds of access arguments all focus around the </w:t>
      </w:r>
      <w:r w:rsidRPr="00411500">
        <w:rPr>
          <w:rStyle w:val="Emphasis"/>
          <w:rFonts w:cs="Times New Roman"/>
          <w:sz w:val="24"/>
        </w:rPr>
        <w:t xml:space="preserve">implied </w:t>
      </w:r>
      <w:r w:rsidRPr="00411500">
        <w:rPr>
          <w:rStyle w:val="Emphasis"/>
          <w:rFonts w:cs="Times New Roman"/>
          <w:sz w:val="24"/>
          <w:highlight w:val="green"/>
        </w:rPr>
        <w:t xml:space="preserve">belief that schools have </w:t>
      </w:r>
      <w:r w:rsidRPr="00411500">
        <w:rPr>
          <w:rStyle w:val="Emphasis"/>
          <w:rFonts w:cs="Times New Roman"/>
          <w:sz w:val="24"/>
        </w:rPr>
        <w:t xml:space="preserve">somehow </w:t>
      </w:r>
      <w:r w:rsidRPr="00411500">
        <w:rPr>
          <w:rStyle w:val="Emphasis"/>
          <w:rFonts w:cs="Times New Roman"/>
          <w:sz w:val="24"/>
          <w:highlight w:val="green"/>
        </w:rPr>
        <w:t xml:space="preserve">operated as great levelers, institutions that rise above societal inequalities </w:t>
      </w:r>
      <w:r w:rsidRPr="00411500">
        <w:rPr>
          <w:rStyle w:val="Emphasis"/>
          <w:rFonts w:cs="Times New Roman"/>
          <w:sz w:val="24"/>
        </w:rPr>
        <w:t>and become places of equal opportunity</w:t>
      </w:r>
      <w:r w:rsidRPr="00411500">
        <w:rPr>
          <w:rFonts w:cs="Times New Roman"/>
          <w:sz w:val="16"/>
          <w:shd w:val="clear" w:color="auto" w:fill="FFFFFF"/>
        </w:rPr>
        <w:t xml:space="preserve"> </w:t>
      </w:r>
      <w:r w:rsidRPr="00411500">
        <w:rPr>
          <w:rStyle w:val="StyleUnderline"/>
          <w:rFonts w:cs="Times New Roman"/>
          <w:sz w:val="24"/>
        </w:rPr>
        <w:t>where anyone can succeed regardless of their background,</w:t>
      </w:r>
      <w:r w:rsidRPr="00411500">
        <w:rPr>
          <w:rFonts w:cs="Times New Roman"/>
          <w:sz w:val="16"/>
          <w:shd w:val="clear" w:color="auto" w:fill="FFFFFF"/>
        </w:rPr>
        <w:t xml:space="preserve"> </w:t>
      </w:r>
      <w:r w:rsidRPr="00411500">
        <w:rPr>
          <w:rStyle w:val="Emphasis"/>
          <w:rFonts w:cs="Times New Roman"/>
          <w:sz w:val="24"/>
          <w:highlight w:val="green"/>
        </w:rPr>
        <w:t>a claim that is patently false</w:t>
      </w:r>
      <w:r w:rsidRPr="00411500">
        <w:rPr>
          <w:rFonts w:cs="Times New Roman"/>
          <w:sz w:val="16"/>
          <w:shd w:val="clear" w:color="auto" w:fill="FFFFFF"/>
        </w:rPr>
        <w:t xml:space="preserve">. </w:t>
      </w:r>
      <w:r w:rsidRPr="00411500">
        <w:rPr>
          <w:rStyle w:val="Emphasis"/>
          <w:rFonts w:cs="Times New Roman"/>
          <w:sz w:val="24"/>
          <w:highlight w:val="green"/>
        </w:rPr>
        <w:t>Schools have always</w:t>
      </w:r>
      <w:r w:rsidRPr="00411500">
        <w:rPr>
          <w:rFonts w:cs="Times New Roman"/>
          <w:sz w:val="16"/>
          <w:shd w:val="clear" w:color="auto" w:fill="FFFFFF"/>
        </w:rPr>
        <w:t xml:space="preserve"> closely </w:t>
      </w:r>
      <w:r w:rsidRPr="00411500">
        <w:rPr>
          <w:rStyle w:val="Emphasis"/>
          <w:rFonts w:cs="Times New Roman"/>
          <w:sz w:val="24"/>
          <w:highlight w:val="green"/>
        </w:rPr>
        <w:t>mimicked larger cultural and social inequities</w:t>
      </w:r>
      <w:r w:rsidRPr="00411500">
        <w:rPr>
          <w:rFonts w:cs="Times New Roman"/>
          <w:sz w:val="16"/>
          <w:shd w:val="clear" w:color="auto" w:fill="FFFFFF"/>
        </w:rPr>
        <w:t xml:space="preserve"> </w:t>
      </w:r>
      <w:r w:rsidRPr="00411500">
        <w:rPr>
          <w:rStyle w:val="Emphasis"/>
          <w:rFonts w:cs="Times New Roman"/>
          <w:sz w:val="24"/>
        </w:rPr>
        <w:t>and rich kids have always had huge advantages in a schooled culture</w:t>
      </w:r>
      <w:r w:rsidRPr="00411500">
        <w:rPr>
          <w:rFonts w:cs="Times New Roman"/>
          <w:sz w:val="16"/>
          <w:shd w:val="clear" w:color="auto" w:fill="FFFFFF"/>
        </w:rPr>
        <w:t xml:space="preserve">. </w:t>
      </w:r>
      <w:r w:rsidRPr="00411500">
        <w:rPr>
          <w:rStyle w:val="Emphasis"/>
          <w:rFonts w:cs="Times New Roman"/>
          <w:sz w:val="24"/>
          <w:highlight w:val="green"/>
        </w:rPr>
        <w:t xml:space="preserve">The scenario of </w:t>
      </w:r>
      <w:r w:rsidRPr="00411500">
        <w:rPr>
          <w:rStyle w:val="Emphasis"/>
          <w:rFonts w:cs="Times New Roman"/>
          <w:sz w:val="24"/>
        </w:rPr>
        <w:t xml:space="preserve">well-funded and </w:t>
      </w:r>
      <w:r w:rsidRPr="00411500">
        <w:rPr>
          <w:rStyle w:val="Emphasis"/>
          <w:rFonts w:cs="Times New Roman"/>
          <w:sz w:val="24"/>
          <w:highlight w:val="green"/>
        </w:rPr>
        <w:t xml:space="preserve">prospering schools in rich areas alongside nightmare schools </w:t>
      </w:r>
      <w:r w:rsidRPr="00411500">
        <w:rPr>
          <w:rStyle w:val="Emphasis"/>
          <w:rFonts w:cs="Times New Roman"/>
          <w:sz w:val="24"/>
        </w:rPr>
        <w:t xml:space="preserve">with abysmal resources </w:t>
      </w:r>
      <w:r w:rsidRPr="00411500">
        <w:rPr>
          <w:rStyle w:val="Emphasis"/>
          <w:rFonts w:cs="Times New Roman"/>
          <w:sz w:val="24"/>
          <w:highlight w:val="green"/>
        </w:rPr>
        <w:t>in poor neighbourhoods is already the reality</w:t>
      </w:r>
      <w:r w:rsidRPr="00411500">
        <w:rPr>
          <w:rFonts w:cs="Times New Roman"/>
          <w:sz w:val="16"/>
          <w:shd w:val="clear" w:color="auto" w:fill="FFFFFF"/>
        </w:rPr>
        <w:t>, as Jonathon Kozol has documented so clearly in </w:t>
      </w:r>
      <w:r w:rsidRPr="00411500">
        <w:rPr>
          <w:rFonts w:cs="Times New Roman"/>
          <w:i/>
          <w:iCs/>
          <w:sz w:val="16"/>
          <w:shd w:val="clear" w:color="auto" w:fill="FFFFFF"/>
        </w:rPr>
        <w:t>Savage Inequalities.</w:t>
      </w:r>
      <w:r w:rsidRPr="00411500">
        <w:rPr>
          <w:rFonts w:cs="Times New Roman"/>
          <w:sz w:val="16"/>
          <w:shd w:val="clear" w:color="auto" w:fill="FFFFFF"/>
        </w:rPr>
        <w:t xml:space="preserve"> It is a pernicious myth that schools have ever acted as levelers. </w:t>
      </w:r>
      <w:r w:rsidRPr="00411500">
        <w:rPr>
          <w:rStyle w:val="Emphasis"/>
          <w:rFonts w:cs="Times New Roman"/>
          <w:sz w:val="24"/>
          <w:highlight w:val="green"/>
        </w:rPr>
        <w:t>Moreover, the argument that school funding, if loosed from State control and returned to local communities would result in wide disparities in quality of opportunity is exactly the kind of paternalizing ethic that is so endemic in centralizing arguments</w:t>
      </w:r>
      <w:r w:rsidRPr="00411500">
        <w:rPr>
          <w:rFonts w:cs="Times New Roman"/>
          <w:sz w:val="16"/>
          <w:shd w:val="clear" w:color="auto" w:fill="FFFFFF"/>
        </w:rPr>
        <w:t>.</w:t>
      </w:r>
      <w:r w:rsidRPr="00411500">
        <w:rPr>
          <w:rStyle w:val="Emphasis"/>
          <w:rFonts w:cs="Times New Roman"/>
          <w:sz w:val="24"/>
        </w:rPr>
        <w:t xml:space="preserve"> </w:t>
      </w:r>
      <w:r w:rsidRPr="00411500">
        <w:rPr>
          <w:rStyle w:val="Emphasis"/>
          <w:rFonts w:cs="Times New Roman"/>
          <w:sz w:val="24"/>
          <w:highlight w:val="green"/>
        </w:rPr>
        <w:t>The assumption is that poor or non-affluent people cannot manage their money appropriately</w:t>
      </w:r>
      <w:r w:rsidRPr="00411500">
        <w:rPr>
          <w:rFonts w:cs="Times New Roman"/>
          <w:sz w:val="16"/>
          <w:shd w:val="clear" w:color="auto" w:fill="FFFFFF"/>
        </w:rPr>
        <w:t xml:space="preserve">, and that families and communities need government agencies to spend their money for them, less they waste it. </w:t>
      </w:r>
      <w:r w:rsidRPr="00411500">
        <w:rPr>
          <w:rStyle w:val="Emphasis"/>
          <w:rFonts w:cs="Times New Roman"/>
          <w:sz w:val="24"/>
          <w:highlight w:val="green"/>
        </w:rPr>
        <w:t>This is the paternalism that is at the heart of statism</w:t>
      </w:r>
      <w:r w:rsidRPr="00411500">
        <w:rPr>
          <w:rFonts w:cs="Times New Roman"/>
          <w:sz w:val="16"/>
          <w:shd w:val="clear" w:color="auto" w:fill="FFFFFF"/>
        </w:rPr>
        <w:t>. The second major set of objections revolves around the idea that schools should shepherd and caretake an existing canon of knowledge that it is essential for everyone to comprehend, and without that understanding, kids have little chance to succeed in a society that reifies that canon. This argument is frequently forwarded by cultural conservatives lamenting the decline of Western Civilization and traditional standards and the clear articulations of education and intellectual status that were so once so easily defined. The contention that schools are the only guarantor of certain kinds of success has been convincingly refuted by the homeschooling and alternative education movements in North America and elsewhere, not to mention the examples of a plethora unschooled figures throughout history. Free school follow-up studies and the examples of families like the Colfaxes, who sent three homeschooled sons to Harvard, continue to demonstrate that success, however defined, is entirely possible beyond the constraints of compulsory schooling, and that there are innumerable paths to any goal. </w:t>
      </w:r>
    </w:p>
    <w:p w14:paraId="78541918" w14:textId="77777777" w:rsidR="009C5695" w:rsidRPr="00411500" w:rsidRDefault="009C5695" w:rsidP="009C5695">
      <w:pPr>
        <w:rPr>
          <w:rFonts w:cs="Times New Roman"/>
          <w:sz w:val="16"/>
        </w:rPr>
      </w:pPr>
    </w:p>
    <w:p w14:paraId="4A835C88" w14:textId="3C93B3BF" w:rsidR="009C5695" w:rsidRPr="00411500" w:rsidRDefault="0052184B" w:rsidP="009C5695">
      <w:pPr>
        <w:pStyle w:val="Heading3"/>
      </w:pPr>
      <w:r>
        <w:t>Harms: Statism—</w:t>
      </w:r>
      <w:r w:rsidR="009C5695" w:rsidRPr="00411500">
        <w:t>Imapcts</w:t>
      </w:r>
    </w:p>
    <w:p w14:paraId="2C819809" w14:textId="77777777" w:rsidR="009C5695" w:rsidRPr="00411500" w:rsidRDefault="009C5695" w:rsidP="009C5695">
      <w:pPr>
        <w:pStyle w:val="Heading4"/>
        <w:rPr>
          <w:rFonts w:cs="Times New Roman"/>
          <w:szCs w:val="24"/>
        </w:rPr>
      </w:pPr>
      <w:r w:rsidRPr="00411500">
        <w:rPr>
          <w:rFonts w:cs="Times New Roman"/>
          <w:szCs w:val="24"/>
        </w:rPr>
        <w:t>Statism is a sickness – statist ideology will ruin society and is strengthening the police force in America</w:t>
      </w:r>
    </w:p>
    <w:p w14:paraId="02B267D1" w14:textId="77777777" w:rsidR="009C5695" w:rsidRPr="00411500" w:rsidRDefault="009C5695" w:rsidP="009C5695">
      <w:pPr>
        <w:rPr>
          <w:rStyle w:val="Style13ptBold"/>
          <w:rFonts w:cs="Times New Roman"/>
          <w:b w:val="0"/>
        </w:rPr>
      </w:pPr>
      <w:r w:rsidRPr="00411500">
        <w:rPr>
          <w:rFonts w:cs="Times New Roman"/>
          <w:sz w:val="16"/>
        </w:rPr>
        <w:t xml:space="preserve">Scott </w:t>
      </w:r>
      <w:r w:rsidRPr="00411500">
        <w:rPr>
          <w:rStyle w:val="Style13ptBold"/>
          <w:rFonts w:cs="Times New Roman"/>
        </w:rPr>
        <w:t>Lazarowitz ’11 writer, columnist, reporter, psychology major</w:t>
      </w:r>
    </w:p>
    <w:p w14:paraId="1145688A" w14:textId="77777777" w:rsidR="009C5695" w:rsidRPr="00411500" w:rsidRDefault="009C5695" w:rsidP="009C5695">
      <w:pPr>
        <w:pStyle w:val="NormalWeb"/>
        <w:shd w:val="clear" w:color="auto" w:fill="FFFFFF"/>
        <w:spacing w:before="0" w:beforeAutospacing="0" w:after="225" w:afterAutospacing="0"/>
        <w:textAlignment w:val="baseline"/>
        <w:rPr>
          <w:sz w:val="16"/>
        </w:rPr>
      </w:pPr>
      <w:r w:rsidRPr="00411500">
        <w:rPr>
          <w:sz w:val="16"/>
        </w:rPr>
        <w:t xml:space="preserve">From the recent debt ceiling hysterics, we have seen just how dysfunctional America is now, as the Establishment satisfies its short-term, immediate-gratification needs at the expense of the people and future generations. Every subsequent day is increasingly </w:t>
      </w:r>
      <w:r w:rsidRPr="00411500">
        <w:rPr>
          <w:rFonts w:eastAsiaTheme="majorEastAsia"/>
          <w:sz w:val="16"/>
        </w:rPr>
        <w:t>depressing</w:t>
      </w:r>
      <w:r w:rsidRPr="00411500">
        <w:rPr>
          <w:sz w:val="16"/>
        </w:rPr>
        <w:t xml:space="preserve"> and discouraging, with one news item after another how the controlling rulers in Washington are just rearranging the deck chairs and kicking the can further down the road. Out of the rulers' own narcissistic selfishness, greed and self-absorption, they continue to increase our financial insecurity and enslavement, and increase the risk of total economic collapse and societal ruin and chaos. America has been </w:t>
      </w:r>
      <w:r w:rsidRPr="00411500">
        <w:rPr>
          <w:rFonts w:eastAsiaTheme="majorEastAsia"/>
          <w:sz w:val="16"/>
        </w:rPr>
        <w:t>falling apart</w:t>
      </w:r>
      <w:r w:rsidRPr="00411500">
        <w:rPr>
          <w:sz w:val="16"/>
        </w:rPr>
        <w:t xml:space="preserve"> for some time, and is </w:t>
      </w:r>
      <w:r w:rsidRPr="00411500">
        <w:rPr>
          <w:rFonts w:eastAsiaTheme="majorEastAsia"/>
          <w:sz w:val="16"/>
        </w:rPr>
        <w:t>committing suicide</w:t>
      </w:r>
      <w:r w:rsidRPr="00411500">
        <w:rPr>
          <w:sz w:val="16"/>
        </w:rPr>
        <w:t xml:space="preserve"> now. But most Americans, </w:t>
      </w:r>
      <w:r w:rsidRPr="00411500">
        <w:rPr>
          <w:rFonts w:eastAsiaTheme="majorEastAsia"/>
          <w:sz w:val="16"/>
        </w:rPr>
        <w:t>oblivious</w:t>
      </w:r>
      <w:r w:rsidRPr="00411500">
        <w:rPr>
          <w:sz w:val="16"/>
        </w:rPr>
        <w:t xml:space="preserve"> to the realities around them, are unaware that they are killing themselves — with dependence, debt, serfdom — with their statism sickness. </w:t>
      </w:r>
      <w:r w:rsidRPr="00411500">
        <w:rPr>
          <w:rStyle w:val="Emphasis"/>
          <w:sz w:val="24"/>
          <w:highlight w:val="green"/>
        </w:rPr>
        <w:t>America's sickness is statism</w:t>
      </w:r>
      <w:r w:rsidRPr="00411500">
        <w:rPr>
          <w:rStyle w:val="StyleUnderline"/>
          <w:sz w:val="24"/>
        </w:rPr>
        <w:t xml:space="preserve">: </w:t>
      </w:r>
      <w:r w:rsidRPr="00411500">
        <w:rPr>
          <w:rStyle w:val="Emphasis"/>
          <w:sz w:val="24"/>
          <w:highlight w:val="green"/>
        </w:rPr>
        <w:t>the</w:t>
      </w:r>
      <w:r w:rsidRPr="00411500">
        <w:rPr>
          <w:rStyle w:val="StyleUnderline"/>
          <w:sz w:val="24"/>
        </w:rPr>
        <w:t xml:space="preserve"> anti-liberty, anti-property</w:t>
      </w:r>
      <w:r w:rsidRPr="00411500">
        <w:rPr>
          <w:sz w:val="16"/>
        </w:rPr>
        <w:t xml:space="preserve">, </w:t>
      </w:r>
      <w:r w:rsidRPr="00411500">
        <w:rPr>
          <w:rStyle w:val="Emphasis"/>
          <w:sz w:val="24"/>
          <w:highlight w:val="green"/>
        </w:rPr>
        <w:t>immoral philosophy in which people may</w:t>
      </w:r>
      <w:r w:rsidRPr="00411500">
        <w:rPr>
          <w:sz w:val="16"/>
        </w:rPr>
        <w:t xml:space="preserve"> act aggressively against and </w:t>
      </w:r>
      <w:r w:rsidRPr="00411500">
        <w:rPr>
          <w:rStyle w:val="Emphasis"/>
          <w:sz w:val="24"/>
          <w:highlight w:val="green"/>
        </w:rPr>
        <w:t>enslave their neighbors and covet wealth and property</w:t>
      </w:r>
      <w:r w:rsidRPr="00411500">
        <w:rPr>
          <w:sz w:val="16"/>
        </w:rPr>
        <w:t xml:space="preserve"> </w:t>
      </w:r>
      <w:r w:rsidRPr="00411500">
        <w:rPr>
          <w:rStyle w:val="Emphasis"/>
          <w:sz w:val="24"/>
          <w:highlight w:val="green"/>
        </w:rPr>
        <w:t>with impunity</w:t>
      </w:r>
      <w:r w:rsidRPr="00411500">
        <w:rPr>
          <w:sz w:val="16"/>
        </w:rPr>
        <w:t xml:space="preserve">, and that's it in a nutshell. </w:t>
      </w:r>
      <w:r w:rsidRPr="00411500">
        <w:rPr>
          <w:rStyle w:val="StyleUnderline"/>
          <w:sz w:val="24"/>
        </w:rPr>
        <w:t>The use of the State, with its compulsory monopoly powers of aggression, has enabled the people to realize their infantile, primitive drives without regard to the lives, liberty or property of others.</w:t>
      </w:r>
      <w:r w:rsidRPr="00411500">
        <w:rPr>
          <w:sz w:val="16"/>
        </w:rPr>
        <w:t xml:space="preserve"> Statism is the sickness that has made criminals out of decent people. And </w:t>
      </w:r>
      <w:r w:rsidRPr="00411500">
        <w:rPr>
          <w:rStyle w:val="Emphasis"/>
          <w:sz w:val="24"/>
          <w:highlight w:val="green"/>
        </w:rPr>
        <w:t>statism is the sickness with which society has afflicted itself to ruin itself</w:t>
      </w:r>
      <w:r w:rsidRPr="00411500">
        <w:rPr>
          <w:sz w:val="16"/>
        </w:rPr>
        <w:t xml:space="preserve">. </w:t>
      </w:r>
      <w:r w:rsidRPr="00411500">
        <w:rPr>
          <w:rStyle w:val="Emphasis"/>
          <w:sz w:val="24"/>
        </w:rPr>
        <w:t>Statism is a pathology of human thought and behavior that causes people to passively and obediently lie on the ground while the rulers and their obedient servants walk all over the people, and enslave their labor and torture them with impunity.</w:t>
      </w:r>
      <w:r w:rsidRPr="00411500">
        <w:rPr>
          <w:sz w:val="16"/>
        </w:rPr>
        <w:t xml:space="preserve"> </w:t>
      </w:r>
      <w:r w:rsidRPr="00411500">
        <w:rPr>
          <w:rStyle w:val="Emphasis"/>
          <w:sz w:val="24"/>
          <w:highlight w:val="green"/>
        </w:rPr>
        <w:t>What is terrifying is the coinciding of the possible coming economic collapse and the steadily strengthening police state in America.</w:t>
      </w:r>
    </w:p>
    <w:p w14:paraId="2EC81EAC" w14:textId="77777777" w:rsidR="009C5695" w:rsidRPr="00411500" w:rsidRDefault="009C5695" w:rsidP="009C5695">
      <w:pPr>
        <w:pStyle w:val="Heading4"/>
        <w:rPr>
          <w:rFonts w:cs="Times New Roman"/>
          <w:szCs w:val="24"/>
        </w:rPr>
      </w:pPr>
      <w:r w:rsidRPr="00411500">
        <w:rPr>
          <w:rFonts w:cs="Times New Roman"/>
          <w:szCs w:val="24"/>
        </w:rPr>
        <w:t>Only the aff solves – anarchist educational philosophy encourages change and pushes back against the state</w:t>
      </w:r>
    </w:p>
    <w:p w14:paraId="4E4D813A" w14:textId="77777777" w:rsidR="009C5695" w:rsidRPr="00411500" w:rsidRDefault="009C5695" w:rsidP="009C5695">
      <w:pPr>
        <w:rPr>
          <w:rFonts w:cs="Times New Roman"/>
          <w:sz w:val="16"/>
        </w:rPr>
      </w:pPr>
      <w:r w:rsidRPr="00411500">
        <w:rPr>
          <w:rFonts w:cs="Times New Roman"/>
          <w:sz w:val="16"/>
        </w:rPr>
        <w:t xml:space="preserve">Mark </w:t>
      </w:r>
      <w:r w:rsidRPr="00411500">
        <w:rPr>
          <w:rStyle w:val="Style13ptBold"/>
          <w:rFonts w:cs="Times New Roman"/>
        </w:rPr>
        <w:t>Cote et al, 2007</w:t>
      </w:r>
      <w:r w:rsidRPr="00411500">
        <w:rPr>
          <w:rFonts w:cs="Times New Roman"/>
          <w:sz w:val="16"/>
        </w:rPr>
        <w:t>, Richard Day, and Greig de Peuter ’07  “Utopian Pedagogy: Creating Radical Alternatives in the Neoliberal Age” Mark Coté is a doctoral candidate in the School of Communication at Simon Fraser University and a visiting scholar with the Institute for Globalization and the Human Condition at McMaster University. Richard R. Day is a professor of ESL and SLA, at the University of Hawaii. He has a Ph.D. from the University of Hawaii, a Master of Arts degree for TEFL from Southern Illinois University, and a Bachelor of Arts degree from Brown University. Greig de Peuter received his PhD in Communication from Simon Fraser University. He is co-author, with Nick Dyer-Witheford, of Games of Empire: Global Capitalism and Video Games (University of Minnesota Press), and he is co-editor, with Mark Coté and Richard J.F. Day, of Utopian Pedagogy: Radical Experiments Against Neoliberal Globalization (University of Toronto Press).</w:t>
      </w:r>
    </w:p>
    <w:p w14:paraId="0E63789F" w14:textId="77777777" w:rsidR="009C5695" w:rsidRPr="00411500" w:rsidRDefault="009C5695" w:rsidP="009C5695">
      <w:pPr>
        <w:rPr>
          <w:rStyle w:val="StyleUnderline"/>
          <w:rFonts w:cs="Times New Roman"/>
          <w:sz w:val="24"/>
        </w:rPr>
      </w:pPr>
      <w:r w:rsidRPr="00411500">
        <w:rPr>
          <w:rFonts w:cs="Times New Roman"/>
          <w:sz w:val="16"/>
        </w:rPr>
        <w:t xml:space="preserve">Since its earliest days, </w:t>
      </w:r>
      <w:r w:rsidRPr="00411500">
        <w:rPr>
          <w:rStyle w:val="Emphasis"/>
          <w:rFonts w:cs="Times New Roman"/>
          <w:sz w:val="24"/>
          <w:highlight w:val="green"/>
        </w:rPr>
        <w:t>anarchism has seen education as a crucial element of its projects for radical social change</w:t>
      </w:r>
      <w:r w:rsidRPr="00411500">
        <w:rPr>
          <w:rStyle w:val="StyleUnderline"/>
          <w:rFonts w:cs="Times New Roman"/>
          <w:sz w:val="24"/>
        </w:rPr>
        <w:t>. Free schools, reading circles, public lectures, and publishing houses are common examples of anarchist activities that are definitely pedagogical in the liberal-humanist sense, but which also contain a moment that looks beyond education as indoctrination.</w:t>
      </w:r>
      <w:r w:rsidRPr="00411500">
        <w:rPr>
          <w:rFonts w:cs="Times New Roman"/>
          <w:sz w:val="16"/>
        </w:rPr>
        <w:t xml:space="preserve"> ‘‘</w:t>
      </w:r>
      <w:r w:rsidRPr="00411500">
        <w:rPr>
          <w:rStyle w:val="Emphasis"/>
          <w:rFonts w:cs="Times New Roman"/>
          <w:sz w:val="24"/>
          <w:highlight w:val="green"/>
        </w:rPr>
        <w:t>We revolutionary anarchists are proponents of universal popular education</w:t>
      </w:r>
      <w:r w:rsidRPr="00411500">
        <w:rPr>
          <w:rStyle w:val="StyleUnderline"/>
          <w:rFonts w:cs="Times New Roman"/>
          <w:sz w:val="24"/>
        </w:rPr>
        <w:t xml:space="preserve">,’’ declared Mikhail Bakunin, </w:t>
      </w:r>
      <w:r w:rsidRPr="00411500">
        <w:rPr>
          <w:rStyle w:val="Emphasis"/>
          <w:rFonts w:cs="Times New Roman"/>
          <w:sz w:val="24"/>
          <w:highlight w:val="green"/>
        </w:rPr>
        <w:t>but we are ‘‘enemies of the state’’</w:t>
      </w:r>
      <w:r w:rsidRPr="00411500">
        <w:rPr>
          <w:rFonts w:cs="Times New Roman"/>
          <w:sz w:val="16"/>
        </w:rPr>
        <w:t xml:space="preserve"> and all who worship ‘‘the goddess Science.’’48 Like most anarchists after him, Bakunin was convinced that abstract reflection must emerge out of everyday lived experience, and not vice versa. </w:t>
      </w:r>
      <w:r w:rsidRPr="00411500">
        <w:rPr>
          <w:rStyle w:val="StyleUnderline"/>
          <w:rFonts w:cs="Times New Roman"/>
          <w:sz w:val="24"/>
        </w:rPr>
        <w:t xml:space="preserve">Thus, the sciences should not develop into autonomous spheres, but rather serve the communities in which they are located. </w:t>
      </w:r>
      <w:r w:rsidRPr="00411500">
        <w:rPr>
          <w:rStyle w:val="Emphasis"/>
          <w:rFonts w:cs="Times New Roman"/>
          <w:sz w:val="24"/>
          <w:highlight w:val="green"/>
        </w:rPr>
        <w:t>Anarchist popular education</w:t>
      </w:r>
      <w:r w:rsidRPr="00411500">
        <w:rPr>
          <w:rStyle w:val="StyleUnderline"/>
          <w:rFonts w:cs="Times New Roman"/>
          <w:sz w:val="24"/>
        </w:rPr>
        <w:t xml:space="preserve">, then, </w:t>
      </w:r>
      <w:r w:rsidRPr="00411500">
        <w:rPr>
          <w:rStyle w:val="Emphasis"/>
          <w:rFonts w:cs="Times New Roman"/>
          <w:sz w:val="24"/>
          <w:highlight w:val="green"/>
        </w:rPr>
        <w:t>is education for change</w:t>
      </w:r>
      <w:r w:rsidRPr="00411500">
        <w:rPr>
          <w:rStyle w:val="StyleUnderline"/>
          <w:rFonts w:cs="Times New Roman"/>
          <w:sz w:val="24"/>
        </w:rPr>
        <w:t>, for autonomy of individuals and communities, by autonomous individuals and communities</w:t>
      </w:r>
      <w:r w:rsidRPr="00411500">
        <w:rPr>
          <w:rFonts w:cs="Times New Roman"/>
          <w:sz w:val="16"/>
        </w:rPr>
        <w:t xml:space="preserve">. This tradition has continued unbroken from Bakunin’s time through the Spanish revolution,49 </w:t>
      </w:r>
      <w:r w:rsidRPr="00411500">
        <w:rPr>
          <w:rStyle w:val="Emphasis"/>
          <w:rFonts w:cs="Times New Roman"/>
          <w:sz w:val="24"/>
          <w:highlight w:val="green"/>
        </w:rPr>
        <w:t>and</w:t>
      </w:r>
      <w:r w:rsidRPr="00411500">
        <w:rPr>
          <w:rFonts w:cs="Times New Roman"/>
          <w:sz w:val="16"/>
        </w:rPr>
        <w:t xml:space="preserve"> a diverse array of projects undertaken all over the world, peaking in the 1960s and again in the 1990s, and now proliferating via the Internet. </w:t>
      </w:r>
      <w:r w:rsidRPr="00411500">
        <w:rPr>
          <w:rStyle w:val="StyleUnderline"/>
          <w:rFonts w:cs="Times New Roman"/>
          <w:sz w:val="24"/>
        </w:rPr>
        <w:t xml:space="preserve">Any discussion of anarchist education </w:t>
      </w:r>
      <w:r w:rsidRPr="00411500">
        <w:rPr>
          <w:rStyle w:val="Emphasis"/>
          <w:rFonts w:cs="Times New Roman"/>
          <w:sz w:val="24"/>
          <w:highlight w:val="green"/>
        </w:rPr>
        <w:t>must</w:t>
      </w:r>
      <w:r w:rsidRPr="00411500">
        <w:rPr>
          <w:rStyle w:val="StyleUnderline"/>
          <w:rFonts w:cs="Times New Roman"/>
          <w:sz w:val="24"/>
        </w:rPr>
        <w:t xml:space="preserve"> also </w:t>
      </w:r>
      <w:r w:rsidRPr="00411500">
        <w:rPr>
          <w:rStyle w:val="Emphasis"/>
          <w:rFonts w:cs="Times New Roman"/>
          <w:sz w:val="24"/>
          <w:highlight w:val="green"/>
        </w:rPr>
        <w:t>include the de- and un-schooling movements</w:t>
      </w:r>
      <w:r w:rsidRPr="00411500">
        <w:rPr>
          <w:rStyle w:val="StyleUnderline"/>
          <w:rFonts w:cs="Times New Roman"/>
          <w:sz w:val="24"/>
        </w:rPr>
        <w:t>, which, while not the sole purview of self-declared anarchists, include many figures who have been prominent in anarchist circles. Ivan Illich is perhaps the best known of these, by way of his book, Deschooling Society. 50 Illich argued that traditional schools operated according to a ‘‘hidden curriculum’’ which ‘‘unconsciously accepted by the liberal pedagogue, frustrates his conscious liberal aims.’’51 This is because schools in fact alienate us from our learning; they force us down pathways functional to the perpetuation of the existing order rather than allowing the pursuit of avenues which call out to us as particular subjects.</w:t>
      </w:r>
    </w:p>
    <w:p w14:paraId="60542FBC" w14:textId="77777777" w:rsidR="007E11B6" w:rsidRDefault="007E11B6" w:rsidP="007E11B6">
      <w:pPr>
        <w:pStyle w:val="Heading3"/>
      </w:pPr>
      <w:r>
        <w:t>Harms: Capitalism</w:t>
      </w:r>
    </w:p>
    <w:p w14:paraId="18B82607" w14:textId="77777777" w:rsidR="007E11B6" w:rsidRPr="00B42DE2" w:rsidRDefault="007E11B6" w:rsidP="007E11B6"/>
    <w:p w14:paraId="6B978F24" w14:textId="77777777" w:rsidR="007E11B6" w:rsidRDefault="007E11B6" w:rsidP="007E11B6">
      <w:pPr>
        <w:pStyle w:val="Heading4"/>
      </w:pPr>
      <w:r>
        <w:t xml:space="preserve">Education reform is neoliberal – material and ontological consequences. </w:t>
      </w:r>
    </w:p>
    <w:p w14:paraId="305B458D" w14:textId="77777777" w:rsidR="007E11B6" w:rsidRDefault="007E11B6" w:rsidP="007E11B6">
      <w:r w:rsidRPr="00F71092">
        <w:rPr>
          <w:rStyle w:val="Style13ptBold"/>
        </w:rPr>
        <w:t xml:space="preserve">Slater and Griggs 15 </w:t>
      </w:r>
      <w:r>
        <w:t>[</w:t>
      </w:r>
      <w:r w:rsidRPr="00D60476">
        <w:t>Graham</w:t>
      </w:r>
      <w:r>
        <w:t xml:space="preserve"> B., </w:t>
      </w:r>
      <w:r w:rsidRPr="00790C0F">
        <w:t xml:space="preserve">Marriner S. Eccles Fellow in Political Economy </w:t>
      </w:r>
      <w:r>
        <w:t xml:space="preserve">@ Univ. </w:t>
      </w:r>
      <w:r w:rsidRPr="00790C0F">
        <w:t>of Utah</w:t>
      </w:r>
      <w:r>
        <w:t>, &amp; C. Bradford, Asst. Prof Secondary Education @ Indiana Univ. Southeast, “</w:t>
      </w:r>
      <w:r w:rsidRPr="00D60476">
        <w:t>Standardization and Subjection: An Autonomist Critique of Neoliberal School Reform</w:t>
      </w:r>
      <w:r>
        <w:t xml:space="preserve">,” </w:t>
      </w:r>
      <w:r w:rsidRPr="00D60476">
        <w:t>(2015) Standardization and Subjection: An Autonomist Critique of Neoliberal School Reform, Review of Education, Pedagogy, and Cultura</w:t>
      </w:r>
      <w:r>
        <w:t>l Studies, 37:5, p. 438]</w:t>
      </w:r>
    </w:p>
    <w:p w14:paraId="3887F43C" w14:textId="77777777" w:rsidR="007E11B6" w:rsidRDefault="007E11B6" w:rsidP="007E11B6">
      <w:pPr>
        <w:rPr>
          <w:rStyle w:val="StyleUnderline"/>
        </w:rPr>
      </w:pPr>
      <w:r w:rsidRPr="005157E1">
        <w:rPr>
          <w:rStyle w:val="StyleUnderline"/>
        </w:rPr>
        <w:t>Education</w:t>
      </w:r>
      <w:r>
        <w:t xml:space="preserve"> under neoliberal reform </w:t>
      </w:r>
      <w:r w:rsidRPr="005157E1">
        <w:rPr>
          <w:rStyle w:val="StyleUnderline"/>
        </w:rPr>
        <w:t>has been targeted as an indispensable source of profit. Market-based reforms have commodifi</w:t>
      </w:r>
      <w:r>
        <w:rPr>
          <w:rStyle w:val="StyleUnderline"/>
        </w:rPr>
        <w:t>ed education and are transform</w:t>
      </w:r>
      <w:r w:rsidRPr="005157E1">
        <w:rPr>
          <w:rStyle w:val="StyleUnderline"/>
        </w:rPr>
        <w:t>ing public schooling into a corporatized industry concerned not with democracy but with the smooth functioning of the capitalist economy.</w:t>
      </w:r>
      <w:r>
        <w:t xml:space="preserve"> Of course, the narrative of a cohesively functioning global economy is an ideological screen for an uneven process </w:t>
      </w:r>
      <w:r w:rsidRPr="00FF520E">
        <w:rPr>
          <w:rStyle w:val="StyleUnderline"/>
        </w:rPr>
        <w:t xml:space="preserve">of dispossession and expropriation. </w:t>
      </w:r>
      <w:r>
        <w:t xml:space="preserve">Capitalizing on austerity and disinvestment, </w:t>
      </w:r>
      <w:r w:rsidRPr="005157E1">
        <w:rPr>
          <w:rStyle w:val="StyleUnderline"/>
        </w:rPr>
        <w:t>the structural adjustment of e</w:t>
      </w:r>
      <w:r>
        <w:rPr>
          <w:rStyle w:val="StyleUnderline"/>
        </w:rPr>
        <w:t>ducation sees neoliberal refor</w:t>
      </w:r>
      <w:r w:rsidRPr="005157E1">
        <w:rPr>
          <w:rStyle w:val="StyleUnderline"/>
        </w:rPr>
        <w:t>mers exploit crisis narratives to sell the illusion of consumer choice to parents and students</w:t>
      </w:r>
      <w:r>
        <w:t xml:space="preserve"> (Saltman 2007). </w:t>
      </w:r>
      <w:r w:rsidRPr="005157E1">
        <w:rPr>
          <w:rStyle w:val="StyleUnderline"/>
        </w:rPr>
        <w:t>At the same time, predatory neoliberal ref</w:t>
      </w:r>
      <w:r>
        <w:rPr>
          <w:rStyle w:val="StyleUnderline"/>
        </w:rPr>
        <w:t>orms con</w:t>
      </w:r>
      <w:r w:rsidRPr="005157E1">
        <w:rPr>
          <w:rStyle w:val="StyleUnderline"/>
        </w:rPr>
        <w:t>struct and control an educational marketplace in</w:t>
      </w:r>
      <w:r>
        <w:rPr>
          <w:rStyle w:val="StyleUnderline"/>
        </w:rPr>
        <w:t xml:space="preserve"> which corporations can immedi</w:t>
      </w:r>
      <w:r w:rsidRPr="005157E1">
        <w:rPr>
          <w:rStyle w:val="StyleUnderline"/>
        </w:rPr>
        <w:t>ately profit by owning and managing charter school ‘‘chains,’’ or by selling standardized tests and other corporate educational commodities</w:t>
      </w:r>
      <w:r>
        <w:t xml:space="preserve"> (Ball 2012; Saltman 2012). </w:t>
      </w:r>
      <w:r w:rsidRPr="005157E1">
        <w:rPr>
          <w:rStyle w:val="Emphasis"/>
        </w:rPr>
        <w:t>The speculative violence of neoliberal education reform has material and ontological consequences.</w:t>
      </w:r>
      <w:r>
        <w:t xml:space="preserve"> </w:t>
      </w:r>
      <w:r w:rsidRPr="005157E1">
        <w:rPr>
          <w:rStyle w:val="StyleUnderline"/>
        </w:rPr>
        <w:t>Targeting public schooling as a site in which to accumulate profit, neoliberal reformers also rely on standardized forms of education to secure the reproduction of the social order. Standards-based reforms seek to interpellate students as social beings who identify with neoliberal ideology, producing the subjectivities of youth in schools through the degrading rituals and performances of standardized curricula and high-stakes standardized tests.</w:t>
      </w:r>
    </w:p>
    <w:p w14:paraId="3E81E1FB" w14:textId="77777777" w:rsidR="007E11B6" w:rsidRDefault="007E11B6" w:rsidP="007E11B6">
      <w:pPr>
        <w:pStyle w:val="Heading3"/>
      </w:pPr>
      <w:r>
        <w:t>Harms: Capitalism</w:t>
      </w:r>
    </w:p>
    <w:p w14:paraId="17C739F2" w14:textId="77777777" w:rsidR="007E11B6" w:rsidRPr="00087F0E" w:rsidRDefault="007E11B6" w:rsidP="007E11B6"/>
    <w:p w14:paraId="5106B1A2" w14:textId="77777777" w:rsidR="007E11B6" w:rsidRDefault="007E11B6" w:rsidP="007E11B6">
      <w:pPr>
        <w:pStyle w:val="Heading4"/>
      </w:pPr>
      <w:r>
        <w:t>Neoliberal crisis generic</w:t>
      </w:r>
    </w:p>
    <w:p w14:paraId="08D980F3" w14:textId="77777777" w:rsidR="007E11B6" w:rsidRPr="00165BD5" w:rsidRDefault="007E11B6" w:rsidP="007E11B6">
      <w:r w:rsidRPr="004E5FE7">
        <w:rPr>
          <w:rStyle w:val="Style13ptBold"/>
        </w:rPr>
        <w:t>Slater 15</w:t>
      </w:r>
      <w:r>
        <w:t xml:space="preserve"> </w:t>
      </w:r>
      <w:r w:rsidRPr="00E5760A">
        <w:t>[Graham B., Marriner S. Eccles Fellow in Political Economy @ Univ. of Utah</w:t>
      </w:r>
      <w:r>
        <w:t>, “</w:t>
      </w:r>
      <w:r w:rsidRPr="00E5760A">
        <w:t>Education as recovery: neoliberalism, school reform, and the politics of crisis</w:t>
      </w:r>
      <w:r>
        <w:t>,” Journal of Education Policy, Vol. 30, No. 1, pp. 2-4]</w:t>
      </w:r>
    </w:p>
    <w:p w14:paraId="1B34AFBD" w14:textId="77777777" w:rsidR="007E11B6" w:rsidRPr="00E163FC" w:rsidRDefault="007E11B6" w:rsidP="007E11B6">
      <w:r>
        <w:t xml:space="preserve">Education policy and crisis analytics: from typology to social ontology As the literature in critical education policy studies indicates, we might understand crisis politics in education as operating on two axes: social crisis and naturally occurring crises (Clarke and Newman 2010). Even along these axes, the nature and character of crises can be broken down as, for example: political, financial, ecological, and numerous others. These analytic registers are important for understanding crises and the responses by various actors – states, communities, or individuals. However, I want to propose that even more important than developing specific ‘typologies of crisis’ (cf. Gundel 2005; Wallerstein 1988) is an awareness that as the simultaneously multiplying avenues of crises intersect with neoliberals’ ever-increasing awareness of the utility of crisis for reform, there is an emergent social ontology of crisis that should be analyzed primarily from a perspective concerned with subjectivity and subject production. Clarke and Newman (2010) explain that ‘the social construction or production of crisis is different from the claim that the meaning of crisis is socially constructed’ (710). That is, the materialization of crisis, whether seemingly by chance, or through direct or indirect human activity, is fundamentally distinct from the development of ‘competing perspectives, narratives and interpretations of events,’ particularly crises (Clarke and Newman 2010, 710). Take, for example, the meltdown of three reactors at the Fukushima Nuclear Power Plant in Japan on 11 March 2011. This example usefully exposes the convergence of the three vectors listed above through which crises are produced or ‘materialize.’ The nuclear meltdown was directly triggered by a tsunami, an event seemingly out of human control. However, the Fukushima nuclear plant was constructed in an earthquake prone area, exacerbating the facility’s vulnerability to earthquake or tsunami damage. Then of course there is the issue of humans developing, implementing, and relying on highly volatile nuclear energy capacities in the first place. These questions, however, are distinct from the discursive and ideological constructions of the meaning of crises, and the power relations through which these notions of crisis are mediated. What the social ontology of crisis brings to this debate is a broader perspective of the way that crisis in neoliberal society escapes the boundaries of moments (Cazdyn and Szeman 2011), and comes to subsume ontological categories like time, space, possibility, and experience into the penumbra of crisis. The social terrain of neoliberalism is articulated in increasingly precarious terms, thus producing increasingly precarious subjectivities. As Wright (2012) argues, ‘neoliberalism as a political project endeavours to discursively construct ideas, practices, identities and relations that neoliberal political theory assumes are born of underlying laws of human nature and those of economic markets’ (292). However, the social ontology of crisis expands this process of normalization beyond grounding market rationality in human nature, to cementing the imminence of crisis into our subjectivities, into our very being. </w:t>
      </w:r>
      <w:r w:rsidRPr="00E163FC">
        <w:t>If neoliberalism can be understood as actively wo</w:t>
      </w:r>
      <w:r>
        <w:t>rking to cultivate and concret</w:t>
      </w:r>
      <w:r w:rsidRPr="00E163FC">
        <w:t>ize a social ontology of crisis, critical scholarship must also shift – or at least broaden – its gaze from the materiality of crisis to the subjective dimensions of cri- sis politics (see Ecclestone and Lewis 2014). In the following section, I examine the imbrication of the materiality of crisis with neoliberal subject formation through an analysis of the logic of recovery facilitating contemporary neoliberal school reform efforts.</w:t>
      </w:r>
    </w:p>
    <w:p w14:paraId="4F46A7BF" w14:textId="77777777" w:rsidR="007E11B6" w:rsidRPr="00E163FC" w:rsidRDefault="007E11B6" w:rsidP="007E11B6"/>
    <w:p w14:paraId="649E2C2B" w14:textId="77777777" w:rsidR="007E11B6" w:rsidRDefault="007E11B6" w:rsidP="007E11B6"/>
    <w:p w14:paraId="4EA8DB3F" w14:textId="77777777" w:rsidR="001F31A6" w:rsidRPr="00411500" w:rsidRDefault="001F31A6" w:rsidP="007F5FE3">
      <w:pPr>
        <w:pStyle w:val="Heading3"/>
      </w:pPr>
      <w:r w:rsidRPr="00411500">
        <w:t>Harms: Capitalism</w:t>
      </w:r>
    </w:p>
    <w:p w14:paraId="3EEFE604" w14:textId="77777777" w:rsidR="001F31A6" w:rsidRPr="00411500" w:rsidRDefault="001F31A6" w:rsidP="001F31A6">
      <w:pPr>
        <w:pStyle w:val="Heading4"/>
        <w:rPr>
          <w:rFonts w:cs="Times New Roman"/>
          <w:szCs w:val="24"/>
        </w:rPr>
      </w:pPr>
      <w:r w:rsidRPr="00411500">
        <w:rPr>
          <w:rFonts w:cs="Times New Roman"/>
          <w:szCs w:val="24"/>
        </w:rPr>
        <w:t>Capitalism is inseparable from current educational practices</w:t>
      </w:r>
    </w:p>
    <w:p w14:paraId="1457F109" w14:textId="77777777" w:rsidR="001F31A6" w:rsidRPr="00411500" w:rsidRDefault="001F31A6" w:rsidP="001F31A6">
      <w:pPr>
        <w:rPr>
          <w:rFonts w:eastAsiaTheme="minorHAnsi" w:cs="Times New Roman"/>
          <w:sz w:val="16"/>
        </w:rPr>
      </w:pPr>
      <w:r w:rsidRPr="00411500">
        <w:rPr>
          <w:rFonts w:cs="Times New Roman"/>
          <w:sz w:val="16"/>
        </w:rPr>
        <w:t xml:space="preserve">John </w:t>
      </w:r>
      <w:r w:rsidRPr="00411500">
        <w:rPr>
          <w:rStyle w:val="Style13ptBold"/>
          <w:rFonts w:cs="Times New Roman"/>
        </w:rPr>
        <w:t>Blewitt, 2010</w:t>
      </w:r>
      <w:r w:rsidRPr="00411500">
        <w:rPr>
          <w:rFonts w:cs="Times New Roman"/>
          <w:sz w:val="16"/>
        </w:rPr>
        <w:t>,  Senior Lecturer in Sustainability and Media Communications, Director of the MSc Social Responsibility and Sustainability, Aston University (IK),  “Deschooling Society? A Lifelong Learning Network for Sustainable Communities, Urban Regeneration and Environmental Technologies,” Sustainability 2010, 2(11), 3465-3478; doi:10.3390/su2113465</w:t>
      </w:r>
    </w:p>
    <w:p w14:paraId="0CC6A7FC" w14:textId="77777777" w:rsidR="001F31A6" w:rsidRPr="00411500" w:rsidRDefault="001F31A6" w:rsidP="001F31A6">
      <w:pPr>
        <w:rPr>
          <w:rFonts w:cs="Times New Roman"/>
          <w:sz w:val="16"/>
        </w:rPr>
      </w:pPr>
      <w:r w:rsidRPr="00411500">
        <w:rPr>
          <w:rFonts w:cs="Times New Roman"/>
          <w:sz w:val="16"/>
        </w:rPr>
        <w:t xml:space="preserve">For many decades </w:t>
      </w:r>
      <w:r w:rsidRPr="00411500">
        <w:rPr>
          <w:rStyle w:val="Emphasis"/>
          <w:rFonts w:cs="Times New Roman"/>
          <w:sz w:val="24"/>
          <w:highlight w:val="green"/>
        </w:rPr>
        <w:t>the curriculum trajectory of formal education institutions at all levels in the „developed world</w:t>
      </w:r>
      <w:r w:rsidRPr="00411500">
        <w:rPr>
          <w:rStyle w:val="Emphasis"/>
          <w:rFonts w:eastAsia="Calibri" w:cs="Times New Roman"/>
          <w:sz w:val="24"/>
          <w:highlight w:val="green"/>
        </w:rPr>
        <w:t>‟</w:t>
      </w:r>
      <w:r w:rsidRPr="00411500">
        <w:rPr>
          <w:rStyle w:val="Emphasis"/>
          <w:rFonts w:cs="Times New Roman"/>
          <w:sz w:val="24"/>
          <w:highlight w:val="green"/>
        </w:rPr>
        <w:t xml:space="preserve"> has increased the salience of vocation and professional learning</w:t>
      </w:r>
      <w:r w:rsidRPr="00411500">
        <w:rPr>
          <w:rFonts w:cs="Times New Roman"/>
          <w:sz w:val="16"/>
        </w:rPr>
        <w:t xml:space="preserve"> </w:t>
      </w:r>
      <w:r w:rsidRPr="00411500">
        <w:rPr>
          <w:rStyle w:val="StyleUnderline"/>
          <w:rFonts w:cs="Times New Roman"/>
          <w:sz w:val="24"/>
        </w:rPr>
        <w:t>through the structuring learning that directly serves the needs of the economy and, in turn, promotes excessive material consumption.</w:t>
      </w:r>
      <w:r w:rsidRPr="00411500">
        <w:rPr>
          <w:rFonts w:cs="Times New Roman"/>
          <w:sz w:val="16"/>
        </w:rPr>
        <w:t xml:space="preserve"> </w:t>
      </w:r>
      <w:r w:rsidRPr="00411500">
        <w:rPr>
          <w:rStyle w:val="Emphasis"/>
          <w:rFonts w:cs="Times New Roman"/>
          <w:sz w:val="24"/>
          <w:highlight w:val="green"/>
        </w:rPr>
        <w:t>As Illich wrote</w:t>
      </w:r>
      <w:r w:rsidRPr="00411500">
        <w:rPr>
          <w:rFonts w:cs="Times New Roman"/>
          <w:sz w:val="16"/>
        </w:rPr>
        <w:t xml:space="preserve"> ([12], p. 46), “</w:t>
      </w:r>
      <w:r w:rsidRPr="00411500">
        <w:rPr>
          <w:rStyle w:val="Emphasis"/>
          <w:rFonts w:cs="Times New Roman"/>
          <w:sz w:val="24"/>
          <w:highlight w:val="green"/>
        </w:rPr>
        <w:t>in a schooled world the road to happiness is paved with a consumer</w:t>
      </w:r>
      <w:r w:rsidRPr="00411500">
        <w:rPr>
          <w:rStyle w:val="Emphasis"/>
          <w:rFonts w:eastAsia="Calibri" w:cs="Times New Roman"/>
          <w:sz w:val="24"/>
          <w:highlight w:val="green"/>
        </w:rPr>
        <w:t>‟</w:t>
      </w:r>
      <w:r w:rsidRPr="00411500">
        <w:rPr>
          <w:rStyle w:val="Emphasis"/>
          <w:rFonts w:cs="Times New Roman"/>
          <w:sz w:val="24"/>
          <w:highlight w:val="green"/>
        </w:rPr>
        <w:t>s index”</w:t>
      </w:r>
      <w:r w:rsidRPr="00411500">
        <w:rPr>
          <w:rFonts w:cs="Times New Roman"/>
          <w:sz w:val="16"/>
        </w:rPr>
        <w:t xml:space="preserve">. </w:t>
      </w:r>
      <w:r w:rsidRPr="00411500">
        <w:rPr>
          <w:rStyle w:val="Emphasis"/>
          <w:rFonts w:cs="Times New Roman"/>
          <w:sz w:val="24"/>
        </w:rPr>
        <w:t>This, together with his stress on deinstitutionalisation and deprofessionalisation of learning resonates with the need for a sustainability learning to politically abrade the cultural authority of neo liberal perspectives on education and learning.</w:t>
      </w:r>
      <w:r w:rsidRPr="00411500">
        <w:rPr>
          <w:rFonts w:cs="Times New Roman"/>
          <w:sz w:val="16"/>
        </w:rPr>
        <w:t xml:space="preserve"> </w:t>
      </w:r>
      <w:r w:rsidRPr="00411500">
        <w:rPr>
          <w:rStyle w:val="Emphasis"/>
          <w:rFonts w:cs="Times New Roman"/>
          <w:sz w:val="24"/>
          <w:highlight w:val="green"/>
        </w:rPr>
        <w:t>The capitalisation metaphor</w:t>
      </w:r>
      <w:r w:rsidRPr="00411500">
        <w:rPr>
          <w:rStyle w:val="Emphasis"/>
          <w:rFonts w:cs="Times New Roman"/>
          <w:sz w:val="24"/>
        </w:rPr>
        <w:t>—human capital, financial capital, social capital economic capital, cultural capital, natural capital</w:t>
      </w:r>
      <w:r w:rsidRPr="00411500">
        <w:rPr>
          <w:rFonts w:cs="Times New Roman"/>
          <w:sz w:val="16"/>
        </w:rPr>
        <w:t>—</w:t>
      </w:r>
      <w:r w:rsidRPr="00411500">
        <w:rPr>
          <w:rStyle w:val="Emphasis"/>
          <w:rFonts w:cs="Times New Roman"/>
          <w:sz w:val="24"/>
          <w:highlight w:val="green"/>
        </w:rPr>
        <w:t>dominates many discourses including those that shape</w:t>
      </w:r>
      <w:r w:rsidRPr="00411500">
        <w:rPr>
          <w:rFonts w:cs="Times New Roman"/>
          <w:sz w:val="16"/>
        </w:rPr>
        <w:t xml:space="preserve"> with operations of </w:t>
      </w:r>
      <w:r w:rsidRPr="00411500">
        <w:rPr>
          <w:rStyle w:val="Emphasis"/>
          <w:rFonts w:cs="Times New Roman"/>
          <w:sz w:val="24"/>
          <w:highlight w:val="green"/>
        </w:rPr>
        <w:t>formal education</w:t>
      </w:r>
      <w:r w:rsidRPr="00411500">
        <w:rPr>
          <w:rFonts w:cs="Times New Roman"/>
          <w:sz w:val="16"/>
        </w:rPr>
        <w:t xml:space="preserve"> </w:t>
      </w:r>
      <w:r w:rsidRPr="00411500">
        <w:rPr>
          <w:rStyle w:val="StyleUnderline"/>
          <w:rFonts w:cs="Times New Roman"/>
          <w:sz w:val="24"/>
        </w:rPr>
        <w:t>and the public pedagogy of a number of sustainability organisations</w:t>
      </w:r>
      <w:r w:rsidRPr="00411500">
        <w:rPr>
          <w:rFonts w:cs="Times New Roman"/>
          <w:sz w:val="16"/>
        </w:rPr>
        <w:t xml:space="preserve">, such as Forum for the Future, and although arguably the capital metaphor may in some instances be a useful heuristic device, Darlene Clover [14] and Chet Bowers [15-17] remind us that metaphors, particularly root metaphors, shape not only how we perceive and live but also the ways in which we may critique and penetrate the political Sustainability 2010, 2 3469 implications and educational infractions of this conceptual framework. </w:t>
      </w:r>
      <w:r w:rsidRPr="00411500">
        <w:rPr>
          <w:rStyle w:val="Emphasis"/>
          <w:rFonts w:cs="Times New Roman"/>
          <w:sz w:val="24"/>
          <w:highlight w:val="green"/>
        </w:rPr>
        <w:t>A shopping mall is</w:t>
      </w:r>
      <w:r w:rsidRPr="00411500">
        <w:rPr>
          <w:rFonts w:cs="Times New Roman"/>
          <w:sz w:val="16"/>
        </w:rPr>
        <w:t xml:space="preserve"> </w:t>
      </w:r>
      <w:r w:rsidRPr="00411500">
        <w:rPr>
          <w:rStyle w:val="StyleUnderline"/>
          <w:rFonts w:cs="Times New Roman"/>
          <w:sz w:val="24"/>
        </w:rPr>
        <w:t>both a constellation of capitals, good or bad, and</w:t>
      </w:r>
      <w:r w:rsidRPr="00411500">
        <w:rPr>
          <w:rFonts w:cs="Times New Roman"/>
          <w:sz w:val="16"/>
        </w:rPr>
        <w:t xml:space="preserve"> </w:t>
      </w:r>
      <w:r w:rsidRPr="00411500">
        <w:rPr>
          <w:rStyle w:val="Emphasis"/>
          <w:rFonts w:cs="Times New Roman"/>
          <w:sz w:val="24"/>
          <w:highlight w:val="green"/>
        </w:rPr>
        <w:t>a pedagogical opportunity that could</w:t>
      </w:r>
      <w:r w:rsidRPr="00411500">
        <w:rPr>
          <w:rFonts w:cs="Times New Roman"/>
          <w:sz w:val="16"/>
        </w:rPr>
        <w:t xml:space="preserve"> conceivably </w:t>
      </w:r>
      <w:r w:rsidRPr="00411500">
        <w:rPr>
          <w:rStyle w:val="Emphasis"/>
          <w:rFonts w:cs="Times New Roman"/>
          <w:sz w:val="24"/>
          <w:highlight w:val="green"/>
        </w:rPr>
        <w:t>nurture a transformation of meaning</w:t>
      </w:r>
      <w:r w:rsidRPr="00411500">
        <w:rPr>
          <w:rFonts w:cs="Times New Roman"/>
          <w:sz w:val="16"/>
        </w:rPr>
        <w:t xml:space="preserve"> schemes and perspectives </w:t>
      </w:r>
      <w:r w:rsidRPr="00411500">
        <w:rPr>
          <w:rStyle w:val="Emphasis"/>
          <w:rFonts w:cs="Times New Roman"/>
          <w:sz w:val="24"/>
          <w:highlight w:val="green"/>
        </w:rPr>
        <w:t>if set within learning processes</w:t>
      </w:r>
      <w:r w:rsidRPr="00411500">
        <w:rPr>
          <w:rFonts w:cs="Times New Roman"/>
          <w:sz w:val="16"/>
        </w:rPr>
        <w:t xml:space="preserve"> and spaces of creative re-imagination, resistance and rupture. Similarly, in the sphere of training and vocational education the terms „work ready</w:t>
      </w:r>
      <w:r w:rsidRPr="00411500">
        <w:rPr>
          <w:rFonts w:eastAsia="Calibri" w:cs="Times New Roman"/>
          <w:sz w:val="16"/>
        </w:rPr>
        <w:t>‟</w:t>
      </w:r>
      <w:r w:rsidRPr="00411500">
        <w:rPr>
          <w:rFonts w:cs="Times New Roman"/>
          <w:sz w:val="16"/>
        </w:rPr>
        <w:t xml:space="preserve"> „employable</w:t>
      </w:r>
      <w:r w:rsidRPr="00411500">
        <w:rPr>
          <w:rFonts w:eastAsia="Calibri" w:cs="Times New Roman"/>
          <w:sz w:val="16"/>
        </w:rPr>
        <w:t>‟</w:t>
      </w:r>
      <w:r w:rsidRPr="00411500">
        <w:rPr>
          <w:rFonts w:cs="Times New Roman"/>
          <w:sz w:val="16"/>
        </w:rPr>
        <w:t>, „employer led</w:t>
      </w:r>
      <w:r w:rsidRPr="00411500">
        <w:rPr>
          <w:rFonts w:eastAsia="Calibri" w:cs="Times New Roman"/>
          <w:sz w:val="16"/>
        </w:rPr>
        <w:t>‟</w:t>
      </w:r>
      <w:r w:rsidRPr="00411500">
        <w:rPr>
          <w:rFonts w:cs="Times New Roman"/>
          <w:sz w:val="16"/>
        </w:rPr>
        <w:t xml:space="preserve"> and „relevant</w:t>
      </w:r>
      <w:r w:rsidRPr="00411500">
        <w:rPr>
          <w:rFonts w:eastAsia="Calibri" w:cs="Times New Roman"/>
          <w:sz w:val="16"/>
        </w:rPr>
        <w:t>‟</w:t>
      </w:r>
      <w:r w:rsidRPr="00411500">
        <w:rPr>
          <w:rFonts w:cs="Times New Roman"/>
          <w:sz w:val="16"/>
        </w:rPr>
        <w:t xml:space="preserve"> too easily trip off the tongue because mainstream policy makers and educators have internalised the complacent rhetoric of the end of history with “the only show in town” being private enterprise and economic growth. There is an alternative. There has to be one.</w:t>
      </w:r>
    </w:p>
    <w:p w14:paraId="3C272D7D" w14:textId="77777777" w:rsidR="001F31A6" w:rsidRPr="00411500" w:rsidRDefault="001F31A6" w:rsidP="001F31A6">
      <w:pPr>
        <w:rPr>
          <w:rFonts w:cs="Times New Roman"/>
          <w:sz w:val="16"/>
        </w:rPr>
      </w:pPr>
    </w:p>
    <w:p w14:paraId="4608DE11" w14:textId="77777777" w:rsidR="001F31A6" w:rsidRPr="00411500" w:rsidRDefault="001F31A6" w:rsidP="001F31A6">
      <w:pPr>
        <w:pStyle w:val="Heading4"/>
        <w:rPr>
          <w:rFonts w:cs="Times New Roman"/>
          <w:szCs w:val="24"/>
        </w:rPr>
      </w:pPr>
      <w:r w:rsidRPr="00411500">
        <w:rPr>
          <w:rFonts w:cs="Times New Roman"/>
          <w:szCs w:val="24"/>
        </w:rPr>
        <w:t>Education serves as a form of social reproduction in our current systems</w:t>
      </w:r>
    </w:p>
    <w:p w14:paraId="5D3BFADB" w14:textId="77777777" w:rsidR="001F31A6" w:rsidRPr="00411500" w:rsidRDefault="001F31A6" w:rsidP="001F31A6">
      <w:pPr>
        <w:rPr>
          <w:rFonts w:eastAsiaTheme="minorHAnsi" w:cs="Times New Roman"/>
          <w:sz w:val="16"/>
        </w:rPr>
      </w:pPr>
      <w:r w:rsidRPr="00411500">
        <w:rPr>
          <w:rFonts w:cs="Times New Roman"/>
          <w:sz w:val="16"/>
        </w:rPr>
        <w:t xml:space="preserve">John </w:t>
      </w:r>
      <w:r w:rsidRPr="00411500">
        <w:rPr>
          <w:rStyle w:val="Style13ptBold"/>
          <w:rFonts w:cs="Times New Roman"/>
        </w:rPr>
        <w:t>Blewitt, 2010</w:t>
      </w:r>
      <w:r w:rsidRPr="00411500">
        <w:rPr>
          <w:rFonts w:cs="Times New Roman"/>
          <w:sz w:val="16"/>
        </w:rPr>
        <w:t>,  Senior Lecturer in Sustainability and Media Communications, Director of the MSc Social Responsibility and Sustainability, Aston University (IK),  “Deschooling Society? A Lifelong Learning Network for Sustainable Communities, Urban Regeneration and Environmental Technologies,” Sustainability 2010, 2(11), 3465-3478; doi:10.3390/su2113465</w:t>
      </w:r>
    </w:p>
    <w:p w14:paraId="611384BD" w14:textId="77777777" w:rsidR="001F31A6" w:rsidRPr="00411500" w:rsidRDefault="001F31A6" w:rsidP="001F31A6">
      <w:pPr>
        <w:rPr>
          <w:rFonts w:cs="Times New Roman"/>
          <w:sz w:val="16"/>
        </w:rPr>
      </w:pPr>
      <w:r w:rsidRPr="00411500">
        <w:rPr>
          <w:rFonts w:cs="Times New Roman"/>
          <w:sz w:val="16"/>
        </w:rPr>
        <w:t xml:space="preserve">Given this, </w:t>
      </w:r>
      <w:r w:rsidRPr="00411500">
        <w:rPr>
          <w:rStyle w:val="Emphasis"/>
          <w:rFonts w:cs="Times New Roman"/>
          <w:sz w:val="24"/>
          <w:highlight w:val="green"/>
        </w:rPr>
        <w:t>it is important that</w:t>
      </w:r>
      <w:r w:rsidRPr="00411500">
        <w:rPr>
          <w:rFonts w:cs="Times New Roman"/>
          <w:sz w:val="16"/>
        </w:rPr>
        <w:t xml:space="preserve"> sustainability </w:t>
      </w:r>
      <w:r w:rsidRPr="00411500">
        <w:rPr>
          <w:rStyle w:val="Emphasis"/>
          <w:rFonts w:cs="Times New Roman"/>
          <w:sz w:val="24"/>
          <w:highlight w:val="green"/>
        </w:rPr>
        <w:t>educators</w:t>
      </w:r>
      <w:r w:rsidRPr="00411500">
        <w:rPr>
          <w:rFonts w:cs="Times New Roman"/>
          <w:sz w:val="16"/>
        </w:rPr>
        <w:t xml:space="preserve"> and practitioners </w:t>
      </w:r>
      <w:r w:rsidRPr="00411500">
        <w:rPr>
          <w:rStyle w:val="Emphasis"/>
          <w:rFonts w:cs="Times New Roman"/>
          <w:sz w:val="24"/>
          <w:highlight w:val="green"/>
        </w:rPr>
        <w:t>recognise</w:t>
      </w:r>
      <w:r w:rsidRPr="00411500">
        <w:rPr>
          <w:rFonts w:cs="Times New Roman"/>
          <w:sz w:val="16"/>
        </w:rPr>
        <w:t xml:space="preserve"> </w:t>
      </w:r>
      <w:r w:rsidRPr="00411500">
        <w:rPr>
          <w:rStyle w:val="Emphasis"/>
          <w:rFonts w:cs="Times New Roman"/>
          <w:sz w:val="24"/>
          <w:highlight w:val="green"/>
        </w:rPr>
        <w:t>that formal education has</w:t>
      </w:r>
      <w:r w:rsidRPr="00411500">
        <w:rPr>
          <w:rFonts w:cs="Times New Roman"/>
          <w:sz w:val="16"/>
        </w:rPr>
        <w:t xml:space="preserve"> </w:t>
      </w:r>
      <w:r w:rsidRPr="00411500">
        <w:rPr>
          <w:rStyle w:val="Emphasis"/>
          <w:rFonts w:cs="Times New Roman"/>
          <w:sz w:val="24"/>
        </w:rPr>
        <w:t>historically</w:t>
      </w:r>
      <w:r w:rsidRPr="00411500">
        <w:rPr>
          <w:rFonts w:cs="Times New Roman"/>
          <w:sz w:val="16"/>
        </w:rPr>
        <w:t xml:space="preserve"> </w:t>
      </w:r>
      <w:r w:rsidRPr="00411500">
        <w:rPr>
          <w:rStyle w:val="Emphasis"/>
          <w:rFonts w:cs="Times New Roman"/>
          <w:sz w:val="24"/>
          <w:highlight w:val="green"/>
        </w:rPr>
        <w:t>been</w:t>
      </w:r>
      <w:r w:rsidRPr="00411500">
        <w:rPr>
          <w:rFonts w:cs="Times New Roman"/>
          <w:sz w:val="16"/>
        </w:rPr>
        <w:t xml:space="preserve"> </w:t>
      </w:r>
      <w:r w:rsidRPr="00411500">
        <w:rPr>
          <w:rStyle w:val="Emphasis"/>
          <w:rFonts w:cs="Times New Roman"/>
          <w:sz w:val="24"/>
          <w:highlight w:val="green"/>
        </w:rPr>
        <w:t>not</w:t>
      </w:r>
      <w:r w:rsidRPr="00411500">
        <w:rPr>
          <w:rStyle w:val="Emphasis"/>
          <w:rFonts w:cs="Times New Roman"/>
          <w:sz w:val="24"/>
        </w:rPr>
        <w:t xml:space="preserve"> so </w:t>
      </w:r>
      <w:r w:rsidRPr="00411500">
        <w:rPr>
          <w:rStyle w:val="Emphasis"/>
          <w:rFonts w:cs="Times New Roman"/>
          <w:sz w:val="24"/>
          <w:highlight w:val="green"/>
        </w:rPr>
        <w:t>much a transformative experience but a socially reproductive one</w:t>
      </w:r>
      <w:r w:rsidRPr="00411500">
        <w:rPr>
          <w:rFonts w:cs="Times New Roman"/>
          <w:sz w:val="16"/>
        </w:rPr>
        <w:t xml:space="preserve"> that rarely transforms base metal into gold doing little to turn an unsustainable into a sustainable world. </w:t>
      </w:r>
      <w:r w:rsidRPr="00411500">
        <w:rPr>
          <w:rStyle w:val="Emphasis"/>
          <w:rFonts w:cs="Times New Roman"/>
          <w:sz w:val="24"/>
          <w:highlight w:val="green"/>
        </w:rPr>
        <w:t>Educators need to confront the routine behaviours</w:t>
      </w:r>
      <w:r w:rsidRPr="00411500">
        <w:rPr>
          <w:rStyle w:val="StyleUnderline"/>
          <w:rFonts w:cs="Times New Roman"/>
          <w:sz w:val="24"/>
        </w:rPr>
        <w:t xml:space="preserve">, expectations, thinking and metaphors </w:t>
      </w:r>
      <w:r w:rsidRPr="00411500">
        <w:rPr>
          <w:rStyle w:val="Emphasis"/>
          <w:rFonts w:cs="Times New Roman"/>
          <w:sz w:val="24"/>
          <w:highlight w:val="green"/>
        </w:rPr>
        <w:t>that [have] conceivably made our era an age of stupid</w:t>
      </w:r>
      <w:r w:rsidRPr="00411500">
        <w:rPr>
          <w:rStyle w:val="StyleUnderline"/>
          <w:rFonts w:cs="Times New Roman"/>
          <w:sz w:val="24"/>
        </w:rPr>
        <w:t>. In this context, Franny Armstrong</w:t>
      </w:r>
      <w:r w:rsidRPr="00411500">
        <w:rPr>
          <w:rStyle w:val="StyleUnderline"/>
          <w:rFonts w:eastAsia="Calibri" w:cs="Times New Roman"/>
          <w:sz w:val="24"/>
        </w:rPr>
        <w:t>‟</w:t>
      </w:r>
      <w:r w:rsidRPr="00411500">
        <w:rPr>
          <w:rStyle w:val="StyleUnderline"/>
          <w:rFonts w:cs="Times New Roman"/>
          <w:sz w:val="24"/>
        </w:rPr>
        <w:t>s apocalyptic docudrama, The Age of Stupid (UK, 2009)</w:t>
      </w:r>
      <w:r w:rsidRPr="00411500">
        <w:rPr>
          <w:rFonts w:cs="Times New Roman"/>
          <w:sz w:val="16"/>
        </w:rPr>
        <w:t xml:space="preserve">, is an important pedagogic space inviting a meditation on human nature and its financial, production and social relations. It is also an object lesson and potentially prefiguring an engaged and active political, media based, public pedagogy challenging fatalistic passivity and the infantisation of opinion. </w:t>
      </w:r>
      <w:r w:rsidRPr="00411500">
        <w:rPr>
          <w:rStyle w:val="StyleUnderline"/>
          <w:rFonts w:cs="Times New Roman"/>
          <w:sz w:val="24"/>
        </w:rPr>
        <w:t>As Felix Guattari writes ([18], pp. 41-42). The increasing deterioration of human relations with the socius, the psyche and „nature</w:t>
      </w:r>
      <w:r w:rsidRPr="00411500">
        <w:rPr>
          <w:rStyle w:val="StyleUnderline"/>
          <w:rFonts w:eastAsia="Calibri" w:cs="Times New Roman"/>
          <w:sz w:val="24"/>
        </w:rPr>
        <w:t>‟</w:t>
      </w:r>
      <w:r w:rsidRPr="00411500">
        <w:rPr>
          <w:rStyle w:val="StyleUnderline"/>
          <w:rFonts w:cs="Times New Roman"/>
          <w:sz w:val="24"/>
        </w:rPr>
        <w:t xml:space="preserve">, is due not only to environmental and objective pollution but is also the result of a certain incomprehension and fatalistic passivity towards these issues as a whole, among both individuals and governments. (...) It is quite wrong to make a distinction between action on the psyche, the socius and the environment. </w:t>
      </w:r>
      <w:r w:rsidRPr="00411500">
        <w:rPr>
          <w:rFonts w:cs="Times New Roman"/>
          <w:sz w:val="16"/>
        </w:rPr>
        <w:t>Refusal to face up to the erosion of these three areas, as the media would have us do, verges on the strategic infantilization of opinion and a destructive neutralization of democracy</w:t>
      </w:r>
      <w:r w:rsidRPr="00411500">
        <w:rPr>
          <w:rStyle w:val="Emphasis"/>
          <w:rFonts w:cs="Times New Roman"/>
          <w:sz w:val="24"/>
          <w:highlight w:val="green"/>
        </w:rPr>
        <w:t>. We need to „kick the habit</w:t>
      </w:r>
      <w:r w:rsidRPr="00411500">
        <w:rPr>
          <w:rStyle w:val="Emphasis"/>
          <w:rFonts w:eastAsia="Calibri" w:cs="Times New Roman"/>
          <w:sz w:val="24"/>
          <w:highlight w:val="green"/>
        </w:rPr>
        <w:t>‟</w:t>
      </w:r>
      <w:r w:rsidRPr="00411500">
        <w:rPr>
          <w:rStyle w:val="Emphasis"/>
          <w:rFonts w:cs="Times New Roman"/>
          <w:sz w:val="24"/>
          <w:highlight w:val="green"/>
        </w:rPr>
        <w:t xml:space="preserve"> of seductive discourse</w:t>
      </w:r>
      <w:r w:rsidRPr="00411500">
        <w:rPr>
          <w:rFonts w:cs="Times New Roman"/>
          <w:sz w:val="16"/>
        </w:rPr>
        <w:t>, particularly the „fix</w:t>
      </w:r>
      <w:r w:rsidRPr="00411500">
        <w:rPr>
          <w:rFonts w:eastAsia="Calibri" w:cs="Times New Roman"/>
          <w:sz w:val="16"/>
        </w:rPr>
        <w:t>‟</w:t>
      </w:r>
      <w:r w:rsidRPr="00411500">
        <w:rPr>
          <w:rFonts w:cs="Times New Roman"/>
          <w:sz w:val="16"/>
        </w:rPr>
        <w:t xml:space="preserve"> of television, </w:t>
      </w:r>
      <w:r w:rsidRPr="00411500">
        <w:rPr>
          <w:rStyle w:val="Emphasis"/>
          <w:rFonts w:cs="Times New Roman"/>
          <w:sz w:val="24"/>
          <w:highlight w:val="green"/>
        </w:rPr>
        <w:t>in order to be able apprehend the world through</w:t>
      </w:r>
      <w:r w:rsidRPr="00411500">
        <w:rPr>
          <w:rFonts w:cs="Times New Roman"/>
          <w:sz w:val="16"/>
        </w:rPr>
        <w:t xml:space="preserve"> the </w:t>
      </w:r>
      <w:r w:rsidRPr="00411500">
        <w:rPr>
          <w:rStyle w:val="Emphasis"/>
          <w:rFonts w:cs="Times New Roman"/>
          <w:sz w:val="24"/>
          <w:highlight w:val="green"/>
        </w:rPr>
        <w:t>interchangeable lenses or points of view</w:t>
      </w:r>
      <w:r w:rsidRPr="00411500">
        <w:rPr>
          <w:rFonts w:cs="Times New Roman"/>
          <w:sz w:val="16"/>
        </w:rPr>
        <w:t xml:space="preserve"> of the three ecologies.</w:t>
      </w:r>
    </w:p>
    <w:p w14:paraId="44D8370D" w14:textId="77777777" w:rsidR="001F31A6" w:rsidRPr="00411500" w:rsidRDefault="001F31A6" w:rsidP="001F31A6">
      <w:pPr>
        <w:rPr>
          <w:rFonts w:cs="Times New Roman"/>
          <w:sz w:val="16"/>
        </w:rPr>
      </w:pPr>
    </w:p>
    <w:p w14:paraId="35C4D93F" w14:textId="77777777" w:rsidR="001F31A6" w:rsidRPr="00411500" w:rsidRDefault="001F31A6" w:rsidP="001F31A6">
      <w:pPr>
        <w:pStyle w:val="Heading4"/>
        <w:rPr>
          <w:rFonts w:cs="Times New Roman"/>
          <w:szCs w:val="24"/>
        </w:rPr>
      </w:pPr>
      <w:r w:rsidRPr="00411500">
        <w:rPr>
          <w:rFonts w:cs="Times New Roman"/>
          <w:szCs w:val="24"/>
        </w:rPr>
        <w:t xml:space="preserve">Cap tries to solve problems for which it is the root cause – there is a better way          </w:t>
      </w:r>
    </w:p>
    <w:p w14:paraId="5BCF1276" w14:textId="77777777" w:rsidR="001F31A6" w:rsidRPr="00411500" w:rsidRDefault="001F31A6" w:rsidP="001F31A6">
      <w:pPr>
        <w:rPr>
          <w:rFonts w:eastAsiaTheme="minorHAnsi" w:cs="Times New Roman"/>
          <w:sz w:val="16"/>
        </w:rPr>
      </w:pPr>
      <w:r w:rsidRPr="00411500">
        <w:rPr>
          <w:rFonts w:cs="Times New Roman"/>
          <w:sz w:val="16"/>
        </w:rPr>
        <w:t xml:space="preserve">John </w:t>
      </w:r>
      <w:r w:rsidRPr="00411500">
        <w:rPr>
          <w:rStyle w:val="Style13ptBold"/>
          <w:rFonts w:cs="Times New Roman"/>
        </w:rPr>
        <w:t>Blewitt, 2010</w:t>
      </w:r>
      <w:r w:rsidRPr="00411500">
        <w:rPr>
          <w:rFonts w:cs="Times New Roman"/>
          <w:sz w:val="16"/>
        </w:rPr>
        <w:t>,  Senior Lecturer in Sustainability and Media Communications, Director of the MSc Social Responsibility and Sustainability, Aston University (IK),  “Deschooling Society? A Lifelong Learning Network for Sustainable Communities, Urban Regeneration and Environmental Technologies,” Sustainability 2010, 2(11), 3465-3478; doi:10.3390/su2113465</w:t>
      </w:r>
    </w:p>
    <w:p w14:paraId="32042B22" w14:textId="77777777" w:rsidR="001F31A6" w:rsidRPr="00411500" w:rsidRDefault="001F31A6" w:rsidP="001F31A6">
      <w:pPr>
        <w:rPr>
          <w:rFonts w:cs="Times New Roman"/>
          <w:sz w:val="16"/>
        </w:rPr>
      </w:pPr>
      <w:r w:rsidRPr="00411500">
        <w:rPr>
          <w:rFonts w:cs="Times New Roman"/>
          <w:sz w:val="16"/>
        </w:rPr>
        <w:t xml:space="preserve">With a move towards deinstitutionalising formal learning and the rearticulation of public pedagogies through the cultural spaces and opportunities of co-operation, co-production, social and eco-entrepreneurship, </w:t>
      </w:r>
      <w:r w:rsidRPr="00411500">
        <w:rPr>
          <w:rStyle w:val="Emphasis"/>
          <w:rFonts w:cs="Times New Roman"/>
          <w:sz w:val="24"/>
          <w:highlight w:val="green"/>
        </w:rPr>
        <w:t>lifelong learning practices need not be exclusively tied to the dictates of global capitalism that otherwise infuse our everyday lives</w:t>
      </w:r>
      <w:r w:rsidRPr="00411500">
        <w:rPr>
          <w:rFonts w:cs="Times New Roman"/>
          <w:sz w:val="16"/>
        </w:rPr>
        <w:t xml:space="preserve"> and lifeworlds. </w:t>
      </w:r>
      <w:r w:rsidRPr="00411500">
        <w:rPr>
          <w:rStyle w:val="Emphasis"/>
          <w:rFonts w:cs="Times New Roman"/>
          <w:sz w:val="24"/>
          <w:highlight w:val="green"/>
        </w:rPr>
        <w:t>There are new, clear and evident conditions of an alternative possibility</w:t>
      </w:r>
      <w:r w:rsidRPr="00411500">
        <w:rPr>
          <w:rFonts w:cs="Times New Roman"/>
          <w:sz w:val="16"/>
        </w:rPr>
        <w:t xml:space="preserve"> </w:t>
      </w:r>
      <w:r w:rsidRPr="00411500">
        <w:rPr>
          <w:rStyle w:val="StyleUnderline"/>
          <w:rFonts w:cs="Times New Roman"/>
          <w:sz w:val="24"/>
        </w:rPr>
        <w:t>for the experience of contemporary cultural capitalism is itself contradictory</w:t>
      </w:r>
      <w:r w:rsidRPr="00411500">
        <w:rPr>
          <w:rFonts w:cs="Times New Roman"/>
          <w:sz w:val="16"/>
        </w:rPr>
        <w:t xml:space="preserve">. Large multinational </w:t>
      </w:r>
      <w:r w:rsidRPr="00411500">
        <w:rPr>
          <w:rStyle w:val="Emphasis"/>
          <w:rFonts w:cs="Times New Roman"/>
          <w:sz w:val="24"/>
          <w:highlight w:val="green"/>
        </w:rPr>
        <w:t>conglomerates</w:t>
      </w:r>
      <w:r w:rsidRPr="00411500">
        <w:rPr>
          <w:rFonts w:cs="Times New Roman"/>
          <w:sz w:val="16"/>
        </w:rPr>
        <w:t xml:space="preserve"> and retail chains </w:t>
      </w:r>
      <w:r w:rsidRPr="00411500">
        <w:rPr>
          <w:rStyle w:val="Emphasis"/>
          <w:rFonts w:cs="Times New Roman"/>
          <w:sz w:val="24"/>
          <w:highlight w:val="green"/>
        </w:rPr>
        <w:t>present themselves as ecologically responsible</w:t>
      </w:r>
      <w:r w:rsidRPr="00411500">
        <w:rPr>
          <w:rFonts w:cs="Times New Roman"/>
          <w:sz w:val="16"/>
        </w:rPr>
        <w:t xml:space="preserve"> inviting consumers to buy into fundamental iniquities through the false promise that our purchases will benefit those who suffer as a result of those very relations of production that have made the commodity possible. </w:t>
      </w:r>
      <w:r w:rsidRPr="00411500">
        <w:rPr>
          <w:rStyle w:val="Emphasis"/>
          <w:rFonts w:cs="Times New Roman"/>
          <w:sz w:val="24"/>
          <w:highlight w:val="green"/>
        </w:rPr>
        <w:t>Five pence of every purchase goes to save a rainforest, feed a starving child, help a peasant farmer or save a tiger</w:t>
      </w:r>
      <w:r w:rsidRPr="00411500">
        <w:rPr>
          <w:rFonts w:cs="Times New Roman"/>
          <w:sz w:val="16"/>
        </w:rPr>
        <w:t xml:space="preserve"> ... </w:t>
      </w:r>
      <w:r w:rsidRPr="00411500">
        <w:rPr>
          <w:rStyle w:val="Emphasis"/>
          <w:rFonts w:cs="Times New Roman"/>
          <w:sz w:val="24"/>
          <w:highlight w:val="green"/>
        </w:rPr>
        <w:t>A consequence, Zizek writes</w:t>
      </w:r>
      <w:r w:rsidRPr="00411500">
        <w:rPr>
          <w:rFonts w:cs="Times New Roman"/>
          <w:sz w:val="16"/>
        </w:rPr>
        <w:t xml:space="preserve"> ([19], p. 98) </w:t>
      </w:r>
      <w:r w:rsidRPr="00411500">
        <w:rPr>
          <w:rStyle w:val="Emphasis"/>
          <w:rFonts w:cs="Times New Roman"/>
          <w:sz w:val="24"/>
          <w:highlight w:val="green"/>
        </w:rPr>
        <w:t>is that</w:t>
      </w:r>
      <w:r w:rsidRPr="00411500">
        <w:rPr>
          <w:rFonts w:cs="Times New Roman"/>
          <w:sz w:val="16"/>
        </w:rPr>
        <w:t xml:space="preserve"> seemingly: </w:t>
      </w:r>
      <w:r w:rsidRPr="00411500">
        <w:rPr>
          <w:rStyle w:val="Emphasis"/>
          <w:rFonts w:cs="Times New Roman"/>
          <w:sz w:val="24"/>
          <w:highlight w:val="green"/>
        </w:rPr>
        <w:t>One can sincerely fight</w:t>
      </w:r>
      <w:r w:rsidRPr="00411500">
        <w:rPr>
          <w:rFonts w:cs="Times New Roman"/>
          <w:sz w:val="16"/>
        </w:rPr>
        <w:t xml:space="preserve"> </w:t>
      </w:r>
      <w:r w:rsidRPr="00411500">
        <w:rPr>
          <w:rStyle w:val="Emphasis"/>
          <w:rFonts w:cs="Times New Roman"/>
          <w:sz w:val="24"/>
        </w:rPr>
        <w:t xml:space="preserve">to preserve the environment, defend a broader notion of intellectual property, or oppose the copyrighting of genes, </w:t>
      </w:r>
      <w:r w:rsidRPr="00411500">
        <w:rPr>
          <w:rStyle w:val="Emphasis"/>
          <w:rFonts w:cs="Times New Roman"/>
          <w:sz w:val="24"/>
          <w:highlight w:val="green"/>
        </w:rPr>
        <w:t>without ever confronting the antagonism between the Included and Excluded</w:t>
      </w:r>
      <w:r w:rsidRPr="00411500">
        <w:rPr>
          <w:rFonts w:cs="Times New Roman"/>
          <w:sz w:val="16"/>
        </w:rPr>
        <w:t>. Sustainability 2010, 2 3470 Hardt and Negri [20] suggests, in their analysis of the new Empire, the current world order is one where compromise and accommodation falls far short of the radical, structural and philosophic requirement to resist its cultural seductiveness. Resistance requires an imagination and a will to be against. A tall order maybe, but Empire</w:t>
      </w:r>
      <w:r w:rsidRPr="00411500">
        <w:rPr>
          <w:rFonts w:eastAsia="Calibri" w:cs="Times New Roman"/>
          <w:sz w:val="16"/>
        </w:rPr>
        <w:t>‟</w:t>
      </w:r>
      <w:r w:rsidRPr="00411500">
        <w:rPr>
          <w:rFonts w:cs="Times New Roman"/>
          <w:sz w:val="16"/>
        </w:rPr>
        <w:t>s considerable impact suggests there is an intellectual appetite for political change that sustainability educators and practitioners and educators need to address. Again, with Mike Hulme</w:t>
      </w:r>
      <w:r w:rsidRPr="00411500">
        <w:rPr>
          <w:rFonts w:eastAsia="Calibri" w:cs="Times New Roman"/>
          <w:sz w:val="16"/>
        </w:rPr>
        <w:t>‟</w:t>
      </w:r>
      <w:r w:rsidRPr="00411500">
        <w:rPr>
          <w:rFonts w:cs="Times New Roman"/>
          <w:sz w:val="16"/>
        </w:rPr>
        <w:t>s [21] approach to understanding the nature of climate change as so brilliantly laid out in Why We Disagree About Climate Change, sustainability practitioners and educators have prime opportunities to square the circle, to reconcile sustainability with development, to both unbind politics and become a subject of and for politics. As the philosopher Alain Badiou ([22], p. 24) writes: The essence of politics is not the plurality of opinions. It is the prescription of a possibility in rupture with what exists.</w:t>
      </w:r>
    </w:p>
    <w:p w14:paraId="64F79143" w14:textId="77777777" w:rsidR="001F31A6" w:rsidRPr="00411500" w:rsidRDefault="001F31A6" w:rsidP="001F31A6">
      <w:pPr>
        <w:rPr>
          <w:rFonts w:cs="Times New Roman"/>
          <w:sz w:val="16"/>
        </w:rPr>
      </w:pPr>
    </w:p>
    <w:p w14:paraId="67C30DB8" w14:textId="77777777" w:rsidR="006072C1" w:rsidRPr="00411500" w:rsidRDefault="006072C1" w:rsidP="007F5FE3">
      <w:pPr>
        <w:pStyle w:val="Heading3"/>
      </w:pPr>
      <w:r w:rsidRPr="00411500">
        <w:t>Harms: Capitalism</w:t>
      </w:r>
    </w:p>
    <w:p w14:paraId="40F243F4" w14:textId="77777777" w:rsidR="006072C1" w:rsidRPr="00411500" w:rsidRDefault="006072C1" w:rsidP="006072C1">
      <w:pPr>
        <w:pStyle w:val="Heading4"/>
        <w:rPr>
          <w:rStyle w:val="StyleUnderline"/>
          <w:rFonts w:cs="Times New Roman"/>
          <w:sz w:val="24"/>
          <w:szCs w:val="24"/>
          <w:u w:val="none"/>
        </w:rPr>
      </w:pPr>
      <w:r w:rsidRPr="00411500">
        <w:rPr>
          <w:rStyle w:val="StyleUnderline"/>
          <w:rFonts w:cs="Times New Roman"/>
          <w:sz w:val="24"/>
          <w:szCs w:val="24"/>
          <w:u w:val="none"/>
        </w:rPr>
        <w:t>Compulsory schools reproduce the harms of capitalism</w:t>
      </w:r>
    </w:p>
    <w:p w14:paraId="2925C800" w14:textId="77777777" w:rsidR="006072C1" w:rsidRPr="00411500" w:rsidRDefault="006072C1" w:rsidP="006072C1">
      <w:pPr>
        <w:rPr>
          <w:rFonts w:cs="Times New Roman"/>
          <w:sz w:val="16"/>
        </w:rPr>
      </w:pPr>
      <w:r w:rsidRPr="00411500">
        <w:rPr>
          <w:rFonts w:cs="Times New Roman"/>
          <w:sz w:val="16"/>
        </w:rPr>
        <w:t xml:space="preserve">Ivan </w:t>
      </w:r>
      <w:r w:rsidRPr="00411500">
        <w:rPr>
          <w:rStyle w:val="Style13ptBold"/>
          <w:rFonts w:cs="Times New Roman"/>
        </w:rPr>
        <w:t>Illich, 1973</w:t>
      </w:r>
      <w:r w:rsidRPr="00411500">
        <w:rPr>
          <w:rFonts w:cs="Times New Roman"/>
          <w:sz w:val="16"/>
        </w:rPr>
        <w:t xml:space="preserve">, "After Deschooling, What?" </w:t>
      </w:r>
      <w:r w:rsidRPr="00411500">
        <w:rPr>
          <w:rFonts w:cs="Times New Roman"/>
          <w:sz w:val="16"/>
          <w:shd w:val="clear" w:color="auto" w:fill="FFFFFF"/>
        </w:rPr>
        <w:t>Marion Boyars Publishers Ltd</w:t>
      </w:r>
      <w:r w:rsidRPr="00411500">
        <w:rPr>
          <w:rFonts w:cs="Times New Roman"/>
          <w:sz w:val="16"/>
        </w:rPr>
        <w:t>, http://learning.media.mit.edu/courses/mas713/readings/Illich,%20I.%20After%20deschooling%20what.pdf, accessed 7-21-2017, IP</w:t>
      </w:r>
    </w:p>
    <w:p w14:paraId="2976721B" w14:textId="77777777" w:rsidR="006072C1" w:rsidRPr="00411500" w:rsidRDefault="006072C1" w:rsidP="006072C1">
      <w:pPr>
        <w:rPr>
          <w:rStyle w:val="StyleUnderline"/>
          <w:rFonts w:cs="Times New Roman"/>
          <w:sz w:val="16"/>
          <w:u w:val="none"/>
        </w:rPr>
      </w:pPr>
      <w:r w:rsidRPr="00411500">
        <w:rPr>
          <w:rStyle w:val="StyleUnderline"/>
          <w:rFonts w:cs="Times New Roman"/>
          <w:sz w:val="16"/>
          <w:u w:val="none"/>
        </w:rPr>
        <w:t xml:space="preserve">All over the world </w:t>
      </w:r>
      <w:r w:rsidRPr="00411500">
        <w:rPr>
          <w:rStyle w:val="StyleUnderline"/>
          <w:rFonts w:cs="Times New Roman"/>
          <w:sz w:val="24"/>
        </w:rPr>
        <w:t>schools are organized enterprises designed to reproduce the established order</w:t>
      </w:r>
      <w:r w:rsidRPr="00411500">
        <w:rPr>
          <w:rStyle w:val="StyleUnderline"/>
          <w:rFonts w:cs="Times New Roman"/>
          <w:sz w:val="16"/>
          <w:u w:val="none"/>
        </w:rPr>
        <w:t xml:space="preserve">, whether this order is called revolutionary, conservative, or evolutionary. Everywhere the loss of pedagogical credibility and the resistance to schools provide a fundamental option: </w:t>
      </w:r>
      <w:r w:rsidRPr="00411500">
        <w:rPr>
          <w:rFonts w:cs="Times New Roman"/>
          <w:sz w:val="16"/>
        </w:rPr>
        <w:t>shall this crisis be dealt with as a problem that can, and must, be solved by substituting new devices for school and readjusting the existing power structure to fit these devices? Or shall this crisis force a society to face the structural contradictions inherent in the politics and economics of any society that reproduces itself through the industrial process?</w:t>
      </w:r>
      <w:r w:rsidRPr="00411500">
        <w:rPr>
          <w:rStyle w:val="StyleUnderline"/>
          <w:rFonts w:cs="Times New Roman"/>
          <w:sz w:val="24"/>
        </w:rPr>
        <w:t xml:space="preserve"> In the United States</w:t>
      </w:r>
      <w:r w:rsidRPr="00411500">
        <w:rPr>
          <w:rStyle w:val="StyleUnderline"/>
          <w:rFonts w:cs="Times New Roman"/>
          <w:sz w:val="16"/>
          <w:u w:val="none"/>
        </w:rPr>
        <w:t xml:space="preserve"> and Canada </w:t>
      </w:r>
      <w:r w:rsidRPr="00411500">
        <w:rPr>
          <w:rStyle w:val="StyleUnderline"/>
          <w:rFonts w:cs="Times New Roman"/>
          <w:sz w:val="24"/>
        </w:rPr>
        <w:t>huge investments in schooling only serve to make institutional contradictions more evident</w:t>
      </w:r>
      <w:r w:rsidRPr="00411500">
        <w:rPr>
          <w:rStyle w:val="StyleUnderline"/>
          <w:rFonts w:cs="Times New Roman"/>
          <w:sz w:val="16"/>
          <w:u w:val="none"/>
        </w:rPr>
        <w:t xml:space="preserve">. Experts warn us: Charles Silberman’s report to the Carnegie Commission, published as Crisis in the Classroom, has become a best seller. It appeals to a large public AFTER DESCHOOLING, WHAT? 3 because of its well documented indictment of the system-in the light of which his attempts to save the school by patching up its most obvious faults pall into insignificance. The Wright Commission. in Ontario, had to report to its government sponsors that </w:t>
      </w:r>
      <w:r w:rsidRPr="00411500">
        <w:rPr>
          <w:rStyle w:val="StyleUnderline"/>
          <w:rFonts w:cs="Times New Roman"/>
          <w:sz w:val="24"/>
        </w:rPr>
        <w:t>postsecondary education is inevitably and without remedy taxing the poor disproportionately for an education that will always be enjoyed mainly by the rich.</w:t>
      </w:r>
      <w:r w:rsidRPr="00411500">
        <w:rPr>
          <w:rStyle w:val="StyleUnderline"/>
          <w:rFonts w:cs="Times New Roman"/>
          <w:sz w:val="16"/>
          <w:u w:val="none"/>
        </w:rPr>
        <w:t xml:space="preserve"> Experience confirms these warnings: Students and teachers drop out; free schools come and go</w:t>
      </w:r>
      <w:r w:rsidRPr="00411500">
        <w:rPr>
          <w:rStyle w:val="StyleUnderline"/>
          <w:rFonts w:cs="Times New Roman"/>
          <w:sz w:val="24"/>
        </w:rPr>
        <w:t xml:space="preserve">. Political control of schools replaces bond issues on the platforms of school board candidates, </w:t>
      </w:r>
      <w:r w:rsidRPr="00411500">
        <w:rPr>
          <w:rStyle w:val="StyleUnderline"/>
          <w:rFonts w:cs="Times New Roman"/>
          <w:sz w:val="16"/>
          <w:u w:val="none"/>
        </w:rPr>
        <w:t xml:space="preserve">and-as recently hap pened in Berkeley-advocates of grassroots control are elected to the board. Qn March 8, 1971, Chief Justice Warren E. Burger delivered the unanimous opinion of the court in the case of Griggs v. Duke Power Co. Interpreting the intent of Congress in the equal opportunities section of the 1964 Civil Rights Act, the Burger Court ruled that any school degree or any test given prospective employees must “measure the man for the job,” not “the man in the abstract.” The burden for proving that educational requirements are a “reasonable measure of job performance” rests with the employer. In this decision, the court ruled only on the use of tests and diplomas as means of racial discrimination, but the logic of the Chief Justice’s argument applies to any use of an educational pedigree as a prerequisite for employment. “The Great Training Robbery” so effectively exposed by Ivar Berg must 4 AFTER DESCHOOLING, WHAT? now face challenge from congeries of pupils, employers, and taxpayers. In poor countries schools rationalize economic lag. </w:t>
      </w:r>
      <w:r w:rsidRPr="00411500">
        <w:rPr>
          <w:rStyle w:val="StyleUnderline"/>
          <w:rFonts w:cs="Times New Roman"/>
          <w:sz w:val="24"/>
        </w:rPr>
        <w:t>The majority of citizens are excluded from the scarce modern means of production and consumption, but long to enter the economy by way of the school door</w:t>
      </w:r>
      <w:r w:rsidRPr="00411500">
        <w:rPr>
          <w:rStyle w:val="StyleUnderline"/>
          <w:rFonts w:cs="Times New Roman"/>
          <w:sz w:val="16"/>
          <w:u w:val="none"/>
        </w:rPr>
        <w:t xml:space="preserve">. And </w:t>
      </w:r>
      <w:r w:rsidRPr="00411500">
        <w:rPr>
          <w:rStyle w:val="StyleUnderline"/>
          <w:rFonts w:cs="Times New Roman"/>
          <w:sz w:val="24"/>
        </w:rPr>
        <w:t>the liberal institution of compulsory schooling permits the well-schooled to impute to the lagging consumer of knowledge the guilt for holding a certificate of lower denomination, thereby rationalizing through a rhetorical populism that is becoming increasingly hard to square with the facts</w:t>
      </w:r>
      <w:r w:rsidRPr="00411500">
        <w:rPr>
          <w:rStyle w:val="StyleUnderline"/>
          <w:rFonts w:cs="Times New Roman"/>
          <w:sz w:val="16"/>
          <w:u w:val="none"/>
        </w:rPr>
        <w:t xml:space="preserve">. Upon seizing power, the military junta in Peru immediately decided to suspend further expenditures on free public school. They reasoned that since a third of the public budget could not provide one full year of decent schooling for all, the available tax receipts could better be spent on a type of educational resources that make them more nearly accessible to all citizens. The educational reform commission appointed by the junta could not fully carry out this decision because of pressures from the school teachers of the APRA, the Communists, and the Cardinal Archbishop of Lima. Now there will be two competing systems of public education in a country that cannot afford one. The resulting contradictions will confirm the original judgment of the junta. For ten years Castro's Cuba has devoted great energies to rapid-growth popular education, relying on available manpower, without the usual AFTER DESCHOOLINC, WHAT? 5 respect for professional credentials. The initial spectacular successes of this campaign, especially in diminishing illiteracy, have been ated as evidence for the claim that the slow growth rate of other Latin American school systems is due to corruption, militarism, and a capitalist market economy. </w:t>
      </w:r>
      <w:r w:rsidRPr="00411500">
        <w:rPr>
          <w:rStyle w:val="StyleUnderline"/>
          <w:rFonts w:cs="Times New Roman"/>
          <w:sz w:val="24"/>
        </w:rPr>
        <w:t>Yet, now, the hidden curriculum of hierarchical schooling is catching up with Fidel and his attempt to school-produce the New Man. Even when students spend half the year in the cane fields and fully subscribe to "fidelismo," the school trains every year a crop of knowledge consumers ready to move on to new levels of consump tion</w:t>
      </w:r>
      <w:r w:rsidRPr="00411500">
        <w:rPr>
          <w:rStyle w:val="StyleUnderline"/>
          <w:rFonts w:cs="Times New Roman"/>
          <w:sz w:val="16"/>
          <w:u w:val="none"/>
        </w:rPr>
        <w:t xml:space="preserve">. Also, Dr. Castro faces evidence that the school system will never turn out enough certified technical manpower. Those licensed graduates who do get the new jobs destroy, by their conservatism, the results obtained by noncertified cadres who muddled into their positions through on-the-job training. </w:t>
      </w:r>
      <w:r w:rsidRPr="00411500">
        <w:rPr>
          <w:rStyle w:val="StyleUnderline"/>
          <w:rFonts w:cs="Times New Roman"/>
          <w:sz w:val="24"/>
        </w:rPr>
        <w:t>Teachers just cannot be blamed for the failures of a revolutionary government that insists on the institutional capitalization of manpower through a hidden curriculum guaranteed to produce a universal bourgeoisie</w:t>
      </w:r>
      <w:r w:rsidRPr="00411500">
        <w:rPr>
          <w:rStyle w:val="StyleUnderline"/>
          <w:rFonts w:cs="Times New Roman"/>
          <w:sz w:val="16"/>
          <w:u w:val="none"/>
        </w:rPr>
        <w:t xml:space="preserve">. This crisis is epochal. We are witnessing the end of the age of schooling. School has lost the power, which reigned supreme during the first half of this century, to blind its participants to the divergence between the egditarian myth its rhetoric serves and the rationalization of a stratified society its certificates produce. </w:t>
      </w:r>
      <w:r w:rsidRPr="00411500">
        <w:rPr>
          <w:rStyle w:val="StyleUnderline"/>
          <w:rFonts w:cs="Times New Roman"/>
          <w:sz w:val="24"/>
        </w:rPr>
        <w:t>The loss of legitimacy of the schooling process as a means of</w:t>
      </w:r>
      <w:r w:rsidRPr="00411500">
        <w:rPr>
          <w:rStyle w:val="StyleUnderline"/>
          <w:rFonts w:cs="Times New Roman"/>
          <w:sz w:val="16"/>
          <w:u w:val="none"/>
        </w:rPr>
        <w:t xml:space="preserve"> 6 AFTER DESCHOOLING, WHAT? </w:t>
      </w:r>
      <w:r w:rsidRPr="00411500">
        <w:rPr>
          <w:rStyle w:val="StyleUnderline"/>
          <w:rFonts w:cs="Times New Roman"/>
          <w:sz w:val="24"/>
        </w:rPr>
        <w:t>determining competence, as a measure of social value, and as an agent of equality threatens all political systems that rely on schools as the means of reproducing themselves</w:t>
      </w:r>
      <w:r w:rsidRPr="00411500">
        <w:rPr>
          <w:rStyle w:val="StyleUnderline"/>
          <w:rFonts w:cs="Times New Roman"/>
          <w:sz w:val="16"/>
          <w:u w:val="none"/>
        </w:rPr>
        <w:t xml:space="preserve">. </w:t>
      </w:r>
      <w:r w:rsidRPr="00411500">
        <w:rPr>
          <w:rStyle w:val="StyleUnderline"/>
          <w:rFonts w:cs="Times New Roman"/>
          <w:sz w:val="24"/>
        </w:rPr>
        <w:t>School is the initiation ritual to a society oriented toward the progressive consumption of increasingly less tangible and more expensive services, a society that relies on worldwide standards, large-scale and long-term planning, constant obsolescence through the built-in ethos of neverending improvements: the constant translation of new needs into specific demands for the consumption of new satisfactions. This society is proving itself unworkable</w:t>
      </w:r>
      <w:r w:rsidRPr="00411500">
        <w:rPr>
          <w:rStyle w:val="StyleUnderline"/>
          <w:rFonts w:cs="Times New Roman"/>
          <w:sz w:val="16"/>
          <w:u w:val="none"/>
        </w:rPr>
        <w:t>.</w:t>
      </w:r>
    </w:p>
    <w:p w14:paraId="400441F0" w14:textId="77777777" w:rsidR="006072C1" w:rsidRPr="00411500" w:rsidRDefault="006072C1" w:rsidP="006072C1">
      <w:pPr>
        <w:rPr>
          <w:rStyle w:val="StyleUnderline"/>
          <w:rFonts w:cs="Times New Roman"/>
          <w:b/>
          <w:sz w:val="24"/>
        </w:rPr>
      </w:pPr>
    </w:p>
    <w:p w14:paraId="1441064F" w14:textId="77777777" w:rsidR="009C5695" w:rsidRPr="00411500" w:rsidRDefault="009C5695" w:rsidP="009C5695">
      <w:pPr>
        <w:pStyle w:val="Heading3"/>
      </w:pPr>
      <w:r w:rsidRPr="00411500">
        <w:t>Harms: Capitalism</w:t>
      </w:r>
    </w:p>
    <w:p w14:paraId="1D9BC238" w14:textId="77777777" w:rsidR="009C5695" w:rsidRPr="00411500" w:rsidRDefault="009C5695" w:rsidP="009C5695">
      <w:pPr>
        <w:pStyle w:val="Heading4"/>
        <w:rPr>
          <w:rFonts w:cs="Times New Roman"/>
          <w:szCs w:val="24"/>
        </w:rPr>
      </w:pPr>
      <w:r w:rsidRPr="00411500">
        <w:rPr>
          <w:rFonts w:cs="Times New Roman"/>
          <w:szCs w:val="24"/>
        </w:rPr>
        <w:t xml:space="preserve">Institutional learning limits creativity by producing education only in forms beneficial to capitalism and by the symbolic exchange of knowledge as capitol </w:t>
      </w:r>
    </w:p>
    <w:p w14:paraId="7B7696B0" w14:textId="77777777" w:rsidR="009C5695" w:rsidRPr="00411500" w:rsidRDefault="009C5695" w:rsidP="009C5695">
      <w:pPr>
        <w:rPr>
          <w:rFonts w:cs="Times New Roman"/>
          <w:sz w:val="16"/>
        </w:rPr>
      </w:pPr>
      <w:r w:rsidRPr="00411500">
        <w:rPr>
          <w:rStyle w:val="Style13ptBold"/>
          <w:rFonts w:cs="Times New Roman"/>
        </w:rPr>
        <w:t>Sastry 16</w:t>
      </w:r>
      <w:r w:rsidRPr="00411500">
        <w:rPr>
          <w:rFonts w:cs="Times New Roman"/>
          <w:sz w:val="16"/>
        </w:rPr>
        <w:t xml:space="preserve"> Assistant Professor, Department of Sociology, Jesus and Mary College, University of Delhi, New Delhi “The Idea of Deschooling in Contemporary Times: Rediscovering the Path of Hope” the new leam http://thenewleam.com/2016/11/the-idea-of-deschooling-in-contemporary-times-rediscovering-the-path-of-hope-by-amrita-sastry/</w:t>
      </w:r>
    </w:p>
    <w:p w14:paraId="0F7FCE8F" w14:textId="77777777" w:rsidR="009C5695" w:rsidRPr="00411500" w:rsidRDefault="009C5695" w:rsidP="009C5695">
      <w:pPr>
        <w:rPr>
          <w:rFonts w:cs="Times New Roman"/>
          <w:u w:val="single"/>
        </w:rPr>
      </w:pPr>
      <w:r w:rsidRPr="00411500">
        <w:rPr>
          <w:rFonts w:cs="Times New Roman"/>
          <w:sz w:val="16"/>
        </w:rPr>
        <w:t xml:space="preserve">Ivan Illich (1926-2002), an influential philosopher, wrote extensively about the problems of institutionalisation of education system. By 1971, he came out with the most radical and controversial text Deschooling Society which debunked the entire idea of schooling and proposed an alternative model to “The Schooled Mind” with the development of an informal “Learning Web”. This book still inspires me today and many academic researchers who want to explore some of the most radical views on education. Illich problematises few things in the beginning of the book and further provides the solution for it by discussing about the ‘rebirth of Epimethean Man’. </w:t>
      </w:r>
      <w:r w:rsidRPr="00411500">
        <w:rPr>
          <w:rFonts w:cs="Times New Roman"/>
          <w:u w:val="single"/>
        </w:rPr>
        <w:t>The belief that learning happens only through teaching is problematic because it ignores the informal aspect of learning which happens in the child’s life through divers agencies of socialization. And socialization is a lifelong process which doesn’t stop as one enters the formal domain of schooling</w:t>
      </w:r>
      <w:r w:rsidRPr="00411500">
        <w:rPr>
          <w:rFonts w:cs="Times New Roman"/>
          <w:sz w:val="16"/>
        </w:rPr>
        <w:t xml:space="preserve">. One of the major problems with the education system is that “educators try to package the instruction with the tag of certification”, and subsequently the involvement of students is restricted. Illich questions the fundamental idea of packaging and certification. The compulsory licensing of the educators has shut the door for many who are genuinely interested in this ‘vocation’. While discussing about the phenomenology of schools, he criticizes the artificiality of the modern childhood and the supreme power the teacher holds being the custodian, moralist and the therapist. While looking at the relationship between schooling and the notion of education system, he wants to re-examine schooling as a ‘ritual’ and education as a ‘myth’. Thus the myth which is being created by the education is constantly being reinforced by the school rituals. He also tries to identify the four axes on which the mythical notion of education is sustained— the myth of institutionalised values, the myth of value measurement, the myth of packaged values and the myth of self perpetuating progress. Indeed, </w:t>
      </w:r>
      <w:r w:rsidRPr="00411500">
        <w:rPr>
          <w:rFonts w:cs="Times New Roman"/>
          <w:u w:val="single"/>
        </w:rPr>
        <w:t>in contemporary times schools seem to have become the most powerful institutions which convince us to exchange our real lives with some kind of packaged substitutes that can be commodified for our consumption</w:t>
      </w:r>
      <w:r w:rsidRPr="00411500">
        <w:rPr>
          <w:rFonts w:cs="Times New Roman"/>
          <w:sz w:val="16"/>
        </w:rPr>
        <w:t xml:space="preserve">. The‘distributer- </w:t>
      </w:r>
      <w:r w:rsidRPr="00411500">
        <w:rPr>
          <w:rFonts w:cs="Times New Roman"/>
          <w:u w:val="single"/>
        </w:rPr>
        <w:t>teacher’ delivers the packages designed by the technocrats to the ‘consumer-pupil’. Children are taught to be the passive recipients</w:t>
      </w:r>
      <w:r w:rsidRPr="00411500">
        <w:rPr>
          <w:rFonts w:cs="Times New Roman"/>
          <w:sz w:val="16"/>
        </w:rPr>
        <w:t xml:space="preserve">. </w:t>
      </w:r>
      <w:r w:rsidRPr="00411500">
        <w:rPr>
          <w:rFonts w:cs="Times New Roman"/>
          <w:u w:val="single"/>
        </w:rPr>
        <w:t>This is a modern form of colonialism where new kinds of elites are created with a consumerist mindset</w:t>
      </w:r>
      <w:r w:rsidRPr="00411500">
        <w:rPr>
          <w:rFonts w:cs="Times New Roman"/>
          <w:sz w:val="16"/>
        </w:rPr>
        <w:t xml:space="preserve">. </w:t>
      </w:r>
      <w:r w:rsidRPr="00411500">
        <w:rPr>
          <w:rFonts w:cs="Times New Roman"/>
          <w:u w:val="single"/>
        </w:rPr>
        <w:t>What follows further is a dangerous type of pedagogical alienation</w:t>
      </w:r>
      <w:r w:rsidRPr="00411500">
        <w:rPr>
          <w:rFonts w:cs="Times New Roman"/>
          <w:sz w:val="16"/>
        </w:rPr>
        <w:t xml:space="preserve"> (which is even worse than the Marxist notion of labour alienation). </w:t>
      </w:r>
      <w:r w:rsidRPr="00411500">
        <w:rPr>
          <w:rFonts w:cs="Times New Roman"/>
          <w:u w:val="single"/>
        </w:rPr>
        <w:t>Thus schools which are a form of knowledge production alienate their students from their creative possibilities. It makes alienation preparatory to life thus depriving education of reality and work of creativity. Schools are designed in such a manner that it reinforces the idea that there is a secret to everything in life, and the quality of life solely depends on knowing those secrets which can only be unfolded by the teachers. This is how the creation of ‘schooled mind’ begins where everything the teacher says in the class becomes the bible for the pupil. They don’t question it, and, instead, internalises the value that teacher is sole source of knowledge. Once talking to a Nursery kid, I realised how deeply it was ingrained in the thought process of the little one that his Ma’am( Nursery Teacher) was the sole source of ‘The Correct Knowledge’</w:t>
      </w:r>
      <w:r w:rsidRPr="00411500">
        <w:rPr>
          <w:rFonts w:cs="Times New Roman"/>
          <w:sz w:val="16"/>
        </w:rPr>
        <w:t xml:space="preserve">. My everyday lived experience with my child helps me to reflect on the practical role of the formal agency of socialization (here it is schooling) and how it shapes the child in the formative age. </w:t>
      </w:r>
      <w:r w:rsidRPr="00411500">
        <w:rPr>
          <w:rFonts w:cs="Times New Roman"/>
          <w:u w:val="single"/>
        </w:rPr>
        <w:t>Everyday engagement in the school set up restricts the child’s thinking. In the schooled world the road to happiness, said Illich, is measured with the consumer’s index</w:t>
      </w:r>
      <w:r w:rsidRPr="00411500">
        <w:rPr>
          <w:rFonts w:cs="Times New Roman"/>
          <w:sz w:val="16"/>
        </w:rPr>
        <w:t xml:space="preserve">. There are various rituals in the processes of schooling which converts the index into measurable facts. </w:t>
      </w:r>
      <w:r w:rsidRPr="00411500">
        <w:rPr>
          <w:rFonts w:cs="Times New Roman"/>
          <w:u w:val="single"/>
        </w:rPr>
        <w:t>The child being a blank slate (Tabula Rasa) gets shaped by this without even being aware about its limitations</w:t>
      </w:r>
      <w:r w:rsidRPr="00411500">
        <w:rPr>
          <w:rFonts w:cs="Times New Roman"/>
          <w:sz w:val="16"/>
        </w:rPr>
        <w:t xml:space="preserve">. </w:t>
      </w:r>
      <w:r w:rsidRPr="00411500">
        <w:rPr>
          <w:rFonts w:cs="Times New Roman"/>
          <w:u w:val="single"/>
        </w:rPr>
        <w:t>It acts as a self fulfilling prophecy for the child, and he eventually forgets about his own creativity and tries to visualise himself the way the teacher or the institution reflects back upon him</w:t>
      </w:r>
      <w:r w:rsidRPr="00411500">
        <w:rPr>
          <w:rFonts w:cs="Times New Roman"/>
          <w:sz w:val="16"/>
        </w:rPr>
        <w:t xml:space="preserve">. It reminds me of C.H.Cooley’s theory of ‘Looking Glass Self’: “I am not what I think I am. I am not what you think I am. I am what I think, you think I am.” </w:t>
      </w:r>
      <w:r w:rsidRPr="00411500">
        <w:rPr>
          <w:rFonts w:cs="Times New Roman"/>
          <w:u w:val="single"/>
        </w:rPr>
        <w:t>The result is the development of a ‘Schooled Mind’</w:t>
      </w:r>
      <w:r w:rsidRPr="00411500">
        <w:rPr>
          <w:rFonts w:cs="Times New Roman"/>
          <w:sz w:val="16"/>
        </w:rPr>
        <w:t xml:space="preserve">, </w:t>
      </w:r>
      <w:r w:rsidRPr="00411500">
        <w:rPr>
          <w:rFonts w:cs="Times New Roman"/>
          <w:u w:val="single"/>
        </w:rPr>
        <w:t>and the student thinks of the world as a pyramid of classified packages which are only available to those who carry the proper tags. Thus, the idea of hierarchy, progress, tags and consumption is legitimised by school, and the child internalises it through the medium of the teachers. Thus by producing students fit for the society, schools eliminate the others who do not match up to the standards written by various indexes and parameters. Teachers are the sole owners who decide on these parameters. As a custodian, the teacher acts as a master of ceremonies, and guides the students to follow the rituals. As a preacher, the teacher indoctrinates the pupil about‘ right’ and ‘wrong’, as a ‘therapist’ the teacher enters the personal life of the child.</w:t>
      </w:r>
    </w:p>
    <w:p w14:paraId="4D2FC50C" w14:textId="77777777" w:rsidR="001E5777" w:rsidRPr="00411500" w:rsidRDefault="001E5777" w:rsidP="001E5777">
      <w:pPr>
        <w:pStyle w:val="Heading3"/>
      </w:pPr>
      <w:r w:rsidRPr="00411500">
        <w:t>Harms: Classism</w:t>
      </w:r>
    </w:p>
    <w:p w14:paraId="3CA73746" w14:textId="77777777" w:rsidR="001E5777" w:rsidRPr="00411500" w:rsidRDefault="001E5777" w:rsidP="001E5777">
      <w:pPr>
        <w:rPr>
          <w:rFonts w:cs="Times New Roman"/>
          <w:sz w:val="16"/>
        </w:rPr>
      </w:pPr>
    </w:p>
    <w:p w14:paraId="76005111" w14:textId="77777777" w:rsidR="001E5777" w:rsidRPr="00411500" w:rsidRDefault="001E5777" w:rsidP="001E5777">
      <w:pPr>
        <w:pStyle w:val="Heading4"/>
        <w:rPr>
          <w:rFonts w:cs="Times New Roman"/>
          <w:szCs w:val="24"/>
        </w:rPr>
      </w:pPr>
      <w:r w:rsidRPr="00411500">
        <w:rPr>
          <w:rFonts w:cs="Times New Roman"/>
          <w:szCs w:val="24"/>
        </w:rPr>
        <w:t>Compulsory education is a tool of the upper class to keep the lower class in the lower class and the upper class in the upper class. The tools of education such as tracking and standardized testing allow Bourgeois white students to excel, while equally talented lower class or non-white students are not given opportunity and can’t reach their potential. Compulsory education also seeks to perpetuate societal norms that reinforce systems of the state</w:t>
      </w:r>
    </w:p>
    <w:p w14:paraId="0532F4D0" w14:textId="77777777" w:rsidR="001E5777" w:rsidRPr="00411500" w:rsidRDefault="001E5777" w:rsidP="001E5777">
      <w:pPr>
        <w:rPr>
          <w:rFonts w:cs="Times New Roman"/>
          <w:b/>
        </w:rPr>
      </w:pPr>
      <w:r w:rsidRPr="00411500">
        <w:rPr>
          <w:rStyle w:val="Style13ptBold"/>
          <w:rFonts w:cs="Times New Roman"/>
        </w:rPr>
        <w:t>Barkan, 2012</w:t>
      </w:r>
      <w:r w:rsidRPr="00411500">
        <w:rPr>
          <w:rFonts w:cs="Times New Roman"/>
          <w:b/>
        </w:rPr>
        <w:t xml:space="preserve"> </w:t>
      </w:r>
      <w:r w:rsidRPr="00411500">
        <w:rPr>
          <w:rFonts w:cs="Times New Roman"/>
          <w:sz w:val="16"/>
        </w:rPr>
        <w:t xml:space="preserve">(Steven E, former president of the Society for the Study of Social Problems and professor of sociology at the University of Maine. He is the author of another Unnamed Publisher text, Sociology: Understanding and Changing the Social World, which won a Textbook Excellence Award from the Text and Academic Authors Association. He is also the author of several other textbooks: (1) Criminology: A Sociological Understanding, fifth edition (Prentice Hall); (2) Fundamentals of Criminal Justice, second edition (with George Bryjak; Jones and Bartlett); (3) Collective Violence, second edition (with Lynne Snowden; Sloan Publishing); (4) Discovering Sociology: An Introduction Using MicroCase ExplorIt, third edition (Wadsworth); and (5) Law and Society: An Introduction (Prentice Hall). He has also authored more than thirty journal articles and book chapters in venues such as the American Sociological Review; Journal for the Scientific Study of Religion; Journal of Research in Crime and Delinquency; Justice Quarterly; Mobilization; Review of Religious Research; Social Forces; Social Problems; Social Science Quarterly; and Sociological Forum, “Sociological Perspective on Education”, Lardbucket.org, December 29, 2012, </w:t>
      </w:r>
      <w:hyperlink r:id="rId19" w:history="1">
        <w:r w:rsidRPr="00411500">
          <w:rPr>
            <w:rStyle w:val="Hyperlink"/>
            <w:rFonts w:cs="Times New Roman"/>
            <w:sz w:val="16"/>
          </w:rPr>
          <w:t>http://2012books.lardbucket.org/books/a-primer-on-social-problems/s14-02-sociological-perspectives-on-e.html</w:t>
        </w:r>
      </w:hyperlink>
      <w:r w:rsidRPr="00411500">
        <w:rPr>
          <w:rFonts w:cs="Times New Roman"/>
          <w:sz w:val="16"/>
        </w:rPr>
        <w:t>, accessed: 7-19-17, IP)</w:t>
      </w:r>
    </w:p>
    <w:p w14:paraId="0EE677F4" w14:textId="77777777" w:rsidR="001E5777" w:rsidRPr="00411500" w:rsidRDefault="001E5777" w:rsidP="001E5777">
      <w:pPr>
        <w:rPr>
          <w:rFonts w:cs="Times New Roman"/>
          <w:sz w:val="16"/>
        </w:rPr>
      </w:pPr>
      <w:r w:rsidRPr="00411500">
        <w:rPr>
          <w:rFonts w:cs="Times New Roman"/>
          <w:sz w:val="16"/>
        </w:rPr>
        <w:t xml:space="preserve">Functional theory stresses the functions that education serves in fulfilling a society’s various needs. Perhaps the most important function of education is socialization. If children are to learn the norms, values, and skills they need to function in society, then education is a primary vehicle for such learning. </w:t>
      </w:r>
      <w:r w:rsidRPr="00411500">
        <w:rPr>
          <w:rStyle w:val="StyleUnderline"/>
          <w:rFonts w:cs="Times New Roman"/>
          <w:sz w:val="24"/>
          <w:highlight w:val="yellow"/>
        </w:rPr>
        <w:t>Schools teach</w:t>
      </w:r>
      <w:r w:rsidRPr="00411500">
        <w:rPr>
          <w:rFonts w:cs="Times New Roman"/>
          <w:sz w:val="16"/>
        </w:rPr>
        <w:t xml:space="preserve"> the three Rs (reading, ’riting, ’rithmetic), as we all know, but they also teach </w:t>
      </w:r>
      <w:r w:rsidRPr="00411500">
        <w:rPr>
          <w:rStyle w:val="StyleUnderline"/>
          <w:rFonts w:cs="Times New Roman"/>
          <w:sz w:val="24"/>
          <w:highlight w:val="yellow"/>
        </w:rPr>
        <w:t>many of the society’s norms and values. In the United States, these norms and values include</w:t>
      </w:r>
      <w:r w:rsidRPr="00411500">
        <w:rPr>
          <w:rStyle w:val="StyleUnderline"/>
          <w:rFonts w:cs="Times New Roman"/>
          <w:sz w:val="24"/>
        </w:rPr>
        <w:t xml:space="preserve"> respect for authority, patriotism</w:t>
      </w:r>
      <w:r w:rsidRPr="00411500">
        <w:rPr>
          <w:rFonts w:cs="Times New Roman"/>
          <w:sz w:val="16"/>
        </w:rPr>
        <w:t xml:space="preserve"> (remember the Pledge of Allegiance?), </w:t>
      </w:r>
      <w:r w:rsidRPr="00411500">
        <w:rPr>
          <w:rStyle w:val="StyleUnderline"/>
          <w:rFonts w:cs="Times New Roman"/>
          <w:sz w:val="24"/>
        </w:rPr>
        <w:t xml:space="preserve">punctuality, and </w:t>
      </w:r>
      <w:r w:rsidRPr="00411500">
        <w:rPr>
          <w:rStyle w:val="StyleUnderline"/>
          <w:rFonts w:cs="Times New Roman"/>
          <w:sz w:val="24"/>
          <w:highlight w:val="yellow"/>
        </w:rPr>
        <w:t>competition</w:t>
      </w:r>
      <w:r w:rsidRPr="00411500">
        <w:rPr>
          <w:rFonts w:cs="Times New Roman"/>
          <w:sz w:val="16"/>
        </w:rPr>
        <w:t xml:space="preserve"> (for grades and sports victories). A second function of education is social integration</w:t>
      </w:r>
      <w:r w:rsidRPr="00411500">
        <w:rPr>
          <w:rStyle w:val="StyleUnderline"/>
          <w:rFonts w:cs="Times New Roman"/>
          <w:sz w:val="24"/>
        </w:rPr>
        <w:t xml:space="preserve">. For a society to work, functionalists say, people must subscribe to a common set of beliefs and values. As we saw, the development of such common views was a goal of the system of free, compulsory education that developed in the nineteenth century. </w:t>
      </w:r>
      <w:r w:rsidRPr="00411500">
        <w:rPr>
          <w:rFonts w:cs="Times New Roman"/>
          <w:sz w:val="16"/>
        </w:rPr>
        <w:t xml:space="preserve">Thousands of immigrant children in the United States today are learning English, US history, and other subjects that help prepare them for the workforce and integrate them into American life. </w:t>
      </w:r>
      <w:r w:rsidRPr="00411500">
        <w:rPr>
          <w:rStyle w:val="StyleUnderline"/>
          <w:rFonts w:cs="Times New Roman"/>
          <w:sz w:val="24"/>
          <w:highlight w:val="yellow"/>
        </w:rPr>
        <w:t>A</w:t>
      </w:r>
      <w:r w:rsidRPr="00411500">
        <w:rPr>
          <w:rStyle w:val="StyleUnderline"/>
          <w:rFonts w:cs="Times New Roman"/>
          <w:sz w:val="24"/>
        </w:rPr>
        <w:t xml:space="preserve"> third </w:t>
      </w:r>
      <w:r w:rsidRPr="00411500">
        <w:rPr>
          <w:rStyle w:val="StyleUnderline"/>
          <w:rFonts w:cs="Times New Roman"/>
          <w:sz w:val="24"/>
          <w:highlight w:val="yellow"/>
        </w:rPr>
        <w:t>function of education is social placement</w:t>
      </w:r>
      <w:r w:rsidRPr="00411500">
        <w:rPr>
          <w:rFonts w:cs="Times New Roman"/>
          <w:sz w:val="16"/>
        </w:rPr>
        <w:t xml:space="preserve">. Beginning in grade school, </w:t>
      </w:r>
      <w:r w:rsidRPr="00411500">
        <w:rPr>
          <w:rStyle w:val="StyleUnderline"/>
          <w:rFonts w:cs="Times New Roman"/>
          <w:sz w:val="24"/>
        </w:rPr>
        <w:t>students are identified by teachers and other school officials either as bright and motivated or as less bright and even educationally challenged. Depending on how they are identified, children are taught at the level that is thought to suit them best. In this way, they are presumably prepared for their later station in life</w:t>
      </w:r>
      <w:r w:rsidRPr="00411500">
        <w:rPr>
          <w:rFonts w:cs="Times New Roman"/>
          <w:sz w:val="16"/>
        </w:rPr>
        <w:t xml:space="preserve">. Whether this process works as well as it should is an important issue, and we explore it further when we discuss school tracking later in this chapter. Social and cultural innovation is a fourth function of education. Our scientists cannot make important scientific discoveries and our artists and thinkers cannot come up with great works of art, poetry, and prose unless they have first been educated in the many subjects they need to know for their chosen path. Figure 11.6 The Functions of Education Schools ideally perform many important functions in modern society. These include socialization, social integration, social placement, and social and cultural innovation. Education also involves several latent functions, functions that are by-products of going to school and receiving an education rather than a direct effect of the education itself. One of these is child care: Once a child starts kindergarten and then first grade, for several hours a day the child is taken care of for free. The establishment of peer relationships is another latent function of schooling. Most of us met many of our friends while we were in school at whatever grade level, and some of those friendships endure the rest of our lives. </w:t>
      </w:r>
      <w:r w:rsidRPr="00411500">
        <w:rPr>
          <w:rStyle w:val="StyleUnderline"/>
          <w:rFonts w:cs="Times New Roman"/>
          <w:sz w:val="24"/>
        </w:rPr>
        <w:t>A final latent function of education is that it keeps millions of high school students out of the full-time labor force. This fact keeps the unemployment rate lower than it would be if they were in the labor force</w:t>
      </w:r>
      <w:r w:rsidRPr="00411500">
        <w:rPr>
          <w:rFonts w:cs="Times New Roman"/>
          <w:sz w:val="16"/>
        </w:rPr>
        <w:t xml:space="preserve">. Because education serves so many manifest and latent functions for society, problems in schooling ultimately harm society. For education to serve its many functions, various kinds of reforms are needed to make our schools and the process of education as effective as possible. Education and Inequality Conflict theory does not dispute the functions just described. However, it does give some of them a different slant by emphasizing how </w:t>
      </w:r>
      <w:r w:rsidRPr="00411500">
        <w:rPr>
          <w:rStyle w:val="StyleUnderline"/>
          <w:rFonts w:cs="Times New Roman"/>
          <w:sz w:val="24"/>
          <w:highlight w:val="yellow"/>
        </w:rPr>
        <w:t>education also perpetuates social inequality</w:t>
      </w:r>
      <w:r w:rsidRPr="00411500">
        <w:rPr>
          <w:rStyle w:val="StyleUnderline"/>
          <w:rFonts w:cs="Times New Roman"/>
          <w:sz w:val="24"/>
        </w:rPr>
        <w:t xml:space="preserve"> </w:t>
      </w:r>
      <w:r w:rsidRPr="00411500">
        <w:rPr>
          <w:rFonts w:cs="Times New Roman"/>
          <w:sz w:val="16"/>
        </w:rPr>
        <w:t xml:space="preserve">(Ballantine &amp; Hammack, 2012).Ballantine, J. H., &amp; Hammack, F. M. (2012). The sociology of education: A systematic analysis (7th ed.). Upper Saddle River, NJ: Prentice Hall. One example of this process involves the function of social placement. When most schools begin tracking their students in grade school, the students thought by their teachers to be bright are placed in the faster tracks (especially in reading and arithmetic), while the slower students are placed in the slower tracks; in high school, three common tracks are the college track, vocational track, and general track. Such tracking does have its advantages; it helps ensure that bright students learn as much as their abilities allow them, and it helps ensure that slower students are not taught over their heads. But conflict theorists say that </w:t>
      </w:r>
      <w:r w:rsidRPr="00411500">
        <w:rPr>
          <w:rStyle w:val="StyleUnderline"/>
          <w:rFonts w:cs="Times New Roman"/>
          <w:sz w:val="24"/>
          <w:highlight w:val="yellow"/>
        </w:rPr>
        <w:t>tracking also helps perpetuate social inequality by locking students into faster and lower tracks. Worse yet, several studies show that students’ social class and race and ethnicity affect the track into which they are placed, even though their intellectual abilities and potential should be the only things that matter</w:t>
      </w:r>
      <w:r w:rsidRPr="00411500">
        <w:rPr>
          <w:rFonts w:cs="Times New Roman"/>
          <w:sz w:val="16"/>
        </w:rPr>
        <w:t xml:space="preserve">: </w:t>
      </w:r>
      <w:r w:rsidRPr="00411500">
        <w:rPr>
          <w:rStyle w:val="StyleUnderline"/>
          <w:rFonts w:cs="Times New Roman"/>
          <w:sz w:val="24"/>
          <w:highlight w:val="yellow"/>
        </w:rPr>
        <w:t>White, middle-class students are more likely to be tracked “up,” while poorer students and students of color are more likely to be tracked “down.”</w:t>
      </w:r>
      <w:r w:rsidRPr="00411500">
        <w:rPr>
          <w:rFonts w:cs="Times New Roman"/>
          <w:sz w:val="16"/>
        </w:rPr>
        <w:t xml:space="preserve"> Once they are tracked, students learn more if they are tracked up and less if they are tracked down. The latter tend to lose self-esteem and begin to think they have little academic ability and thus do worse in school because they were tracked down. In this way, tracking is thought to be good for those tracked up and bad for those tracked down. Conflict theorists thus say that tracking perpetuates social inequality based on social class and race and ethnicity (Ansalone, 2010).Ansalone, G. (2010). Tracking: Educational differentiation or defective strategy. Educational Research Quarterly, 34(2), 3–17. Conflict theorists add that </w:t>
      </w:r>
      <w:r w:rsidRPr="00411500">
        <w:rPr>
          <w:rStyle w:val="StyleUnderline"/>
          <w:rFonts w:cs="Times New Roman"/>
          <w:sz w:val="24"/>
          <w:highlight w:val="yellow"/>
        </w:rPr>
        <w:t>standardized tests are culturally biased and thus also help perpetuate social inequality</w:t>
      </w:r>
      <w:r w:rsidRPr="00411500">
        <w:rPr>
          <w:rStyle w:val="StyleUnderline"/>
          <w:rFonts w:cs="Times New Roman"/>
          <w:sz w:val="24"/>
        </w:rPr>
        <w:t xml:space="preserve"> </w:t>
      </w:r>
      <w:r w:rsidRPr="00411500">
        <w:rPr>
          <w:rFonts w:cs="Times New Roman"/>
          <w:sz w:val="16"/>
        </w:rPr>
        <w:t xml:space="preserve">(Grodsky, Warren, &amp; Felts, 2008).Grodsky, E., Warren, J. R., &amp; Felts, E. (2008). Testing and social stratification in American education. Annual Review of Sociology, 34(1), 385–404. According to this criticism, </w:t>
      </w:r>
      <w:r w:rsidRPr="00411500">
        <w:rPr>
          <w:rStyle w:val="StyleUnderline"/>
          <w:rFonts w:cs="Times New Roman"/>
          <w:sz w:val="24"/>
          <w:highlight w:val="yellow"/>
        </w:rPr>
        <w:t>these tests favor white, middle-class students whose socioeconomic status and other aspects of their backgrounds have afforded them various experiences that help them answer questions on the tests</w:t>
      </w:r>
      <w:r w:rsidRPr="00411500">
        <w:rPr>
          <w:rStyle w:val="StyleUnderline"/>
          <w:rFonts w:cs="Times New Roman"/>
          <w:sz w:val="24"/>
        </w:rPr>
        <w:t xml:space="preserve">. </w:t>
      </w:r>
      <w:r w:rsidRPr="00411500">
        <w:rPr>
          <w:rFonts w:cs="Times New Roman"/>
          <w:sz w:val="16"/>
        </w:rPr>
        <w:t xml:space="preserve">A third critique of conflict theory involves the quality of schools. As we will see later in this chapter, US schools differ mightily in their resources, learning conditions, and other aspects, all of which affect how much students can learn in them. </w:t>
      </w:r>
      <w:r w:rsidRPr="00411500">
        <w:rPr>
          <w:rStyle w:val="StyleUnderline"/>
          <w:rFonts w:cs="Times New Roman"/>
          <w:sz w:val="24"/>
          <w:highlight w:val="yellow"/>
        </w:rPr>
        <w:t>Simply put, schools are unequal, and their very inequality helps perpetuate inequality in the larger society</w:t>
      </w:r>
      <w:r w:rsidRPr="00411500">
        <w:rPr>
          <w:rFonts w:cs="Times New Roman"/>
          <w:sz w:val="16"/>
        </w:rPr>
        <w:t xml:space="preserve">. </w:t>
      </w:r>
      <w:r w:rsidRPr="00411500">
        <w:rPr>
          <w:rStyle w:val="StyleUnderline"/>
          <w:rFonts w:cs="Times New Roman"/>
          <w:sz w:val="24"/>
          <w:highlight w:val="yellow"/>
        </w:rPr>
        <w:t>Children going to the worst schools in urban areas face many more obstacles to their learning than those going to well-funded schools in suburban areas. Their lack of learning helps ensure they remain trapped in poverty and its related problems</w:t>
      </w:r>
      <w:r w:rsidRPr="00411500">
        <w:rPr>
          <w:rFonts w:cs="Times New Roman"/>
          <w:sz w:val="16"/>
        </w:rPr>
        <w:t xml:space="preserve">. In a fourth critique, conflict theorists say that schooling teaches a hidden curriculum, by which they mean a set of values and beliefs that support the status quo, including the existing social hierarchy (Booher-Jennings, 2008).Booher-Jennings, J. (2008). Learning to label: Socialisation, gender, and the hidden curriculum of high-stakes testing. British Journal of Sociology of Education, 29, 149–160. Although no one plots this behind closed doors, our schoolchildren learn patriotic values and respect for authority from the books they read and from various classroom activities. A final critique is historical and concerns the rise of free, compulsory education during the nineteenth century (Cole, 2008).Cole, M. (2008). Marxism and educational theory: Origins and issues. New York, NY: Routledge. </w:t>
      </w:r>
      <w:r w:rsidRPr="00411500">
        <w:rPr>
          <w:rStyle w:val="StyleUnderline"/>
          <w:rFonts w:cs="Times New Roman"/>
          <w:sz w:val="24"/>
        </w:rPr>
        <w:t>Because compulsory schooling began in part to prevent immigrants’ values from corrupting “American” values, conflict theorists see its origins as smacking of ethnocentrism</w:t>
      </w:r>
      <w:r w:rsidRPr="00411500">
        <w:rPr>
          <w:rFonts w:cs="Times New Roman"/>
          <w:sz w:val="16"/>
        </w:rPr>
        <w:t xml:space="preserve"> (the belief that one’s own group is superior to another group). They also criticize its intention to teach workers the skills they needed for the new industrial economy. </w:t>
      </w:r>
      <w:r w:rsidRPr="00411500">
        <w:rPr>
          <w:rStyle w:val="StyleUnderline"/>
          <w:rFonts w:cs="Times New Roman"/>
          <w:sz w:val="24"/>
        </w:rPr>
        <w:t xml:space="preserve">Because most workers were very poor in this economy, these critics say, </w:t>
      </w:r>
      <w:r w:rsidRPr="00411500">
        <w:rPr>
          <w:rStyle w:val="StyleUnderline"/>
          <w:rFonts w:cs="Times New Roman"/>
          <w:sz w:val="24"/>
          <w:highlight w:val="yellow"/>
        </w:rPr>
        <w:t>compulsory education served the interests of the upper/capitalist class much more than it served the interests of workers</w:t>
      </w:r>
      <w:r w:rsidRPr="00411500">
        <w:rPr>
          <w:rFonts w:cs="Times New Roman"/>
          <w:sz w:val="16"/>
        </w:rPr>
        <w:t>. Symbolic Interactionism and School Behavior Symbolic interactionist studies of education examine social interaction in the classroom, on the playground, and in other school venues. These studies help us understand what happens in the schools themselves, but they also help us understand how what occurs in school is relevant for the larger society. Some studies, for example, show how children’s playground activities reinforce gender-role socialization. Girls tend to play more cooperative games, while boys play more competitive sports (Thorne, 1993)Thorne, B. (1993). Gender play: Girls and boys in school. New Brunswick, NJ: Rutgers University Press. (see Chapter 4 "Gender Inequality").</w:t>
      </w:r>
    </w:p>
    <w:p w14:paraId="7177352E" w14:textId="77777777" w:rsidR="006072C1" w:rsidRPr="00411500" w:rsidRDefault="006072C1" w:rsidP="007F5FE3">
      <w:pPr>
        <w:pStyle w:val="Heading3"/>
      </w:pPr>
      <w:r w:rsidRPr="00411500">
        <w:t>Harms: Classism</w:t>
      </w:r>
    </w:p>
    <w:p w14:paraId="05402851" w14:textId="77777777" w:rsidR="006072C1" w:rsidRPr="00411500" w:rsidRDefault="006072C1" w:rsidP="006072C1">
      <w:pPr>
        <w:pStyle w:val="Heading4"/>
        <w:rPr>
          <w:rFonts w:cs="Times New Roman"/>
          <w:szCs w:val="24"/>
        </w:rPr>
      </w:pPr>
      <w:r w:rsidRPr="00411500">
        <w:rPr>
          <w:rFonts w:cs="Times New Roman"/>
          <w:szCs w:val="24"/>
        </w:rPr>
        <w:t>Schools serves to rank, divide, and create class domination</w:t>
      </w:r>
    </w:p>
    <w:p w14:paraId="09574F9F" w14:textId="77777777" w:rsidR="006072C1" w:rsidRPr="00411500" w:rsidRDefault="006072C1" w:rsidP="006072C1">
      <w:pPr>
        <w:rPr>
          <w:rFonts w:cs="Times New Roman"/>
          <w:sz w:val="16"/>
        </w:rPr>
      </w:pPr>
      <w:r w:rsidRPr="00411500">
        <w:rPr>
          <w:rFonts w:cs="Times New Roman"/>
          <w:sz w:val="16"/>
        </w:rPr>
        <w:t xml:space="preserve">John Taylor </w:t>
      </w:r>
      <w:r w:rsidRPr="00411500">
        <w:rPr>
          <w:rStyle w:val="Style13ptBold"/>
          <w:rFonts w:cs="Times New Roman"/>
        </w:rPr>
        <w:t>Gatto, 1991,</w:t>
      </w:r>
      <w:r w:rsidRPr="00411500">
        <w:rPr>
          <w:rFonts w:cs="Times New Roman"/>
          <w:sz w:val="16"/>
        </w:rPr>
        <w:t xml:space="preserve"> New York City Teacher of the Year in 1989, 1990, and 1991, and New York State Teacher of the Year in 1991, former Secretary of Education in the Libertarian Party Shadow Cabinet, Dumbing Us Down: The Hidden Curriculum of Compulsory Schooling, online</w:t>
      </w:r>
    </w:p>
    <w:p w14:paraId="75962FF8" w14:textId="77777777" w:rsidR="006072C1" w:rsidRPr="00411500" w:rsidRDefault="006072C1" w:rsidP="006072C1">
      <w:pPr>
        <w:rPr>
          <w:rStyle w:val="StyleUnderline"/>
          <w:rFonts w:cs="Times New Roman"/>
          <w:sz w:val="16"/>
          <w:u w:val="none"/>
        </w:rPr>
      </w:pPr>
      <w:r w:rsidRPr="00411500">
        <w:rPr>
          <w:rFonts w:cs="Times New Roman"/>
          <w:sz w:val="16"/>
        </w:rPr>
        <w:t xml:space="preserve">On this question of meanings we’ve hidden from ourselves for so long hangs both an understanding of the illness that is killing us and the cure we are searching for. </w:t>
      </w:r>
      <w:r w:rsidRPr="00411500">
        <w:rPr>
          <w:rFonts w:cs="Times New Roman"/>
          <w:u w:val="single"/>
        </w:rPr>
        <w:t xml:space="preserve">What, after all this time, is the purpose of mass schooling supposed to be? Reading, writing, and arithmetic can’t be the answer, because properly approached those things take less than a hundred hours to transmit — and we have abundant evidence that each is readily selftaught in the right setting and time. </w:t>
      </w:r>
      <w:r w:rsidRPr="00411500">
        <w:rPr>
          <w:rStyle w:val="StyleUnderline"/>
          <w:rFonts w:cs="Times New Roman"/>
          <w:sz w:val="24"/>
        </w:rPr>
        <w:t>. Why, then, are we locking kids up in an involuntary network with strangers for twelve years? Surely not so a few of them can get rich? Even if it worked that way, and I doubt that it does, why wouldn’t any sane community look on such an education as positively wrong?</w:t>
      </w:r>
      <w:r w:rsidRPr="00411500">
        <w:rPr>
          <w:rStyle w:val="StyleUnderline"/>
          <w:rFonts w:cs="Times New Roman"/>
          <w:sz w:val="16"/>
          <w:u w:val="none"/>
        </w:rPr>
        <w:t xml:space="preserve"> It </w:t>
      </w:r>
      <w:r w:rsidRPr="00411500">
        <w:rPr>
          <w:rStyle w:val="StyleUnderline"/>
          <w:rFonts w:cs="Times New Roman"/>
          <w:sz w:val="24"/>
        </w:rPr>
        <w:t>divides and classifies people, demanding that they compulsively compete with each other, and publicly labels the losers by literally de-grading them, identifying them as “lowclass” material</w:t>
      </w:r>
      <w:r w:rsidRPr="00411500">
        <w:rPr>
          <w:rStyle w:val="StyleUnderline"/>
          <w:rFonts w:cs="Times New Roman"/>
          <w:sz w:val="16"/>
          <w:u w:val="none"/>
        </w:rPr>
        <w:t xml:space="preserve">. And the bottom line for the winners is that they can buy more stuff! I don’t believe that anyone who thinks about that feels comfortable with such a silly conclusion. I can’t help feeling that </w:t>
      </w:r>
      <w:r w:rsidRPr="00411500">
        <w:rPr>
          <w:rStyle w:val="StyleUnderline"/>
          <w:rFonts w:cs="Times New Roman"/>
          <w:sz w:val="24"/>
        </w:rPr>
        <w:t>if we could only answer the question of what it is that we want from these kids we lock up, we would suddenly see where we took a wrong turn.</w:t>
      </w:r>
      <w:r w:rsidRPr="00411500">
        <w:rPr>
          <w:rStyle w:val="StyleUnderline"/>
          <w:rFonts w:cs="Times New Roman"/>
          <w:sz w:val="16"/>
          <w:u w:val="none"/>
        </w:rPr>
        <w:t xml:space="preserve"> I have enough faith in American imagination and resourcefulness to believe that at that point we’d come up with a better way — in fact, a whole supermarket of better ways. One thing I do know, though: most of us who’ve had a taste of loving families, even a little taste, want our kids to be part of one. One other thing I know is that eventually you have to come to be part of a place — part WE NEED LESS SCHOOL, NOT MORE 61 Anna Kelly (order #3483) 60.241.123.40 of its hills and streets and waters and people — or you will live a very, very sorry life as an exile forever. </w:t>
      </w:r>
      <w:r w:rsidRPr="00411500">
        <w:rPr>
          <w:rStyle w:val="StyleUnderline"/>
          <w:rFonts w:cs="Times New Roman"/>
          <w:sz w:val="24"/>
        </w:rPr>
        <w:t>Discovering meaning for yourself as well as discovering satisfying purpose for yourself, is a big part of what education is. How this can be done by locking children away from the world is beyond me</w:t>
      </w:r>
      <w:r w:rsidRPr="00411500">
        <w:rPr>
          <w:rStyle w:val="StyleUnderline"/>
          <w:rFonts w:cs="Times New Roman"/>
          <w:sz w:val="16"/>
          <w:u w:val="none"/>
        </w:rPr>
        <w:t xml:space="preserve">. V </w:t>
      </w:r>
      <w:r w:rsidRPr="00411500">
        <w:rPr>
          <w:rStyle w:val="StyleUnderline"/>
          <w:rFonts w:cs="Times New Roman"/>
          <w:sz w:val="24"/>
        </w:rPr>
        <w:t>An important difference between communities and institutions is that communities have natural limits; they stop growing or they die. There’s a good reason for this: in the best communities everyone is a special person who sooner or later impinges on everyone else’s consciousness. The effects of this constant attention make all, rich or poor, feel important, because the only way importance is perceived is by having other folks pay attention to you. You can buy attention, of course, but it’s not the same thing. Pseudo community life, where you live around others without noticing them and where you are constantly being menaced in some way by strangers you find offensive, is exactly the opposite. In pseudo community life you are anonymous for the most part, and you want to be because of various dangers other people may present if they notice your existence. Almost the only way you can get attention in a pseudo community is to buy it, because the prevailing atmosphere is one of indifference. A pseudo community</w:t>
      </w:r>
      <w:r w:rsidRPr="00411500">
        <w:rPr>
          <w:rStyle w:val="StyleUnderline"/>
          <w:rFonts w:cs="Times New Roman"/>
          <w:sz w:val="16"/>
          <w:u w:val="none"/>
        </w:rPr>
        <w:t xml:space="preserve"> is just a different kind of network: its </w:t>
      </w:r>
      <w:r w:rsidRPr="00411500">
        <w:rPr>
          <w:rStyle w:val="StyleUnderline"/>
          <w:rFonts w:cs="Times New Roman"/>
          <w:sz w:val="24"/>
        </w:rPr>
        <w:t>friendships and loyalties are transient; its problems are universally considered to be someone else’s problems (someone else who should be paid to solve them); its young and old are largely regarded as annoyances; and the</w:t>
      </w:r>
      <w:r w:rsidRPr="00411500">
        <w:rPr>
          <w:rStyle w:val="StyleUnderline"/>
          <w:rFonts w:cs="Times New Roman"/>
          <w:sz w:val="16"/>
          <w:u w:val="none"/>
        </w:rPr>
        <w:t xml:space="preserve"> 62 DUMBING US DOWN: The Hidden Curriculum of Compulsory Schooling Anna Kelly (order #3483) 60.241.123.40 </w:t>
      </w:r>
      <w:r w:rsidRPr="00411500">
        <w:rPr>
          <w:rStyle w:val="StyleUnderline"/>
          <w:rFonts w:cs="Times New Roman"/>
          <w:sz w:val="24"/>
        </w:rPr>
        <w:t>most commonly shared dream is to get out to a better place, to “trade up” endlessly</w:t>
      </w:r>
      <w:r w:rsidRPr="00411500">
        <w:rPr>
          <w:rStyle w:val="StyleUnderline"/>
          <w:rFonts w:cs="Times New Roman"/>
          <w:sz w:val="16"/>
          <w:u w:val="none"/>
        </w:rPr>
        <w:t xml:space="preserve">. Unlike true communities, </w:t>
      </w:r>
      <w:r w:rsidRPr="00411500">
        <w:rPr>
          <w:rStyle w:val="StyleUnderline"/>
          <w:rFonts w:cs="Times New Roman"/>
          <w:sz w:val="24"/>
        </w:rPr>
        <w:t>pseudo communities and other</w:t>
      </w:r>
      <w:r w:rsidRPr="00411500">
        <w:rPr>
          <w:rStyle w:val="StyleUnderline"/>
          <w:rFonts w:cs="Times New Roman"/>
          <w:sz w:val="16"/>
          <w:u w:val="none"/>
        </w:rPr>
        <w:t xml:space="preserve"> comprehensive networks like </w:t>
      </w:r>
      <w:r w:rsidRPr="00411500">
        <w:rPr>
          <w:rStyle w:val="StyleUnderline"/>
          <w:rFonts w:cs="Times New Roman"/>
          <w:sz w:val="24"/>
        </w:rPr>
        <w:t>schools expand indefinitely, just as long as they can get away with it. “More” may not be “better,” but “more” is always more profitable for the people who make a living out of networking</w:t>
      </w:r>
      <w:r w:rsidRPr="00411500">
        <w:rPr>
          <w:rStyle w:val="StyleUnderline"/>
          <w:rFonts w:cs="Times New Roman"/>
          <w:sz w:val="16"/>
          <w:u w:val="none"/>
        </w:rPr>
        <w:t xml:space="preserve">. </w:t>
      </w:r>
      <w:r w:rsidRPr="00411500">
        <w:rPr>
          <w:rStyle w:val="StyleUnderline"/>
          <w:rFonts w:cs="Times New Roman"/>
          <w:sz w:val="24"/>
        </w:rPr>
        <w:t>That is what is happening today behind the cry to expand schooling even further: a great many people are going to make a great deal of money if growth can be continued.</w:t>
      </w:r>
      <w:r w:rsidRPr="00411500">
        <w:rPr>
          <w:rStyle w:val="StyleUnderline"/>
          <w:rFonts w:cs="Times New Roman"/>
          <w:sz w:val="16"/>
          <w:u w:val="none"/>
        </w:rPr>
        <w:t xml:space="preserve"> Unlike the intricate, sometimes unfathomable satisfactions of community and family life, the successes of networks are always measured in mathematical displays of one-upmanship: How many A’s? How much weight lost? How many inquiries generated? Competition is the network’s lifeblood, and the precision suggested by the numerical ranking of performance is its preferred style. The quality-competition of businesses (when it actually happens) is generally a good thing for customers; it keeps businesses on their toes, doing their best.</w:t>
      </w:r>
    </w:p>
    <w:p w14:paraId="29E8796F" w14:textId="77777777" w:rsidR="006072C1" w:rsidRPr="00411500" w:rsidRDefault="006072C1" w:rsidP="007F5FE3">
      <w:pPr>
        <w:pStyle w:val="Heading3"/>
      </w:pPr>
      <w:r w:rsidRPr="00411500">
        <w:t>Harms: Classism</w:t>
      </w:r>
    </w:p>
    <w:p w14:paraId="56876C71" w14:textId="77777777" w:rsidR="006072C1" w:rsidRPr="00411500" w:rsidRDefault="006072C1" w:rsidP="006072C1">
      <w:pPr>
        <w:rPr>
          <w:rFonts w:cs="Times New Roman"/>
          <w:sz w:val="16"/>
        </w:rPr>
      </w:pPr>
    </w:p>
    <w:p w14:paraId="24581214" w14:textId="77777777" w:rsidR="006072C1" w:rsidRPr="00411500" w:rsidRDefault="006072C1" w:rsidP="006072C1">
      <w:pPr>
        <w:pStyle w:val="Heading4"/>
        <w:rPr>
          <w:rFonts w:cs="Times New Roman"/>
          <w:szCs w:val="24"/>
        </w:rPr>
      </w:pPr>
      <w:r w:rsidRPr="00411500">
        <w:rPr>
          <w:rFonts w:cs="Times New Roman"/>
          <w:szCs w:val="24"/>
        </w:rPr>
        <w:t xml:space="preserve">The American education system reproduces class inequality </w:t>
      </w:r>
    </w:p>
    <w:p w14:paraId="61BA59BD" w14:textId="77777777" w:rsidR="006072C1" w:rsidRPr="00411500" w:rsidRDefault="006072C1" w:rsidP="006072C1">
      <w:pPr>
        <w:rPr>
          <w:rFonts w:cs="Times New Roman"/>
          <w:sz w:val="16"/>
        </w:rPr>
      </w:pPr>
      <w:r w:rsidRPr="00411500">
        <w:rPr>
          <w:rStyle w:val="Style13ptBold"/>
          <w:rFonts w:cs="Times New Roman"/>
        </w:rPr>
        <w:t>Bowes &amp; Gintis, 2002</w:t>
      </w:r>
      <w:r w:rsidRPr="00411500">
        <w:rPr>
          <w:rFonts w:cs="Times New Roman"/>
          <w:sz w:val="16"/>
        </w:rPr>
        <w:t>,  University of Massachusetts and Santa Fe Institute Schooling in Capitalist America Revisited Author(s): Samuel Bowles and Herbert Gintis Source: Sociology of Education, Vol. 75, No. 1, (Jan., 2002), pp. 1-18 Published by: American Sociological Association, JSTOR</w:t>
      </w:r>
    </w:p>
    <w:p w14:paraId="451184A5" w14:textId="77777777" w:rsidR="006072C1" w:rsidRPr="00411500" w:rsidRDefault="006072C1" w:rsidP="006072C1">
      <w:pPr>
        <w:rPr>
          <w:rFonts w:cs="Times New Roman"/>
          <w:sz w:val="16"/>
        </w:rPr>
      </w:pPr>
      <w:r w:rsidRPr="00411500">
        <w:rPr>
          <w:rFonts w:cs="Times New Roman"/>
          <w:sz w:val="16"/>
        </w:rPr>
        <w:t xml:space="preserve">The project that eventually resulted in the publication of Schooling in Capitalist America (Bowles and Gintis 1976) began in 1968, stimulated by the then-raging academic debates and social conflicts about the structure and purposes of education. We were then, and remain, hopeful that education can contribute to a more productive economy and a more equitable sharing of its benefits and burdens, as well as a society in which all are maximally free to pursue their own ends unimpeded by prejudice, the lack of opportunity for learning, or material want. </w:t>
      </w:r>
      <w:r w:rsidRPr="00411500">
        <w:rPr>
          <w:rFonts w:cs="Times New Roman"/>
          <w:u w:val="single"/>
        </w:rPr>
        <w:t>Our distress at how woefully the U.S. educational system was then failing these objectives sparked our initial collaboration. The system's continuing failure has prompted our recent return to the subject. The three basic propositions of the book deal with human development, inequality, and social change. Concerning human development, we showed that while cognitive skills are important in the economy and in predicting individual economic success, the contribution of schooling to individual economic success could be explained only partly by the cognitive development fostered in schools. We advanced the position that schools prepare people for adult work rules by socializing people to function well and without complaint in the hierarchical structure of the modern corporation. Schools accomplish this goal by what we called the correspondence principle, namely, by structuring social interactions and individual rewards to replicate the environment of the workplace. We thus focused attention not on the explicit curriculum but on the socialization implied by the structure of schoolin</w:t>
      </w:r>
      <w:r w:rsidRPr="00411500">
        <w:rPr>
          <w:rFonts w:cs="Times New Roman"/>
          <w:sz w:val="16"/>
        </w:rPr>
        <w:t xml:space="preserve">g. </w:t>
      </w:r>
      <w:r w:rsidRPr="00411500">
        <w:rPr>
          <w:rFonts w:cs="Times New Roman"/>
          <w:u w:val="single"/>
        </w:rPr>
        <w:t xml:space="preserve">Our econometric investigations demonstrated that the contribution of schooling to later economic success is explained only in part by the cognitive skills learned in school. </w:t>
      </w:r>
      <w:r w:rsidRPr="00411500">
        <w:rPr>
          <w:rFonts w:cs="Times New Roman"/>
          <w:sz w:val="16"/>
        </w:rPr>
        <w:t xml:space="preserve">Second, </w:t>
      </w:r>
      <w:r w:rsidRPr="00411500">
        <w:rPr>
          <w:rFonts w:cs="Times New Roman"/>
          <w:u w:val="single"/>
        </w:rPr>
        <w:t>we showed that parental economic status is passed on to children, in part, by means of unequal educational opportunity, but that the economic advantages of the offspring of higher social-status families go considerably beyond the</w:t>
      </w:r>
      <w:r w:rsidRPr="00411500">
        <w:rPr>
          <w:rFonts w:cs="Times New Roman"/>
          <w:sz w:val="16"/>
        </w:rPr>
        <w:t xml:space="preserve"> </w:t>
      </w:r>
      <w:r w:rsidRPr="00411500">
        <w:rPr>
          <w:rFonts w:cs="Times New Roman"/>
          <w:u w:val="single"/>
        </w:rPr>
        <w:t>superior education they receive</w:t>
      </w:r>
      <w:r w:rsidRPr="00411500">
        <w:rPr>
          <w:rFonts w:cs="Times New Roman"/>
          <w:sz w:val="16"/>
        </w:rPr>
        <w:t xml:space="preserve">. We used the then-available statistical data to demonstrate that the United States fell far short of the goal of equal economic opportunity and that genetic inheritance of cognitive skill-as measured on standard tests-explains only a small part of the intergenerational persistence of status within families. Finally, our historical studies of the origins of primary schooling and the development of the high school suggested that the evolution of the modern school system is not accounted for by the gradual perfection of a democratic or pedagogical ideal. Rather, it was the product of a series of conflicts arising through the transformation of the social organization of work and the distribution of its rewards. In this process, the interests of the owners of the leading businesses tended to predominate but were rarely uncontested. The same conflict-ridden evolution of the structure and purposes of education was strikingly evident in higher education at the time we wrote, and we devoted a chapter to what we termed the contradictions of higher education. Later, in Democracy and Capitalism (Bowles and Gintis 1986), we developed the idea that schools and the public sector generally are loci of conflicts stemming from the contradictory rules of the marketplace, the democratic polity, and the patriarchal family. How do we now view Schooling in Capitalist America? For most of the quarter of a century since it was published, we have researched subjects that are quite removed from the questions we addressed in that book. In recent years, however, we have returned to writing about school reform; how economic institutions shape the process of human development; and the importance of schooling, cognitive skill, and personality as determinants of economic success and their role in the intergenerational perpetuation of inequality. In light of the outpouring of quantitative research on schooling and inequality in the intervening years, the statistical claims of the book have held up remarkably well. </w:t>
      </w:r>
      <w:r w:rsidRPr="00411500">
        <w:rPr>
          <w:rFonts w:cs="Times New Roman"/>
          <w:u w:val="single"/>
        </w:rPr>
        <w:t>In particular, recent research by us and others using far better data than were available in the early 1970s has entirely vindicated our once-controversial estimates of high levels of intergenerational persistence of economic status</w:t>
      </w:r>
      <w:r w:rsidRPr="00411500">
        <w:rPr>
          <w:rFonts w:cs="Times New Roman"/>
          <w:sz w:val="16"/>
        </w:rPr>
        <w:t xml:space="preserve"> (see the first section), </w:t>
      </w:r>
      <w:r w:rsidRPr="00411500">
        <w:rPr>
          <w:rFonts w:cs="Times New Roman"/>
          <w:u w:val="single"/>
        </w:rPr>
        <w:t>the unimportance of the heritability of IQ in this process</w:t>
      </w:r>
      <w:r w:rsidRPr="00411500">
        <w:rPr>
          <w:rFonts w:cs="Times New Roman"/>
          <w:sz w:val="16"/>
        </w:rPr>
        <w:t xml:space="preserve"> (see the second section), </w:t>
      </w:r>
      <w:r w:rsidRPr="00411500">
        <w:rPr>
          <w:rFonts w:cs="Times New Roman"/>
          <w:u w:val="single"/>
        </w:rPr>
        <w:t>and the fact that the contribution of schooling to cognitive development plays little part in explaining why those with more schooling have higher earnings</w:t>
      </w:r>
      <w:r w:rsidRPr="00411500">
        <w:rPr>
          <w:rFonts w:cs="Times New Roman"/>
          <w:sz w:val="16"/>
        </w:rPr>
        <w:t xml:space="preserve"> (see the third section). </w:t>
      </w:r>
      <w:r w:rsidRPr="00411500">
        <w:rPr>
          <w:rFonts w:cs="Times New Roman"/>
          <w:u w:val="single"/>
        </w:rPr>
        <w:t>Some additional research has supported our hypotheses concerning the role of personality traits, rather than skills per se, as determinants of success in the labor market</w:t>
      </w:r>
      <w:r w:rsidRPr="00411500">
        <w:rPr>
          <w:rFonts w:cs="Times New Roman"/>
          <w:sz w:val="16"/>
        </w:rPr>
        <w:t xml:space="preserve"> (see the fourth section). But progress has been halting in this area. We survey some of this recent research in recent and forthcoming articles (Bowles and Gintis forthcoming a, forthcoming b; Bowles, Gintis, and Osborne 2001, forthcoming). In the fifth section, we turn to the socialization process of schooling itself. In Schooling in Capitalist America, we did not explore the individual-level learning processes that account for the effectiveness of the correspondence principle. Contributions to the study of cultural evolution (Bowles and Gintis 1986; Boyd and Richerson 1985, Cavalli-Sforza and Feldman 1981) allow us to be considerably more specific about how behaviors are learned in school. INTERGENERATIONAL INEQUALITY At the time we wrote Schooling in Capitalist America, there was a virtual consensus that the statistical relationship between parents' and children's adult economic status is rather weak. The early research of Blau and Duncan (1967), for instance, firmly supported this view. Even 20 years later, researpchers had not changed their minds. For instance, Becker and Tomes (1986) found that the simple correlations between parents' and sons' income or earnings (or their logarithms) averaged 0.15, leading the authors to conclude that, at least for white men, "[a]lmost all earnings advantages and disadvantages of ancestors are wiped out in three generations" (p. S32). Indeed, Becker (1988:10) expressed a widely held consensus when, in his presidential address to the American Economics Association, he concluded that "low earnings as well as high earnings are not strongly transmitted from fathers to sons." But the appearance of such high levels of intergenerational mobility was an artifact of two types of measurement error: mistakes in reporting income and transitory components in current income uncorrelated with underlying permanent income (Atkinson, Maynard, and Trinder 1983; Solon 1992; Zimmerman 1992). The low validity in both generations' incomes depressed the intergenerational correlation, and when corrected, the intergenerational correlations for economic status now appear to be quite substantial, on the order of twice or three times the average of the U.S. studies surveyed by Becker and Tomes (1986). The intergenerational correlations surveyed by Mulligan (1997) for family consumption, wealth, income, and earnings average, respectively, 0.68, 0.50, 0.43, and 0.34. The upward adjustment of the consensus estimates of the extent of intergenerational inequality has stimulated a revival of empirical research on the mechanisms that account for parent-offspring similarity in economic status (see Behrman, Pollak, and Taubman 1995; Mulligan 1997). Thus, Schooling in Capitalist America was correct: The extent of intergenerational economic status transmission is considerable. In the United States, knowing the income or wealth of someone's parents is about as informative about the person's own economic status as is knowing the person's years of schooling attained or score on a standardized cognitive test. To show how we support this assertion, we represent the income of a member of the current generation as the sum of the effect of the parents' income, the mean income in the second generation, and an error term. y = (1 - Ry)y + y yp + Ey (1) We use subscript "p" to refer to parental measures, so y is an individual's economic status, adjusted so that its mean, y, is that of the parental generation, Ry is a constant, yp is the individual's parental y, and ey is a disturbance uncorrelated with yp. Rearranging terms, we see that y- y = gy (yp- y) + y (2) that is, the deviation of the offspring's income from the mean income is By times the deviation of the parent from mean income, plus an error term. We term By the "Galton measure" of intergenerational persistence (Galton used it to study the intergenerational persistence of height, which he found to be two-thirds). The influence of mean income on the income of the offspring, 1 - By, measures what is called regression to the mean, for, as Equation 2 makes clear, one may expect to be closer to the mean than one's parents by the fraction 1 - Yr. The relationship between the Galton measure and the intergenerational correlation is given by ry= Ry S where Sy is the standard deviation of y. We measure economic success using natural logarithms, By is the percentage change in offspring's economic success associated with a 1 percent change in parents' economic success. Table 1 presents estimates of the Galton measure. The extent of persistence-especially for income, wealth, and consumption-is substantial. Table 1. Intergenerational Persistence of Some Economic Characteristics (Galton Coefficient) Economic Characteristic Number of Estimates Range Average Log family consumption 2 0.59-0.77 0.68 Log family wealth 9 0.27-0.76 0.50 Log family income 10 0.14-0.65 0.43a Log earnings or wages 16 0.11-0.59 0.34a Years of schooling 8 0.14-0.45 0.29a Source: Mulligan (1999). alf recent studies of the United States only are included, these averages are 0.35, 0.33, and 0.38, respectively. Schooling in Capitalist America Revisited 3 4 Bowles and Gintis How different are the probabilities of economic success for the children of the poor and the well off? Can the measures of persistence in Table 1 be translated into probabilities of obtaining high or low incomes conditional on the income level of one's parents? The intergenerational correlation coefficient is a greatly oversimplified measure and may be unilluminating about the probabilities of economic success conditional on being the child of poor, rich, or middling parents. Calculating these conditional probabilities and inspecting the entire transition matrix gives a more complete picture. The results of a study by Hertz (2001 b) appear in Figure 1 with the parents arranged by income decile (from poor to rich moving from left to right) and with adult sons arranged by income decile along the other axis. The height of the surface in cell (ij) is the probability that an adult (aged 30 or over) whose parents are in the ith decile of income will have an income in the jth decile. The income of sons was averaged of the years 1984-93, and the parents' income was average over the years 1975-93. The simple (ageadjusted) correlation of parents' and sons' incomes in the data set represented in the figure is 0.36, while the analogous correlation for single year for each (1975 and 1993, respectively) is only 0.16. Though the underlying intergenerational correlation of incomes is a modest 0.36, the differences in the likely life trajectories of the children of the poor and the rich are substantial. The "twin peaks" represent those stuck in poverty and affluence (though we do not expect the term "affluence trap" to catch on). Point A, for example indicates that a son born to the top decile has better than a 1 in 5 chance of attaining the top decile, while Point B indicates that for the son of the poorest decile, the likelihood is 1 in 100. Point C indicates that sons of the poorest decile have a 19 percent probability of attaining the lowest decile. Hertz's transmission matrix and other studies (Cooper, Durlauf, and Johnson 1994; Corak and Heisz 1999; Hertz, 2001a) suggest that distinct transmission mechanisms may be at work at various points of the income distribution. For example, wealth bequests may play a major role at the top of the income distribution, while vulnerability to violence or other adverse health episodes may be more important at the bottom. Figure 1. Intergenerational Income Transition Probabilities. Source: Hertz (2001b), which includes the 10 transition matrix. 24% --s - -2- ) - Piobabily ofsofhsof "---s " -R1 chest t&amp;oirchest deci'e (22%) de:ile is in pooret decie (19% ) ' D : ' A% . (0% 18% W F -T -------------- 120, _ 'L-: ..... 12% - - L-( - -O--------- 0% 6 8 iecie Parent Income Decile 10 1C to (low to high) Cl (o to ui) 4 Bowles and Gintis Schooling in Capitalist America Revisited INTERGENERATIONAL STATUS TRANSMISSION </w:t>
      </w:r>
      <w:r w:rsidRPr="00411500">
        <w:rPr>
          <w:rFonts w:cs="Times New Roman"/>
          <w:u w:val="single"/>
        </w:rPr>
        <w:t xml:space="preserve">What accounts for the transmission of economic status from parents to offspring? </w:t>
      </w:r>
      <w:r w:rsidRPr="00411500">
        <w:rPr>
          <w:rFonts w:cs="Times New Roman"/>
          <w:sz w:val="16"/>
        </w:rPr>
        <w:t xml:space="preserve">There are </w:t>
      </w:r>
      <w:r w:rsidRPr="00411500">
        <w:rPr>
          <w:rFonts w:cs="Times New Roman"/>
          <w:u w:val="single"/>
        </w:rPr>
        <w:t>only a few income-generating traits for which both economic relevance and similarity of parents and offspring have been empirically demonstrated. Among them are cognitive performance, the level of schooling, and ownership of assets.</w:t>
      </w:r>
      <w:r w:rsidRPr="00411500">
        <w:rPr>
          <w:rFonts w:cs="Times New Roman"/>
          <w:sz w:val="16"/>
        </w:rPr>
        <w:t xml:space="preserve"> </w:t>
      </w:r>
      <w:r w:rsidRPr="00411500">
        <w:rPr>
          <w:rFonts w:cs="Times New Roman"/>
          <w:u w:val="single"/>
        </w:rPr>
        <w:t>Our estimates</w:t>
      </w:r>
      <w:r w:rsidRPr="00411500">
        <w:rPr>
          <w:rFonts w:cs="Times New Roman"/>
          <w:sz w:val="16"/>
        </w:rPr>
        <w:t xml:space="preserve"> (Bowles and Gintis forthcoming b) </w:t>
      </w:r>
      <w:r w:rsidRPr="00411500">
        <w:rPr>
          <w:rFonts w:cs="Times New Roman"/>
          <w:u w:val="single"/>
        </w:rPr>
        <w:t xml:space="preserve">suggest that the fact that wealthy parents have wealthy offspring plays a substantial role in the intergenerational transmission of income. But here we focus on schooling and cognitive performance as concerns more central to the sociology of education. </w:t>
      </w:r>
    </w:p>
    <w:p w14:paraId="4373AE71" w14:textId="77777777" w:rsidR="006072C1" w:rsidRPr="00411500" w:rsidRDefault="006072C1" w:rsidP="006072C1">
      <w:pPr>
        <w:rPr>
          <w:rFonts w:cs="Times New Roman"/>
          <w:sz w:val="16"/>
        </w:rPr>
      </w:pPr>
    </w:p>
    <w:p w14:paraId="15B743F2" w14:textId="77777777" w:rsidR="007E11B6" w:rsidRDefault="007E11B6" w:rsidP="007E11B6">
      <w:pPr>
        <w:pStyle w:val="Heading3"/>
      </w:pPr>
      <w:r w:rsidRPr="00087F0E">
        <w:t>Harms: Historical</w:t>
      </w:r>
    </w:p>
    <w:p w14:paraId="32B65AAE" w14:textId="77777777" w:rsidR="007E11B6" w:rsidRPr="00087F0E" w:rsidRDefault="007E11B6" w:rsidP="007E11B6"/>
    <w:p w14:paraId="18C18ECB" w14:textId="77777777" w:rsidR="007E11B6" w:rsidRDefault="007E11B6" w:rsidP="007E11B6">
      <w:pPr>
        <w:pStyle w:val="Heading4"/>
      </w:pPr>
      <w:r w:rsidRPr="00087F0E">
        <w:t xml:space="preserve">History of the neoliberalization of education – crisis politics – Reagan’s Race to </w:t>
      </w:r>
      <w:r>
        <w:t>the Top</w:t>
      </w:r>
    </w:p>
    <w:p w14:paraId="548FC375" w14:textId="77777777" w:rsidR="007E11B6" w:rsidRPr="00165BD5" w:rsidRDefault="007E11B6" w:rsidP="007E11B6">
      <w:r w:rsidRPr="004E5FE7">
        <w:rPr>
          <w:rStyle w:val="Style13ptBold"/>
        </w:rPr>
        <w:t>Slater 15</w:t>
      </w:r>
      <w:r>
        <w:t xml:space="preserve"> </w:t>
      </w:r>
      <w:r w:rsidRPr="00E5760A">
        <w:t>[Graham B., Marriner S. Eccles Fellow in Political Economy @ Univ. of Utah</w:t>
      </w:r>
      <w:r>
        <w:t>, “</w:t>
      </w:r>
      <w:r w:rsidRPr="00E5760A">
        <w:t>Education as recovery: neoliberalism, school reform, and the politics of crisis</w:t>
      </w:r>
      <w:r>
        <w:t>,” Journal of Education Policy, Vol. 30, No. 1, pp. 3-6]</w:t>
      </w:r>
    </w:p>
    <w:p w14:paraId="2A4A44CF" w14:textId="77777777" w:rsidR="007E11B6" w:rsidRDefault="007E11B6" w:rsidP="007E11B6">
      <w:r>
        <w:t xml:space="preserve">Neoliberalism, school reform, and crisis politics Since neoliberalism’s inception as a political doctrine, crisis has proven to be an integral mechanism for elite profit accumulation (Harvey 2010), political and social reform (Peters 2011), as well the revitalization of conservative cultural politics (Giroux 2008). Even Friedman ([1962] 2002), a primary author of neoliberal thought, explicitly lauds the role of crisis in social reform. He wrote: Only a crisis – actual or perceived – produces real change. When that crisis occurs, the actions that are taken depend on the ideas that are lying around. That, I believe, is our basic function: to develop alternatives to existing policies, to keep them alive and available until the politically impossible becomes politically inevitable. (ix) In a sense, critical scholars are oddly indebted to Friedman for making the connection between neoliberalism, crisis, and reform so clear in this statement. His admission exposes that crises within neoliberal society should not be viewed as incidental nor should they be understood as without immediate political implications. The translation of Friedman’s sentiment by critics of neoliberal education reform has proceeded roughly along these lines: Neoliberal reformers discipline the ideological ter- rain of the public, while at the same time creating and maximizing crises in order to enclose common resources and institutions, converting collective resources into pri- vate property for profit accumulation (see De Lissovoy, Means, and Saltman 2014). It is no coincidence, then, that when deploying crisis politics, neoliberals evince an incisive awareness of the utility of crisis to accelerate the expansion of the private sphere and, thus, the accumulation of capital (Klein 2007). That is to say, neoliberals create destruction in order to expand sectors of potential profit accumulation, but also capitalize on seemingly exceptional moments of disaster (Saltman 2007a). In doing so, neoliberalism has become dependent on a diversification of the vectors through which crises materialize. The variegation of forms in which crises manifest provides neoliberals with increased opportunities to actualize their political visions. Analyzing the broadening horizon of neoliberal crises is essential for a critical understanding of the explicit utility of crisis to neoliberal education reform, as well for further theorizing of the role that recovery plays in securing neoliberal futures. As Milton Friedman indicates in the passage quoted above, </w:t>
      </w:r>
      <w:r w:rsidRPr="00F97E3A">
        <w:rPr>
          <w:rStyle w:val="StyleUnderline"/>
        </w:rPr>
        <w:t>neoliberals not only lie in wait for crises to materialize, but actively work to hasten their arrival. In the absence of any real crisis, one must be created.</w:t>
      </w:r>
      <w:r>
        <w:t xml:space="preserve"> As Klein (2007) powerfully explains, </w:t>
      </w:r>
      <w:r w:rsidRPr="00F97E3A">
        <w:rPr>
          <w:rStyle w:val="StyleUnderline"/>
        </w:rPr>
        <w:t>the creation of crises has played an unequivocally central role in neoliberalism’s ‘three decades of erasing and remaking the world.</w:t>
      </w:r>
      <w:r>
        <w:t xml:space="preserve">’ Neoliberalism itself was spawned from a violent experiment in Chile, where in September of 1973, a US- backed coup of the Allende government saw Augusto Pinochet placed in power, subverting the democratic Chilean government’s move toward socialism (Harvey 2005). The neoliberalization of the Chilean state and economy was largely successful – save perhaps the 1982 debt crisis that hit Latin America. But even this misstep, as Harvey indicates, served as a vital lesson for the disarmingly named Chicago Boys who authored, implemented, and revised neoliberal theory and practice. ‘The result,’ Harvey (2005) writes, ‘was a much more pragmatic and less ideologically driven application of neoliberal policies in the years that followed’ (9). From this point forward, as neoliberalism was exported from its Latin American testing grounds to the global economic ‘centers’ of the US and Britain, neoliberal reformers clearly understood that friction between the purported laissez-faire ideology of neo- liberal theory and the concrete practice of neoliberal policies was acceptable as long as it facilitated neoliberalism’s primary end: capital accumulation. As Naomi Klein (2007) puts it, neoliberal reformers like Milton Friedman spent the 30 years follow- ing the implementation of neoliberalism in the Global North ‘waiting for a major crisis, then selling off pieces of the state to private players while citizens were still reeling from the shock, then quickly making the “reforms” permanent’ (7). </w:t>
      </w:r>
      <w:r w:rsidRPr="00F97E3A">
        <w:rPr>
          <w:rStyle w:val="StyleUnderline"/>
        </w:rPr>
        <w:t>Crisis politics have</w:t>
      </w:r>
      <w:r>
        <w:t xml:space="preserve"> also </w:t>
      </w:r>
      <w:r w:rsidRPr="00F97E3A">
        <w:rPr>
          <w:rStyle w:val="StyleUnderline"/>
        </w:rPr>
        <w:t>played a central role in neoliberal education reform.</w:t>
      </w:r>
      <w:r>
        <w:t xml:space="preserve"> It is generally accepted within educational research that the initial deployment of the neo- liberal crisis of education was sparked by the Reagan administration’s publication of the A Nation At Risk report in 1983 (Berliner and Biddle 1996). This report raised an alarm that the ‘foundations of our society are presently being eroded by a rising tide of mediocrity that threatens our very future as a nation and a people’ (National Commission on Excellence in Education 1983, 5). A Nation At Risk identified public education as the cause of a national crisis within the sphere of global economic competition. However, as Saltman (2000) notes, ‘the crisis rhetoric in the policy report did not work to undermine public support for public education until it was picked up by the mass media’ (xviii). At this point, the message of educational fail- ure began to proliferate, playing on racial and class stereotypes, pushing privileged groups to enroll their children in private schools, and facilitating the growth of the charter school movement. In the case of A Nation At Risk, public education constituted a barrier, not only to the potential for capital accumulation that privatized schooling promised (Saltman 2000), but to the cultivation of neoliberal subjectivities through curriculum and pedagogy (De Lissovoy 2008). As such, neoliberals were forced to ‘manufacture’ a crisis, one in which public education was framed as a barrier to global economic competitiveness, and thus a threat to national security (Berliner and Biddle 1996). For Berliner and Biddle, the manufactured crisis of the 1980s ‘was not an accidental event. Rather, it appeared within a specific historical context and was led by identifiable critics whose political goals could be furthered by scapegoating educators’ (1996, 4). As these authors indicate, business leaders confirmed the Reagan administration’s crisis rhetoric, </w:t>
      </w:r>
      <w:r w:rsidRPr="00734246">
        <w:rPr>
          <w:rStyle w:val="StyleUnderline"/>
        </w:rPr>
        <w:t>asserting that the shortcomings of American public education directly contributed to the United States losing ground in international business competition</w:t>
      </w:r>
      <w:r>
        <w:t>. Simultaneously, the mass media propagated the script of public education as the source of ‘every social ill from the failure of big business to compete globally, to the loss of jobs, to a rise of youth murder’ (Saltman 2000, xviii). By negatively framing discourses about the public sphere through corporate media (Goldstein 2010), neoliberal reformers laid the foundation for a systematic dismantling of social institutions. In the three decades since A Nation At Risk, the scope of neoliberal crises has only expanded. Political crises also create opportunities for enclosure and accumulation. The events of 11 September 2001, for example, provided an opportunity for extensive neoliberalization. According to Harvey (2003), the events of September 11 constituted a contemporary Pearl Harbor, in which ‘a moment of social solidarity and patriotism was seized upon to construct an American nationalism,’ procuring more than a modicum of consent to neoliberal imperialism abroad and to increased surveillance at home (195). Not only did 9/11 result ‘in the passage of the USA Patriot Act; the creation of the Department of Homeland Security; the pursuit of the global War on Terrorism in Iraq, Afghanistan, and beyond,’ but it also saw ‘the diversion of trillions of public dollars into the war industry and projects of domestic surveillance and policing’ (Means 2013, 15). Beyond the material consequences of September 11, neoliberal reformers also exploited the affective resonances of the event: ‘feelings, emotions, and desires that remain in bodies after that fateful day’ (DeLeon 2011, 1). The subjective damage suffered by the collective social imagi- nary facilitated the imposition of increased neoliberal governmentality, while simul- taneously procuring consent to heightened neoliberal hegemony at home and abroad. Beyond manufactured crises and crises spurred by national and foreign policy decisions, there is a dimension of crisis politics that is far less predictable, yet not of diminished utility to neoliberal reform: ecological crisis. As ‘natural disasters’ increase – both in regularity and magnitude – due to global climate change, neolib- erals have refined their ability to ‘capitalize on disaster’ (Saltman 2007a), turning environmental crises into moments for capital accumulation and neoliberal privatiza- tion (Buras et al. 2010). Perhaps the most notable recent example of turning ecologi- cal disaster into an opportunity for neoliberal education reform is Hurricane Katrina, which devastated New Orleans in August of 2005. As Buras (2009) explains, the destructiveness of Hurricane Katrina precipitated a ‘neoliberal experiment aimed at reconstructing the city’s public education system along class- and race-based lines which are starker than those that pre-dated Katrina’ (430). More recent in the history of neoliberal crisis politics was the global financial crisis of 2007–2008. Spurred by predatory lending practices that resulted in a mas- sive wave of housing foreclosures, the subprime mortgage crisis was ‘the mother of all crises’ (Harvey 2010, 6). However, as Harvey (2010) indicates, this economic crisis cannot be understood as an isolated event, but rather was the culmination of a series of more isolated financial crises that had been building since the violent emergence of neoliberalism onto the global political scene in the early 1970s (see also Harvey 2005). The emergence of the crisis, which developed during the transition between the Bush and Obama administrations, was met with the American Recovery and Reinvestment Act (ARRA) of 2009. Consistent with the neoliberal targeting of education during crisis, the Obama administration used the opportunity of the financial crisis to coerce cash-strapped states into further neoliberalizing pub- lic schools. This was achieved, largely, through an integral part of ARRA – the $4.35 billion Race To The Top ‘incentive plan,’ which thrust state boards of educa- tion into competition with each other for the limited funds (Carr and Porfilio 2011). Predicated upon state adherence to and deployment of neoliberal education poli- cies and curricular measures, Race To The Top offered a limited pot of federal funds to state departments of education, most of which applied for those funds according to strict neoliberal criteria. The applicants were judged in four major areas: improve- ment of data systems, teacher effectiveness, standards and assessments, and low-per- forming schools (U.S. Department of Education 2010). Ultimately, the states that implemented the most extensive neoliberal policies were awarded the bulk of the funds. The primary effects of Race To The Top have been: the removal of caps on the number of charter schools allowed, the entrenchment of standardized testing, the linkage of teacher and student data under the penumbra of accountability, the dismantling of teachers’ unions, and collaboration between states to implement com- mon core standards (Au 2013; Hursh 2013). Additionally, many states turned to educational ‘philanthropists’ (Saltman 2010), like the Gates Foundation for instance, to bankroll their attempts at winning Race To The Top funds, while at the same time the federal government continued to encourage corporate interventions into the standards and accountability ‘game,’ promising ‘that in spite of budget shortfalls, there is still money to be made’ (Burch 2010, 760). Because of the great cost of implementing the measures that Race To The Top required, states that were not awarded Race To The Top money during the first funding cycle were likely not only to extend those new assessment practices and other initiatives, but to bolster them in the hopes of securing the diminished second-round funding. Even those states that were awarded Race To The Top funds often were not given more than the costs of the changes they implemented. That ‘losing’ states ended up chasing the ghost of rapidly disappearing Race To The Top funds (truly a pittance when compared to the level of funding the Department of Defense is allot- ted annually) indicates at least two things: (1) Race To The Top is a coercive policy that exploits the conditions of austerity precipitated by the financial crisis, and (2) although Race To The Top is touted as a onetime ‘stimulus,’ it is in fact an integral part of a longitudinal project, intended not merely to neoliberalize American public schools, but to ensure that they remain neoliberal. Even the brief analysis of crisis politics in this section creates a basis for under- standing how the discursive deployment of recovery catalyzes reform and secures the continuity of the crisis mechanism of capital. An historical assessment of crisis and reform indicates an adaptive project in which neoliberals actually learn from each successive crisis and have come to rely heavily on a widening variety of crises. From the manufactured crisis of the Reagan administration to the political fallout of 11 September, through Hurricane Katrina and the global financial crisis of 2008, we can identify subtle shifts and developments in neoliberal reforms efforts that are swiftly coalescing into a coherent logic of recovery. As crises increase in magnitude and regularity, neoliberalism becomes further entrenched by offering itself – embodied in reform – as the palliative for crisis-inflicted wounds. Thus, at the same time as recovery is a material process, it must also be understood as a mecha- nism of neoliberal subject production, in which subjectivities are molded to be increasingly accustomed to crisis for the purpose of further dispossessing and exploiting them with each successive investment in neoliberal recovery.</w:t>
      </w:r>
    </w:p>
    <w:p w14:paraId="7E3E82DA" w14:textId="77777777" w:rsidR="007E11B6" w:rsidRDefault="007E11B6" w:rsidP="007E11B6"/>
    <w:p w14:paraId="2FAABF39" w14:textId="77777777" w:rsidR="001F31A6" w:rsidRPr="00411500" w:rsidRDefault="001F31A6" w:rsidP="00794A35">
      <w:pPr>
        <w:pStyle w:val="Heading2"/>
      </w:pPr>
      <w:r w:rsidRPr="00411500">
        <w:t>Solvency</w:t>
      </w:r>
    </w:p>
    <w:p w14:paraId="3391E458" w14:textId="77777777" w:rsidR="00563CFE" w:rsidRPr="00411500" w:rsidRDefault="00563CFE" w:rsidP="00563CFE">
      <w:pPr>
        <w:pStyle w:val="Heading3"/>
      </w:pPr>
      <w:r w:rsidRPr="00411500">
        <w:t>Solvency: Disestablishment</w:t>
      </w:r>
    </w:p>
    <w:p w14:paraId="7EF1C60D" w14:textId="77777777" w:rsidR="00563CFE" w:rsidRPr="00411500" w:rsidRDefault="00563CFE" w:rsidP="00563CFE">
      <w:pPr>
        <w:pStyle w:val="Heading4"/>
        <w:rPr>
          <w:rFonts w:cs="Times New Roman"/>
          <w:szCs w:val="24"/>
        </w:rPr>
      </w:pPr>
      <w:r w:rsidRPr="00411500">
        <w:rPr>
          <w:rFonts w:cs="Times New Roman"/>
          <w:szCs w:val="24"/>
        </w:rPr>
        <w:t>The separation of school and state is the only way to avert the growing power of the social apparatus of state-operated educational control which silences and marginalizes oppositional teachers, students, and ideas</w:t>
      </w:r>
    </w:p>
    <w:p w14:paraId="1C47E8DF" w14:textId="77777777" w:rsidR="00563CFE" w:rsidRPr="00411500" w:rsidRDefault="00563CFE" w:rsidP="00563CFE">
      <w:pPr>
        <w:rPr>
          <w:rFonts w:cs="Times New Roman"/>
          <w:sz w:val="16"/>
        </w:rPr>
      </w:pPr>
      <w:r w:rsidRPr="00411500">
        <w:rPr>
          <w:rFonts w:cs="Times New Roman"/>
          <w:sz w:val="16"/>
        </w:rPr>
        <w:t>Roger</w:t>
      </w:r>
      <w:r w:rsidRPr="00411500">
        <w:rPr>
          <w:rStyle w:val="Style13ptBold"/>
          <w:rFonts w:cs="Times New Roman"/>
        </w:rPr>
        <w:t xml:space="preserve"> Shouse, 2013</w:t>
      </w:r>
      <w:r w:rsidRPr="00411500">
        <w:rPr>
          <w:rFonts w:cs="Times New Roman"/>
          <w:sz w:val="16"/>
        </w:rPr>
        <w:t xml:space="preserve">,  Associate Professor of Educational Leadership in Penn State University’s Department of Education Policy Studies, The International Journal of Illich Studies, IJIS Volume 3 Number 2 (October 2013) 6 ISSN 1948-4666  </w:t>
      </w:r>
    </w:p>
    <w:p w14:paraId="0DBD6824" w14:textId="77777777" w:rsidR="00563CFE" w:rsidRPr="00411500" w:rsidRDefault="00563CFE" w:rsidP="00563CFE">
      <w:pPr>
        <w:rPr>
          <w:rFonts w:eastAsia="Calibri" w:cs="Times New Roman"/>
          <w:sz w:val="16"/>
        </w:rPr>
      </w:pPr>
      <w:r w:rsidRPr="00411500">
        <w:rPr>
          <w:rFonts w:cs="Times New Roman"/>
          <w:sz w:val="16"/>
        </w:rPr>
        <w:t xml:space="preserve"> </w:t>
      </w:r>
      <w:r w:rsidRPr="00411500">
        <w:rPr>
          <w:rFonts w:eastAsia="Calibri" w:cs="Times New Roman"/>
          <w:sz w:val="16"/>
        </w:rPr>
        <w:t xml:space="preserve">Introduction I was delighted to speak at the event honoring the memory of Ivan Illich, despite the fact that I could not “remember” him, at least not as other speakers could. For I really only became acquainted with his work in recent years, thanks to a dear colleague of mine who introduced me to Gender at the exact moment it was needed by one of my doctoral students. Next I read Deschooling Society, which was like suddenly seeing the vague notes of my internal music in front of me on a piano score. I found Deschooling to be one of the finest and most accessible examples of critical thinking I had ever read; so much so that it’s now required reading in my introductory educational leadership course. This perhaps was a risky move on my part. “Educational leadership” is supposed to be about preparing future teachers and administrators to create “21st Century schools” where 21st Century students receive 21st Century skills for 21st Century employment. This is because “times have changed.” Beat the drum. But I’ve long been growing weary of the obedient rhythms of leadership on the march. With each new book or article I read about “what effective leaders do” or “what effective educational leadership programs do,” I felt ushered further down a narrowing corridor. Reading Illich’s ideas gave me confidence to leave the parade and deconstruct it so that others might understand its meaning and consequences. Would Professor Illich appreciate this? I hope so, and I hope that he would consider this a good way for him to be remembered. The following discussion represents my effort to remember him even more. I’ll argue that </w:t>
      </w:r>
      <w:r w:rsidRPr="00411500">
        <w:rPr>
          <w:rFonts w:eastAsia="Calibri" w:cs="Times New Roman"/>
          <w:u w:val="single"/>
        </w:rPr>
        <w:t xml:space="preserve">the </w:t>
      </w:r>
      <w:r w:rsidRPr="00411500">
        <w:rPr>
          <w:rFonts w:eastAsia="Calibri" w:cs="Times New Roman"/>
          <w:b/>
          <w:u w:val="single"/>
        </w:rPr>
        <w:t>deschooling</w:t>
      </w:r>
      <w:r w:rsidRPr="00411500">
        <w:rPr>
          <w:rFonts w:eastAsia="Calibri" w:cs="Times New Roman"/>
          <w:u w:val="single"/>
        </w:rPr>
        <w:t xml:space="preserve"> idea is powerful, practical, and needed now more than ever.</w:t>
      </w:r>
      <w:r w:rsidRPr="00411500">
        <w:rPr>
          <w:rFonts w:eastAsia="Calibri" w:cs="Times New Roman"/>
          <w:sz w:val="16"/>
        </w:rPr>
        <w:t xml:space="preserve"> Even if total deschooling is politically impossible at the present, </w:t>
      </w:r>
      <w:r w:rsidRPr="00411500">
        <w:rPr>
          <w:rFonts w:eastAsia="Calibri" w:cs="Times New Roman"/>
          <w:u w:val="single"/>
        </w:rPr>
        <w:t xml:space="preserve">I’ll propose that those who love the idea of authentic and diverse educational opportunity will at the very least begin to promote the idea of </w:t>
      </w:r>
      <w:r w:rsidRPr="00411500">
        <w:rPr>
          <w:rFonts w:eastAsia="Calibri" w:cs="Times New Roman"/>
          <w:b/>
          <w:u w:val="single"/>
        </w:rPr>
        <w:t>separation of school and state.</w:t>
      </w:r>
      <w:r w:rsidRPr="00411500">
        <w:rPr>
          <w:rFonts w:eastAsia="Calibri" w:cs="Times New Roman"/>
          <w:u w:val="single"/>
        </w:rPr>
        <w:t xml:space="preserve"> </w:t>
      </w:r>
      <w:r w:rsidRPr="00411500">
        <w:rPr>
          <w:rFonts w:eastAsia="Calibri" w:cs="Times New Roman"/>
          <w:sz w:val="16"/>
        </w:rPr>
        <w:t xml:space="preserve">But first, an apology. Many of the ideas and arguments offered here have likely been explored by others, perhaps with more theoretical depth or clarity. I feel I’m in the early stage of a journey and so I welcome ideas from those further down the road. </w:t>
      </w:r>
      <w:r w:rsidRPr="00411500">
        <w:rPr>
          <w:rFonts w:eastAsia="Calibri" w:cs="Times New Roman"/>
          <w:u w:val="single"/>
        </w:rPr>
        <w:t>Deschooling Society</w:t>
      </w:r>
      <w:r w:rsidRPr="00411500">
        <w:rPr>
          <w:rFonts w:eastAsia="Calibri" w:cs="Times New Roman"/>
          <w:sz w:val="16"/>
        </w:rPr>
        <w:t xml:space="preserve"> was both invitation and warning. It was an invitation to consider an array of organic educational possibilities. It </w:t>
      </w:r>
      <w:r w:rsidRPr="00411500">
        <w:rPr>
          <w:rFonts w:eastAsia="Calibri" w:cs="Times New Roman"/>
          <w:u w:val="single"/>
        </w:rPr>
        <w:t>was a warning about the state controlled organization, institutionalization, and mobilization of educational “treatment.”</w:t>
      </w:r>
      <w:r w:rsidRPr="00411500">
        <w:rPr>
          <w:rFonts w:eastAsia="Calibri" w:cs="Times New Roman"/>
          <w:sz w:val="16"/>
        </w:rPr>
        <w:t xml:space="preserve"> It is perhaps because the warning was issued at a time when American public education was near enough to deschooling itself (e.g., through decentralized and flexible curricular alternatives) that it could subsequently be countered and neutralized by public fear mobilized through memes such as “A Nation at Risk.” This paper argues that American </w:t>
      </w:r>
      <w:r w:rsidRPr="00411500">
        <w:rPr>
          <w:rFonts w:eastAsia="Calibri" w:cs="Times New Roman"/>
          <w:u w:val="single"/>
        </w:rPr>
        <w:t>public school students and teachers remain at risk, not for lack of academic intensity or desire, but from an invasive apparatus of sociotechnical systems of control,</w:t>
      </w:r>
      <w:r w:rsidRPr="00411500">
        <w:rPr>
          <w:rFonts w:eastAsia="Calibri" w:cs="Times New Roman"/>
          <w:sz w:val="16"/>
        </w:rPr>
        <w:t xml:space="preserve"> or dispositif (Foucault, 1980; Lianos, 2003). American public schools have always been porous institutions, deeply influenced by outside forces. Traditionally, their diffuse and individualistic purposes coupled with technical uncertainty as to how to attain them rendered them as perfect receptacles for public desire. When such desire was locally based, one could expect some degree of curricular and instructional variation and diversity across schools. When local desire was heterogeneous, one could expect to find variation and diversity within schools as well. </w:t>
      </w:r>
      <w:r w:rsidRPr="00411500">
        <w:rPr>
          <w:rFonts w:eastAsia="Calibri" w:cs="Times New Roman"/>
          <w:u w:val="single"/>
        </w:rPr>
        <w:t>Over time</w:t>
      </w:r>
      <w:r w:rsidRPr="00411500">
        <w:rPr>
          <w:rFonts w:eastAsia="Calibri" w:cs="Times New Roman"/>
          <w:sz w:val="16"/>
        </w:rPr>
        <w:t xml:space="preserve">, however, as uncertainty, variation, and diversity became marked institutional features, </w:t>
      </w:r>
      <w:r w:rsidRPr="00411500">
        <w:rPr>
          <w:rFonts w:eastAsia="Calibri" w:cs="Times New Roman"/>
          <w:u w:val="single"/>
        </w:rPr>
        <w:t xml:space="preserve">public schooling became more vulnerable to power-distant structures of socio-technical control </w:t>
      </w:r>
      <w:r w:rsidRPr="00411500">
        <w:rPr>
          <w:rFonts w:eastAsia="Calibri" w:cs="Times New Roman"/>
          <w:sz w:val="16"/>
        </w:rPr>
        <w:t>(e.g., centralized authority and standardized educational treatment).</w:t>
      </w:r>
      <w:r w:rsidRPr="00411500">
        <w:rPr>
          <w:rFonts w:eastAsia="Calibri" w:cs="Times New Roman"/>
          <w:u w:val="single"/>
        </w:rPr>
        <w:t xml:space="preserve"> Such control structures work by </w:t>
      </w:r>
      <w:r w:rsidRPr="00411500">
        <w:rPr>
          <w:rFonts w:eastAsia="Calibri" w:cs="Times New Roman"/>
          <w:b/>
          <w:bCs/>
          <w:u w:val="single"/>
        </w:rPr>
        <w:t>coordinating a consensus of fear</w:t>
      </w:r>
      <w:r w:rsidRPr="00411500">
        <w:rPr>
          <w:rFonts w:eastAsia="Calibri" w:cs="Times New Roman"/>
          <w:u w:val="single"/>
        </w:rPr>
        <w:t xml:space="preserve"> </w:t>
      </w:r>
      <w:r w:rsidRPr="00411500">
        <w:rPr>
          <w:rFonts w:eastAsia="Calibri" w:cs="Times New Roman"/>
          <w:sz w:val="16"/>
        </w:rPr>
        <w:t>or emergency</w:t>
      </w:r>
      <w:r w:rsidRPr="00411500">
        <w:rPr>
          <w:rFonts w:eastAsia="Calibri" w:cs="Times New Roman"/>
          <w:u w:val="single"/>
        </w:rPr>
        <w:t xml:space="preserve"> with technologies of organizational efficiency</w:t>
      </w:r>
      <w:r w:rsidRPr="00411500">
        <w:rPr>
          <w:rFonts w:eastAsia="Calibri" w:cs="Times New Roman"/>
          <w:sz w:val="16"/>
        </w:rPr>
        <w:t>. They may originate from formal policies, but gradually evolve into informal norms, memes, and narratives.</w:t>
      </w:r>
      <w:r w:rsidRPr="00411500">
        <w:rPr>
          <w:rFonts w:eastAsia="Calibri" w:cs="Times New Roman"/>
          <w:u w:val="single"/>
        </w:rPr>
        <w:t xml:space="preserve"> As this occurs, </w:t>
      </w:r>
      <w:r w:rsidRPr="00411500">
        <w:rPr>
          <w:rFonts w:eastAsia="Calibri" w:cs="Times New Roman"/>
          <w:b/>
          <w:bCs/>
          <w:u w:val="single"/>
        </w:rPr>
        <w:t>oppositional ideas and practices become marginalized, silenced, and ultimately inconceivable</w:t>
      </w:r>
      <w:r w:rsidRPr="00411500">
        <w:rPr>
          <w:rFonts w:eastAsia="Calibri" w:cs="Times New Roman"/>
          <w:b/>
          <w:bCs/>
        </w:rPr>
        <w:t xml:space="preserve">. </w:t>
      </w:r>
      <w:r w:rsidRPr="00411500">
        <w:rPr>
          <w:rFonts w:eastAsia="Calibri" w:cs="Times New Roman"/>
          <w:sz w:val="16"/>
        </w:rPr>
        <w:t xml:space="preserve">For example, “zero tolerance” began outside the boundaries of public education in the early as a slogan of penological innovation; the legalized confiscation by state or federal law enforcement agencies of money or property belonging to those arrested for narcotics violations. Congruent with other slogans (“war on drugs” or “just say no”), “zero tolerance” constituted a highly robust “policy species” (Weaver-Hightower, ****). It also served as a unit of cultural transmission, or “meme” (Dawkins, 1976), readily adaptable to other policy habitats such as schools facing problems of student drug or weapons possession (Shouse &amp; Sun, 2013). Older memes emphasizing uncertainty and professional discretion (“no two disciplinary cases are alike,” “let the punishment fit the crime,” etc.) were ill equipped to ease public fear or protect the school from lawsuits. </w:t>
      </w:r>
      <w:r w:rsidRPr="00411500">
        <w:rPr>
          <w:rFonts w:eastAsia="Calibri" w:cs="Times New Roman"/>
          <w:u w:val="single"/>
        </w:rPr>
        <w:t>Zero tolerance</w:t>
      </w:r>
      <w:r w:rsidRPr="00411500">
        <w:rPr>
          <w:rFonts w:eastAsia="Calibri" w:cs="Times New Roman"/>
          <w:sz w:val="16"/>
        </w:rPr>
        <w:t xml:space="preserve"> thus rapidly </w:t>
      </w:r>
      <w:r w:rsidRPr="00411500">
        <w:rPr>
          <w:rFonts w:eastAsia="Calibri" w:cs="Times New Roman"/>
          <w:u w:val="single"/>
        </w:rPr>
        <w:t>became a</w:t>
      </w:r>
      <w:r w:rsidRPr="00411500">
        <w:rPr>
          <w:rFonts w:eastAsia="Calibri" w:cs="Times New Roman"/>
          <w:sz w:val="16"/>
        </w:rPr>
        <w:t xml:space="preserve"> successful species, capable of evolving into a </w:t>
      </w:r>
      <w:r w:rsidRPr="00411500">
        <w:rPr>
          <w:rFonts w:eastAsia="Calibri" w:cs="Times New Roman"/>
          <w:u w:val="single"/>
        </w:rPr>
        <w:t>dependable and malleable standardized routine for pupil control</w:t>
      </w:r>
      <w:r w:rsidRPr="00411500">
        <w:rPr>
          <w:rFonts w:eastAsia="Calibri" w:cs="Times New Roman"/>
          <w:sz w:val="16"/>
        </w:rPr>
        <w:t xml:space="preserve"> (Skiba &amp; Peterson, 1999; Ackerman, 2003). Its memetic power is revealed today as teachers and administrators, nested within a web of codified procedures and punishments, appear to unlearn and deconceive the possibility of reasoned discretionary disciplinary practices. In this way, </w:t>
      </w:r>
      <w:r w:rsidRPr="00411500">
        <w:rPr>
          <w:rFonts w:eastAsia="Calibri" w:cs="Times New Roman"/>
          <w:u w:val="single"/>
        </w:rPr>
        <w:t xml:space="preserve">zero tolerance fosters silence. Teachers and administrators must accept it, violate it surreptitiously, or risk sanction and marginalization by openly challenging it. </w:t>
      </w:r>
      <w:r w:rsidRPr="00411500">
        <w:rPr>
          <w:rFonts w:cs="Times New Roman"/>
          <w:u w:val="single"/>
        </w:rPr>
        <w:t>One may thus understand the march toward restrictive intensification of public schooling not as isolated custodial overzealousness, but as product of the capacity of technology, discourse, and structure to intertwine and mutate into new templates for action and cultural transmission</w:t>
      </w:r>
      <w:r w:rsidRPr="00411500">
        <w:rPr>
          <w:rFonts w:eastAsia="Calibri" w:cs="Times New Roman"/>
          <w:sz w:val="16"/>
        </w:rPr>
        <w:t>. Memes, in effect, serve as cognitive labor saving devices, facilitating organizational action by sharply reducing the need, desirability, or awareness of reasoned alternatives. As cultural transmitters, memes not only change popular and professional conceptions of what schooling (and education) ought to look like, but also spawn outbreaks of moral amnesia and collective unlearning in and around school organizations. The risk of harm is heightened by the ease and speed with which memetic templates migrate across school habitats, feeding on the natural uncertainties of teaching and learning, as well as upon the fears associated with newly perceived organizational “problems.” The so-called “bandwagon” (the rapid faithful collective acceptance of mandated novelty) is one example of this. A more insidious example involves the mobilization of fear regarding child sexual abuse and student-teacher sexual contact. The commoditized expansion of and demand for electronic “news” fosters an exaggerated collective sense of the frequency and novelty of the problem. Parents fear the potential for “incidents.” Schools fear the potential for lawsuits and negative publicity. Teachers fear false accusation or suspicion. Some teachers build spatial or emotional buffers to students, while others strive to preserve personalistic interaction. Emerging narratives produce memes of suspicion (“times have changed, “keep your door open,” “don’t be alone with a student,” “even a false accusation can end your career”).1 Schools seek relief from the burden of fear and uncertainty through the imposition of efficient organizational routines. Formal guidelines or rules are imposed to govern teacher-student relationships. But over time they become unnecessary as their corresponding memes morph into normative structures that may even exceed the “letter of the law.” Any “unusual” contact between teachers and students is perceived as “unwise,” “suspicious,” or “inappropriate.” Whether</w:t>
      </w:r>
      <w:r w:rsidRPr="00411500">
        <w:rPr>
          <w:rFonts w:eastAsia="Calibri" w:cs="Times New Roman"/>
          <w:u w:val="single"/>
        </w:rPr>
        <w:t xml:space="preserve"> teachers </w:t>
      </w:r>
      <w:r w:rsidRPr="00411500">
        <w:rPr>
          <w:rFonts w:eastAsia="Calibri" w:cs="Times New Roman"/>
          <w:sz w:val="16"/>
        </w:rPr>
        <w:t>accept or reject the new social reality, they</w:t>
      </w:r>
      <w:r w:rsidRPr="00411500">
        <w:rPr>
          <w:rFonts w:eastAsia="Calibri" w:cs="Times New Roman"/>
          <w:u w:val="single"/>
        </w:rPr>
        <w:t xml:space="preserve"> now live in a smaller and more restrictive world where resistance is hidden, viewed as annoying, or interpreted as evidence of possible guilt. School organizations gradually “forget” that hugs or handshakes were ever part of a teacher’s work. </w:t>
      </w:r>
      <w:r w:rsidRPr="00411500">
        <w:rPr>
          <w:rFonts w:eastAsia="Calibri" w:cs="Times New Roman"/>
          <w:sz w:val="16"/>
        </w:rPr>
        <w:t xml:space="preserve">It would be a missed opportunity to end this section without reference to “No Child Left Behind,” as it represents the epitome of 21st Century Education and a prime example of how discourse, technology, science, and politics merge to create a “regime of truth” (Foucault, 1980). This is discussed in detail in the next section. For now, it is enough to point out that like the previous examples, the success and power of the NCLB memetic species grows from uncertainty, fear, silence, and invisibility. Creeping Invisibility: Two Brief Descriptive Case Studies The evolution of invisible structures of social control has received wide scholarly treatment. In Deschooling, Illich’s key examples relate to the commodification of education and the shift of responsibility for learning from individuals to institutions. Consider, for example, changes in language and narratives used to describe educational processes. The slogan that “every child is entitled to quality education” seems benign until coupled with another, that “teachers are fundamentally responsible for student learning.”2 The message becomes that whichever direction one faces in the classroom, education is both grant and mandate of institutional authority (e.g., students “get” their education from teachers; teachers unable to provide it to “every child” must be retrained with scripts and routines designed at a higher level of expertise or authority). To openly argue that students bear responsibility for their own learning becomes a risky act for those professionally connected to public schooling. Over time, however, such arguments become irrelevant or marginalized – indeed, “paranormalized” – via invocation of powerful sociopolitical narratives about standards, accountability, and equality of educational outcomes. One notes that such narratives are formed as individual units of social fact emerge, interact, and mutate into new stable molecules of meaning, often distinct from that of the original units. This is the memetic construction of social reality. The two cases that follow help illustrate and deconstruct this process. For me, they seem so iconic that I’ve given them names; No Sir With Love and What the Math! No Sir With Love Since the time I began teaching courses on school administration and leadership, I’ve used popular film as a teaching tool.4 The first film I studied and later used was To Sir With Love, the mid-1960s story of a new Black teacher in a lower-working class London secondary school.5 One key theme involves the innocent sexual tension between “Sir” and an attractive female student. Though Sir maintains professional distance, near the end of the film the two exchange warm words, a deep glance, and a meaningful dance at a well-chaperoned, school sponsored graduation party. For years, my students almost universally responded with words like “touching,” “inspirational,” and “authentic.” In 2004, however, I noticed an abrupt change. Responses included “creepy,” “inappropriate,” “he crossed the line,” “times have changed,” and “he’d be fired if he did that today.” Such reactions have become common every year since. When I ask “what has changed? Why would he be fired?” my students’ awkward silence suggests that I’ve touched a sensitive cultural nerve. I press on. A student will then tell me of the growing national “epidemic” of teacher-student sexual relations. I ask, “Where is the sex in this movie?” to which students typically offer vague concerns about “crossing the line,” “the gaze,” “the dance.” Recently, a student (a high school English teacher) recited her school’s rule: “teachers may not touch students nor meet with them one-on-one in classrooms.” Another student/teacher followed with “not even handshakes are allowed,” then demonstrated her school mandated “silent high five” by raising her hand high but keeping it a safe inch or so away from that of her classmate. Persuading students to critically examine their responses to film scenes depicting what they perceive as “inappropriate teacher behavior” requires an often uncomfortable deconstruction of “facts,” fear, silence, and obedience. As I engage further, suggesting that the scenes reflect popular long-held understandings of school social interaction, some students begin to tell stories of similar positive school experiences or about peculiar “unquestioned rules” they encounter at their schools (“they tell us what kind of shoes we should wear!”). This instructional process always seems to involve a great deal of classroom discomfort. What the Math! No longer simply a school subject, “Math” is now part of an ensemble of social memes which regulate school policies and practices. But “ensemble” may be insufficient to describe a process that has fundamentally changed the meaning of schooling among not only practitioners, The International Journal of Illich Studies but among scholars and researchers as well. One might think the latter group might know better. But when a professor blasts the value of standardized math scores one moment, but then the next uses them to defend the quality or legitimacy of the greater public schooling apparatus, one must appreciate the invisible silencing power of “Math.”6 Two questions arise. First, </w:t>
      </w:r>
      <w:r w:rsidRPr="00411500">
        <w:rPr>
          <w:rFonts w:eastAsia="Calibri" w:cs="Times New Roman"/>
          <w:u w:val="single"/>
        </w:rPr>
        <w:t>how do we account for the explicit and implicit primacy of Math within practical and theoretical educational discourse? This question is often answered in terms of corporate demand, global economic competition, or a generalized fear that students in other countries are outperforming our own.</w:t>
      </w:r>
      <w:r w:rsidRPr="00411500">
        <w:rPr>
          <w:rFonts w:eastAsia="Calibri" w:cs="Times New Roman"/>
          <w:sz w:val="16"/>
        </w:rPr>
        <w:t xml:space="preserve"> Other answers involve the framing and privileging of math as a means of individual opportunity and success. </w:t>
      </w:r>
      <w:r w:rsidRPr="00411500">
        <w:rPr>
          <w:rFonts w:eastAsia="Calibri" w:cs="Times New Roman"/>
          <w:u w:val="single"/>
        </w:rPr>
        <w:t xml:space="preserve">Such answers are unsatisfactory and tautological, amounting to the argument that math became important because it is so important. </w:t>
      </w:r>
      <w:r w:rsidRPr="00411500">
        <w:rPr>
          <w:rFonts w:eastAsia="Calibri" w:cs="Times New Roman"/>
          <w:sz w:val="16"/>
        </w:rPr>
        <w:t xml:space="preserve">The second question concerns the various memes, assumptions, or other social structures that surround, defend, and strengthen math as a prime narrative of institutionalized education. These include the popular acronyms and slogans used to reinforce the importance of math and its use as a measure of school quality; e.g., “STEM,” “NCLB,” or “21st Century Education.” Yet </w:t>
      </w:r>
      <w:r w:rsidRPr="00411500">
        <w:rPr>
          <w:rFonts w:eastAsia="Calibri" w:cs="Times New Roman"/>
          <w:u w:val="single"/>
        </w:rPr>
        <w:t xml:space="preserve">one must not overlook the easy tacit acceptance among scholars and researchers of the validity of math learning not just as a measure of school quality, but also as one of social and racial equality. </w:t>
      </w:r>
      <w:r w:rsidRPr="00411500">
        <w:rPr>
          <w:rFonts w:eastAsia="Calibri" w:cs="Times New Roman"/>
          <w:sz w:val="16"/>
        </w:rPr>
        <w:t xml:space="preserve">The extensive power of Math is understood by examining the interactions of various socio-technical and socio-political events and trends over time and how these came to focus directly on the institution of schooling. For instance, from the late 1950s through mid-1960s, fear over Soviet technological advances (e.g., Sputnik) combined with concern over poverty and inequality (e.g., Harrington’s The Other America) to promote the idea that both problems might be addressed by improving and equalizing access to public schooling. This idea, which nicely coincided with efficiency trends and the availability of computing technology, led to the U.S. Department of Health Education and Welfare commissioning a study now known as Equality of Educational Opportunity, also known as the Coleman Report (1966). As one of the study’s major goals was to assess the impact of unequal resource distribution on student learning, a need arose for standardized indicators of achievement to serve as dependent variables in large scale regression analyses. Though the Coleman study included four such measures, it was reasoned that because math was taught primarily within classrooms, its test scores offered the most valid measure of school effectiveness. The published results of </w:t>
      </w:r>
      <w:r w:rsidRPr="00411500">
        <w:rPr>
          <w:rFonts w:eastAsia="Calibri" w:cs="Times New Roman"/>
          <w:u w:val="single"/>
        </w:rPr>
        <w:t>the Coleman Report</w:t>
      </w:r>
      <w:r w:rsidRPr="00411500">
        <w:rPr>
          <w:rFonts w:eastAsia="Calibri" w:cs="Times New Roman"/>
          <w:sz w:val="16"/>
        </w:rPr>
        <w:t xml:space="preserve"> were fascinating, yet somewhat irrelevant to the fact that it </w:t>
      </w:r>
      <w:r w:rsidRPr="00411500">
        <w:rPr>
          <w:rFonts w:eastAsia="Calibri" w:cs="Times New Roman"/>
          <w:u w:val="single"/>
        </w:rPr>
        <w:t>had planted the seeds of a mindscape in which educational activity could be objectified and centrally manipulated, and in which math was not merely a “good” indicator, but the prime indicator of school effectiveness</w:t>
      </w:r>
      <w:r w:rsidRPr="00411500">
        <w:rPr>
          <w:rFonts w:eastAsia="Calibri" w:cs="Times New Roman"/>
          <w:sz w:val="16"/>
        </w:rPr>
        <w:t xml:space="preserve">. This mindscape was further nurtured in an enlarging habitat of global comparisons, research grants, the regular production of large scale data sets, and fast-growing capability of researchers to conduct hundreds of sophisticated regression models in less time than it took for Coleman’s team to create one set of punch cards. Equipped with a “valid” metric, high technical capability, and a supportive system of incentives (grants, publication, demand for scientifically based research), researchers in both government and academia could both shape and respond to an emerging narrative about the quality and purposes of schooling. It was, in fact, a snowballing narrative which tacitly linked math scores to popular, scholarly, and political dissatisfaction with public schooling. As it evolved, however, </w:t>
      </w:r>
      <w:r w:rsidRPr="00411500">
        <w:rPr>
          <w:rFonts w:eastAsia="Calibri" w:cs="Times New Roman"/>
          <w:u w:val="single"/>
        </w:rPr>
        <w:t>the Math narrative provided an effective buffer for public dissatisfaction. It reduced uncertainty by providing a focal point of attention, action, and evaluation. In addition, it heightened the significance of standardized testing as a political resource. Low scores – and the fear of low scores – could be used to mobilize voters at local and national levels. NCLB is just one obvious example. Less obvious is the further commodification of education as revealed in efforts to lengthen the school day, the school year, and the number of years students must attend school.</w:t>
      </w:r>
      <w:r w:rsidRPr="00411500">
        <w:rPr>
          <w:rFonts w:eastAsia="Calibri" w:cs="Times New Roman"/>
          <w:sz w:val="16"/>
        </w:rPr>
        <w:t xml:space="preserve"> Two final points I hope are clear. First, math is cool. I used to teach it. I’d recommend it as a field of study to anyone. Second, however, readers should understand that What the Math? isn’t only about math. It’s about the gradual mutation of meaning of concepts like “learning,” “school,” “education,” “innovation,” “leadership,” and “educational research.” It’s about the growth of a regulatory mindset throughout K-12 and higher education. In fact, No Sir With Love can be viewed as simply an outgrowth of What the Math? Together, they’re about the “third face of power” (Lukes, 1974), the foreclosing of future educational alternatives, and the loss of our ability to imagine them. Implications for Deschooling and Leadership Recently evolving educational memes (e.g., “21st Century Schooling,” “NCLB,” “Common Core”) work to efficiently convey the message that American youth achieve their greatest potential as learners and workers through state-centralized, standardized, and mandated schooling structures. </w:t>
      </w:r>
      <w:r w:rsidRPr="00411500">
        <w:rPr>
          <w:rFonts w:cs="Times New Roman"/>
          <w:u w:val="single"/>
        </w:rPr>
        <w:t>This</w:t>
      </w:r>
      <w:r w:rsidRPr="00411500">
        <w:rPr>
          <w:rFonts w:eastAsia="Calibri" w:cs="Times New Roman"/>
          <w:u w:val="single"/>
        </w:rPr>
        <w:t xml:space="preserve"> is a complex, puzzling, yet attractive narrative that offers students future social and economic security and fulfilment in exchange for restrictions on their educational freedom and responsibility. In a real sense, the narrative frames educational opportunity and innovation as narrowly whittled commodities to be administered and distributed through the various arms of state public schooling policy</w:t>
      </w:r>
      <w:r w:rsidRPr="00411500">
        <w:rPr>
          <w:rFonts w:eastAsia="Calibri" w:cs="Times New Roman"/>
          <w:sz w:val="16"/>
        </w:rPr>
        <w:t xml:space="preserve">. The practical deconstruction of this narrative begins as “21st Century Deschooling” is conceived not as ideal vision, but as a set of continual incremental acts of leadership and resistance to promote decentralized, local, and individual authority and responsibility over educational desire and design. </w:t>
      </w:r>
      <w:r w:rsidRPr="00411500">
        <w:rPr>
          <w:rFonts w:eastAsia="Calibri" w:cs="Times New Roman"/>
          <w:u w:val="single"/>
        </w:rPr>
        <w:t>21st Century Deschooling thus becomes the process of imagining and gradually building a wall of separation between school and state. Such efforts will likely cause intense cognitive and emotional struggle for those tightly invested at various levels of the present public schooling apparatus.</w:t>
      </w:r>
      <w:r w:rsidRPr="00411500">
        <w:rPr>
          <w:rFonts w:eastAsia="Calibri" w:cs="Times New Roman"/>
          <w:sz w:val="16"/>
        </w:rPr>
        <w:t xml:space="preserve"> Consider, for example, the difficulty faced by scholars and educators who, though highly alarmed by current policy trends, cannot release themselves from various longstanding, shared, affectively toned entanglements among ideas such as “public schooling,” “democracy,” “learning gap,” and STEM. In short, </w:t>
      </w:r>
      <w:r w:rsidRPr="00411500">
        <w:rPr>
          <w:rFonts w:eastAsia="Calibri" w:cs="Times New Roman"/>
          <w:u w:val="single"/>
        </w:rPr>
        <w:t>21st Century Deschooling requires suspending one’s belief in public schooling as an administratively manipulable tool for repairing large scale social or economic problems. Without this, public schooling will continue to serve not just as a structure of social control, but as a perpetual source of “crises” and “solutions” to be used for larger political ends. The difficulty of letting go is evident</w:t>
      </w:r>
      <w:r w:rsidRPr="00411500">
        <w:rPr>
          <w:rFonts w:eastAsia="Calibri" w:cs="Times New Roman"/>
          <w:sz w:val="16"/>
        </w:rPr>
        <w:t xml:space="preserve"> in the peculiar tendency among education scholars and practitioners to decry state imposed standardized measures of accountability while using them as a basis for rejecting policies that undercut centralized state control. </w:t>
      </w:r>
      <w:r w:rsidRPr="00411500">
        <w:rPr>
          <w:rFonts w:eastAsia="Calibri" w:cs="Times New Roman"/>
          <w:u w:val="single"/>
        </w:rPr>
        <w:t xml:space="preserve">One example of this occurs when researchers or educators decry the testing regime’s threat to creative teaching and learning, but then criticize “choice” schools (or alternative teacher certification programs such as Teach for America) for failing to improve student performance on standardized math exams. Incongruous as well is the argument that parents lack sufficient information to make sound educational choices, while tacitly assuming they possess sufficient information to support public schooling or to vote against its political defenders. Educators and scholars critical of statecontrolled education may wish to consider the wisdom of what seems to be a faith-based defense of current public school structures against the challenge of alternative visions. </w:t>
      </w:r>
      <w:r w:rsidRPr="00411500">
        <w:rPr>
          <w:rFonts w:eastAsia="Calibri" w:cs="Times New Roman"/>
          <w:sz w:val="16"/>
        </w:rPr>
        <w:t xml:space="preserve">A similar form of defense occurs when college of education leadership preparation programs avoid or marginalize discussion of knowledge, dispositions, and principles conducive to professional challenge or resistance to prevailing structure. Instead, “educational leadership” is often presented in terms of professionals’ capacity to facilitate needs and aims determined at higher levels of authority – that is, to work more effectively within existing structures of public schooling. Colleges of education could certainly encourage 21st Century Deschooling by instilling within students a collective capacity for critical professional judgment and leadership. This seems unlikely, however, given the lack of serious scholarly challenge over the past decade to state and agency (e.g., NCATE) imposed curricular and instructional “standards.” </w:t>
      </w:r>
      <w:r w:rsidRPr="00411500">
        <w:rPr>
          <w:rFonts w:eastAsia="Calibri" w:cs="Times New Roman"/>
          <w:u w:val="single"/>
        </w:rPr>
        <w:t>It is no surprise then that teachers are</w:t>
      </w:r>
      <w:r w:rsidRPr="00411500">
        <w:rPr>
          <w:rFonts w:eastAsia="Calibri" w:cs="Times New Roman"/>
          <w:sz w:val="16"/>
        </w:rPr>
        <w:t xml:space="preserve"> fearful or </w:t>
      </w:r>
      <w:r w:rsidRPr="00411500">
        <w:rPr>
          <w:rFonts w:eastAsia="Calibri" w:cs="Times New Roman"/>
          <w:u w:val="single"/>
        </w:rPr>
        <w:t>unaware of the possibility of resisting 21st Century Schooling, nor that administrators are paralyzed in its wake</w:t>
      </w:r>
      <w:r w:rsidRPr="00411500">
        <w:rPr>
          <w:rFonts w:eastAsia="Calibri" w:cs="Times New Roman"/>
          <w:sz w:val="16"/>
        </w:rPr>
        <w:t xml:space="preserve">. The strong structural and philosophical linkages between colleges of education and public schooling have weakened their ability to offer and engage in the critical leadership needed to promote teacher and learner ability to judge, create, or innovate outside the “enshrined” agenda of “best practices” (English, 2003). Yet, numerous deschooling strategies nevertheless exist. Parents opt their children out of standardized testing. Educators work with home school networks to design alternative learning opportunities and structures. Individuals everywhere create digital conviviality. Questions emerge about the value and necessity of teacher or administrative certification. Overall interest grows in forms of education that are immune to state control. One can almost sense how the apparatus of 21st Century Schooling has overplayed its hand. </w:t>
      </w:r>
      <w:r w:rsidRPr="00411500">
        <w:rPr>
          <w:rFonts w:eastAsia="Calibri" w:cs="Times New Roman"/>
          <w:u w:val="single"/>
        </w:rPr>
        <w:t>In the longer run, however, 21st Century Deschooling is likely to require bolder forms of resistance, some of which may be risky and painful. A student of mine, a high school teacher, recently described a faculty meeting at which her principal had teachers standing and chanting “core curriculum, core curriculum, 45 states, 45 states!” The principal then advised teachers that the time for opposing views had passed. Silenced, perhaps, by fear or frustration, teachers offered no resistance</w:t>
      </w:r>
      <w:r w:rsidRPr="00411500">
        <w:rPr>
          <w:rFonts w:eastAsia="Calibri" w:cs="Times New Roman"/>
          <w:sz w:val="16"/>
        </w:rPr>
        <w:t xml:space="preserve">. I wondered to myself, “could it be otherwise?” and made a mental note to move Illich’s Deschooling Society to the first week of my introductory educational leadership course. </w:t>
      </w:r>
    </w:p>
    <w:p w14:paraId="3650D83D" w14:textId="77777777" w:rsidR="00563CFE" w:rsidRPr="00411500" w:rsidRDefault="00563CFE" w:rsidP="00563CFE">
      <w:pPr>
        <w:rPr>
          <w:rFonts w:cs="Times New Roman"/>
          <w:sz w:val="16"/>
        </w:rPr>
      </w:pPr>
    </w:p>
    <w:p w14:paraId="29FDC532" w14:textId="77777777" w:rsidR="00563CFE" w:rsidRPr="00411500" w:rsidRDefault="00563CFE" w:rsidP="00563CFE">
      <w:pPr>
        <w:pStyle w:val="Heading3"/>
      </w:pPr>
      <w:r w:rsidRPr="00411500">
        <w:t>Solvency: Self-Motivated Learning</w:t>
      </w:r>
    </w:p>
    <w:p w14:paraId="0782C81D" w14:textId="77777777" w:rsidR="00563CFE" w:rsidRPr="00411500" w:rsidRDefault="00563CFE" w:rsidP="00563CFE">
      <w:pPr>
        <w:rPr>
          <w:rFonts w:cs="Times New Roman"/>
          <w:sz w:val="16"/>
        </w:rPr>
      </w:pPr>
    </w:p>
    <w:p w14:paraId="3F43B5CF" w14:textId="77777777" w:rsidR="00563CFE" w:rsidRPr="00411500" w:rsidRDefault="00563CFE" w:rsidP="00563CFE">
      <w:pPr>
        <w:pStyle w:val="Heading4"/>
        <w:rPr>
          <w:rStyle w:val="StyleUnderline"/>
          <w:rFonts w:cs="Times New Roman"/>
          <w:sz w:val="24"/>
          <w:szCs w:val="24"/>
          <w:u w:val="none"/>
        </w:rPr>
      </w:pPr>
      <w:r w:rsidRPr="00411500">
        <w:rPr>
          <w:rStyle w:val="StyleUnderline"/>
          <w:rFonts w:cs="Times New Roman"/>
          <w:sz w:val="24"/>
          <w:szCs w:val="24"/>
          <w:u w:val="none"/>
        </w:rPr>
        <w:t>We need less of the school system that makes our lives worse, in favor of a process of unstructured exploration and discovery</w:t>
      </w:r>
    </w:p>
    <w:p w14:paraId="23A2A5A9" w14:textId="77777777" w:rsidR="00563CFE" w:rsidRPr="00411500" w:rsidRDefault="00563CFE" w:rsidP="00563CFE">
      <w:pPr>
        <w:rPr>
          <w:rFonts w:cs="Times New Roman"/>
          <w:sz w:val="16"/>
        </w:rPr>
      </w:pPr>
      <w:r w:rsidRPr="00411500">
        <w:rPr>
          <w:rFonts w:cs="Times New Roman"/>
          <w:sz w:val="16"/>
        </w:rPr>
        <w:t xml:space="preserve">John Taylor </w:t>
      </w:r>
      <w:r w:rsidRPr="00411500">
        <w:rPr>
          <w:rStyle w:val="Style13ptBold"/>
          <w:rFonts w:cs="Times New Roman"/>
        </w:rPr>
        <w:t>Gatto, 1991,</w:t>
      </w:r>
      <w:r w:rsidRPr="00411500">
        <w:rPr>
          <w:rFonts w:cs="Times New Roman"/>
          <w:sz w:val="16"/>
        </w:rPr>
        <w:t xml:space="preserve"> New York City Teacher of the Year in 1989, 1990, and 1991, and New York State Teacher of the Year in 1991, former Secretary of Education in the Libertarian Party Shadow Cabinet, Dumbing Us Down: The Hidden Curriculum of Compulsory Schooling, online</w:t>
      </w:r>
    </w:p>
    <w:p w14:paraId="31BA079B" w14:textId="77777777" w:rsidR="00563CFE" w:rsidRPr="00411500" w:rsidRDefault="00563CFE" w:rsidP="00563CFE">
      <w:pPr>
        <w:rPr>
          <w:rFonts w:cs="Times New Roman"/>
          <w:sz w:val="16"/>
        </w:rPr>
      </w:pPr>
      <w:r w:rsidRPr="00411500">
        <w:rPr>
          <w:rStyle w:val="StyleUnderline"/>
          <w:rFonts w:cs="Times New Roman"/>
          <w:sz w:val="16"/>
          <w:u w:val="none"/>
        </w:rPr>
        <w:t xml:space="preserve">WE NEED LESS SCHOOL, NOT MORE “We were making the future,” he said, and hardly any of us troubled to think what future we were making. And here it is! — The Sleeper Awakes, H. G. Wells I </w:t>
      </w:r>
      <w:r w:rsidRPr="00411500">
        <w:rPr>
          <w:rStyle w:val="StyleUnderline"/>
          <w:rFonts w:cs="Times New Roman"/>
          <w:sz w:val="24"/>
        </w:rPr>
        <w:t xml:space="preserve">ASURPRISING NUMBER OF otherwise sensible people find it hard to see why </w:t>
      </w:r>
      <w:r w:rsidRPr="00411500">
        <w:rPr>
          <w:rStyle w:val="StyleUnderline"/>
          <w:rFonts w:cs="Times New Roman"/>
          <w:sz w:val="24"/>
          <w:highlight w:val="yellow"/>
        </w:rPr>
        <w:t>the scope and reach of our formal schooling networks should not be increased</w:t>
      </w:r>
      <w:r w:rsidRPr="00411500">
        <w:rPr>
          <w:rStyle w:val="StyleUnderline"/>
          <w:rFonts w:cs="Times New Roman"/>
          <w:sz w:val="16"/>
          <w:u w:val="none"/>
        </w:rPr>
        <w:t xml:space="preserve"> (by extending the school day or year, for instance) in order to provide an economical solution to the problems posed by the decay of the American family. One reason for their preference, I think, is that they have trouble understanding the real difference between communities and networks, or even the difference between families and networks. 46 This essay — a personal favorite — was written especially for the first edition, and presented many times as a public speech before the book was published. Anna Kelly (order #3483) 60.241.123.40 Because of this confusion they conclude that replacing a bad network with a good one is the right way to go. Since I disagree so strongly with the fundamental premise that networks are workable substitutes for families, and because from anybody’s point of view </w:t>
      </w:r>
      <w:r w:rsidRPr="00411500">
        <w:rPr>
          <w:rStyle w:val="StyleUnderline"/>
          <w:rFonts w:cs="Times New Roman"/>
          <w:sz w:val="24"/>
        </w:rPr>
        <w:t>a lot more school is going to cost a lot more money</w:t>
      </w:r>
      <w:r w:rsidRPr="00411500">
        <w:rPr>
          <w:rStyle w:val="StyleUnderline"/>
          <w:rFonts w:cs="Times New Roman"/>
          <w:sz w:val="16"/>
          <w:u w:val="none"/>
        </w:rPr>
        <w:t xml:space="preserve">, I thought I’d tell you why, </w:t>
      </w:r>
      <w:r w:rsidRPr="00411500">
        <w:rPr>
          <w:rStyle w:val="StyleUnderline"/>
          <w:rFonts w:cs="Times New Roman"/>
          <w:sz w:val="24"/>
        </w:rPr>
        <w:t xml:space="preserve">from a school teacher’s perspective, </w:t>
      </w:r>
      <w:r w:rsidRPr="00411500">
        <w:rPr>
          <w:rStyle w:val="StyleUnderline"/>
          <w:rFonts w:cs="Times New Roman"/>
          <w:sz w:val="24"/>
          <w:highlight w:val="yellow"/>
        </w:rPr>
        <w:t>we shouldn’t be thinking of more school, but of less</w:t>
      </w:r>
      <w:r w:rsidRPr="00411500">
        <w:rPr>
          <w:rStyle w:val="StyleUnderline"/>
          <w:rFonts w:cs="Times New Roman"/>
          <w:sz w:val="16"/>
          <w:u w:val="none"/>
        </w:rPr>
        <w:t xml:space="preserve">. People who admire our school institution usually admire networking in general and have an easy time seeing its positive side, but they overlook its negative aspect: networks, even good ones, drain the vitality from communities and families. They provide mechanical (“by-the-numbers”) solutions to human problems, when </w:t>
      </w:r>
      <w:r w:rsidRPr="00411500">
        <w:rPr>
          <w:rStyle w:val="StyleUnderline"/>
          <w:rFonts w:cs="Times New Roman"/>
          <w:sz w:val="24"/>
          <w:highlight w:val="yellow"/>
        </w:rPr>
        <w:t>a slow, organic process of self-awareness, self-discovery, and cooperation is what is required if any solution is to stick</w:t>
      </w:r>
      <w:r w:rsidRPr="00411500">
        <w:rPr>
          <w:rStyle w:val="StyleUnderline"/>
          <w:rFonts w:cs="Times New Roman"/>
          <w:sz w:val="16"/>
          <w:u w:val="none"/>
        </w:rPr>
        <w:t>. Think of the challenge of losing weight. It’s possible to employ mechanical tricks to do this quickly, but I’m told that ninety-five percent of the poor souls who do are only fooling themselves. The weight lost this way doesn’t stay off; it comes back in a short time. Other network solutions are just as temporary: a group of law students may network to pass their college exams, but preparing a brief in private practice is often a solitary, lonely experience. Aristotle saw, a long time ago, that fully participating in a complex range of human affairs was the only way to be become fully human; in that he differed from Plato</w:t>
      </w:r>
      <w:r w:rsidRPr="00411500">
        <w:rPr>
          <w:rStyle w:val="StyleUnderline"/>
          <w:rFonts w:cs="Times New Roman"/>
          <w:sz w:val="24"/>
        </w:rPr>
        <w:t xml:space="preserve">. What is gained from consulting a specialist and surrendering all judgment is often more than outweighed by a </w:t>
      </w:r>
      <w:r w:rsidRPr="00411500">
        <w:rPr>
          <w:rStyle w:val="StyleUnderline"/>
          <w:rFonts w:cs="Times New Roman"/>
          <w:sz w:val="16"/>
          <w:u w:val="none"/>
        </w:rPr>
        <w:t xml:space="preserve">WE NEED LESS SCHOOL, NOT MORE 47 Anna Kelly (order #3483) 60.241.123.40 </w:t>
      </w:r>
      <w:r w:rsidRPr="00411500">
        <w:rPr>
          <w:rStyle w:val="StyleUnderline"/>
          <w:rFonts w:cs="Times New Roman"/>
          <w:sz w:val="24"/>
        </w:rPr>
        <w:t>permanent loss of one’s own volition</w:t>
      </w:r>
      <w:r w:rsidRPr="00411500">
        <w:rPr>
          <w:rStyle w:val="StyleUnderline"/>
          <w:rFonts w:cs="Times New Roman"/>
          <w:sz w:val="16"/>
          <w:u w:val="none"/>
        </w:rPr>
        <w:t xml:space="preserve">. This discovery accounts for the curious texture of real communication, where people argue with their doctors, lawyers, and ministers, tell craftsmen what they want instead of accepting what they get, frequently make their own food from scratch instead of buying it in a restaurant or defrosting it, and perform many similar acts of participation. </w:t>
      </w:r>
      <w:r w:rsidRPr="00411500">
        <w:rPr>
          <w:rStyle w:val="StyleUnderline"/>
          <w:rFonts w:cs="Times New Roman"/>
          <w:sz w:val="24"/>
        </w:rPr>
        <w:t>A real community is, of course, a collection of real families who themselves function in this participatory way.</w:t>
      </w:r>
      <w:r w:rsidRPr="00411500">
        <w:rPr>
          <w:rStyle w:val="StyleUnderline"/>
          <w:rFonts w:cs="Times New Roman"/>
          <w:sz w:val="16"/>
          <w:u w:val="none"/>
        </w:rPr>
        <w:t xml:space="preserve"> Networks, however, don’t require the whole person, but only a narrow piece. If, on the other hand, you function in a network, it asks you to suppress all the parts of yourself except the network-interest part — a highly unnatural act although one you can get used to. In exchange, the network will deliver efficiency in the pursuit of some limited aim. </w:t>
      </w:r>
      <w:r w:rsidRPr="00411500">
        <w:rPr>
          <w:rFonts w:cs="Times New Roman"/>
          <w:sz w:val="16"/>
        </w:rPr>
        <w:t>This is, in fact, a devil’s bargain, since on the promise of some future gain one must surrender the wholeness of one’s present humanity</w:t>
      </w:r>
      <w:r w:rsidRPr="00411500">
        <w:rPr>
          <w:rStyle w:val="StyleUnderline"/>
          <w:rFonts w:cs="Times New Roman"/>
          <w:sz w:val="24"/>
        </w:rPr>
        <w:t>.</w:t>
      </w:r>
      <w:r w:rsidRPr="00411500">
        <w:rPr>
          <w:rStyle w:val="StyleUnderline"/>
          <w:rFonts w:cs="Times New Roman"/>
          <w:sz w:val="16"/>
          <w:u w:val="none"/>
        </w:rPr>
        <w:t xml:space="preserve"> If you enter into too many of these bargains, you will split yourself into many specialized pieces, none of them completely human. And no time is available to reintegrate them. This, ironically, is the destiny of many successful networkers and doubtless generates much business for divorce courts and therapists of a variety of persuasions. The fragmentation caused by excessive networking creates diminished humanity, a sense that our lives are out of control — because they are. </w:t>
      </w:r>
      <w:r w:rsidRPr="00411500">
        <w:rPr>
          <w:rStyle w:val="StyleUnderline"/>
          <w:rFonts w:cs="Times New Roman"/>
          <w:sz w:val="24"/>
        </w:rPr>
        <w:t xml:space="preserve">If we face the present school and community crisis squarely, with hopes of finding a better way, </w:t>
      </w:r>
      <w:r w:rsidRPr="00411500">
        <w:rPr>
          <w:rStyle w:val="StyleUnderline"/>
          <w:rFonts w:cs="Times New Roman"/>
          <w:sz w:val="24"/>
          <w:highlight w:val="yellow"/>
        </w:rPr>
        <w:t>we need to accept that schools</w:t>
      </w:r>
      <w:r w:rsidRPr="00411500">
        <w:rPr>
          <w:rStyle w:val="StyleUnderline"/>
          <w:rFonts w:cs="Times New Roman"/>
          <w:sz w:val="16"/>
          <w:u w:val="none"/>
        </w:rPr>
        <w:t xml:space="preserve">, as networks, </w:t>
      </w:r>
      <w:r w:rsidRPr="00411500">
        <w:rPr>
          <w:rStyle w:val="StyleUnderline"/>
          <w:rFonts w:cs="Times New Roman"/>
          <w:sz w:val="24"/>
          <w:highlight w:val="yellow"/>
        </w:rPr>
        <w:t>create a large part of the agony of modem life</w:t>
      </w:r>
      <w:r w:rsidRPr="00411500">
        <w:rPr>
          <w:rStyle w:val="StyleUnderline"/>
          <w:rFonts w:cs="Times New Roman"/>
          <w:sz w:val="16"/>
          <w:u w:val="none"/>
        </w:rPr>
        <w:t xml:space="preserve">. </w:t>
      </w:r>
      <w:r w:rsidRPr="00411500">
        <w:rPr>
          <w:rStyle w:val="StyleUnderline"/>
          <w:rFonts w:cs="Times New Roman"/>
          <w:sz w:val="24"/>
        </w:rPr>
        <w:t>We don’t need more schooling — we need less</w:t>
      </w:r>
      <w:r w:rsidRPr="00411500">
        <w:rPr>
          <w:rStyle w:val="StyleUnderline"/>
          <w:rFonts w:cs="Times New Roman"/>
          <w:sz w:val="16"/>
          <w:u w:val="none"/>
        </w:rPr>
        <w:t>. 48 DUMBING US DOWN: The Hidden Curriculum of Compulsory Schooling Anna Kelly (order #3483) 60.241.123.40 I expect you’ll want some proof of that, even though the million or so people participating in education at home these days have begun to nibble at the edge of everybody’s consciousness and promise to bite their way into national attention when details of their success get around a little more. So, for those of you who haven’t heard that you don’t need officially certified teachers to get a good education, let me try to expose some of the machinery that makes certified schooling so bad. And remember, if you’re thinking, “but it’s always been that way,” that it really hasn’t.</w:t>
      </w:r>
    </w:p>
    <w:p w14:paraId="05486B76" w14:textId="77777777" w:rsidR="00563CFE" w:rsidRPr="00411500" w:rsidRDefault="00563CFE" w:rsidP="00563CFE">
      <w:pPr>
        <w:pStyle w:val="Heading3"/>
      </w:pPr>
      <w:r w:rsidRPr="00411500">
        <w:t>Solvency: Self-Motivated Learning</w:t>
      </w:r>
    </w:p>
    <w:p w14:paraId="464F4FA8" w14:textId="77777777" w:rsidR="00563CFE" w:rsidRPr="00411500" w:rsidRDefault="00563CFE" w:rsidP="00563CFE">
      <w:pPr>
        <w:pStyle w:val="Heading4"/>
        <w:rPr>
          <w:rFonts w:cs="Times New Roman"/>
          <w:szCs w:val="24"/>
        </w:rPr>
      </w:pPr>
      <w:r w:rsidRPr="00411500">
        <w:rPr>
          <w:rFonts w:cs="Times New Roman"/>
          <w:szCs w:val="24"/>
        </w:rPr>
        <w:t xml:space="preserve">Empirics and psychology prove children learn best when self motivated and children in such environments are just as capable of functioning in society by getting higher education and jobs </w:t>
      </w:r>
    </w:p>
    <w:p w14:paraId="6BAFBCEE" w14:textId="77777777" w:rsidR="00563CFE" w:rsidRPr="00411500" w:rsidRDefault="00563CFE" w:rsidP="00563CFE">
      <w:pPr>
        <w:textAlignment w:val="baseline"/>
        <w:rPr>
          <w:rStyle w:val="Style13ptBold"/>
          <w:rFonts w:cs="Times New Roman"/>
        </w:rPr>
      </w:pPr>
      <w:r w:rsidRPr="00411500">
        <w:rPr>
          <w:rStyle w:val="Style13ptBold"/>
          <w:rFonts w:cs="Times New Roman"/>
        </w:rPr>
        <w:t xml:space="preserve">Peter Gray, 13, research professor of psychology at Boston College "School is a prison — and damaging our kids," Salon, 8-26-2013, http://www.salon.com/2013/08/26/school_is_a_prison_and_damaging_our_kids/ </w:t>
      </w:r>
    </w:p>
    <w:p w14:paraId="4FEFF05E" w14:textId="77777777" w:rsidR="00563CFE" w:rsidRPr="00411500" w:rsidRDefault="00563CFE" w:rsidP="00563CFE">
      <w:pPr>
        <w:textAlignment w:val="baseline"/>
        <w:rPr>
          <w:rFonts w:cs="Times New Roman"/>
          <w:sz w:val="16"/>
        </w:rPr>
      </w:pPr>
      <w:r w:rsidRPr="00411500">
        <w:rPr>
          <w:rStyle w:val="StyleUnderline"/>
          <w:rFonts w:cs="Times New Roman"/>
          <w:sz w:val="24"/>
        </w:rPr>
        <w:t xml:space="preserve">I have spent much of my research career studying how children learn. Children come into the world beautifully designed to direct their own education. They are endowed by nature with powerful educative instincts, including curiosity, playfulness, sociability, attentiveness to the activities around them, desire to grow up and desire to do what older children and adults can do. </w:t>
      </w:r>
      <w:r w:rsidRPr="00411500">
        <w:rPr>
          <w:rFonts w:cs="Times New Roman"/>
          <w:sz w:val="16"/>
        </w:rPr>
        <w:t xml:space="preserve">The evidence for all this as it applies to little children lies before the eyes of anyone who has watched a child grow from birth up to school age. </w:t>
      </w:r>
      <w:r w:rsidRPr="00411500">
        <w:rPr>
          <w:rStyle w:val="StyleUnderline"/>
          <w:rFonts w:cs="Times New Roman"/>
          <w:sz w:val="24"/>
        </w:rPr>
        <w:t>Through their own efforts, children learn to walk, run, jump and climb. They learn from scratch their native language, and with that, they learn to assert their will, argue, amuse, annoy, befriend, charm and ask questions. Through questioning and exploring, they acquire an enormous amount of knowledge about the physical and social world around them, and in their play, they practice skills that promote their physical, intellectual, social and emotional development. They do all this before anyone, in any systematic way, tries to teach them anything. This amazing drive and capacity to learn does not turn itself off when children turn 5 or 6. We turn it off with our coercive system of schooling.</w:t>
      </w:r>
      <w:r w:rsidRPr="00411500">
        <w:rPr>
          <w:rFonts w:cs="Times New Roman"/>
          <w:sz w:val="16"/>
        </w:rPr>
        <w:t xml:space="preserve"> The biggest, most enduring lesson of our system of schooling is that learning is work, to be avoided when possible. </w:t>
      </w:r>
      <w:r w:rsidRPr="00411500">
        <w:rPr>
          <w:rStyle w:val="StyleUnderline"/>
          <w:rFonts w:cs="Times New Roman"/>
          <w:sz w:val="24"/>
        </w:rPr>
        <w:t xml:space="preserve">The focus of my own research has been on learning in children who are of “school age,” but who aren’t sent to school, or not to school as conventionally understood. I’ve examined how children learn in cultures that don’t have schools, especially hunter-gatherer cultures, the kinds of cultures in which our species evolved. I’ve also studied learning in our culture by children who are trusted to take charge of their own education and are provided with the opportunity and means to educate themselves. In these settings, children’s natural curiosity and zest for learning persist all the way through childhood and adolescence, and into adulthood. </w:t>
      </w:r>
      <w:r w:rsidRPr="00411500">
        <w:rPr>
          <w:rFonts w:cs="Times New Roman"/>
          <w:sz w:val="16"/>
        </w:rPr>
        <w:t xml:space="preserve">Another researcher who has documented the power of self-directed learning is Sugata </w:t>
      </w:r>
      <w:r w:rsidRPr="00411500">
        <w:rPr>
          <w:rStyle w:val="StyleUnderline"/>
          <w:rFonts w:cs="Times New Roman"/>
          <w:sz w:val="24"/>
        </w:rPr>
        <w:t>Mitra</w:t>
      </w:r>
      <w:r w:rsidRPr="00411500">
        <w:rPr>
          <w:rFonts w:cs="Times New Roman"/>
          <w:sz w:val="16"/>
        </w:rPr>
        <w:t xml:space="preserve">. He </w:t>
      </w:r>
      <w:r w:rsidRPr="00411500">
        <w:rPr>
          <w:rStyle w:val="StyleUnderline"/>
          <w:rFonts w:cs="Times New Roman"/>
          <w:sz w:val="24"/>
        </w:rPr>
        <w:t>set up outdoor computers in very poor neighborhoods in India, where most children did not go to school and many were illiterate</w:t>
      </w:r>
      <w:r w:rsidRPr="00411500">
        <w:rPr>
          <w:rFonts w:cs="Times New Roman"/>
          <w:sz w:val="16"/>
        </w:rPr>
        <w:t xml:space="preserve">. </w:t>
      </w:r>
      <w:r w:rsidRPr="00411500">
        <w:rPr>
          <w:rStyle w:val="StyleUnderline"/>
          <w:rFonts w:cs="Times New Roman"/>
          <w:sz w:val="24"/>
        </w:rPr>
        <w:t>Wherever he placed such a computer, dozens of children would gather around and, with no help from adults, figure out how to use it.</w:t>
      </w:r>
      <w:r w:rsidRPr="00411500">
        <w:rPr>
          <w:rFonts w:cs="Times New Roman"/>
          <w:sz w:val="16"/>
        </w:rPr>
        <w:t xml:space="preserve"> </w:t>
      </w:r>
      <w:r w:rsidRPr="00411500">
        <w:rPr>
          <w:rStyle w:val="StyleUnderline"/>
          <w:rFonts w:cs="Times New Roman"/>
          <w:sz w:val="24"/>
        </w:rPr>
        <w:t xml:space="preserve">Those who could not read began to do so through interacting with the computer and with other children around it. The computers gave the children access to the whole world’s knowledge </w:t>
      </w:r>
      <w:r w:rsidRPr="00411500">
        <w:rPr>
          <w:rFonts w:cs="Times New Roman"/>
          <w:sz w:val="16"/>
        </w:rPr>
        <w:t xml:space="preserve">— in one remote village, children who previously knew nothing about microorganisms learned about bacteria and viruses through their interactions with the computer and began to use this new knowledge appropriately in conversations. </w:t>
      </w:r>
      <w:r w:rsidRPr="00411500">
        <w:rPr>
          <w:rStyle w:val="StyleUnderline"/>
          <w:rFonts w:cs="Times New Roman"/>
          <w:sz w:val="24"/>
        </w:rPr>
        <w:t>Mitra’s experiments illustrate how three core aspects of human nature — curiosity, playfulness and sociability — can combine beautifully to serve the purpose of education</w:t>
      </w:r>
      <w:r w:rsidRPr="00411500">
        <w:rPr>
          <w:rFonts w:cs="Times New Roman"/>
          <w:sz w:val="16"/>
        </w:rPr>
        <w:t xml:space="preserve">. </w:t>
      </w:r>
      <w:r w:rsidRPr="00411500">
        <w:rPr>
          <w:rStyle w:val="StyleUnderline"/>
          <w:rFonts w:cs="Times New Roman"/>
          <w:sz w:val="24"/>
        </w:rPr>
        <w:t xml:space="preserve">Curiosity drew the children to the computer and motivated them to explore it; playfulness motivated them to practice many computer skills; and sociability allowed each child’s learning to spread like wildfire to dozens of other children. </w:t>
      </w:r>
      <w:r w:rsidRPr="00411500">
        <w:rPr>
          <w:rFonts w:cs="Times New Roman"/>
          <w:sz w:val="16"/>
        </w:rPr>
        <w:t xml:space="preserve">In our culture today, there are many routes through which children can apply their natural drives and instincts to learn everything they need to know for a successful adulthood. </w:t>
      </w:r>
      <w:r w:rsidRPr="00411500">
        <w:rPr>
          <w:rStyle w:val="StyleUnderline"/>
          <w:rFonts w:cs="Times New Roman"/>
          <w:sz w:val="24"/>
        </w:rPr>
        <w:t>More than 2 million children in the United States now base their education at home and in the larger community rather than at school, and an ever-increasing proportion of their families have scrapped set curricular approaches in favor of self-directed learning</w:t>
      </w:r>
      <w:r w:rsidRPr="00411500">
        <w:rPr>
          <w:rFonts w:cs="Times New Roman"/>
          <w:sz w:val="16"/>
        </w:rPr>
        <w:t xml:space="preserve">. These parents do not give lessons or tests, but provide a home environment that facilitates learning, and they help connect their children to community activities from which they learn. Some of these families began this approach long ago and have adult children who are now thriving in higher education and careers. </w:t>
      </w:r>
      <w:r w:rsidRPr="00411500">
        <w:rPr>
          <w:rStyle w:val="StyleUnderline"/>
          <w:rFonts w:cs="Times New Roman"/>
          <w:sz w:val="24"/>
        </w:rPr>
        <w:t xml:space="preserve">My colleague Gina Riley and I recently surveyed 232 such families. According to these families’ reports, the main benefits of this approach lie in the children’s continued curiosity, creativity and zest for learning, and in the freedom and harmony the entire family experiences when relieved of the pressures and schedules of school and the burden of manipulating children into doing homework that doesn’t interest them. As one parent put it, “Our lives are essentially stress free … We have a very close relationship built on love, mutual trust, and mutual respect.” She went on to write: “As an educator I see that my daughter has amazing critical thinking skills that many of my adult college students lack … My daughter lives and learns in the real world and loves it. What more could I ask for?” </w:t>
      </w:r>
      <w:r w:rsidRPr="00411500">
        <w:rPr>
          <w:rFonts w:cs="Times New Roman"/>
          <w:sz w:val="16"/>
        </w:rPr>
        <w:t xml:space="preserve">Riley and I are currently completing a study of approximately 80 adults who themselves were home schooled in this self-directed way when they were of “school age.” The full results are not yet in, but it is clear that those who took this approach came from a variety of socioeconomic backgrounds and have, as a whole, gone on very successfully into adulthood. As the self-directed approach to home education has increased in popularity, more and more centers and networks have popped up to offer resources, social connections and additional educational opportunities for children and families taking this approach (many are listed on a new compendium website, AlternativesToSchool.com). With these — along with libraries and other community resources that have always been available and, of course, the Internet — the educational opportunities are boundless. But not every family has the wherewithal or desire to facilitate children’s self-directed education at home. For many, a better option is a so-called democratic school, where children have charge of their own education in a setting that optimizes their educational opportunities and where there are many other children with whom to socialize and learn. (Such schools should not be confused with </w:t>
      </w:r>
      <w:r w:rsidRPr="00411500">
        <w:rPr>
          <w:rStyle w:val="StyleUnderline"/>
          <w:rFonts w:cs="Times New Roman"/>
          <w:sz w:val="24"/>
        </w:rPr>
        <w:t>Montessori schools or other types of “progressive” schools that permit more play and offer more choices than do standard schools but nevertheless maintain a top-down, teacher-to-student system of authority and a relatively uniform curriculum that all students are expected to follow</w:t>
      </w:r>
      <w:r w:rsidRPr="00411500">
        <w:rPr>
          <w:rFonts w:cs="Times New Roman"/>
          <w:sz w:val="16"/>
        </w:rPr>
        <w:t xml:space="preserve">.) </w:t>
      </w:r>
      <w:r w:rsidRPr="00411500">
        <w:rPr>
          <w:rStyle w:val="StyleUnderline"/>
          <w:rFonts w:cs="Times New Roman"/>
          <w:sz w:val="24"/>
        </w:rPr>
        <w:t>Over many years, I’ve observed learning at one such place, the Sudbury Valley School, in Framingham, Mass. It’s called a school, but is as different as you can imagine from what we usually think of as “school.” The students, who range in age from 4 to about 18, are free all day to do whatever they want, as long as they don’t break any of the school rules. The rules, which are created democratically at the School Meeting by students and staff together, have nothing to do with learning; they have to do with keeping peace and order and are enforced by a judicial system modeled after that of our larger society. The school currently has about 150 students and 10 staff members, and it operates on a per-student budget that is less than half that of the surrounding public schools. It accepts essentially all students who apply and whose parents agree to enroll them.</w:t>
      </w:r>
      <w:r w:rsidRPr="00411500">
        <w:rPr>
          <w:rFonts w:cs="Times New Roman"/>
          <w:u w:val="single"/>
        </w:rPr>
        <w:t xml:space="preserve"> </w:t>
      </w:r>
      <w:r w:rsidRPr="00411500">
        <w:rPr>
          <w:rFonts w:cs="Times New Roman"/>
          <w:sz w:val="16"/>
        </w:rPr>
        <w:t xml:space="preserve">Today approximately two dozen schools exist in the United States that are explicitly modeled after Sudbury Valley, and others exist that have most of its basic characteristics. Compared to other private schools, these schools charge low tuitions, and some have sliding tuition scales. Students come from a wide variety of backgrounds and with a wide variety of personalities. To people who haven’t witnessed it firsthand, it’s hard to imagine how such a school could work. Yet </w:t>
      </w:r>
      <w:r w:rsidRPr="00411500">
        <w:rPr>
          <w:rStyle w:val="StyleUnderline"/>
          <w:rFonts w:cs="Times New Roman"/>
          <w:sz w:val="24"/>
        </w:rPr>
        <w:t xml:space="preserve">Sudbury Valley has been in existence now for 45 years and has hundreds of graduates, who are doing just fine in the real world. </w:t>
      </w:r>
      <w:r w:rsidRPr="00411500">
        <w:rPr>
          <w:rFonts w:cs="Times New Roman"/>
          <w:sz w:val="16"/>
        </w:rPr>
        <w:t xml:space="preserve">Many years ago, my colleague David Chanoff and I conducted a follow-up study of the school’s graduates. </w:t>
      </w:r>
      <w:r w:rsidRPr="00411500">
        <w:rPr>
          <w:rStyle w:val="StyleUnderline"/>
          <w:rFonts w:cs="Times New Roman"/>
          <w:sz w:val="24"/>
        </w:rPr>
        <w:t>We found that those who had pursued higher education (about 75 percent) reported no particular difficulty getting into the schools of their choice and doing well there once admitted. Some, including a few who had never previously taken a formal course, had gone on successfully to highly prestigious colleges and universities. As a group, regardless of whether or not they had pursued higher education, they were remarkably successful in finding employment. They had gone into a wide range of occupations, including business, arts, science, medicine, other service professions, and skilled trades. Most said that a major benefit of their Sudbury Valley education was that they had acquired a sense of personal responsibility and capacity for self-control that served them well in all aspects of their lives. Many also commented on the importance of the democratic values that they had acquired, through practice, at the school. More recently, two larger studies of graduates, conducted by the school itself, have produced similar results and been published as books. Students in this setting learn to read, calculate and use computers in the same playful ways that kids in hunter-gatherer cultures learn to hunt and gather</w:t>
      </w:r>
      <w:r w:rsidRPr="00411500">
        <w:rPr>
          <w:rFonts w:cs="Times New Roman"/>
          <w:sz w:val="16"/>
        </w:rPr>
        <w:t xml:space="preserve">. </w:t>
      </w:r>
      <w:r w:rsidRPr="00411500">
        <w:rPr>
          <w:rStyle w:val="StyleUnderline"/>
          <w:rFonts w:cs="Times New Roman"/>
          <w:sz w:val="24"/>
        </w:rPr>
        <w:t xml:space="preserve">They also develop more specialized interests and passions, which can lead directly or indirectly to careers. For example, a highly successful machinist and inventor spent his childhood playfully building things and taking things apart to see how they worked. Another graduate, who became a professor of mathematics, had played intensively and creatively with math. And yet another, a high-fashion pattern maker, had played at making doll clothes and then clothes for herself and friends. I’m convinced that Sudbury Valley works so well as an educational setting because it provides the conditions that optimize children’s natural abilities to educate themselves. These conditions include a) unlimited opportunity to play and explore (which allows them to discover and pursue their interests); b) access to a variety of caring and knowledgeable adults who are helpers, not judges; c) free age mixing among children and adolescents (age-mixed play is far more conducive to learning than is play among those who are all at the same level); and d) direct participation in a stable, moral, democratic community in which they acquire a sense of responsibility for others, not just for themselves. Think about it: None of these conditions are present in standard schools. </w:t>
      </w:r>
      <w:r w:rsidRPr="00411500">
        <w:rPr>
          <w:rFonts w:cs="Times New Roman"/>
          <w:sz w:val="16"/>
        </w:rPr>
        <w:t>I don’t mean to paint self-directed education as a panacea. Life is not always smooth, no matter what the conditions. But my research and others’ research in these settings has convinced me, beyond any doubt, that the natural drives and abilities of young people to learn are fully sufficient to motivate their entire education. When they want or need help from others, they ask for it. We don’t have to force people to learn; all we need to do is provide them the freedom and opportunities to do so. Of course, not everyone is going to learn the same things, in the same way, or at the same time. But that’s a good thing. Our society thrives on diversity. Our culture needs people with many different kinds of skills, interests and personalities. Most of all, we need people who are pursuing life with passion and who take responsibility for themselves throughout life. These are the common denominators of people who have taken charge of their own education.</w:t>
      </w:r>
    </w:p>
    <w:p w14:paraId="42E5345E" w14:textId="77777777" w:rsidR="00563CFE" w:rsidRPr="00411500" w:rsidRDefault="00563CFE" w:rsidP="00563CFE">
      <w:pPr>
        <w:rPr>
          <w:rFonts w:cs="Times New Roman"/>
          <w:sz w:val="16"/>
        </w:rPr>
      </w:pPr>
    </w:p>
    <w:p w14:paraId="59AFC2D0" w14:textId="60E2AA0F" w:rsidR="00563CFE" w:rsidRPr="00411500" w:rsidRDefault="00563CFE" w:rsidP="00563CFE">
      <w:pPr>
        <w:pStyle w:val="Heading3"/>
      </w:pPr>
      <w:r w:rsidRPr="00411500">
        <w:t>Solvency: Self-</w:t>
      </w:r>
      <w:r w:rsidR="00941EAD">
        <w:t>Motivated</w:t>
      </w:r>
      <w:r w:rsidRPr="00411500">
        <w:t xml:space="preserve"> Learning</w:t>
      </w:r>
    </w:p>
    <w:p w14:paraId="46D19DD3" w14:textId="77777777" w:rsidR="00563CFE" w:rsidRPr="00411500" w:rsidRDefault="00563CFE" w:rsidP="00563CFE">
      <w:pPr>
        <w:rPr>
          <w:rFonts w:cs="Times New Roman"/>
          <w:sz w:val="16"/>
        </w:rPr>
      </w:pPr>
    </w:p>
    <w:p w14:paraId="72A06F95" w14:textId="77777777" w:rsidR="00563CFE" w:rsidRPr="00411500" w:rsidRDefault="00563CFE" w:rsidP="00563CFE">
      <w:pPr>
        <w:pStyle w:val="Heading4"/>
        <w:rPr>
          <w:rFonts w:cs="Times New Roman"/>
          <w:szCs w:val="24"/>
        </w:rPr>
      </w:pPr>
      <w:r w:rsidRPr="00411500">
        <w:rPr>
          <w:rFonts w:cs="Times New Roman"/>
          <w:szCs w:val="24"/>
        </w:rPr>
        <w:t>We must endorse child-led learning, a process of exploration led by children that allows them to decide what and how they learn, encouraging them to learn more effectively and making them more aware of their strengths and weaknesses</w:t>
      </w:r>
    </w:p>
    <w:p w14:paraId="0FE58F5C" w14:textId="77777777" w:rsidR="00563CFE" w:rsidRPr="00411500" w:rsidRDefault="00563CFE" w:rsidP="00563CFE">
      <w:pPr>
        <w:rPr>
          <w:rFonts w:cs="Times New Roman"/>
          <w:sz w:val="16"/>
        </w:rPr>
      </w:pPr>
      <w:r w:rsidRPr="00411500">
        <w:rPr>
          <w:rFonts w:cs="Times New Roman"/>
          <w:sz w:val="16"/>
        </w:rPr>
        <w:t xml:space="preserve">Meredith </w:t>
      </w:r>
      <w:r w:rsidRPr="00411500">
        <w:rPr>
          <w:rStyle w:val="Style13ptBold"/>
          <w:rFonts w:cs="Times New Roman"/>
        </w:rPr>
        <w:t>Cicerchia, 2017</w:t>
      </w:r>
      <w:r w:rsidRPr="00411500">
        <w:rPr>
          <w:rFonts w:cs="Times New Roman"/>
          <w:sz w:val="16"/>
        </w:rPr>
        <w:t>,  Writer for Touch-Type Read and Spell 1-30-2017, "What is child-led learning?," Touch-type Read and Spell (TTRS), http://www.readandspell.com/us/what-is-child-led-learning, accessed 7-21-2017, IP</w:t>
      </w:r>
    </w:p>
    <w:p w14:paraId="74B96302" w14:textId="77777777" w:rsidR="00563CFE" w:rsidRPr="00411500" w:rsidRDefault="00563CFE" w:rsidP="00563CFE">
      <w:pPr>
        <w:rPr>
          <w:rFonts w:cs="Times New Roman"/>
          <w:sz w:val="16"/>
        </w:rPr>
      </w:pPr>
      <w:r w:rsidRPr="00411500">
        <w:rPr>
          <w:rStyle w:val="StyleUnderline"/>
          <w:rFonts w:cs="Times New Roman"/>
          <w:sz w:val="24"/>
        </w:rPr>
        <w:t>Child-led learning is a term used to describe education programmes in which children are responsible for deciding what to learn</w:t>
      </w:r>
      <w:r w:rsidRPr="00411500">
        <w:rPr>
          <w:rFonts w:cs="Times New Roman"/>
          <w:sz w:val="16"/>
        </w:rPr>
        <w:t xml:space="preserve">. </w:t>
      </w:r>
      <w:r w:rsidRPr="00411500">
        <w:rPr>
          <w:rStyle w:val="StyleUnderline"/>
          <w:rFonts w:cs="Times New Roman"/>
          <w:sz w:val="24"/>
        </w:rPr>
        <w:t>In some cases it extends to kids being in control of how long they spend on a particular lesson and the methods and materials used for study</w:t>
      </w:r>
      <w:r w:rsidRPr="00411500">
        <w:rPr>
          <w:rFonts w:cs="Times New Roman"/>
          <w:sz w:val="16"/>
        </w:rPr>
        <w:t xml:space="preserve">. Quite often it is undertaken in a home-school environment or in a private tutoring context. While </w:t>
      </w:r>
      <w:r w:rsidRPr="00411500">
        <w:rPr>
          <w:rStyle w:val="StyleUnderline"/>
          <w:rFonts w:cs="Times New Roman"/>
          <w:sz w:val="24"/>
        </w:rPr>
        <w:t>this movement typically stands in opposition to a fixed curriculum</w:t>
      </w:r>
      <w:r w:rsidRPr="00411500">
        <w:rPr>
          <w:rFonts w:cs="Times New Roman"/>
          <w:sz w:val="16"/>
        </w:rPr>
        <w:t xml:space="preserve">, some schools offer individual classes or after-hours programmes that take a more child-led approach. There are also situations in which </w:t>
      </w:r>
      <w:r w:rsidRPr="00411500">
        <w:rPr>
          <w:rStyle w:val="StyleUnderline"/>
          <w:rFonts w:cs="Times New Roman"/>
          <w:sz w:val="24"/>
        </w:rPr>
        <w:t>giving a child a greater role in deciding how much and what to learn is more appropriate, such as sessions for kids who struggle with learning difficulties. In this type of environment a child will often be given free range to engage with material as he or she pleases. This might include doing art, singing or role-play instead of traditional question and answer worksheets</w:t>
      </w:r>
      <w:r w:rsidRPr="00411500">
        <w:rPr>
          <w:rFonts w:cs="Times New Roman"/>
          <w:sz w:val="16"/>
        </w:rPr>
        <w:t xml:space="preserve">. It may be that </w:t>
      </w:r>
      <w:r w:rsidRPr="00411500">
        <w:rPr>
          <w:rStyle w:val="StyleUnderline"/>
          <w:rFonts w:cs="Times New Roman"/>
          <w:sz w:val="24"/>
        </w:rPr>
        <w:t>parents introduce options and the child is able to choose one that he or she would like to pursue</w:t>
      </w:r>
      <w:r w:rsidRPr="00411500">
        <w:rPr>
          <w:rFonts w:cs="Times New Roman"/>
          <w:sz w:val="16"/>
        </w:rPr>
        <w:t xml:space="preserve">. In other cases adults select the topic and lesson but students steer it in a particular direction. Depending on the setting, parents and tutors work to create balance and introduce materials that go along with and support the child’s needs. Self-directed learning and self-esteem </w:t>
      </w:r>
      <w:r w:rsidRPr="00411500">
        <w:rPr>
          <w:rStyle w:val="StyleUnderline"/>
          <w:rFonts w:cs="Times New Roman"/>
          <w:sz w:val="24"/>
        </w:rPr>
        <w:t>Not all educators who practice child-led learning interpret it in the same way.</w:t>
      </w:r>
      <w:r w:rsidRPr="00411500">
        <w:rPr>
          <w:rFonts w:cs="Times New Roman"/>
          <w:sz w:val="16"/>
        </w:rPr>
        <w:t xml:space="preserve"> Nonetheless, </w:t>
      </w:r>
      <w:r w:rsidRPr="00411500">
        <w:rPr>
          <w:rStyle w:val="StyleUnderline"/>
          <w:rFonts w:cs="Times New Roman"/>
          <w:sz w:val="24"/>
        </w:rPr>
        <w:t>it is based on the idea that we are naturally curious about the world around us. By allowing kids to explore, you encourage them to be life-long learners and to take responsibility for their education. Instead of satisfying requirements and ticking off boxes, students are given a central role in deciding how they will spend their time. It may make them more aware of their personal interests, strengths and weaknesses. It can also teach them about how they learn best (auditory, visual, kinesthetic).</w:t>
      </w:r>
      <w:r w:rsidRPr="00411500">
        <w:rPr>
          <w:rFonts w:cs="Times New Roman"/>
          <w:sz w:val="16"/>
        </w:rPr>
        <w:t xml:space="preserve"> </w:t>
      </w:r>
      <w:r w:rsidRPr="00411500">
        <w:rPr>
          <w:rStyle w:val="StyleUnderline"/>
          <w:rFonts w:cs="Times New Roman"/>
          <w:sz w:val="24"/>
        </w:rPr>
        <w:t>Exploring the world is a natural activity and when children trust themselves they develop confidence and a more positive self-image</w:t>
      </w:r>
      <w:r w:rsidRPr="00411500">
        <w:rPr>
          <w:rFonts w:cs="Times New Roman"/>
          <w:sz w:val="16"/>
        </w:rPr>
        <w:t xml:space="preserve">. This is particularly important for kids who struggle with specific learning difficulties and may experience discouragement and negative emotions in a traditional classroom setting. The adult’s role </w:t>
      </w:r>
      <w:r w:rsidRPr="00411500">
        <w:rPr>
          <w:rStyle w:val="StyleUnderline"/>
          <w:rFonts w:cs="Times New Roman"/>
          <w:sz w:val="24"/>
        </w:rPr>
        <w:t>Just because children are in the lead it doesn’t mean adults are absent from the equation</w:t>
      </w:r>
      <w:r w:rsidRPr="00411500">
        <w:rPr>
          <w:rFonts w:cs="Times New Roman"/>
          <w:sz w:val="16"/>
        </w:rPr>
        <w:t>. In reality the opposite is true as parents must work harder to provide the right kind of support, including resources, encouragement and the structure students need to make progress and achieve their goals. They may need to model certain activities or help kids set reasonable targets. It’s also important to break tasks down into smaller steps so children stay motivated and work on one step at a time. In a room full of students</w:t>
      </w:r>
      <w:r w:rsidRPr="00411500">
        <w:rPr>
          <w:rStyle w:val="StyleUnderline"/>
          <w:rFonts w:cs="Times New Roman"/>
          <w:sz w:val="24"/>
        </w:rPr>
        <w:t>, the teacher may become a moderator instead of an instructor, guiding the activities and keeping everyone together vs. dictating what will happen next</w:t>
      </w:r>
      <w:r w:rsidRPr="00411500">
        <w:rPr>
          <w:rFonts w:cs="Times New Roman"/>
          <w:sz w:val="16"/>
        </w:rPr>
        <w:t xml:space="preserve">. Tips for ensuring children have fun Tips for making it fun Go exploring. </w:t>
      </w:r>
      <w:r w:rsidRPr="00411500">
        <w:rPr>
          <w:rStyle w:val="StyleUnderline"/>
          <w:rFonts w:cs="Times New Roman"/>
          <w:sz w:val="24"/>
        </w:rPr>
        <w:t>Getting outside and delving into nature is a great way to let the child lead the way. Have a walk around and talk about what you can see, smell and hear. Learn about the birds, the plant-life and the history of the places you visit on a daily basis. Movement also helps children who struggle with attention disorders.</w:t>
      </w:r>
      <w:r w:rsidRPr="00411500">
        <w:rPr>
          <w:rFonts w:cs="Times New Roman"/>
          <w:sz w:val="16"/>
        </w:rPr>
        <w:t xml:space="preserve"> Learn more in our posts on ADD and ADHD. Get creative. </w:t>
      </w:r>
      <w:r w:rsidRPr="00411500">
        <w:rPr>
          <w:rStyle w:val="StyleUnderline"/>
          <w:rFonts w:cs="Times New Roman"/>
          <w:sz w:val="24"/>
        </w:rPr>
        <w:t>Just because black and white pen and paper activities are standard fare in a classroom, it doesn’t make them superior. If a child wants to take notes in purple, let them.</w:t>
      </w:r>
      <w:r w:rsidRPr="00411500">
        <w:rPr>
          <w:rFonts w:cs="Times New Roman"/>
          <w:sz w:val="16"/>
        </w:rPr>
        <w:t xml:space="preserve"> Give them access to coloured paper and images and allow them to play around with structure and design in note-taking. </w:t>
      </w:r>
      <w:r w:rsidRPr="00411500">
        <w:rPr>
          <w:rStyle w:val="StyleUnderline"/>
          <w:rFonts w:cs="Times New Roman"/>
          <w:sz w:val="24"/>
        </w:rPr>
        <w:t>Child-led learning encourages experimentation and creative outlets may be particularly welcome by kids who have dyslexia, dysgraphia or dyspraxia</w:t>
      </w:r>
      <w:r w:rsidRPr="00411500">
        <w:rPr>
          <w:rFonts w:cs="Times New Roman"/>
          <w:sz w:val="16"/>
        </w:rPr>
        <w:t xml:space="preserve">. </w:t>
      </w:r>
      <w:r w:rsidRPr="00411500">
        <w:rPr>
          <w:rStyle w:val="StyleUnderline"/>
          <w:rFonts w:cs="Times New Roman"/>
          <w:sz w:val="24"/>
        </w:rPr>
        <w:t xml:space="preserve">Involve the senses. Multi-sensory learning is an important part of child-led learning. Babies learn through touch, sight, sound etc. not necessarily through reading and writing. It is possible to provide sensory experiences for older children as well, to enrich learning and create more lasting memories. </w:t>
      </w:r>
      <w:r w:rsidRPr="00411500">
        <w:rPr>
          <w:rFonts w:cs="Times New Roman"/>
          <w:sz w:val="16"/>
        </w:rPr>
        <w:t xml:space="preserve">Make use of context. </w:t>
      </w:r>
      <w:r w:rsidRPr="00411500">
        <w:rPr>
          <w:rStyle w:val="StyleUnderline"/>
          <w:rFonts w:cs="Times New Roman"/>
          <w:sz w:val="24"/>
        </w:rPr>
        <w:t>Problem solving and discovering things while you are actually engaging with them makes for a more memorable learning experience</w:t>
      </w:r>
      <w:r w:rsidRPr="00411500">
        <w:rPr>
          <w:rFonts w:cs="Times New Roman"/>
          <w:sz w:val="16"/>
        </w:rPr>
        <w:t xml:space="preserve">. If you’re studying about something go to an environment (even an online environment) that will make the lesson more relevant. </w:t>
      </w:r>
      <w:r w:rsidRPr="00411500">
        <w:rPr>
          <w:rStyle w:val="StyleUnderline"/>
          <w:rFonts w:cs="Times New Roman"/>
          <w:sz w:val="24"/>
        </w:rPr>
        <w:t>There’s nothing wrong with taking virtual field-trips</w:t>
      </w:r>
      <w:r w:rsidRPr="00411500">
        <w:rPr>
          <w:rFonts w:cs="Times New Roman"/>
          <w:sz w:val="16"/>
        </w:rPr>
        <w:t xml:space="preserve">! Encourage role-play. </w:t>
      </w:r>
      <w:r w:rsidRPr="00411500">
        <w:rPr>
          <w:rStyle w:val="StyleUnderline"/>
          <w:rFonts w:cs="Times New Roman"/>
          <w:sz w:val="24"/>
        </w:rPr>
        <w:t>Kids can learn a lot from role-play</w:t>
      </w:r>
      <w:r w:rsidRPr="00411500">
        <w:rPr>
          <w:rFonts w:cs="Times New Roman"/>
          <w:sz w:val="16"/>
        </w:rPr>
        <w:t xml:space="preserve">, </w:t>
      </w:r>
      <w:r w:rsidRPr="00411500">
        <w:rPr>
          <w:rStyle w:val="StyleUnderline"/>
          <w:rFonts w:cs="Times New Roman"/>
          <w:sz w:val="24"/>
        </w:rPr>
        <w:t>a process by which they become a character and explore a topic via experimentation and reflecting on how an individual would behave and speak</w:t>
      </w:r>
      <w:r w:rsidRPr="00411500">
        <w:rPr>
          <w:rFonts w:cs="Times New Roman"/>
          <w:sz w:val="16"/>
        </w:rPr>
        <w:t xml:space="preserve">. Try putting on a few different hats and </w:t>
      </w:r>
      <w:r w:rsidRPr="00411500">
        <w:rPr>
          <w:rStyle w:val="StyleUnderline"/>
          <w:rFonts w:cs="Times New Roman"/>
          <w:sz w:val="24"/>
        </w:rPr>
        <w:t xml:space="preserve">let your child lead the conversation in new and exciting ways. </w:t>
      </w:r>
      <w:r w:rsidRPr="00411500">
        <w:rPr>
          <w:rFonts w:cs="Times New Roman"/>
          <w:sz w:val="16"/>
        </w:rPr>
        <w:t xml:space="preserve">Deliver plenty of feedback. Children need lots of praise and encouragement to keep them motivated. Let them know they are on the right track. </w:t>
      </w:r>
      <w:r w:rsidRPr="00411500">
        <w:rPr>
          <w:rStyle w:val="StyleUnderline"/>
          <w:rFonts w:cs="Times New Roman"/>
          <w:sz w:val="24"/>
        </w:rPr>
        <w:t>Constructive feedback is important</w:t>
      </w:r>
      <w:r w:rsidRPr="00411500">
        <w:rPr>
          <w:rFonts w:cs="Times New Roman"/>
          <w:sz w:val="16"/>
        </w:rPr>
        <w:t xml:space="preserve"> too, </w:t>
      </w:r>
      <w:r w:rsidRPr="00411500">
        <w:rPr>
          <w:rStyle w:val="StyleUnderline"/>
          <w:rFonts w:cs="Times New Roman"/>
          <w:sz w:val="24"/>
        </w:rPr>
        <w:t>as long as it doesn’t stifle development or creativity</w:t>
      </w:r>
      <w:r w:rsidRPr="00411500">
        <w:rPr>
          <w:rFonts w:cs="Times New Roman"/>
          <w:sz w:val="16"/>
        </w:rPr>
        <w:t xml:space="preserve">. Summarize and display progress. Without a fixed curriculum some parents can feel a bit lost. </w:t>
      </w:r>
      <w:r w:rsidRPr="00411500">
        <w:rPr>
          <w:rStyle w:val="StyleUnderline"/>
          <w:rFonts w:cs="Times New Roman"/>
          <w:sz w:val="24"/>
        </w:rPr>
        <w:t>It helps both kids and their tutors to look at what has been learned, appreciate the achievement and plan the next lesson accordingly</w:t>
      </w:r>
      <w:r w:rsidRPr="00411500">
        <w:rPr>
          <w:rFonts w:cs="Times New Roman"/>
          <w:sz w:val="16"/>
        </w:rPr>
        <w:t xml:space="preserve">. You might try a white-board or keep a journal that logs each lesson. More education resources Additional resources </w:t>
      </w:r>
      <w:r w:rsidRPr="00411500">
        <w:rPr>
          <w:rStyle w:val="StyleUnderline"/>
          <w:rFonts w:cs="Times New Roman"/>
          <w:sz w:val="24"/>
        </w:rPr>
        <w:t>Child-led learning will not necessarily follow a pen and paper desk-based model.</w:t>
      </w:r>
      <w:r w:rsidRPr="00411500">
        <w:rPr>
          <w:rFonts w:cs="Times New Roman"/>
          <w:sz w:val="16"/>
        </w:rPr>
        <w:t xml:space="preserve"> For this reason you may find it in education programmes where children struggle with specific learning difficulties and require a non-traditional approach to literacy skills. The Touch-type Read and Spell programme is a way of reinforcing spelling, sight reading and decoding skills by teaching keyboarding. It’s a great solution for kids who love to work on the computer and encourages children to take the lead and set the pace at which they move through a series of modules.</w:t>
      </w:r>
    </w:p>
    <w:p w14:paraId="07183279" w14:textId="77777777" w:rsidR="00563CFE" w:rsidRPr="00411500" w:rsidRDefault="00563CFE" w:rsidP="00563CFE">
      <w:pPr>
        <w:rPr>
          <w:rFonts w:cs="Times New Roman"/>
          <w:sz w:val="16"/>
        </w:rPr>
      </w:pPr>
    </w:p>
    <w:p w14:paraId="2CCB8D8D" w14:textId="77777777" w:rsidR="00941EAD" w:rsidRDefault="00941EAD" w:rsidP="00941EAD">
      <w:pPr>
        <w:pStyle w:val="Heading3"/>
      </w:pPr>
      <w:r>
        <w:t>Solvency: Networks</w:t>
      </w:r>
    </w:p>
    <w:p w14:paraId="18021C76" w14:textId="77777777" w:rsidR="00941EAD" w:rsidRDefault="00941EAD" w:rsidP="00941EAD"/>
    <w:p w14:paraId="240AA439" w14:textId="77777777" w:rsidR="00941EAD" w:rsidRPr="004351BF" w:rsidRDefault="00941EAD" w:rsidP="00941EAD">
      <w:pPr>
        <w:pStyle w:val="Heading4"/>
      </w:pPr>
      <w:r>
        <w:t>If there were problems with deschooling in the past, the information technology revolution solved them—learning webs and digital networks democratize information</w:t>
      </w:r>
    </w:p>
    <w:p w14:paraId="474AF1E1" w14:textId="77777777" w:rsidR="00941EAD" w:rsidRPr="00411500" w:rsidRDefault="00941EAD" w:rsidP="00941EAD">
      <w:pPr>
        <w:rPr>
          <w:rFonts w:cs="Times New Roman"/>
          <w:sz w:val="16"/>
        </w:rPr>
      </w:pPr>
    </w:p>
    <w:p w14:paraId="212E100B" w14:textId="77777777" w:rsidR="00941EAD" w:rsidRPr="00411500" w:rsidRDefault="00941EAD" w:rsidP="00941EAD">
      <w:pPr>
        <w:rPr>
          <w:rFonts w:cs="Times New Roman"/>
          <w:sz w:val="16"/>
        </w:rPr>
      </w:pPr>
      <w:r w:rsidRPr="00411500">
        <w:rPr>
          <w:rFonts w:cs="Times New Roman"/>
          <w:sz w:val="16"/>
        </w:rPr>
        <w:t xml:space="preserve">Petar </w:t>
      </w:r>
      <w:r w:rsidRPr="00411500">
        <w:rPr>
          <w:rStyle w:val="Style13ptBold"/>
          <w:rFonts w:cs="Times New Roman"/>
        </w:rPr>
        <w:t>Jandrić, 2014</w:t>
      </w:r>
      <w:r w:rsidRPr="00411500">
        <w:rPr>
          <w:rFonts w:cs="Times New Roman"/>
          <w:sz w:val="16"/>
        </w:rPr>
        <w:t>, PhD and is Senior Lecturer in e-Learning at the Polytechnic of Zagreb, Croatia, “Deschooling Virtuality.” Open Review of Educational Research 1.1 (2014): 84–98</w:t>
      </w:r>
    </w:p>
    <w:p w14:paraId="7F2A3E86" w14:textId="77777777" w:rsidR="00941EAD" w:rsidRPr="00411500" w:rsidRDefault="00941EAD" w:rsidP="00941EAD">
      <w:pPr>
        <w:rPr>
          <w:rFonts w:cs="Times New Roman"/>
          <w:sz w:val="16"/>
        </w:rPr>
      </w:pPr>
      <w:r w:rsidRPr="00411500">
        <w:rPr>
          <w:rFonts w:cs="Times New Roman"/>
          <w:sz w:val="16"/>
        </w:rPr>
        <w:t xml:space="preserve">Deschooling in the Network Society In the recent book Critical e-learning: Struggle for Power and Meaning in the Network Society (2012), </w:t>
      </w:r>
      <w:r w:rsidRPr="00411500">
        <w:rPr>
          <w:rFonts w:cs="Times New Roman"/>
          <w:u w:val="single"/>
        </w:rPr>
        <w:t>Jandric´ and Boras have explored potentials of various communication technologies for Illich’s deschooling.</w:t>
      </w:r>
      <w:r w:rsidRPr="00411500">
        <w:rPr>
          <w:rFonts w:cs="Times New Roman"/>
          <w:sz w:val="16"/>
        </w:rPr>
        <w:t xml:space="preserve"> Anchored deeply within their social habitus (Bourdieu, 2007), communication technologies have been classified along the lines of two distinct sociological concepts. </w:t>
      </w:r>
      <w:r w:rsidRPr="00411500">
        <w:rPr>
          <w:rFonts w:cs="Times New Roman"/>
          <w:u w:val="single"/>
        </w:rPr>
        <w:t>Pre-digital technologies belong to</w:t>
      </w:r>
      <w:r w:rsidRPr="00411500">
        <w:rPr>
          <w:rFonts w:cs="Times New Roman"/>
          <w:sz w:val="16"/>
        </w:rPr>
        <w:t xml:space="preserve"> what Jan van Dijk (1999) and Manuell Castells (2001) call </w:t>
      </w:r>
      <w:r w:rsidRPr="00411500">
        <w:rPr>
          <w:rFonts w:cs="Times New Roman"/>
          <w:u w:val="single"/>
        </w:rPr>
        <w:t>the mass society, while digital technologies are linked to</w:t>
      </w:r>
      <w:r w:rsidRPr="00411500">
        <w:rPr>
          <w:rFonts w:cs="Times New Roman"/>
          <w:sz w:val="16"/>
        </w:rPr>
        <w:t xml:space="preserve"> the so-called </w:t>
      </w:r>
      <w:r w:rsidRPr="00411500">
        <w:rPr>
          <w:rFonts w:cs="Times New Roman"/>
          <w:u w:val="single"/>
        </w:rPr>
        <w:t>network society</w:t>
      </w:r>
      <w:r w:rsidRPr="00411500">
        <w:rPr>
          <w:rFonts w:cs="Times New Roman"/>
          <w:sz w:val="16"/>
        </w:rPr>
        <w:t>. To an extent, this distinction is not very precise: for instance, it implies that digital radio receiver still belongs to the mass society despite its microchipbased nature. However, it clearly reflects the conceptual framework of critical theory which sees technologies as inseparable from the spirit of the times (Feenberg, 2002). According to van Dijk, ‘mass society is a term used for the type of society that developed during the industrial revolution when large concentrations of people came together in industrial towns and trading centres’ (1999, p. 23). Pre</w:t>
      </w:r>
      <w:r w:rsidRPr="00411500">
        <w:rPr>
          <w:rFonts w:cs="Times New Roman"/>
          <w:u w:val="single"/>
        </w:rPr>
        <w:t>-digital media of the mass society, such as radio and television, consist of one-way communication</w:t>
      </w:r>
      <w:r w:rsidRPr="00411500">
        <w:rPr>
          <w:rFonts w:cs="Times New Roman"/>
          <w:sz w:val="16"/>
        </w:rPr>
        <w:t xml:space="preserve"> between centres of power and peripheries: </w:t>
      </w:r>
      <w:r w:rsidRPr="00411500">
        <w:rPr>
          <w:rFonts w:cs="Times New Roman"/>
          <w:u w:val="single"/>
        </w:rPr>
        <w:t>the chosen few perform and talk, while the rest of the population watches and listens.</w:t>
      </w:r>
      <w:r w:rsidRPr="00411500">
        <w:rPr>
          <w:rFonts w:cs="Times New Roman"/>
          <w:sz w:val="16"/>
        </w:rPr>
        <w:t xml:space="preserve"> Therefore, </w:t>
      </w:r>
      <w:r w:rsidRPr="00411500">
        <w:rPr>
          <w:rFonts w:cs="Times New Roman"/>
          <w:u w:val="single"/>
        </w:rPr>
        <w:t>technologies of the mass society do not provide adequate infrastructures for Illich’s webs</w:t>
      </w:r>
      <w:r w:rsidRPr="00411500">
        <w:rPr>
          <w:rFonts w:cs="Times New Roman"/>
          <w:sz w:val="16"/>
        </w:rPr>
        <w:t xml:space="preserve">. In contrast, the network society is associated with social and media networks, and ‘individuals, households, groups and organizations linked by these networks’ (van Dijk, 1999, p. 24). The internet provides all users with equal opportunities to read and write, listen and talk. In the first page of The Internet Galaxy: Reflections on the Internet, Business, and Society, Castells wrote one of the best descriptions of its ubiquitous nature: The Internet is the fabric of our lives. If information technology is the presentday equivalent of electricity in the industrial era, in our age the Internet could both be linked to the electrical grid and the electric engine because of its ability to distribute the power of information throughout the entire realm of human activity. (2001, p. 1) </w:t>
      </w:r>
      <w:r w:rsidRPr="00411500">
        <w:rPr>
          <w:rFonts w:cs="Times New Roman"/>
          <w:u w:val="single"/>
        </w:rPr>
        <w:t>Obviously, technical structure of the internet well corresponds to Illich’s learning webs. However, virtual worlds created by the internet still reflect power relationships</w:t>
      </w:r>
      <w:r w:rsidRPr="00411500">
        <w:rPr>
          <w:rFonts w:cs="Times New Roman"/>
          <w:sz w:val="16"/>
        </w:rPr>
        <w:t xml:space="preserve">, values and organization of the mass society (Jandric´ &amp; Boras, 2012, pp. 72–74). Probably the most famous example of tensions between traditions of the mass society and technical opportunities offered by the internet is the case of intellectual rights. Everyone knows that the traditional concept of copyright simply cannot be sustained on the internet— nevertheless, governments and corporations still predominantly hold to traditional values and business models (van Dijk, 1999; Castells, 2001). Such tensions are inherent to the wide, descriptive </w:t>
      </w:r>
      <w:r w:rsidRPr="00411500">
        <w:rPr>
          <w:rFonts w:cs="Times New Roman"/>
          <w:u w:val="single"/>
        </w:rPr>
        <w:t>nature of the classification of our present and past realities to two distinct categories. In some aspects, the mass society and the network society are fundamentally similar; in others, they are just as fundamentally different.</w:t>
      </w:r>
      <w:r w:rsidRPr="00411500">
        <w:rPr>
          <w:rFonts w:cs="Times New Roman"/>
          <w:sz w:val="16"/>
        </w:rPr>
        <w:t xml:space="preserve"> According to van Dijk, a final qualification to add is that the information and network society concepts indicate long-term evolutionary processes of human society. They are not concrete societal forms with precise historical beginnings and ends. To clarify this one might say that the information society did not start in 1751 with the appearance of the first part of the Encyclopédie of Diderot and d’Alembert and the network society did not appear with the installation of the first telegraph line by Samuel Morse in 1844. (van Dijk, 1999, p. 21) Despite methodological issues arising from using loosely defined sociological concepts, the case of intellectual rights on the internet clearly illustrates the general rule: inventions are always deeply rooted in the social context. Far from asserting that individual work and talent of the inventor are unimportant</w:t>
      </w:r>
      <w:r w:rsidRPr="00411500">
        <w:rPr>
          <w:rFonts w:cs="Times New Roman"/>
          <w:u w:val="single"/>
        </w:rPr>
        <w:t>, new concepts and tools are invented and/or widely accepted only after the society has become ready for them.</w:t>
      </w:r>
      <w:r w:rsidRPr="00411500">
        <w:rPr>
          <w:rFonts w:cs="Times New Roman"/>
          <w:sz w:val="16"/>
        </w:rPr>
        <w:t xml:space="preserve"> In National Geographic’s Book of Inventions, Har</w:t>
      </w:r>
      <w:r w:rsidRPr="00411500">
        <w:rPr>
          <w:rFonts w:cs="Times New Roman"/>
          <w:u w:val="single"/>
        </w:rPr>
        <w:t xml:space="preserve">rison provides an excellent illustration of this principle in </w:t>
      </w:r>
      <w:r w:rsidRPr="00411500">
        <w:rPr>
          <w:rFonts w:cs="Times New Roman"/>
          <w:sz w:val="16"/>
        </w:rPr>
        <w:t xml:space="preserve">his brief history of </w:t>
      </w:r>
      <w:r w:rsidRPr="00411500">
        <w:rPr>
          <w:rFonts w:cs="Times New Roman"/>
          <w:u w:val="single"/>
        </w:rPr>
        <w:t>dish-washing machines</w:t>
      </w:r>
      <w:r w:rsidRPr="00411500">
        <w:rPr>
          <w:rFonts w:cs="Times New Roman"/>
          <w:sz w:val="16"/>
        </w:rPr>
        <w:t xml:space="preserve">. Since the invention of the first plate and the first spoon, washing up has held the unfortunate position of one of the most tedious kitchen jobs. </w:t>
      </w:r>
      <w:r w:rsidRPr="00411500">
        <w:rPr>
          <w:rFonts w:cs="Times New Roman"/>
          <w:u w:val="single"/>
        </w:rPr>
        <w:t>For several millennia, every now and then someone would build a dish-washer based on hydropower or steam</w:t>
      </w:r>
      <w:r w:rsidRPr="00411500">
        <w:rPr>
          <w:rFonts w:cs="Times New Roman"/>
          <w:sz w:val="16"/>
        </w:rPr>
        <w:t>. Some of these machines had actually worked quite well. However, mechanical designs and their usage had been fairly complicated, so their numbers have remained very low</w:t>
      </w:r>
      <w:r w:rsidRPr="00411500">
        <w:rPr>
          <w:rFonts w:cs="Times New Roman"/>
          <w:u w:val="single"/>
        </w:rPr>
        <w:t>. During the last three decades of the nineteenth century, things had suddenly changed. Following rapid developments in practical applications of electricity, American women submitted more than 30 patents</w:t>
      </w:r>
      <w:r w:rsidRPr="00411500">
        <w:rPr>
          <w:rFonts w:cs="Times New Roman"/>
          <w:sz w:val="16"/>
        </w:rPr>
        <w:t xml:space="preserve"> of dish-washing machines. </w:t>
      </w:r>
      <w:r w:rsidRPr="00411500">
        <w:rPr>
          <w:rFonts w:cs="Times New Roman"/>
          <w:u w:val="single"/>
        </w:rPr>
        <w:t>Within years, dish-washers had quickly become an everyday sight</w:t>
      </w:r>
      <w:r w:rsidRPr="00411500">
        <w:rPr>
          <w:rFonts w:cs="Times New Roman"/>
          <w:sz w:val="16"/>
        </w:rPr>
        <w:t xml:space="preserve"> in American kitchens (Harrison, 2004, p. 18). This multi-layered story could be analysed from different perspectives. Engineers will probably be interested in the main challenges associated with the shift from one technology to another, while feminists will immediately spot that almost all patents had been   submitted by women. In the context of this paper, however, moral of the story is that contemporary opportunities for deschooling cannot be explored merely by inquiring technical feasibility of Illich’s proposals or even isolated, small-scale applications of his ideas in practice. Illich’s deschooling does not only imply informal education through learning webs, but also recognition of obtained skills and knowledge across the society. For as long as certification of educational degrees is firmly situated in the hands of state and corporate elites, and for </w:t>
      </w:r>
      <w:r w:rsidRPr="00411500">
        <w:rPr>
          <w:rFonts w:cs="Times New Roman"/>
          <w:u w:val="single"/>
        </w:rPr>
        <w:t>as long as knowledge and skills acquired through schooling are valued more than knowledge and skills acquired in alternative ways, internet infrastructure will remain mere potential for deschooling</w:t>
      </w:r>
      <w:r w:rsidRPr="00411500">
        <w:rPr>
          <w:rFonts w:cs="Times New Roman"/>
          <w:sz w:val="16"/>
        </w:rPr>
        <w:t xml:space="preserve">. In order to develop towards Illich’s deschooling society, this potential should go in hand with wide social change. On such basis, let us take a brief look into the relationships between schooling and education in the network society. </w:t>
      </w:r>
      <w:r w:rsidRPr="00411500">
        <w:rPr>
          <w:rFonts w:cs="Times New Roman"/>
          <w:u w:val="single"/>
        </w:rPr>
        <w:t>The network disperses human activities, yet we live in the times of unprecedented conglomeration of economic power: for the first time in human history, there are companies richer than whole countries</w:t>
      </w:r>
      <w:r w:rsidRPr="00411500">
        <w:rPr>
          <w:rFonts w:cs="Times New Roman"/>
          <w:sz w:val="16"/>
        </w:rPr>
        <w:t xml:space="preserve"> (van Dijk, 1999, p. 51). </w:t>
      </w:r>
      <w:r w:rsidRPr="00411500">
        <w:rPr>
          <w:rFonts w:cs="Times New Roman"/>
          <w:u w:val="single"/>
        </w:rPr>
        <w:t>Day by day, critical theorists seem to be discovering new ways in which global neoliberal project of privatizing education gatekeeps educational resources thus acting in favour of small strata of ruling elites</w:t>
      </w:r>
      <w:r w:rsidRPr="00411500">
        <w:rPr>
          <w:rFonts w:cs="Times New Roman"/>
          <w:sz w:val="16"/>
        </w:rPr>
        <w:t xml:space="preserve"> (i.e. McLaren, 2003, 2006). </w:t>
      </w:r>
      <w:r w:rsidRPr="00411500">
        <w:rPr>
          <w:rFonts w:cs="Times New Roman"/>
          <w:u w:val="single"/>
        </w:rPr>
        <w:t>In the network society, however, this gate is subject to serious leakage: the internet. Free knowledge</w:t>
      </w:r>
      <w:r w:rsidRPr="00411500">
        <w:rPr>
          <w:rFonts w:cs="Times New Roman"/>
          <w:sz w:val="16"/>
        </w:rPr>
        <w:t xml:space="preserve"> obtained from the internet (following Stallman, to understand the concept one ‘should think of free as in free speech, not as in free beer’ [2002, p. 43]) </w:t>
      </w:r>
      <w:r w:rsidRPr="00411500">
        <w:rPr>
          <w:rFonts w:cs="Times New Roman"/>
          <w:u w:val="single"/>
        </w:rPr>
        <w:t>might not lead to a formal degree, but it may definitely serve as a powerful vehicle for large-scale Freirean conscientization</w:t>
      </w:r>
      <w:r w:rsidRPr="00411500">
        <w:rPr>
          <w:rFonts w:cs="Times New Roman"/>
          <w:sz w:val="16"/>
        </w:rPr>
        <w:t xml:space="preserve"> (Freire, 1972). </w:t>
      </w:r>
      <w:r w:rsidRPr="00411500">
        <w:rPr>
          <w:rFonts w:cs="Times New Roman"/>
          <w:u w:val="single"/>
        </w:rPr>
        <w:t>Slowly but surely, the network society decreases importance of traditional schooling</w:t>
      </w:r>
      <w:r w:rsidRPr="00411500">
        <w:rPr>
          <w:rFonts w:cs="Times New Roman"/>
          <w:sz w:val="16"/>
        </w:rPr>
        <w:t xml:space="preserve">. Despite current lack of formal social recognition, </w:t>
      </w:r>
      <w:r w:rsidRPr="00411500">
        <w:rPr>
          <w:rFonts w:cs="Times New Roman"/>
          <w:u w:val="single"/>
        </w:rPr>
        <w:t>opportunities to obtain skills and knowledge from de-institutionalized information sharing practices powered by two-way information and communication technologies</w:t>
      </w:r>
      <w:r w:rsidRPr="00411500">
        <w:rPr>
          <w:rFonts w:cs="Times New Roman"/>
          <w:sz w:val="16"/>
        </w:rPr>
        <w:t xml:space="preserve"> such as Wikipedia and pre-publication networks </w:t>
      </w:r>
      <w:r w:rsidRPr="00411500">
        <w:rPr>
          <w:rFonts w:cs="Times New Roman"/>
          <w:b/>
          <w:u w:val="single"/>
        </w:rPr>
        <w:t>already represent virtual seeds of deschooling society</w:t>
      </w:r>
      <w:r w:rsidRPr="00411500">
        <w:rPr>
          <w:rFonts w:cs="Times New Roman"/>
          <w:u w:val="single"/>
        </w:rPr>
        <w:t>: we shall call them deschooling virtuality. However</w:t>
      </w:r>
      <w:r w:rsidRPr="00411500">
        <w:rPr>
          <w:rFonts w:cs="Times New Roman"/>
          <w:sz w:val="16"/>
        </w:rPr>
        <w:t xml:space="preserve">, the network society has not been kind to many. </w:t>
      </w:r>
      <w:r w:rsidRPr="00411500">
        <w:rPr>
          <w:rFonts w:cs="Times New Roman"/>
          <w:u w:val="single"/>
        </w:rPr>
        <w:t>The digital divide has created a huge gap between digital haves and digital have-nots</w:t>
      </w:r>
      <w:r w:rsidRPr="00411500">
        <w:rPr>
          <w:rFonts w:cs="Times New Roman"/>
          <w:sz w:val="16"/>
        </w:rPr>
        <w:t xml:space="preserve"> (Castells, 2001, pp. 247–274; Mason &amp; Hacker, 2003; van Dijk &amp; Hacker, 2003). Digital have-nots are excluded from deschooling virtuality by its very nature. For those on the privileged side of the digital divide, information and communication technologies enable unseen opportunities for creative expression. Yet, many occupations have become rapidly bureaucratic. Technologies have automatized industry, while world population has rapidly increased. Opportunities for meaningful employment have become much scarcer than offer. Day by day, fresh cohorts of people join Guy Standing’s ‘new dangerous class’—the precariat—whose existence alternates between sporadic episodes of lowpaid work and the dole. The precariat has very little opportunity for personal fulfilment through work. However, it does have the basic First World living standard including food, shelter and access to information and communication technologies. More often than not, it also has plenty of time on its hands. </w:t>
      </w:r>
      <w:r w:rsidRPr="00411500">
        <w:rPr>
          <w:rFonts w:cs="Times New Roman"/>
          <w:u w:val="single"/>
        </w:rPr>
        <w:t xml:space="preserve">Under the circumstances, the internet is probably the cheapest entertainment after sex. It is therefore hardly surprising that ‘the “connectivity” of the internet and social media is a defining feature of the precariat’ </w:t>
      </w:r>
      <w:r w:rsidRPr="00411500">
        <w:rPr>
          <w:rFonts w:cs="Times New Roman"/>
          <w:sz w:val="16"/>
        </w:rPr>
        <w:t xml:space="preserve">(Standing, 2011, p. 127). </w:t>
      </w:r>
      <w:r w:rsidRPr="00411500">
        <w:rPr>
          <w:rFonts w:cs="Times New Roman"/>
          <w:u w:val="single"/>
        </w:rPr>
        <w:t xml:space="preserve">Moreover, the precariat may purposefully retrieve to virtuality in order to (re)gain own public sphere. </w:t>
      </w:r>
      <w:r w:rsidRPr="00411500">
        <w:rPr>
          <w:rFonts w:cs="Times New Roman"/>
          <w:sz w:val="16"/>
        </w:rPr>
        <w:t xml:space="preserve">   </w:t>
      </w:r>
      <w:r w:rsidRPr="00411500">
        <w:rPr>
          <w:rFonts w:cs="Times New Roman"/>
          <w:u w:val="single"/>
        </w:rPr>
        <w:t>Habermas depicted the internet as generating an anarchic wave of fragmented circuits of communication that could not produce a public sphere. Fair enough. But he is too pessimistic. The precariat may be offered a fragmented public sphere, but it may fight for one where deliberative democracy can be revived.</w:t>
      </w:r>
      <w:r w:rsidRPr="00411500">
        <w:rPr>
          <w:rFonts w:cs="Times New Roman"/>
          <w:sz w:val="16"/>
        </w:rPr>
        <w:t xml:space="preserve"> (Standing, 2011, p. 180) </w:t>
      </w:r>
      <w:r w:rsidRPr="00411500">
        <w:rPr>
          <w:rFonts w:cs="Times New Roman"/>
          <w:u w:val="single"/>
        </w:rPr>
        <w:t>It is fairly reasonable to assert that the rise of the precariat offers a powerful opportunity for deschooling.</w:t>
      </w:r>
      <w:r w:rsidRPr="00411500">
        <w:rPr>
          <w:rFonts w:cs="Times New Roman"/>
          <w:sz w:val="16"/>
        </w:rPr>
        <w:t xml:space="preserve"> However, mere opportunity does not guarantee realization: for one reason or another, many a great vision has never passed the ultimate test of practice. Illich is completely clear why people should abandon institutionalized schooling: simply, because it is harmful for the humankind. However, the question why people would engage in deschooled practices seems to be a bit more critical. In Powers and Prospects, Noam Chomsky links such choices directly to human nature. “An animating vision must rest on some conception of human nature, of what’s good for people, of their needs and rights, of the aspects of their nature that should be nurtured, encouraged and permitted to flourish for their benefit and that of others” (Chomsky, 1996, p. 107). In order to succeed, Illich’s vision of deschooling society obviously rests on anarchist views to human nature such as described in late nineteenth century in Emma Goldman and John Most’s famous piece entitled ‘Anarchy Defended by Anarchists’ (1896). When once free from the restrictions of extraneous authority, men will enter into free relations; spontaneous organizations will spring up in all parts of the world, and everyone will contribute to his and the common welfare as much labour as he or she is capable of, and consume according to their needs. (Goldman &amp; Most, 1896, p. 2) Although Illich never explicitly declared as anarchist, dependence of his ideas on anarchist views to human nature (including, but not limited to the concept of deschooling) is an important argument in favour of such classification (more about complex relationships between Illich and anarchism can be found in Grego [2013, p. 93]). Moreover, Illich’s case is far from isolated: it seems that the network society (and the internet in particular) has embodied a good deal of ideas and practices traditionally attributed to anarchism. For Eben Moglen, ‘in the network society, anarchism (or more properly, anti-possessive individualism) is a viable political philosophy’ (1999). For Manuel Castells, ‘neo-anarchism is an instrument of struggle that appears commensurate with the needs of the twenty-first century social revolt’ (2005). For Dana Ward, ‘the internet is the quintessential example of a large scale anarchist organization’ (2011). For Howard Rheingold, ‘perhaps the largest incubator of online social networks and the oldest global virtual community, Usenet, is also an example of a gigantic long-functioning anarchy’ (2002, p. 53). For Jandric´, ‘Wikipedias provide an inexhaustible range of Bey‘s Temporary Autonomous Zones to anyone who connects to the Internet; in this way, they provide appropriate spaces for its specific, essentially educational engagement based on anarchist principles’ (2010, p. 64). However, creation of links between anarchism and virtuality is an inherently problematic endeavour. According to Abraham de Leon, ‘anarchist theory is a huge field and is not  easily summarized, as there have been historical variants that are quite diverse and eclectic’ (2006, p. 73). Judith Suissa goes one step further and asserts that anarchism is inherently ‘anti-canonical, so one cannot refer to any single body of written work in the search for definition’ (2001, p. 629). Virtuality is also a contested concept, particularly in regards to its relationships with reality. Christine Sinclair and Hamish Macleod have recently classified several types of relationships between reality and virtuality (Sinclair &amp; Macleod, in press). The continuum starts from completely artificial virtual reality, where everything (including one’s physical presence) is simulated. It continues with constructed reality, such as television programmes that mix real people and situations with constructed storylines. It moves on to simulated reality—artificial, but perceived by its participants as real—such as representation of our world in the film The Matrix (1999). Passing through alternate reality, such as parallel universe, it finally lands at the integration of virtual elements into the real world or augmented reality. Richness and complexity of the notions of anarchism and virtuality make it extremely hard to determine what components of anarchism are actually fundamental to challenging virtual spaces. However, analyses based on any narrow, well-defined tradition of anarchism and/or any specific type of relationships between reality and virtuality are actually quite feasible. For instance, it is completely methodologically justified to link Kropotkin’s views to human nature and the basic principles of Wikipedia (Jandric´, 2010)1 or Illich’s notion of learning webs with the existing pre-publication networks (Ralston, in press). While the recent renewal of interest for anarchism in the context of the network society reaches beyond the scope of this article, it seems that nowadays—with full acknowledgement of methodological challenges arising from diversity of both traditions—we could learn a thing or two from often neglected philosophy of anarchism.   From Deschooling Society to Deschooling Virtuality This study constantly juggles between two dialectically intertwined groups of questions. The first group is associated with questions concerning human nature. The second group is interested in feasibility of Illich’s vision in terms of Ellul’s technique (1964), i.e. in complete technical and social preconditions for deschooling. In order to understand whether Illich’s deschooling is indeed viable in the contemporary network society, we should explore both questions in the context of the internet. There is probably no better place to start this inquiry than Howard Rheingold’s Smart Mobs. </w:t>
      </w:r>
      <w:r w:rsidRPr="00411500">
        <w:rPr>
          <w:rFonts w:cs="Times New Roman"/>
          <w:u w:val="single"/>
        </w:rPr>
        <w:t>The most successful recent example of an artificial public good is the internet</w:t>
      </w:r>
      <w:r w:rsidRPr="00411500">
        <w:rPr>
          <w:rFonts w:cs="Times New Roman"/>
          <w:sz w:val="16"/>
        </w:rPr>
        <w:t xml:space="preserve">. Microprocessors and communication networks were only the physical part of the Net’s success formula: </w:t>
      </w:r>
      <w:r w:rsidRPr="00411500">
        <w:rPr>
          <w:rFonts w:cs="Times New Roman"/>
          <w:u w:val="single"/>
        </w:rPr>
        <w:t>cooperative social contracts were also built into the Net’s basic architecture.</w:t>
      </w:r>
      <w:r w:rsidRPr="00411500">
        <w:rPr>
          <w:rFonts w:cs="Times New Roman"/>
          <w:sz w:val="16"/>
        </w:rPr>
        <w:t xml:space="preserve"> The internet is both the result of and the enabling infrastructure for new ways of organising collective action via communication technology. </w:t>
      </w:r>
      <w:r w:rsidRPr="00411500">
        <w:rPr>
          <w:rFonts w:cs="Times New Roman"/>
          <w:u w:val="single"/>
        </w:rPr>
        <w:t>The new social contract enables the creation and maintenance of public goods, a commons for knowledge resources</w:t>
      </w:r>
      <w:r w:rsidRPr="00411500">
        <w:rPr>
          <w:rFonts w:cs="Times New Roman"/>
          <w:sz w:val="16"/>
        </w:rPr>
        <w:t xml:space="preserve">. (Rheingold, 2002, p. 47) </w:t>
      </w:r>
      <w:r w:rsidRPr="00411500">
        <w:rPr>
          <w:rFonts w:cs="Times New Roman"/>
          <w:u w:val="single"/>
        </w:rPr>
        <w:t>The internet has been deliberately organized as the information commons</w:t>
      </w:r>
      <w:r w:rsidRPr="00411500">
        <w:rPr>
          <w:rFonts w:cs="Times New Roman"/>
          <w:sz w:val="16"/>
        </w:rPr>
        <w:t xml:space="preserve">. Its creators and developers—often called hackers—have understood that freedom of information is a necessary precondition for development. In Rheingold’s words, ‘the personal computer  and the internet would not exist as they do today without extraordinary collaborative enterprises in which acts of cooperation were as essential as microprocessors’ (Rheingold, 2002, p. 47). On such basis, hackers developed a coherent system of reasoning which ensures that the internet remains the information commons called the hacker ethic. In his 1984 book entitled Hackers: Heroes of the Computer Revolution, Steven Levy identifies the following main principles of the hacker ethic: . Access to computers—and anything which might teach you something about the way the world works—should be unlimited and total. Always yield to the hands-on imperative! . All information should be free. . Mistrust authority—promote decentralization. . Hackers should be judged by their hacking, not bogus criteria such as degrees, age, race or position. . You can create art and beauty on a computer. . Computers can change your life for the better. . Like Aladdin’s lamp, you could get it to do your bidding. (Levy, 1984) In his prologue to Pekka Himanen’s seminal book The Hacker Ethic, Linus Torvalds takes another approach. He defines three basic categories of hacker motivation—survival, social life and entertainment—and asserts that A ‘hacker’ is a person who has gone past using his computer for survival (‘I bring home the bread by programming’) to the next two stages. He (or, in theory but all too seldom in practice, she) uses the computer for his social ties—e-mail and the Net are great ways to have a community. But to the hacker a computer is also entertainment. Not the games, not the pretty pictures on the Net. The computer itself is entertainment. (Torvalds, 2001, p. xvii) Researchers unanimously agree that hacker ethic is based on anarchist views to human nature (Bradley, 2005; Gordon, 2009). Considering the important methodological role of the concept of human nature within the anarchist philosophical position, this argument is central to drawing any links between anarchism and virtuality. However, Suissa asserts that obtaining a full account of anarchist views to human nature is almost as impossible as defining anarchism, because ‘the concept of human nature is inherently problematic and relying on it in philosophical discussions can have undesirable implications due to its tendency to assume an ahistorical position and to deny the cultural embeddedness of human experience and character’ (2006, p. 25). For this reason, the aforementioned methodological restrictions also apply to the studies of human nature. One of the most important milestones in anarchist views to human nature is recognition of the developmental nature of human reality. Let us not fear to say that we want men capable of evolving without stopping, capable of destroying and renewing their environments without cessation, of renewing themselves also; men, whose intellectual independence will be their greatest force, who will attach themselves to nothing, always ready to accept    what is best, happy in the triumph of new ideas, aspiring to live multiple lives in one life. (Ferrer, 1909 in Goldman, 1911, pp. 169–170) The developmental nature of human reality makes people inherently interconnected. According to Bakunin, “man is born into society, just as an ant is born into an ant-hill or a bee into its hive (…) Man does not choose society; on the contrary, he is the product of the latter, and he is just as inevitably subjected to natural laws governing his necessary development as to all other natural laws he must obey’ (1964, p. 157). Human nature is reflected in the society, and the society reflects human nature—hacker ethic is reflected in organization of the internet, and organization of the internet is reflected in hacker ethic. Before the First International, during the period of the fastest development of anarchist ideas often referred to as the golden age of anarchism, all major leftist political theories were strongly influenced by Darwin’s theory of evolution. However, unlike Huxley or Marx who understood evolution quite literally as survival of the strongest, Kropotkin, incensed by Huxley’s view about evolution as ‘thirsting…for blood’ (in Gibson, 1990, p. 365), insisted that the main prerequisite for survival of society is mutual aid between the individuals. In his famous pamphlet entitledMutual Aid: A Factor of Evolution, Kropotkin argued that ‘the fittest are not the physically strongest, nor the cunningest, but those who learn to combine so as mutually to support each other, strong and weak alike, for the welfare of the community’ (1902, p. 7). Exercised on all levels of the society, the principle of mutual aid is the basic prerequisite for philosophy of anarchism. Hackers’ insisting on freedom of access and information—or the idea that everyone can use products of everyone’s work—is the quintessence of the principle of mutual aid. Conceptually, free software and open source software are mere extensions of this principle into the world of engineering. In practice, however, they are very important vehicles which build its consequences into the very bottom of internet infrastructure. </w:t>
      </w:r>
      <w:r w:rsidRPr="00411500">
        <w:rPr>
          <w:rFonts w:cs="Times New Roman"/>
          <w:u w:val="single"/>
        </w:rPr>
        <w:t>For as long as hackers will adhere to their ethic, the internet will remain an oasis of freedom. Looking bottom-up</w:t>
      </w:r>
      <w:r w:rsidRPr="00411500">
        <w:rPr>
          <w:rFonts w:cs="Times New Roman"/>
          <w:sz w:val="16"/>
        </w:rPr>
        <w:t xml:space="preserve"> (from the structure of the internet towards freedoms it allows its users) </w:t>
      </w:r>
      <w:r w:rsidRPr="00411500">
        <w:rPr>
          <w:rFonts w:cs="Times New Roman"/>
          <w:u w:val="single"/>
        </w:rPr>
        <w:t>and top-down</w:t>
      </w:r>
      <w:r w:rsidRPr="00411500">
        <w:rPr>
          <w:rFonts w:cs="Times New Roman"/>
          <w:sz w:val="16"/>
        </w:rPr>
        <w:t xml:space="preserve"> (from freedoms that the internet towards allows its users towards development of its structure), </w:t>
      </w:r>
      <w:r w:rsidRPr="00411500">
        <w:rPr>
          <w:rFonts w:cs="Times New Roman"/>
          <w:u w:val="single"/>
        </w:rPr>
        <w:t>hacker ethic is indeed compliant to Kropotkin’s principle of mutual aid</w:t>
      </w:r>
      <w:r w:rsidRPr="00411500">
        <w:rPr>
          <w:rFonts w:cs="Times New Roman"/>
          <w:sz w:val="16"/>
        </w:rPr>
        <w:t xml:space="preserve">. On such basis it is easy to see that Levy’s (1984) principles of hacker ethic fit as glove to Illich’s learning webs, while Torvalds’s (2001) principle of self-motivation ensures its long-term sustainability. The road to liberation is made by walking: for as long as the internet remains faithful to hacker ethic, it will provide adequate technical infrastructure for deschooling virtuality. Transferred into virtuality, feasibility of Illich’s vision in terms off Ellul’s technique (1964) must also pass the ultimate trial of anarchist views to human nature.   Some Ifs and Buts Two years after Deschooling Society (1971) Illich wrote another important book called Tools for Conviviality (1973), where he explores the relationships between human beings and their tools. In the introduction, we mentioned that the two critiques are dialectically intertwined: non-institutional large-scale educational infrastructure to replace institutional Deschooling Virtuality 93 schooling must necessarily be convivial. In order to ensure consistency of this research, therefore, we shall explore whether this is the case with contemporary information and communication technologies. For Illich, To formulate a theory about a future society both very modern and not dominated by industry, it will be necessary to recognize natural scales and limits. We must come to admit that only within limits can machines take the place of slaves; beyond these limits they lead to a new kind of serfdom. Only within limits can education fit people into a man-made environment: beyond these limits lies the universal schoolhouse, hospital ward, or prison. (1973, p. 12) In order to counterbalance such effects, Illich has ‘chosen “convivial” as a technical term to designate a modern society of responsibly limited tools’ (1973, p. 12). In the contemporary network society, Illich’s deschooling implies transferring almost all educational activities to the internet—on the road to deschooling society, we have arrived to deschooling virtuality. However, does that not imply a new kind of serfdom (towards those who own internet infrastructure and write usage policies), a universal virtual schoolhouse (through institutionalized online degrees), or even a universal virtual prison (more or less, being excluded from the internet implies deprivation from many freedoms)? In order to determine whether a tool is convivial, Illich develops counterfoil research methodology which consists of ‘the dimensional analysis of the relationship of man to his tools’. First, he typifies hazards created by unconvivial tools into six categories: biological degradation, radical monopoly, overprogramming, polarization, obsolescence and frustration (Illich, 1973). Then, using various thought experiments, he explores whether the tool in question leads towards one or more of these hazards. In the following analysis of contemporary information and communication technologies, we could focus to any of the hazards. For the sake of brevity, let us concentrate on radical monopolies. Radical monopoly is the monopoly of a certain kind of products, which happens ‘when one industrial production process exercises an exclusive control over the satisfaction of a pressing need, and excludes nonindustrial activities from competition’ (Illich, 1973, p. 66). For instance, the combination of urban development, foreign policy, road and railway infrastructure investments, (the lack of) environmental conscience, non-adequate public transport and so on directs the majority of North American population towards everyday car usage. In the context of traditional education, Jandric´ (2011) shows that contemporary information and communication technologies have real potentials to develop Illich’s radical monopolies. Based on reconceptualizing conclusions developed by London Edinburgh Weekend Return Group (Mitchell et al., 1979), he identifies oppositional possibilities for critical action in and against radical monopoly of information and communication technologies in the context of current institutionalized educational praxis. In the real world, there is a physical way out from radical monopoly of information and communication technologies: instead of e-mailing, we can meet up and discuss things in person. In this context, oppositional opportunities are primarily political and consist of conscious individual and collective choices. However, participation in deschooling virtuality is physically controlled by internet access. Therefore, radical monopoly of information and communication technologies is its essential precondition. In institutionalized schools, the gate to knowledge is kept by the ministry of education, school principals and teachers.    In deschooling virtuality, the gate is kept by owners of internet infrastructures, policies of internet service providers, and technicians. The gate-keepers have changed, but the concept of gate-keeping has remained. The shared conceptual base ensures further similarities between institutional schooling and deschooling virtuality. For instance, institutionalized educational institutions of the global neoliberal capitalism are just as oriented to growth and profit as internet service providers (McLaren, 2003, 2006). Conceived in such context, Howard Rheingold’s (2002) smart mobs cannot be further from Illich’s vision of the Epithemean man. Instead, deschooling virtuality is epitome of Promethean struggle for freedom against oppression through knowledge and technology. Without the ecological Epithemean aspect, however, Illich’s argument against schooling becomes pointless: in places, the ‘mechanics’ of deschooling is directly confronted to its basic assumptions. Back in the day, Illich could certainly not envision many features of contemporary information and communication technologies: perhaps, after all, the internet is further from his learning webs than it seems. However, other solutions also spring to mind. Is it possible that Illich was wrong about the links between deschooling and conviviality? Is it possible to build convivial human existence using non-convivial tools? Have we entered the same theoretical traps which lead Marcuse (1964) and Heidegger (1981) to technological dystopia? Unfortunately, this article is simply not able to answer those questions: we can only conclude that the identified inconsistency may serve as a point of departure for further inquiry. Answers to those questions may lie within the relationships between the virtual and the real. </w:t>
      </w:r>
      <w:r w:rsidRPr="00411500">
        <w:rPr>
          <w:rFonts w:cs="Times New Roman"/>
          <w:u w:val="single"/>
        </w:rPr>
        <w:t xml:space="preserve">Based on completely voluntary activities, virtual deschooling practices are fairly benevolent. </w:t>
      </w:r>
      <w:r w:rsidRPr="00411500">
        <w:rPr>
          <w:rFonts w:cs="Times New Roman"/>
          <w:sz w:val="16"/>
        </w:rPr>
        <w:t xml:space="preserve">People engage in activities such as contributing to Wikipedia or pre-publishing their research, and no-one gets upset: the rest of the society more or less proceeds with business as usual. However, </w:t>
      </w:r>
      <w:r w:rsidRPr="00411500">
        <w:rPr>
          <w:rFonts w:cs="Times New Roman"/>
          <w:u w:val="single"/>
        </w:rPr>
        <w:t>transfer of virtual deschooling into the real world would imply profound social changes such as abandoning schools and altering structure of employment: basically, it would radically change the existing social structure and create a completely new reality.</w:t>
      </w:r>
      <w:r w:rsidRPr="00411500">
        <w:rPr>
          <w:rFonts w:cs="Times New Roman"/>
          <w:sz w:val="16"/>
        </w:rPr>
        <w:t xml:space="preserve"> Certainly, boundaries between the real and the virtual are more blurred than ever. For instance, Wikipedia has strongly influenced the real world of institutionalized education, while real-world lawmakers heavily influence virtual activities such as document sharing. The dialectics between the real and the virtual shows interesting and often unexpected results—it is therefore hardly a surprise that it represents a current hot potato in various fields from cultural studies to education. Conceived in a privileged space controlled by internet access, deschooling virtuality seems to be fairly remote from Jean Baudrillard’s murder of reality (2008, p. xi). Nevertheless, it would be interesting to try and examine potentials of postmodernist critique in explaining the relationships between deschooling virtuality and deschooling society. Conclusion </w:t>
      </w:r>
      <w:r w:rsidRPr="00411500">
        <w:rPr>
          <w:rFonts w:cs="Times New Roman"/>
          <w:u w:val="single"/>
        </w:rPr>
        <w:t>The internet offers the complete technical and logical infrastructure for Illich’s deschooling, while the growing number of precariat class provides an increasing flow of potential recruits to the struggle against the oppressive forces of global neoliberal capitalism</w:t>
      </w:r>
      <w:r w:rsidRPr="00411500">
        <w:rPr>
          <w:rFonts w:cs="Times New Roman"/>
          <w:sz w:val="16"/>
        </w:rPr>
        <w:t xml:space="preserve">. </w:t>
      </w:r>
      <w:r w:rsidRPr="00411500">
        <w:rPr>
          <w:rFonts w:cs="Times New Roman"/>
          <w:u w:val="single"/>
        </w:rPr>
        <w:t>Some engage in a wide range of virtual learning webs such as Wikipedia, pre-publishing networks and open access academic journals, while others join the hacker community and struggle to ensure long-term sustainability of internet freedoms. At the first glance, it seems that Illich can rest in peace—his visions of deschooling through technology are slowly but surely getting embodied in virtual realities</w:t>
      </w:r>
      <w:r w:rsidRPr="00411500">
        <w:rPr>
          <w:rFonts w:cs="Times New Roman"/>
          <w:sz w:val="16"/>
        </w:rPr>
        <w:t xml:space="preserve">. However, this conclusion is methodologically restricted in three important ways. First, the concept of deschooling heavily depends on correctness of anarchist views to human nature. Second, deschooling society is dialectically intertwined with the concept of conviviality, while deschooling virtuality is based on non-convivial technologies which lead directly to radical monopoly. Third, even the most developed deschooling virtuality might never transform into deschooling society. Ivan Illich has already proved as true visionary in many fields from energy to medicine. However, his more radical ideas such as deschooling have often been considered as thought-provoking intellectual exercises rather than real possibilities. In words of Engin Atasay, ‘his creative critique of industrial society and everydayness provokes a critical imagination, which perhaps is Illich’s richest legacy and greatest strength as a philosopher, activist and a convivial individual’ (2013, p. 57). This article shows that even the most radical Illich’s ideas should not be taken lightly. On the contrary, it seems that something so unimaginable to the average citizen of the mass society such as large-scale deschooling has been made possible by the advent of the network society. Certainly, it is a long way from isolated examples of virtual deschooling such as Wikipedia and pre-publication networks to deschooling virtuality, and it is an even longer way from deschooling virtuality to deschooling society. </w:t>
      </w:r>
      <w:r w:rsidRPr="00411500">
        <w:rPr>
          <w:rFonts w:cs="Times New Roman"/>
          <w:u w:val="single"/>
        </w:rPr>
        <w:t>However, it is important to understand that deschooling has graduated from mere vision to the real opportunity</w:t>
      </w:r>
      <w:r w:rsidRPr="00411500">
        <w:rPr>
          <w:rFonts w:cs="Times New Roman"/>
          <w:sz w:val="16"/>
        </w:rPr>
        <w:t>.</w:t>
      </w:r>
    </w:p>
    <w:p w14:paraId="12AD944B" w14:textId="77777777" w:rsidR="00941EAD" w:rsidRPr="00411500" w:rsidRDefault="00941EAD" w:rsidP="00941EAD">
      <w:pPr>
        <w:rPr>
          <w:rFonts w:cs="Times New Roman"/>
          <w:sz w:val="16"/>
        </w:rPr>
      </w:pPr>
    </w:p>
    <w:p w14:paraId="281EAD3B" w14:textId="77777777" w:rsidR="00941EAD" w:rsidRPr="00411500" w:rsidRDefault="00941EAD" w:rsidP="00941EAD">
      <w:pPr>
        <w:rPr>
          <w:rFonts w:cs="Times New Roman"/>
          <w:sz w:val="16"/>
        </w:rPr>
      </w:pPr>
    </w:p>
    <w:p w14:paraId="08C75758" w14:textId="77777777" w:rsidR="001F31A6" w:rsidRPr="00411500" w:rsidRDefault="001F31A6" w:rsidP="007F5FE3">
      <w:pPr>
        <w:pStyle w:val="Heading3"/>
      </w:pPr>
      <w:r w:rsidRPr="00411500">
        <w:t>Solvency: Networks</w:t>
      </w:r>
    </w:p>
    <w:p w14:paraId="626E8496" w14:textId="77777777" w:rsidR="001F31A6" w:rsidRPr="00411500" w:rsidRDefault="001F31A6" w:rsidP="001F31A6">
      <w:pPr>
        <w:pStyle w:val="Heading4"/>
        <w:rPr>
          <w:rFonts w:cs="Times New Roman"/>
          <w:szCs w:val="24"/>
        </w:rPr>
      </w:pPr>
      <w:r w:rsidRPr="00411500">
        <w:rPr>
          <w:rFonts w:cs="Times New Roman"/>
          <w:szCs w:val="24"/>
        </w:rPr>
        <w:t>Description of what deschooling could look like</w:t>
      </w:r>
    </w:p>
    <w:p w14:paraId="44E1627B" w14:textId="77777777" w:rsidR="001F31A6" w:rsidRPr="00411500" w:rsidRDefault="001F31A6" w:rsidP="001F31A6">
      <w:pPr>
        <w:rPr>
          <w:rFonts w:cs="Times New Roman"/>
          <w:sz w:val="16"/>
        </w:rPr>
      </w:pPr>
    </w:p>
    <w:p w14:paraId="158BE96B" w14:textId="77777777" w:rsidR="001F31A6" w:rsidRPr="00411500" w:rsidRDefault="001F31A6" w:rsidP="001F31A6">
      <w:pPr>
        <w:rPr>
          <w:rFonts w:cs="Times New Roman"/>
          <w:sz w:val="16"/>
        </w:rPr>
      </w:pPr>
      <w:r w:rsidRPr="00411500">
        <w:rPr>
          <w:rFonts w:cs="Times New Roman"/>
          <w:sz w:val="16"/>
        </w:rPr>
        <w:t xml:space="preserve">John </w:t>
      </w:r>
      <w:r w:rsidRPr="00411500">
        <w:rPr>
          <w:rStyle w:val="Style13ptBold"/>
          <w:rFonts w:cs="Times New Roman"/>
        </w:rPr>
        <w:t>Blewitt, 2010</w:t>
      </w:r>
      <w:r w:rsidRPr="00411500">
        <w:rPr>
          <w:rFonts w:cs="Times New Roman"/>
          <w:sz w:val="16"/>
        </w:rPr>
        <w:t>,  Senior Lecturer in Sustainability and Media Communications, Director of the MSc Social Responsibility and Sustainability, Aston University (IK),  “Deschooling Society? A Lifelong Learning Network for Sustainable Communities, Urban Regeneration and Environmental Technologies,” Sustainability 2010, 2(11), 3465-3478; doi:10.3390/su2113465</w:t>
      </w:r>
    </w:p>
    <w:p w14:paraId="33867474" w14:textId="77777777" w:rsidR="001F31A6" w:rsidRPr="00411500" w:rsidRDefault="001F31A6" w:rsidP="001F31A6">
      <w:pPr>
        <w:rPr>
          <w:rFonts w:cs="Times New Roman"/>
          <w:sz w:val="16"/>
        </w:rPr>
      </w:pPr>
      <w:r w:rsidRPr="00411500">
        <w:rPr>
          <w:rFonts w:cs="Times New Roman"/>
          <w:sz w:val="16"/>
        </w:rPr>
        <w:t>The Lifelong Learning Network for Sustainable Communities, Urban Regeneration and Environmental Technologies led by Aston University in Birmingham (UK) is attempting to re-imagine and create this new approach to learning for sustainability and extra mural university education. The Network offers both vertical and lateral progression within the existing structures and frameworks of formally accredited learning without denying opportunities for significant informal and non formal Sustainability 2010, 2 3472 learning in a wide array of spaces and lifeworlds that recognises learning as an element of what it means to be human. A sustainable learning environment needs to draw on all the resources, cultures and histories existing in the city-region including those diasporic communities that have become significant in promoting development in poor countries. Participation in global-local networks enable quick access to and transfers of human and financial resources, neighbourhood focussed community development through mentoring, capacity building through language learning, and eco and social entrepreneurship often harnessing a religious faith to fashioning a practice of sustainable wellbeing. These communities, by their nature, lend a global and development perspective to this an otherwise urban and locally based initiative sustainability learning. Interestingly, this initiative also gains some official legitimacy from the UK Government</w:t>
      </w:r>
      <w:r w:rsidRPr="00411500">
        <w:rPr>
          <w:rFonts w:eastAsia="Calibri" w:cs="Times New Roman"/>
          <w:sz w:val="16"/>
        </w:rPr>
        <w:t>‟</w:t>
      </w:r>
      <w:r w:rsidRPr="00411500">
        <w:rPr>
          <w:rFonts w:cs="Times New Roman"/>
          <w:sz w:val="16"/>
        </w:rPr>
        <w:t>s 2009 white paper, The Learning Revolution, which rearticulated various ideas and approaches to lifelong learning through its emphasis on informal learning, co-operation, cultural space and the need to create of webs of learning opportunity outside and maybe tangental to mainstream formal education and training. Indeed, the White Paper endorsed the social value of “open space” as a means of empowering groups and individuals ([26], p. 7), We want a broad choice of learning options to be available, including traditional classes, activities in museums, libraries and other settings, as well as opportunities to learn online. Self-organised learning is an important part of the mix. Many people are already doing this. We want to empower more people to organise themselves to learn, with opportunities designed by communities for communities. But we know that starting a group can be difficult: it can be particularly hard to find low cost space locally, and people need more expertise and tips on how to build a successful learning group.</w:t>
      </w:r>
    </w:p>
    <w:p w14:paraId="36C02ADF" w14:textId="77777777" w:rsidR="001F31A6" w:rsidRPr="00411500" w:rsidRDefault="001F31A6" w:rsidP="001F31A6">
      <w:pPr>
        <w:rPr>
          <w:rFonts w:cs="Times New Roman"/>
          <w:sz w:val="16"/>
        </w:rPr>
      </w:pPr>
    </w:p>
    <w:p w14:paraId="05398E0C" w14:textId="77777777" w:rsidR="001F31A6" w:rsidRPr="00411500" w:rsidRDefault="001F31A6" w:rsidP="001F31A6">
      <w:pPr>
        <w:rPr>
          <w:rFonts w:cs="Times New Roman"/>
          <w:sz w:val="16"/>
        </w:rPr>
      </w:pPr>
    </w:p>
    <w:p w14:paraId="0C0B1E75" w14:textId="77777777" w:rsidR="001F31A6" w:rsidRPr="00411500" w:rsidRDefault="001F31A6" w:rsidP="001F31A6">
      <w:pPr>
        <w:rPr>
          <w:rFonts w:cs="Times New Roman"/>
          <w:sz w:val="16"/>
        </w:rPr>
      </w:pPr>
    </w:p>
    <w:p w14:paraId="482E6407" w14:textId="77777777" w:rsidR="001F31A6" w:rsidRPr="00411500" w:rsidRDefault="001F31A6" w:rsidP="001F31A6">
      <w:pPr>
        <w:rPr>
          <w:rFonts w:cs="Times New Roman"/>
          <w:sz w:val="16"/>
        </w:rPr>
      </w:pPr>
    </w:p>
    <w:p w14:paraId="368F6AB8" w14:textId="77777777" w:rsidR="00EC0045" w:rsidRPr="00411500" w:rsidRDefault="00EC0045" w:rsidP="00754AD0">
      <w:pPr>
        <w:rPr>
          <w:rFonts w:cs="Times New Roman"/>
          <w:sz w:val="16"/>
        </w:rPr>
      </w:pPr>
    </w:p>
    <w:p w14:paraId="2152F935" w14:textId="603475BE" w:rsidR="006072C1" w:rsidRPr="00411500" w:rsidRDefault="00563CFE" w:rsidP="00657D92">
      <w:pPr>
        <w:pStyle w:val="Heading3"/>
      </w:pPr>
      <w:bookmarkStart w:id="3" w:name="_Hlk488346459"/>
      <w:r>
        <w:t xml:space="preserve">Solvency: </w:t>
      </w:r>
      <w:r w:rsidR="006072C1" w:rsidRPr="00411500">
        <w:t>New forms/Networks</w:t>
      </w:r>
    </w:p>
    <w:p w14:paraId="072F1922" w14:textId="77777777" w:rsidR="006072C1" w:rsidRPr="00411500" w:rsidRDefault="006072C1" w:rsidP="006072C1">
      <w:pPr>
        <w:rPr>
          <w:rFonts w:cs="Times New Roman"/>
          <w:sz w:val="16"/>
        </w:rPr>
      </w:pPr>
    </w:p>
    <w:p w14:paraId="34E3EDA4" w14:textId="77777777" w:rsidR="006072C1" w:rsidRPr="00411500" w:rsidRDefault="006072C1" w:rsidP="006072C1">
      <w:pPr>
        <w:pStyle w:val="Heading4"/>
        <w:rPr>
          <w:rFonts w:cs="Times New Roman"/>
          <w:szCs w:val="24"/>
        </w:rPr>
      </w:pPr>
      <w:r w:rsidRPr="00411500">
        <w:rPr>
          <w:rFonts w:cs="Times New Roman"/>
          <w:szCs w:val="24"/>
        </w:rPr>
        <w:t xml:space="preserve">The renunciation of schools will be further stabilized with more effective less panoptic hybrid institutions </w:t>
      </w:r>
    </w:p>
    <w:p w14:paraId="27208093" w14:textId="77777777" w:rsidR="006072C1" w:rsidRPr="00411500" w:rsidRDefault="006072C1" w:rsidP="006072C1">
      <w:pPr>
        <w:rPr>
          <w:rFonts w:cs="Times New Roman"/>
          <w:sz w:val="16"/>
        </w:rPr>
      </w:pPr>
      <w:r w:rsidRPr="00411500">
        <w:rPr>
          <w:rFonts w:cs="Times New Roman"/>
          <w:sz w:val="16"/>
        </w:rPr>
        <w:t xml:space="preserve">Alexander M </w:t>
      </w:r>
      <w:r w:rsidRPr="00411500">
        <w:rPr>
          <w:rStyle w:val="Style13ptBold"/>
          <w:rFonts w:cs="Times New Roman"/>
        </w:rPr>
        <w:t>Sidorkin, 2002</w:t>
      </w:r>
      <w:r w:rsidRPr="00411500">
        <w:rPr>
          <w:rFonts w:cs="Times New Roman"/>
          <w:sz w:val="16"/>
        </w:rPr>
        <w:t>, Higher School of Economics (Russia),  National Research University, Leading Research Fellow: Institute of Education Academic Director: Doctoral School of Education Head: Institute of Education / Centre forthe Study of Educational Innovations Member of the HSE Academic Council, Learning Relations, ebook</w:t>
      </w:r>
    </w:p>
    <w:p w14:paraId="24F152A2" w14:textId="77777777" w:rsidR="006072C1" w:rsidRPr="00411500" w:rsidRDefault="006072C1" w:rsidP="006072C1">
      <w:pPr>
        <w:rPr>
          <w:rFonts w:cs="Times New Roman"/>
          <w:sz w:val="16"/>
        </w:rPr>
      </w:pPr>
      <w:r w:rsidRPr="00411500">
        <w:rPr>
          <w:rFonts w:cs="Times New Roman"/>
          <w:sz w:val="16"/>
        </w:rPr>
        <w:t>One can question the assumption that schools and other educational institutions should exist exclusively for pursuing educational goals, life in schools may or may not be wholly oriented toward education of children</w:t>
      </w:r>
      <w:r w:rsidRPr="00411500">
        <w:rPr>
          <w:rFonts w:cs="Times New Roman"/>
          <w:u w:val="single"/>
        </w:rPr>
        <w:t xml:space="preserve">, I suggest that viewing schools only as educational institutions is very limiting and dangerous, because such a view allows for inherent flaws of educational relations that take central place in school life. In reality, every organization serves a multitude of purposes. For instance, every corporate office is also a social club, an educational enterprise, and an entertainment establishment. We understand, however, that the central function of the office clearly dominates all the others. People come there to work, before everything else. Of course, schools are also such multipurpose places. The difference is that a corporation can afford to allow its productive side to dominate all other sides; schools cannot. Any school functions as a school, with its policies, schedules, rules, and roles. At the same time, a subtle network of interpersonal relations flourishes, constituting very elusive but real phenomena. </w:t>
      </w:r>
      <w:r w:rsidRPr="00411500">
        <w:rPr>
          <w:rFonts w:cs="Times New Roman"/>
          <w:sz w:val="16"/>
        </w:rPr>
        <w:t xml:space="preserve">The educational function of school does not have to be the central one. Moreover, in light of certain inherent limitations of education that I outlined above, this purpose cannot serve the function of a "social glue" that is capable of holding a school together. Why not think of schools as places that are aligned toward the ideal of a good life rather than the educational ideal? </w:t>
      </w:r>
      <w:r w:rsidRPr="00411500">
        <w:rPr>
          <w:rFonts w:cs="Times New Roman"/>
          <w:u w:val="single"/>
        </w:rPr>
        <w:t>I want to take Goodlad's metaphor of a village further than he would perhaps have liked to take it: as a village, a school is centered around the goals of common well-being and not around any specific goals like education</w:t>
      </w:r>
      <w:r w:rsidRPr="00411500">
        <w:rPr>
          <w:rFonts w:cs="Times New Roman"/>
          <w:sz w:val="16"/>
        </w:rPr>
        <w:t xml:space="preserve">. </w:t>
      </w:r>
      <w:r w:rsidRPr="00411500">
        <w:rPr>
          <w:rFonts w:cs="Times New Roman"/>
          <w:u w:val="single"/>
        </w:rPr>
        <w:t>One thing I believe should happen is a slow emergence of a hybrid social institution, something between a regular school and a voluntary youth association based on shared interests of its members, commitment, and voluntary acceptance of authority</w:t>
      </w:r>
      <w:r w:rsidRPr="00411500">
        <w:rPr>
          <w:rFonts w:cs="Times New Roman"/>
          <w:sz w:val="16"/>
        </w:rPr>
        <w:t xml:space="preserve">. The youth and adult voluntary associations have been in existence for a very long time and comprise the loose network that makes the civic society function.  Urban Sanctuaries by McLaughlin, Irby, and Langman'' gives an excellent description of voluntary associations for inner-city youth that work. </w:t>
      </w:r>
      <w:r w:rsidRPr="00411500">
        <w:rPr>
          <w:rFonts w:cs="Times New Roman"/>
          <w:u w:val="single"/>
        </w:rPr>
        <w:t>The trick is to invent a hybrid institution that could be both a voluntary, interest-based organization, and a school that teaches in the traditional sense of this word. Overly simplified, the school and the "boys and girls" club should become one organization run by the same people and sharing the same relational field. This will solve the crisis of authority, because no adult leader of a volunteer youth organization has any trouble exercising this or her authority</w:t>
      </w:r>
      <w:r w:rsidRPr="00411500">
        <w:rPr>
          <w:rFonts w:cs="Times New Roman"/>
          <w:sz w:val="16"/>
        </w:rPr>
        <w:t xml:space="preserve">. Kids want to be there and therefore agree to follow rules. Importantly, the kids want to be there not because they like every activity or every rule. They often want to belong to a community and/or enjoy whatever the main activity of such a community happens to be. </w:t>
      </w:r>
      <w:r w:rsidRPr="00411500">
        <w:rPr>
          <w:rFonts w:cs="Times New Roman"/>
          <w:u w:val="single"/>
        </w:rPr>
        <w:t>Such a hybrid school provides a multitude of benefits for young people—a place to hang out, to make friends, to create and to think but also, among other things, a place to learn. Learning is something one has to do to be able to attend—it is work, a form of compensation students have to provide to the organization</w:t>
      </w:r>
      <w:r w:rsidRPr="00411500">
        <w:rPr>
          <w:rFonts w:cs="Times New Roman"/>
          <w:sz w:val="16"/>
        </w:rPr>
        <w:t xml:space="preserve">. Yet both adults and young leaders of such a school realize that they need some other powerful reasons for students to be there. Such a school will be less educational in the sense I outlined previously but a good place to be. Of course, some things need to be changed to create such schools. The schools need to be small, personal, allow for student choice and teachers' experimenting with a multitude of non-educational activities. These may very well be more expensive schools, but the corporate world that benefits the most must pay at least something. </w:t>
      </w:r>
      <w:r w:rsidRPr="00411500">
        <w:rPr>
          <w:rFonts w:cs="Times New Roman"/>
          <w:u w:val="single"/>
        </w:rPr>
        <w:t>An interesting implication of the relational pedagogy is that one cannot simply create effective educational relations out of thin air. The direct interpersonal relations are just too unpredictable and accidental to serve as a foundation for the relational schools. The hybrid schools must create a variety of situations where relations could be formed and developed. For example, one can imagine much longer lunch breaks and recesses with built-in opportunities for teachers and students to interact informally. Teachers need to think of a wide variety of opportunities that students want in addition (not instead of, like Progressives thought) to traditional academic subjects. The schools must become less specialized in regard to teaching and more concerned about the quality of their communal life</w:t>
      </w:r>
      <w:r w:rsidRPr="00411500">
        <w:rPr>
          <w:rFonts w:cs="Times New Roman"/>
          <w:sz w:val="16"/>
        </w:rPr>
        <w:t>.</w:t>
      </w:r>
    </w:p>
    <w:p w14:paraId="11F2AC64" w14:textId="77777777" w:rsidR="00563CFE" w:rsidRPr="00411500" w:rsidRDefault="00563CFE" w:rsidP="00563CFE">
      <w:pPr>
        <w:pStyle w:val="Heading3"/>
      </w:pPr>
      <w:r>
        <w:t>*Solvency: New Forms/*</w:t>
      </w:r>
      <w:r w:rsidRPr="00411500">
        <w:t>AT: Privilege Link</w:t>
      </w:r>
    </w:p>
    <w:p w14:paraId="25CC2F08" w14:textId="77777777" w:rsidR="00563CFE" w:rsidRPr="00411500" w:rsidRDefault="00563CFE" w:rsidP="00563CFE">
      <w:pPr>
        <w:pStyle w:val="Heading4"/>
        <w:rPr>
          <w:rFonts w:cs="Times New Roman"/>
          <w:szCs w:val="24"/>
        </w:rPr>
      </w:pPr>
      <w:r w:rsidRPr="00411500">
        <w:rPr>
          <w:rFonts w:cs="Times New Roman"/>
          <w:szCs w:val="24"/>
        </w:rPr>
        <w:t>Deschooling is fundamentally key to rebuilding society—your privilege DA is non-unique and is the very ideology that sustains privilege and oppression</w:t>
      </w:r>
    </w:p>
    <w:p w14:paraId="253500F4" w14:textId="77777777" w:rsidR="00563CFE" w:rsidRPr="00411500" w:rsidRDefault="00563CFE" w:rsidP="00563CFE">
      <w:pPr>
        <w:rPr>
          <w:rFonts w:cs="Times New Roman"/>
          <w:sz w:val="16"/>
        </w:rPr>
      </w:pPr>
      <w:r w:rsidRPr="00411500">
        <w:rPr>
          <w:rFonts w:cs="Times New Roman"/>
          <w:sz w:val="16"/>
        </w:rPr>
        <w:t xml:space="preserve">Matt </w:t>
      </w:r>
      <w:r w:rsidRPr="00411500">
        <w:rPr>
          <w:rStyle w:val="Style13ptBold"/>
          <w:rFonts w:cs="Times New Roman"/>
        </w:rPr>
        <w:t>Hern, 1998</w:t>
      </w:r>
      <w:r w:rsidRPr="00411500">
        <w:rPr>
          <w:rFonts w:cs="Times New Roman"/>
          <w:sz w:val="16"/>
        </w:rPr>
        <w:t xml:space="preserve">, July 1 1998, Adjunct Professor, THE UNIVERSITY OF BRITISH COLUMBIA W Vancouver Campus Faculty of Applied Science School of Community and Regional Planning, PhD in Urban Studies, and teaches Education at UBC, Urban Studies at SFU and Community Economic Development in CBU’S MBA program., "The Promise of Deschooling,"New Society Publishers  , </w:t>
      </w:r>
      <w:hyperlink r:id="rId20" w:history="1">
        <w:r w:rsidRPr="00411500">
          <w:rPr>
            <w:rStyle w:val="Hyperlink"/>
            <w:rFonts w:cs="Times New Roman"/>
            <w:sz w:val="16"/>
          </w:rPr>
          <w:t>http://theanarchistlibrary.org/library/matt-hern-the-promise-of-deschooling</w:t>
        </w:r>
      </w:hyperlink>
    </w:p>
    <w:p w14:paraId="7D724935" w14:textId="77777777" w:rsidR="00563CFE" w:rsidRPr="00411500" w:rsidRDefault="00563CFE" w:rsidP="00563CFE">
      <w:pPr>
        <w:rPr>
          <w:rFonts w:cs="Times New Roman"/>
          <w:u w:val="single"/>
        </w:rPr>
      </w:pPr>
      <w:r w:rsidRPr="00411500">
        <w:rPr>
          <w:rFonts w:cs="Times New Roman"/>
          <w:u w:val="single"/>
        </w:rPr>
        <w:t xml:space="preserve">We feel the only way children can become responsible persons is to be responsible for their own welfare, for their own education, and for their own destiny. ... As it turns out, the daily dangers are challenges to the children, to be met with patient determination, concentration, and most of all, care. People are </w:t>
      </w:r>
      <w:r w:rsidRPr="00411500">
        <w:rPr>
          <w:rFonts w:cs="Times New Roman"/>
          <w:b/>
          <w:u w:val="single"/>
        </w:rPr>
        <w:t>naturally</w:t>
      </w:r>
      <w:r w:rsidRPr="00411500">
        <w:rPr>
          <w:rFonts w:cs="Times New Roman"/>
          <w:u w:val="single"/>
        </w:rPr>
        <w:t xml:space="preserve"> protective of their own welfare, not self-destructive. The real danger lies in placing a web of restrictions around people. The restrictions become challenges in themselves, and breaking them becomes such a high priority that even personal safety can be ignored. ... Every child is free to go wherever they wish, whenever they want. Ours is an open campus. Our fate is to worry. </w:t>
      </w:r>
      <w:r w:rsidRPr="00411500">
        <w:rPr>
          <w:rFonts w:cs="Times New Roman"/>
          <w:sz w:val="16"/>
        </w:rPr>
        <w:t>If we are to truly counter the disabling effect of schools, this is indeed our fate</w:t>
      </w:r>
      <w:r w:rsidRPr="00411500">
        <w:rPr>
          <w:rFonts w:cs="Times New Roman"/>
          <w:u w:val="single"/>
        </w:rPr>
        <w:t xml:space="preserve">. A genuine democracy, a society of self-reliant people and communities, has to begin by allowing children and adults to shape themselves, to control their own destinies free of authoritarian manipulation. </w:t>
      </w:r>
      <w:r w:rsidRPr="00411500">
        <w:rPr>
          <w:rFonts w:cs="Times New Roman"/>
          <w:sz w:val="16"/>
        </w:rPr>
        <w:t xml:space="preserve">There are many objections to a deschooling agenda, and while many of them are vigourously forwarded by those with very entrenched interests in the maintenance of schools and school funding, some of the critiques are salient. </w:t>
      </w:r>
      <w:r w:rsidRPr="00411500">
        <w:rPr>
          <w:rFonts w:cs="Times New Roman"/>
          <w:b/>
          <w:u w:val="single"/>
        </w:rPr>
        <w:t>The primary set of reservations centers around access issues, the inference that without public schools, many kids will be without adequate educational opportunities, and the oft-repeated claim that a deschooled society would mean excellent facilities for rich communities and inadequate ones for poor families</w:t>
      </w:r>
      <w:r w:rsidRPr="00411500">
        <w:rPr>
          <w:rFonts w:cs="Times New Roman"/>
          <w:u w:val="single"/>
        </w:rPr>
        <w:t xml:space="preserve">. These kinds of access arguments all focus around </w:t>
      </w:r>
      <w:r w:rsidRPr="00411500">
        <w:rPr>
          <w:rFonts w:cs="Times New Roman"/>
          <w:b/>
          <w:u w:val="single"/>
        </w:rPr>
        <w:t>the implied belief that schools have somehow operated as great levelers,</w:t>
      </w:r>
      <w:r w:rsidRPr="00411500">
        <w:rPr>
          <w:rFonts w:cs="Times New Roman"/>
          <w:u w:val="single"/>
        </w:rPr>
        <w:t xml:space="preserve"> institutions that rise above societal inequalities and become places of equal opportunity where anyone can succeed regardless of their background, a claim that is </w:t>
      </w:r>
      <w:r w:rsidRPr="00411500">
        <w:rPr>
          <w:rFonts w:cs="Times New Roman"/>
          <w:b/>
          <w:u w:val="single"/>
        </w:rPr>
        <w:t>patently false</w:t>
      </w:r>
      <w:r w:rsidRPr="00411500">
        <w:rPr>
          <w:rFonts w:cs="Times New Roman"/>
          <w:sz w:val="16"/>
        </w:rPr>
        <w:t>. Schools</w:t>
      </w:r>
      <w:r w:rsidRPr="00411500">
        <w:rPr>
          <w:rFonts w:cs="Times New Roman"/>
          <w:u w:val="single"/>
        </w:rPr>
        <w:t xml:space="preserve"> have always closely mimicked larger cultural and social inequities and rich kids have always had huge advantages in a schooled culture. The scenario of well-funded and prospering schools in rich areas alongside nightmare schools with abysmal resources in poor neighbourhoods is </w:t>
      </w:r>
      <w:r w:rsidRPr="00411500">
        <w:rPr>
          <w:rFonts w:cs="Times New Roman"/>
          <w:b/>
          <w:u w:val="single"/>
        </w:rPr>
        <w:t>already the reality</w:t>
      </w:r>
      <w:r w:rsidRPr="00411500">
        <w:rPr>
          <w:rFonts w:cs="Times New Roman"/>
          <w:b/>
        </w:rPr>
        <w:t>,</w:t>
      </w:r>
      <w:r w:rsidRPr="00411500">
        <w:rPr>
          <w:rFonts w:cs="Times New Roman"/>
          <w:sz w:val="16"/>
        </w:rPr>
        <w:t xml:space="preserve"> as Jonathon Kozol has documented so clearly in Savage Inequalities. </w:t>
      </w:r>
      <w:r w:rsidRPr="00411500">
        <w:rPr>
          <w:rFonts w:cs="Times New Roman"/>
          <w:u w:val="single"/>
        </w:rPr>
        <w:t>It is a pernicious myth that schools have ever acted as levelers. Moreover, the argument that school funding, if loosed from State control and returned to local communities would result in wide disparities in quality of opportunity is exactly the kind of paternalizing ethic that is so endemic in centralizing arguments. The assumption is that poor or non-affluent people cannot manage their money appropriately, and that families and communities need government agencies to spend their money for them, less they waste it. This is the paternalism that is at the heart of statism. The second major set of objections revolves around the idea that schools should shepherd and caretake an existing canon of knowledge tha</w:t>
      </w:r>
      <w:r w:rsidRPr="00411500">
        <w:rPr>
          <w:rFonts w:cs="Times New Roman"/>
          <w:b/>
          <w:u w:val="single"/>
        </w:rPr>
        <w:t>t it is essential for everyone to comprehend, and without that understanding, kids have little chance to succeed in a society that reifies that canon.</w:t>
      </w:r>
      <w:r w:rsidRPr="00411500">
        <w:rPr>
          <w:rFonts w:cs="Times New Roman"/>
          <w:u w:val="single"/>
        </w:rPr>
        <w:t xml:space="preserve"> This argument is frequently forwarded by cultural conservatives lamenting the decline of Western Civilization</w:t>
      </w:r>
      <w:r w:rsidRPr="00411500">
        <w:rPr>
          <w:rFonts w:cs="Times New Roman"/>
          <w:sz w:val="16"/>
        </w:rPr>
        <w:t xml:space="preserve"> and traditional standards and the clear articulations of education and intellectual status that were so once so easily defined</w:t>
      </w:r>
      <w:r w:rsidRPr="00411500">
        <w:rPr>
          <w:rFonts w:cs="Times New Roman"/>
          <w:u w:val="single"/>
        </w:rPr>
        <w:t xml:space="preserve">. The contention that schools are the only guarantor of certain kinds of success has been </w:t>
      </w:r>
      <w:r w:rsidRPr="00411500">
        <w:rPr>
          <w:rFonts w:cs="Times New Roman"/>
          <w:b/>
          <w:u w:val="single"/>
        </w:rPr>
        <w:t>convincingly refuted by the homeschooling and alternative education movements</w:t>
      </w:r>
      <w:r w:rsidRPr="00411500">
        <w:rPr>
          <w:rFonts w:cs="Times New Roman"/>
          <w:u w:val="single"/>
        </w:rPr>
        <w:t xml:space="preserve"> in North America and elsewhere, not to mention the examples of a plethora unschooled figures throughout history. Free school follow-up studies and the examples of families like the Colfaxe</w:t>
      </w:r>
      <w:r w:rsidRPr="00411500">
        <w:rPr>
          <w:rFonts w:cs="Times New Roman"/>
          <w:sz w:val="16"/>
        </w:rPr>
        <w:t xml:space="preserve">s, who sent three homeschooled sons to Harvard, </w:t>
      </w:r>
      <w:r w:rsidRPr="00411500">
        <w:rPr>
          <w:rFonts w:cs="Times New Roman"/>
          <w:u w:val="single"/>
        </w:rPr>
        <w:t xml:space="preserve">continue to demonstrate that success, however defined, is entirely possible beyond the constraints of compulsory schooling, and that there are </w:t>
      </w:r>
      <w:r w:rsidRPr="00411500">
        <w:rPr>
          <w:rFonts w:cs="Times New Roman"/>
          <w:b/>
          <w:u w:val="single"/>
        </w:rPr>
        <w:t>innumerable paths</w:t>
      </w:r>
      <w:r w:rsidRPr="00411500">
        <w:rPr>
          <w:rFonts w:cs="Times New Roman"/>
          <w:u w:val="single"/>
        </w:rPr>
        <w:t xml:space="preserve"> to any goal. The final set of objections to deschooling I want to address here is argument that schools actually are not that bad and that the deschooling agenda somehow over-dramatizes their failings. The reasoning is that so many of us attended traditional schools and emerged alright, and that there are, in fact, good teachers and nice schools out there. These assertions are all undeniably true, but miss the point entirely in a culture where it is an old cliche_ that ‘</w:t>
      </w:r>
      <w:r w:rsidRPr="00411500">
        <w:rPr>
          <w:rFonts w:cs="Times New Roman"/>
          <w:b/>
          <w:u w:val="single"/>
        </w:rPr>
        <w:t>all kids hate school’</w:t>
      </w:r>
      <w:r w:rsidRPr="00411500">
        <w:rPr>
          <w:rFonts w:cs="Times New Roman"/>
          <w:sz w:val="16"/>
        </w:rPr>
        <w:t xml:space="preserve"> As Bookchin puts it “</w:t>
      </w:r>
      <w:r w:rsidRPr="00411500">
        <w:rPr>
          <w:rFonts w:cs="Times New Roman"/>
          <w:b/>
          <w:u w:val="single"/>
        </w:rPr>
        <w:t>The assumption that what currently exists must necessarily exist is the acid that corrodes all visionary thinkin</w:t>
      </w:r>
      <w:r w:rsidRPr="00411500">
        <w:rPr>
          <w:rFonts w:cs="Times New Roman"/>
          <w:sz w:val="16"/>
        </w:rPr>
        <w:t xml:space="preserve">g” (21), </w:t>
      </w:r>
      <w:r w:rsidRPr="00411500">
        <w:rPr>
          <w:rFonts w:cs="Times New Roman"/>
          <w:b/>
          <w:u w:val="single"/>
        </w:rPr>
        <w:t>and its this kind of debilitating reformist stance that deschooling so plainly refutes</w:t>
      </w:r>
      <w:r w:rsidRPr="00411500">
        <w:rPr>
          <w:rFonts w:cs="Times New Roman"/>
          <w:sz w:val="16"/>
        </w:rPr>
        <w:t xml:space="preserve">. </w:t>
      </w:r>
      <w:r w:rsidRPr="00411500">
        <w:rPr>
          <w:rFonts w:cs="Times New Roman"/>
          <w:u w:val="single"/>
        </w:rPr>
        <w:t xml:space="preserve">I believe that deschooling represents a fundamental piece in the construction of an ecological society. </w:t>
      </w:r>
      <w:r w:rsidRPr="00411500">
        <w:rPr>
          <w:rFonts w:cs="Times New Roman"/>
          <w:sz w:val="16"/>
        </w:rPr>
        <w:t xml:space="preserve">To resist compulsory schooling is to resist the other-control of our lives at levels that dig at the very root of family and community at a daily, visceral level. Real communities can and are being built around an opposition to monopoly schooling all across the continent. </w:t>
      </w:r>
      <w:r w:rsidRPr="00411500">
        <w:rPr>
          <w:rFonts w:cs="Times New Roman"/>
          <w:u w:val="single"/>
        </w:rPr>
        <w:t xml:space="preserve">The most compelling of these movements are those which are rejecting not only government schools, but the cultural and pedagogical assumptions of schooling and education themselves. It is easily possible to envision a society where schools are transformed into community learning centres that fade into </w:t>
      </w:r>
      <w:r w:rsidRPr="00411500">
        <w:rPr>
          <w:rFonts w:cs="Times New Roman"/>
          <w:b/>
          <w:u w:val="single"/>
        </w:rPr>
        <w:t>a localist fabric</w:t>
      </w:r>
      <w:r w:rsidRPr="00411500">
        <w:rPr>
          <w:rFonts w:cs="Times New Roman"/>
          <w:u w:val="single"/>
        </w:rPr>
        <w:t xml:space="preserve">, and are </w:t>
      </w:r>
      <w:r w:rsidRPr="00411500">
        <w:rPr>
          <w:rFonts w:cs="Times New Roman"/>
          <w:b/>
          <w:u w:val="single"/>
        </w:rPr>
        <w:t>replaced by a vast array of learning facilities and networks, specific training programs, apprenticeships, internships and mentorships, public utilities like libraries, museums and science centres</w:t>
      </w:r>
      <w:r w:rsidRPr="00411500">
        <w:rPr>
          <w:rFonts w:cs="Times New Roman"/>
          <w:u w:val="single"/>
        </w:rPr>
        <w:t xml:space="preserve">. The </w:t>
      </w:r>
      <w:r w:rsidRPr="00411500">
        <w:rPr>
          <w:rFonts w:cs="Times New Roman"/>
          <w:b/>
          <w:u w:val="single"/>
        </w:rPr>
        <w:t>simplistic monoculture of compulsory schooling</w:t>
      </w:r>
      <w:r w:rsidRPr="00411500">
        <w:rPr>
          <w:rFonts w:cs="Times New Roman"/>
          <w:u w:val="single"/>
        </w:rPr>
        <w:t xml:space="preserve"> is abandoned in favour of innumerable learning projects, based on innumerable visions of human development, and children and adults alike are able to design, manage and evaluate the pace, style and character of their own lives and learning. </w:t>
      </w:r>
      <w:r w:rsidRPr="00411500">
        <w:rPr>
          <w:rFonts w:cs="Times New Roman"/>
          <w:b/>
          <w:u w:val="single"/>
        </w:rPr>
        <w:t>The implications of schools reverberate throughout our culture, and it is plainly clear that an ecological society cannot bear the burden that schools place on our kids, families and communities. They are crude constructions for a world that has been exposed as unethical and unsustainable</w:t>
      </w:r>
      <w:r w:rsidRPr="00411500">
        <w:rPr>
          <w:rFonts w:cs="Times New Roman"/>
          <w:u w:val="single"/>
        </w:rPr>
        <w:t>. Deschooling represents a tangible and comprehensive site for a disciplined renunciation of centralized control, and a transformative vision, not only of personal autonomy, but of genuine social freedom.</w:t>
      </w:r>
    </w:p>
    <w:p w14:paraId="246F7BC7" w14:textId="77777777" w:rsidR="00563CFE" w:rsidRPr="00411500" w:rsidRDefault="00563CFE" w:rsidP="00563CFE">
      <w:pPr>
        <w:rPr>
          <w:rFonts w:cs="Times New Roman"/>
          <w:u w:val="single"/>
        </w:rPr>
      </w:pPr>
    </w:p>
    <w:p w14:paraId="58FBD26A" w14:textId="77777777" w:rsidR="006072C1" w:rsidRPr="00411500" w:rsidRDefault="006072C1" w:rsidP="00657D92">
      <w:pPr>
        <w:pStyle w:val="Heading3"/>
        <w:rPr>
          <w:rStyle w:val="Hyperlink"/>
          <w:u w:val="double"/>
        </w:rPr>
      </w:pPr>
      <w:r w:rsidRPr="00411500">
        <w:rPr>
          <w:rStyle w:val="Hyperlink"/>
          <w:u w:val="double"/>
        </w:rPr>
        <w:t>Solvency: New Forms</w:t>
      </w:r>
    </w:p>
    <w:p w14:paraId="4FC403E0" w14:textId="77777777" w:rsidR="006072C1" w:rsidRPr="00411500" w:rsidRDefault="006072C1" w:rsidP="006072C1">
      <w:pPr>
        <w:pStyle w:val="Heading4"/>
        <w:rPr>
          <w:rFonts w:cs="Times New Roman"/>
          <w:szCs w:val="24"/>
        </w:rPr>
      </w:pPr>
      <w:r w:rsidRPr="00411500">
        <w:rPr>
          <w:rFonts w:cs="Times New Roman"/>
          <w:szCs w:val="24"/>
        </w:rPr>
        <w:t xml:space="preserve">Democratic Schools Have A History of Success </w:t>
      </w:r>
    </w:p>
    <w:p w14:paraId="2DD57A46" w14:textId="77777777" w:rsidR="006072C1" w:rsidRPr="00411500" w:rsidRDefault="006072C1" w:rsidP="006072C1">
      <w:pPr>
        <w:rPr>
          <w:rFonts w:cs="Times New Roman"/>
          <w:sz w:val="16"/>
        </w:rPr>
      </w:pPr>
      <w:r w:rsidRPr="00411500">
        <w:rPr>
          <w:rFonts w:cs="Times New Roman"/>
          <w:sz w:val="16"/>
        </w:rPr>
        <w:t xml:space="preserve">Emily </w:t>
      </w:r>
      <w:r w:rsidRPr="00411500">
        <w:rPr>
          <w:rStyle w:val="Style13ptBold"/>
          <w:rFonts w:cs="Times New Roman"/>
        </w:rPr>
        <w:t>Chertoff, 2012</w:t>
      </w:r>
      <w:r w:rsidRPr="00411500">
        <w:rPr>
          <w:rFonts w:cs="Times New Roman"/>
          <w:sz w:val="16"/>
        </w:rPr>
        <w:t xml:space="preserve">, 12-12-2012, Law fellow at Yale Law school and former Atlantic editor, "No Teachers, No Class, No Homework; Would You Send Your Kids Here?," Atlantic, </w:t>
      </w:r>
      <w:hyperlink r:id="rId21" w:history="1">
        <w:r w:rsidRPr="00411500">
          <w:rPr>
            <w:rStyle w:val="Hyperlink"/>
            <w:rFonts w:cs="Times New Roman"/>
            <w:sz w:val="16"/>
          </w:rPr>
          <w:t>https://www.theatlantic.com/national/archive/2012/12/no-teachers-no-class-no-homework-would-you-send-your-kids-here/265354/</w:t>
        </w:r>
      </w:hyperlink>
    </w:p>
    <w:p w14:paraId="71C0975C" w14:textId="77777777" w:rsidR="006072C1" w:rsidRPr="00411500" w:rsidRDefault="006072C1" w:rsidP="006072C1">
      <w:pPr>
        <w:rPr>
          <w:rFonts w:cs="Times New Roman"/>
          <w:sz w:val="16"/>
        </w:rPr>
      </w:pPr>
      <w:r w:rsidRPr="00411500">
        <w:rPr>
          <w:rFonts w:cs="Times New Roman"/>
          <w:sz w:val="16"/>
        </w:rPr>
        <w:t>In Massachusetts farm country, not far from Boston</w:t>
      </w:r>
      <w:r w:rsidRPr="00411500">
        <w:rPr>
          <w:rFonts w:cs="Times New Roman"/>
          <w:u w:val="single"/>
        </w:rPr>
        <w:t>, a group of about 200 students of all ages are part of a radical experiment. These students don't take any classes they don't specifically ask to have taught.</w:t>
      </w:r>
      <w:r w:rsidRPr="00411500">
        <w:rPr>
          <w:rFonts w:cs="Times New Roman"/>
          <w:sz w:val="16"/>
        </w:rPr>
        <w:t xml:space="preserve"> </w:t>
      </w:r>
      <w:r w:rsidRPr="00411500">
        <w:rPr>
          <w:rFonts w:cs="Times New Roman"/>
          <w:u w:val="single"/>
        </w:rPr>
        <w:t>They can spend their time doing whatever they want, as long as it's not destructive or criminal -- reading, playing video games, cooking, making art. There are 11 adults, called "staff members"; no one technically holds the title of "teacher."</w:t>
      </w:r>
      <w:r w:rsidRPr="00411500">
        <w:rPr>
          <w:rFonts w:cs="Times New Roman"/>
          <w:sz w:val="16"/>
        </w:rPr>
        <w:t xml:space="preserve"> </w:t>
      </w:r>
      <w:r w:rsidRPr="00411500">
        <w:rPr>
          <w:rFonts w:cs="Times New Roman"/>
          <w:u w:val="single"/>
        </w:rPr>
        <w:t>The kids establish rules and mete out punishments by a democratic process whereby each member of the community has one vote -- which means the adults are "outnumbered" by the kids almost 20 to one</w:t>
      </w:r>
      <w:r w:rsidRPr="00411500">
        <w:rPr>
          <w:rFonts w:cs="Times New Roman"/>
          <w:sz w:val="16"/>
        </w:rPr>
        <w:t xml:space="preserve">. Unlike at most private schools, students are admitted without regard to their academic records.  Sudbury Valley School will this spring find itself one focus of a book by the psychologist and Boston College professor Peter Gray, whose own son attended Sudbury Valley in the 1980s. At the time, Gray was a professor and neurobiology researcher whose work focused on the basic drives of mammals. At his lab, he worked with rats and mice. The experience of his young son, who was struggling in school, convinced him to entirely shift the focus of his career. "He clearly was unhappy in school, and very rebellious," Gray said of his son in a phone interview. In fourth grade, the son convinced his parents to send him to Sudbury. It was obvious early on that he was "thriving" there, but his father "had questions whether someone could graduate from such a radical school and go on to higher education." Gray wound up becoming a developmental and learning psychologist in order to do a study of Sudbury outcomes. The results impressed him. </w:t>
      </w:r>
      <w:r w:rsidRPr="00411500">
        <w:rPr>
          <w:rFonts w:cs="Times New Roman"/>
          <w:u w:val="single"/>
        </w:rPr>
        <w:t xml:space="preserve">Gray described his son as "precocious and articulate"; his problem was not with mastering the material, but with the "waste of time" that normal schooling, with its average pace and rigid structures, entailed. </w:t>
      </w:r>
      <w:r w:rsidRPr="00411500">
        <w:rPr>
          <w:rFonts w:cs="Times New Roman"/>
          <w:sz w:val="16"/>
        </w:rPr>
        <w:t xml:space="preserve">But not all of Sudbury's students and alumni were precocious learners: "Some had been diagnosed with learning disorders." </w:t>
      </w:r>
      <w:r w:rsidRPr="00411500">
        <w:rPr>
          <w:rFonts w:cs="Times New Roman"/>
          <w:u w:val="single"/>
        </w:rPr>
        <w:t>And while some came from privileged backgrounds with supportive parents who had deliberately sought out alternative education, other parents had been desperate. (Gray notes that most students when he did his study came from public school, not from another private school.) But most seemed to do well at the school, and alumni reported high satisfaction later in life. How was it that students who followed such an out-there program appeared to become relatively well adjusted adults? Gray began to inquire into why</w:t>
      </w:r>
      <w:r w:rsidRPr="00411500">
        <w:rPr>
          <w:rFonts w:cs="Times New Roman"/>
          <w:sz w:val="16"/>
        </w:rPr>
        <w:t xml:space="preserve">. Nothing enrages parents like the idea that their kids might be educated to do or say or think things they don't agree with, by people they don't trust. Yet as different as parents might be, most could nonetheless probably agree on some things. Many would agree that schools should teach values and behaviors -- like sharing, thinking critically, or empathizing with others -- and not just specific skills. Most would approve a program that teaches personal responsibility. A pretty large number would probably also say it's important to foster creativity and allow the student to discover his or her own interests. There are schools that purport to directly teach those values. </w:t>
      </w:r>
      <w:r w:rsidRPr="00411500">
        <w:rPr>
          <w:rFonts w:cs="Times New Roman"/>
          <w:u w:val="single"/>
        </w:rPr>
        <w:t>They're called democratic schools, and most parents would never consider sending their kids to one. That's because they're run, in great part, by the kids themselves.</w:t>
      </w:r>
      <w:r w:rsidRPr="00411500">
        <w:rPr>
          <w:rFonts w:cs="Times New Roman"/>
          <w:sz w:val="16"/>
        </w:rPr>
        <w:t xml:space="preserve"> </w:t>
      </w:r>
      <w:r w:rsidRPr="00411500">
        <w:rPr>
          <w:rFonts w:cs="Times New Roman"/>
          <w:u w:val="single"/>
        </w:rPr>
        <w:t>While democratic schools vary greatly, the basic concept is the same. When it comes to governing the school -- whether it's deciding what lessons will be taught or setting curfew -- the decision-making rule is "one person, one vote." A teacher's vote counts the same a student's, whether that student is six or 16. And since, at most schools, the body of faculty is smaller than the body of students, the kids ultimately do have it when it comes to making decisions. Of the democratic schools that exist today, the oldest is Summerhill, a co-ed boarding school founded in 1921 by the British educator A.S. Neill. It opened at a time when a lot of experiments in bohemian education methods were sprouting -- and failing -- in England. But Summerhill still thrives, with a student body of about 100 and a large international population.</w:t>
      </w:r>
      <w:r w:rsidRPr="00411500">
        <w:rPr>
          <w:rFonts w:cs="Times New Roman"/>
          <w:sz w:val="16"/>
        </w:rPr>
        <w:t xml:space="preserve"> The school went through a rough patch in 1999 and 2000 when it was nearly shuttered due to a conflict with Ofsted, Britain's national school accreditation body, over what inspectors described as the rude and unruly behavior of students. After a long legal battle, the school was saved, and by 2007, it had been accredited for the first time in its history. Inspectors gave it a stand-out review, praising the students as "well-rounded, confident and mature." Sudbury Valley is to some extent America's Summerhill, although it is less well known here than its British counterpart is in the UK. </w:t>
      </w:r>
      <w:r w:rsidRPr="00411500">
        <w:rPr>
          <w:rFonts w:cs="Times New Roman"/>
          <w:u w:val="single"/>
        </w:rPr>
        <w:t>The "free school" movement in the U.S. was at its peak in the late 1960s and the 1970s. To a great extent, its ideals meshed with the aims of the anti-war movement, black power, and other ideologies of the era. So did the schools' countercultural, vaguely anarchic vibe. It was in this context, in 1968, that a professor of the history of science at Columbia decided to leave his university teaching post and found a free school in rural Massachusetts. For the past four-plus decades, it has quietly and effectively graduated generations of students. The school is little-known outside education circles, but it has spawned about 20 schools around the world that are run on Sudbury (that is, democratic) principles</w:t>
      </w:r>
      <w:r w:rsidRPr="00411500">
        <w:rPr>
          <w:rFonts w:cs="Times New Roman"/>
          <w:sz w:val="16"/>
        </w:rPr>
        <w:t xml:space="preserve">. When Gray began studying Sudbury, the school had been around for just long enough to have graduated its first students. Yet the the findings from his Sudbury study, limited though they were, inspired Gray to shift his research focus to the study of learning, play, and education. He has been a firm backer of both the unschooling movement and the Sudbury schools, both of which are prominently featured in his forthcoming book Free to Learn. </w:t>
      </w:r>
      <w:r w:rsidRPr="00411500">
        <w:rPr>
          <w:rFonts w:cs="Times New Roman"/>
          <w:u w:val="single"/>
        </w:rPr>
        <w:t>In particular, he stresses the value of the Sudbury schools' age-mixed communities -- where children as young as four and as old as 18 regularly interact. "Young kids learn from older kids. They learn to read by playing games that involve reading with older kids who can read. They play complicated card games with older kids that they could never play by themselves." Older students benefit too: "They learn how to care, to nurture. They get a sense of their own maturity."</w:t>
      </w:r>
      <w:r w:rsidRPr="00411500">
        <w:rPr>
          <w:rFonts w:cs="Times New Roman"/>
          <w:sz w:val="16"/>
        </w:rPr>
        <w:t xml:space="preserve">  </w:t>
      </w:r>
      <w:r w:rsidRPr="00411500">
        <w:rPr>
          <w:rFonts w:cs="Times New Roman"/>
          <w:u w:val="single"/>
        </w:rPr>
        <w:t xml:space="preserve">For the younger kids, age mixing replaces the teacher-student dynamic. Both traditional education and Sudbury work to some extent because they take advantage of the "zone of proximal development": the category of things that a child can do with help but not without it. Children learn, according to some theories, when they work with a more skilled person to master activities in their zone of proximal development. </w:t>
      </w:r>
      <w:r w:rsidRPr="00411500">
        <w:rPr>
          <w:rFonts w:cs="Times New Roman"/>
          <w:sz w:val="16"/>
        </w:rPr>
        <w:t xml:space="preserve">Theoretically, a school doesn't have to be democratic to allow age mixing, and some Montessori schools (for instance) allow a limited amount of it. </w:t>
      </w:r>
      <w:r w:rsidRPr="00411500">
        <w:rPr>
          <w:rFonts w:cs="Times New Roman"/>
          <w:u w:val="single"/>
        </w:rPr>
        <w:t>But as Gray notes, the rigid, age-tracked curricula that are used in most schools make meaningful age mixing almost impossible. Conversely, a Sudbury school where all the kids were the same age "simply wouldn't work."</w:t>
      </w:r>
      <w:r w:rsidRPr="00411500">
        <w:rPr>
          <w:rFonts w:cs="Times New Roman"/>
          <w:sz w:val="16"/>
        </w:rPr>
        <w:t xml:space="preserve"> </w:t>
      </w:r>
      <w:r w:rsidRPr="00411500">
        <w:rPr>
          <w:rFonts w:cs="Times New Roman"/>
          <w:u w:val="single"/>
        </w:rPr>
        <w:t>In some ways, it's the democratic meeting that allows the school to run: It takes a potentially lawless and chaotic setup and gives it structure. It's a mechanism for dealing with bullying (which is almost nonexistent at Sudbury) and with disruptive behavior when just a warning from another student won't do. It's also a way of evolving sophisticated laws for the community</w:t>
      </w:r>
      <w:r w:rsidRPr="00411500">
        <w:rPr>
          <w:rFonts w:cs="Times New Roman"/>
          <w:sz w:val="16"/>
        </w:rPr>
        <w:t xml:space="preserve">. </w:t>
      </w:r>
      <w:r w:rsidRPr="00411500">
        <w:rPr>
          <w:rFonts w:cs="Times New Roman"/>
          <w:u w:val="single"/>
        </w:rPr>
        <w:t>"The school," says Gray, "has a very thick rulebook." He gives an example. "A number of years ago, there was a new teenage student who was coming to school in a black leather jacket with a swastika on it. And so, because it was offensive, it led to a desire to make a rule in the school meeting saying that you could not display a swastika on your clothing in the school." The proposed rule provoked a discussion over the limits of free speech that was, in Gray's view, "worthy of the Supreme Court."</w:t>
      </w:r>
      <w:r w:rsidRPr="00411500">
        <w:rPr>
          <w:rFonts w:cs="Times New Roman"/>
          <w:sz w:val="16"/>
        </w:rPr>
        <w:t xml:space="preserve"> </w:t>
      </w:r>
      <w:r w:rsidRPr="00411500">
        <w:rPr>
          <w:rFonts w:cs="Times New Roman"/>
          <w:u w:val="single"/>
        </w:rPr>
        <w:t>Students quickly hit on the fact that there was a tension between limiting speech and the democratic values of the school. "There were all sorts of people taking part, mostly teenagers and staff, but every once in a while a young kid would say something too. And those who weren't talking were listening, rapt, learning about history, about Nazism, about why wearing a swastika might be exceptional, why it might be different, say, than wearing a hammer and sickle." The meeting ultimately decided to pass the rule, and it led in time to a larger rule prohibiting hate speech at the school, and distinguishing between hate speech and regular speech.  Most of the major democratic schools that exist today have good track records. Sudbury's founders have been eager to tout their students' success at meeting the demands of the "real world." Gray tells me his research indicated that about 75 percent of Sudbury graduates went on to college, and that those who didn't reported fulfilled lives</w:t>
      </w:r>
      <w:r w:rsidRPr="00411500">
        <w:rPr>
          <w:rFonts w:cs="Times New Roman"/>
          <w:sz w:val="16"/>
        </w:rPr>
        <w:t>.</w:t>
      </w:r>
    </w:p>
    <w:p w14:paraId="047B8CA7" w14:textId="77777777" w:rsidR="006072C1" w:rsidRPr="00411500" w:rsidRDefault="006072C1" w:rsidP="006072C1">
      <w:pPr>
        <w:rPr>
          <w:rFonts w:cs="Times New Roman"/>
          <w:u w:val="single"/>
        </w:rPr>
      </w:pPr>
    </w:p>
    <w:p w14:paraId="0E83CF06" w14:textId="77777777" w:rsidR="00563CFE" w:rsidRPr="00411500" w:rsidRDefault="00563CFE" w:rsidP="00563CFE">
      <w:pPr>
        <w:pStyle w:val="Heading3"/>
      </w:pPr>
      <w:r w:rsidRPr="00411500">
        <w:t>Solvency: Learning Webs</w:t>
      </w:r>
    </w:p>
    <w:p w14:paraId="71A9D69E" w14:textId="77777777" w:rsidR="00563CFE" w:rsidRPr="00411500" w:rsidRDefault="00563CFE" w:rsidP="00563CFE">
      <w:pPr>
        <w:pStyle w:val="Heading4"/>
        <w:rPr>
          <w:rFonts w:cs="Times New Roman"/>
          <w:szCs w:val="24"/>
        </w:rPr>
      </w:pPr>
      <w:r w:rsidRPr="00411500">
        <w:rPr>
          <w:rFonts w:cs="Times New Roman"/>
          <w:szCs w:val="24"/>
        </w:rPr>
        <w:t>Institutional education cannot be reformed the alternative is the learning web</w:t>
      </w:r>
    </w:p>
    <w:p w14:paraId="1B9B6981" w14:textId="77777777" w:rsidR="00563CFE" w:rsidRPr="00411500" w:rsidRDefault="00563CFE" w:rsidP="00563CFE">
      <w:pPr>
        <w:rPr>
          <w:rFonts w:cs="Times New Roman"/>
          <w:b/>
          <w:bCs/>
        </w:rPr>
      </w:pPr>
      <w:r w:rsidRPr="00411500">
        <w:rPr>
          <w:rStyle w:val="Style13ptBold"/>
          <w:rFonts w:cs="Times New Roman"/>
        </w:rPr>
        <w:t>Sastry 16 Assistant Professor, Department of Sociology, Jesus and Mary College, University of Delhi, New Delhi “The Idea of Deschooling in Contemporary Times: Rediscovering the Path of Hope” the new leam http://thenewleam.com/2016/11/the-idea-of-deschooling-in-contemporary-times-rediscovering-the-path-of-hope-by-amrita-sastry/</w:t>
      </w:r>
    </w:p>
    <w:p w14:paraId="342B4850" w14:textId="77777777" w:rsidR="00563CFE" w:rsidRPr="00411500" w:rsidRDefault="00563CFE" w:rsidP="00563CFE">
      <w:pPr>
        <w:rPr>
          <w:rFonts w:cs="Times New Roman"/>
          <w:sz w:val="16"/>
        </w:rPr>
      </w:pPr>
      <w:r w:rsidRPr="00411500">
        <w:rPr>
          <w:rFonts w:cs="Times New Roman"/>
          <w:u w:val="single"/>
        </w:rPr>
        <w:t>For all these problems, Illich claims that it is time for us to debunk the existing structure and replace it with some alternative model which he terms as ‘Learning Web’. ‘Learning Web’ acts a mutual aid where everyone builds upon with the knowledge and experience they have and share it with others</w:t>
      </w:r>
      <w:r w:rsidRPr="00411500">
        <w:rPr>
          <w:rFonts w:cs="Times New Roman"/>
          <w:sz w:val="16"/>
        </w:rPr>
        <w:t xml:space="preserve">. Thus it acts as a new form of educational institution which is not rigid and regimented; rather here is a space where one is free to choose, to be reflective and these shared experiences create a new reality. Illich argues that </w:t>
      </w:r>
      <w:r w:rsidRPr="00411500">
        <w:rPr>
          <w:rFonts w:cs="Times New Roman"/>
          <w:u w:val="single"/>
        </w:rPr>
        <w:t xml:space="preserve">a good educational institution should have few purposes: it should provide all who want to learn with access to available resources at anytime in their lives; it should empower all of them who want to share their knowledge and find those who want to learn from them; and finally it should create opportunities for those who want to present an issue to the public to make their arguments known. </w:t>
      </w:r>
      <w:r w:rsidRPr="00411500">
        <w:rPr>
          <w:rFonts w:cs="Times New Roman"/>
          <w:sz w:val="16"/>
        </w:rPr>
        <w:t xml:space="preserve">As most of one’s learning in life begins informally and the initial stages of one’s life are very crucial to build the ‘base’, </w:t>
      </w:r>
      <w:r w:rsidRPr="00411500">
        <w:rPr>
          <w:rFonts w:cs="Times New Roman"/>
          <w:u w:val="single"/>
        </w:rPr>
        <w:t xml:space="preserve">institutionalised schooling creates a hindrance to the process of ‘true learning’. All this doesn’t mean that Illich is against standards or quality learning, rather it’s quite opposite of that. He is rigorously demanding for quality education, but he is also arguing that credentials are not in any way a reliable measure to know who does have or doesn’t have the ability and talent. The inherent problem with institutionalised schooling is that it enforces the belief that learning can only happen in the domain of schooling and one cannot attempt it at home. This kind of system further creates packaging of instruction with some kind of ‘certification’. Certification in today’s time has become a “Social Fact” leding to licensing of the educators. Schools which should supposedly create equal opportunities and give the space for self- fulfilment have actually hierarchized and divided the society into various strata. By saying this, Illich envisions a better way where learning happens spontaneously without any rigid boundaries and hierarchy. He believes that people from all ages should be free to choose on what they want to learn and when they don’t want to learn. Such kind of system can be developed through some constitutional guarantee and also by ensuring that students are not blindly complying with the curriculum given to them. He proposed that informal education could be supported by the following four services: Reference services to educational objects which help in getting access to things or processes which are being used as a part of formal learning such as libraries, laboratories, museums, theatres etc. Skill based exchanges which allow people to list their skills and the conditions under which they are willing to serve as models for others who want to learn these skills. Peer group learning that allows learners to meet others interested in studying the same subject—a kind of communication web which permits persons to describe the learning activity in which they wish to engage, in the hope of finding a partner for the inquiry. A database of educators available for assistance, which is a kind of directory giving addresses and self-description of the professionals and freelancers along with the detailing of how to access their services. This sort of of de-institutionalisation would also end the mistaken notion that learning can only happen in schools. </w:t>
      </w:r>
      <w:r w:rsidRPr="00411500">
        <w:rPr>
          <w:rFonts w:cs="Times New Roman"/>
          <w:sz w:val="16"/>
        </w:rPr>
        <w:t xml:space="preserve">For example, </w:t>
      </w:r>
      <w:r w:rsidRPr="00411500">
        <w:rPr>
          <w:rFonts w:cs="Times New Roman"/>
          <w:u w:val="single"/>
        </w:rPr>
        <w:t xml:space="preserve">if someone has to repair a pipe in the washroom, he/she will call a plumber and he/ she will not ask for his certificates and degrees and definitely will not judge him on his grades he has obtained during the schooling. The most important criteria would be whether he has the necessary skills carrying out that act. </w:t>
      </w:r>
      <w:r w:rsidRPr="00411500">
        <w:rPr>
          <w:rFonts w:cs="Times New Roman"/>
          <w:sz w:val="16"/>
        </w:rPr>
        <w:t xml:space="preserve">While </w:t>
      </w:r>
      <w:r w:rsidRPr="00411500">
        <w:rPr>
          <w:rFonts w:cs="Times New Roman"/>
          <w:u w:val="single"/>
        </w:rPr>
        <w:t>sensitizing us towards the alternative education system, he is hopeful about the rebirth of an Epimethean Man</w:t>
      </w:r>
      <w:r w:rsidRPr="00411500">
        <w:rPr>
          <w:rFonts w:cs="Times New Roman"/>
          <w:sz w:val="16"/>
        </w:rPr>
        <w:t xml:space="preserve">. He contrasts a world which pre-dated classical Greece with the world of classical Greece wherein we comply to fit into the institutions to get predictable results, a world typically managed by expectations. </w:t>
      </w:r>
      <w:r w:rsidRPr="00411500">
        <w:rPr>
          <w:rFonts w:cs="Times New Roman"/>
          <w:u w:val="single"/>
        </w:rPr>
        <w:t>In our times we are compelled to believe that we need external institutions for our survival. However, Illich tries to liberate us from this pathetic dependence on this formal institutionalised structure. He advocated participation in meaningful settings which don’t create an abstract intellectual barrier. Much like Buddha’s belief in self- responsibility, Illich too gave tremendous importance to it, and sought to dispel the illusions conditioned by the institutionalised learning. While searching for an alternative, it is very important to open up possibilities for human abilities and sensitize them from the beginning.</w:t>
      </w:r>
      <w:r w:rsidRPr="00411500">
        <w:rPr>
          <w:rFonts w:cs="Times New Roman"/>
          <w:sz w:val="16"/>
        </w:rPr>
        <w:t xml:space="preserve"> T</w:t>
      </w:r>
      <w:r w:rsidRPr="00411500">
        <w:rPr>
          <w:rFonts w:cs="Times New Roman"/>
          <w:u w:val="single"/>
        </w:rPr>
        <w:t>he need of the hour is ‘institutional revolution’ to enable free formation of the individuals which is only possible by deschooling</w:t>
      </w:r>
      <w:r w:rsidRPr="00411500">
        <w:rPr>
          <w:rFonts w:cs="Times New Roman"/>
          <w:sz w:val="16"/>
        </w:rPr>
        <w:t xml:space="preserve">. </w:t>
      </w:r>
      <w:r w:rsidRPr="00411500">
        <w:rPr>
          <w:rFonts w:cs="Times New Roman"/>
          <w:u w:val="single"/>
        </w:rPr>
        <w:t>Life, according to Illich should be ‘convivial’</w:t>
      </w:r>
      <w:r w:rsidRPr="00411500">
        <w:rPr>
          <w:rFonts w:cs="Times New Roman"/>
          <w:sz w:val="16"/>
        </w:rPr>
        <w:t xml:space="preserve">; it should be lived in a joyous collaboration with friends and others. ‘Convivial’ way of learning will ensure creativity because </w:t>
      </w:r>
      <w:r w:rsidRPr="00411500">
        <w:rPr>
          <w:rFonts w:cs="Times New Roman"/>
          <w:u w:val="single"/>
        </w:rPr>
        <w:t xml:space="preserve">the tools of learning will be in the hands of the people and not in the institutions per se. </w:t>
      </w:r>
      <w:r w:rsidRPr="00411500">
        <w:rPr>
          <w:rFonts w:cs="Times New Roman"/>
          <w:sz w:val="16"/>
        </w:rPr>
        <w:t>Sadly, it’s over forty five years; Illich is yet to ignite many minds as the same educational system persists. It is unfortunate for us that even in the 21st century our educational system is dogged to believe that one can force millions of unique minds into identical schools, where they are taught the identical curriculum and follow the identical schedule. However, as I am reflecting on him today, I am not hopeless as his faith was bestowed upon the ‘emergent minority’ ,who are critical about the institutionalised cultures and who are willing to keep hope above expectations, who love humans more than products. Now the time has come for a profound revolution; it is crucial to ask whether teachers and parents can develop new modes of interaction with their children that are more developmentally sensitive to the unique needs of each child. Can schools provide students with the tools and resources for living more integrated lives with the community and with the planet? According to a growing array of progressive and humanistic alternatives, the answer to both these questions, I feel, is “Yes!” Thus, the deschooling of society would open up a field of potentialities of which humans are previously not aware; it would possibly carve out the space for creativity.</w:t>
      </w:r>
    </w:p>
    <w:p w14:paraId="7B8205B7" w14:textId="77777777" w:rsidR="00563CFE" w:rsidRPr="00411500" w:rsidRDefault="00563CFE" w:rsidP="00563CFE">
      <w:pPr>
        <w:rPr>
          <w:rFonts w:cs="Times New Roman"/>
          <w:sz w:val="16"/>
        </w:rPr>
      </w:pPr>
    </w:p>
    <w:p w14:paraId="7B35CB73" w14:textId="77777777" w:rsidR="00D8571B" w:rsidRDefault="00D8571B" w:rsidP="00D8571B">
      <w:pPr>
        <w:pStyle w:val="Heading3"/>
      </w:pPr>
      <w:r>
        <w:t>Solvency: Subjectivity/Critical Pedagogy</w:t>
      </w:r>
    </w:p>
    <w:p w14:paraId="59CAF73B" w14:textId="77777777" w:rsidR="00D8571B" w:rsidRPr="00B42DE2" w:rsidRDefault="00D8571B" w:rsidP="00D8571B"/>
    <w:p w14:paraId="5A7B8765" w14:textId="77777777" w:rsidR="00D8571B" w:rsidRDefault="00D8571B" w:rsidP="00D8571B">
      <w:pPr>
        <w:pStyle w:val="Heading4"/>
      </w:pPr>
      <w:r w:rsidRPr="00E27CE9">
        <w:t>Solvency</w:t>
      </w:r>
      <w:r>
        <w:t xml:space="preserve"> 1AC card – this moment is crucial – cannot calculate the dimensions of the reforms from a purely institutional and administrative perspective – this is t core an ontological struggle over subjectivity – can counter on theoretical and political grounds – opt –out movement example – contradictory nature of potentiality in schools – need critical pedogogy </w:t>
      </w:r>
    </w:p>
    <w:p w14:paraId="50061C49" w14:textId="77777777" w:rsidR="00D8571B" w:rsidRPr="00E27CE9" w:rsidRDefault="00D8571B" w:rsidP="00D8571B">
      <w:r w:rsidRPr="00F71092">
        <w:rPr>
          <w:rStyle w:val="Style13ptBold"/>
        </w:rPr>
        <w:t xml:space="preserve">Slater and Griggs 15 </w:t>
      </w:r>
      <w:r>
        <w:t>[</w:t>
      </w:r>
      <w:r w:rsidRPr="00D60476">
        <w:t>Graham</w:t>
      </w:r>
      <w:r>
        <w:t xml:space="preserve"> B., </w:t>
      </w:r>
      <w:r w:rsidRPr="00790C0F">
        <w:t xml:space="preserve">Marriner S. Eccles Fellow in Political Economy </w:t>
      </w:r>
      <w:r>
        <w:t xml:space="preserve">@ Univ. </w:t>
      </w:r>
      <w:r w:rsidRPr="00790C0F">
        <w:t>of Utah</w:t>
      </w:r>
      <w:r>
        <w:t>, &amp; C. Bradford, Asst. Prof Secondary Education @ Indiana Univ. Southeast, “</w:t>
      </w:r>
      <w:r w:rsidRPr="00D60476">
        <w:t>Standardization and Subjection: An Autonomist Critique of Neoliberal School Reform</w:t>
      </w:r>
      <w:r>
        <w:t xml:space="preserve">,” </w:t>
      </w:r>
      <w:r w:rsidRPr="00D60476">
        <w:t>(2015) Standardization and Subjection: An Autonomist Critique of Neoliberal School Reform, Review of Education, Pedagogy, and Cultura</w:t>
      </w:r>
      <w:r>
        <w:t>l Studies, 37:5, pp. 439-40]</w:t>
      </w:r>
    </w:p>
    <w:p w14:paraId="1577FA42" w14:textId="77777777" w:rsidR="00D8571B" w:rsidRDefault="00D8571B" w:rsidP="00D8571B">
      <w:pPr>
        <w:rPr>
          <w:rStyle w:val="StyleUnderline"/>
        </w:rPr>
      </w:pPr>
      <w:r w:rsidRPr="005157E1">
        <w:rPr>
          <w:rStyle w:val="Emphasis"/>
        </w:rPr>
        <w:t>This moment is crucial</w:t>
      </w:r>
      <w:r>
        <w:t xml:space="preserve"> as precarious social, political, economic, and ecological conditions see neoliberalism occupying ‘‘a liminal status between that of inordinate durability and immanent vulnerability’’ (Bourassa 2011, 6). </w:t>
      </w:r>
      <w:r w:rsidRPr="00FF520E">
        <w:rPr>
          <w:rStyle w:val="StyleUnderline"/>
        </w:rPr>
        <w:t>Although the neoliberal assault on education is multifaceted, standardized curriculum, along with high-stakes tests and strict accountability policies, have been integral in securing neoliberal hegemony over educational policy and practice in the United States and internationally</w:t>
      </w:r>
      <w:r>
        <w:t xml:space="preserve"> as well (Apple 2010; Au 2009; Lipman 2013; Porfilio and Malott 2008). </w:t>
      </w:r>
      <w:r w:rsidRPr="00FF520E">
        <w:rPr>
          <w:rStyle w:val="StyleUnderline"/>
        </w:rPr>
        <w:t>The dual-action disciplinary technologies of standardized cur- ricula and high-stakes testing coerce teachers to adopt pedagogies that satisfy the performance expectations of the neoliberal managerial state, and subject students to demoralizing practices that sort them into categories of success or failure that confer grave social consequences</w:t>
      </w:r>
      <w:r w:rsidRPr="005157E1">
        <w:t xml:space="preserve"> (Au 2007; Giroux 2010). </w:t>
      </w:r>
      <w:r w:rsidRPr="00FF520E">
        <w:rPr>
          <w:rStyle w:val="Emphasis"/>
        </w:rPr>
        <w:t>These reforms have deep philosophical and political dimensions that cannot fully be captured by interrogating institutional norms and administrative practices</w:t>
      </w:r>
      <w:r w:rsidRPr="005157E1">
        <w:t xml:space="preserve">, or by challenging standardized testing’s purported ability to objectively measure student learning on the grounds of their effectiveness (Saltman 2012). </w:t>
      </w:r>
      <w:r w:rsidRPr="00FF520E">
        <w:rPr>
          <w:rStyle w:val="StyleUnderline"/>
        </w:rPr>
        <w:t xml:space="preserve">Rather, neoliberal schooling is at its core an ontological struggle over subjectivity—our understandings of ourselves, our relationships to others, and the social, political, and ecological con- texts into which we are cast—and thus it must be countered on equally profound theoretical and political grounds </w:t>
      </w:r>
      <w:r w:rsidRPr="005157E1">
        <w:t>(De Lissovoy 2015).</w:t>
      </w:r>
      <w:r>
        <w:t xml:space="preserve"> Education is a contested political terrain but despite intense proliferation in recent decades, even the most degrading neoliberal reforms are not incon- trovertible. </w:t>
      </w:r>
      <w:r w:rsidRPr="00C007CB">
        <w:rPr>
          <w:rStyle w:val="StyleUnderline"/>
        </w:rPr>
        <w:t>Time and again, students, teachers, and communities have demon- strated their political agency, transforming school conditions, influencing education policy-making, and challenging the imposition of authoritarian corpor- ate=state mandates on educational life</w:t>
      </w:r>
      <w:r>
        <w:t xml:space="preserve"> (Buras et al. 2010; Lipman 2011). </w:t>
      </w:r>
      <w:r w:rsidRPr="00C007CB">
        <w:rPr>
          <w:rStyle w:val="StyleUnderline"/>
        </w:rPr>
        <w:t>A prime example of such educational activism can be found in the recent rise of the Opt-Out movement against standardized testing,</w:t>
      </w:r>
      <w:r>
        <w:t xml:space="preserve"> which has gathered significant numbers across the United States in opposition to the Common Core Standards Initiative, a reform that threatens to extend the shelf-life of neoliberal stand- ardization in the wake of No Child Left Behind’s (NCLB’s) remarkable failure (Hagopian 2014). Despite </w:t>
      </w:r>
      <w:r w:rsidRPr="00C007CB">
        <w:rPr>
          <w:rStyle w:val="StyleUnderline"/>
        </w:rPr>
        <w:t>the constituent power of radical collectives to trans- form schooling from the bottom-up, it remains cr</w:t>
      </w:r>
      <w:r>
        <w:rPr>
          <w:rStyle w:val="StyleUnderline"/>
        </w:rPr>
        <w:t>ucial not to underestimate neo</w:t>
      </w:r>
      <w:r w:rsidRPr="00C007CB">
        <w:rPr>
          <w:rStyle w:val="StyleUnderline"/>
        </w:rPr>
        <w:t>liberalism’s capacity to generate educational violence</w:t>
      </w:r>
      <w:r>
        <w:t xml:space="preserve"> (De Lissovoy 2008). Thus, the Common Core provides a timely case with which to consider the cycles of struggle and flows of power within neoliberal education reform. In this article, we argue that </w:t>
      </w:r>
      <w:r w:rsidRPr="00C007CB">
        <w:rPr>
          <w:rStyle w:val="StyleUnderline"/>
        </w:rPr>
        <w:t>the durability of standards-based neoliberal school reform faces educators with the challenge of developing political tactics and critical pedagogies that are driven by the late</w:t>
      </w:r>
      <w:r>
        <w:rPr>
          <w:rStyle w:val="StyleUnderline"/>
        </w:rPr>
        <w:t>nt potentiality and transforma</w:t>
      </w:r>
      <w:r w:rsidRPr="00C007CB">
        <w:rPr>
          <w:rStyle w:val="StyleUnderline"/>
        </w:rPr>
        <w:t>tive agency of students, teachers, and marginalized educational communities.</w:t>
      </w:r>
      <w:r>
        <w:t xml:space="preserve"> Much of the educational literature analyzing the Common Core has emphasized its potentially problematic outcomes and deleterious effects on students’ edu- cational experiences, and </w:t>
      </w:r>
      <w:r w:rsidRPr="00C007CB">
        <w:rPr>
          <w:rStyle w:val="StyleUnderline"/>
        </w:rPr>
        <w:t>public discourse has largely proceeded on well- traveled conservative and liberal grounds that forefront concerns with the extent of federal control over public education. What has been discussed less are the theoretical lessons</w:t>
      </w:r>
      <w:r>
        <w:t xml:space="preserve"> that the Common Core can teach critical educators </w:t>
      </w:r>
      <w:r>
        <w:rPr>
          <w:rStyle w:val="StyleUnderline"/>
        </w:rPr>
        <w:t>about edu</w:t>
      </w:r>
      <w:r w:rsidRPr="00C007CB">
        <w:rPr>
          <w:rStyle w:val="StyleUnderline"/>
        </w:rPr>
        <w:t>cational politics and oppositional struggle in the neoliberal era.</w:t>
      </w:r>
      <w:r>
        <w:t xml:space="preserve"> To expose in this article some theoretical implications of the struggle over the Common Core, we study it from an autonomist Marxist perspective. A key insight of the autonomist tradition has been the thesis that </w:t>
      </w:r>
      <w:r w:rsidRPr="00C007CB">
        <w:rPr>
          <w:rStyle w:val="StyleUnderline"/>
        </w:rPr>
        <w:t>many of the most devastating reforms</w:t>
      </w:r>
      <w:r>
        <w:t xml:space="preserve"> in capi- talist societies have (1) been direct responses to the transformative power of labor, and (2) </w:t>
      </w:r>
      <w:r w:rsidRPr="00C007CB">
        <w:rPr>
          <w:rStyle w:val="StyleUnderline"/>
        </w:rPr>
        <w:t>appeared to be palliative measures, but, in practice serve to fortify the rule of capital</w:t>
      </w:r>
      <w:r>
        <w:t xml:space="preserve"> (Hardt and Negri 2004). To wit, the Common Core has been framed by its sponsors as constituting a distinct break with the high-stakes accountability of NCLB. However, critical examinations of the standards, and the networks of corporations, venture philanthropists, and policy advocates behind the Common Core’s rise to prominence, indicates that the central tenets of neoliberal educational reform remain firmly intact (Au 2013; Au and Ferrare 2014; Wolfmeyer 2014). </w:t>
      </w:r>
      <w:r w:rsidRPr="00C007CB">
        <w:rPr>
          <w:rStyle w:val="StyleUnderline"/>
        </w:rPr>
        <w:t xml:space="preserve">From an autonomist perspective, we frame standardization as a form of educational enclosure—a programmatic attempt to commodify knowledge, control the production of subjectivity, and delimit visions of educational possibility in order for the hopes of neutralizing the threatening and indeterminate potentiality students and teachers bring to educational settings. </w:t>
      </w:r>
      <w:r>
        <w:t xml:space="preserve">Although enclosure carries a negative valence in most critical traditions, the autonomist tradition allows for a critical reading of educational enclosure with an affirmative twist. </w:t>
      </w:r>
      <w:r w:rsidRPr="00C007CB">
        <w:rPr>
          <w:rStyle w:val="StyleUnderline"/>
        </w:rPr>
        <w:t xml:space="preserve">Against the subjection students face within neoliberal schooling, critical educators—theorists, practitioners, and activists alike—can benefit from an autonomist understanding that the grounds of neoliberal educational dispossession harbor the generative forces of liberatory struggle. That is, neoliberalism’s source of creative and pro- ductive value is simultaneously the greatest threat to its stability. </w:t>
      </w:r>
      <w:r>
        <w:t xml:space="preserve">This does not mean that we take a position that valorizes enclosure, but rather that </w:t>
      </w:r>
      <w:r>
        <w:rPr>
          <w:rStyle w:val="StyleUnderline"/>
        </w:rPr>
        <w:t>autono</w:t>
      </w:r>
      <w:r w:rsidRPr="00C007CB">
        <w:rPr>
          <w:rStyle w:val="StyleUnderline"/>
        </w:rPr>
        <w:t>mism offers a more affirmative reading of the political potential that is immanent to educational collectives facing enclosure, and illuminates new possibilities for transformative opposition that may be less apparent in other critical traditions. By exposing the contradictory nature of collective potentiality in neoliberal schools, we seek to contribute to radical theorizations of ways educators can valorize the efforts of students, teachers, and communities to reclaim education as a transformative social project through which it is possible to produce forms of collective autonomy that not only oppose, but struggle for futures beyond, neoliberal domination.</w:t>
      </w:r>
    </w:p>
    <w:p w14:paraId="36C8725F" w14:textId="77777777" w:rsidR="00D8571B" w:rsidRDefault="00D8571B" w:rsidP="00D8571B">
      <w:pPr>
        <w:rPr>
          <w:rStyle w:val="StyleUnderline"/>
        </w:rPr>
      </w:pPr>
    </w:p>
    <w:p w14:paraId="42D8696C" w14:textId="77777777" w:rsidR="00D8571B" w:rsidRPr="00444ED1" w:rsidRDefault="00D8571B" w:rsidP="00D8571B"/>
    <w:p w14:paraId="5FB187ED" w14:textId="77777777" w:rsidR="00563CFE" w:rsidRPr="00411500" w:rsidRDefault="00563CFE" w:rsidP="00563CFE">
      <w:pPr>
        <w:pStyle w:val="Heading3"/>
      </w:pPr>
      <w:r w:rsidRPr="00411500">
        <w:t>Solvency: Compulsory Key</w:t>
      </w:r>
    </w:p>
    <w:p w14:paraId="38B878E6" w14:textId="77777777" w:rsidR="00563CFE" w:rsidRPr="00411500" w:rsidRDefault="00563CFE" w:rsidP="00563CFE">
      <w:pPr>
        <w:rPr>
          <w:rFonts w:cs="Times New Roman"/>
          <w:sz w:val="16"/>
        </w:rPr>
      </w:pPr>
    </w:p>
    <w:p w14:paraId="1802D551" w14:textId="77777777" w:rsidR="00563CFE" w:rsidRPr="00411500" w:rsidRDefault="00563CFE" w:rsidP="00563CFE">
      <w:pPr>
        <w:pStyle w:val="Heading4"/>
        <w:rPr>
          <w:rFonts w:cs="Times New Roman"/>
          <w:szCs w:val="24"/>
        </w:rPr>
      </w:pPr>
      <w:r w:rsidRPr="00411500">
        <w:rPr>
          <w:rFonts w:cs="Times New Roman"/>
          <w:szCs w:val="24"/>
        </w:rPr>
        <w:t xml:space="preserve">It’s not education or even schools that are key, but </w:t>
      </w:r>
      <w:r w:rsidRPr="00411500">
        <w:rPr>
          <w:rFonts w:cs="Times New Roman"/>
          <w:szCs w:val="24"/>
          <w:u w:val="single"/>
        </w:rPr>
        <w:t>COMPULSORY</w:t>
      </w:r>
      <w:r w:rsidRPr="00411500">
        <w:rPr>
          <w:rFonts w:cs="Times New Roman"/>
          <w:szCs w:val="24"/>
        </w:rPr>
        <w:t xml:space="preserve"> education and schools—disestablishing schools is key to decreases cost, increase innovation, and create an ethic of freedom in learning</w:t>
      </w:r>
    </w:p>
    <w:p w14:paraId="3FBE3C06" w14:textId="77777777" w:rsidR="00563CFE" w:rsidRPr="00411500" w:rsidRDefault="00563CFE" w:rsidP="00563CFE">
      <w:pPr>
        <w:rPr>
          <w:rFonts w:cs="Times New Roman"/>
          <w:sz w:val="16"/>
        </w:rPr>
      </w:pPr>
      <w:r w:rsidRPr="00411500">
        <w:rPr>
          <w:rFonts w:cs="Times New Roman"/>
          <w:sz w:val="16"/>
        </w:rPr>
        <w:t xml:space="preserve">Patrick </w:t>
      </w:r>
      <w:r w:rsidRPr="00411500">
        <w:rPr>
          <w:rStyle w:val="Style13ptBold"/>
          <w:rFonts w:cs="Times New Roman"/>
        </w:rPr>
        <w:t>Farenga, 2008</w:t>
      </w:r>
      <w:r w:rsidRPr="00411500">
        <w:rPr>
          <w:rFonts w:cs="Times New Roman"/>
          <w:sz w:val="16"/>
        </w:rPr>
        <w:t xml:space="preserve">, leading advocate of the modern homeschooling movement. Born in New York City, Farenga worked closely with homeschooling leader John Caldwell Holt on his Boston-based magazine, Growing Without Schooling. this essay appeared in Everywhere All The Time: A New Deschooling Reader, edited by Matt Hern (AK Press, 2008) </w:t>
      </w:r>
    </w:p>
    <w:p w14:paraId="0011837B" w14:textId="77777777" w:rsidR="00563CFE" w:rsidRPr="00411500" w:rsidRDefault="00563CFE" w:rsidP="00563CFE">
      <w:pPr>
        <w:rPr>
          <w:rFonts w:cs="Times New Roman"/>
          <w:sz w:val="16"/>
        </w:rPr>
      </w:pPr>
      <w:r w:rsidRPr="00411500">
        <w:rPr>
          <w:rFonts w:cs="Times New Roman"/>
          <w:u w:val="single"/>
        </w:rPr>
        <w:t>One can view the history of education as an ongoing struggle between those who feel education is something to be done for someone and those who feel it is something people do for themselves. Educationists love to point out that their job is draw forth the latent talents of their students, to push and expose them to ideas and experiences they feel are necessary for children to know</w:t>
      </w:r>
      <w:r w:rsidRPr="00411500">
        <w:rPr>
          <w:rFonts w:cs="Times New Roman"/>
          <w:sz w:val="16"/>
        </w:rPr>
        <w:t>. Educationists find the origin of the English word "educate" in the Latin word, educere, meaning "to draw forth." Our English word, educe, has the meaning "to make something latent develop or appear" according to Word's on--</w:t>
      </w:r>
      <w:r w:rsidRPr="00411500">
        <w:rPr>
          <w:rFonts w:ascii="Calibri" w:eastAsia="Calibri" w:hAnsi="Calibri" w:cs="Calibri"/>
          <w:sz w:val="16"/>
        </w:rPr>
        <w:t>‐</w:t>
      </w:r>
      <w:r w:rsidRPr="00411500">
        <w:rPr>
          <w:rFonts w:cs="Times New Roman"/>
          <w:sz w:val="16"/>
        </w:rPr>
        <w:t>line dictionary, so it is not surprising that educationists find their justification for pulling out students' potential in that word. Indeed the political idea of "universal compulsory schooling" and the pedagogical concept of "making students learn what we think they ought to learn" are rooted in the educational concept of "drawing out," even by force of law. This model of education is all about doing something to someone --</w:t>
      </w:r>
      <w:r w:rsidRPr="00411500">
        <w:rPr>
          <w:rFonts w:ascii="Calibri" w:eastAsia="Calibri" w:hAnsi="Calibri" w:cs="Calibri"/>
          <w:sz w:val="16"/>
        </w:rPr>
        <w:t>‐</w:t>
      </w:r>
      <w:r w:rsidRPr="00411500">
        <w:rPr>
          <w:rFonts w:cs="Times New Roman"/>
          <w:sz w:val="16"/>
        </w:rPr>
        <w:t xml:space="preserve"> whether they want it or not. Though the United States is a democratic republic where "the pursuit of life, liberty, and happiness" are paramount, we school our children in a most undemocratic manner. Just over 150 years ago, </w:t>
      </w:r>
      <w:r w:rsidRPr="00411500">
        <w:rPr>
          <w:rFonts w:cs="Times New Roman"/>
          <w:u w:val="single"/>
        </w:rPr>
        <w:t>America created compulsory school laws "for people's own good" and these laws and educational customs have become so rooted in US culture that most citizens think they were ordained in the US 2 Constitution</w:t>
      </w:r>
      <w:r w:rsidRPr="00411500">
        <w:rPr>
          <w:rFonts w:cs="Times New Roman"/>
          <w:sz w:val="16"/>
        </w:rPr>
        <w:t xml:space="preserve">. However I think the </w:t>
      </w:r>
      <w:r w:rsidRPr="00411500">
        <w:rPr>
          <w:rFonts w:cs="Times New Roman"/>
          <w:u w:val="single"/>
        </w:rPr>
        <w:t>political, spiritual, and ethical histories and reasons against universal compulsory schooling deserve a fresh look by us in the twenty--</w:t>
      </w:r>
      <w:r w:rsidRPr="00411500">
        <w:rPr>
          <w:rFonts w:ascii="Calibri" w:eastAsia="Calibri" w:hAnsi="Calibri" w:cs="Calibri"/>
          <w:u w:val="single"/>
        </w:rPr>
        <w:t>‐</w:t>
      </w:r>
      <w:r w:rsidRPr="00411500">
        <w:rPr>
          <w:rFonts w:cs="Times New Roman"/>
          <w:u w:val="single"/>
        </w:rPr>
        <w:t>first century. Politically, John Adams, Benjamin Franklin, and Thomas Jefferson did their best to argue the need for government--</w:t>
      </w:r>
      <w:r w:rsidRPr="00411500">
        <w:rPr>
          <w:rFonts w:ascii="Calibri" w:eastAsia="Calibri" w:hAnsi="Calibri" w:cs="Calibri"/>
          <w:u w:val="single"/>
        </w:rPr>
        <w:t>‐</w:t>
      </w:r>
      <w:r w:rsidRPr="00411500">
        <w:rPr>
          <w:rFonts w:cs="Times New Roman"/>
          <w:u w:val="single"/>
        </w:rPr>
        <w:t>supported public schooling, but it is an argument they lost</w:t>
      </w:r>
      <w:r w:rsidRPr="00411500">
        <w:rPr>
          <w:rFonts w:cs="Times New Roman"/>
          <w:sz w:val="16"/>
        </w:rPr>
        <w:t xml:space="preserve">. Education was considered, in those days, to be a personal, local and state issue, not a Federal issue. Spiritually and ethically, theologians and philosophers contend that it is wrong to compel someone to do something against their wishes, which is why God can't make us always choose the right thing to do. </w:t>
      </w:r>
      <w:r w:rsidRPr="00411500">
        <w:rPr>
          <w:rFonts w:cs="Times New Roman"/>
          <w:u w:val="single"/>
        </w:rPr>
        <w:t xml:space="preserve">It is also why in a free, democratic society we tolerate weird ideas, alternative lifestyles, and odd religious practices. Today these issues get ignored or are dismissed with the arguments that compulsory schooling is, at best, the only way to ensure children become good citizens, or, at worst, a necessary evil because we have </w:t>
      </w:r>
      <w:r w:rsidRPr="00411500">
        <w:rPr>
          <w:rFonts w:cs="Times New Roman"/>
          <w:b/>
          <w:u w:val="single"/>
        </w:rPr>
        <w:t>no place better to put children while their parents work</w:t>
      </w:r>
      <w:r w:rsidRPr="00411500">
        <w:rPr>
          <w:rFonts w:cs="Times New Roman"/>
          <w:u w:val="single"/>
        </w:rPr>
        <w:t>. I hope we can create many more places and reasons for children to grow and learn in our society than the narrow options these arguments allow</w:t>
      </w:r>
      <w:r w:rsidRPr="00411500">
        <w:rPr>
          <w:rFonts w:cs="Times New Roman"/>
          <w:sz w:val="16"/>
        </w:rPr>
        <w:t xml:space="preserve">, which is also why I see homeschooling as a hopeful path for education. What complicates my position is </w:t>
      </w:r>
      <w:r w:rsidRPr="00411500">
        <w:rPr>
          <w:rFonts w:cs="Times New Roman"/>
          <w:b/>
          <w:u w:val="single"/>
        </w:rPr>
        <w:t>that I'm not calling for the defunding or abolition of schools.</w:t>
      </w:r>
      <w:r w:rsidRPr="00411500">
        <w:rPr>
          <w:rFonts w:cs="Times New Roman"/>
          <w:u w:val="single"/>
        </w:rPr>
        <w:t xml:space="preserve"> I find it disheartening to continually have conversations about schooling revolve around issues of funding and curricula, which, to me, are conversations about the tickets and deck chairs for the boat we call Education</w:t>
      </w:r>
      <w:r w:rsidRPr="00411500">
        <w:rPr>
          <w:rFonts w:cs="Times New Roman"/>
          <w:sz w:val="16"/>
        </w:rPr>
        <w:t xml:space="preserve">. Instead, </w:t>
      </w:r>
      <w:r w:rsidRPr="00411500">
        <w:rPr>
          <w:rFonts w:cs="Times New Roman"/>
          <w:u w:val="single"/>
        </w:rPr>
        <w:t>I want to at least talk about coming up with a completely redesigned boat!</w:t>
      </w:r>
      <w:r w:rsidRPr="00411500">
        <w:rPr>
          <w:rFonts w:cs="Times New Roman"/>
          <w:sz w:val="16"/>
        </w:rPr>
        <w:t xml:space="preserve"> John Holt wrote that we shouldn't even be thinking about boats— perhaps the 3 entire concept is just wrong and we should be thinking about cars, or trains, or planes. </w:t>
      </w:r>
      <w:r w:rsidRPr="00411500">
        <w:rPr>
          <w:rFonts w:cs="Times New Roman"/>
          <w:b/>
          <w:u w:val="single"/>
        </w:rPr>
        <w:t xml:space="preserve">I challenge the need for compulsory school laws, not the need for places where people can learn. </w:t>
      </w:r>
      <w:r w:rsidRPr="00411500">
        <w:rPr>
          <w:rFonts w:cs="Times New Roman"/>
          <w:u w:val="single"/>
        </w:rPr>
        <w:t xml:space="preserve">Compulsory school laws </w:t>
      </w:r>
      <w:r w:rsidRPr="00411500">
        <w:rPr>
          <w:rFonts w:cs="Times New Roman"/>
          <w:b/>
          <w:u w:val="single"/>
        </w:rPr>
        <w:t>prohibit innovation in schooling</w:t>
      </w:r>
      <w:r w:rsidRPr="00411500">
        <w:rPr>
          <w:rFonts w:cs="Times New Roman"/>
          <w:u w:val="single"/>
        </w:rPr>
        <w:t xml:space="preserve"> and cause </w:t>
      </w:r>
      <w:r w:rsidRPr="00411500">
        <w:rPr>
          <w:rFonts w:cs="Times New Roman"/>
          <w:b/>
          <w:u w:val="single"/>
        </w:rPr>
        <w:t>constant increases in the costs</w:t>
      </w:r>
      <w:r w:rsidRPr="00411500">
        <w:rPr>
          <w:rFonts w:cs="Times New Roman"/>
          <w:u w:val="single"/>
        </w:rPr>
        <w:t xml:space="preserve"> associated with more hours and credentials</w:t>
      </w:r>
      <w:r w:rsidRPr="00411500">
        <w:rPr>
          <w:rFonts w:cs="Times New Roman"/>
          <w:sz w:val="16"/>
        </w:rPr>
        <w:t xml:space="preserve"> required to pay for more years of schooling. </w:t>
      </w:r>
      <w:r w:rsidRPr="00411500">
        <w:rPr>
          <w:rFonts w:cs="Times New Roman"/>
          <w:u w:val="single"/>
        </w:rPr>
        <w:t xml:space="preserve">These laws </w:t>
      </w:r>
      <w:r w:rsidRPr="00411500">
        <w:rPr>
          <w:rFonts w:cs="Times New Roman"/>
          <w:b/>
          <w:u w:val="single"/>
        </w:rPr>
        <w:t>infantilize our youth</w:t>
      </w:r>
      <w:r w:rsidRPr="00411500">
        <w:rPr>
          <w:rFonts w:cs="Times New Roman"/>
          <w:u w:val="single"/>
        </w:rPr>
        <w:t xml:space="preserve"> by keeping them in school well into adulthood</w:t>
      </w:r>
      <w:r w:rsidRPr="00411500">
        <w:rPr>
          <w:rFonts w:cs="Times New Roman"/>
          <w:sz w:val="16"/>
        </w:rPr>
        <w:t xml:space="preserve"> and, </w:t>
      </w:r>
      <w:r w:rsidRPr="00411500">
        <w:rPr>
          <w:rFonts w:cs="Times New Roman"/>
          <w:u w:val="single"/>
        </w:rPr>
        <w:t xml:space="preserve">though we are led to believe compulsory schools are a taproot for democracy, we must also remember that they are also </w:t>
      </w:r>
      <w:r w:rsidRPr="00411500">
        <w:rPr>
          <w:rFonts w:cs="Times New Roman"/>
          <w:b/>
          <w:u w:val="single"/>
        </w:rPr>
        <w:t>a relic of slavery from Ancient Greece.</w:t>
      </w:r>
      <w:r w:rsidRPr="00411500">
        <w:rPr>
          <w:rFonts w:cs="Times New Roman"/>
          <w:u w:val="single"/>
        </w:rPr>
        <w:t xml:space="preserve"> "</w:t>
      </w:r>
      <w:r w:rsidRPr="00411500">
        <w:rPr>
          <w:rFonts w:cs="Times New Roman"/>
          <w:sz w:val="16"/>
        </w:rPr>
        <w:t xml:space="preserve">Skole," in ancient Greece, was where only </w:t>
      </w:r>
      <w:r w:rsidRPr="00411500">
        <w:rPr>
          <w:rFonts w:cs="Times New Roman"/>
          <w:u w:val="single"/>
        </w:rPr>
        <w:t>privileged men could discuss in leisurely fashion how best to lead and use the lower classes of people for the good of their country (</w:t>
      </w:r>
      <w:r w:rsidRPr="00411500">
        <w:rPr>
          <w:rFonts w:cs="Times New Roman"/>
          <w:b/>
          <w:u w:val="single"/>
        </w:rPr>
        <w:t>as defined by the privileged</w:t>
      </w:r>
      <w:r w:rsidRPr="00411500">
        <w:rPr>
          <w:rFonts w:cs="Times New Roman"/>
          <w:u w:val="single"/>
        </w:rPr>
        <w:t>). The lower classes of people included women, slaves, foreigners, and freed slaves. These people were considered natural resources that are processed in schools, and the government could lay claim to and manipulate those resources however it needs to in the name of the security of the national economy</w:t>
      </w:r>
      <w:r w:rsidRPr="00411500">
        <w:rPr>
          <w:rFonts w:cs="Times New Roman"/>
          <w:sz w:val="16"/>
        </w:rPr>
        <w:t>. There were schools in early America, of course, but they were ad hoc, short--</w:t>
      </w:r>
      <w:r w:rsidRPr="00411500">
        <w:rPr>
          <w:rFonts w:ascii="Calibri" w:eastAsia="Calibri" w:hAnsi="Calibri" w:cs="Calibri"/>
          <w:sz w:val="16"/>
        </w:rPr>
        <w:t>‐</w:t>
      </w:r>
      <w:r w:rsidRPr="00411500">
        <w:rPr>
          <w:rFonts w:cs="Times New Roman"/>
          <w:sz w:val="16"/>
        </w:rPr>
        <w:t>term arrangements, not the womb--</w:t>
      </w:r>
      <w:r w:rsidRPr="00411500">
        <w:rPr>
          <w:rFonts w:ascii="Calibri" w:eastAsia="Calibri" w:hAnsi="Calibri" w:cs="Calibri"/>
          <w:sz w:val="16"/>
        </w:rPr>
        <w:t>‐</w:t>
      </w:r>
      <w:r w:rsidRPr="00411500">
        <w:rPr>
          <w:rFonts w:cs="Times New Roman"/>
          <w:sz w:val="16"/>
        </w:rPr>
        <w:t>to--</w:t>
      </w:r>
      <w:r w:rsidRPr="00411500">
        <w:rPr>
          <w:rFonts w:ascii="Calibri" w:eastAsia="Calibri" w:hAnsi="Calibri" w:cs="Calibri"/>
          <w:sz w:val="16"/>
        </w:rPr>
        <w:t>‐</w:t>
      </w:r>
      <w:r w:rsidRPr="00411500">
        <w:rPr>
          <w:rFonts w:cs="Times New Roman"/>
          <w:sz w:val="16"/>
        </w:rPr>
        <w:t xml:space="preserve">tomb credentialing bureaucracies we have today. </w:t>
      </w:r>
      <w:r w:rsidRPr="00411500">
        <w:rPr>
          <w:rFonts w:cs="Times New Roman"/>
          <w:u w:val="single"/>
        </w:rPr>
        <w:t>Further there will probably always</w:t>
      </w:r>
      <w:r w:rsidRPr="00411500">
        <w:rPr>
          <w:rFonts w:cs="Times New Roman"/>
          <w:sz w:val="16"/>
        </w:rPr>
        <w:t xml:space="preserve"> will </w:t>
      </w:r>
      <w:r w:rsidRPr="00411500">
        <w:rPr>
          <w:rFonts w:cs="Times New Roman"/>
          <w:u w:val="single"/>
        </w:rPr>
        <w:t>be schools, in one form or another, because it makes social sense to organize materials, knowledge, and gathering places in central locations</w:t>
      </w:r>
      <w:r w:rsidRPr="00411500">
        <w:rPr>
          <w:rFonts w:cs="Times New Roman"/>
          <w:sz w:val="16"/>
        </w:rPr>
        <w:t xml:space="preserve"> for people to share. Indeed, as </w:t>
      </w:r>
      <w:r w:rsidRPr="00411500">
        <w:rPr>
          <w:rFonts w:cs="Times New Roman"/>
          <w:u w:val="single"/>
        </w:rPr>
        <w:t>the home learning movement</w:t>
      </w:r>
      <w:r w:rsidRPr="00411500">
        <w:rPr>
          <w:rFonts w:cs="Times New Roman"/>
          <w:sz w:val="16"/>
        </w:rPr>
        <w:t xml:space="preserve"> continues to grow it </w:t>
      </w:r>
      <w:r w:rsidRPr="00411500">
        <w:rPr>
          <w:rFonts w:cs="Times New Roman"/>
          <w:u w:val="single"/>
        </w:rPr>
        <w:t>is creating</w:t>
      </w:r>
      <w:r w:rsidRPr="00411500">
        <w:rPr>
          <w:rFonts w:cs="Times New Roman"/>
          <w:sz w:val="16"/>
        </w:rPr>
        <w:t xml:space="preserve"> its own types of schools, often called </w:t>
      </w:r>
      <w:r w:rsidRPr="00411500">
        <w:rPr>
          <w:rFonts w:cs="Times New Roman"/>
          <w:u w:val="single"/>
        </w:rPr>
        <w:t>learning co--</w:t>
      </w:r>
      <w:r w:rsidRPr="00411500">
        <w:rPr>
          <w:rFonts w:ascii="Calibri" w:eastAsia="Calibri" w:hAnsi="Calibri" w:cs="Calibri"/>
          <w:u w:val="single"/>
        </w:rPr>
        <w:t>‐</w:t>
      </w:r>
      <w:r w:rsidRPr="00411500">
        <w:rPr>
          <w:rFonts w:cs="Times New Roman"/>
          <w:u w:val="single"/>
        </w:rPr>
        <w:t>ops, learning centers, or resource centers</w:t>
      </w:r>
      <w:r w:rsidRPr="00411500">
        <w:rPr>
          <w:rFonts w:cs="Times New Roman"/>
          <w:sz w:val="16"/>
        </w:rPr>
        <w:t>. I hope these new forms of school will not just be replacements for brick and mortar schools, nor more educational institutions 4 seeking to turn themselves into brand--</w:t>
      </w:r>
      <w:r w:rsidRPr="00411500">
        <w:rPr>
          <w:rFonts w:ascii="Calibri" w:eastAsia="Calibri" w:hAnsi="Calibri" w:cs="Calibri"/>
          <w:sz w:val="16"/>
        </w:rPr>
        <w:t>‐</w:t>
      </w:r>
      <w:r w:rsidRPr="00411500">
        <w:rPr>
          <w:rFonts w:cs="Times New Roman"/>
          <w:sz w:val="16"/>
        </w:rPr>
        <w:t>names for privilege and prestige. I hope the creators of these centers will challenge the status quo of school and curricula, rather than gently seduce families into doing school at home. I want to remind people who feel compelled to build such places, and all adults, to be guided by the true meaning of the word "education," rather than the accepted wisdom of what it means. "Educere" is not the origin for our words "educate" or "education." Educators who feel I am mistaken need only open the Oxford English Dictionary to see the origins and etymology of "educate." Our word originated from the Latin word "educare," which means to nourish, to rear, to bring up. Education's roots are in the concept and image of breast--</w:t>
      </w:r>
      <w:r w:rsidRPr="00411500">
        <w:rPr>
          <w:rFonts w:ascii="Calibri" w:eastAsia="Calibri" w:hAnsi="Calibri" w:cs="Calibri"/>
          <w:sz w:val="16"/>
        </w:rPr>
        <w:t>‐</w:t>
      </w:r>
      <w:r w:rsidRPr="00411500">
        <w:rPr>
          <w:rFonts w:cs="Times New Roman"/>
          <w:sz w:val="16"/>
        </w:rPr>
        <w:t xml:space="preserve">feeding, a moment when the child is an active recipient of nourishment. It is a moment of repose and sharing for both adult and child. Ivan Illich, who explained our modern confusion about the root meaning of the word "education" to me, noted that in early European Catholic monasteries one can find statues of Abbots that portray them as having breasts to dispense "the milk of knowledge" to the monks. This meaning of "education" is related to the word "educere"—drawing forth—but, in the context of a child drawing forth a mother's milk. Over time we have forgotten not only our educational roots, but the roles of patience, love, and hope that should be integral parts of any educational environment. Indeed, the educational environment for children, today, is more workplace than home: patience, love, and hope are replaced by time frames, curricula, and expectation. A parent is considered to be educationally neglectful if their children aren't in school (and the younger they start school, and the longer 5 they are in it, the better) or, if they homeschool, the parent is negligent if they aren't hovering over their child, making sure lessons are dutifully tended to every day. To allow a child to roam freely and interact with people of all ages in their home and local community is viewed with suspicion in today's world and borders on neglect to many authorities. </w:t>
      </w:r>
      <w:r w:rsidRPr="00411500">
        <w:rPr>
          <w:rFonts w:cs="Times New Roman"/>
          <w:u w:val="single"/>
        </w:rPr>
        <w:t>This is why we need to deschool society --</w:t>
      </w:r>
      <w:r w:rsidRPr="00411500">
        <w:rPr>
          <w:rFonts w:ascii="Calibri" w:eastAsia="Calibri" w:hAnsi="Calibri" w:cs="Calibri"/>
          <w:u w:val="single"/>
        </w:rPr>
        <w:t>‐</w:t>
      </w:r>
      <w:r w:rsidRPr="00411500">
        <w:rPr>
          <w:rFonts w:cs="Times New Roman"/>
          <w:u w:val="single"/>
        </w:rPr>
        <w:t xml:space="preserve"> not to do away with places to do things collectively, but to do away with the attitude that children and adults cannot be trusted to discover and discipline their minds and bodies in their own ways. Compulsory schooling, increasingly supervised and operated only by those who are products of compulsory schooling, increases the need for compulsory schooling.</w:t>
      </w:r>
      <w:r w:rsidRPr="00411500">
        <w:rPr>
          <w:rFonts w:cs="Times New Roman"/>
          <w:sz w:val="16"/>
        </w:rPr>
        <w:t xml:space="preserve"> As Ivar Berg noted in EDUCATION AND JOBS: THE GREAT TRAINING ROBBERY (Beacon, 1971): </w:t>
      </w:r>
      <w:r w:rsidRPr="00411500">
        <w:rPr>
          <w:rFonts w:cs="Times New Roman"/>
          <w:u w:val="single"/>
        </w:rPr>
        <w:t>The need for education feeds upon itself</w:t>
      </w:r>
      <w:r w:rsidRPr="00411500">
        <w:rPr>
          <w:rFonts w:cs="Times New Roman"/>
          <w:sz w:val="16"/>
        </w:rPr>
        <w:t xml:space="preserve">. I see Berg's use of the word "education" as a product produced by schools for the sake of our national economy and international competiveness. </w:t>
      </w:r>
      <w:r w:rsidRPr="00411500">
        <w:rPr>
          <w:rFonts w:cs="Times New Roman"/>
          <w:u w:val="single"/>
        </w:rPr>
        <w:t>This conceptual shift moves the primary responsibility for learning away from children and their parents and places it in the hands of external authorities.</w:t>
      </w:r>
      <w:r w:rsidRPr="00411500">
        <w:rPr>
          <w:rFonts w:cs="Times New Roman"/>
          <w:sz w:val="16"/>
        </w:rPr>
        <w:t xml:space="preserve"> But the conceptual root of education is nourishment from parent to child. Educationists will readily admit that children who do poorly in their classes probably come from a poor home environment where the parents are clueless about what their children are doing in schools, or they will blame communities that don't support education. </w:t>
      </w:r>
      <w:r w:rsidRPr="00411500">
        <w:rPr>
          <w:rFonts w:cs="Times New Roman"/>
          <w:u w:val="single"/>
        </w:rPr>
        <w:t>Yet rather than deal directly with the root issue</w:t>
      </w:r>
      <w:r w:rsidRPr="00411500">
        <w:rPr>
          <w:rFonts w:cs="Times New Roman"/>
          <w:sz w:val="16"/>
        </w:rPr>
        <w:t xml:space="preserve"> of why homes and communities are not nourishing places for children to grow up in, </w:t>
      </w:r>
      <w:r w:rsidRPr="00411500">
        <w:rPr>
          <w:rFonts w:cs="Times New Roman"/>
          <w:u w:val="single"/>
        </w:rPr>
        <w:t>educationists clamor for more school hours, as if mastery of state education standards can replace a lack of adequate housing, basic health care, and a living wage</w:t>
      </w:r>
      <w:r w:rsidRPr="00411500">
        <w:rPr>
          <w:rFonts w:cs="Times New Roman"/>
          <w:sz w:val="16"/>
        </w:rPr>
        <w:t xml:space="preserve"> so parents can have 6 time at home with their children rather than having to work more than 40 hours per week just to meet rent and expenses. If we can keep the original meaning of education foremost in our minds when we discuss it, </w:t>
      </w:r>
      <w:r w:rsidRPr="00411500">
        <w:rPr>
          <w:rFonts w:cs="Times New Roman"/>
          <w:u w:val="single"/>
        </w:rPr>
        <w:t>instead of focusing on more laws and techniques</w:t>
      </w:r>
      <w:r w:rsidRPr="00411500">
        <w:rPr>
          <w:rFonts w:cs="Times New Roman"/>
          <w:sz w:val="16"/>
        </w:rPr>
        <w:t xml:space="preserve"> to draw forth what we expect from students, </w:t>
      </w:r>
      <w:r w:rsidRPr="00411500">
        <w:rPr>
          <w:rFonts w:cs="Times New Roman"/>
          <w:u w:val="single"/>
        </w:rPr>
        <w:t>we can learn how to work with young people to create new solutions to the problems of growing up today.</w:t>
      </w:r>
    </w:p>
    <w:p w14:paraId="3AEDBC3B" w14:textId="77777777" w:rsidR="00563CFE" w:rsidRPr="00411500" w:rsidRDefault="00563CFE" w:rsidP="00563CFE">
      <w:pPr>
        <w:rPr>
          <w:rFonts w:cs="Times New Roman"/>
          <w:sz w:val="16"/>
        </w:rPr>
      </w:pPr>
    </w:p>
    <w:p w14:paraId="4D5B0644" w14:textId="77777777" w:rsidR="00563CFE" w:rsidRPr="00411500" w:rsidRDefault="00563CFE" w:rsidP="00563CFE">
      <w:pPr>
        <w:rPr>
          <w:rFonts w:cs="Times New Roman"/>
          <w:sz w:val="16"/>
        </w:rPr>
      </w:pPr>
    </w:p>
    <w:p w14:paraId="2550436D" w14:textId="77777777" w:rsidR="00D8571B" w:rsidRDefault="00D8571B" w:rsidP="00D8571B">
      <w:pPr>
        <w:pStyle w:val="Heading3"/>
      </w:pPr>
      <w:r>
        <w:t>Solvency: Delinking</w:t>
      </w:r>
    </w:p>
    <w:p w14:paraId="1337695E" w14:textId="77777777" w:rsidR="00D8571B" w:rsidRPr="002059A2" w:rsidRDefault="00D8571B" w:rsidP="00D8571B"/>
    <w:p w14:paraId="4FD1FA8A" w14:textId="77777777" w:rsidR="00D8571B" w:rsidRDefault="00D8571B" w:rsidP="00D8571B">
      <w:pPr>
        <w:pStyle w:val="Heading4"/>
      </w:pPr>
      <w:r>
        <w:t>We must delink schooling from education</w:t>
      </w:r>
    </w:p>
    <w:p w14:paraId="45854D3C" w14:textId="77777777" w:rsidR="00D8571B" w:rsidRPr="00F5766C" w:rsidRDefault="00D8571B" w:rsidP="00D8571B">
      <w:pPr>
        <w:rPr>
          <w:rStyle w:val="StyleUnderline"/>
          <w:b/>
          <w:u w:val="none"/>
        </w:rPr>
      </w:pPr>
      <w:r w:rsidRPr="00F71092">
        <w:rPr>
          <w:rStyle w:val="Style13ptBold"/>
        </w:rPr>
        <w:t xml:space="preserve">Slater and Griggs 15 </w:t>
      </w:r>
      <w:r>
        <w:t>[</w:t>
      </w:r>
      <w:r w:rsidRPr="00D60476">
        <w:t>Graham</w:t>
      </w:r>
      <w:r>
        <w:t xml:space="preserve"> B., </w:t>
      </w:r>
      <w:r w:rsidRPr="00790C0F">
        <w:t xml:space="preserve">Marriner S. Eccles Fellow in Political Economy </w:t>
      </w:r>
      <w:r>
        <w:t xml:space="preserve">@ Univ. </w:t>
      </w:r>
      <w:r w:rsidRPr="00790C0F">
        <w:t>of Utah</w:t>
      </w:r>
      <w:r>
        <w:t>, &amp; C. Bradford, Asst. Prof Secondary Education @ Indiana Univ. Southeast, “</w:t>
      </w:r>
      <w:r w:rsidRPr="00D60476">
        <w:t>Standardization and Subjection: An Autonomist Critique of Neoliberal School Reform</w:t>
      </w:r>
      <w:r>
        <w:t xml:space="preserve">,” </w:t>
      </w:r>
      <w:r w:rsidRPr="00D60476">
        <w:t>(2015) Standardization and Subjection: An Autonomist Critique of Neoliberal School Reform, Review of Education, Pedagogy, and Cultura</w:t>
      </w:r>
      <w:r>
        <w:t>l Studies, 37:5, pp. 450-4]</w:t>
      </w:r>
    </w:p>
    <w:p w14:paraId="25F0CD1E" w14:textId="77777777" w:rsidR="00D8571B" w:rsidRDefault="00D8571B" w:rsidP="00D8571B">
      <w:r>
        <w:t xml:space="preserve">RETHINKING AUTONOMY IN THE MIDST OF EDUCATIONAL ENCLOSURE </w:t>
      </w:r>
      <w:r w:rsidRPr="00D60FFB">
        <w:rPr>
          <w:rStyle w:val="StyleUnderline"/>
        </w:rPr>
        <w:t>The proliferation of enclosures ushered in by neoliberal educational restructuring raises significant questions about the viability of reformist approaches to edu- cational politics.</w:t>
      </w:r>
      <w:r>
        <w:t xml:space="preserve"> Critics of corporate school reform have gone to great lengths to understand and expose the intense links between education, political economy, and the production of subjectivity in the neoliberal moment. </w:t>
      </w:r>
      <w:r w:rsidRPr="00D60FFB">
        <w:rPr>
          <w:rStyle w:val="StyleUnderline"/>
        </w:rPr>
        <w:t>Neoliberal schooling seeks to capture the radical potentiality of educational life by enclosing knowledge, imagination, and subjectivity into a strict institutional framework of performance, proceduralism, and human capital development that is policed by punitive accountability measures.</w:t>
      </w:r>
      <w:r w:rsidRPr="00B91C24">
        <w:t xml:space="preserve"> </w:t>
      </w:r>
      <w:r>
        <w:t xml:space="preserve">In this context, the educational common is transformed from a latent threat to the prevailing social order into the productive fuel of capitalist production. However, as we have explored in this article, an autonomist Marxist approach to these phenomena offers an interpretation that, although far from discounting the violent power of neoliberal domi- nation, nevertheless attributes a collective agency and constituent power to educational life that, in its elemental nature, exceeds being fully bound by enclosure. In spite of what is a potentially overwhelming rendering of the mechanics of educational subjection in standardized schooling, autonomist Marxism insists on the constituent power of the laboring-classes, to which we add the subjects of neoliberal schooling, ‘‘to generate and sustain social forms and structures of value independent of capitalist relations of production’’ (Hardt 1996, 2). </w:t>
      </w:r>
      <w:r w:rsidRPr="00D14EF6">
        <w:rPr>
          <w:rStyle w:val="StyleUnderline"/>
        </w:rPr>
        <w:t>Against the neoliberal enclosure of education, struggles for autonomy can be reframed as affirmative rather than reactive: a radical political assertion, proclaimed through collective opposition</w:t>
      </w:r>
      <w:r>
        <w:rPr>
          <w:rStyle w:val="StyleUnderline"/>
        </w:rPr>
        <w:t>, of the latent ability of stu</w:t>
      </w:r>
      <w:r w:rsidRPr="00D14EF6">
        <w:rPr>
          <w:rStyle w:val="StyleUnderline"/>
        </w:rPr>
        <w:t>dents, teachers, and dispossessed communities to produce educational and social life in common.</w:t>
      </w:r>
      <w:r>
        <w:rPr>
          <w:rStyle w:val="StyleUnderline"/>
        </w:rPr>
        <w:t xml:space="preserve"> </w:t>
      </w:r>
      <w:r w:rsidRPr="00D14EF6">
        <w:rPr>
          <w:rStyle w:val="StyleUnderline"/>
        </w:rPr>
        <w:t>Reclaiming education from the grip of standardization is crucial to the success of an array of diverse yet interconnected struggles for educational autonomy. At its heart, the widespread opposition to educational standardization is predicated upon both historical and radically imaginative understandings of the inherently political foundations of education, and understanding the ways standards-based reform seeks to facilitate the extraction and accumulation of value and to secure the reproduction of the neoliberal social order.</w:t>
      </w:r>
      <w:r>
        <w:t xml:space="preserve"> Often, educational philosophers studying autonomy advance individualistic theories of autonomy that, although concerned with the social, rely on limited conceptualizations of what constitutes the ‘‘individual’’ and the ‘‘subject’’ (Olssen 2005). Against the liberal emphasis on personal autonomy, we aim to develop a political vision of autonomy in which it is portrayed as a collective social condition that is produced through struggles for the commons (De Lissovoy, Means, and Saltman 2014; Gilbert 2014). In this sense, autonomy ‘‘is not something that is possessed by an individual subject so much as a relation created between subjects’’ (Shukaitis 2009, 18). It is a potential characteristic of social relations, a collective-becoming upon which the pro- duction of the conditions of social life depends. Franco ‘Bifo’ Berardi (2011) affirms this collective formulation, defining autonomy as ‘‘the ability to create social solidarity in daily life, and the ability to self-organize outside the rules of labor and exploitation’’ (14). Institutionalized education, as a site where social bonds are formed or fractured, cultivated or ignored, is indelibly implicated in the antagonistic process of struggling for autonomy. </w:t>
      </w:r>
      <w:r w:rsidRPr="00D14EF6">
        <w:rPr>
          <w:rStyle w:val="StyleUnderline"/>
        </w:rPr>
        <w:t xml:space="preserve">Although the compulsory nature of schooling in the United States and many other contexts appears to present a fairly clear argument that it is—albeit in complex </w:t>
      </w:r>
      <w:r>
        <w:rPr>
          <w:rStyle w:val="StyleUnderline"/>
        </w:rPr>
        <w:t>and not wholly deter</w:t>
      </w:r>
      <w:r w:rsidRPr="00D14EF6">
        <w:rPr>
          <w:rStyle w:val="StyleUnderline"/>
        </w:rPr>
        <w:t>mined ways—a technology and apparatus of social and economic control, even more pragmatic positions must concede to some degree that schooling, especially in the neoliberal form, presents an obstacle to the definition of autonomy we are developing here.</w:t>
      </w:r>
      <w:r>
        <w:rPr>
          <w:rStyle w:val="StyleUnderline"/>
        </w:rPr>
        <w:t xml:space="preserve"> </w:t>
      </w:r>
      <w:r w:rsidRPr="00402D7E">
        <w:rPr>
          <w:rStyle w:val="StyleUnderline"/>
        </w:rPr>
        <w:t xml:space="preserve">Neoliberal school reform is predicated upon a competitive economistic conceptualization of the relationship between education and well-being. </w:t>
      </w:r>
      <w:r>
        <w:t xml:space="preserve">As in the case of the Common Core, </w:t>
      </w:r>
      <w:r w:rsidRPr="00402D7E">
        <w:rPr>
          <w:rStyle w:val="StyleUnderline"/>
        </w:rPr>
        <w:t>neoliberal reforms advance economistic ideals such as college preparation, career readiness, and education for twenty-first cen- tury skills, positing them as encapsulating the proper and purportedly obvious focus of schooling in a ‘‘globalized world.’’ These reforms, however, harbor within them an individuated theory of sociality within which wealth has a purely monetary character and time is subsumed into a productivist ethos that valorizes the production of commodities, and incorporates affect, desire, and creativity into the productive circuits of capital</w:t>
      </w:r>
      <w:r>
        <w:t xml:space="preserve"> (see Gilbert 2014; Haiven 2014). Berardi (2009) decries such a conception of wealth, ‘‘which values accumulation and the constant postponing of pleasurable enjoyment. But this idea of wealth... transforms life into lack, need and dependence’’ (140). </w:t>
      </w:r>
      <w:r w:rsidRPr="00402D7E">
        <w:rPr>
          <w:rStyle w:val="StyleUnderline"/>
        </w:rPr>
        <w:t xml:space="preserve">Against this notion, he claims that the struggle for autonomy necessitates redefining time as wealth: the time for leisure, learning, and the production of social life on collectively negotiated terms. Applying this perspective to education would require fore- grounding the affective, subjective, and relational dimensions of the educational common in the struggle to reclaim pedagogy as the medium through which sus- tainable and democratic social relations are generated </w:t>
      </w:r>
      <w:r>
        <w:t>(De Lissovoy, Means, and Saltman 2014). The instrumentalization of education characteristic not only of neoliberal education, but also of the period of industrial education that domi- nated much of the twentieth century, stands in stark opposition to Berardi’s vision. Autonomists, however, offer a rich set of conceptual tools with which to construct viable alternatives (Bourassa 2012). For Antonio Negri (1991), radical efforts to assert autonomy over social pro- duction hinge on self-valorization. Self-valorization is the rupturing movement ‘‘in which labor tears itself away from incorporation within capital,’’ turning its productive power inward toward the satisfaction of collective needs and desires, denying capital of that without which it cannot survive on its own (Dyer-Witheford 1999, 68). Self-valorization is not only an oppositional tactic, but an affirmative ontological act, one that ‘‘goes beyond the mere resistance to capitalist valorization to a positive project of self-constitution’’ (Cleaver</w:t>
      </w:r>
      <w:r>
        <w:cr/>
        <w:t xml:space="preserve">Downloaded by [University of Texas Libraries] at 09:24 15 November 2015 2005, 19). It encompasses, in Harry Cleaver’s (1992) words, all the myriad ‘‘ways in which workers act as autonomous subjects crafting their own existence, not only against capital, but for themselves’’ (6). This point is crucial, as it reinforces the centrality of use-value, no more or less in autonomism than in the Marxian tradition writ large, to the free and unalienated production of social life. Self-valorization, we contend, can seamlessly map on to educational struggles for autonomy because it re-centers the category of subjectivity in questions of educational policy and practice. It refuses the objectification of students as the future source of value production and extraction, and reframes the pedagogical as a struggle to produce new social relations and new social worlds against and beyond capitalist domination. As a political concept, self-valorization necessi- tates radically rearticulating the relationship between work, subsistence, and subjectivity: </w:t>
      </w:r>
      <w:r w:rsidRPr="00402D7E">
        <w:rPr>
          <w:rStyle w:val="StyleUnderline"/>
        </w:rPr>
        <w:t>Society does not need more work, more jobs, more competition. On the contrary: we need a massive reduction in work-time, a prodigious liberation of life from the social factory, in order to reweave the fabric of the social relation. Ending the connection between work and revenue will enable a huge release of energy for social tasks that can no longer be con- ceived as a part of the economy and should once again become forms of life.</w:t>
      </w:r>
      <w:r>
        <w:t xml:space="preserve"> (Berardi 2009, 213) </w:t>
      </w:r>
      <w:r w:rsidRPr="00402D7E">
        <w:rPr>
          <w:rStyle w:val="StyleUnderline"/>
        </w:rPr>
        <w:t>In the realm of education, self-valorization, seen as a turn away from the social factory</w:t>
      </w:r>
      <w:r>
        <w:t xml:space="preserve">—from exchange-value and productivism and </w:t>
      </w:r>
      <w:r w:rsidRPr="00402D7E">
        <w:rPr>
          <w:rStyle w:val="StyleUnderline"/>
        </w:rPr>
        <w:t>toward a new economics that values life collective labor, and the joy of autonomous sociality</w:t>
      </w:r>
      <w:r>
        <w:t xml:space="preserve"> on their own merits and use-value—</w:t>
      </w:r>
      <w:r w:rsidRPr="00402D7E">
        <w:rPr>
          <w:rStyle w:val="StyleUnderline"/>
        </w:rPr>
        <w:t xml:space="preserve">would entail a refusal of instrumentalized pedago- gies and standardized curricula that, even at the elementary level, are founded on a concern for developing human capital, </w:t>
      </w:r>
      <w:r>
        <w:t xml:space="preserve">efficiency, and capabilities that can translate to ‘‘twenty-first century skills’’—the skills reputedly necessary to com- pete in an increasingly precarious labor market. Tyson Lewis (2012) provides an informative bridge between economic and educational conceptualizations of self-valorization. Against the grain of pragmatic interventions that generally prevail in mainstream educational research, Lewis offers a theory of exopedagogy, a pedagogy that seeks to break the con- straints of educational enclosures and the hegemonic public=private dichotomi- zation of politics and social life. He argues that exopedagogical excursions are necessary in order to go beyond ‘‘residual commitments to political forms, con- structions of subjectivity, and educational projects,’’ lest educational scholars ‘‘introduce a decisive lag time between insurgent political and social move- ments and educational theory’’ (846). </w:t>
      </w:r>
      <w:r w:rsidRPr="00402D7E">
        <w:rPr>
          <w:rStyle w:val="StyleUnderline"/>
        </w:rPr>
        <w:t>A key task</w:t>
      </w:r>
      <w:r>
        <w:t xml:space="preserve">, then, for exopedagogical pro- jects </w:t>
      </w:r>
      <w:r w:rsidRPr="00402D7E">
        <w:rPr>
          <w:rStyle w:val="StyleUnderline"/>
        </w:rPr>
        <w:t>is developing and struggling for visions of social relations that abandon the received wisdom of liberal political philosophy and its reliance on the state-form as the central and proper organizational form for political life</w:t>
      </w:r>
      <w:r>
        <w:t xml:space="preserve"> (see also Hardt and Negri 1994). </w:t>
      </w:r>
      <w:r w:rsidRPr="00402D7E">
        <w:rPr>
          <w:rStyle w:val="StyleUnderline"/>
        </w:rPr>
        <w:t>A turn to the exopedagogical</w:t>
      </w:r>
      <w:r>
        <w:rPr>
          <w:rStyle w:val="StyleUnderline"/>
        </w:rPr>
        <w:t xml:space="preserve"> </w:t>
      </w:r>
      <w:r w:rsidRPr="00402D7E">
        <w:rPr>
          <w:rStyle w:val="StyleUnderline"/>
        </w:rPr>
        <w:t>means opening up an altermodernity where common living and laboring are predicated on the values of neighborliness, subsistence, and anti-enclosure.</w:t>
      </w:r>
      <w:r>
        <w:t xml:space="preserve"> Politics is returned to the domain of living labor’s immanent capacity for self-valorization, for self-production, and for self-rule in relation to specific locations and ecosystems. (Lewis 2012, 855)</w:t>
      </w:r>
      <w:r>
        <w:rPr>
          <w:b/>
          <w:u w:val="single"/>
        </w:rPr>
        <w:t xml:space="preserve"> </w:t>
      </w:r>
      <w:r>
        <w:t xml:space="preserve">For Lewis, </w:t>
      </w:r>
      <w:r w:rsidRPr="00402D7E">
        <w:rPr>
          <w:rStyle w:val="StyleUnderline"/>
        </w:rPr>
        <w:t>this means</w:t>
      </w:r>
      <w:r>
        <w:t xml:space="preserve"> forging lines of flight from the strictures of traditional property relations, and </w:t>
      </w:r>
      <w:r w:rsidRPr="00402D7E">
        <w:rPr>
          <w:rStyle w:val="StyleUnderline"/>
        </w:rPr>
        <w:t>conceptually delinking education from schooling.</w:t>
      </w:r>
      <w:r>
        <w:t xml:space="preserve"> A turn to the exopedagogical, he explains, opens up new spheres for understanding and envisioning educational politics and social movements, specifically because it refuses the pre-given forms (public and private) for understanding social strug- gle, and ‘‘reposition[s] politics within the complementary pair of the common and the singular’’ (Lewis 2012, 848). Alexander Means (2014), however, is ‘‘skeptical of exodus as a privileged mode of educational praxis and as means of reimagining a common education, because . . . it neglects the constitutive role of the political within educational struggles’’ (134). At the root of Means’s critique of theories of educational exodus such as exopedagogy is a concern that they tend toward dehistoricizing the political realities students and teachers face in schools, and threaten to overlook ‘‘the difficult work of organizing and agitat- ing for alternative visions of living and learning within and beyond the histori- cally inflected locations that we inhabit’’ (134). The philosophical tensions between these two positions mirror, in fact, many of the internal debates in autonomist Marxist thought more broadly (Eden 2012). Our intent is not to mediate this particular disagreement here. Rather, we find it a productive point of theoretical contestation that serves as evidence of the need to further theorize the relationship between educational politics and autonomy as an organizing concept for struggles against enclosure. Rethinking educational autonomy as a collective concept inherently challenges the neoliberal model of human capital schooling, exposing that the scale and scope of radical struggles stretch across and through the political and economic and into the ontological and subjective realms. Indeed, it exposes the fundamental imbrication of these theoretical registers and puts forth a challenging problem for educational struggle that is incommensurable with the current hegemony of refor- mism. Yet, as Shukaitis (2009) reminds us, it is important not to valorize uncriti- cally the concept of autonomy, which ‘‘does not in itself describe or even point toward a condition or state of mind that exists within the world’’ (17). Rather, rad- ical struggles for educational autonomy hinge on understanding it not as the ideal state of individuals that must be ensured by state-forms of liberal democratic poli- tics. Autonomy ‘‘is not something that is possessed by an individual subjects so much as a relation created between subjects’’ (Shukaitis 2009, 18). It is a collective social condition that must be struggled for in the midst of a whirlwind of enclo- sures, wherein visions of possibility and the creative common through which they are achieved are constantly under threat of recuperation and commodification. </w:t>
      </w:r>
      <w:r w:rsidRPr="00402D7E">
        <w:rPr>
          <w:rStyle w:val="StyleUnderline"/>
        </w:rPr>
        <w:t>Autonomy appears to rest at the edge of a utopian horizon, yet it is fully imma- nent to the ontological core of collectivity and the educational common.</w:t>
      </w:r>
      <w:r>
        <w:t xml:space="preserve"> The Edu-factory Collective (2009) provides indispensable perspectives on what auton- omous modes of education might look like, and have struggled to instantiate these possibilities by mobilizing on the front lines of educational struggles across contexts. Challenging overly romantic notions of educational autonomy, the col- lective warns that ‘‘we must immediately reject any weak interpretation of the theme of autonomous institutions, according to which the institution is a self-governed structure that lives between the folds of capitalism, without excess- ively bothering it’’ (12). Although the theoretical project of rethinking educational autonomy as a fundamentally transformative struggle—one in which the rule of capital is directly challenged—demands a degree of reflexivity regarding the ways revolutionary opposition exposes youth to forms of violence and vulner- ability, critical educators need to resist liberal warnings that such an approach is akin to waking a sleeping lion. Reformist negotiation in the face of capitalist recuperation misses a crucial point: The lion was never asleep anyway.</w:t>
      </w:r>
    </w:p>
    <w:p w14:paraId="21F9B4F8" w14:textId="77777777" w:rsidR="00D8571B" w:rsidRDefault="00D8571B" w:rsidP="00D8571B"/>
    <w:p w14:paraId="3E047DEF" w14:textId="77777777" w:rsidR="00563CFE" w:rsidRPr="00411500" w:rsidRDefault="00563CFE" w:rsidP="00563CFE">
      <w:pPr>
        <w:pStyle w:val="Heading3"/>
      </w:pPr>
      <w:r w:rsidRPr="00411500">
        <w:t>Solvency: Deschooling = Rupture</w:t>
      </w:r>
    </w:p>
    <w:p w14:paraId="4D602233" w14:textId="77777777" w:rsidR="00563CFE" w:rsidRPr="00411500" w:rsidRDefault="00563CFE" w:rsidP="00563CFE">
      <w:pPr>
        <w:rPr>
          <w:rFonts w:cs="Times New Roman"/>
          <w:sz w:val="16"/>
        </w:rPr>
      </w:pPr>
    </w:p>
    <w:p w14:paraId="7C0CD956" w14:textId="77777777" w:rsidR="00563CFE" w:rsidRPr="00411500" w:rsidRDefault="00563CFE" w:rsidP="00563CFE">
      <w:pPr>
        <w:pStyle w:val="Heading4"/>
        <w:rPr>
          <w:rFonts w:cs="Times New Roman"/>
          <w:szCs w:val="24"/>
        </w:rPr>
      </w:pPr>
      <w:r w:rsidRPr="00411500">
        <w:rPr>
          <w:rFonts w:cs="Times New Roman"/>
          <w:szCs w:val="24"/>
        </w:rPr>
        <w:t xml:space="preserve">Only radically breaking down our educational system and stepping away from the squo can solve institutionalized problems                                                                                      </w:t>
      </w:r>
    </w:p>
    <w:p w14:paraId="13FABE24" w14:textId="77777777" w:rsidR="00563CFE" w:rsidRPr="00411500" w:rsidRDefault="00563CFE" w:rsidP="00563CFE">
      <w:pPr>
        <w:rPr>
          <w:rFonts w:eastAsiaTheme="minorHAnsi" w:cs="Times New Roman"/>
          <w:sz w:val="16"/>
        </w:rPr>
      </w:pPr>
      <w:r w:rsidRPr="00411500">
        <w:rPr>
          <w:rFonts w:cs="Times New Roman"/>
          <w:sz w:val="16"/>
        </w:rPr>
        <w:t xml:space="preserve">John </w:t>
      </w:r>
      <w:r w:rsidRPr="00411500">
        <w:rPr>
          <w:rStyle w:val="Style13ptBold"/>
          <w:rFonts w:cs="Times New Roman"/>
        </w:rPr>
        <w:t>Blewitt, 2010</w:t>
      </w:r>
      <w:r w:rsidRPr="00411500">
        <w:rPr>
          <w:rFonts w:cs="Times New Roman"/>
          <w:sz w:val="16"/>
        </w:rPr>
        <w:t>,  Senior Lecturer in Sustainability and Media Communications, Director of the MSc Social Responsibility and Sustainability, Aston University (IK),  “Deschooling Society? A Lifelong Learning Network for Sustainable Communities, Urban Regeneration and Environmental Technologies,” Sustainability 2010, 2(11), 3465-3478; doi:10.3390/su2113465</w:t>
      </w:r>
    </w:p>
    <w:p w14:paraId="155D3556" w14:textId="77777777" w:rsidR="00563CFE" w:rsidRPr="00411500" w:rsidRDefault="00563CFE" w:rsidP="00563CFE">
      <w:pPr>
        <w:rPr>
          <w:rFonts w:cs="Times New Roman"/>
          <w:sz w:val="16"/>
        </w:rPr>
      </w:pPr>
      <w:r w:rsidRPr="00411500">
        <w:rPr>
          <w:rStyle w:val="Emphasis"/>
          <w:rFonts w:cs="Times New Roman"/>
          <w:sz w:val="24"/>
          <w:highlight w:val="green"/>
        </w:rPr>
        <w:t>Climate change is not a problem waiting for a solution</w:t>
      </w:r>
      <w:r w:rsidRPr="00411500">
        <w:rPr>
          <w:rFonts w:cs="Times New Roman"/>
          <w:sz w:val="16"/>
        </w:rPr>
        <w:t xml:space="preserve">. </w:t>
      </w:r>
      <w:r w:rsidRPr="00411500">
        <w:rPr>
          <w:rStyle w:val="Emphasis"/>
          <w:rFonts w:cs="Times New Roman"/>
          <w:sz w:val="24"/>
          <w:highlight w:val="green"/>
        </w:rPr>
        <w:t>The environment is not just waiting</w:t>
      </w:r>
      <w:r w:rsidRPr="00411500">
        <w:rPr>
          <w:rFonts w:cs="Times New Roman"/>
          <w:sz w:val="16"/>
        </w:rPr>
        <w:t xml:space="preserve"> </w:t>
      </w:r>
      <w:r w:rsidRPr="00411500">
        <w:rPr>
          <w:rStyle w:val="Emphasis"/>
          <w:rFonts w:cs="Times New Roman"/>
          <w:sz w:val="24"/>
          <w:highlight w:val="green"/>
        </w:rPr>
        <w:t>for a new</w:t>
      </w:r>
      <w:r w:rsidRPr="00411500">
        <w:rPr>
          <w:rFonts w:cs="Times New Roman"/>
          <w:sz w:val="16"/>
        </w:rPr>
        <w:t xml:space="preserve"> </w:t>
      </w:r>
      <w:r w:rsidRPr="00411500">
        <w:rPr>
          <w:rStyle w:val="StyleUnderline"/>
          <w:rFonts w:cs="Times New Roman"/>
          <w:sz w:val="24"/>
        </w:rPr>
        <w:t>and more appropriate</w:t>
      </w:r>
      <w:r w:rsidRPr="00411500">
        <w:rPr>
          <w:rFonts w:cs="Times New Roman"/>
          <w:sz w:val="16"/>
        </w:rPr>
        <w:t xml:space="preserve"> </w:t>
      </w:r>
      <w:r w:rsidRPr="00411500">
        <w:rPr>
          <w:rStyle w:val="Emphasis"/>
          <w:rFonts w:cs="Times New Roman"/>
          <w:sz w:val="24"/>
          <w:highlight w:val="green"/>
        </w:rPr>
        <w:t>form of fungible capitalisation</w:t>
      </w:r>
      <w:r w:rsidRPr="00411500">
        <w:rPr>
          <w:rFonts w:cs="Times New Roman"/>
          <w:sz w:val="16"/>
        </w:rPr>
        <w:t xml:space="preserve"> </w:t>
      </w:r>
      <w:r w:rsidRPr="00411500">
        <w:rPr>
          <w:rStyle w:val="Emphasis"/>
          <w:rFonts w:cs="Times New Roman"/>
          <w:sz w:val="24"/>
          <w:highlight w:val="green"/>
        </w:rPr>
        <w:t>but learners are waiting</w:t>
      </w:r>
      <w:r w:rsidRPr="00411500">
        <w:rPr>
          <w:rFonts w:cs="Times New Roman"/>
          <w:sz w:val="16"/>
        </w:rPr>
        <w:t xml:space="preserve"> </w:t>
      </w:r>
      <w:r w:rsidRPr="00411500">
        <w:rPr>
          <w:rStyle w:val="Emphasis"/>
          <w:rFonts w:cs="Times New Roman"/>
          <w:sz w:val="24"/>
          <w:highlight w:val="green"/>
        </w:rPr>
        <w:t>for</w:t>
      </w:r>
      <w:r w:rsidRPr="00411500">
        <w:rPr>
          <w:rFonts w:cs="Times New Roman"/>
          <w:sz w:val="16"/>
        </w:rPr>
        <w:t xml:space="preserve"> possibilities of </w:t>
      </w:r>
      <w:r w:rsidRPr="00411500">
        <w:rPr>
          <w:rStyle w:val="Emphasis"/>
          <w:rFonts w:cs="Times New Roman"/>
          <w:sz w:val="24"/>
          <w:highlight w:val="green"/>
        </w:rPr>
        <w:t>a new learning that only</w:t>
      </w:r>
      <w:r w:rsidRPr="00411500">
        <w:rPr>
          <w:rFonts w:cs="Times New Roman"/>
          <w:sz w:val="16"/>
        </w:rPr>
        <w:t xml:space="preserve"> broad based and grounded </w:t>
      </w:r>
      <w:r w:rsidRPr="00411500">
        <w:rPr>
          <w:rStyle w:val="Emphasis"/>
          <w:rFonts w:cs="Times New Roman"/>
          <w:sz w:val="24"/>
          <w:highlight w:val="green"/>
        </w:rPr>
        <w:t>sustainability networks can provide</w:t>
      </w:r>
      <w:r w:rsidRPr="00411500">
        <w:rPr>
          <w:rStyle w:val="Emphasis"/>
          <w:rFonts w:cs="Times New Roman"/>
          <w:sz w:val="24"/>
        </w:rPr>
        <w:t>. These networks must be “readily available to the public and designed to spread equal opportunity for learning and teaching” ([12], p. 79).</w:t>
      </w:r>
      <w:r w:rsidRPr="00411500">
        <w:rPr>
          <w:rFonts w:cs="Times New Roman"/>
          <w:sz w:val="16"/>
        </w:rPr>
        <w:t xml:space="preserve"> To effect this, </w:t>
      </w:r>
      <w:r w:rsidRPr="00411500">
        <w:rPr>
          <w:rStyle w:val="Emphasis"/>
          <w:rFonts w:cs="Times New Roman"/>
          <w:sz w:val="24"/>
          <w:highlight w:val="green"/>
        </w:rPr>
        <w:t>a radical departure in current educational thinking and practice</w:t>
      </w:r>
      <w:r w:rsidRPr="00411500">
        <w:rPr>
          <w:rFonts w:cs="Times New Roman"/>
          <w:sz w:val="16"/>
        </w:rPr>
        <w:t xml:space="preserve"> needs to be intimately and reflexively connected in a recursive succession of moments that bring forth a triadic process of reflective intuition encompassing mind, matter and mediation [23,24]. For Bergson, the moment of creativity emerges from a process of rupture, of discontinuity that transcends the quantitative discontinuities produced by dividing the world into separate and discrete segments, disciplines and professions but which are nonetheless infused with a plurality of continuities and rhythmic durations. These ruptures will gain strength from a rearticulation and re-apprehension of metaphor based on intuitive reflections of lived experience that imbue action with meaning and meaning with action. For Badiou [22], </w:t>
      </w:r>
      <w:r w:rsidRPr="00411500">
        <w:rPr>
          <w:rStyle w:val="Emphasis"/>
          <w:rFonts w:cs="Times New Roman"/>
          <w:sz w:val="24"/>
          <w:highlight w:val="green"/>
        </w:rPr>
        <w:t>in our world</w:t>
      </w:r>
      <w:r w:rsidRPr="00411500">
        <w:rPr>
          <w:rFonts w:cs="Times New Roman"/>
          <w:sz w:val="16"/>
        </w:rPr>
        <w:t xml:space="preserve"> where dialogue is reduced to a plurality of opinions and where democratic individuals seem largely indifferent to injustice and vast material inequalities, </w:t>
      </w:r>
      <w:r w:rsidRPr="00411500">
        <w:rPr>
          <w:rStyle w:val="Emphasis"/>
          <w:rFonts w:cs="Times New Roman"/>
          <w:sz w:val="24"/>
          <w:highlight w:val="green"/>
        </w:rPr>
        <w:t>only</w:t>
      </w:r>
      <w:r w:rsidRPr="00411500">
        <w:rPr>
          <w:rFonts w:cs="Times New Roman"/>
          <w:sz w:val="16"/>
        </w:rPr>
        <w:t xml:space="preserve"> through an “event”, </w:t>
      </w:r>
      <w:r w:rsidRPr="00411500">
        <w:rPr>
          <w:rStyle w:val="Emphasis"/>
          <w:rFonts w:cs="Times New Roman"/>
          <w:sz w:val="24"/>
          <w:highlight w:val="green"/>
        </w:rPr>
        <w:t>a radical break</w:t>
      </w:r>
      <w:r w:rsidRPr="00411500">
        <w:rPr>
          <w:rFonts w:cs="Times New Roman"/>
          <w:sz w:val="16"/>
        </w:rPr>
        <w:t xml:space="preserve"> or rupture </w:t>
      </w:r>
      <w:r w:rsidRPr="00411500">
        <w:rPr>
          <w:rStyle w:val="Emphasis"/>
          <w:rFonts w:cs="Times New Roman"/>
          <w:sz w:val="24"/>
          <w:highlight w:val="green"/>
        </w:rPr>
        <w:t>with the status quo, can individuals regain their subjectivity and fashion a</w:t>
      </w:r>
      <w:r w:rsidRPr="00411500">
        <w:rPr>
          <w:rFonts w:cs="Times New Roman"/>
          <w:sz w:val="16"/>
        </w:rPr>
        <w:t xml:space="preserve"> praxis that offers a </w:t>
      </w:r>
      <w:r w:rsidRPr="00411500">
        <w:rPr>
          <w:rStyle w:val="Emphasis"/>
          <w:rFonts w:cs="Times New Roman"/>
          <w:sz w:val="24"/>
          <w:highlight w:val="green"/>
        </w:rPr>
        <w:t>genuine alternative. Networks of learning that can engage a multiplicity of participants</w:t>
      </w:r>
      <w:r w:rsidRPr="00411500">
        <w:rPr>
          <w:rFonts w:cs="Times New Roman"/>
          <w:sz w:val="16"/>
        </w:rPr>
        <w:t xml:space="preserve">, individuals, groups, organisations and sectors that may, or may not at first glance, share a great deal of common ground are nonetheless constitutive parts of a world of social learning enabling processes, spaces and practices of lifelong learning for sustainability to emerge. Thus instead resembling sites of social and cultural reproduction, such a lifelong learning, and its constituent networks, must become an ecotone which is understood and lived both metaphorically and literally. To put it another way, a lifelong learning perceived and practiced as an ecotone is a transition area where different communities of practice, and interest, may come together thereby generating a richness in thought, action, knowledge, skills, understanding, creativity and philosophy not found within any one section, group, institution or community or in the wider educational environment. This transitional space offers the potentiality and possibility of rupture and a new ground for sustainability learning that is in essence politically democratic and just. It is the cultural space for a critical, border pedagogy. For Illich ([12], p. 78) learning is a human activity which least needs manipulation by others. </w:t>
      </w:r>
      <w:r w:rsidRPr="00411500">
        <w:rPr>
          <w:rStyle w:val="Emphasis"/>
          <w:rFonts w:cs="Times New Roman"/>
          <w:sz w:val="24"/>
          <w:highlight w:val="green"/>
        </w:rPr>
        <w:t>The most important learning</w:t>
      </w:r>
      <w:r w:rsidRPr="00411500">
        <w:rPr>
          <w:rFonts w:cs="Times New Roman"/>
          <w:sz w:val="16"/>
        </w:rPr>
        <w:t xml:space="preserve"> is immeasurable re-creation and a good education system therefore should have three main purposes, ...</w:t>
      </w:r>
      <w:r w:rsidRPr="00411500">
        <w:rPr>
          <w:rStyle w:val="Emphasis"/>
          <w:rFonts w:cs="Times New Roman"/>
          <w:sz w:val="24"/>
          <w:highlight w:val="green"/>
        </w:rPr>
        <w:t>it should provide all</w:t>
      </w:r>
      <w:r w:rsidRPr="00411500">
        <w:rPr>
          <w:rFonts w:cs="Times New Roman"/>
          <w:sz w:val="16"/>
        </w:rPr>
        <w:t xml:space="preserve"> who want to learn </w:t>
      </w:r>
      <w:r w:rsidRPr="00411500">
        <w:rPr>
          <w:rStyle w:val="Emphasis"/>
          <w:rFonts w:cs="Times New Roman"/>
          <w:sz w:val="24"/>
          <w:highlight w:val="green"/>
        </w:rPr>
        <w:t>with access to available resources at any time in their lives</w:t>
      </w:r>
      <w:r w:rsidRPr="00411500">
        <w:rPr>
          <w:rFonts w:cs="Times New Roman"/>
          <w:sz w:val="16"/>
        </w:rPr>
        <w:t xml:space="preserve">; </w:t>
      </w:r>
      <w:r w:rsidRPr="00411500">
        <w:rPr>
          <w:rStyle w:val="Emphasis"/>
          <w:rFonts w:cs="Times New Roman"/>
          <w:sz w:val="24"/>
          <w:highlight w:val="green"/>
        </w:rPr>
        <w:t>empower all</w:t>
      </w:r>
      <w:r w:rsidRPr="00411500">
        <w:rPr>
          <w:rFonts w:cs="Times New Roman"/>
          <w:sz w:val="16"/>
        </w:rPr>
        <w:t xml:space="preserve"> who want </w:t>
      </w:r>
      <w:r w:rsidRPr="00411500">
        <w:rPr>
          <w:rStyle w:val="Emphasis"/>
          <w:rFonts w:cs="Times New Roman"/>
          <w:sz w:val="24"/>
          <w:highlight w:val="green"/>
        </w:rPr>
        <w:t>to share</w:t>
      </w:r>
      <w:r w:rsidRPr="00411500">
        <w:rPr>
          <w:rFonts w:cs="Times New Roman"/>
          <w:sz w:val="16"/>
        </w:rPr>
        <w:t xml:space="preserve"> what they know to find those who want to learn it from them; </w:t>
      </w:r>
      <w:r w:rsidRPr="00411500">
        <w:rPr>
          <w:rStyle w:val="Emphasis"/>
          <w:rFonts w:cs="Times New Roman"/>
          <w:sz w:val="24"/>
          <w:highlight w:val="green"/>
        </w:rPr>
        <w:t>and</w:t>
      </w:r>
      <w:r w:rsidRPr="00411500">
        <w:rPr>
          <w:rFonts w:cs="Times New Roman"/>
          <w:sz w:val="16"/>
        </w:rPr>
        <w:t xml:space="preserve">, finally, </w:t>
      </w:r>
      <w:r w:rsidRPr="00411500">
        <w:rPr>
          <w:rStyle w:val="Emphasis"/>
          <w:rFonts w:cs="Times New Roman"/>
          <w:sz w:val="24"/>
          <w:highlight w:val="green"/>
        </w:rPr>
        <w:t>furnish all who want to present an issue to the public with the opportunity to make their challenge known.</w:t>
      </w:r>
    </w:p>
    <w:p w14:paraId="33D3D7F2" w14:textId="77777777" w:rsidR="00563CFE" w:rsidRPr="00411500" w:rsidRDefault="00563CFE" w:rsidP="00563CFE">
      <w:pPr>
        <w:rPr>
          <w:rFonts w:cs="Times New Roman"/>
          <w:sz w:val="16"/>
        </w:rPr>
      </w:pPr>
    </w:p>
    <w:p w14:paraId="61101F20" w14:textId="77777777" w:rsidR="00563CFE" w:rsidRPr="00411500" w:rsidRDefault="00563CFE" w:rsidP="00563CFE">
      <w:pPr>
        <w:pStyle w:val="Heading4"/>
        <w:rPr>
          <w:rFonts w:cs="Times New Roman"/>
          <w:szCs w:val="24"/>
        </w:rPr>
      </w:pPr>
      <w:r w:rsidRPr="00411500">
        <w:rPr>
          <w:rFonts w:cs="Times New Roman"/>
          <w:szCs w:val="24"/>
        </w:rPr>
        <w:t xml:space="preserve">We must totally restructure our educational system to grant resources to all and create new relational structures                                                                                              </w:t>
      </w:r>
    </w:p>
    <w:p w14:paraId="42870204" w14:textId="77777777" w:rsidR="00563CFE" w:rsidRPr="00411500" w:rsidRDefault="00563CFE" w:rsidP="00563CFE">
      <w:pPr>
        <w:rPr>
          <w:rFonts w:eastAsiaTheme="minorHAnsi" w:cs="Times New Roman"/>
          <w:sz w:val="16"/>
        </w:rPr>
      </w:pPr>
      <w:r w:rsidRPr="00411500">
        <w:rPr>
          <w:rFonts w:cs="Times New Roman"/>
          <w:sz w:val="16"/>
        </w:rPr>
        <w:t xml:space="preserve">John </w:t>
      </w:r>
      <w:r w:rsidRPr="00411500">
        <w:rPr>
          <w:rStyle w:val="Style13ptBold"/>
          <w:rFonts w:cs="Times New Roman"/>
        </w:rPr>
        <w:t>Blewitt, 2010</w:t>
      </w:r>
      <w:r w:rsidRPr="00411500">
        <w:rPr>
          <w:rFonts w:cs="Times New Roman"/>
          <w:sz w:val="16"/>
        </w:rPr>
        <w:t>,  Senior Lecturer in Sustainability and Media Communications, Director of the MSc Social Responsibility and Sustainability, Aston University (IK),  “Deschooling Society? A Lifelong Learning Network for Sustainable Communities, Urban Regeneration and Environmental Technologies,” Sustainability 2010, 2(11), 3465-3478; doi:10.3390/su2113465</w:t>
      </w:r>
    </w:p>
    <w:p w14:paraId="506522CD" w14:textId="77777777" w:rsidR="00563CFE" w:rsidRPr="00411500" w:rsidRDefault="00563CFE" w:rsidP="00563CFE">
      <w:pPr>
        <w:rPr>
          <w:rFonts w:cs="Times New Roman"/>
          <w:sz w:val="16"/>
        </w:rPr>
      </w:pPr>
      <w:r w:rsidRPr="00411500">
        <w:rPr>
          <w:rStyle w:val="Emphasis"/>
          <w:rFonts w:cs="Times New Roman"/>
          <w:sz w:val="24"/>
          <w:highlight w:val="green"/>
        </w:rPr>
        <w:t>This new form of education</w:t>
      </w:r>
      <w:r w:rsidRPr="00411500">
        <w:rPr>
          <w:rFonts w:cs="Times New Roman"/>
          <w:sz w:val="16"/>
        </w:rPr>
        <w:t xml:space="preserve"> and learning, he writes ([12], p. 80), </w:t>
      </w:r>
      <w:r w:rsidRPr="00411500">
        <w:rPr>
          <w:rStyle w:val="Emphasis"/>
          <w:rFonts w:cs="Times New Roman"/>
          <w:sz w:val="24"/>
          <w:highlight w:val="green"/>
        </w:rPr>
        <w:t>should not start with the question “„What should someone learn?</w:t>
      </w:r>
      <w:r w:rsidRPr="00411500">
        <w:rPr>
          <w:rStyle w:val="Emphasis"/>
          <w:rFonts w:eastAsia="Calibri" w:cs="Times New Roman"/>
          <w:sz w:val="24"/>
          <w:highlight w:val="green"/>
        </w:rPr>
        <w:t>‟</w:t>
      </w:r>
      <w:r w:rsidRPr="00411500">
        <w:rPr>
          <w:rStyle w:val="Emphasis"/>
          <w:rFonts w:cs="Times New Roman"/>
          <w:sz w:val="24"/>
          <w:highlight w:val="green"/>
        </w:rPr>
        <w:t xml:space="preserve"> but with</w:t>
      </w:r>
      <w:r w:rsidRPr="00411500">
        <w:rPr>
          <w:rFonts w:cs="Times New Roman"/>
          <w:sz w:val="16"/>
        </w:rPr>
        <w:t xml:space="preserve"> </w:t>
      </w:r>
      <w:r w:rsidRPr="00411500">
        <w:rPr>
          <w:rStyle w:val="StyleUnderline"/>
          <w:rFonts w:cs="Times New Roman"/>
          <w:sz w:val="24"/>
        </w:rPr>
        <w:t>the question,</w:t>
      </w:r>
      <w:r w:rsidRPr="00411500">
        <w:rPr>
          <w:rFonts w:cs="Times New Roman"/>
          <w:sz w:val="16"/>
        </w:rPr>
        <w:t xml:space="preserve"> </w:t>
      </w:r>
      <w:r w:rsidRPr="00411500">
        <w:rPr>
          <w:rStyle w:val="Emphasis"/>
          <w:rFonts w:cs="Times New Roman"/>
          <w:sz w:val="24"/>
          <w:highlight w:val="green"/>
        </w:rPr>
        <w:t>What kinds of things and people might learners want to be in contact with in order to learn?</w:t>
      </w:r>
      <w:r w:rsidRPr="00411500">
        <w:rPr>
          <w:rFonts w:cs="Times New Roman"/>
          <w:sz w:val="16"/>
        </w:rPr>
        <w:t>” He outlines his proposal for a qualitative and quantitive transformation—</w:t>
      </w:r>
      <w:r w:rsidRPr="00411500">
        <w:rPr>
          <w:rStyle w:val="Emphasis"/>
          <w:rFonts w:cs="Times New Roman"/>
          <w:sz w:val="24"/>
        </w:rPr>
        <w:t>a deschooling of society that challenges the hegemony of professional education and the ideology of credentialism tied completely to the economistic worldview</w:t>
      </w:r>
      <w:r w:rsidRPr="00411500">
        <w:rPr>
          <w:rFonts w:cs="Times New Roman"/>
          <w:sz w:val="16"/>
        </w:rPr>
        <w:t xml:space="preserve">. He prefers the term “opportunity web” to “network” for the latter is too often enlisted “to designate the channels reserved to material selected by others for indoctrination, instruction, and entertainment” ([12], p. 79). He explains further ([12], p. 80), Someone who wants to learn knows that he needs both information and critical response to its use from somebody else. Information can be stored in things and in persons. </w:t>
      </w:r>
      <w:r w:rsidRPr="00411500">
        <w:rPr>
          <w:rStyle w:val="Emphasis"/>
          <w:rFonts w:cs="Times New Roman"/>
          <w:sz w:val="24"/>
          <w:highlight w:val="green"/>
        </w:rPr>
        <w:t>In a good educational system access to things ought to be available at the sole bidding of the learner</w:t>
      </w:r>
      <w:r w:rsidRPr="00411500">
        <w:rPr>
          <w:rStyle w:val="StyleUnderline"/>
          <w:rFonts w:cs="Times New Roman"/>
          <w:sz w:val="24"/>
        </w:rPr>
        <w:t>, while access to informants requires, in addition, others</w:t>
      </w:r>
      <w:r w:rsidRPr="00411500">
        <w:rPr>
          <w:rStyle w:val="StyleUnderline"/>
          <w:rFonts w:eastAsia="Calibri" w:cs="Times New Roman"/>
          <w:sz w:val="24"/>
        </w:rPr>
        <w:t>‟</w:t>
      </w:r>
      <w:r w:rsidRPr="00411500">
        <w:rPr>
          <w:rStyle w:val="StyleUnderline"/>
          <w:rFonts w:cs="Times New Roman"/>
          <w:sz w:val="24"/>
        </w:rPr>
        <w:t xml:space="preserve"> consent</w:t>
      </w:r>
      <w:r w:rsidRPr="00411500">
        <w:rPr>
          <w:rStyle w:val="Emphasis"/>
          <w:rFonts w:cs="Times New Roman"/>
          <w:sz w:val="24"/>
        </w:rPr>
        <w:t>. Criticism can also come from two directions: from peers or from elders, that is, from fellow learners whose immediate interests match mine, or from those who will grant me a share in their superior experience. Peers can be colleagues with whom to raise a question, companions for playful and enjoyable (or arduous) reading or walking, challengers at any type of game. Elders can be consultants on which skill to learn, which method to use, what company to seek at a given moment.</w:t>
      </w:r>
      <w:r w:rsidRPr="00411500">
        <w:rPr>
          <w:rFonts w:cs="Times New Roman"/>
          <w:sz w:val="16"/>
        </w:rPr>
        <w:t xml:space="preserve"> They can be guides to the right questions to be raised among peers and to the deficiency of the answers they arrive at. Most of these resources are plentiful. But they are neither conventionally perceived as educational resources, nor is access to them for learning purposes easy, especially for the poor. </w:t>
      </w:r>
      <w:r w:rsidRPr="00411500">
        <w:rPr>
          <w:rStyle w:val="Emphasis"/>
          <w:rFonts w:cs="Times New Roman"/>
          <w:sz w:val="24"/>
          <w:highlight w:val="green"/>
        </w:rPr>
        <w:t>We must conceive of new relational structures which are deliberately set up to facilitate access to</w:t>
      </w:r>
      <w:r w:rsidRPr="00411500">
        <w:rPr>
          <w:rStyle w:val="Emphasis"/>
          <w:rFonts w:cs="Times New Roman"/>
          <w:sz w:val="24"/>
        </w:rPr>
        <w:t xml:space="preserve"> </w:t>
      </w:r>
      <w:r w:rsidRPr="00411500">
        <w:rPr>
          <w:rFonts w:cs="Times New Roman"/>
          <w:sz w:val="16"/>
        </w:rPr>
        <w:t xml:space="preserve">these </w:t>
      </w:r>
      <w:r w:rsidRPr="00411500">
        <w:rPr>
          <w:rStyle w:val="Emphasis"/>
          <w:rFonts w:cs="Times New Roman"/>
          <w:sz w:val="24"/>
          <w:highlight w:val="green"/>
        </w:rPr>
        <w:t>resources for the use of anybody who is motivated to seek them for his education</w:t>
      </w:r>
      <w:r w:rsidRPr="00411500">
        <w:rPr>
          <w:rFonts w:cs="Times New Roman"/>
          <w:sz w:val="16"/>
        </w:rPr>
        <w:t xml:space="preserve">. </w:t>
      </w:r>
      <w:r w:rsidRPr="00411500">
        <w:rPr>
          <w:rStyle w:val="StyleUnderline"/>
          <w:rFonts w:cs="Times New Roman"/>
          <w:sz w:val="24"/>
        </w:rPr>
        <w:t>Administrative, technological, and especially legal arrangements are required to set up such web-like structures.</w:t>
      </w:r>
      <w:r w:rsidRPr="00411500">
        <w:rPr>
          <w:rFonts w:cs="Times New Roman"/>
          <w:sz w:val="16"/>
        </w:rPr>
        <w:t xml:space="preserve"> The media theorist and cultural guru Marshall McLuhan [25] once remarked, that we look at the present through a rear-view mirror and we march backwards into the future—“our educational system is totally rearview mirror”. Illich offers us a glimpse of the future that never happened, a utopia, a good place, that we have yet to find or more appropriately create. Fortunately, things are finally changing and there are clearer possibilities for looking ahead. Hopefully, Aston</w:t>
      </w:r>
      <w:r w:rsidRPr="00411500">
        <w:rPr>
          <w:rFonts w:eastAsia="Calibri" w:cs="Times New Roman"/>
          <w:sz w:val="16"/>
        </w:rPr>
        <w:t>‟</w:t>
      </w:r>
      <w:r w:rsidRPr="00411500">
        <w:rPr>
          <w:rFonts w:cs="Times New Roman"/>
          <w:sz w:val="16"/>
        </w:rPr>
        <w:t>s University</w:t>
      </w:r>
      <w:r w:rsidRPr="00411500">
        <w:rPr>
          <w:rFonts w:eastAsia="Calibri" w:cs="Times New Roman"/>
          <w:sz w:val="16"/>
        </w:rPr>
        <w:t>‟</w:t>
      </w:r>
      <w:r w:rsidRPr="00411500">
        <w:rPr>
          <w:rFonts w:cs="Times New Roman"/>
          <w:sz w:val="16"/>
        </w:rPr>
        <w:t>s Lifelong Learning Consortium for Sustainable Communities will help.</w:t>
      </w:r>
    </w:p>
    <w:p w14:paraId="52F4FA06" w14:textId="77777777" w:rsidR="00563CFE" w:rsidRPr="00411500" w:rsidRDefault="00563CFE" w:rsidP="00563CFE">
      <w:pPr>
        <w:rPr>
          <w:rFonts w:cs="Times New Roman"/>
          <w:sz w:val="16"/>
        </w:rPr>
      </w:pPr>
    </w:p>
    <w:p w14:paraId="6ECEE13D" w14:textId="77777777" w:rsidR="00563CFE" w:rsidRPr="00411500" w:rsidRDefault="00563CFE" w:rsidP="00563CFE">
      <w:pPr>
        <w:pStyle w:val="Heading3"/>
      </w:pPr>
      <w:r w:rsidRPr="00411500">
        <w:t>Solvency: Must Critique</w:t>
      </w:r>
    </w:p>
    <w:p w14:paraId="11A3CE09" w14:textId="77777777" w:rsidR="00563CFE" w:rsidRPr="00411500" w:rsidRDefault="00563CFE" w:rsidP="00563CFE">
      <w:pPr>
        <w:pStyle w:val="Heading4"/>
        <w:rPr>
          <w:rFonts w:cs="Times New Roman"/>
          <w:szCs w:val="24"/>
        </w:rPr>
      </w:pPr>
      <w:r w:rsidRPr="00411500">
        <w:rPr>
          <w:rFonts w:cs="Times New Roman"/>
          <w:szCs w:val="24"/>
        </w:rPr>
        <w:t>We must critique the assumptions of schooling</w:t>
      </w:r>
    </w:p>
    <w:p w14:paraId="5423DFE6" w14:textId="77777777" w:rsidR="00563CFE" w:rsidRPr="00411500" w:rsidRDefault="00563CFE" w:rsidP="00563CFE">
      <w:pPr>
        <w:rPr>
          <w:rFonts w:cs="Times New Roman"/>
          <w:sz w:val="16"/>
          <w:shd w:val="clear" w:color="auto" w:fill="FFFFFF"/>
        </w:rPr>
      </w:pPr>
      <w:r w:rsidRPr="00411500">
        <w:rPr>
          <w:rFonts w:cs="Times New Roman"/>
          <w:sz w:val="16"/>
        </w:rPr>
        <w:t xml:space="preserve">GAILE S. </w:t>
      </w:r>
      <w:r w:rsidRPr="00411500">
        <w:rPr>
          <w:rStyle w:val="Style13ptBold"/>
          <w:rFonts w:cs="Times New Roman"/>
        </w:rPr>
        <w:t xml:space="preserve">CANNELLA ’99 </w:t>
      </w:r>
      <w:r w:rsidRPr="00411500">
        <w:rPr>
          <w:rStyle w:val="Style13ptBold"/>
          <w:rFonts w:cs="Times New Roman"/>
          <w:i/>
        </w:rPr>
        <w:t>“</w:t>
      </w:r>
      <w:r w:rsidRPr="00411500">
        <w:rPr>
          <w:rFonts w:cs="Times New Roman"/>
          <w:sz w:val="16"/>
        </w:rPr>
        <w:t xml:space="preserve">The Scientific Discourse of Education: predetermining the lives of others – Foucault, education, and children” </w:t>
      </w:r>
      <w:r w:rsidRPr="00411500">
        <w:rPr>
          <w:rFonts w:cs="Times New Roman"/>
          <w:sz w:val="16"/>
          <w:shd w:val="clear" w:color="auto" w:fill="FFFFFF"/>
        </w:rPr>
        <w:t>Gaile S. Cannella is Professor of Educational Psychology at Texas A&amp;M University</w:t>
      </w:r>
    </w:p>
    <w:p w14:paraId="7F514FF8" w14:textId="77777777" w:rsidR="00563CFE" w:rsidRPr="00411500" w:rsidRDefault="00563CFE" w:rsidP="00563CFE">
      <w:pPr>
        <w:rPr>
          <w:rStyle w:val="StyleUnderline"/>
          <w:rFonts w:cs="Times New Roman"/>
          <w:sz w:val="24"/>
        </w:rPr>
      </w:pPr>
      <w:r w:rsidRPr="00411500">
        <w:rPr>
          <w:rFonts w:cs="Times New Roman"/>
          <w:sz w:val="16"/>
          <w:shd w:val="clear" w:color="auto" w:fill="FFFFFF"/>
        </w:rPr>
        <w:t xml:space="preserve">Possibilities </w:t>
      </w:r>
      <w:r w:rsidRPr="00411500">
        <w:rPr>
          <w:rFonts w:cs="Times New Roman"/>
          <w:u w:val="single"/>
        </w:rPr>
        <w:t xml:space="preserve">The discourse of education and the disciplinary technologies that are linked to it construct the perfect specimen for the educational gaze. The hierarchical power of one group over the other is legitimized; children (and to some extent, teachers) are constructed as those without rights to privacy or self-determination, those without knowledge. They are the objects of our lust for education. How do we begin to challenge this exclusion </w:t>
      </w:r>
      <w:r w:rsidRPr="00411500">
        <w:rPr>
          <w:rFonts w:cs="Times New Roman"/>
          <w:sz w:val="16"/>
        </w:rPr>
        <w:t xml:space="preserve">of knowledge and possibilities from education? How do we avoid creating others as objects of our power and will? First, </w:t>
      </w:r>
      <w:r w:rsidRPr="00411500">
        <w:rPr>
          <w:rStyle w:val="Emphasis"/>
          <w:rFonts w:cs="Times New Roman"/>
          <w:sz w:val="24"/>
          <w:highlight w:val="green"/>
        </w:rPr>
        <w:t>only with a disposition of continual critique can</w:t>
      </w:r>
      <w:r w:rsidRPr="00411500">
        <w:rPr>
          <w:rFonts w:cs="Times New Roman"/>
          <w:sz w:val="16"/>
        </w:rPr>
        <w:t xml:space="preserve"> </w:t>
      </w:r>
      <w:r w:rsidRPr="00411500">
        <w:rPr>
          <w:rStyle w:val="StyleUnderline"/>
          <w:rFonts w:cs="Times New Roman"/>
          <w:sz w:val="24"/>
        </w:rPr>
        <w:t>the underlying assumptions that limit human beings be unveiled and</w:t>
      </w:r>
      <w:r w:rsidRPr="00411500">
        <w:rPr>
          <w:rFonts w:cs="Times New Roman"/>
          <w:sz w:val="16"/>
        </w:rPr>
        <w:t xml:space="preserve"> </w:t>
      </w:r>
      <w:r w:rsidRPr="00411500">
        <w:rPr>
          <w:rStyle w:val="Emphasis"/>
          <w:rFonts w:cs="Times New Roman"/>
          <w:sz w:val="24"/>
          <w:highlight w:val="green"/>
        </w:rPr>
        <w:t>educational practice be reconceptualized</w:t>
      </w:r>
      <w:r w:rsidRPr="00411500">
        <w:rPr>
          <w:rFonts w:cs="Times New Roman"/>
          <w:sz w:val="16"/>
        </w:rPr>
        <w:t xml:space="preserve">. Foucault was himself always open to questioning his previous positions, to shifting strategies (Sawicki, 1991). This critique is continually necessary; however, </w:t>
      </w:r>
      <w:r w:rsidRPr="00411500">
        <w:rPr>
          <w:rStyle w:val="Emphasis"/>
          <w:rFonts w:cs="Times New Roman"/>
          <w:sz w:val="24"/>
          <w:highlight w:val="green"/>
        </w:rPr>
        <w:t>we must strive to avoid discursive analyses that actually reproduce the system of domination that we would avoid. For example, overly focusing on younger human beings as the victim of educational discourse, as the ‘other,’ places them in positions to be further victimized</w:t>
      </w:r>
      <w:r w:rsidRPr="00411500">
        <w:rPr>
          <w:rFonts w:cs="Times New Roman"/>
          <w:sz w:val="16"/>
        </w:rPr>
        <w:t xml:space="preserve">. </w:t>
      </w:r>
      <w:r w:rsidRPr="00411500">
        <w:rPr>
          <w:rStyle w:val="Emphasis"/>
          <w:rFonts w:cs="Times New Roman"/>
          <w:sz w:val="24"/>
          <w:highlight w:val="green"/>
        </w:rPr>
        <w:t>The search for circumstances that defy dominant educational discourse becomes importan</w:t>
      </w:r>
      <w:r w:rsidRPr="00411500">
        <w:rPr>
          <w:rStyle w:val="StyleUnderline"/>
          <w:rFonts w:cs="Times New Roman"/>
          <w:sz w:val="24"/>
          <w:highlight w:val="green"/>
        </w:rPr>
        <w:t>t</w:t>
      </w:r>
      <w:r w:rsidRPr="00411500">
        <w:rPr>
          <w:rStyle w:val="StyleUnderline"/>
          <w:rFonts w:cs="Times New Roman"/>
          <w:sz w:val="24"/>
        </w:rPr>
        <w:t>: street smart children, younger human beings who manage multiple responsibilities, diverse cultural representations of the skills and abilities of those who are younger, and diverse cultural constructions of goals for educational and actual practice.</w:t>
      </w:r>
      <w:r w:rsidRPr="00411500">
        <w:rPr>
          <w:rFonts w:cs="Times New Roman"/>
          <w:sz w:val="16"/>
        </w:rPr>
        <w:t xml:space="preserve"> Further, although interpreted by some feminists and others as denying agency to human beings, Foucault theorizes us as neither entirely autonomous nor entirely enslaved. </w:t>
      </w:r>
      <w:r w:rsidRPr="00411500">
        <w:rPr>
          <w:rFonts w:cs="Times New Roman"/>
          <w:u w:val="single"/>
        </w:rPr>
        <w:t>We are not individual (or preplanned group) originators of a discourse nor are we solely constituted or determined by the discourse</w:t>
      </w:r>
      <w:r w:rsidRPr="00411500">
        <w:rPr>
          <w:rFonts w:cs="Times New Roman"/>
          <w:sz w:val="16"/>
        </w:rPr>
        <w:t xml:space="preserve"> (Sawicki, 1991). </w:t>
      </w:r>
      <w:r w:rsidRPr="00411500">
        <w:rPr>
          <w:rFonts w:cs="Times New Roman"/>
          <w:u w:val="single"/>
        </w:rPr>
        <w:t xml:space="preserve">Power is not linear </w:t>
      </w:r>
      <w:r w:rsidRPr="00411500">
        <w:rPr>
          <w:rFonts w:cs="Times New Roman"/>
          <w:sz w:val="16"/>
        </w:rPr>
        <w:t xml:space="preserve">nor necessarily positive or negative. Power, knowledge, discourse, and </w:t>
      </w:r>
      <w:r w:rsidRPr="00411500">
        <w:rPr>
          <w:rStyle w:val="Emphasis"/>
          <w:rFonts w:cs="Times New Roman"/>
          <w:sz w:val="24"/>
          <w:highlight w:val="green"/>
        </w:rPr>
        <w:t>human beings are complex, multifaceted, and multidirectional.</w:t>
      </w:r>
      <w:r w:rsidRPr="00411500">
        <w:rPr>
          <w:rStyle w:val="Emphasis"/>
          <w:rFonts w:cs="Times New Roman"/>
          <w:sz w:val="24"/>
        </w:rPr>
        <w:t xml:space="preserve"> </w:t>
      </w:r>
      <w:r w:rsidRPr="00411500">
        <w:rPr>
          <w:rFonts w:cs="Times New Roman"/>
          <w:sz w:val="16"/>
        </w:rPr>
        <w:t xml:space="preserve">As human beings, we have constructed ourselves as objects, agents, subjects – thinkers, learners, teachers – adults and children. </w:t>
      </w:r>
      <w:r w:rsidRPr="00411500">
        <w:rPr>
          <w:rStyle w:val="Emphasis"/>
          <w:rFonts w:cs="Times New Roman"/>
          <w:sz w:val="24"/>
          <w:highlight w:val="green"/>
        </w:rPr>
        <w:t>Perhaps there is no limit to our construction</w:t>
      </w:r>
      <w:r w:rsidRPr="00411500">
        <w:rPr>
          <w:rFonts w:cs="Times New Roman"/>
          <w:sz w:val="16"/>
        </w:rPr>
        <w:t xml:space="preserve">. Finally, </w:t>
      </w:r>
      <w:r w:rsidRPr="00411500">
        <w:rPr>
          <w:rStyle w:val="Emphasis"/>
          <w:rFonts w:cs="Times New Roman"/>
          <w:sz w:val="24"/>
          <w:highlight w:val="green"/>
        </w:rPr>
        <w:t>attempts to create new educational discourses that are not exclusive are needed</w:t>
      </w:r>
      <w:r w:rsidRPr="00411500">
        <w:rPr>
          <w:rFonts w:cs="Times New Roman"/>
          <w:sz w:val="16"/>
        </w:rPr>
        <w:t xml:space="preserve">. As Wendy Brown (Sawicki, 1996) suggests (regarding THE SCIENTIFIC DISCOURSE OF EDUCATION 42 </w:t>
      </w:r>
      <w:r w:rsidRPr="00411500">
        <w:rPr>
          <w:rFonts w:cs="Times New Roman"/>
          <w:u w:val="single"/>
        </w:rPr>
        <w:t xml:space="preserve">feminism), we should replace notions of truth with politics, philosophy with struggle, and the privileging of knowledge with the respect and acceptance of multiple voices. </w:t>
      </w:r>
      <w:r w:rsidRPr="00411500">
        <w:rPr>
          <w:rStyle w:val="Emphasis"/>
          <w:rFonts w:cs="Times New Roman"/>
          <w:sz w:val="24"/>
          <w:highlight w:val="green"/>
        </w:rPr>
        <w:t>Education could be redefined</w:t>
      </w:r>
      <w:r w:rsidRPr="00411500">
        <w:rPr>
          <w:rFonts w:cs="Times New Roman"/>
          <w:sz w:val="16"/>
        </w:rPr>
        <w:t xml:space="preserve"> (or reconceptualized) </w:t>
      </w:r>
      <w:r w:rsidRPr="00411500">
        <w:rPr>
          <w:rStyle w:val="Emphasis"/>
          <w:rFonts w:cs="Times New Roman"/>
          <w:sz w:val="24"/>
          <w:highlight w:val="green"/>
        </w:rPr>
        <w:t>as something like a caring struggle in which argument and conversation</w:t>
      </w:r>
      <w:r w:rsidRPr="00411500">
        <w:rPr>
          <w:rFonts w:cs="Times New Roman"/>
          <w:sz w:val="16"/>
        </w:rPr>
        <w:t xml:space="preserve"> among diverse groups </w:t>
      </w:r>
      <w:r w:rsidRPr="00411500">
        <w:rPr>
          <w:rStyle w:val="Emphasis"/>
          <w:rFonts w:cs="Times New Roman"/>
          <w:sz w:val="24"/>
          <w:highlight w:val="green"/>
        </w:rPr>
        <w:t>is publicly embraced and developed. Those who are younger would be an integral part of this struggle</w:t>
      </w:r>
      <w:r w:rsidRPr="00411500">
        <w:rPr>
          <w:rFonts w:cs="Times New Roman"/>
          <w:sz w:val="16"/>
        </w:rPr>
        <w:t>.</w:t>
      </w:r>
      <w:r w:rsidRPr="00411500">
        <w:rPr>
          <w:rStyle w:val="StyleUnderline"/>
          <w:rFonts w:cs="Times New Roman"/>
          <w:sz w:val="24"/>
        </w:rPr>
        <w:t xml:space="preserve"> As those who have labeled ourselves as ‘adults,’ our struggle would be to learn to listen (in multiple ways) to those who are younger without limiting them by placing them in predetermined positions; we would learn to accept them as ourselves.</w:t>
      </w:r>
    </w:p>
    <w:p w14:paraId="6D75DFFE" w14:textId="77777777" w:rsidR="00563CFE" w:rsidRPr="00411500" w:rsidRDefault="00563CFE" w:rsidP="00563CFE">
      <w:pPr>
        <w:rPr>
          <w:rStyle w:val="StyleUnderline"/>
          <w:rFonts w:cs="Times New Roman"/>
          <w:sz w:val="16"/>
          <w:u w:val="none"/>
          <w:shd w:val="clear" w:color="auto" w:fill="FFFFFF"/>
        </w:rPr>
      </w:pPr>
    </w:p>
    <w:p w14:paraId="5C461270" w14:textId="77777777" w:rsidR="006072C1" w:rsidRPr="00411500" w:rsidRDefault="006072C1" w:rsidP="00657D92">
      <w:pPr>
        <w:pStyle w:val="Heading3"/>
      </w:pPr>
      <w:r w:rsidRPr="00411500">
        <w:t>Solvency: Deprogramming</w:t>
      </w:r>
    </w:p>
    <w:p w14:paraId="073E2D5B" w14:textId="77777777" w:rsidR="006072C1" w:rsidRPr="00411500" w:rsidRDefault="006072C1" w:rsidP="006072C1">
      <w:pPr>
        <w:rPr>
          <w:rFonts w:cs="Times New Roman"/>
          <w:sz w:val="16"/>
        </w:rPr>
      </w:pPr>
    </w:p>
    <w:p w14:paraId="775EA74A" w14:textId="77777777" w:rsidR="006072C1" w:rsidRPr="00411500" w:rsidRDefault="006072C1" w:rsidP="006072C1">
      <w:pPr>
        <w:pStyle w:val="Heading4"/>
        <w:rPr>
          <w:rFonts w:cs="Times New Roman"/>
          <w:szCs w:val="24"/>
        </w:rPr>
      </w:pPr>
      <w:r w:rsidRPr="00411500">
        <w:rPr>
          <w:rFonts w:cs="Times New Roman"/>
          <w:szCs w:val="24"/>
        </w:rPr>
        <w:t>We must deprogram education systems from society in order to reconstruct our nation from the detrimental state caused by faulty education</w:t>
      </w:r>
    </w:p>
    <w:p w14:paraId="0544BAAC" w14:textId="77777777" w:rsidR="006072C1" w:rsidRPr="00411500" w:rsidRDefault="006072C1" w:rsidP="006072C1">
      <w:pPr>
        <w:rPr>
          <w:rFonts w:cs="Times New Roman"/>
          <w:sz w:val="16"/>
        </w:rPr>
      </w:pPr>
      <w:r w:rsidRPr="00411500">
        <w:rPr>
          <w:rFonts w:cs="Times New Roman"/>
          <w:sz w:val="16"/>
        </w:rPr>
        <w:t xml:space="preserve">Anna </w:t>
      </w:r>
      <w:r w:rsidRPr="00411500">
        <w:rPr>
          <w:rStyle w:val="Style13ptBold"/>
          <w:rFonts w:cs="Times New Roman"/>
        </w:rPr>
        <w:t>Brix, 2016</w:t>
      </w:r>
      <w:r w:rsidRPr="00411500">
        <w:rPr>
          <w:rFonts w:cs="Times New Roman"/>
          <w:sz w:val="16"/>
        </w:rPr>
        <w:t xml:space="preserve">, Danish Educational sociologist &amp; Unschooling advocate,  Anna has more than 17 years’ experience working in the education system and have worked in both pre-K, primary and special needs education as well as as a social worker working with unaccompanied refugee children, , Anna holds an undergraduate degree in pedagogy and a graduate degree in educational sociology from Aarhus University in Denmark and Stockholm University in Sweden. Anna is the co-founder of Brix Education, a company that works with supporting individuals, and children especially to develop their unique potential to the fullest., 3-18-2016, Present day teacher, "Deschooling Humanity to Save the World. 119," A Teacher's Journey to Life, </w:t>
      </w:r>
      <w:hyperlink r:id="rId22" w:history="1">
        <w:r w:rsidRPr="00411500">
          <w:rPr>
            <w:rStyle w:val="Hyperlink"/>
            <w:rFonts w:cs="Times New Roman"/>
            <w:sz w:val="16"/>
          </w:rPr>
          <w:t>http://teachersjourneytolife.com/2016/03/18/deschooling-humanity-to-save-the-world-119/</w:t>
        </w:r>
      </w:hyperlink>
    </w:p>
    <w:p w14:paraId="38BA0478" w14:textId="77777777" w:rsidR="006072C1" w:rsidRPr="00411500" w:rsidRDefault="006072C1" w:rsidP="006072C1">
      <w:pPr>
        <w:rPr>
          <w:rFonts w:cs="Times New Roman"/>
          <w:sz w:val="16"/>
        </w:rPr>
      </w:pPr>
      <w:r w:rsidRPr="00411500">
        <w:rPr>
          <w:rFonts w:cs="Times New Roman"/>
          <w:sz w:val="16"/>
        </w:rPr>
        <w:t xml:space="preserve">So what does it mean to deschool ourselves? The concept of deschooling was originally coined by philosopher Ivan Illich in his book </w:t>
      </w:r>
      <w:r w:rsidRPr="00411500">
        <w:rPr>
          <w:rFonts w:cs="Times New Roman"/>
          <w:u w:val="single"/>
        </w:rPr>
        <w:t>Deschooling Society</w:t>
      </w:r>
      <w:r w:rsidRPr="00411500">
        <w:rPr>
          <w:rFonts w:cs="Times New Roman"/>
          <w:sz w:val="16"/>
        </w:rPr>
        <w:t xml:space="preserve">, where he </w:t>
      </w:r>
      <w:r w:rsidRPr="00411500">
        <w:rPr>
          <w:rFonts w:cs="Times New Roman"/>
          <w:u w:val="single"/>
        </w:rPr>
        <w:t>argued that school has an anti-educational effect on society, while we at the same time, ironically, take schooling for granted as the only correct way to educate children.</w:t>
      </w:r>
      <w:r w:rsidRPr="00411500">
        <w:rPr>
          <w:rFonts w:cs="Times New Roman"/>
          <w:sz w:val="16"/>
        </w:rPr>
        <w:t xml:space="preserve"> </w:t>
      </w:r>
      <w:r w:rsidRPr="00411500">
        <w:rPr>
          <w:rFonts w:cs="Times New Roman"/>
          <w:u w:val="single"/>
        </w:rPr>
        <w:t xml:space="preserve">Others, especially in the alternative education communities have embraced the concept of deschooling, and for many people who practice unschooling, deschooling is an important step, because both parents and children are indoctrinated into the schooling system, to such a degree that it can be difficult to let it go and allow for a more free approach to a child’s education. </w:t>
      </w:r>
      <w:r w:rsidRPr="00411500">
        <w:rPr>
          <w:rFonts w:cs="Times New Roman"/>
          <w:sz w:val="16"/>
        </w:rPr>
        <w:t xml:space="preserve">Another proponent of deschooling is Charles Eisenstein, author of the book Sacred Economics (2011) and self-proclaimed de-growth activist. In 2008 Eisenstein organized a workshop titled Deschooling ourselves which was published on YouTube, where he lead a group into an immersion process to discover all the ways that schooling had affected and ultimately stifled their lives. This video is a great example of both the detriment of schooling as well as the importance of deschooling and Eisenstein has furthermore published a deschooling handbook titled The deschooling Convivium: Leaders handbook for those who are interested in embarking on the journey of deschooling. Besides Ivan Illich, Charles Eisenstein and the unschooling community, not many people know of – or practice – deschooling, or </w:t>
      </w:r>
      <w:r w:rsidRPr="00411500">
        <w:rPr>
          <w:rFonts w:cs="Times New Roman"/>
          <w:u w:val="single"/>
        </w:rPr>
        <w:t xml:space="preserve">they may use different terms for it, like </w:t>
      </w:r>
      <w:r w:rsidRPr="00411500">
        <w:rPr>
          <w:rFonts w:cs="Times New Roman"/>
          <w:b/>
          <w:u w:val="single"/>
        </w:rPr>
        <w:t>deprogramming</w:t>
      </w:r>
      <w:r w:rsidRPr="00411500">
        <w:rPr>
          <w:rFonts w:cs="Times New Roman"/>
          <w:u w:val="single"/>
        </w:rPr>
        <w:t xml:space="preserve"> or hacking</w:t>
      </w:r>
      <w:r w:rsidRPr="00411500">
        <w:rPr>
          <w:rFonts w:cs="Times New Roman"/>
          <w:sz w:val="16"/>
        </w:rPr>
        <w:t xml:space="preserve"> when it comes to subverting dysfunctional societal structures. Certain forms of therapy and personal development methods have for example incorporated the concept of ‘</w:t>
      </w:r>
      <w:r w:rsidRPr="00411500">
        <w:rPr>
          <w:rFonts w:cs="Times New Roman"/>
          <w:b/>
          <w:u w:val="single"/>
        </w:rPr>
        <w:t>deprogramming’</w:t>
      </w:r>
      <w:r w:rsidRPr="00411500">
        <w:rPr>
          <w:rFonts w:cs="Times New Roman"/>
          <w:u w:val="single"/>
        </w:rPr>
        <w:t xml:space="preserve"> oneself from dysfunctional thought</w:t>
      </w:r>
      <w:r w:rsidRPr="00411500">
        <w:rPr>
          <w:rFonts w:cs="Times New Roman"/>
          <w:sz w:val="16"/>
        </w:rPr>
        <w:t xml:space="preserve">- and behavioral patterns, to ultimately free oneself from the past and becoming a supportive member of society. </w:t>
      </w:r>
      <w:r w:rsidRPr="00411500">
        <w:rPr>
          <w:rFonts w:cs="Times New Roman"/>
          <w:u w:val="single"/>
        </w:rPr>
        <w:t xml:space="preserve">Deschooling however, must not be confused with the concept of unlearning, because ultimately, we cannot unlearn something that has already been learned. Even if one is able to free oneself from a certain behavioral pattern or belief-system, there will still be a memory of how one integrated it into oneself and accepted it as part of oneself and so it should be, if we are to prevent ourselves from making the same mistakes in the future. We do not forget what has already been learned, but we can decide whether that is what we will continue to live according to, and we can learn new ways of living. Deschooling is a deliberate deconstruction of the way we have been taught to learn and of the dysfunctional ways school itself has shaped us, as well as the deconstruction of what we have been taught; the ability to critically assess information and to, as the saying goes: “Investigate everything and keep what’s good.” – Something that isn’t taught in school. </w:t>
      </w:r>
      <w:r w:rsidRPr="00411500">
        <w:rPr>
          <w:rFonts w:cs="Times New Roman"/>
          <w:b/>
          <w:u w:val="single"/>
        </w:rPr>
        <w:t>Through a process of deschooling, we can reassess everything we have learned, as</w:t>
      </w:r>
      <w:r w:rsidRPr="00411500">
        <w:rPr>
          <w:rFonts w:cs="Times New Roman"/>
          <w:u w:val="single"/>
        </w:rPr>
        <w:t xml:space="preserve"> well as they way we have been taught to learn, and we can empower ourselves </w:t>
      </w:r>
      <w:r w:rsidRPr="00411500">
        <w:rPr>
          <w:rFonts w:cs="Times New Roman"/>
          <w:b/>
          <w:u w:val="single"/>
        </w:rPr>
        <w:t>to decide on new ways of living</w:t>
      </w:r>
      <w:r w:rsidRPr="00411500">
        <w:rPr>
          <w:rFonts w:cs="Times New Roman"/>
          <w:u w:val="single"/>
        </w:rPr>
        <w:t>, thinking and behaving. An example could be</w:t>
      </w:r>
      <w:r w:rsidRPr="00411500">
        <w:rPr>
          <w:rFonts w:cs="Times New Roman"/>
          <w:sz w:val="16"/>
        </w:rPr>
        <w:t xml:space="preserve"> that I, being taught in a distinct Northern European school system, have learned to see the world through a </w:t>
      </w:r>
      <w:r w:rsidRPr="00411500">
        <w:rPr>
          <w:rFonts w:cs="Times New Roman"/>
          <w:u w:val="single"/>
        </w:rPr>
        <w:t>Eurocentric perspective</w:t>
      </w:r>
      <w:r w:rsidRPr="00411500">
        <w:rPr>
          <w:rFonts w:cs="Times New Roman"/>
          <w:sz w:val="16"/>
        </w:rPr>
        <w:t xml:space="preserve">, a perspective where European thought is the center focus and origin of all other ways of thinking. By becoming aware of that limitation within myself (through the process of deschooling), </w:t>
      </w:r>
      <w:r w:rsidRPr="00411500">
        <w:rPr>
          <w:rFonts w:cs="Times New Roman"/>
          <w:u w:val="single"/>
        </w:rPr>
        <w:t>I can actively start seeing the world</w:t>
      </w:r>
      <w:r w:rsidRPr="00411500">
        <w:rPr>
          <w:rFonts w:cs="Times New Roman"/>
          <w:sz w:val="16"/>
        </w:rPr>
        <w:t xml:space="preserve"> in more holistic ways, by for example traveling to countries outside of Europe and through getting to know other cultures</w:t>
      </w:r>
      <w:r w:rsidRPr="00411500">
        <w:rPr>
          <w:rFonts w:cs="Times New Roman"/>
          <w:u w:val="single"/>
        </w:rPr>
        <w:t>, from a perspective of curiosity and openness, rather than from a perspective of the implicit imperial superiority that I have been indoctrinated with during my school years.</w:t>
      </w:r>
      <w:r w:rsidRPr="00411500">
        <w:rPr>
          <w:rFonts w:cs="Times New Roman"/>
          <w:sz w:val="16"/>
        </w:rPr>
        <w:t xml:space="preserve"> Worldschooling is an excellent example of that. As a sociologist, I can read Japanese social theory or immerse myself in the works of Ibn Khaldun, a renowned Arabic thinker who (outside of Europe) is known as one of the founding fathers of modern sociology, and someone I wasn’t taught about in my years at University. I expand my horizon beyond the frame I have been taught to remain within in school. </w:t>
      </w:r>
      <w:r w:rsidRPr="00411500">
        <w:rPr>
          <w:rFonts w:cs="Times New Roman"/>
          <w:u w:val="single"/>
        </w:rPr>
        <w:t xml:space="preserve">What deschooling offers us, is a </w:t>
      </w:r>
      <w:r w:rsidRPr="00411500">
        <w:rPr>
          <w:rFonts w:cs="Times New Roman"/>
          <w:b/>
          <w:u w:val="single"/>
        </w:rPr>
        <w:t>process of emancipation from institutionalized learning</w:t>
      </w:r>
      <w:r w:rsidRPr="00411500">
        <w:rPr>
          <w:rFonts w:cs="Times New Roman"/>
          <w:u w:val="single"/>
        </w:rPr>
        <w:t>, which in turn gives us the opportunity to take education into our own hands. Even more so, through actively deschooling ourselves, we can begin a process of directively re-learning what it means to be a human in this world</w:t>
      </w:r>
      <w:r w:rsidRPr="00411500">
        <w:rPr>
          <w:rFonts w:cs="Times New Roman"/>
          <w:sz w:val="16"/>
        </w:rPr>
        <w:t xml:space="preserve">. </w:t>
      </w:r>
      <w:r w:rsidRPr="00411500">
        <w:rPr>
          <w:rFonts w:cs="Times New Roman"/>
          <w:u w:val="single"/>
        </w:rPr>
        <w:t xml:space="preserve">We can therefore, through deschooling, teach ourselves a different way of living and co-existing, a way that is sustainable and supportive for the restoration of the </w:t>
      </w:r>
      <w:r w:rsidRPr="00411500">
        <w:rPr>
          <w:rFonts w:cs="Times New Roman"/>
          <w:b/>
          <w:u w:val="single"/>
        </w:rPr>
        <w:t>ecosystems of the planet</w:t>
      </w:r>
      <w:r w:rsidRPr="00411500">
        <w:rPr>
          <w:rFonts w:cs="Times New Roman"/>
          <w:u w:val="single"/>
        </w:rPr>
        <w:t>, something that we are inherently dependent on and yet have forgotten in our current schooling systems. This is imperative if we are going to stand as examples for our children and break the cycles of generational dysfunction, that we carry with us as a latent virus that is unleashed onto our children</w:t>
      </w:r>
      <w:r w:rsidRPr="00411500">
        <w:rPr>
          <w:rFonts w:cs="Times New Roman"/>
          <w:sz w:val="16"/>
        </w:rPr>
        <w:t xml:space="preserve">, whether we like it or not. </w:t>
      </w:r>
      <w:r w:rsidRPr="00411500">
        <w:rPr>
          <w:rFonts w:cs="Times New Roman"/>
          <w:u w:val="single"/>
        </w:rPr>
        <w:t xml:space="preserve">When a computer program carries virus and raves havoc on our hard drive, </w:t>
      </w:r>
      <w:r w:rsidRPr="00411500">
        <w:rPr>
          <w:rFonts w:cs="Times New Roman"/>
          <w:b/>
          <w:u w:val="single"/>
        </w:rPr>
        <w:t>we deprogram it and install a new one</w:t>
      </w:r>
      <w:r w:rsidRPr="00411500">
        <w:rPr>
          <w:rFonts w:cs="Times New Roman"/>
          <w:u w:val="single"/>
        </w:rPr>
        <w:t xml:space="preserve"> that is clean and functional. There is no reason we cannot do that when it comes to our education systems, let alone the world system as a whole. It is in fact, what is required if we are to save the world</w:t>
      </w:r>
    </w:p>
    <w:p w14:paraId="534A3AF9" w14:textId="77777777" w:rsidR="006072C1" w:rsidRPr="00411500" w:rsidRDefault="006072C1" w:rsidP="006072C1">
      <w:pPr>
        <w:rPr>
          <w:rFonts w:cs="Times New Roman"/>
          <w:sz w:val="16"/>
        </w:rPr>
      </w:pPr>
    </w:p>
    <w:p w14:paraId="61C531F4" w14:textId="77777777" w:rsidR="006072C1" w:rsidRPr="00411500" w:rsidRDefault="006072C1" w:rsidP="006072C1">
      <w:pPr>
        <w:rPr>
          <w:rFonts w:cs="Times New Roman"/>
          <w:sz w:val="16"/>
        </w:rPr>
      </w:pPr>
    </w:p>
    <w:p w14:paraId="651A5320" w14:textId="77777777" w:rsidR="006072C1" w:rsidRPr="00411500" w:rsidRDefault="006072C1" w:rsidP="006072C1">
      <w:pPr>
        <w:rPr>
          <w:rFonts w:cs="Times New Roman"/>
          <w:sz w:val="16"/>
        </w:rPr>
      </w:pPr>
    </w:p>
    <w:p w14:paraId="3DF3EBA2" w14:textId="77777777" w:rsidR="006072C1" w:rsidRPr="00411500" w:rsidRDefault="006072C1" w:rsidP="006072C1">
      <w:pPr>
        <w:rPr>
          <w:rFonts w:cs="Times New Roman"/>
          <w:sz w:val="16"/>
        </w:rPr>
      </w:pPr>
    </w:p>
    <w:p w14:paraId="51A38D1A" w14:textId="77777777" w:rsidR="006072C1" w:rsidRPr="00411500" w:rsidRDefault="006072C1" w:rsidP="006072C1">
      <w:pPr>
        <w:rPr>
          <w:rFonts w:cs="Times New Roman"/>
          <w:sz w:val="16"/>
        </w:rPr>
      </w:pPr>
    </w:p>
    <w:p w14:paraId="5081F48F" w14:textId="77777777" w:rsidR="000E736B" w:rsidRPr="00411500" w:rsidRDefault="000E736B" w:rsidP="000E736B">
      <w:pPr>
        <w:rPr>
          <w:rFonts w:cs="Times New Roman"/>
          <w:sz w:val="16"/>
        </w:rPr>
      </w:pPr>
      <w:bookmarkStart w:id="4" w:name="_Hlk488346775"/>
      <w:bookmarkEnd w:id="3"/>
    </w:p>
    <w:bookmarkEnd w:id="4"/>
    <w:p w14:paraId="364E3338" w14:textId="77777777" w:rsidR="005D32C9" w:rsidRPr="00411500" w:rsidRDefault="005D32C9" w:rsidP="007F5FE3">
      <w:pPr>
        <w:pStyle w:val="Heading3"/>
      </w:pPr>
      <w:r w:rsidRPr="00411500">
        <w:t>Solvency: Random Poem</w:t>
      </w:r>
    </w:p>
    <w:p w14:paraId="710FC04F" w14:textId="77777777" w:rsidR="005D32C9" w:rsidRPr="00411500" w:rsidRDefault="005D32C9" w:rsidP="005D32C9">
      <w:pPr>
        <w:pStyle w:val="Heading4"/>
        <w:rPr>
          <w:rFonts w:cs="Times New Roman"/>
          <w:szCs w:val="24"/>
        </w:rPr>
      </w:pPr>
      <w:r w:rsidRPr="00411500">
        <w:rPr>
          <w:rStyle w:val="StyleUnderline"/>
          <w:rFonts w:cs="Times New Roman"/>
          <w:sz w:val="24"/>
          <w:szCs w:val="24"/>
          <w:u w:val="none"/>
        </w:rPr>
        <w:t>POETRY WITH NOT MUCH AUTHOR INFORMATION-School teaches us to all be the same square inside, just like every other student who is the same square inside. We learn to conform to the wishes of the always watching teacher, and the things inside of us that matter stop pushing to be heard, crushed, stiff and square like everything else that is school</w:t>
      </w:r>
    </w:p>
    <w:p w14:paraId="04519628" w14:textId="77777777" w:rsidR="005D32C9" w:rsidRPr="00411500" w:rsidRDefault="005D32C9" w:rsidP="005D32C9">
      <w:pPr>
        <w:rPr>
          <w:rStyle w:val="StyleUnderline"/>
          <w:rFonts w:cs="Times New Roman"/>
          <w:sz w:val="16"/>
          <w:u w:val="none"/>
        </w:rPr>
      </w:pPr>
      <w:r w:rsidRPr="00411500">
        <w:rPr>
          <w:rStyle w:val="StyleUnderline"/>
          <w:rFonts w:cs="Times New Roman"/>
          <w:sz w:val="16"/>
          <w:u w:val="none"/>
        </w:rPr>
        <w:t xml:space="preserve">Unknown High School Senior from Alton, Illinois, No date, two weeks before he killed himself, "He was square inside and brown" </w:t>
      </w:r>
      <w:r w:rsidRPr="00411500">
        <w:rPr>
          <w:rFonts w:cs="Times New Roman"/>
          <w:sz w:val="16"/>
          <w:shd w:val="clear" w:color="auto" w:fill="FFFFFF"/>
        </w:rPr>
        <w:t>Odysseus Group</w:t>
      </w:r>
      <w:r w:rsidRPr="00411500">
        <w:rPr>
          <w:rStyle w:val="StyleUnderline"/>
          <w:rFonts w:cs="Times New Roman"/>
          <w:sz w:val="16"/>
          <w:u w:val="none"/>
        </w:rPr>
        <w:t>, http://mhkeehn.tripod.com/ughoae.pdf, accessed 7-19-2017, IP</w:t>
      </w:r>
    </w:p>
    <w:p w14:paraId="48FA2EF5" w14:textId="77777777" w:rsidR="005D32C9" w:rsidRPr="00411500" w:rsidRDefault="005D32C9" w:rsidP="005D32C9">
      <w:pPr>
        <w:rPr>
          <w:rStyle w:val="StyleUnderline"/>
          <w:rFonts w:cs="Times New Roman"/>
          <w:b/>
          <w:sz w:val="24"/>
        </w:rPr>
      </w:pPr>
      <w:r w:rsidRPr="00411500">
        <w:rPr>
          <w:rStyle w:val="StyleUnderline"/>
          <w:rFonts w:cs="Times New Roman"/>
          <w:sz w:val="24"/>
        </w:rPr>
        <w:t>He drew... the things inside that needed saying.</w:t>
      </w:r>
    </w:p>
    <w:p w14:paraId="40E85036" w14:textId="77777777" w:rsidR="005D32C9" w:rsidRPr="00411500" w:rsidRDefault="005D32C9" w:rsidP="005D32C9">
      <w:pPr>
        <w:rPr>
          <w:rStyle w:val="StyleUnderline"/>
          <w:rFonts w:cs="Times New Roman"/>
          <w:sz w:val="24"/>
        </w:rPr>
      </w:pPr>
      <w:r w:rsidRPr="00411500">
        <w:rPr>
          <w:rStyle w:val="StyleUnderline"/>
          <w:rFonts w:cs="Times New Roman"/>
          <w:sz w:val="24"/>
        </w:rPr>
        <w:t>Beautiful pictures he kept under his pillow.</w:t>
      </w:r>
    </w:p>
    <w:p w14:paraId="2B59EDFA" w14:textId="77777777" w:rsidR="005D32C9" w:rsidRPr="00411500" w:rsidRDefault="005D32C9" w:rsidP="005D32C9">
      <w:pPr>
        <w:rPr>
          <w:rStyle w:val="StyleUnderline"/>
          <w:rFonts w:cs="Times New Roman"/>
          <w:b/>
          <w:sz w:val="24"/>
        </w:rPr>
      </w:pPr>
      <w:r w:rsidRPr="00411500">
        <w:rPr>
          <w:rStyle w:val="StyleUnderline"/>
          <w:rFonts w:cs="Times New Roman"/>
          <w:sz w:val="24"/>
        </w:rPr>
        <w:t>When he started school he brought them...</w:t>
      </w:r>
    </w:p>
    <w:p w14:paraId="340B58CD" w14:textId="77777777" w:rsidR="005D32C9" w:rsidRPr="00411500" w:rsidRDefault="005D32C9" w:rsidP="005D32C9">
      <w:pPr>
        <w:rPr>
          <w:rStyle w:val="StyleUnderline"/>
          <w:rFonts w:cs="Times New Roman"/>
          <w:b/>
          <w:sz w:val="24"/>
        </w:rPr>
      </w:pPr>
      <w:r w:rsidRPr="00411500">
        <w:rPr>
          <w:rStyle w:val="StyleUnderline"/>
          <w:rFonts w:cs="Times New Roman"/>
          <w:sz w:val="24"/>
        </w:rPr>
        <w:t>To have along like a friend.</w:t>
      </w:r>
    </w:p>
    <w:p w14:paraId="325A872A" w14:textId="77777777" w:rsidR="005D32C9" w:rsidRPr="00411500" w:rsidRDefault="005D32C9" w:rsidP="005D32C9">
      <w:pPr>
        <w:rPr>
          <w:rStyle w:val="StyleUnderline"/>
          <w:rFonts w:cs="Times New Roman"/>
          <w:b/>
          <w:sz w:val="24"/>
        </w:rPr>
      </w:pPr>
      <w:r w:rsidRPr="00411500">
        <w:rPr>
          <w:rStyle w:val="StyleUnderline"/>
          <w:rFonts w:cs="Times New Roman"/>
          <w:sz w:val="24"/>
        </w:rPr>
        <w:t>It was funny about school, he sat at a square brown desk Like all</w:t>
      </w:r>
    </w:p>
    <w:p w14:paraId="5600362A" w14:textId="77777777" w:rsidR="005D32C9" w:rsidRPr="00411500" w:rsidRDefault="005D32C9" w:rsidP="005D32C9">
      <w:pPr>
        <w:rPr>
          <w:rStyle w:val="StyleUnderline"/>
          <w:rFonts w:cs="Times New Roman"/>
          <w:b/>
          <w:sz w:val="24"/>
        </w:rPr>
      </w:pPr>
      <w:r w:rsidRPr="00411500">
        <w:rPr>
          <w:rStyle w:val="StyleUnderline"/>
          <w:rFonts w:cs="Times New Roman"/>
          <w:sz w:val="24"/>
        </w:rPr>
        <w:t>the other square brown desks... and his room Was a square brown</w:t>
      </w:r>
    </w:p>
    <w:p w14:paraId="612AD647" w14:textId="77777777" w:rsidR="005D32C9" w:rsidRPr="00411500" w:rsidRDefault="005D32C9" w:rsidP="005D32C9">
      <w:pPr>
        <w:rPr>
          <w:rStyle w:val="StyleUnderline"/>
          <w:rFonts w:cs="Times New Roman"/>
          <w:b/>
          <w:sz w:val="24"/>
        </w:rPr>
      </w:pPr>
      <w:r w:rsidRPr="00411500">
        <w:rPr>
          <w:rStyle w:val="StyleUnderline"/>
          <w:rFonts w:cs="Times New Roman"/>
          <w:sz w:val="24"/>
        </w:rPr>
        <w:t>room like all the other rooms, tight And close and stiff.</w:t>
      </w:r>
    </w:p>
    <w:p w14:paraId="436B46A6" w14:textId="77777777" w:rsidR="005D32C9" w:rsidRPr="00411500" w:rsidRDefault="005D32C9" w:rsidP="005D32C9">
      <w:pPr>
        <w:rPr>
          <w:rStyle w:val="StyleUnderline"/>
          <w:rFonts w:cs="Times New Roman"/>
          <w:sz w:val="24"/>
        </w:rPr>
      </w:pPr>
      <w:r w:rsidRPr="00411500">
        <w:rPr>
          <w:rStyle w:val="StyleUnderline"/>
          <w:rFonts w:cs="Times New Roman"/>
          <w:sz w:val="24"/>
        </w:rPr>
        <w:t>He hated to hold the pencil and chalk, his arms stiff</w:t>
      </w:r>
    </w:p>
    <w:p w14:paraId="05821484" w14:textId="77777777" w:rsidR="005D32C9" w:rsidRPr="00411500" w:rsidRDefault="005D32C9" w:rsidP="005D32C9">
      <w:pPr>
        <w:rPr>
          <w:rStyle w:val="StyleUnderline"/>
          <w:rFonts w:cs="Times New Roman"/>
          <w:b/>
          <w:sz w:val="24"/>
        </w:rPr>
      </w:pPr>
      <w:r w:rsidRPr="00411500">
        <w:rPr>
          <w:rStyle w:val="StyleUnderline"/>
          <w:rFonts w:cs="Times New Roman"/>
          <w:sz w:val="24"/>
        </w:rPr>
        <w:t>His feet flat on the floor, stiff, the teacher watching</w:t>
      </w:r>
    </w:p>
    <w:p w14:paraId="6A59C6FF" w14:textId="77777777" w:rsidR="005D32C9" w:rsidRPr="00411500" w:rsidRDefault="005D32C9" w:rsidP="005D32C9">
      <w:pPr>
        <w:rPr>
          <w:rStyle w:val="StyleUnderline"/>
          <w:rFonts w:cs="Times New Roman"/>
          <w:b/>
          <w:sz w:val="24"/>
        </w:rPr>
      </w:pPr>
      <w:r w:rsidRPr="00411500">
        <w:rPr>
          <w:rStyle w:val="StyleUnderline"/>
          <w:rFonts w:cs="Times New Roman"/>
          <w:sz w:val="24"/>
        </w:rPr>
        <w:t>And watching. She told him to wear a tie like</w:t>
      </w:r>
    </w:p>
    <w:p w14:paraId="11340393" w14:textId="77777777" w:rsidR="005D32C9" w:rsidRPr="00411500" w:rsidRDefault="005D32C9" w:rsidP="005D32C9">
      <w:pPr>
        <w:rPr>
          <w:rStyle w:val="StyleUnderline"/>
          <w:rFonts w:cs="Times New Roman"/>
          <w:b/>
          <w:sz w:val="24"/>
        </w:rPr>
      </w:pPr>
      <w:r w:rsidRPr="00411500">
        <w:rPr>
          <w:rStyle w:val="StyleUnderline"/>
          <w:rFonts w:cs="Times New Roman"/>
          <w:sz w:val="24"/>
        </w:rPr>
        <w:t>All the other boys, he said he didn't like them.</w:t>
      </w:r>
    </w:p>
    <w:p w14:paraId="1379D733" w14:textId="77777777" w:rsidR="005D32C9" w:rsidRPr="00411500" w:rsidRDefault="005D32C9" w:rsidP="005D32C9">
      <w:pPr>
        <w:rPr>
          <w:rStyle w:val="StyleUnderline"/>
          <w:rFonts w:cs="Times New Roman"/>
          <w:sz w:val="24"/>
        </w:rPr>
      </w:pPr>
      <w:r w:rsidRPr="00411500">
        <w:rPr>
          <w:rStyle w:val="StyleUnderline"/>
          <w:rFonts w:cs="Times New Roman"/>
          <w:sz w:val="24"/>
        </w:rPr>
        <w:t>She said it didn't matter what he liked. After that the class drew.</w:t>
      </w:r>
    </w:p>
    <w:p w14:paraId="44418D3A" w14:textId="77777777" w:rsidR="005D32C9" w:rsidRPr="00411500" w:rsidRDefault="005D32C9" w:rsidP="005D32C9">
      <w:pPr>
        <w:rPr>
          <w:rStyle w:val="StyleUnderline"/>
          <w:rFonts w:cs="Times New Roman"/>
          <w:b/>
          <w:sz w:val="24"/>
        </w:rPr>
      </w:pPr>
      <w:r w:rsidRPr="00411500">
        <w:rPr>
          <w:rStyle w:val="StyleUnderline"/>
          <w:rFonts w:cs="Times New Roman"/>
          <w:sz w:val="24"/>
        </w:rPr>
        <w:t>He drew all yellow. It was the way he felt about Morning. The</w:t>
      </w:r>
    </w:p>
    <w:p w14:paraId="21D3D1C6" w14:textId="77777777" w:rsidR="005D32C9" w:rsidRPr="00411500" w:rsidRDefault="005D32C9" w:rsidP="005D32C9">
      <w:pPr>
        <w:rPr>
          <w:rStyle w:val="StyleUnderline"/>
          <w:rFonts w:cs="Times New Roman"/>
          <w:sz w:val="24"/>
        </w:rPr>
      </w:pPr>
      <w:r w:rsidRPr="00411500">
        <w:rPr>
          <w:rStyle w:val="StyleUnderline"/>
          <w:rFonts w:cs="Times New Roman"/>
          <w:sz w:val="24"/>
        </w:rPr>
        <w:t>Teacher came and smiled, "What's this?</w:t>
      </w:r>
    </w:p>
    <w:p w14:paraId="56235B64" w14:textId="77777777" w:rsidR="005D32C9" w:rsidRPr="00411500" w:rsidRDefault="005D32C9" w:rsidP="005D32C9">
      <w:pPr>
        <w:rPr>
          <w:rStyle w:val="StyleUnderline"/>
          <w:rFonts w:cs="Times New Roman"/>
          <w:b/>
          <w:sz w:val="24"/>
        </w:rPr>
      </w:pPr>
      <w:r w:rsidRPr="00411500">
        <w:rPr>
          <w:rStyle w:val="StyleUnderline"/>
          <w:rFonts w:cs="Times New Roman"/>
          <w:sz w:val="24"/>
        </w:rPr>
        <w:t>Why don't you draw something like Ken's drawing?"</w:t>
      </w:r>
    </w:p>
    <w:p w14:paraId="2575E997" w14:textId="77777777" w:rsidR="005D32C9" w:rsidRPr="00411500" w:rsidRDefault="005D32C9" w:rsidP="005D32C9">
      <w:pPr>
        <w:rPr>
          <w:rStyle w:val="StyleUnderline"/>
          <w:rFonts w:cs="Times New Roman"/>
          <w:b/>
          <w:sz w:val="24"/>
        </w:rPr>
      </w:pPr>
      <w:r w:rsidRPr="00411500">
        <w:rPr>
          <w:rStyle w:val="StyleUnderline"/>
          <w:rFonts w:cs="Times New Roman"/>
          <w:sz w:val="24"/>
        </w:rPr>
        <w:t>After that his mother bought him a tie, and he always Drew</w:t>
      </w:r>
    </w:p>
    <w:p w14:paraId="378F0CAA" w14:textId="77777777" w:rsidR="005D32C9" w:rsidRPr="00411500" w:rsidRDefault="005D32C9" w:rsidP="005D32C9">
      <w:pPr>
        <w:rPr>
          <w:rStyle w:val="StyleUnderline"/>
          <w:rFonts w:cs="Times New Roman"/>
          <w:b/>
          <w:sz w:val="24"/>
        </w:rPr>
      </w:pPr>
      <w:r w:rsidRPr="00411500">
        <w:rPr>
          <w:rStyle w:val="StyleUnderline"/>
          <w:rFonts w:cs="Times New Roman"/>
          <w:sz w:val="24"/>
        </w:rPr>
        <w:t>airplanes and rocketships like everyone else.</w:t>
      </w:r>
    </w:p>
    <w:p w14:paraId="05E5A230" w14:textId="77777777" w:rsidR="005D32C9" w:rsidRPr="00411500" w:rsidRDefault="005D32C9" w:rsidP="005D32C9">
      <w:pPr>
        <w:rPr>
          <w:rStyle w:val="StyleUnderline"/>
          <w:rFonts w:cs="Times New Roman"/>
          <w:b/>
          <w:sz w:val="24"/>
        </w:rPr>
      </w:pPr>
      <w:r w:rsidRPr="00411500">
        <w:rPr>
          <w:rStyle w:val="StyleUnderline"/>
          <w:rFonts w:cs="Times New Roman"/>
          <w:sz w:val="24"/>
        </w:rPr>
        <w:t>He was square inside and brown and his hands were stiff. The</w:t>
      </w:r>
    </w:p>
    <w:p w14:paraId="558BC967" w14:textId="77777777" w:rsidR="005D32C9" w:rsidRPr="00411500" w:rsidRDefault="005D32C9" w:rsidP="005D32C9">
      <w:pPr>
        <w:rPr>
          <w:rStyle w:val="StyleUnderline"/>
          <w:rFonts w:cs="Times New Roman"/>
          <w:b/>
          <w:sz w:val="24"/>
        </w:rPr>
      </w:pPr>
      <w:r w:rsidRPr="00411500">
        <w:rPr>
          <w:rStyle w:val="StyleUnderline"/>
          <w:rFonts w:cs="Times New Roman"/>
          <w:sz w:val="24"/>
        </w:rPr>
        <w:t>things inside that needed saying didn't need it</w:t>
      </w:r>
    </w:p>
    <w:p w14:paraId="6EBA5692" w14:textId="77777777" w:rsidR="005D32C9" w:rsidRPr="00411500" w:rsidRDefault="005D32C9" w:rsidP="005D32C9">
      <w:pPr>
        <w:rPr>
          <w:rStyle w:val="StyleUnderline"/>
          <w:rFonts w:cs="Times New Roman"/>
          <w:b/>
          <w:sz w:val="24"/>
        </w:rPr>
      </w:pPr>
      <w:r w:rsidRPr="00411500">
        <w:rPr>
          <w:rStyle w:val="StyleUnderline"/>
          <w:rFonts w:cs="Times New Roman"/>
          <w:sz w:val="24"/>
        </w:rPr>
        <w:t>Anymore, they had stopped pushing... crushed, stiff</w:t>
      </w:r>
    </w:p>
    <w:p w14:paraId="7D981D4A" w14:textId="77777777" w:rsidR="005D32C9" w:rsidRPr="00411500" w:rsidRDefault="005D32C9" w:rsidP="005D32C9">
      <w:pPr>
        <w:rPr>
          <w:rStyle w:val="StyleUnderline"/>
          <w:rFonts w:cs="Times New Roman"/>
          <w:b/>
          <w:sz w:val="24"/>
        </w:rPr>
      </w:pPr>
      <w:r w:rsidRPr="00411500">
        <w:rPr>
          <w:rStyle w:val="StyleUnderline"/>
          <w:rFonts w:cs="Times New Roman"/>
          <w:sz w:val="24"/>
        </w:rPr>
        <w:t>Like everything else.</w:t>
      </w:r>
    </w:p>
    <w:p w14:paraId="5C6EC038" w14:textId="77777777" w:rsidR="006072C1" w:rsidRPr="00411500" w:rsidRDefault="006072C1" w:rsidP="007F5FE3">
      <w:pPr>
        <w:pStyle w:val="Heading3"/>
      </w:pPr>
      <w:r w:rsidRPr="00411500">
        <w:t>Solvency: Entreperneurship</w:t>
      </w:r>
    </w:p>
    <w:p w14:paraId="1FD0F9FD" w14:textId="77777777" w:rsidR="006072C1" w:rsidRPr="00411500" w:rsidRDefault="006072C1" w:rsidP="006072C1">
      <w:pPr>
        <w:pStyle w:val="Heading4"/>
        <w:rPr>
          <w:rFonts w:cs="Times New Roman"/>
          <w:szCs w:val="24"/>
        </w:rPr>
      </w:pPr>
      <w:r w:rsidRPr="00411500">
        <w:rPr>
          <w:rFonts w:cs="Times New Roman"/>
          <w:szCs w:val="24"/>
        </w:rPr>
        <w:t xml:space="preserve">the education system actively discourages entrepreneurship and individual thought </w:t>
      </w:r>
    </w:p>
    <w:p w14:paraId="2F1329FD" w14:textId="77777777" w:rsidR="006072C1" w:rsidRPr="00411500" w:rsidRDefault="006072C1" w:rsidP="006072C1">
      <w:pPr>
        <w:rPr>
          <w:rFonts w:cs="Times New Roman"/>
          <w:sz w:val="16"/>
        </w:rPr>
      </w:pPr>
      <w:r w:rsidRPr="00411500">
        <w:rPr>
          <w:rFonts w:cs="Times New Roman"/>
          <w:sz w:val="16"/>
        </w:rPr>
        <w:t xml:space="preserve">John </w:t>
      </w:r>
      <w:r w:rsidRPr="00411500">
        <w:rPr>
          <w:rStyle w:val="Style13ptBold"/>
          <w:rFonts w:cs="Times New Roman"/>
        </w:rPr>
        <w:t>Chamard, 89</w:t>
      </w:r>
      <w:r w:rsidRPr="00411500">
        <w:rPr>
          <w:rFonts w:cs="Times New Roman"/>
          <w:sz w:val="16"/>
        </w:rPr>
        <w:t>, "Journal Of Small Business &amp; Entrepreneurship Volume 6, 1989 - Issue 2," Journal Of Small Business &amp; Entrepreneurship Volume 6, 1989 - Issue 2, --1989, http://www.tandfonline.com/doi/abs/10.1080/08276331.1989.10600326,</w:t>
      </w:r>
    </w:p>
    <w:p w14:paraId="0D3EA8E7" w14:textId="77777777" w:rsidR="006072C1" w:rsidRPr="00411500" w:rsidRDefault="006072C1" w:rsidP="006072C1">
      <w:pPr>
        <w:rPr>
          <w:rFonts w:cs="Times New Roman"/>
          <w:sz w:val="16"/>
        </w:rPr>
      </w:pPr>
      <w:r w:rsidRPr="00411500">
        <w:rPr>
          <w:rFonts w:cs="Times New Roman"/>
          <w:sz w:val="16"/>
        </w:rPr>
        <w:t xml:space="preserve">INTRODUCTION </w:t>
      </w:r>
      <w:r w:rsidRPr="00411500">
        <w:rPr>
          <w:rStyle w:val="StyleUnderline"/>
          <w:rFonts w:cs="Times New Roman"/>
          <w:sz w:val="24"/>
        </w:rPr>
        <w:t>Lord Thomson of Fleet, the press baron, began life as a lad of poor family in Canada.</w:t>
      </w:r>
      <w:r w:rsidRPr="00411500">
        <w:rPr>
          <w:rFonts w:cs="Times New Roman"/>
          <w:sz w:val="16"/>
        </w:rPr>
        <w:t xml:space="preserve"> He was interviewed on the occasion of his elevation to the peerage. </w:t>
      </w:r>
      <w:r w:rsidRPr="00411500">
        <w:rPr>
          <w:rStyle w:val="StyleUnderline"/>
          <w:rFonts w:cs="Times New Roman"/>
          <w:sz w:val="24"/>
        </w:rPr>
        <w:t xml:space="preserve">The reporter noted that he had achieved his high station despite having dropped out of school long before graduation and asked, "If you had your life to live over, Lord Thomson, would you still leave school after Grade 8?" It is said that Thomson thought for a moment and then replied that, given a chance to relive his life, he would probably drop out after Grade 6. </w:t>
      </w:r>
      <w:r w:rsidRPr="00411500">
        <w:rPr>
          <w:rFonts w:cs="Times New Roman"/>
          <w:sz w:val="16"/>
        </w:rPr>
        <w:t xml:space="preserve">The story may or may not be true, but it does illustrate an often repeated theme about entrepreneurs: the difﬁculty they have in coping with or surviving in the formal education system. (I assert this theme notwithstanding the ﬁndings of more than one study that technological entrepreneurs have a level of education which is higher. on average, than the average). </w:t>
      </w:r>
      <w:r w:rsidRPr="00411500">
        <w:rPr>
          <w:rStyle w:val="StyleUnderline"/>
          <w:rFonts w:cs="Times New Roman"/>
          <w:sz w:val="24"/>
        </w:rPr>
        <w:t>Those of us who make our livings in the education industry, and especially those of us who teach about entrepreneurship, should be at least mildly concerned if some or many entrepreneurs seem to succeed despite the educational process</w:t>
      </w:r>
      <w:r w:rsidRPr="00411500">
        <w:rPr>
          <w:rFonts w:cs="Times New Roman"/>
          <w:sz w:val="16"/>
        </w:rPr>
        <w:t xml:space="preserve">. After all. we have been taught, we believe and we pass on to others the notion that education is of beneﬁt to all, and that: the ideas and knowledge and skills that schooling purveys [are] . . . the only universally valid knowledge and . . . the most worthwhile knowledge (and skills) available. (1) This idea is certainly part of current received wisdom as reﬂected in government policy in most of the world. </w:t>
      </w:r>
      <w:r w:rsidRPr="00411500">
        <w:rPr>
          <w:rStyle w:val="StyleUnderline"/>
          <w:rFonts w:cs="Times New Roman"/>
          <w:sz w:val="24"/>
        </w:rPr>
        <w:t>We believe and act as if it is important that most if not all children ﬁnish at least secondary school</w:t>
      </w:r>
      <w:r w:rsidRPr="00411500">
        <w:rPr>
          <w:rFonts w:cs="Times New Roman"/>
          <w:sz w:val="16"/>
        </w:rPr>
        <w:t xml:space="preserve">. University academics tend to believe that anyone with the appropriate intelligence should have a right to the “beneﬁts” of higher education. In general, we all know that Canada and the world will be better off if more people get more schooling. (2) </w:t>
      </w:r>
      <w:r w:rsidRPr="00411500">
        <w:rPr>
          <w:rStyle w:val="StyleUnderline"/>
          <w:rFonts w:cs="Times New Roman"/>
          <w:sz w:val="24"/>
        </w:rPr>
        <w:t>We are prepared to believe this because, on a superﬁcial level at least, education is about developing an individual‘s skills or problem—solving abilities. This is most obvious</w:t>
      </w:r>
      <w:r w:rsidRPr="00411500">
        <w:rPr>
          <w:rFonts w:cs="Times New Roman"/>
          <w:u w:val="single"/>
        </w:rPr>
        <w:t xml:space="preserve"> </w:t>
      </w:r>
      <w:r w:rsidRPr="00411500">
        <w:rPr>
          <w:rStyle w:val="StyleUnderline"/>
          <w:rFonts w:cs="Times New Roman"/>
          <w:sz w:val="24"/>
        </w:rPr>
        <w:t>at the primary and secondary levels where skills like reading, writing, and arithmetic are taught</w:t>
      </w:r>
      <w:r w:rsidRPr="00411500">
        <w:rPr>
          <w:rFonts w:cs="Times New Roman"/>
          <w:sz w:val="16"/>
        </w:rPr>
        <w:t xml:space="preserve">. It also seems to apply at the university level in programs such as commerce and engineering where a major component of the educational experience is communication by the teacher and the acquisition (or not) by students of facts, concepts and techniques. lfthis is what education is all about, then surely it is a good thing and we need more of it. However, </w:t>
      </w:r>
      <w:r w:rsidRPr="00411500">
        <w:rPr>
          <w:rStyle w:val="StyleUnderline"/>
          <w:rFonts w:cs="Times New Roman"/>
          <w:sz w:val="24"/>
        </w:rPr>
        <w:t xml:space="preserve">not only do many quite intelligent entrepreneurs not go to university, many do not even ﬁnish secondary school. And they appear not to recognize their lack of schooling or regret dropping out early. We believe in the importance of education; why is it that many entrepreneurs do not value all this wonderful knowledge and these vital skills which we are so eager to provide? The answer lies in an understanding that schooling is not primarily about knowledge and that some skills might be learned better outside the formal educational system. </w:t>
      </w:r>
      <w:r w:rsidRPr="00411500">
        <w:rPr>
          <w:rFonts w:cs="Times New Roman"/>
          <w:sz w:val="16"/>
        </w:rPr>
        <w:t xml:space="preserve">WHAT IS EDUCATION ABOUT? Most writers who are in the classic Marxist tradition assert that the primary purpose of education is to equip students with the skills that they need to function as workers in a capitalist society (3) (4). Outside of this now rather dated tradition. there seems to be general agreement that the passing on of skills is at best a secondary concern. Another line of thought links education into a general attempt to socialise children into being support for existing state and social institutions. This could be termed the anthropological school because it ﬂows from the analyses of education made by Durkheim, Levi-Strauss and others. Murdoch, for example, believes that the goal of education is to create compliant workers (5). This does not rule out skill acquisition as part of the process, but emphasizes the passing on of beliefs and perceptions as paramount. Parker (6) argues that the purpose of education is to develop students with a sense of discipline and a strong work ethic. Russell (7) (8) sees schools as serving the conservative character of society by legitimizing social inequalities. Bourdieu states: Programmed individuals — endowed with a homogeneous program of perceptions, thought and action - are the most speciﬁc product of an educa- tional system. (9) </w:t>
      </w:r>
      <w:r w:rsidRPr="00411500">
        <w:rPr>
          <w:rStyle w:val="StyleUnderline"/>
          <w:rFonts w:cs="Times New Roman"/>
          <w:sz w:val="24"/>
        </w:rPr>
        <w:t>The anthropological school is summed up best, perhaps, by Peters who argues that education is designed to initiate children into a form of life thought by society to be “correct” (10). In short, school is about teaching children right from wrong. As Katz points out, the right and wrong that are taught at any particular point in time reﬂect the beliefs and interests of those who control the school system (l l). “Difﬁcult students“ are students who cannot or will not behave in a way deﬁned by the sylvstem as “proper</w:t>
      </w:r>
      <w:r w:rsidRPr="00411500">
        <w:rPr>
          <w:rFonts w:cs="Times New Roman"/>
          <w:sz w:val="16"/>
        </w:rPr>
        <w:t xml:space="preserve">”. A somewhat different line of argument comes from the neo—Marxists. Thompson, for example, links general public education to the breakdown of what he calls “gentry patemalism" during the Industrial Revolution (12). Education was a means to break down the resistence of the working class to industrial forms of work organization. This view of education as a way of taming the “Unterrnenschen" is reﬂected in the schooling afforded immigrant children in North America in the early part of this century, and in the way in which whites in Canada, Australia, and pans of Africa until quite recently forced education (or re-education) upon often reluctant native children. Karier echoes Thompson in saying that the mission of schools in the 18th and l9th centuries was “to impart the new common values in order to prevent political, social, or economic revolution“ (14). Aronowitz states that the role of schools in the late l9th and early 20th centuries was to retain children no longer needed in the workforce and to socialize good employee behaviour (14). Finally, there is a body of thought which argues that even if schools do attempt to teach skills, they do it so badly that some better way must be found. The best known exponent of this view is lvan lllich (I6). although both Galbraith (I6) and Marcuse (l7) lend it some support. Even an educator as wcll-regarded by the educational establishment as Charles Silberrnan has suggested that cognitive skills may be imparted better in non- classroorn situations (18). </w:t>
      </w:r>
      <w:r w:rsidRPr="00411500">
        <w:rPr>
          <w:rStyle w:val="StyleUnderline"/>
          <w:rFonts w:cs="Times New Roman"/>
          <w:sz w:val="24"/>
        </w:rPr>
        <w:t>So far. it has been argued that the educational system in both its mission and its competence is more about teaching skills. We turn now to a discussion of the attitude and role characteristics which appear to be important for entrepreneurship</w:t>
      </w:r>
      <w:r w:rsidRPr="00411500">
        <w:rPr>
          <w:rFonts w:cs="Times New Roman"/>
          <w:sz w:val="16"/>
        </w:rPr>
        <w:t>. Later. we shall examine the extent to which the characteristics related to entrepreneurship are the same ones currently being pushed by the educational system. ENTREPRENEURIAL CHARACTERISTICS Ever since McClelland‘s The Achieving So¢'icr_v (l9) was published in I961. academics have eagerly studied and written about the characteristics which typify the entrepreneur. Although the crop of publications on entrepreneurial characteristics has become somewhat smaller as researchers move on to less over-cultivated ﬁelds. we are left with a large. ill—assorted store of material out of which to try to make sense. The many studies carried out over almost 30 years have varied considerably in their methodological rigour. Some used students in small-business courses as surrogates for entrepreneurs; some failed to distinguish between entrepreneurs and small business owner/managers; some studied intending small»business entrepreneurs; some studied those who had actually started up their businesses; still other studies concentrated on “successful” entrepreneurs who had managed to keep their businesses alive for varying periods. Most studies were geographically quite limited and many used some sort of “convenience" sample. The wide range of sample sizes, deﬁnitions. locations and analytical methods used present signiﬁcant problems for anyone trying to make sense of this ﬁeld of enquiry. The problems have not been a deterrent, however. as the number of articles attempting a synthesis demonstrates. T</w:t>
      </w:r>
      <w:r w:rsidRPr="00411500">
        <w:rPr>
          <w:rStyle w:val="StyleUnderline"/>
          <w:rFonts w:cs="Times New Roman"/>
          <w:sz w:val="24"/>
        </w:rPr>
        <w:t xml:space="preserve">immons. for example. identiﬁes I4 characteristics of entrepreneurs and eight “dominant role requirements" which are supported in the literature </w:t>
      </w:r>
      <w:r w:rsidRPr="00411500">
        <w:rPr>
          <w:rFonts w:cs="Times New Roman"/>
          <w:sz w:val="16"/>
        </w:rPr>
        <w:t xml:space="preserve">(20). The East West Centre at the University of Hawaii identiﬁed 19 characteristics frequently associated with entrepreneurship in the literature (2). Rao and Mehta list fully 57 “personality characteristics of entrepreneurs" (22). Williams (23) and Perry (24) both surveyed the ﬁeld as part of doctoral dissertations. There is some concensus among the synthesizers about what characteristics are important for entrepreneurs although, as the difference in the size of lists suggests. “some consensus" is not the same as unanimity. </w:t>
      </w:r>
      <w:r w:rsidRPr="00411500">
        <w:rPr>
          <w:rStyle w:val="StyleUnderline"/>
          <w:rFonts w:cs="Times New Roman"/>
          <w:sz w:val="24"/>
        </w:rPr>
        <w:t xml:space="preserve">There is general agreement on the following characteristics: * Need for achievement (NACH), which I take to include a willingness to set high goals, to work hard for their achievement. and to expect and need feedback concerning achievement (25). * lnternal locus of control (ILC), which I take to include self~conﬁdence. and willingness to take initiative and responsibility (24). </w:t>
      </w:r>
      <w:r w:rsidRPr="00411500">
        <w:rPr>
          <w:rFonts w:cs="Times New Roman"/>
          <w:sz w:val="16"/>
        </w:rPr>
        <w:t xml:space="preserve">Once we move beyond these two characteristics (and the other frequently listed characteristics which these two are deemed to include), the literature is much less supportive. Although it has been argued that both ILC and NACH are products of the home environ- ment (26) (27), it has also been asserted that entrepreneurship can be taught. More Speciﬁcally. it is said to be possible to reinforce existing levels of ILC and NACH and. more problematically, to develop ILC and NACH (28) (29) (30). Indeed. one ingredient Of most of the economic-development-through»small-business efforts of agencies such as the International Labour Ofﬁce is the effort to "teach" self-conﬁdence. taking of 25 Copyrighl© 2009 ProQuesl LLC. All rights reserved. Copyright ©Journol of Small Business ond Entrepreneurship </w:t>
      </w:r>
      <w:r w:rsidRPr="00411500">
        <w:rPr>
          <w:rStyle w:val="StyleUnderline"/>
          <w:rFonts w:cs="Times New Roman"/>
          <w:sz w:val="24"/>
        </w:rPr>
        <w:t xml:space="preserve">responsibility, goal setting, hard work and other entrepreneurial characteristics (3l). We have now established that entrepreneurial characteristics can be taught and that schools are in the business of teaching or developing what we have been calling “characteristics”. Let us now examine whether or not (or to what extent) schools are developing in children the sort of characteristics which are said to be conducive to entrepreneurship. </w:t>
      </w:r>
      <w:r w:rsidRPr="00411500">
        <w:rPr>
          <w:rFonts w:cs="Times New Roman"/>
          <w:sz w:val="16"/>
        </w:rPr>
        <w:t xml:space="preserve">WHAT CHARACTERISTICS DO SCHOOLS TEACH? A number of researchers in the ﬁeld of education have attempted to understand the nature of the individuals who are the products of Western education systems. They examined the process by which teaching takes place, the spatial context of teaching and its ideological purpose (which was discussed brieﬂy above) and concluded along the following lines: </w:t>
      </w:r>
      <w:r w:rsidRPr="00411500">
        <w:rPr>
          <w:rStyle w:val="StyleUnderline"/>
          <w:rFonts w:cs="Times New Roman"/>
          <w:sz w:val="24"/>
        </w:rPr>
        <w:t>lt seems clear that schools instill the values of docility, degrees of subordination corresponding to different levels in the hierarchy of production, and motivation according to external reward. lt seems also true that they do not reward but instead penalize creative, self-initiated, cognitively ﬂexible behavior . . . the individual as passive receptor replaces the individual as active agent</w:t>
      </w:r>
      <w:r w:rsidRPr="00411500">
        <w:rPr>
          <w:rFonts w:cs="Times New Roman"/>
          <w:sz w:val="16"/>
        </w:rPr>
        <w:t xml:space="preserve">. (32) As Claus Offe puts it (33), students become motivated by external rewards such as grades and promotion rather than by learning or knowledge. Also, </w:t>
      </w:r>
      <w:r w:rsidRPr="00411500">
        <w:rPr>
          <w:rStyle w:val="StyleUnderline"/>
          <w:rFonts w:cs="Times New Roman"/>
          <w:sz w:val="24"/>
        </w:rPr>
        <w:t>schools encourage the sort of affective behaviour which ﬁts an environment which is socially stratiﬁed and required subordination of its more junior members</w:t>
      </w:r>
      <w:r w:rsidRPr="00411500">
        <w:rPr>
          <w:rFonts w:cs="Times New Roman"/>
          <w:sz w:val="16"/>
        </w:rPr>
        <w:t xml:space="preserve">. Apple characterizes </w:t>
      </w:r>
      <w:r w:rsidRPr="00411500">
        <w:rPr>
          <w:rStyle w:val="StyleUnderline"/>
          <w:rFonts w:cs="Times New Roman"/>
          <w:sz w:val="24"/>
        </w:rPr>
        <w:t>the typical student as rules- oriented, dependable, and having fully intemalized the organization‘s goals and values</w:t>
      </w:r>
      <w:r w:rsidRPr="00411500">
        <w:rPr>
          <w:rFonts w:cs="Times New Roman"/>
          <w:sz w:val="16"/>
        </w:rPr>
        <w:t xml:space="preserve"> (34). This gives rise to the good worker mentioned by Gentis (35) or the efﬁcient producer and disciplined consumer of Spring (36). Harris summarizes the situation by saying that the educational process is fragmented (students study what the experts say is important rather than what interests them). its motivations are extrinsic, its unequal rewards distributed by teachers prepare the students for hierarchical situations, it encourages conformity as the road to acceptance and success, and it denigrates other forms of learning as inferior (l). DISCUSSION What is the street smart entrepreneur with a high NACH and high [LC to make of this sort of process and of the institutions where it takes place? </w:t>
      </w:r>
      <w:r w:rsidRPr="00411500">
        <w:rPr>
          <w:rStyle w:val="StyleUnderline"/>
          <w:rFonts w:cs="Times New Roman"/>
          <w:sz w:val="24"/>
        </w:rPr>
        <w:t xml:space="preserve">It should not surprise us that individuals who prefer to set high goals for themselves, work hard toward achieving the goals they have set, and receive feedback on progress would ﬁnd little of value in an educational system which imposes goals, discourages hard work through pressure from the social hierarchy, and provides feedback only on its own imposed goals. It should not surprise us that individuals who are self-conﬁdent and willing to take the initiative and responsibility for their own activities would feel like outcasts in a system that rewards subservience and conformity. The conclusion is inescapable — at best, education is not particularly supportive of entrepreneurship. At worst, it is an agent which suppresses in children the very characteristics which are most important for entrepreneurs. </w:t>
      </w:r>
      <w:r w:rsidRPr="00411500">
        <w:rPr>
          <w:rFonts w:cs="Times New Roman"/>
          <w:sz w:val="16"/>
        </w:rPr>
        <w:t xml:space="preserve">On balance, this may not be a bad thing. It may be that society is better off with a system of education which emphasizes compliance. Certainly, the world would be a quite different place if children were actively encouraged by schools to be self-directed, anti- authoritarian, high achievers (and if the encouragement actually worked). Yet, even if the suppression of entrepreneurial characteristics is good for society on balance, it does have some costs. Most speciﬁcally, </w:t>
      </w:r>
      <w:r w:rsidRPr="00411500">
        <w:rPr>
          <w:rStyle w:val="StyleUnderline"/>
          <w:rFonts w:cs="Times New Roman"/>
          <w:sz w:val="24"/>
        </w:rPr>
        <w:t>it reduces the incidence of entry into entrepreneurship by individuals who have passed through the educational system</w:t>
      </w:r>
      <w:r w:rsidRPr="00411500">
        <w:rPr>
          <w:rFonts w:cs="Times New Roman"/>
          <w:sz w:val="16"/>
        </w:rPr>
        <w:t xml:space="preserve">. </w:t>
      </w:r>
      <w:r w:rsidRPr="00411500">
        <w:rPr>
          <w:rStyle w:val="StyleUnderline"/>
          <w:rFonts w:cs="Times New Roman"/>
          <w:sz w:val="24"/>
        </w:rPr>
        <w:t>If the spark of entrepreneurial characteristics is dimmed by the system. some children who might otherwise have become entrepreneurs in later life will fail to do so</w:t>
      </w:r>
      <w:r w:rsidRPr="00411500">
        <w:rPr>
          <w:rFonts w:cs="Times New Roman"/>
          <w:sz w:val="16"/>
        </w:rPr>
        <w:t>. To the extent that society beneﬁts from the activities of entrepreneurs. reducing their numbers is distressing. It may he that we can have the best of hoth worlds. a situation in which the majority of all children grow up as good citizens with no desire to think or act aggressively or independently, while a relatively few high-ILC. high-NACH individuals are encouraged to develop their entrepreneurial characteristics so that later they will be more likely to do subversive. entrepreneurial things. However. my sense of the situation is that there is very little that can be done at the primary or secondary educational levels which can encourage the entrepreneurial student without at the same time preventing the inculcation in the rest of the students otiwhat we may assume are desirable characteristics of dependence and subscrvience.</w:t>
      </w:r>
    </w:p>
    <w:p w14:paraId="37E25F2A" w14:textId="77777777" w:rsidR="006072C1" w:rsidRPr="00411500" w:rsidRDefault="006072C1" w:rsidP="006072C1">
      <w:pPr>
        <w:rPr>
          <w:rFonts w:cs="Times New Roman"/>
          <w:sz w:val="16"/>
        </w:rPr>
      </w:pPr>
    </w:p>
    <w:p w14:paraId="02699F69" w14:textId="77777777" w:rsidR="006072C1" w:rsidRPr="00411500" w:rsidRDefault="006072C1" w:rsidP="006072C1">
      <w:pPr>
        <w:rPr>
          <w:rFonts w:cs="Times New Roman"/>
          <w:sz w:val="16"/>
        </w:rPr>
      </w:pPr>
    </w:p>
    <w:p w14:paraId="291527C2" w14:textId="77777777" w:rsidR="006072C1" w:rsidRPr="00411500" w:rsidRDefault="006072C1" w:rsidP="006072C1">
      <w:pPr>
        <w:rPr>
          <w:rFonts w:cs="Times New Roman"/>
          <w:sz w:val="16"/>
        </w:rPr>
      </w:pPr>
    </w:p>
    <w:p w14:paraId="101C2519" w14:textId="77777777" w:rsidR="006072C1" w:rsidRPr="00411500" w:rsidRDefault="006072C1" w:rsidP="006072C1">
      <w:pPr>
        <w:rPr>
          <w:rFonts w:cs="Times New Roman"/>
          <w:sz w:val="16"/>
        </w:rPr>
      </w:pPr>
    </w:p>
    <w:p w14:paraId="4FA8A2A2" w14:textId="77777777" w:rsidR="005D32C9" w:rsidRPr="00411500" w:rsidRDefault="005D32C9" w:rsidP="00794A35">
      <w:pPr>
        <w:pStyle w:val="Heading2"/>
      </w:pPr>
      <w:r w:rsidRPr="00411500">
        <w:t>Answers To:</w:t>
      </w:r>
    </w:p>
    <w:p w14:paraId="1373F958" w14:textId="77777777" w:rsidR="005D32C9" w:rsidRPr="00411500" w:rsidRDefault="005D32C9" w:rsidP="007F5FE3">
      <w:pPr>
        <w:pStyle w:val="Heading3"/>
      </w:pPr>
      <w:r w:rsidRPr="00411500">
        <w:t>AT: Child Exploitation</w:t>
      </w:r>
    </w:p>
    <w:p w14:paraId="63316C4C" w14:textId="77777777" w:rsidR="005D32C9" w:rsidRPr="00411500" w:rsidRDefault="005D32C9" w:rsidP="005D32C9">
      <w:pPr>
        <w:pStyle w:val="Heading4"/>
        <w:rPr>
          <w:rFonts w:cs="Times New Roman"/>
          <w:szCs w:val="24"/>
        </w:rPr>
      </w:pPr>
      <w:r w:rsidRPr="00411500">
        <w:rPr>
          <w:rFonts w:cs="Times New Roman"/>
          <w:szCs w:val="24"/>
        </w:rPr>
        <w:t xml:space="preserve">Compulsory schooling not necessary to solve child labor and exploitation—only makes it worse </w:t>
      </w:r>
    </w:p>
    <w:p w14:paraId="7A149CD0" w14:textId="77777777" w:rsidR="005D32C9" w:rsidRPr="00411500" w:rsidRDefault="005D32C9" w:rsidP="005D32C9">
      <w:pPr>
        <w:rPr>
          <w:rStyle w:val="StyleUnderline"/>
          <w:rFonts w:cs="Times New Roman"/>
          <w:sz w:val="16"/>
          <w:u w:val="none"/>
        </w:rPr>
      </w:pPr>
      <w:r w:rsidRPr="00411500">
        <w:rPr>
          <w:rFonts w:cs="Times New Roman"/>
          <w:sz w:val="16"/>
        </w:rPr>
        <w:t xml:space="preserve">John </w:t>
      </w:r>
      <w:r w:rsidRPr="00411500">
        <w:rPr>
          <w:rStyle w:val="Style13ptBold"/>
          <w:rFonts w:cs="Times New Roman"/>
        </w:rPr>
        <w:t>Holt, 1969</w:t>
      </w:r>
      <w:r w:rsidRPr="00411500">
        <w:rPr>
          <w:rFonts w:cs="Times New Roman"/>
          <w:sz w:val="16"/>
        </w:rPr>
        <w:t>,  was an American author and educator, a proponent of homeschooling and, specifically, the unschooling approach, and a pioneer in youth rights theory, 2-8-1969, "School is Bad for Children," The Natural Child Project, http://www.naturalchild.org/john_holt/school_is_bad.html, accessed 7-18-2017, IP</w:t>
      </w:r>
    </w:p>
    <w:p w14:paraId="03D0C569" w14:textId="77777777" w:rsidR="005D32C9" w:rsidRPr="00411500" w:rsidRDefault="005D32C9" w:rsidP="005D32C9">
      <w:pPr>
        <w:rPr>
          <w:rStyle w:val="StyleUnderline"/>
          <w:rFonts w:cs="Times New Roman"/>
          <w:sz w:val="24"/>
        </w:rPr>
      </w:pPr>
      <w:r w:rsidRPr="00411500">
        <w:rPr>
          <w:rStyle w:val="StyleUnderline"/>
          <w:rFonts w:cs="Times New Roman"/>
          <w:sz w:val="24"/>
        </w:rPr>
        <w:t xml:space="preserve">Our </w:t>
      </w:r>
      <w:r w:rsidRPr="00411500">
        <w:rPr>
          <w:rStyle w:val="StyleUnderline"/>
          <w:rFonts w:cs="Times New Roman"/>
          <w:sz w:val="24"/>
          <w:highlight w:val="yellow"/>
        </w:rPr>
        <w:t>compulsory school-attendance laws</w:t>
      </w:r>
      <w:r w:rsidRPr="00411500">
        <w:rPr>
          <w:rStyle w:val="StyleUnderline"/>
          <w:rFonts w:cs="Times New Roman"/>
          <w:sz w:val="24"/>
        </w:rPr>
        <w:t xml:space="preserve"> </w:t>
      </w:r>
      <w:r w:rsidRPr="00411500">
        <w:rPr>
          <w:rStyle w:val="StyleUnderline"/>
          <w:rFonts w:cs="Times New Roman"/>
          <w:sz w:val="24"/>
          <w:highlight w:val="yellow"/>
        </w:rPr>
        <w:t>once</w:t>
      </w:r>
      <w:r w:rsidRPr="00411500">
        <w:rPr>
          <w:rFonts w:cs="Times New Roman"/>
          <w:sz w:val="16"/>
        </w:rPr>
        <w:t xml:space="preserve"> </w:t>
      </w:r>
      <w:r w:rsidRPr="00411500">
        <w:rPr>
          <w:rStyle w:val="StyleUnderline"/>
          <w:rFonts w:cs="Times New Roman"/>
          <w:sz w:val="24"/>
          <w:highlight w:val="yellow"/>
        </w:rPr>
        <w:t>served a</w:t>
      </w:r>
      <w:r w:rsidRPr="00411500">
        <w:rPr>
          <w:rStyle w:val="StyleUnderline"/>
          <w:rFonts w:cs="Times New Roman"/>
          <w:sz w:val="24"/>
        </w:rPr>
        <w:t xml:space="preserve"> humane and </w:t>
      </w:r>
      <w:r w:rsidRPr="00411500">
        <w:rPr>
          <w:rStyle w:val="StyleUnderline"/>
          <w:rFonts w:cs="Times New Roman"/>
          <w:sz w:val="24"/>
          <w:highlight w:val="yellow"/>
        </w:rPr>
        <w:t>useful purpose.</w:t>
      </w:r>
      <w:r w:rsidRPr="00411500">
        <w:rPr>
          <w:rStyle w:val="StyleUnderline"/>
          <w:rFonts w:cs="Times New Roman"/>
          <w:sz w:val="24"/>
        </w:rPr>
        <w:t xml:space="preserve"> </w:t>
      </w:r>
      <w:r w:rsidRPr="00411500">
        <w:rPr>
          <w:rStyle w:val="StyleUnderline"/>
          <w:rFonts w:cs="Times New Roman"/>
          <w:sz w:val="24"/>
          <w:highlight w:val="yellow"/>
        </w:rPr>
        <w:t>They protected the children's right</w:t>
      </w:r>
      <w:r w:rsidRPr="00411500">
        <w:rPr>
          <w:rStyle w:val="StyleUnderline"/>
          <w:rFonts w:cs="Times New Roman"/>
          <w:sz w:val="24"/>
        </w:rPr>
        <w:t xml:space="preserve"> </w:t>
      </w:r>
      <w:r w:rsidRPr="00411500">
        <w:rPr>
          <w:rStyle w:val="StyleUnderline"/>
          <w:rFonts w:cs="Times New Roman"/>
          <w:sz w:val="24"/>
          <w:highlight w:val="yellow"/>
        </w:rPr>
        <w:t>to</w:t>
      </w:r>
      <w:r w:rsidRPr="00411500">
        <w:rPr>
          <w:rStyle w:val="StyleUnderline"/>
          <w:rFonts w:cs="Times New Roman"/>
          <w:sz w:val="24"/>
        </w:rPr>
        <w:t xml:space="preserve"> some </w:t>
      </w:r>
      <w:r w:rsidRPr="00411500">
        <w:rPr>
          <w:rStyle w:val="StyleUnderline"/>
          <w:rFonts w:cs="Times New Roman"/>
          <w:sz w:val="24"/>
          <w:highlight w:val="yellow"/>
        </w:rPr>
        <w:t>schooling, against those adults who would otherwise have denied it to them in order to exploit their labor</w:t>
      </w:r>
      <w:r w:rsidRPr="00411500">
        <w:rPr>
          <w:rStyle w:val="StyleUnderline"/>
          <w:rFonts w:cs="Times New Roman"/>
          <w:sz w:val="24"/>
        </w:rPr>
        <w:t>, in farm, store, mine or factory.</w:t>
      </w:r>
      <w:r w:rsidRPr="00411500">
        <w:rPr>
          <w:rFonts w:cs="Times New Roman"/>
          <w:sz w:val="16"/>
        </w:rPr>
        <w:t xml:space="preserve"> </w:t>
      </w:r>
      <w:r w:rsidRPr="00411500">
        <w:rPr>
          <w:rStyle w:val="StyleUnderline"/>
          <w:rFonts w:cs="Times New Roman"/>
          <w:sz w:val="24"/>
          <w:highlight w:val="yellow"/>
        </w:rPr>
        <w:t>Today the laws</w:t>
      </w:r>
      <w:r w:rsidRPr="00411500">
        <w:rPr>
          <w:rStyle w:val="StyleUnderline"/>
          <w:rFonts w:cs="Times New Roman"/>
          <w:sz w:val="24"/>
        </w:rPr>
        <w:t xml:space="preserve"> </w:t>
      </w:r>
      <w:r w:rsidRPr="00411500">
        <w:rPr>
          <w:rStyle w:val="StyleUnderline"/>
          <w:rFonts w:cs="Times New Roman"/>
          <w:sz w:val="24"/>
          <w:highlight w:val="yellow"/>
        </w:rPr>
        <w:t>help nobody</w:t>
      </w:r>
      <w:r w:rsidRPr="00411500">
        <w:rPr>
          <w:rFonts w:cs="Times New Roman"/>
          <w:sz w:val="16"/>
        </w:rPr>
        <w:t xml:space="preserve"> - </w:t>
      </w:r>
      <w:r w:rsidRPr="00411500">
        <w:rPr>
          <w:rStyle w:val="StyleUnderline"/>
          <w:rFonts w:cs="Times New Roman"/>
          <w:sz w:val="24"/>
          <w:highlight w:val="yellow"/>
        </w:rPr>
        <w:t>not the schools, not the teachers, not the children</w:t>
      </w:r>
      <w:r w:rsidRPr="00411500">
        <w:rPr>
          <w:rFonts w:cs="Times New Roman"/>
          <w:sz w:val="16"/>
        </w:rPr>
        <w:t xml:space="preserve">. </w:t>
      </w:r>
      <w:r w:rsidRPr="00411500">
        <w:rPr>
          <w:rStyle w:val="StyleUnderline"/>
          <w:rFonts w:cs="Times New Roman"/>
          <w:sz w:val="24"/>
          <w:highlight w:val="yellow"/>
        </w:rPr>
        <w:t>To keep kids in school who would rather not be there costs the schools an enormous amount of time and trouble</w:t>
      </w:r>
      <w:r w:rsidRPr="00411500">
        <w:rPr>
          <w:rStyle w:val="StyleUnderline"/>
          <w:rFonts w:cs="Times New Roman"/>
          <w:sz w:val="24"/>
        </w:rPr>
        <w:t xml:space="preserve"> - </w:t>
      </w:r>
      <w:r w:rsidRPr="00411500">
        <w:rPr>
          <w:rStyle w:val="StyleUnderline"/>
          <w:rFonts w:cs="Times New Roman"/>
          <w:sz w:val="24"/>
          <w:highlight w:val="yellow"/>
        </w:rPr>
        <w:t>to say nothing of what it costs to repair the damage that these angry and resentful prisoners do every time they get a chance</w:t>
      </w:r>
      <w:r w:rsidRPr="00411500">
        <w:rPr>
          <w:rFonts w:cs="Times New Roman"/>
          <w:sz w:val="16"/>
        </w:rPr>
        <w:t xml:space="preserve">. Every teacher knows </w:t>
      </w:r>
      <w:r w:rsidRPr="00411500">
        <w:rPr>
          <w:rStyle w:val="StyleUnderline"/>
          <w:rFonts w:cs="Times New Roman"/>
          <w:sz w:val="24"/>
        </w:rPr>
        <w:t xml:space="preserve">that </w:t>
      </w:r>
      <w:r w:rsidRPr="00411500">
        <w:rPr>
          <w:rStyle w:val="StyleUnderline"/>
          <w:rFonts w:cs="Times New Roman"/>
          <w:sz w:val="24"/>
          <w:highlight w:val="yellow"/>
        </w:rPr>
        <w:t>any kid in class who</w:t>
      </w:r>
      <w:r w:rsidRPr="00411500">
        <w:rPr>
          <w:rStyle w:val="StyleUnderline"/>
          <w:rFonts w:cs="Times New Roman"/>
          <w:sz w:val="24"/>
        </w:rPr>
        <w:t xml:space="preserve">, for whatever reason, </w:t>
      </w:r>
      <w:r w:rsidRPr="00411500">
        <w:rPr>
          <w:rStyle w:val="StyleUnderline"/>
          <w:rFonts w:cs="Times New Roman"/>
          <w:sz w:val="24"/>
          <w:highlight w:val="yellow"/>
        </w:rPr>
        <w:t>would rather not be there</w:t>
      </w:r>
      <w:r w:rsidRPr="00411500">
        <w:rPr>
          <w:rStyle w:val="StyleUnderline"/>
          <w:rFonts w:cs="Times New Roman"/>
          <w:sz w:val="24"/>
        </w:rPr>
        <w:t xml:space="preserve">, not only </w:t>
      </w:r>
      <w:r w:rsidRPr="00411500">
        <w:rPr>
          <w:rStyle w:val="StyleUnderline"/>
          <w:rFonts w:cs="Times New Roman"/>
          <w:sz w:val="24"/>
          <w:highlight w:val="yellow"/>
        </w:rPr>
        <w:t>doesn't learn anything himself but makes it a great deal tougher for anyone else</w:t>
      </w:r>
      <w:r w:rsidRPr="00411500">
        <w:rPr>
          <w:rFonts w:cs="Times New Roman"/>
          <w:sz w:val="16"/>
        </w:rPr>
        <w:t xml:space="preserve">. As for protecting the children from exploitation, the chief and indeed only exploiters of children these days are the schools. It is a very recent idea that the way to teach young people about the world they live in is to take them out of it </w:t>
      </w:r>
      <w:r w:rsidRPr="00411500">
        <w:rPr>
          <w:rStyle w:val="StyleUnderline"/>
          <w:rFonts w:cs="Times New Roman"/>
          <w:sz w:val="24"/>
          <w:highlight w:val="yellow"/>
        </w:rPr>
        <w:t>We need to get kids out of the school buildings, and give them a chance to learn about the world at first hand</w:t>
      </w:r>
      <w:r w:rsidRPr="00411500">
        <w:rPr>
          <w:rStyle w:val="StyleUnderline"/>
          <w:rFonts w:cs="Times New Roman"/>
          <w:sz w:val="24"/>
        </w:rPr>
        <w:t>.</w:t>
      </w:r>
      <w:r w:rsidRPr="00411500">
        <w:rPr>
          <w:rFonts w:cs="Times New Roman"/>
          <w:sz w:val="16"/>
        </w:rPr>
        <w:t xml:space="preserve"> It is a very recent idea, and a crazy one, that the way to teach our young people about the world they live in is to take them out of it and shut them up in brick boxes. Aside from their parents, most children never have any close contact with any adults except people whose sole business is children. No wonder they have no idea what adult life or work is like</w:t>
      </w:r>
      <w:r w:rsidRPr="00411500">
        <w:rPr>
          <w:rStyle w:val="StyleUnderline"/>
          <w:rFonts w:cs="Times New Roman"/>
          <w:sz w:val="24"/>
        </w:rPr>
        <w:t>. A child learning to talk does not learn by being corrected all the time - if corrected too much, he will stop talking</w:t>
      </w:r>
      <w:r w:rsidRPr="00411500">
        <w:rPr>
          <w:rFonts w:cs="Times New Roman"/>
          <w:sz w:val="16"/>
        </w:rPr>
        <w:t xml:space="preserve">. He compares, a thousand times a day, the difference between language as he uses it and as those around him use it. </w:t>
      </w:r>
      <w:r w:rsidRPr="00411500">
        <w:rPr>
          <w:rStyle w:val="StyleUnderline"/>
          <w:rFonts w:cs="Times New Roman"/>
          <w:sz w:val="24"/>
        </w:rPr>
        <w:t xml:space="preserve">Bit by bit, he makes the necessary changes to make his language like other people's. In the same way, kids learning to do all the other things they learn without adult teachers - </w:t>
      </w:r>
      <w:r w:rsidRPr="00411500">
        <w:rPr>
          <w:rFonts w:cs="Times New Roman"/>
          <w:sz w:val="16"/>
        </w:rPr>
        <w:t xml:space="preserve">to walk, run, climb, whistle, ride a bike, skate, play games, jump rope - </w:t>
      </w:r>
      <w:r w:rsidRPr="00411500">
        <w:rPr>
          <w:rStyle w:val="StyleUnderline"/>
          <w:rFonts w:cs="Times New Roman"/>
          <w:sz w:val="24"/>
        </w:rPr>
        <w:t xml:space="preserve">compare their own performance with what more skilled people do, and slowly make the needed changes. But </w:t>
      </w:r>
      <w:r w:rsidRPr="00411500">
        <w:rPr>
          <w:rStyle w:val="StyleUnderline"/>
          <w:rFonts w:cs="Times New Roman"/>
          <w:sz w:val="24"/>
          <w:highlight w:val="yellow"/>
        </w:rPr>
        <w:t>in school we never give a child a chance to detect his mistakes, let alone correct them.</w:t>
      </w:r>
      <w:r w:rsidRPr="00411500">
        <w:rPr>
          <w:rStyle w:val="StyleUnderline"/>
          <w:rFonts w:cs="Times New Roman"/>
          <w:sz w:val="24"/>
        </w:rPr>
        <w:t xml:space="preserve"> We do it all for him. We act as if we thought he would never notice a mistake unless it was pointed out to him, or correct it unless he was made to. Soon he becomes dependent on the expert.</w:t>
      </w:r>
      <w:r w:rsidRPr="00411500">
        <w:rPr>
          <w:rFonts w:cs="Times New Roman"/>
          <w:sz w:val="16"/>
        </w:rPr>
        <w:t xml:space="preserve"> </w:t>
      </w:r>
      <w:r w:rsidRPr="00411500">
        <w:rPr>
          <w:rStyle w:val="StyleUnderline"/>
          <w:rFonts w:cs="Times New Roman"/>
          <w:sz w:val="24"/>
        </w:rPr>
        <w:t>We should let him do it himself</w:t>
      </w:r>
      <w:r w:rsidRPr="00411500">
        <w:rPr>
          <w:rFonts w:cs="Times New Roman"/>
          <w:sz w:val="16"/>
        </w:rPr>
        <w:t xml:space="preserve">. Let him figure out what this word says, what is the answer to that problem, whether this is a good way of saying or doing this or that. </w:t>
      </w:r>
      <w:r w:rsidRPr="00411500">
        <w:rPr>
          <w:rStyle w:val="StyleUnderline"/>
          <w:rFonts w:cs="Times New Roman"/>
          <w:sz w:val="24"/>
        </w:rPr>
        <w:t xml:space="preserve">Our job should be to help him when he tells us that he can't find a way to get the right answer. </w:t>
      </w:r>
      <w:r w:rsidRPr="00411500">
        <w:rPr>
          <w:rStyle w:val="StyleUnderline"/>
          <w:rFonts w:cs="Times New Roman"/>
          <w:sz w:val="24"/>
          <w:highlight w:val="yellow"/>
        </w:rPr>
        <w:t>Let's get rid of all this nonsense of grades, exams, marks</w:t>
      </w:r>
      <w:r w:rsidRPr="00411500">
        <w:rPr>
          <w:rFonts w:cs="Times New Roman"/>
          <w:sz w:val="16"/>
        </w:rPr>
        <w:t xml:space="preserve">. </w:t>
      </w:r>
      <w:r w:rsidRPr="00411500">
        <w:rPr>
          <w:rStyle w:val="StyleUnderline"/>
          <w:rFonts w:cs="Times New Roman"/>
          <w:sz w:val="24"/>
        </w:rPr>
        <w:t>We don't know now, and we never will know, how to measure what another person knows or understands. We certainly can't find out by asking him questions. All we find out is what he doesn't know which is what most tests are for, anyway</w:t>
      </w:r>
      <w:r w:rsidRPr="00411500">
        <w:rPr>
          <w:rFonts w:cs="Times New Roman"/>
          <w:sz w:val="16"/>
        </w:rPr>
        <w:t xml:space="preserve">. Throw it all out, and </w:t>
      </w:r>
      <w:r w:rsidRPr="00411500">
        <w:rPr>
          <w:rStyle w:val="StyleUnderline"/>
          <w:rFonts w:cs="Times New Roman"/>
          <w:sz w:val="24"/>
        </w:rPr>
        <w:t>let the child learn</w:t>
      </w:r>
      <w:r w:rsidRPr="00411500">
        <w:rPr>
          <w:rFonts w:cs="Times New Roman"/>
          <w:sz w:val="16"/>
        </w:rPr>
        <w:t xml:space="preserve"> what every educated person must someday learn, how to measure his own understanding, </w:t>
      </w:r>
      <w:r w:rsidRPr="00411500">
        <w:rPr>
          <w:rStyle w:val="StyleUnderline"/>
          <w:rFonts w:cs="Times New Roman"/>
          <w:sz w:val="24"/>
        </w:rPr>
        <w:t>how to know what he knows or does not know</w:t>
      </w:r>
      <w:r w:rsidRPr="00411500">
        <w:rPr>
          <w:rFonts w:cs="Times New Roman"/>
          <w:sz w:val="16"/>
        </w:rPr>
        <w:t xml:space="preserve">. </w:t>
      </w:r>
      <w:r w:rsidRPr="00411500">
        <w:rPr>
          <w:rStyle w:val="StyleUnderline"/>
          <w:rFonts w:cs="Times New Roman"/>
          <w:sz w:val="24"/>
        </w:rPr>
        <w:t>People remember only what is interesting and useful to them, what helps them make sense of the world, or helps them get along in it. All else they quickly forget</w:t>
      </w:r>
      <w:r w:rsidRPr="00411500">
        <w:rPr>
          <w:rFonts w:cs="Times New Roman"/>
          <w:sz w:val="16"/>
        </w:rPr>
        <w:t xml:space="preserve">, if they ever learn it at all. </w:t>
      </w:r>
      <w:r w:rsidRPr="00411500">
        <w:rPr>
          <w:rStyle w:val="StyleUnderline"/>
          <w:rFonts w:cs="Times New Roman"/>
          <w:sz w:val="24"/>
          <w:highlight w:val="yellow"/>
        </w:rPr>
        <w:t>The idea of a "body of knowledge," to be picked up in school and used for the rest of one' s life, is nonsense in a world as complicated and rapidly changing as ours</w:t>
      </w:r>
      <w:r w:rsidRPr="00411500">
        <w:rPr>
          <w:rFonts w:cs="Times New Roman"/>
          <w:sz w:val="16"/>
        </w:rPr>
        <w:t xml:space="preserve">. Anyway, the most important questions and problems of our time are not in the curriculum, not even in the universities, let alone the schools. </w:t>
      </w:r>
      <w:r w:rsidRPr="00411500">
        <w:rPr>
          <w:rStyle w:val="StyleUnderline"/>
          <w:rFonts w:cs="Times New Roman"/>
          <w:sz w:val="24"/>
        </w:rPr>
        <w:t>Children want, more than they want anything else, and even after years of miseducation, to make sense of the world, themselves, and other human beings. Let them get at this job, with our help if they ask for it, in the way that makes most sense to them.</w:t>
      </w:r>
    </w:p>
    <w:p w14:paraId="445DC589" w14:textId="77777777" w:rsidR="00EC0045" w:rsidRPr="00411500" w:rsidRDefault="00EC0045" w:rsidP="00995CF7">
      <w:pPr>
        <w:rPr>
          <w:rFonts w:cs="Times New Roman"/>
          <w:sz w:val="16"/>
        </w:rPr>
      </w:pPr>
    </w:p>
    <w:p w14:paraId="5C6FEA11" w14:textId="77777777" w:rsidR="00EC0045" w:rsidRPr="00411500" w:rsidRDefault="00EC0045" w:rsidP="00995CF7">
      <w:pPr>
        <w:rPr>
          <w:rFonts w:cs="Times New Roman"/>
          <w:sz w:val="16"/>
        </w:rPr>
      </w:pPr>
    </w:p>
    <w:p w14:paraId="4C736B16" w14:textId="77777777" w:rsidR="00EC0045" w:rsidRPr="00411500" w:rsidRDefault="00EC0045" w:rsidP="00995CF7">
      <w:pPr>
        <w:rPr>
          <w:rFonts w:cs="Times New Roman"/>
          <w:sz w:val="16"/>
        </w:rPr>
      </w:pPr>
    </w:p>
    <w:p w14:paraId="5E01F32D" w14:textId="56B86BCD" w:rsidR="00647815" w:rsidRPr="00411500" w:rsidRDefault="0016270F" w:rsidP="0016270F">
      <w:pPr>
        <w:pStyle w:val="Heading3"/>
      </w:pPr>
      <w:r>
        <w:t>A</w:t>
      </w:r>
      <w:r w:rsidR="00647815" w:rsidRPr="00411500">
        <w:t>T</w:t>
      </w:r>
      <w:r>
        <w:t>: Topicality—Regulation = Authority Over Agencies</w:t>
      </w:r>
    </w:p>
    <w:p w14:paraId="689C8FFE" w14:textId="77777777" w:rsidR="00647815" w:rsidRPr="00411500" w:rsidRDefault="00647815" w:rsidP="00647815">
      <w:pPr>
        <w:rPr>
          <w:rFonts w:cs="Times New Roman"/>
          <w:sz w:val="16"/>
        </w:rPr>
      </w:pPr>
    </w:p>
    <w:p w14:paraId="4940B0FC" w14:textId="77777777" w:rsidR="00647815" w:rsidRPr="00411500" w:rsidRDefault="00647815" w:rsidP="00647815">
      <w:pPr>
        <w:pStyle w:val="Heading4"/>
        <w:rPr>
          <w:rFonts w:cs="Times New Roman"/>
          <w:szCs w:val="24"/>
        </w:rPr>
      </w:pPr>
      <w:r w:rsidRPr="00411500">
        <w:rPr>
          <w:rFonts w:cs="Times New Roman"/>
          <w:szCs w:val="24"/>
        </w:rPr>
        <w:t>Counter Interpretation: Regulation is a rule of order having the force of law, prescribed by a superior or competent authority, relating to the actions of those under the authority's control.</w:t>
      </w:r>
    </w:p>
    <w:p w14:paraId="51D28598" w14:textId="77777777" w:rsidR="00647815" w:rsidRPr="00411500" w:rsidRDefault="00647815" w:rsidP="00647815">
      <w:pPr>
        <w:pStyle w:val="Heading4"/>
        <w:rPr>
          <w:rFonts w:cs="Times New Roman"/>
          <w:szCs w:val="24"/>
        </w:rPr>
      </w:pPr>
      <w:r w:rsidRPr="00411500">
        <w:rPr>
          <w:rFonts w:cs="Times New Roman"/>
          <w:szCs w:val="24"/>
        </w:rPr>
        <w:t>legal-dictionary.thefreedictionary.com</w:t>
      </w:r>
    </w:p>
    <w:p w14:paraId="145BEE17" w14:textId="77777777" w:rsidR="00647815" w:rsidRPr="00411500" w:rsidRDefault="00647815" w:rsidP="00647815">
      <w:pPr>
        <w:rPr>
          <w:rFonts w:cs="Times New Roman"/>
          <w:sz w:val="16"/>
        </w:rPr>
      </w:pPr>
      <w:r w:rsidRPr="00411500">
        <w:rPr>
          <w:rFonts w:cs="Times New Roman"/>
          <w:sz w:val="16"/>
        </w:rPr>
        <w:t>"Government regulation," TheFreeDictionary, http://legaldictionary.thefreedictionary.com/Government+regulation</w:t>
      </w:r>
    </w:p>
    <w:p w14:paraId="25C9A1FA" w14:textId="77777777" w:rsidR="00647815" w:rsidRPr="00411500" w:rsidRDefault="00647815" w:rsidP="00647815">
      <w:pPr>
        <w:rPr>
          <w:rFonts w:cs="Times New Roman"/>
          <w:sz w:val="16"/>
        </w:rPr>
      </w:pPr>
      <w:r w:rsidRPr="00411500">
        <w:rPr>
          <w:rFonts w:cs="Times New Roman"/>
          <w:sz w:val="16"/>
        </w:rPr>
        <w:t>Regulations are issued by various federal government departments and agencies to carry out the intent of legislation enacted by Congress. Administrative agencies, often called "the bureaucracy," perform a number of different government functions, including rule making. The rules issued by these agencies are called regulations and are designed to guide the activity of those regulated by the agency and also the activity of the agency's employees. Regulations also function to ensure uniform application of the law.</w:t>
      </w:r>
    </w:p>
    <w:p w14:paraId="785AAA35" w14:textId="77777777" w:rsidR="00647815" w:rsidRPr="00411500" w:rsidRDefault="00647815" w:rsidP="00647815">
      <w:pPr>
        <w:rPr>
          <w:rFonts w:cs="Times New Roman"/>
          <w:sz w:val="16"/>
        </w:rPr>
      </w:pPr>
    </w:p>
    <w:p w14:paraId="70363BFE" w14:textId="77777777" w:rsidR="00EC0045" w:rsidRPr="00411500" w:rsidRDefault="00EC0045" w:rsidP="00995CF7">
      <w:pPr>
        <w:rPr>
          <w:rFonts w:cs="Times New Roman"/>
          <w:sz w:val="16"/>
        </w:rPr>
      </w:pPr>
    </w:p>
    <w:p w14:paraId="6B78E27A" w14:textId="07024BD6" w:rsidR="006072C1" w:rsidRPr="00411500" w:rsidRDefault="0016270F" w:rsidP="0016270F">
      <w:pPr>
        <w:pStyle w:val="Heading3"/>
      </w:pPr>
      <w:r>
        <w:t>AT: Economy DA—N/U</w:t>
      </w:r>
    </w:p>
    <w:p w14:paraId="58D7A1AA" w14:textId="77777777" w:rsidR="006072C1" w:rsidRPr="00411500" w:rsidRDefault="006072C1" w:rsidP="006072C1">
      <w:pPr>
        <w:pStyle w:val="Heading4"/>
        <w:rPr>
          <w:rFonts w:cs="Times New Roman"/>
          <w:szCs w:val="24"/>
        </w:rPr>
      </w:pPr>
      <w:r w:rsidRPr="00411500">
        <w:rPr>
          <w:rFonts w:cs="Times New Roman"/>
          <w:szCs w:val="24"/>
        </w:rPr>
        <w:t>The affs argument is non-unique because the economical state in the squo is already projected to decline with the present system of schools involved</w:t>
      </w:r>
    </w:p>
    <w:p w14:paraId="6361DCCF" w14:textId="77777777" w:rsidR="006072C1" w:rsidRPr="00411500" w:rsidRDefault="006072C1" w:rsidP="006072C1">
      <w:pPr>
        <w:rPr>
          <w:rFonts w:cs="Times New Roman"/>
          <w:sz w:val="16"/>
        </w:rPr>
      </w:pPr>
      <w:r w:rsidRPr="00411500">
        <w:rPr>
          <w:rFonts w:cs="Times New Roman"/>
          <w:sz w:val="16"/>
        </w:rPr>
        <w:t xml:space="preserve">Jeremy </w:t>
      </w:r>
      <w:r w:rsidRPr="00411500">
        <w:rPr>
          <w:rStyle w:val="Style13ptBold"/>
          <w:rFonts w:cs="Times New Roman"/>
        </w:rPr>
        <w:t>Gaunt, 7-21-2017</w:t>
      </w:r>
      <w:r w:rsidRPr="00411500">
        <w:rPr>
          <w:rFonts w:cs="Times New Roman"/>
          <w:sz w:val="16"/>
        </w:rPr>
        <w:t xml:space="preserve">, Chief EMEA Desk Editor for Economics and Politics, "That was fun; now comes the slowdown," Reuters, </w:t>
      </w:r>
      <w:hyperlink r:id="rId23" w:history="1">
        <w:r w:rsidRPr="00411500">
          <w:rPr>
            <w:rStyle w:val="Hyperlink"/>
            <w:rFonts w:cs="Times New Roman"/>
            <w:sz w:val="16"/>
          </w:rPr>
          <w:t>https://www.reuters.com/article/us-global-economy-outlook-idUSKBN1A61IK</w:t>
        </w:r>
      </w:hyperlink>
    </w:p>
    <w:p w14:paraId="3C60DA2D" w14:textId="77777777" w:rsidR="006072C1" w:rsidRPr="00411500" w:rsidRDefault="006072C1" w:rsidP="006072C1">
      <w:pPr>
        <w:rPr>
          <w:rFonts w:cs="Times New Roman"/>
          <w:sz w:val="16"/>
        </w:rPr>
      </w:pPr>
      <w:r w:rsidRPr="00411500">
        <w:rPr>
          <w:rFonts w:cs="Times New Roman"/>
          <w:sz w:val="16"/>
        </w:rPr>
        <w:t xml:space="preserve">For all the talk of world economies rising in sync, there does not seem to be an abundance of optimism about how long it will last. Tucked away in Reuters latest quarterly economic poll series is </w:t>
      </w:r>
      <w:r w:rsidRPr="00411500">
        <w:rPr>
          <w:rFonts w:cs="Times New Roman"/>
          <w:u w:val="single"/>
        </w:rPr>
        <w:t>a projection that growth rates in nearly all of the world's largest economies will fall over the next two years. Inflation, meanwhile, will remain benign and in some cases below target.</w:t>
      </w:r>
      <w:r w:rsidRPr="00411500">
        <w:rPr>
          <w:rFonts w:cs="Times New Roman"/>
          <w:sz w:val="16"/>
        </w:rPr>
        <w:t xml:space="preserve"> </w:t>
      </w:r>
      <w:r w:rsidRPr="00411500">
        <w:rPr>
          <w:rFonts w:cs="Times New Roman"/>
          <w:u w:val="single"/>
        </w:rPr>
        <w:t>Both findings would suggest that the current caution of central bankers is warranted</w:t>
      </w:r>
      <w:r w:rsidRPr="00411500">
        <w:rPr>
          <w:rFonts w:cs="Times New Roman"/>
          <w:sz w:val="16"/>
        </w:rPr>
        <w:t xml:space="preserve">. As the European Central Bank's Mario Draghi said in the past week: "We aren't there yet." </w:t>
      </w:r>
      <w:r w:rsidRPr="00411500">
        <w:rPr>
          <w:rFonts w:cs="Times New Roman"/>
          <w:u w:val="single"/>
        </w:rPr>
        <w:t>The Reuters polls of economists around the world -- looking at 46 economies -- have been prescient in past years. If they prove right again, it means the United States, euro zone, Japan, Germany, France and China will all grow more slowly in 2019 than at present</w:t>
      </w:r>
      <w:r w:rsidRPr="00411500">
        <w:rPr>
          <w:rFonts w:cs="Times New Roman"/>
          <w:sz w:val="16"/>
        </w:rPr>
        <w:t xml:space="preserve">. Britain will be growing at this year's rate -- but only after a 2018 Brexit-related hammering. James Knightley, chief international economist at ING, reckons the projected growth slowdown is a natural maturing of the economic cycle, exacerbated by the gradual tightening of monetary policy measures adopted following the financial crisis. </w:t>
      </w:r>
      <w:r w:rsidRPr="00411500">
        <w:rPr>
          <w:rFonts w:cs="Times New Roman"/>
          <w:u w:val="single"/>
        </w:rPr>
        <w:t xml:space="preserve">"Consumers are getting to the point now when debt levels are starting to rise, and with central banks increasingly moving in the direction ... of tightening, then that could start to act as a brake on economic activity," he said. </w:t>
      </w:r>
      <w:r w:rsidRPr="00411500">
        <w:rPr>
          <w:rFonts w:cs="Times New Roman"/>
          <w:sz w:val="16"/>
        </w:rPr>
        <w:t xml:space="preserve">There will be growth. But it will be fairly humdrum. Consider the euro zone, currently running at a projected 1.9 percent growth rate. That will drop to 1.5 percent in 2019, according to the economists. Japan will see its 1.4 percent growth rate today halve to 0.7 percent. </w:t>
      </w:r>
      <w:r w:rsidRPr="00411500">
        <w:rPr>
          <w:rFonts w:cs="Times New Roman"/>
          <w:u w:val="single"/>
        </w:rPr>
        <w:t>The U.S. economy will be down slightly, to 2.1 percent from 2.2 percent, way below the historical trend of above 3 percent.</w:t>
      </w:r>
    </w:p>
    <w:p w14:paraId="65BFE7A3" w14:textId="77777777" w:rsidR="006072C1" w:rsidRPr="00411500" w:rsidRDefault="006072C1" w:rsidP="006072C1">
      <w:pPr>
        <w:rPr>
          <w:rFonts w:cs="Times New Roman"/>
          <w:sz w:val="16"/>
        </w:rPr>
      </w:pPr>
    </w:p>
    <w:p w14:paraId="0E264BC2" w14:textId="0AF8287A" w:rsidR="006072C1" w:rsidRPr="00411500" w:rsidRDefault="0016270F" w:rsidP="007F5FE3">
      <w:pPr>
        <w:pStyle w:val="Heading3"/>
      </w:pPr>
      <w:r>
        <w:t>AT: Economy DA—</w:t>
      </w:r>
      <w:r w:rsidR="006072C1" w:rsidRPr="00411500">
        <w:t>No Impact</w:t>
      </w:r>
    </w:p>
    <w:p w14:paraId="6E350866" w14:textId="77777777" w:rsidR="006072C1" w:rsidRPr="00411500" w:rsidRDefault="006072C1" w:rsidP="006072C1">
      <w:pPr>
        <w:pStyle w:val="Heading4"/>
        <w:rPr>
          <w:rFonts w:cs="Times New Roman"/>
          <w:szCs w:val="24"/>
        </w:rPr>
      </w:pPr>
      <w:r w:rsidRPr="00411500">
        <w:rPr>
          <w:rFonts w:cs="Times New Roman"/>
          <w:szCs w:val="24"/>
        </w:rPr>
        <w:t>Economic decline doesn’t cause conflict</w:t>
      </w:r>
    </w:p>
    <w:p w14:paraId="0390105E" w14:textId="77777777" w:rsidR="006072C1" w:rsidRPr="0016270F" w:rsidRDefault="006072C1" w:rsidP="0016270F">
      <w:r w:rsidRPr="0016270F">
        <w:rPr>
          <w:rStyle w:val="Style13ptBold"/>
        </w:rPr>
        <w:t>BARNETT 09</w:t>
      </w:r>
      <w:r w:rsidRPr="0016270F">
        <w:t xml:space="preserve">  senior managing director of Enterra Solutions LLC, contributing editor/online columnist for Esquire</w:t>
      </w:r>
    </w:p>
    <w:p w14:paraId="48D09B6C" w14:textId="77777777" w:rsidR="006072C1" w:rsidRPr="0016270F" w:rsidRDefault="006072C1" w:rsidP="0016270F">
      <w:r w:rsidRPr="0016270F">
        <w:t xml:space="preserve">[Thomas P.M, “The New Rules: Security Remains Stable Amid Financial Crisis,” Aprodex, Asset Protection Index, 8/25/9, </w:t>
      </w:r>
      <w:hyperlink r:id="rId24" w:history="1">
        <w:r w:rsidRPr="0016270F">
          <w:t>http://www.aprodex.com/the-new-rules--security-remains-stable-amid-financial-crisis-398-bl.aspx</w:t>
        </w:r>
      </w:hyperlink>
      <w:r w:rsidRPr="0016270F">
        <w:t>]</w:t>
      </w:r>
    </w:p>
    <w:p w14:paraId="05E75DB2" w14:textId="77777777" w:rsidR="006072C1" w:rsidRPr="00411500" w:rsidRDefault="006072C1" w:rsidP="006072C1">
      <w:pPr>
        <w:rPr>
          <w:rFonts w:cs="Times New Roman"/>
          <w:sz w:val="16"/>
        </w:rPr>
      </w:pPr>
      <w:r w:rsidRPr="00411500">
        <w:rPr>
          <w:rStyle w:val="StyleUnderline"/>
          <w:rFonts w:cs="Times New Roman"/>
          <w:sz w:val="24"/>
        </w:rPr>
        <w:t>When the</w:t>
      </w:r>
      <w:r w:rsidRPr="00411500">
        <w:rPr>
          <w:rFonts w:cs="Times New Roman"/>
          <w:sz w:val="16"/>
        </w:rPr>
        <w:t xml:space="preserve"> global </w:t>
      </w:r>
      <w:r w:rsidRPr="00411500">
        <w:rPr>
          <w:rStyle w:val="StyleUnderline"/>
          <w:rFonts w:cs="Times New Roman"/>
          <w:sz w:val="24"/>
        </w:rPr>
        <w:t>financial crisis struck</w:t>
      </w:r>
      <w:r w:rsidRPr="00411500">
        <w:rPr>
          <w:rFonts w:cs="Times New Roman"/>
          <w:sz w:val="16"/>
        </w:rPr>
        <w:t xml:space="preserve"> roughly a year ago, </w:t>
      </w:r>
      <w:r w:rsidRPr="00411500">
        <w:rPr>
          <w:rStyle w:val="StyleUnderline"/>
          <w:rFonts w:cs="Times New Roman"/>
          <w:sz w:val="24"/>
        </w:rPr>
        <w:t>the blogosphere was ablaze with</w:t>
      </w:r>
      <w:r w:rsidRPr="00411500">
        <w:rPr>
          <w:rFonts w:cs="Times New Roman"/>
          <w:sz w:val="16"/>
        </w:rPr>
        <w:t xml:space="preserve"> all sorts of </w:t>
      </w:r>
      <w:r w:rsidRPr="00411500">
        <w:rPr>
          <w:rStyle w:val="StyleUnderline"/>
          <w:rFonts w:cs="Times New Roman"/>
          <w:sz w:val="24"/>
        </w:rPr>
        <w:t>scary predictions of</w:t>
      </w:r>
      <w:r w:rsidRPr="00411500">
        <w:rPr>
          <w:rFonts w:cs="Times New Roman"/>
          <w:sz w:val="16"/>
        </w:rPr>
        <w:t xml:space="preserve">, and commentary regarding, ensuing </w:t>
      </w:r>
      <w:r w:rsidRPr="00411500">
        <w:rPr>
          <w:rStyle w:val="StyleUnderline"/>
          <w:rFonts w:cs="Times New Roman"/>
          <w:sz w:val="24"/>
        </w:rPr>
        <w:t>conflict and wars</w:t>
      </w:r>
      <w:r w:rsidRPr="00411500">
        <w:rPr>
          <w:rFonts w:cs="Times New Roman"/>
          <w:sz w:val="16"/>
        </w:rPr>
        <w:t xml:space="preserve"> -- </w:t>
      </w:r>
      <w:r w:rsidRPr="00411500">
        <w:rPr>
          <w:rStyle w:val="StyleUnderline"/>
          <w:rFonts w:cs="Times New Roman"/>
          <w:sz w:val="24"/>
        </w:rPr>
        <w:t>a rerun of the Great Depression leading to world war</w:t>
      </w:r>
      <w:r w:rsidRPr="00411500">
        <w:rPr>
          <w:rFonts w:cs="Times New Roman"/>
          <w:sz w:val="16"/>
        </w:rPr>
        <w:t xml:space="preserve">, as it were. </w:t>
      </w:r>
      <w:r w:rsidRPr="00411500">
        <w:rPr>
          <w:rStyle w:val="StyleUnderline"/>
          <w:rFonts w:cs="Times New Roman"/>
          <w:sz w:val="24"/>
        </w:rPr>
        <w:t>Now, as</w:t>
      </w:r>
      <w:r w:rsidRPr="00411500">
        <w:rPr>
          <w:rFonts w:cs="Times New Roman"/>
          <w:sz w:val="16"/>
        </w:rPr>
        <w:t xml:space="preserve"> global </w:t>
      </w:r>
      <w:r w:rsidRPr="00411500">
        <w:rPr>
          <w:rStyle w:val="StyleUnderline"/>
          <w:rFonts w:cs="Times New Roman"/>
          <w:sz w:val="24"/>
        </w:rPr>
        <w:t>economic news brightens</w:t>
      </w:r>
      <w:r w:rsidRPr="00411500">
        <w:rPr>
          <w:rFonts w:cs="Times New Roman"/>
          <w:sz w:val="16"/>
        </w:rPr>
        <w:t xml:space="preserve"> and recovery -- surprisingly led by China and emerging markets -- is the talk of the day, </w:t>
      </w:r>
      <w:r w:rsidRPr="00411500">
        <w:rPr>
          <w:rStyle w:val="StyleUnderline"/>
          <w:rFonts w:cs="Times New Roman"/>
          <w:sz w:val="24"/>
        </w:rPr>
        <w:t>it's interesting to look back</w:t>
      </w:r>
      <w:r w:rsidRPr="00411500">
        <w:rPr>
          <w:rFonts w:cs="Times New Roman"/>
          <w:sz w:val="16"/>
        </w:rPr>
        <w:t xml:space="preserve"> over the past year </w:t>
      </w:r>
      <w:r w:rsidRPr="00411500">
        <w:rPr>
          <w:rStyle w:val="StyleUnderline"/>
          <w:rFonts w:cs="Times New Roman"/>
          <w:sz w:val="24"/>
        </w:rPr>
        <w:t>and realize how globalization's first</w:t>
      </w:r>
      <w:r w:rsidRPr="00411500">
        <w:rPr>
          <w:rFonts w:cs="Times New Roman"/>
          <w:sz w:val="16"/>
        </w:rPr>
        <w:t xml:space="preserve"> truly </w:t>
      </w:r>
      <w:r w:rsidRPr="00411500">
        <w:rPr>
          <w:rStyle w:val="StyleUnderline"/>
          <w:rFonts w:cs="Times New Roman"/>
          <w:sz w:val="24"/>
        </w:rPr>
        <w:t>worldwide recession has had</w:t>
      </w:r>
      <w:r w:rsidRPr="00411500">
        <w:rPr>
          <w:rFonts w:cs="Times New Roman"/>
          <w:sz w:val="16"/>
        </w:rPr>
        <w:t xml:space="preserve"> virtually </w:t>
      </w:r>
      <w:r w:rsidRPr="00411500">
        <w:rPr>
          <w:rStyle w:val="StyleUnderline"/>
          <w:rFonts w:cs="Times New Roman"/>
          <w:sz w:val="24"/>
        </w:rPr>
        <w:t>no impact</w:t>
      </w:r>
      <w:r w:rsidRPr="00411500">
        <w:rPr>
          <w:rFonts w:cs="Times New Roman"/>
          <w:sz w:val="16"/>
        </w:rPr>
        <w:t xml:space="preserve"> whatsoever </w:t>
      </w:r>
      <w:r w:rsidRPr="00411500">
        <w:rPr>
          <w:rStyle w:val="StyleUnderline"/>
          <w:rFonts w:cs="Times New Roman"/>
          <w:sz w:val="24"/>
        </w:rPr>
        <w:t>on</w:t>
      </w:r>
      <w:r w:rsidRPr="00411500">
        <w:rPr>
          <w:rFonts w:cs="Times New Roman"/>
          <w:sz w:val="16"/>
        </w:rPr>
        <w:t xml:space="preserve"> the </w:t>
      </w:r>
      <w:r w:rsidRPr="00411500">
        <w:rPr>
          <w:rStyle w:val="StyleUnderline"/>
          <w:rFonts w:cs="Times New Roman"/>
          <w:sz w:val="24"/>
        </w:rPr>
        <w:t>international security</w:t>
      </w:r>
      <w:r w:rsidRPr="00411500">
        <w:rPr>
          <w:rFonts w:cs="Times New Roman"/>
          <w:sz w:val="16"/>
        </w:rPr>
        <w:t xml:space="preserve"> landscape. </w:t>
      </w:r>
      <w:r w:rsidRPr="00411500">
        <w:rPr>
          <w:rStyle w:val="StyleUnderline"/>
          <w:rFonts w:cs="Times New Roman"/>
          <w:sz w:val="24"/>
        </w:rPr>
        <w:t>None of the</w:t>
      </w:r>
      <w:r w:rsidRPr="00411500">
        <w:rPr>
          <w:rFonts w:cs="Times New Roman"/>
          <w:sz w:val="16"/>
        </w:rPr>
        <w:t xml:space="preserve"> more than </w:t>
      </w:r>
      <w:r w:rsidRPr="00411500">
        <w:rPr>
          <w:rStyle w:val="StyleUnderline"/>
          <w:rFonts w:cs="Times New Roman"/>
          <w:sz w:val="24"/>
        </w:rPr>
        <w:t>three-dozen ongoing conflicts listed by GlobalSecurity</w:t>
      </w:r>
      <w:r w:rsidRPr="00411500">
        <w:rPr>
          <w:rFonts w:cs="Times New Roman"/>
          <w:sz w:val="16"/>
        </w:rPr>
        <w:t xml:space="preserve">.org </w:t>
      </w:r>
      <w:r w:rsidRPr="00411500">
        <w:rPr>
          <w:rStyle w:val="StyleUnderline"/>
          <w:rFonts w:cs="Times New Roman"/>
          <w:sz w:val="24"/>
        </w:rPr>
        <w:t>can be</w:t>
      </w:r>
      <w:r w:rsidRPr="00411500">
        <w:rPr>
          <w:rFonts w:cs="Times New Roman"/>
          <w:sz w:val="16"/>
        </w:rPr>
        <w:t xml:space="preserve"> clearly </w:t>
      </w:r>
      <w:r w:rsidRPr="00411500">
        <w:rPr>
          <w:rStyle w:val="StyleUnderline"/>
          <w:rFonts w:cs="Times New Roman"/>
          <w:sz w:val="24"/>
        </w:rPr>
        <w:t>attributed to the</w:t>
      </w:r>
      <w:r w:rsidRPr="00411500">
        <w:rPr>
          <w:rFonts w:cs="Times New Roman"/>
          <w:sz w:val="16"/>
        </w:rPr>
        <w:t xml:space="preserve"> global </w:t>
      </w:r>
      <w:r w:rsidRPr="00411500">
        <w:rPr>
          <w:rStyle w:val="StyleUnderline"/>
          <w:rFonts w:cs="Times New Roman"/>
          <w:sz w:val="24"/>
        </w:rPr>
        <w:t>recession.</w:t>
      </w:r>
      <w:r w:rsidRPr="00411500">
        <w:rPr>
          <w:rFonts w:cs="Times New Roman"/>
          <w:sz w:val="16"/>
        </w:rPr>
        <w:t xml:space="preserve"> Indeed, </w:t>
      </w:r>
      <w:r w:rsidRPr="00411500">
        <w:rPr>
          <w:rStyle w:val="StyleUnderline"/>
          <w:rFonts w:cs="Times New Roman"/>
          <w:sz w:val="24"/>
        </w:rPr>
        <w:t>the last new entry</w:t>
      </w:r>
      <w:r w:rsidRPr="00411500">
        <w:rPr>
          <w:rFonts w:cs="Times New Roman"/>
          <w:sz w:val="16"/>
        </w:rPr>
        <w:t xml:space="preserve"> (</w:t>
      </w:r>
      <w:r w:rsidRPr="00411500">
        <w:rPr>
          <w:rStyle w:val="StyleUnderline"/>
          <w:rFonts w:cs="Times New Roman"/>
          <w:sz w:val="24"/>
        </w:rPr>
        <w:t>civil conflict between Hamas and Fatah</w:t>
      </w:r>
      <w:r w:rsidRPr="00411500">
        <w:rPr>
          <w:rFonts w:cs="Times New Roman"/>
          <w:sz w:val="16"/>
        </w:rPr>
        <w:t xml:space="preserve"> in the Palestine) </w:t>
      </w:r>
      <w:r w:rsidRPr="00411500">
        <w:rPr>
          <w:rStyle w:val="StyleUnderline"/>
          <w:rFonts w:cs="Times New Roman"/>
          <w:sz w:val="24"/>
        </w:rPr>
        <w:t>predates the economic crisis by a year</w:t>
      </w:r>
      <w:r w:rsidRPr="00411500">
        <w:rPr>
          <w:rFonts w:cs="Times New Roman"/>
          <w:sz w:val="16"/>
        </w:rPr>
        <w:t xml:space="preserve">, and three quarters of the chronic struggles began in the last century. Ditto for the 15 low-intensity conflicts listed by Wikipedia (where the latest entry is the Mexican "drug war" begun in 2006). Certainly, the </w:t>
      </w:r>
      <w:r w:rsidRPr="00411500">
        <w:rPr>
          <w:rStyle w:val="StyleUnderline"/>
          <w:rFonts w:cs="Times New Roman"/>
          <w:sz w:val="24"/>
        </w:rPr>
        <w:t>Russia-Georgia</w:t>
      </w:r>
      <w:r w:rsidRPr="00411500">
        <w:rPr>
          <w:rFonts w:cs="Times New Roman"/>
          <w:sz w:val="16"/>
        </w:rPr>
        <w:t xml:space="preserve"> conflict last August </w:t>
      </w:r>
      <w:r w:rsidRPr="00411500">
        <w:rPr>
          <w:rStyle w:val="StyleUnderline"/>
          <w:rFonts w:cs="Times New Roman"/>
          <w:sz w:val="24"/>
        </w:rPr>
        <w:t>was specifically timed, but by most accounts</w:t>
      </w:r>
      <w:r w:rsidRPr="00411500">
        <w:rPr>
          <w:rFonts w:cs="Times New Roman"/>
          <w:sz w:val="16"/>
        </w:rPr>
        <w:t xml:space="preserve"> </w:t>
      </w:r>
      <w:r w:rsidRPr="00411500">
        <w:rPr>
          <w:rStyle w:val="StyleUnderline"/>
          <w:rFonts w:cs="Times New Roman"/>
          <w:sz w:val="24"/>
        </w:rPr>
        <w:t>the opening ceremony of the</w:t>
      </w:r>
      <w:r w:rsidRPr="00411500">
        <w:rPr>
          <w:rFonts w:cs="Times New Roman"/>
          <w:sz w:val="16"/>
        </w:rPr>
        <w:t xml:space="preserve"> Beijing </w:t>
      </w:r>
      <w:r w:rsidRPr="00411500">
        <w:rPr>
          <w:rStyle w:val="StyleUnderline"/>
          <w:rFonts w:cs="Times New Roman"/>
          <w:sz w:val="24"/>
        </w:rPr>
        <w:t>Olympics was the</w:t>
      </w:r>
      <w:r w:rsidRPr="00411500">
        <w:rPr>
          <w:rFonts w:cs="Times New Roman"/>
          <w:sz w:val="16"/>
        </w:rPr>
        <w:t xml:space="preserve"> most important </w:t>
      </w:r>
      <w:r w:rsidRPr="00411500">
        <w:rPr>
          <w:rStyle w:val="StyleUnderline"/>
          <w:rFonts w:cs="Times New Roman"/>
          <w:sz w:val="24"/>
        </w:rPr>
        <w:t>external trigger</w:t>
      </w:r>
      <w:r w:rsidRPr="00411500">
        <w:rPr>
          <w:rFonts w:cs="Times New Roman"/>
          <w:sz w:val="16"/>
        </w:rPr>
        <w:t xml:space="preserve"> (followed by the U.S. presidential campaign) </w:t>
      </w:r>
      <w:r w:rsidRPr="00411500">
        <w:rPr>
          <w:rStyle w:val="StyleUnderline"/>
          <w:rFonts w:cs="Times New Roman"/>
          <w:sz w:val="24"/>
        </w:rPr>
        <w:t>for that sudden spike in a</w:t>
      </w:r>
      <w:r w:rsidRPr="00411500">
        <w:rPr>
          <w:rFonts w:cs="Times New Roman"/>
          <w:sz w:val="16"/>
        </w:rPr>
        <w:t xml:space="preserve">n almost </w:t>
      </w:r>
      <w:r w:rsidRPr="00411500">
        <w:rPr>
          <w:rStyle w:val="StyleUnderline"/>
          <w:rFonts w:cs="Times New Roman"/>
          <w:sz w:val="24"/>
        </w:rPr>
        <w:t>two-decade</w:t>
      </w:r>
      <w:r w:rsidRPr="00411500">
        <w:rPr>
          <w:rFonts w:cs="Times New Roman"/>
          <w:sz w:val="16"/>
        </w:rPr>
        <w:t xml:space="preserve"> long </w:t>
      </w:r>
      <w:r w:rsidRPr="00411500">
        <w:rPr>
          <w:rStyle w:val="StyleUnderline"/>
          <w:rFonts w:cs="Times New Roman"/>
          <w:sz w:val="24"/>
        </w:rPr>
        <w:t>struggle</w:t>
      </w:r>
      <w:r w:rsidRPr="00411500">
        <w:rPr>
          <w:rFonts w:cs="Times New Roman"/>
          <w:sz w:val="16"/>
        </w:rPr>
        <w:t xml:space="preserve"> between Georgia and its two breakaway regions. </w:t>
      </w:r>
      <w:r w:rsidRPr="00411500">
        <w:rPr>
          <w:rStyle w:val="StyleUnderline"/>
          <w:rFonts w:cs="Times New Roman"/>
          <w:sz w:val="24"/>
        </w:rPr>
        <w:t>Looking over</w:t>
      </w:r>
      <w:r w:rsidRPr="00411500">
        <w:rPr>
          <w:rFonts w:cs="Times New Roman"/>
          <w:sz w:val="16"/>
        </w:rPr>
        <w:t xml:space="preserve"> the </w:t>
      </w:r>
      <w:r w:rsidRPr="00411500">
        <w:rPr>
          <w:rStyle w:val="StyleUnderline"/>
          <w:rFonts w:cs="Times New Roman"/>
          <w:sz w:val="24"/>
        </w:rPr>
        <w:t>various databases</w:t>
      </w:r>
      <w:r w:rsidRPr="00411500">
        <w:rPr>
          <w:rFonts w:cs="Times New Roman"/>
          <w:sz w:val="16"/>
        </w:rPr>
        <w:t xml:space="preserve">, then, </w:t>
      </w:r>
      <w:r w:rsidRPr="00411500">
        <w:rPr>
          <w:rStyle w:val="StyleUnderline"/>
          <w:rFonts w:cs="Times New Roman"/>
          <w:sz w:val="24"/>
        </w:rPr>
        <w:t>we see</w:t>
      </w:r>
      <w:r w:rsidRPr="00411500">
        <w:rPr>
          <w:rFonts w:cs="Times New Roman"/>
          <w:sz w:val="16"/>
        </w:rPr>
        <w:t xml:space="preserve"> a most familiar picture: </w:t>
      </w:r>
      <w:r w:rsidRPr="00411500">
        <w:rPr>
          <w:rStyle w:val="StyleUnderline"/>
          <w:rFonts w:cs="Times New Roman"/>
          <w:sz w:val="24"/>
        </w:rPr>
        <w:t>the usual mix of civil conflicts, insurgencies, and liberation-themed terrorist movements.</w:t>
      </w:r>
      <w:r w:rsidRPr="00411500">
        <w:rPr>
          <w:rFonts w:cs="Times New Roman"/>
          <w:sz w:val="16"/>
        </w:rPr>
        <w:t xml:space="preserve"> Besides the recent Russia-Georgia dust-up, </w:t>
      </w:r>
      <w:r w:rsidRPr="00411500">
        <w:rPr>
          <w:rStyle w:val="StyleUnderline"/>
          <w:rFonts w:cs="Times New Roman"/>
          <w:sz w:val="24"/>
        </w:rPr>
        <w:t>the only two potential state-on-state wars</w:t>
      </w:r>
      <w:r w:rsidRPr="00411500">
        <w:rPr>
          <w:rFonts w:cs="Times New Roman"/>
          <w:sz w:val="16"/>
        </w:rPr>
        <w:t xml:space="preserve"> (North v. South Korea, Israel v. Iran) </w:t>
      </w:r>
      <w:r w:rsidRPr="00411500">
        <w:rPr>
          <w:rStyle w:val="StyleUnderline"/>
          <w:rFonts w:cs="Times New Roman"/>
          <w:sz w:val="24"/>
        </w:rPr>
        <w:t>are</w:t>
      </w:r>
      <w:r w:rsidRPr="00411500">
        <w:rPr>
          <w:rFonts w:cs="Times New Roman"/>
          <w:sz w:val="16"/>
        </w:rPr>
        <w:t xml:space="preserve"> both </w:t>
      </w:r>
      <w:r w:rsidRPr="00411500">
        <w:rPr>
          <w:rStyle w:val="StyleUnderline"/>
          <w:rFonts w:cs="Times New Roman"/>
          <w:sz w:val="24"/>
        </w:rPr>
        <w:t>tied to</w:t>
      </w:r>
      <w:r w:rsidRPr="00411500">
        <w:rPr>
          <w:rFonts w:cs="Times New Roman"/>
          <w:sz w:val="16"/>
        </w:rPr>
        <w:t xml:space="preserve"> one side acquiring a </w:t>
      </w:r>
      <w:r w:rsidRPr="00411500">
        <w:rPr>
          <w:rStyle w:val="StyleUnderline"/>
          <w:rFonts w:cs="Times New Roman"/>
          <w:sz w:val="24"/>
        </w:rPr>
        <w:t>nuclear weapon capacity</w:t>
      </w:r>
      <w:r w:rsidRPr="00411500">
        <w:rPr>
          <w:rFonts w:cs="Times New Roman"/>
          <w:sz w:val="16"/>
        </w:rPr>
        <w:t xml:space="preserve"> -- a process wholly </w:t>
      </w:r>
      <w:r w:rsidRPr="00411500">
        <w:rPr>
          <w:rStyle w:val="StyleUnderline"/>
          <w:rFonts w:cs="Times New Roman"/>
          <w:sz w:val="24"/>
        </w:rPr>
        <w:t xml:space="preserve">unrelated to global economic trends. </w:t>
      </w:r>
      <w:r w:rsidRPr="00411500">
        <w:rPr>
          <w:rFonts w:cs="Times New Roman"/>
          <w:sz w:val="16"/>
        </w:rPr>
        <w:t xml:space="preserve">And </w:t>
      </w:r>
      <w:r w:rsidRPr="00411500">
        <w:rPr>
          <w:rStyle w:val="StyleUnderline"/>
          <w:rFonts w:cs="Times New Roman"/>
          <w:sz w:val="24"/>
        </w:rPr>
        <w:t>with the U</w:t>
      </w:r>
      <w:r w:rsidRPr="00411500">
        <w:rPr>
          <w:rFonts w:cs="Times New Roman"/>
          <w:sz w:val="16"/>
        </w:rPr>
        <w:t xml:space="preserve">nited </w:t>
      </w:r>
      <w:r w:rsidRPr="00411500">
        <w:rPr>
          <w:rStyle w:val="StyleUnderline"/>
          <w:rFonts w:cs="Times New Roman"/>
          <w:sz w:val="24"/>
        </w:rPr>
        <w:t>S</w:t>
      </w:r>
      <w:r w:rsidRPr="00411500">
        <w:rPr>
          <w:rFonts w:cs="Times New Roman"/>
          <w:sz w:val="16"/>
        </w:rPr>
        <w:t xml:space="preserve">tates effectively </w:t>
      </w:r>
      <w:r w:rsidRPr="00411500">
        <w:rPr>
          <w:rStyle w:val="StyleUnderline"/>
          <w:rFonts w:cs="Times New Roman"/>
          <w:sz w:val="24"/>
        </w:rPr>
        <w:t>tied down</w:t>
      </w:r>
      <w:r w:rsidRPr="00411500">
        <w:rPr>
          <w:rFonts w:cs="Times New Roman"/>
          <w:sz w:val="16"/>
        </w:rPr>
        <w:t xml:space="preserve"> by its two ongoing major interventions (Iraq and Afghanistan-bleeding-into-Pakistan), </w:t>
      </w:r>
      <w:r w:rsidRPr="00411500">
        <w:rPr>
          <w:rStyle w:val="StyleUnderline"/>
          <w:rFonts w:cs="Times New Roman"/>
          <w:sz w:val="24"/>
        </w:rPr>
        <w:t>our involvement elsewhere</w:t>
      </w:r>
      <w:r w:rsidRPr="00411500">
        <w:rPr>
          <w:rFonts w:cs="Times New Roman"/>
          <w:sz w:val="16"/>
        </w:rPr>
        <w:t xml:space="preserve"> around the planet </w:t>
      </w:r>
      <w:r w:rsidRPr="00411500">
        <w:rPr>
          <w:rStyle w:val="StyleUnderline"/>
          <w:rFonts w:cs="Times New Roman"/>
          <w:sz w:val="24"/>
        </w:rPr>
        <w:t>has been quite modest</w:t>
      </w:r>
      <w:r w:rsidRPr="00411500">
        <w:rPr>
          <w:rFonts w:cs="Times New Roman"/>
          <w:sz w:val="16"/>
        </w:rPr>
        <w:t xml:space="preserve">, both leading up to and </w:t>
      </w:r>
      <w:r w:rsidRPr="00411500">
        <w:rPr>
          <w:rStyle w:val="StyleUnderline"/>
          <w:rFonts w:cs="Times New Roman"/>
          <w:sz w:val="24"/>
        </w:rPr>
        <w:t>following the onset of the</w:t>
      </w:r>
      <w:r w:rsidRPr="00411500">
        <w:rPr>
          <w:rFonts w:cs="Times New Roman"/>
          <w:sz w:val="16"/>
        </w:rPr>
        <w:t xml:space="preserve"> economic </w:t>
      </w:r>
      <w:r w:rsidRPr="00411500">
        <w:rPr>
          <w:rStyle w:val="StyleUnderline"/>
          <w:rFonts w:cs="Times New Roman"/>
          <w:sz w:val="24"/>
        </w:rPr>
        <w:t>crisis</w:t>
      </w:r>
      <w:r w:rsidRPr="00411500">
        <w:rPr>
          <w:rFonts w:cs="Times New Roman"/>
          <w:sz w:val="16"/>
        </w:rPr>
        <w:t xml:space="preserve">: e.g., the usual counter-drug efforts in Latin America, the usual military exercises with allies across Asia, mixing it up with pirates off Somalia's coast). </w:t>
      </w:r>
      <w:r w:rsidRPr="00411500">
        <w:rPr>
          <w:rStyle w:val="StyleUnderline"/>
          <w:rFonts w:cs="Times New Roman"/>
          <w:sz w:val="24"/>
        </w:rPr>
        <w:t>Everywhere else we find serious instability we pretty much let it burn, occasionally pressing the</w:t>
      </w:r>
      <w:r w:rsidRPr="00411500">
        <w:rPr>
          <w:rFonts w:cs="Times New Roman"/>
          <w:sz w:val="16"/>
        </w:rPr>
        <w:t xml:space="preserve"> </w:t>
      </w:r>
      <w:r w:rsidRPr="00411500">
        <w:rPr>
          <w:rStyle w:val="StyleUnderline"/>
          <w:rFonts w:cs="Times New Roman"/>
          <w:sz w:val="24"/>
        </w:rPr>
        <w:t>Chinese</w:t>
      </w:r>
      <w:r w:rsidRPr="00411500">
        <w:rPr>
          <w:rFonts w:cs="Times New Roman"/>
          <w:sz w:val="16"/>
        </w:rPr>
        <w:t xml:space="preserve"> -- unsuccessfully -- </w:t>
      </w:r>
      <w:r w:rsidRPr="00411500">
        <w:rPr>
          <w:rStyle w:val="StyleUnderline"/>
          <w:rFonts w:cs="Times New Roman"/>
          <w:sz w:val="24"/>
        </w:rPr>
        <w:t>to do something.</w:t>
      </w:r>
      <w:r w:rsidRPr="00411500">
        <w:rPr>
          <w:rFonts w:cs="Times New Roman"/>
          <w:sz w:val="16"/>
        </w:rPr>
        <w:t xml:space="preserve"> Our new Africa Command, for example, hasn't led us to anything beyond advising and training local forces.</w:t>
      </w:r>
    </w:p>
    <w:p w14:paraId="180238E1" w14:textId="77777777" w:rsidR="006072C1" w:rsidRPr="00411500" w:rsidRDefault="006072C1" w:rsidP="006072C1">
      <w:pPr>
        <w:pStyle w:val="Heading4"/>
        <w:rPr>
          <w:rFonts w:cs="Times New Roman"/>
          <w:szCs w:val="24"/>
        </w:rPr>
      </w:pPr>
      <w:r w:rsidRPr="00411500">
        <w:rPr>
          <w:rFonts w:cs="Times New Roman"/>
          <w:szCs w:val="24"/>
        </w:rPr>
        <w:t>In turn without conflict economic decline will not result in war</w:t>
      </w:r>
    </w:p>
    <w:p w14:paraId="284CC098" w14:textId="77777777" w:rsidR="006072C1" w:rsidRPr="00411500" w:rsidRDefault="006072C1" w:rsidP="006072C1">
      <w:pPr>
        <w:rPr>
          <w:rFonts w:cs="Times New Roman"/>
          <w:sz w:val="16"/>
        </w:rPr>
      </w:pPr>
      <w:r w:rsidRPr="00411500">
        <w:rPr>
          <w:rFonts w:cs="Times New Roman"/>
          <w:sz w:val="16"/>
        </w:rPr>
        <w:t xml:space="preserve">Daniel </w:t>
      </w:r>
      <w:r w:rsidRPr="00411500">
        <w:rPr>
          <w:rStyle w:val="Style13ptBold"/>
          <w:rFonts w:cs="Times New Roman"/>
        </w:rPr>
        <w:t>Drezner 14</w:t>
      </w:r>
      <w:r w:rsidRPr="00411500">
        <w:rPr>
          <w:rFonts w:cs="Times New Roman"/>
          <w:sz w:val="16"/>
        </w:rPr>
        <w:t>, IR prof at Tufts, The System Worked: Global Economic Governance during the Great Recession, World Politics, Volume 66. Number 1, January 2014, pp. 123-164</w:t>
      </w:r>
    </w:p>
    <w:p w14:paraId="23854B2E" w14:textId="77777777" w:rsidR="006072C1" w:rsidRPr="00411500" w:rsidRDefault="006072C1" w:rsidP="006072C1">
      <w:pPr>
        <w:rPr>
          <w:rFonts w:cs="Times New Roman"/>
          <w:sz w:val="16"/>
        </w:rPr>
      </w:pPr>
      <w:r w:rsidRPr="00411500">
        <w:rPr>
          <w:rFonts w:cs="Times New Roman"/>
          <w:sz w:val="16"/>
        </w:rPr>
        <w:t xml:space="preserve">The final significant outcome addresses </w:t>
      </w:r>
      <w:r w:rsidRPr="00411500">
        <w:rPr>
          <w:rStyle w:val="StyleUnderline"/>
          <w:rFonts w:cs="Times New Roman"/>
          <w:sz w:val="24"/>
        </w:rPr>
        <w:t>a dog</w:t>
      </w:r>
      <w:r w:rsidRPr="00411500">
        <w:rPr>
          <w:rFonts w:cs="Times New Roman"/>
          <w:sz w:val="16"/>
        </w:rPr>
        <w:t xml:space="preserve"> that </w:t>
      </w:r>
      <w:r w:rsidRPr="00411500">
        <w:rPr>
          <w:rStyle w:val="StyleUnderline"/>
          <w:rFonts w:cs="Times New Roman"/>
          <w:sz w:val="24"/>
        </w:rPr>
        <w:t>hasn't barked</w:t>
      </w:r>
      <w:r w:rsidRPr="00411500">
        <w:rPr>
          <w:rFonts w:cs="Times New Roman"/>
          <w:sz w:val="16"/>
        </w:rPr>
        <w:t xml:space="preserve">: the effect of the Great Recession on cross-border conflict and violence. </w:t>
      </w:r>
      <w:r w:rsidRPr="00411500">
        <w:rPr>
          <w:rStyle w:val="StyleUnderline"/>
          <w:rFonts w:cs="Times New Roman"/>
          <w:sz w:val="24"/>
        </w:rPr>
        <w:t>During the initial stages of the crisis, multiple analysts asserted that the financial crisis would lead states to increase their use of force</w:t>
      </w:r>
      <w:r w:rsidRPr="00411500">
        <w:rPr>
          <w:rFonts w:cs="Times New Roman"/>
          <w:sz w:val="16"/>
        </w:rPr>
        <w:t xml:space="preserve"> as a tool for staying in power.42 They voiced genuine concern that the global economic downturn would lead to an increase in conflict—</w:t>
      </w:r>
      <w:r w:rsidRPr="00411500">
        <w:rPr>
          <w:rStyle w:val="StyleUnderline"/>
          <w:rFonts w:cs="Times New Roman"/>
          <w:sz w:val="24"/>
        </w:rPr>
        <w:t>whether through</w:t>
      </w:r>
      <w:r w:rsidRPr="00411500">
        <w:rPr>
          <w:rFonts w:cs="Times New Roman"/>
          <w:sz w:val="16"/>
        </w:rPr>
        <w:t xml:space="preserve"> greater internal </w:t>
      </w:r>
      <w:r w:rsidRPr="00411500">
        <w:rPr>
          <w:rStyle w:val="StyleUnderline"/>
          <w:rFonts w:cs="Times New Roman"/>
          <w:sz w:val="24"/>
        </w:rPr>
        <w:t>repression, diversionary wars, arms races, or a ratcheting up of great power conflict</w:t>
      </w:r>
      <w:r w:rsidRPr="00411500">
        <w:rPr>
          <w:rFonts w:cs="Times New Roman"/>
          <w:sz w:val="16"/>
        </w:rPr>
        <w:t xml:space="preserve">. Violence in the Middle East, border disputes in the South China Sea, and even the disruptions of the Occupy movement fueled impressions of a surge in global public disorder. </w:t>
      </w:r>
      <w:r w:rsidRPr="00411500">
        <w:rPr>
          <w:rStyle w:val="Emphasis"/>
          <w:rFonts w:cs="Times New Roman"/>
          <w:sz w:val="24"/>
        </w:rPr>
        <w:t>The aggregate data suggest otherwise</w:t>
      </w:r>
      <w:r w:rsidRPr="00411500">
        <w:rPr>
          <w:rStyle w:val="StyleUnderline"/>
          <w:rFonts w:cs="Times New Roman"/>
          <w:sz w:val="24"/>
        </w:rPr>
        <w:t>, however</w:t>
      </w:r>
      <w:r w:rsidRPr="00411500">
        <w:rPr>
          <w:rFonts w:cs="Times New Roman"/>
          <w:sz w:val="16"/>
        </w:rPr>
        <w:t>. The Institute for Economics and Peace has concluded that "</w:t>
      </w:r>
      <w:r w:rsidRPr="00411500">
        <w:rPr>
          <w:rStyle w:val="StyleUnderline"/>
          <w:rFonts w:cs="Times New Roman"/>
          <w:sz w:val="24"/>
        </w:rPr>
        <w:t>the average level of peacefulness in 2012 is approximately the same as it was in 2007</w:t>
      </w:r>
      <w:r w:rsidRPr="00411500">
        <w:rPr>
          <w:rFonts w:cs="Times New Roman"/>
          <w:sz w:val="16"/>
        </w:rPr>
        <w:t xml:space="preserve">."43 </w:t>
      </w:r>
      <w:r w:rsidRPr="00411500">
        <w:rPr>
          <w:rStyle w:val="StyleUnderline"/>
          <w:rFonts w:cs="Times New Roman"/>
          <w:sz w:val="24"/>
        </w:rPr>
        <w:t>Interstate violence</w:t>
      </w:r>
      <w:r w:rsidRPr="00411500">
        <w:rPr>
          <w:rFonts w:cs="Times New Roman"/>
          <w:sz w:val="16"/>
        </w:rPr>
        <w:t xml:space="preserve"> in particular </w:t>
      </w:r>
      <w:r w:rsidRPr="00411500">
        <w:rPr>
          <w:rStyle w:val="StyleUnderline"/>
          <w:rFonts w:cs="Times New Roman"/>
          <w:sz w:val="24"/>
        </w:rPr>
        <w:t>has declined since the start of the financial crisis, as have military expenditures</w:t>
      </w:r>
      <w:r w:rsidRPr="00411500">
        <w:rPr>
          <w:rFonts w:cs="Times New Roman"/>
          <w:sz w:val="16"/>
        </w:rPr>
        <w:t xml:space="preserve"> in most sampled countries. Other </w:t>
      </w:r>
      <w:r w:rsidRPr="00411500">
        <w:rPr>
          <w:rStyle w:val="StyleUnderline"/>
          <w:rFonts w:cs="Times New Roman"/>
          <w:sz w:val="24"/>
        </w:rPr>
        <w:t>studies confirm that</w:t>
      </w:r>
      <w:r w:rsidRPr="00411500">
        <w:rPr>
          <w:rFonts w:cs="Times New Roman"/>
          <w:sz w:val="16"/>
        </w:rPr>
        <w:t xml:space="preserve"> </w:t>
      </w:r>
      <w:r w:rsidRPr="00411500">
        <w:rPr>
          <w:rStyle w:val="StyleUnderline"/>
          <w:rFonts w:cs="Times New Roman"/>
          <w:sz w:val="24"/>
        </w:rPr>
        <w:t>the Great Recession has not triggered any increase in violent conflict</w:t>
      </w:r>
      <w:r w:rsidRPr="00411500">
        <w:rPr>
          <w:rFonts w:cs="Times New Roman"/>
          <w:sz w:val="16"/>
        </w:rPr>
        <w:t xml:space="preserve">, as Lotta Themner and Peter Wallensteen conclude: "[T]he pattern is one of relative stability when we consider the trend for the past five years."44 </w:t>
      </w:r>
      <w:r w:rsidRPr="00411500">
        <w:rPr>
          <w:rStyle w:val="StyleUnderline"/>
          <w:rFonts w:cs="Times New Roman"/>
          <w:sz w:val="24"/>
        </w:rPr>
        <w:t>The</w:t>
      </w:r>
      <w:r w:rsidRPr="00411500">
        <w:rPr>
          <w:rFonts w:cs="Times New Roman"/>
          <w:sz w:val="16"/>
        </w:rPr>
        <w:t xml:space="preserve"> secular </w:t>
      </w:r>
      <w:r w:rsidRPr="00411500">
        <w:rPr>
          <w:rStyle w:val="StyleUnderline"/>
          <w:rFonts w:cs="Times New Roman"/>
          <w:sz w:val="24"/>
        </w:rPr>
        <w:t>decline in violence that started with the end of the Cold War has not been reversed</w:t>
      </w:r>
      <w:r w:rsidRPr="00411500">
        <w:rPr>
          <w:rFonts w:cs="Times New Roman"/>
          <w:sz w:val="16"/>
        </w:rPr>
        <w:t>. Rogers Brubaker observes that "</w:t>
      </w:r>
      <w:r w:rsidRPr="00411500">
        <w:rPr>
          <w:rStyle w:val="StyleUnderline"/>
          <w:rFonts w:cs="Times New Roman"/>
          <w:sz w:val="24"/>
        </w:rPr>
        <w:t>the crisis has not</w:t>
      </w:r>
      <w:r w:rsidRPr="00411500">
        <w:rPr>
          <w:rFonts w:cs="Times New Roman"/>
          <w:sz w:val="16"/>
        </w:rPr>
        <w:t xml:space="preserve"> to date </w:t>
      </w:r>
      <w:r w:rsidRPr="00411500">
        <w:rPr>
          <w:rStyle w:val="StyleUnderline"/>
          <w:rFonts w:cs="Times New Roman"/>
          <w:sz w:val="24"/>
        </w:rPr>
        <w:t>generated the surge in protectionist nationalism or ethnic exclusion that might have been expected</w:t>
      </w:r>
      <w:r w:rsidRPr="00411500">
        <w:rPr>
          <w:rFonts w:cs="Times New Roman"/>
          <w:sz w:val="16"/>
        </w:rPr>
        <w:t>."</w:t>
      </w:r>
    </w:p>
    <w:p w14:paraId="4BA1F3E2" w14:textId="77777777" w:rsidR="006072C1" w:rsidRPr="00411500" w:rsidRDefault="006072C1" w:rsidP="006072C1">
      <w:pPr>
        <w:rPr>
          <w:rFonts w:cs="Times New Roman"/>
          <w:sz w:val="16"/>
        </w:rPr>
      </w:pPr>
    </w:p>
    <w:p w14:paraId="1F160C94" w14:textId="77777777" w:rsidR="006072C1" w:rsidRPr="00411500" w:rsidRDefault="006072C1" w:rsidP="006072C1">
      <w:pPr>
        <w:rPr>
          <w:rFonts w:cs="Times New Roman"/>
          <w:sz w:val="16"/>
        </w:rPr>
      </w:pPr>
    </w:p>
    <w:p w14:paraId="32FEB68C" w14:textId="11D4C41D" w:rsidR="00F33F86" w:rsidRPr="00411500" w:rsidRDefault="00F33F86" w:rsidP="005567D9">
      <w:pPr>
        <w:pStyle w:val="Heading3"/>
        <w:rPr>
          <w:shd w:val="clear" w:color="auto" w:fill="FFFFFF"/>
        </w:rPr>
      </w:pPr>
      <w:r w:rsidRPr="00411500">
        <w:t>AT</w:t>
      </w:r>
      <w:r w:rsidR="00184CA4">
        <w:t>:</w:t>
      </w:r>
      <w:r w:rsidRPr="00411500">
        <w:t xml:space="preserve"> School Pri</w:t>
      </w:r>
      <w:r w:rsidR="00184CA4">
        <w:t>vatization</w:t>
      </w:r>
      <w:r w:rsidR="005567D9">
        <w:t>—</w:t>
      </w:r>
      <w:r w:rsidRPr="00411500">
        <w:rPr>
          <w:shd w:val="clear" w:color="auto" w:fill="FFFFFF"/>
        </w:rPr>
        <w:t>N</w:t>
      </w:r>
      <w:r w:rsidR="005567D9">
        <w:rPr>
          <w:shd w:val="clear" w:color="auto" w:fill="FFFFFF"/>
        </w:rPr>
        <w:t>/U</w:t>
      </w:r>
    </w:p>
    <w:p w14:paraId="70ADE549" w14:textId="77777777" w:rsidR="00F33F86" w:rsidRPr="00411500" w:rsidRDefault="00F33F86" w:rsidP="00F33F86">
      <w:pPr>
        <w:pStyle w:val="Heading4"/>
        <w:rPr>
          <w:rFonts w:cs="Times New Roman"/>
          <w:szCs w:val="24"/>
        </w:rPr>
      </w:pPr>
      <w:r w:rsidRPr="00411500">
        <w:rPr>
          <w:rFonts w:cs="Times New Roman"/>
          <w:szCs w:val="24"/>
        </w:rPr>
        <w:t>Non-unique – private schools on the rise now, public schools dwindling</w:t>
      </w:r>
    </w:p>
    <w:p w14:paraId="5A4205D9" w14:textId="77777777" w:rsidR="00F33F86" w:rsidRPr="00411500" w:rsidRDefault="00F33F86" w:rsidP="00F33F86">
      <w:pPr>
        <w:rPr>
          <w:rFonts w:cs="Times New Roman"/>
          <w:sz w:val="16"/>
        </w:rPr>
      </w:pPr>
      <w:r w:rsidRPr="00411500">
        <w:rPr>
          <w:rFonts w:cs="Times New Roman"/>
          <w:sz w:val="16"/>
        </w:rPr>
        <w:t xml:space="preserve">Kelly </w:t>
      </w:r>
      <w:r w:rsidRPr="00411500">
        <w:rPr>
          <w:rStyle w:val="Style13ptBold"/>
          <w:rFonts w:cs="Times New Roman"/>
        </w:rPr>
        <w:t>Hinchcliffe 7/21</w:t>
      </w:r>
      <w:r w:rsidRPr="00411500">
        <w:rPr>
          <w:rFonts w:cs="Times New Roman"/>
          <w:sz w:val="16"/>
        </w:rPr>
        <w:t xml:space="preserve"> </w:t>
      </w:r>
      <w:r w:rsidRPr="00411500">
        <w:rPr>
          <w:rFonts w:cs="Times New Roman"/>
          <w:sz w:val="16"/>
          <w:shd w:val="clear" w:color="auto" w:fill="FFFFFF"/>
        </w:rPr>
        <w:t>Bachelor of Arts in Communication (Broadcast Journalism emphasis), Wingate University</w:t>
      </w:r>
    </w:p>
    <w:p w14:paraId="31E73810" w14:textId="77777777" w:rsidR="00F33F86" w:rsidRPr="00411500" w:rsidRDefault="00F33F86" w:rsidP="00F33F86">
      <w:pPr>
        <w:rPr>
          <w:rFonts w:cs="Times New Roman"/>
          <w:sz w:val="16"/>
        </w:rPr>
      </w:pPr>
      <w:r w:rsidRPr="00411500">
        <w:rPr>
          <w:rFonts w:cs="Times New Roman"/>
          <w:sz w:val="16"/>
        </w:rPr>
        <w:t xml:space="preserve">RALEIGH, N.C. </w:t>
      </w:r>
      <w:r w:rsidRPr="00411500">
        <w:rPr>
          <w:rStyle w:val="StyleUnderline"/>
          <w:rFonts w:cs="Times New Roman"/>
          <w:sz w:val="24"/>
        </w:rPr>
        <w:t xml:space="preserve">— </w:t>
      </w:r>
      <w:r w:rsidRPr="00411500">
        <w:rPr>
          <w:rStyle w:val="Emphasis"/>
          <w:rFonts w:cs="Times New Roman"/>
          <w:sz w:val="24"/>
          <w:highlight w:val="green"/>
        </w:rPr>
        <w:t>Enrollment in</w:t>
      </w:r>
      <w:r w:rsidRPr="00411500">
        <w:rPr>
          <w:rStyle w:val="StyleUnderline"/>
          <w:rFonts w:cs="Times New Roman"/>
          <w:sz w:val="24"/>
        </w:rPr>
        <w:t xml:space="preserve"> charter, </w:t>
      </w:r>
      <w:r w:rsidRPr="00411500">
        <w:rPr>
          <w:rStyle w:val="Emphasis"/>
          <w:rFonts w:cs="Times New Roman"/>
          <w:sz w:val="24"/>
          <w:highlight w:val="green"/>
        </w:rPr>
        <w:t>private</w:t>
      </w:r>
      <w:r w:rsidRPr="00411500">
        <w:rPr>
          <w:rStyle w:val="StyleUnderline"/>
          <w:rFonts w:cs="Times New Roman"/>
          <w:sz w:val="24"/>
        </w:rPr>
        <w:t xml:space="preserve"> and home </w:t>
      </w:r>
      <w:r w:rsidRPr="00411500">
        <w:rPr>
          <w:rStyle w:val="Emphasis"/>
          <w:rFonts w:cs="Times New Roman"/>
          <w:sz w:val="24"/>
          <w:highlight w:val="green"/>
        </w:rPr>
        <w:t>schools</w:t>
      </w:r>
      <w:r w:rsidRPr="00411500">
        <w:rPr>
          <w:rStyle w:val="StyleUnderline"/>
          <w:rFonts w:cs="Times New Roman"/>
          <w:sz w:val="24"/>
        </w:rPr>
        <w:t xml:space="preserve"> in North Carolina </w:t>
      </w:r>
      <w:r w:rsidRPr="00411500">
        <w:rPr>
          <w:rStyle w:val="Emphasis"/>
          <w:rFonts w:cs="Times New Roman"/>
          <w:sz w:val="24"/>
          <w:highlight w:val="green"/>
        </w:rPr>
        <w:t>is on the rise</w:t>
      </w:r>
      <w:r w:rsidRPr="00411500">
        <w:rPr>
          <w:rStyle w:val="StyleUnderline"/>
          <w:rFonts w:cs="Times New Roman"/>
          <w:sz w:val="24"/>
        </w:rPr>
        <w:t xml:space="preserve">. </w:t>
      </w:r>
      <w:r w:rsidRPr="00411500">
        <w:rPr>
          <w:rStyle w:val="Emphasis"/>
          <w:rFonts w:cs="Times New Roman"/>
          <w:sz w:val="24"/>
          <w:highlight w:val="green"/>
        </w:rPr>
        <w:t>Meanwhile</w:t>
      </w:r>
      <w:r w:rsidRPr="00411500">
        <w:rPr>
          <w:rStyle w:val="StyleUnderline"/>
          <w:rFonts w:cs="Times New Roman"/>
          <w:sz w:val="24"/>
        </w:rPr>
        <w:t xml:space="preserve">, traditional </w:t>
      </w:r>
      <w:r w:rsidRPr="00411500">
        <w:rPr>
          <w:rStyle w:val="Emphasis"/>
          <w:rFonts w:cs="Times New Roman"/>
          <w:sz w:val="24"/>
          <w:highlight w:val="green"/>
        </w:rPr>
        <w:t>public schools' numbers have declined</w:t>
      </w:r>
      <w:r w:rsidRPr="00411500">
        <w:rPr>
          <w:rStyle w:val="StyleUnderline"/>
          <w:rFonts w:cs="Times New Roman"/>
          <w:sz w:val="24"/>
        </w:rPr>
        <w:t>, according to data posted by the state. Traditional public schools, which still educate the majority of students in North Carolina, saw enrollment fall by 5,562 students, down to 1,454,290, from 2016 to 2017. Charter schools saw the greatest jump, with 11,437 new students in 2017, followed by home schools, with 9,579 new students, and private schools, with 2,864 more students in 2017, according to state data, which was first reported by The News &amp; Observer.</w:t>
      </w:r>
      <w:r w:rsidRPr="00411500">
        <w:rPr>
          <w:rFonts w:cs="Times New Roman"/>
          <w:sz w:val="16"/>
        </w:rPr>
        <w:t xml:space="preserve"> Charter schools were created in North Carolina two decades ago and now enroll nearly 90,000 students in more than 170 schools. The state funding has grown from about $16.5 million in 1997, when there were 33 schools, to more than $444 million in 2016-17. According to the latest survey of the state's charter schools, more than 37,000 students were on wait lists to get into the schools. However, it's difficult to verify the accuracy of those numbers because some students may be on wait lists at multiple schools. Also, only 103 of the state's charter schools reported their wait-list numbers. </w:t>
      </w:r>
      <w:r w:rsidRPr="00411500">
        <w:rPr>
          <w:rStyle w:val="StyleUnderline"/>
          <w:rFonts w:cs="Times New Roman"/>
          <w:sz w:val="24"/>
        </w:rPr>
        <w:t xml:space="preserve">Enrollment has also changed at private schools. </w:t>
      </w:r>
      <w:r w:rsidRPr="00411500">
        <w:rPr>
          <w:rStyle w:val="Emphasis"/>
          <w:rFonts w:cs="Times New Roman"/>
          <w:sz w:val="24"/>
          <w:highlight w:val="green"/>
        </w:rPr>
        <w:t>The earliest data available show more than 17,000 students enrolled in 166 private schools in North Carolina</w:t>
      </w:r>
      <w:r w:rsidRPr="00411500">
        <w:rPr>
          <w:rStyle w:val="StyleUnderline"/>
          <w:rFonts w:cs="Times New Roman"/>
          <w:sz w:val="24"/>
        </w:rPr>
        <w:t xml:space="preserve"> in 1961. </w:t>
      </w:r>
      <w:r w:rsidRPr="00411500">
        <w:rPr>
          <w:rStyle w:val="Emphasis"/>
          <w:rFonts w:cs="Times New Roman"/>
          <w:sz w:val="24"/>
          <w:highlight w:val="green"/>
        </w:rPr>
        <w:t>Now, more than 100,000 students are enrolled in more than 750 schools in the state.</w:t>
      </w:r>
      <w:r w:rsidRPr="00411500">
        <w:rPr>
          <w:rFonts w:cs="Times New Roman"/>
          <w:sz w:val="16"/>
        </w:rPr>
        <w:t xml:space="preserve"> In 2013, state lawmakers created the Opportunity Scholarships program, known as school vouchers, which gives low-income families up to $4,200 in taxpayer funds annually to spend at private schools. Supporters say it allows low-income families to leave struggling public schools and attend private schools that offer a better education. But critics say it takes money from the public school system and lacks transparency because of the private nature of the schools. The majority of North Carolina's private schools – nearly 70 percent – are religious-based. The remainder are categorized as independent private schools. Home schools were officially legalized in North Carolina in 1985 as a result of a decision by the state Supreme Court. In 1988, the North Carolina General Assembly enacted legislation defining a home school and making specific legal requirements for them. The 1985–86 school year was the first school year during which home schools were legally recognized as non-public schools. North Carolina's home school population has surged from about 800 children in the mid-1980s to more than 127,000 in 2017.</w:t>
      </w:r>
    </w:p>
    <w:p w14:paraId="15B88F1E" w14:textId="77777777" w:rsidR="00F33F86" w:rsidRPr="00411500" w:rsidRDefault="00F33F86" w:rsidP="00F33F86">
      <w:pPr>
        <w:rPr>
          <w:rFonts w:cs="Times New Roman"/>
          <w:sz w:val="16"/>
        </w:rPr>
      </w:pPr>
    </w:p>
    <w:p w14:paraId="0E5E9CAD" w14:textId="77777777" w:rsidR="00F33F86" w:rsidRPr="00411500" w:rsidRDefault="00F33F86" w:rsidP="00F33F86">
      <w:pPr>
        <w:pStyle w:val="Heading4"/>
        <w:rPr>
          <w:rFonts w:cs="Times New Roman"/>
          <w:szCs w:val="24"/>
        </w:rPr>
      </w:pPr>
      <w:r w:rsidRPr="00411500">
        <w:rPr>
          <w:rFonts w:cs="Times New Roman"/>
          <w:szCs w:val="24"/>
        </w:rPr>
        <w:t>Non-Unique – Trump’s budget plan is already gutting school funding</w:t>
      </w:r>
    </w:p>
    <w:p w14:paraId="5EAD4AAC" w14:textId="6F1BB9EC" w:rsidR="00F33F86" w:rsidRPr="00411500" w:rsidRDefault="00F33F86" w:rsidP="00F33F86">
      <w:pPr>
        <w:rPr>
          <w:rFonts w:cs="Times New Roman"/>
          <w:sz w:val="16"/>
        </w:rPr>
      </w:pPr>
      <w:r w:rsidRPr="00411500">
        <w:rPr>
          <w:rFonts w:cs="Times New Roman"/>
          <w:sz w:val="16"/>
        </w:rPr>
        <w:t xml:space="preserve">Emma </w:t>
      </w:r>
      <w:r w:rsidRPr="00411500">
        <w:rPr>
          <w:rStyle w:val="Style13ptBold"/>
          <w:rFonts w:cs="Times New Roman"/>
        </w:rPr>
        <w:t>Brown 5/17/2017</w:t>
      </w:r>
      <w:r w:rsidRPr="00411500">
        <w:rPr>
          <w:rFonts w:cs="Times New Roman"/>
          <w:sz w:val="16"/>
        </w:rPr>
        <w:t xml:space="preserve"> Trump’s first full education budget: Deep cuts to public school programs in pursuit of school choice Emma Brown writes about national education and about people with a stake in schools, including teachers, parents and kids. She’s also covered D.C. and Virginia schools and written obituaries for the Post. She’s a latecomer to journalism who worked as a wilderness ranger in Wyoming and as a middle-school math teacher in Alaska before joining the newspaper in 2009.</w:t>
      </w:r>
    </w:p>
    <w:p w14:paraId="3916A0AC" w14:textId="77777777" w:rsidR="00F33F86" w:rsidRPr="00411500" w:rsidRDefault="00F33F86" w:rsidP="00F33F86">
      <w:pPr>
        <w:rPr>
          <w:rFonts w:cs="Times New Roman"/>
          <w:sz w:val="16"/>
        </w:rPr>
      </w:pPr>
      <w:r w:rsidRPr="00411500">
        <w:rPr>
          <w:rStyle w:val="StyleUnderline"/>
          <w:rFonts w:cs="Times New Roman"/>
          <w:sz w:val="24"/>
        </w:rPr>
        <w:t xml:space="preserve">Funding for college work-study programs would be cut in half, public-service loan forgiveness would end and </w:t>
      </w:r>
      <w:r w:rsidRPr="00411500">
        <w:rPr>
          <w:rStyle w:val="Emphasis"/>
          <w:rFonts w:cs="Times New Roman"/>
          <w:sz w:val="24"/>
          <w:highlight w:val="green"/>
        </w:rPr>
        <w:t>hundreds of millions of dollars that public schools could use for mental health, advanced coursework and other services would vanish under a Trump administration plan</w:t>
      </w:r>
      <w:r w:rsidRPr="00411500">
        <w:rPr>
          <w:rStyle w:val="StyleUnderline"/>
          <w:rFonts w:cs="Times New Roman"/>
          <w:sz w:val="24"/>
        </w:rPr>
        <w:t xml:space="preserve"> to cut $10.6 billion from federal education initiatives, according to budget documents obtained by The Washington Post. </w:t>
      </w:r>
      <w:r w:rsidRPr="00411500">
        <w:rPr>
          <w:rStyle w:val="Emphasis"/>
          <w:rFonts w:cs="Times New Roman"/>
          <w:sz w:val="24"/>
          <w:highlight w:val="green"/>
        </w:rPr>
        <w:t>The administration would channel part of the savings into its top priority: school choice.</w:t>
      </w:r>
      <w:r w:rsidRPr="00411500">
        <w:rPr>
          <w:rStyle w:val="StyleUnderline"/>
          <w:rFonts w:cs="Times New Roman"/>
          <w:sz w:val="24"/>
        </w:rPr>
        <w:t xml:space="preserve"> It seeks to spend about $400 million to expand charter schools and vouchers for private and religious schools, and another $1 billion to push public schools to adopt choice-friendly policies. President Trump and Education Secretary Betsy DeVos have repeatedly said they want to shrink the federal role in education and give parents more opportunity to choose their children’s schools. </w:t>
      </w:r>
      <w:r w:rsidRPr="00411500">
        <w:rPr>
          <w:rFonts w:cs="Times New Roman"/>
          <w:sz w:val="16"/>
        </w:rPr>
        <w:t xml:space="preserve">The documents — described by an Education Department employee as a near-final version of the budget expected to be released next week — offer the clearest picture yet of how the administration intends to accomplish that goal. </w:t>
      </w:r>
      <w:r w:rsidRPr="00411500">
        <w:rPr>
          <w:rStyle w:val="StyleUnderline"/>
          <w:rFonts w:cs="Times New Roman"/>
          <w:sz w:val="24"/>
        </w:rPr>
        <w:t xml:space="preserve">Though Trump and DeVos are proponents of local control, their proposal to use federal dollars to entice districts to adopt school-choice policies is reminiscent of the way the Obama administration offered federal money to states that agreed to adopt its preferred education policies through a program called Race to the Top. The proposed cuts in long-standing programs — and the simultaneous new investment in alternatives to traditional public schools — are </w:t>
      </w:r>
      <w:r w:rsidRPr="00411500">
        <w:rPr>
          <w:rStyle w:val="Emphasis"/>
          <w:rFonts w:cs="Times New Roman"/>
          <w:sz w:val="24"/>
          <w:highlight w:val="green"/>
        </w:rPr>
        <w:t>a sign of the</w:t>
      </w:r>
      <w:r w:rsidRPr="00411500">
        <w:rPr>
          <w:rStyle w:val="StyleUnderline"/>
          <w:rFonts w:cs="Times New Roman"/>
          <w:sz w:val="24"/>
        </w:rPr>
        <w:t xml:space="preserve"> Trump </w:t>
      </w:r>
      <w:r w:rsidRPr="00411500">
        <w:rPr>
          <w:rStyle w:val="Emphasis"/>
          <w:rFonts w:cs="Times New Roman"/>
          <w:sz w:val="24"/>
          <w:highlight w:val="green"/>
        </w:rPr>
        <w:t>administration’s belief that federal efforts</w:t>
      </w:r>
      <w:r w:rsidRPr="00411500">
        <w:rPr>
          <w:rStyle w:val="StyleUnderline"/>
          <w:rFonts w:cs="Times New Roman"/>
          <w:sz w:val="24"/>
        </w:rPr>
        <w:t xml:space="preserve"> to improve education </w:t>
      </w:r>
      <w:r w:rsidRPr="00411500">
        <w:rPr>
          <w:rStyle w:val="Emphasis"/>
          <w:rFonts w:cs="Times New Roman"/>
          <w:sz w:val="24"/>
          <w:highlight w:val="green"/>
        </w:rPr>
        <w:t>have failed</w:t>
      </w:r>
      <w:r w:rsidRPr="00411500">
        <w:rPr>
          <w:rStyle w:val="StyleUnderline"/>
          <w:rFonts w:cs="Times New Roman"/>
          <w:sz w:val="24"/>
        </w:rPr>
        <w:t>.</w:t>
      </w:r>
      <w:r w:rsidRPr="00411500">
        <w:rPr>
          <w:rFonts w:cs="Times New Roman"/>
          <w:sz w:val="16"/>
        </w:rPr>
        <w:t xml:space="preserve"> DeVos, who has previously derided government, is now leading an agency she views as an impediment to progress. “It’s time for us to break out of the confines of the federal government’s arcane approach to education,” DeVos said this month in Salt Lake City. “Washington has been in the driver’s seat for over 50 years with very little to show for its efforts.” [Is government a ‘force for good,’ or does it ‘really suck’? Education Dept. is at a pivot point.] The proposed budget would also reshape financial aid programs that help 12 million students pay for college. A White House official said Wednesday it would be premature to comment on any aspect of “ever-changing internal discussion” about the president’s budget before its publication. “The president and his Cabinet are working collaboratively to create a leaner, more efficient government that does more with less of taxpayers’ hard-earned dollars,” the official said. Liz Hill, an Education Department spokeswoman, emphasized that all figures are preliminary until officially released next week. Hill said that the proposed budget protects special-education funding, ensures careful stewardship of taxpayer dollars and demonstrates the administration’s </w:t>
      </w:r>
      <w:r w:rsidRPr="00411500">
        <w:rPr>
          <w:rStyle w:val="StyleUnderline"/>
          <w:rFonts w:cs="Times New Roman"/>
          <w:sz w:val="24"/>
        </w:rPr>
        <w:t xml:space="preserve">“strong commitment to ensuring the Department of Education provides more educational options for low-income students.” </w:t>
      </w:r>
      <w:r w:rsidRPr="00411500">
        <w:rPr>
          <w:rStyle w:val="Emphasis"/>
          <w:rFonts w:cs="Times New Roman"/>
          <w:sz w:val="24"/>
          <w:highlight w:val="green"/>
        </w:rPr>
        <w:t>The budget proposal calls for a net $9.2 billion cut</w:t>
      </w:r>
      <w:r w:rsidRPr="00411500">
        <w:rPr>
          <w:rStyle w:val="StyleUnderline"/>
          <w:rFonts w:cs="Times New Roman"/>
          <w:sz w:val="24"/>
        </w:rPr>
        <w:t xml:space="preserve"> to the department, or 13.6 percent of the spending level Congress approved last month.</w:t>
      </w:r>
      <w:r w:rsidRPr="00411500">
        <w:rPr>
          <w:rFonts w:cs="Times New Roman"/>
          <w:sz w:val="16"/>
        </w:rPr>
        <w:t xml:space="preserve"> It is likely to meet resistance on Capitol Hill because of strong constituencies seeking to protect current funding, ideological opposition to vouchers and fierce criticism of DeVos, a longtime Republican donor who became a household name during a bruising Senate confirmation battle. Asked for comment, a spokesman for Sen. Lamar Alexander (R-Tenn.), chairman of the Senate Education Committee, referred to Alexander’s response in March to the release of Trump’s budget outline. That statement emphasized that while the president may suggest a budget, “under the Constitution, Congress passes appropriations bills.” Under the administration’s budget, two of the department’s largest expenditures in K-12 education, special education and Title I funds to help poor children, would remain unchanged compared to federal funding levels in the first half of fiscal 2017. However, </w:t>
      </w:r>
      <w:r w:rsidRPr="00411500">
        <w:rPr>
          <w:rStyle w:val="StyleUnderline"/>
          <w:rFonts w:cs="Times New Roman"/>
          <w:sz w:val="24"/>
        </w:rPr>
        <w:t>high-poverty schools are likely to receive fewer dollars than in the past because of a new law that allows states to use up to 7 percent of Title I money for school improvement before distributing it to districts. The cuts would come from eliminating at least 22 programs, some of which Trump outlined in March. Gone, for example, would be $1.2 billion for after-school programs that serve 1.6 million children, most of whom are poor, and $2.1 billion for teacher training and class-size reduction</w:t>
      </w:r>
      <w:r w:rsidRPr="00411500">
        <w:rPr>
          <w:rFonts w:cs="Times New Roman"/>
          <w:sz w:val="16"/>
        </w:rPr>
        <w:t xml:space="preserve">. [Trump budget casualty: After-school programs for 1.6 million kids. Most are poor.] The documents obtained by The Post — dated May 23, the day the president’s budget is expected to be released — outline the rest of the cuts, including a $15 million program that provides child care for low-income parents in college; a $27 million arts education program; two programs targeting Alaska Native and Native Hawaiian students, totaling $65 million; two international education and foreign language programs, $72 million; a $12 million program for gifted students; and $12 million for Special Olympics education programs. </w:t>
      </w:r>
      <w:r w:rsidRPr="00411500">
        <w:rPr>
          <w:rStyle w:val="StyleUnderline"/>
          <w:rFonts w:cs="Times New Roman"/>
          <w:sz w:val="24"/>
        </w:rPr>
        <w:t xml:space="preserve">Other programs would not be eliminated entirely, but would be cut significantly. Those include grants to states for career and technical education, which would lose $168 million, down 15 percent compared to current funding; adult basic literacy instruction, which would lose $96 million (down 16 percent); and Promise Neighborhoods, an Obama-era initiative meant to build networks of support for children in needy communities, which would lose $13 million (down 18 percent). The Trump administration would dedicate no money to a fund for student support and academic enrichment that is meant to help schools pay for, among other things, mental-health services, anti-bullying initiatives, physical education, Advanced Placement courses and science and engineering instruction. </w:t>
      </w:r>
      <w:r w:rsidRPr="00411500">
        <w:rPr>
          <w:rFonts w:cs="Times New Roman"/>
          <w:sz w:val="16"/>
        </w:rPr>
        <w:t>Congress created the fund, which totals $400 million this fiscal year, by rolling together several smaller programs. Lawmakers authorized as much as $1.65 billion, but the administration’s budget for it in the next fiscal year is zero. The cuts would make space for investments in choice, including $500 million for charter schools, up 50 percent over current funding. The administration also wants to spend $250 million on “Education Innovation and Research Grants,” which would pay for expanding and studying the impacts of vouchers for private and religious schools. It’s not clear how much would be spent on research versus on the vouchers themselves. There is currently only one federally funded voucher program, in the District of Columbia. A recent Education Department analysis of that program found that after a year in private school, voucher recipients performed worse on standardized tests than their counterparts who remained in public school. The administration would devote $1 billion in Title I dollars meant for poor children to a new grant program (called Furthering Options for Children to Unlock Success, or FOCUS) for school districts that agree to allow students to choose which public school they attend — and take their federal, state and local dollars with them. The goal is to do away with neighborhood attendance zones that the administration says trap needy kids in struggling schools. The documents cite Minneapolis (where parents can choose which city school their children attend) and Hartford, Conn. (where students can cross city-suburban lines to attend school) as examples. But the notion of allowing Title I dollars to follow the student — known as “portability” — is a controversial idea that the Republican-led Senate rejected in 2015. Many Democrats argue that it is a first step toward private-school vouchers and would siphon dollars from schools with high poverty to those in more affluent neighborhoods. Leaders of historically black colleges and universities had sought an increase in federal funding for their institutions. The administration’s budget proposal would hold funding flat compared to spending levels over the first half of fiscal 2017. [Booing students at DeVos’s commencement speech told to shut up or get diplomas sent in mail] The administration is also seeking to overhaul key elements of federal financial aid</w:t>
      </w:r>
      <w:r w:rsidRPr="00411500">
        <w:rPr>
          <w:rStyle w:val="StyleUnderline"/>
          <w:rFonts w:cs="Times New Roman"/>
          <w:sz w:val="24"/>
        </w:rPr>
        <w:t>. The spending proposal would maintain funding for Pell Grants for students in financial need, but it would eliminate more than $700 million in Perkins loans for disadvantaged students; nearly halve the work-study program that helps students work their way through school, cutting $490 million; take a first step toward ending subsidized loans, for which the government pays interest while the borrower is in school; and end loan forgiveness for public servants. The loan forgiveness program, enacted in 2007, was designed to encourage college graduates to pursue careers as social workers, teachers, public defenders or doctors in rural areas.</w:t>
      </w:r>
      <w:r w:rsidRPr="00411500">
        <w:rPr>
          <w:rFonts w:cs="Times New Roman"/>
          <w:sz w:val="16"/>
        </w:rPr>
        <w:t xml:space="preserve"> There are at least 552,931 people on track to receive the benefit, with the first wave of forgiveness set for October. It’s unclear how the proposed elimination would affect those borrowers. The administration also wants to replace five income-driven student loan repayment plans with a single plan. That change would likely benefit many undergraduate borrowers, who currently can have the balance of their loan forgiven after paying 10 percent of their income for 20 years. Trump’s proposal — which makes good on a campaign promise — would raise the maximum payment to 12.5 percent of income, but shorten the payment period to 15 years. The proposal is less sweet for borrowers who take out loans to earn advanced degrees. They currently pay monthly bills capped at 10 percent of income for 25 years. Under the new plan, they’d pay more (12.5 percent of income) for longer (30 years). [Here’s what the Trump higher ed plan might mean for you] There were no estimates on how much the government would save by eliminating public-service loan forgiveness, overhauling the income-based repayment plans and ending subsidized loans. The spending plan supports year-round Pell Grants, which allow low-income students to use the money for three semesters of college, instead of two. That way, students can take a full load of courses year-round and earn a degree faster. The administration also would increase available funds for year-round Pell by $16.3 billion over 10 years. Must Reads 5 stories you can't afford to miss, every Saturday. Sign up Still, the maximum annual award would remain flat at $5,920. And without any directive to index the award to inflation, that ceiling might remain in place for the foreseeable future. Trump is seeking an additional $158 million for salaries and expenses in the Education Department, up 7 percent, money that according to the budget documents would go toward loan-servicing costs, improved information-technology security, auditing and investigations and additional security costs for the secretary. DeVos has contracted with the U.S. Marshals Service to provide security rather than using the in-house security team that guarded previous secretaries. Despite that increase, the agency workforce would decline by about 150 positions, or 4 percent. The staffing decline at the department’s Office for Civil Rights — which is dealing with a large increase in discrimination complaints — would be steeper. Trump is seeking $106.8 million for the civil rights office, unchanged from the funding level over the first half of fiscal 2017. But — thanks to a recent bump from Congress — the proposed total is $1.7 million less than the office is now receiving. The spending proposal would result in the loss of more than 40 of roughly 570 positions.</w:t>
      </w:r>
    </w:p>
    <w:p w14:paraId="341EA773" w14:textId="77777777" w:rsidR="00F33F86" w:rsidRPr="00411500" w:rsidRDefault="00F33F86" w:rsidP="00F33F86">
      <w:pPr>
        <w:rPr>
          <w:rFonts w:cs="Times New Roman"/>
          <w:sz w:val="16"/>
        </w:rPr>
      </w:pPr>
    </w:p>
    <w:p w14:paraId="69859ED1" w14:textId="6AEAEDAD" w:rsidR="00FA72CE" w:rsidRPr="00411500" w:rsidRDefault="00FA72CE" w:rsidP="00FA72CE">
      <w:pPr>
        <w:pStyle w:val="Heading3"/>
        <w:rPr>
          <w:shd w:val="clear" w:color="auto" w:fill="FFFFFF"/>
        </w:rPr>
      </w:pPr>
      <w:r w:rsidRPr="00411500">
        <w:t>AT</w:t>
      </w:r>
      <w:r>
        <w:t>:</w:t>
      </w:r>
      <w:r w:rsidRPr="00411500">
        <w:t xml:space="preserve"> School Pri</w:t>
      </w:r>
      <w:r>
        <w:t>vatization—They’re Good</w:t>
      </w:r>
    </w:p>
    <w:p w14:paraId="462AA013" w14:textId="77777777" w:rsidR="00FA72CE" w:rsidRPr="00411500" w:rsidRDefault="00FA72CE" w:rsidP="00FA72CE">
      <w:pPr>
        <w:pStyle w:val="Heading4"/>
        <w:rPr>
          <w:rFonts w:cs="Times New Roman"/>
          <w:szCs w:val="24"/>
        </w:rPr>
      </w:pPr>
      <w:r w:rsidRPr="00411500">
        <w:rPr>
          <w:rFonts w:cs="Times New Roman"/>
          <w:szCs w:val="24"/>
        </w:rPr>
        <w:t>Private schools good – they’re overall cheaper for all parents, and provide a place of instruction which is fit to the student, opening the possibility to accelerated programs for gifted students</w:t>
      </w:r>
    </w:p>
    <w:p w14:paraId="6C4BE52C" w14:textId="77777777" w:rsidR="00FA72CE" w:rsidRPr="00411500" w:rsidRDefault="00FA72CE" w:rsidP="00FA72CE">
      <w:pPr>
        <w:rPr>
          <w:rFonts w:cs="Times New Roman"/>
          <w:sz w:val="16"/>
        </w:rPr>
      </w:pPr>
      <w:r w:rsidRPr="00411500">
        <w:rPr>
          <w:rFonts w:cs="Times New Roman"/>
          <w:sz w:val="16"/>
        </w:rPr>
        <w:t xml:space="preserve">Bruce </w:t>
      </w:r>
      <w:r w:rsidRPr="00411500">
        <w:rPr>
          <w:rStyle w:val="Style13ptBold"/>
          <w:rFonts w:cs="Times New Roman"/>
        </w:rPr>
        <w:t>Walker ’12</w:t>
      </w:r>
      <w:r w:rsidRPr="00411500">
        <w:rPr>
          <w:rFonts w:cs="Times New Roman"/>
          <w:sz w:val="16"/>
        </w:rPr>
        <w:t xml:space="preserve"> is a writer, columnist, and reporter for The New American,</w:t>
      </w:r>
    </w:p>
    <w:p w14:paraId="36A3B4E2" w14:textId="77777777" w:rsidR="00FA72CE" w:rsidRPr="00411500" w:rsidRDefault="00FA72CE" w:rsidP="00FA72CE">
      <w:pPr>
        <w:rPr>
          <w:rFonts w:cs="Times New Roman"/>
          <w:sz w:val="16"/>
        </w:rPr>
      </w:pPr>
      <w:r w:rsidRPr="00411500">
        <w:rPr>
          <w:rFonts w:cs="Times New Roman"/>
          <w:sz w:val="16"/>
        </w:rPr>
        <w:t>https://www.thenewamerican.com/culture/education/item/12237-an-argument-for-privatizing-public-schools</w:t>
      </w:r>
    </w:p>
    <w:p w14:paraId="415F0B28" w14:textId="77777777" w:rsidR="00FA72CE" w:rsidRPr="00411500" w:rsidRDefault="00FA72CE" w:rsidP="00FA72CE">
      <w:pPr>
        <w:rPr>
          <w:rFonts w:cs="Times New Roman"/>
          <w:sz w:val="16"/>
        </w:rPr>
      </w:pPr>
      <w:r w:rsidRPr="00411500">
        <w:rPr>
          <w:rStyle w:val="Emphasis"/>
          <w:rFonts w:cs="Times New Roman"/>
          <w:sz w:val="24"/>
          <w:highlight w:val="green"/>
        </w:rPr>
        <w:t>Do we need public schools?</w:t>
      </w:r>
      <w:r w:rsidRPr="00411500">
        <w:rPr>
          <w:rFonts w:cs="Times New Roman"/>
          <w:sz w:val="16"/>
        </w:rPr>
        <w:t xml:space="preserve"> </w:t>
      </w:r>
      <w:r w:rsidRPr="00411500">
        <w:rPr>
          <w:rStyle w:val="StyleUnderline"/>
          <w:rFonts w:cs="Times New Roman"/>
          <w:sz w:val="24"/>
        </w:rPr>
        <w:t xml:space="preserve">Lew Rockwell writing for the Ludwig von Mises Institute raises a serious policy question. </w:t>
      </w:r>
      <w:r w:rsidRPr="00411500">
        <w:rPr>
          <w:rStyle w:val="Emphasis"/>
          <w:rFonts w:cs="Times New Roman"/>
          <w:sz w:val="24"/>
        </w:rPr>
        <w:t>Some public schools are good, Rockwell notes, and some are bad</w:t>
      </w:r>
      <w:r w:rsidRPr="00411500">
        <w:rPr>
          <w:rStyle w:val="StyleUnderline"/>
          <w:rFonts w:cs="Times New Roman"/>
          <w:sz w:val="24"/>
        </w:rPr>
        <w:t xml:space="preserve">. (It should be noted that Rockwell's assessment considers academic achievement alone and ignores the further problem of what sort of values are inculcated in the various educational systems.) There is a common element to all public school systems, however: taxpayers support these systems. A predictable corollary to this fact is that </w:t>
      </w:r>
      <w:r w:rsidRPr="00411500">
        <w:rPr>
          <w:rStyle w:val="Emphasis"/>
          <w:rFonts w:cs="Times New Roman"/>
          <w:sz w:val="24"/>
          <w:highlight w:val="green"/>
        </w:rPr>
        <w:t>the average cost per school</w:t>
      </w:r>
      <w:r w:rsidRPr="00411500">
        <w:rPr>
          <w:rStyle w:val="StyleUnderline"/>
          <w:rFonts w:cs="Times New Roman"/>
          <w:sz w:val="24"/>
        </w:rPr>
        <w:t xml:space="preserve">, Rockwell writes, </w:t>
      </w:r>
      <w:r w:rsidRPr="00411500">
        <w:rPr>
          <w:rStyle w:val="Emphasis"/>
          <w:rFonts w:cs="Times New Roman"/>
          <w:sz w:val="24"/>
          <w:highlight w:val="green"/>
        </w:rPr>
        <w:t>is twice that of private schools</w:t>
      </w:r>
      <w:r w:rsidRPr="00411500">
        <w:rPr>
          <w:rFonts w:cs="Times New Roman"/>
          <w:sz w:val="16"/>
        </w:rPr>
        <w:t xml:space="preserve">. This runs counter to conventional popular opinion, which believes that private schools are for the rich and famous while public schools are the only resort of the poor and middle class. Rockwell notes that the absence of market forces allows public schools, even with the best of intentions, to price themselves out of what a private sector educational system would cost. </w:t>
      </w:r>
      <w:r w:rsidRPr="00411500">
        <w:rPr>
          <w:rStyle w:val="Emphasis"/>
          <w:rFonts w:cs="Times New Roman"/>
          <w:sz w:val="24"/>
        </w:rPr>
        <w:t xml:space="preserve">As a result, </w:t>
      </w:r>
      <w:r w:rsidRPr="00411500">
        <w:rPr>
          <w:rStyle w:val="Emphasis"/>
          <w:rFonts w:cs="Times New Roman"/>
          <w:sz w:val="24"/>
          <w:highlight w:val="green"/>
        </w:rPr>
        <w:t>public school system costs per pupil are often comparable to the most elite private schools</w:t>
      </w:r>
      <w:r w:rsidRPr="00411500">
        <w:rPr>
          <w:rStyle w:val="StyleUnderline"/>
          <w:rFonts w:cs="Times New Roman"/>
          <w:sz w:val="24"/>
        </w:rPr>
        <w:t>. Parents who send their children to these private schools, however, end up paying their children’s cost of education twice, in the tuition that the private schools costs, plus the taxes they pay to support the public school system</w:t>
      </w:r>
      <w:r w:rsidRPr="00411500">
        <w:rPr>
          <w:rFonts w:cs="Times New Roman"/>
          <w:sz w:val="16"/>
        </w:rPr>
        <w:t xml:space="preserve">. Privatizing education, beginning with a few districts, would open up the door not to one private competitor but to the whole range of competitors that free markets provide. Rockwell acknowledges that the process may intimidate some Americans, particularly those with happy school memories and those who recognize the vast infrastructure constructed by government around education — buildings, school buses, etc. He points out that this privatization could be accomplished on a very small scale by an amendment or other appropriate state policy change to allow a willing community in a state to privatize. </w:t>
      </w:r>
      <w:r w:rsidRPr="00411500">
        <w:rPr>
          <w:rStyle w:val="StyleUnderline"/>
          <w:rFonts w:cs="Times New Roman"/>
          <w:sz w:val="24"/>
        </w:rPr>
        <w:t>This should be contemporaneous with the abolition of property taxes in the community, which is the principal tax for much state and local education in America.</w:t>
      </w:r>
      <w:r w:rsidRPr="00411500">
        <w:rPr>
          <w:rFonts w:cs="Times New Roman"/>
          <w:sz w:val="16"/>
        </w:rPr>
        <w:t xml:space="preserve"> Localizing this to one or a few places in the state could allow a fair test before any statewide changes were made in the education system. </w:t>
      </w:r>
      <w:r w:rsidRPr="00411500">
        <w:rPr>
          <w:rStyle w:val="Emphasis"/>
          <w:rFonts w:cs="Times New Roman"/>
          <w:sz w:val="24"/>
          <w:highlight w:val="green"/>
        </w:rPr>
        <w:t>The practical effect</w:t>
      </w:r>
      <w:r w:rsidRPr="00411500">
        <w:rPr>
          <w:rStyle w:val="StyleUnderline"/>
          <w:rFonts w:cs="Times New Roman"/>
          <w:sz w:val="24"/>
        </w:rPr>
        <w:t xml:space="preserve"> of ending property taxes </w:t>
      </w:r>
      <w:r w:rsidRPr="00411500">
        <w:rPr>
          <w:rStyle w:val="Emphasis"/>
          <w:rFonts w:cs="Times New Roman"/>
          <w:sz w:val="24"/>
          <w:highlight w:val="green"/>
        </w:rPr>
        <w:t>would be to provide parents with money to pay for public school alternatives</w:t>
      </w:r>
      <w:r w:rsidRPr="00411500">
        <w:rPr>
          <w:rStyle w:val="StyleUnderline"/>
          <w:rFonts w:cs="Times New Roman"/>
          <w:sz w:val="24"/>
        </w:rPr>
        <w:t xml:space="preserve"> or, if they choose, to home school their children as millions of Americans do already.</w:t>
      </w:r>
      <w:r w:rsidRPr="00411500">
        <w:rPr>
          <w:rFonts w:cs="Times New Roman"/>
          <w:sz w:val="16"/>
        </w:rPr>
        <w:t xml:space="preserve"> Parochial and church schools could also be the recipients of tuition from the savings that these parents received in reduced property taxes. Parents would not only have choice about the process of education for their children but also about the inculcation of moral values which was long considered the heart and the reason for education. Other creative alternatives to traditional public school education could also thrive. </w:t>
      </w:r>
      <w:r w:rsidRPr="00411500">
        <w:rPr>
          <w:rStyle w:val="StyleUnderline"/>
          <w:rFonts w:cs="Times New Roman"/>
          <w:sz w:val="24"/>
        </w:rPr>
        <w:t xml:space="preserve">This could open doors for gifted children. Private schools and academics that train musicians, dancers, and a variety of other young Americans in the rigors of developing natural talent would ensure that the children receive a first class education in the arts as well. Universities already offer many online classes and guided instruction using software that also allows for periodic testing. </w:t>
      </w:r>
      <w:r w:rsidRPr="00411500">
        <w:rPr>
          <w:rStyle w:val="Emphasis"/>
          <w:rFonts w:cs="Times New Roman"/>
          <w:sz w:val="24"/>
          <w:highlight w:val="green"/>
        </w:rPr>
        <w:t>Students</w:t>
      </w:r>
      <w:r w:rsidRPr="00411500">
        <w:rPr>
          <w:rStyle w:val="StyleUnderline"/>
          <w:rFonts w:cs="Times New Roman"/>
          <w:sz w:val="24"/>
        </w:rPr>
        <w:t xml:space="preserve"> that thrived </w:t>
      </w:r>
      <w:r w:rsidRPr="00411500">
        <w:rPr>
          <w:rStyle w:val="Emphasis"/>
          <w:rFonts w:cs="Times New Roman"/>
          <w:sz w:val="24"/>
          <w:highlight w:val="green"/>
        </w:rPr>
        <w:t>in this sort of environment have a very affordable and flexible path of instruction</w:t>
      </w:r>
      <w:r w:rsidRPr="00411500">
        <w:rPr>
          <w:rStyle w:val="StyleUnderline"/>
          <w:rFonts w:cs="Times New Roman"/>
          <w:sz w:val="24"/>
        </w:rPr>
        <w:t xml:space="preserve">. </w:t>
      </w:r>
      <w:r w:rsidRPr="00411500">
        <w:rPr>
          <w:rStyle w:val="Emphasis"/>
          <w:rFonts w:cs="Times New Roman"/>
          <w:sz w:val="24"/>
          <w:highlight w:val="green"/>
        </w:rPr>
        <w:t xml:space="preserve">This sort of instruction could also permit an accelerated pace of education for </w:t>
      </w:r>
      <w:r w:rsidRPr="00411500">
        <w:rPr>
          <w:rStyle w:val="Emphasis"/>
          <w:rFonts w:cs="Times New Roman"/>
          <w:sz w:val="24"/>
        </w:rPr>
        <w:t>intellectually</w:t>
      </w:r>
      <w:r w:rsidRPr="00411500">
        <w:rPr>
          <w:rStyle w:val="Emphasis"/>
          <w:rFonts w:cs="Times New Roman"/>
          <w:sz w:val="24"/>
          <w:highlight w:val="green"/>
        </w:rPr>
        <w:t xml:space="preserve"> gifted students</w:t>
      </w:r>
      <w:r w:rsidRPr="00411500">
        <w:rPr>
          <w:rStyle w:val="StyleUnderline"/>
          <w:rFonts w:cs="Times New Roman"/>
          <w:sz w:val="24"/>
        </w:rPr>
        <w:t xml:space="preserve"> with little extra cost involved.</w:t>
      </w:r>
      <w:r w:rsidRPr="00411500">
        <w:rPr>
          <w:rFonts w:cs="Times New Roman"/>
          <w:sz w:val="16"/>
        </w:rPr>
        <w:t xml:space="preserve"> The success of a private school alternative might lead other states to conduct their own experiments in communities willing to end public education. These private schools could operate on shorter school days or not conduct classes every day of the week. Bright students are often bored to death by the slow pace of public school instruction and online education could actually excite students who currently find public education to be dreadfully tedious</w:t>
      </w:r>
      <w:r w:rsidRPr="00411500">
        <w:rPr>
          <w:rStyle w:val="Emphasis"/>
          <w:rFonts w:cs="Times New Roman"/>
          <w:sz w:val="24"/>
          <w:highlight w:val="green"/>
        </w:rPr>
        <w:t xml:space="preserve">. It is a fact of American history that our greatest minds </w:t>
      </w:r>
      <w:r w:rsidRPr="00411500">
        <w:rPr>
          <w:rStyle w:val="Emphasis"/>
          <w:rFonts w:cs="Times New Roman"/>
          <w:sz w:val="24"/>
        </w:rPr>
        <w:t>often</w:t>
      </w:r>
      <w:r w:rsidRPr="00411500">
        <w:rPr>
          <w:rStyle w:val="Emphasis"/>
          <w:rFonts w:cs="Times New Roman"/>
          <w:sz w:val="24"/>
          <w:highlight w:val="green"/>
        </w:rPr>
        <w:t xml:space="preserve"> did not have a public school education</w:t>
      </w:r>
      <w:r w:rsidRPr="00411500">
        <w:rPr>
          <w:rStyle w:val="StyleUnderline"/>
          <w:rFonts w:cs="Times New Roman"/>
          <w:sz w:val="24"/>
        </w:rPr>
        <w:t xml:space="preserve">. The last great polymath in American history may have been </w:t>
      </w:r>
      <w:r w:rsidRPr="00411500">
        <w:rPr>
          <w:rStyle w:val="Emphasis"/>
          <w:rFonts w:cs="Times New Roman"/>
          <w:sz w:val="24"/>
          <w:highlight w:val="green"/>
        </w:rPr>
        <w:t>Benjamin Franklin</w:t>
      </w:r>
      <w:r w:rsidRPr="00411500">
        <w:rPr>
          <w:rStyle w:val="StyleUnderline"/>
          <w:rFonts w:cs="Times New Roman"/>
          <w:sz w:val="24"/>
        </w:rPr>
        <w:t xml:space="preserve">, who was at once among the greatest scientists, greatest writers, greatest diplomats and greatest inventors in history. Did he learn what he knew in public or in private schools? </w:t>
      </w:r>
      <w:r w:rsidRPr="00411500">
        <w:rPr>
          <w:rStyle w:val="Emphasis"/>
          <w:rFonts w:cs="Times New Roman"/>
          <w:sz w:val="24"/>
          <w:highlight w:val="green"/>
        </w:rPr>
        <w:t>There is little or no evidence that he ever attended any formal school</w:t>
      </w:r>
      <w:r w:rsidRPr="00411500">
        <w:rPr>
          <w:rStyle w:val="StyleUnderline"/>
          <w:rFonts w:cs="Times New Roman"/>
          <w:sz w:val="24"/>
        </w:rPr>
        <w:t xml:space="preserve"> at all. Do we need formalized, particularly public, education to keep up in technology? </w:t>
      </w:r>
      <w:r w:rsidRPr="00411500">
        <w:rPr>
          <w:rStyle w:val="Emphasis"/>
          <w:rFonts w:cs="Times New Roman"/>
          <w:sz w:val="24"/>
          <w:highlight w:val="green"/>
        </w:rPr>
        <w:t>Thomas Edison and Andrew Carnegie</w:t>
      </w:r>
      <w:r w:rsidRPr="00411500">
        <w:rPr>
          <w:rStyle w:val="StyleUnderline"/>
          <w:rFonts w:cs="Times New Roman"/>
          <w:sz w:val="24"/>
        </w:rPr>
        <w:t xml:space="preserve">, whose genius transformed not just America but the world, </w:t>
      </w:r>
      <w:r w:rsidRPr="00411500">
        <w:rPr>
          <w:rStyle w:val="Emphasis"/>
          <w:rFonts w:cs="Times New Roman"/>
          <w:sz w:val="24"/>
          <w:highlight w:val="green"/>
        </w:rPr>
        <w:t>had little if any formal education</w:t>
      </w:r>
      <w:r w:rsidRPr="00411500">
        <w:rPr>
          <w:rStyle w:val="StyleUnderline"/>
          <w:rFonts w:cs="Times New Roman"/>
          <w:sz w:val="24"/>
        </w:rPr>
        <w:t xml:space="preserve">. </w:t>
      </w:r>
      <w:r w:rsidRPr="00411500">
        <w:rPr>
          <w:rFonts w:cs="Times New Roman"/>
          <w:sz w:val="16"/>
        </w:rPr>
        <w:t xml:space="preserve">What would happen if a state decided to try an alternative to what has been practiced since compulsory Prussian-style government education was introduced in the United States in the early 19th century? If eliminating public in favor of private education were tried just as an experiment for a few school districts in America, no great harm could result — and it might very well do a great deal of good. </w:t>
      </w:r>
    </w:p>
    <w:p w14:paraId="763BDB30" w14:textId="77777777" w:rsidR="00FA72CE" w:rsidRPr="00411500" w:rsidRDefault="00FA72CE" w:rsidP="00FA72CE">
      <w:pPr>
        <w:pStyle w:val="Heading4"/>
        <w:rPr>
          <w:rStyle w:val="Emphasis"/>
          <w:rFonts w:cs="Times New Roman"/>
          <w:b/>
          <w:iCs w:val="0"/>
          <w:sz w:val="24"/>
          <w:szCs w:val="24"/>
          <w:u w:val="none"/>
        </w:rPr>
      </w:pPr>
      <w:r w:rsidRPr="00411500">
        <w:rPr>
          <w:rStyle w:val="Emphasis"/>
          <w:rFonts w:cs="Times New Roman"/>
          <w:b/>
          <w:iCs w:val="0"/>
          <w:sz w:val="24"/>
          <w:szCs w:val="24"/>
          <w:u w:val="none"/>
        </w:rPr>
        <w:t>Public schooling perpetuates social inequality and fosters conflict – private education solves</w:t>
      </w:r>
    </w:p>
    <w:p w14:paraId="7154C296" w14:textId="77777777" w:rsidR="00FA72CE" w:rsidRPr="00411500" w:rsidRDefault="00FA72CE" w:rsidP="00FA72CE">
      <w:pPr>
        <w:rPr>
          <w:rFonts w:cs="Times New Roman"/>
          <w:sz w:val="16"/>
        </w:rPr>
      </w:pPr>
      <w:r w:rsidRPr="00411500">
        <w:rPr>
          <w:rFonts w:cs="Times New Roman"/>
          <w:sz w:val="16"/>
        </w:rPr>
        <w:t xml:space="preserve">Neal </w:t>
      </w:r>
      <w:r w:rsidRPr="00411500">
        <w:rPr>
          <w:rStyle w:val="Style13ptBold"/>
          <w:rFonts w:cs="Times New Roman"/>
        </w:rPr>
        <w:t>McCluskey ’16</w:t>
      </w:r>
      <w:r w:rsidRPr="00411500">
        <w:rPr>
          <w:rFonts w:cs="Times New Roman"/>
          <w:sz w:val="16"/>
        </w:rPr>
        <w:t xml:space="preserve"> “Private Schools vs. Public Schools - Why Private Schools Are Better” is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Corrupts,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w:t>
      </w:r>
    </w:p>
    <w:p w14:paraId="5BB9E1F6" w14:textId="77777777" w:rsidR="00FA72CE" w:rsidRDefault="00FA72CE" w:rsidP="00FA72CE">
      <w:pPr>
        <w:rPr>
          <w:rFonts w:cs="Times New Roman"/>
          <w:sz w:val="16"/>
        </w:rPr>
      </w:pPr>
      <w:r w:rsidRPr="00411500">
        <w:rPr>
          <w:rStyle w:val="Emphasis"/>
          <w:rFonts w:cs="Times New Roman"/>
          <w:sz w:val="24"/>
          <w:highlight w:val="green"/>
        </w:rPr>
        <w:t>Public schooling</w:t>
      </w:r>
      <w:r w:rsidRPr="00411500">
        <w:rPr>
          <w:rFonts w:cs="Times New Roman"/>
          <w:sz w:val="16"/>
        </w:rPr>
        <w:t xml:space="preserve"> </w:t>
      </w:r>
      <w:r w:rsidRPr="00411500">
        <w:rPr>
          <w:rStyle w:val="StyleUnderline"/>
          <w:rFonts w:cs="Times New Roman"/>
          <w:sz w:val="24"/>
        </w:rPr>
        <w:t>— schools run by government — is un-American</w:t>
      </w:r>
      <w:r w:rsidRPr="00411500">
        <w:rPr>
          <w:rStyle w:val="Emphasis"/>
          <w:rFonts w:cs="Times New Roman"/>
          <w:sz w:val="24"/>
          <w:highlight w:val="green"/>
        </w:rPr>
        <w:t>. By its very nature</w:t>
      </w:r>
      <w:r w:rsidRPr="00411500">
        <w:rPr>
          <w:rStyle w:val="StyleUnderline"/>
          <w:rFonts w:cs="Times New Roman"/>
          <w:sz w:val="24"/>
        </w:rPr>
        <w:t xml:space="preserve"> it </w:t>
      </w:r>
      <w:r w:rsidRPr="00411500">
        <w:rPr>
          <w:rStyle w:val="Emphasis"/>
          <w:rFonts w:cs="Times New Roman"/>
          <w:sz w:val="24"/>
          <w:highlight w:val="green"/>
        </w:rPr>
        <w:t>creates inequality</w:t>
      </w:r>
      <w:r w:rsidRPr="00411500">
        <w:rPr>
          <w:rStyle w:val="StyleUnderline"/>
          <w:rFonts w:cs="Times New Roman"/>
          <w:sz w:val="24"/>
        </w:rPr>
        <w:t xml:space="preserve">, </w:t>
      </w:r>
      <w:r w:rsidRPr="00411500">
        <w:rPr>
          <w:rStyle w:val="Emphasis"/>
          <w:rFonts w:cs="Times New Roman"/>
          <w:sz w:val="24"/>
          <w:highlight w:val="green"/>
        </w:rPr>
        <w:t>forces people into conflict and smothers innovation</w:t>
      </w:r>
      <w:r w:rsidRPr="00411500">
        <w:rPr>
          <w:rStyle w:val="StyleUnderline"/>
          <w:rFonts w:cs="Times New Roman"/>
          <w:sz w:val="24"/>
        </w:rPr>
        <w:t xml:space="preserve">. </w:t>
      </w:r>
      <w:r w:rsidRPr="00411500">
        <w:rPr>
          <w:rStyle w:val="Emphasis"/>
          <w:rFonts w:cs="Times New Roman"/>
          <w:sz w:val="24"/>
          <w:highlight w:val="green"/>
        </w:rPr>
        <w:t>Private schooling</w:t>
      </w:r>
      <w:r w:rsidRPr="00411500">
        <w:rPr>
          <w:rStyle w:val="Emphasis"/>
          <w:rFonts w:cs="Times New Roman"/>
          <w:sz w:val="24"/>
        </w:rPr>
        <w:t>, in contrast</w:t>
      </w:r>
      <w:r w:rsidRPr="00411500">
        <w:rPr>
          <w:rStyle w:val="StyleUnderline"/>
          <w:rFonts w:cs="Times New Roman"/>
          <w:sz w:val="24"/>
        </w:rPr>
        <w:t xml:space="preserve"> — with money following children and educators able to teach as they want — </w:t>
      </w:r>
      <w:r w:rsidRPr="00411500">
        <w:rPr>
          <w:rStyle w:val="Emphasis"/>
          <w:rFonts w:cs="Times New Roman"/>
          <w:sz w:val="24"/>
          <w:highlight w:val="green"/>
        </w:rPr>
        <w:t>is moored in freedom and equality.</w:t>
      </w:r>
      <w:r w:rsidRPr="00411500">
        <w:rPr>
          <w:rStyle w:val="StyleUnderline"/>
          <w:rFonts w:cs="Times New Roman"/>
          <w:sz w:val="24"/>
        </w:rPr>
        <w:t xml:space="preserve"> </w:t>
      </w:r>
      <w:r w:rsidRPr="00411500">
        <w:rPr>
          <w:rStyle w:val="Emphasis"/>
          <w:rFonts w:cs="Times New Roman"/>
          <w:sz w:val="24"/>
          <w:highlight w:val="green"/>
        </w:rPr>
        <w:t>When people contemplate inequality, they</w:t>
      </w:r>
      <w:r w:rsidRPr="00411500">
        <w:rPr>
          <w:rStyle w:val="StyleUnderline"/>
          <w:rFonts w:cs="Times New Roman"/>
          <w:sz w:val="24"/>
        </w:rPr>
        <w:t xml:space="preserve"> tend to </w:t>
      </w:r>
      <w:r w:rsidRPr="00411500">
        <w:rPr>
          <w:rStyle w:val="Emphasis"/>
          <w:rFonts w:cs="Times New Roman"/>
          <w:sz w:val="24"/>
          <w:highlight w:val="green"/>
        </w:rPr>
        <w:t>think about unequal access</w:t>
      </w:r>
      <w:r w:rsidRPr="00411500">
        <w:rPr>
          <w:rStyle w:val="StyleUnderline"/>
          <w:rFonts w:cs="Times New Roman"/>
          <w:sz w:val="24"/>
        </w:rPr>
        <w:t xml:space="preserve"> </w:t>
      </w:r>
      <w:r w:rsidRPr="00411500">
        <w:rPr>
          <w:rStyle w:val="Emphasis"/>
          <w:rFonts w:cs="Times New Roman"/>
          <w:sz w:val="24"/>
        </w:rPr>
        <w:t>or outcomes</w:t>
      </w:r>
      <w:r w:rsidRPr="00411500">
        <w:rPr>
          <w:rStyle w:val="StyleUnderline"/>
          <w:rFonts w:cs="Times New Roman"/>
          <w:sz w:val="24"/>
        </w:rPr>
        <w:t xml:space="preserve">. </w:t>
      </w:r>
      <w:r w:rsidRPr="00411500">
        <w:rPr>
          <w:rStyle w:val="Emphasis"/>
          <w:rFonts w:cs="Times New Roman"/>
          <w:sz w:val="24"/>
          <w:highlight w:val="green"/>
        </w:rPr>
        <w:t xml:space="preserve">Public schooling suffers mightily </w:t>
      </w:r>
      <w:r w:rsidRPr="00411500">
        <w:rPr>
          <w:rStyle w:val="Emphasis"/>
          <w:rFonts w:cs="Times New Roman"/>
          <w:sz w:val="24"/>
        </w:rPr>
        <w:t>in those areas</w:t>
      </w:r>
      <w:r w:rsidRPr="00411500">
        <w:rPr>
          <w:rStyle w:val="StyleUnderline"/>
          <w:rFonts w:cs="Times New Roman"/>
          <w:sz w:val="24"/>
        </w:rPr>
        <w:t>, with the well-to-do able to access good public schools by purchasing homes in affluent districts. And the wealthy tend to see much better outcomes in terms of test scores, college-going, and jobs. These are not wholly a function of the K-</w:t>
      </w:r>
      <w:r w:rsidRPr="00411500">
        <w:rPr>
          <w:rStyle w:val="Style13ptBold"/>
          <w:rFonts w:cs="Times New Roman"/>
        </w:rPr>
        <w:t>12</w:t>
      </w:r>
      <w:r w:rsidRPr="00411500">
        <w:rPr>
          <w:rStyle w:val="StyleUnderline"/>
          <w:rFonts w:cs="Times New Roman"/>
          <w:sz w:val="24"/>
        </w:rPr>
        <w:t xml:space="preserve"> schools — what children experience outside of school has a greater impact on their lives than what happens in it — but </w:t>
      </w:r>
      <w:r w:rsidRPr="00411500">
        <w:rPr>
          <w:rStyle w:val="Emphasis"/>
          <w:rFonts w:cs="Times New Roman"/>
          <w:sz w:val="24"/>
          <w:highlight w:val="green"/>
        </w:rPr>
        <w:t>the huge barrier to accessing a good school called “the price of a house” does not help</w:t>
      </w:r>
      <w:r w:rsidRPr="00411500">
        <w:rPr>
          <w:rStyle w:val="StyleUnderline"/>
          <w:rFonts w:cs="Times New Roman"/>
          <w:sz w:val="24"/>
        </w:rPr>
        <w:t>.</w:t>
      </w:r>
      <w:r w:rsidRPr="00411500">
        <w:rPr>
          <w:rFonts w:cs="Times New Roman"/>
          <w:sz w:val="16"/>
        </w:rPr>
        <w:t xml:space="preserve"> That said, the inequality that is even more distinctly un-American is inequality under the law. With all people having to fund government schools, but only those able to exercise the most political power controlling them, that is what public schooling creates. America is about liberty, equality under the law and dynamism. When it comes to education, only private schooling is, too. </w:t>
      </w:r>
      <w:r w:rsidRPr="00411500">
        <w:rPr>
          <w:rStyle w:val="Emphasis"/>
          <w:rFonts w:cs="Times New Roman"/>
          <w:sz w:val="24"/>
          <w:highlight w:val="green"/>
        </w:rPr>
        <w:t>Want evolution taught, but your district is dominated by creationists? Too bad. Mexican-American, and you want a course on your history? You’re out of luck in many districts.</w:t>
      </w:r>
      <w:r w:rsidRPr="00411500">
        <w:rPr>
          <w:rStyle w:val="StyleUnderline"/>
          <w:rFonts w:cs="Times New Roman"/>
          <w:sz w:val="24"/>
        </w:rPr>
        <w:t xml:space="preserve"> Religious, and you believe faith is essential to your child’s education? You are absolutely unequal; teaching religion is impermissible in any public school, but religious people must still pay for them.</w:t>
      </w:r>
      <w:r w:rsidRPr="00411500">
        <w:rPr>
          <w:rFonts w:cs="Times New Roman"/>
          <w:sz w:val="16"/>
        </w:rPr>
        <w:t xml:space="preserve"> Of course, for over a century many public schools were de facto Protestant institutions, rendering Jews, Catholics, atheists and others second-class citizens. The sad product of this winner-take-all system is not just inequality, but often painful social conflict, as neighbors are forced to battle neighbors to get what they want from the schools. The Cato Institute’s Public Schooling Battle Map contains nearly 1,500 values and identity-based conflicts in districts around the country, and probably just captures a fraction — those that make headlines—of such battles. </w:t>
      </w:r>
      <w:r w:rsidRPr="00411500">
        <w:rPr>
          <w:rStyle w:val="StyleUnderline"/>
          <w:rFonts w:cs="Times New Roman"/>
          <w:sz w:val="24"/>
        </w:rPr>
        <w:t xml:space="preserve">What keeps such conflagrations from being even more common? </w:t>
      </w:r>
      <w:r w:rsidRPr="00411500">
        <w:rPr>
          <w:rStyle w:val="Emphasis"/>
          <w:rFonts w:cs="Times New Roman"/>
          <w:sz w:val="24"/>
          <w:highlight w:val="green"/>
        </w:rPr>
        <w:t>Either one side wins, perpetuating discrimination</w:t>
      </w:r>
      <w:r w:rsidRPr="00411500">
        <w:rPr>
          <w:rStyle w:val="StyleUnderline"/>
          <w:rFonts w:cs="Times New Roman"/>
          <w:sz w:val="24"/>
        </w:rPr>
        <w:t xml:space="preserve">, </w:t>
      </w:r>
      <w:r w:rsidRPr="00411500">
        <w:rPr>
          <w:rStyle w:val="Emphasis"/>
          <w:rFonts w:cs="Times New Roman"/>
          <w:sz w:val="24"/>
          <w:highlight w:val="green"/>
        </w:rPr>
        <w:t>or all sides agree to lowest-common-denominator</w:t>
      </w:r>
      <w:r w:rsidRPr="00411500">
        <w:rPr>
          <w:rStyle w:val="StyleUnderline"/>
          <w:rFonts w:cs="Times New Roman"/>
          <w:sz w:val="24"/>
        </w:rPr>
        <w:t xml:space="preserve"> </w:t>
      </w:r>
      <w:r w:rsidRPr="00411500">
        <w:rPr>
          <w:rStyle w:val="Emphasis"/>
          <w:rFonts w:cs="Times New Roman"/>
          <w:sz w:val="24"/>
        </w:rPr>
        <w:t>— but inoffensive — content, such as biology courses free of human origins, or reading lists bereft of intellectually challenging literature.</w:t>
      </w:r>
      <w:r w:rsidRPr="00411500">
        <w:rPr>
          <w:rStyle w:val="StyleUnderline"/>
          <w:rFonts w:cs="Times New Roman"/>
          <w:sz w:val="24"/>
        </w:rPr>
        <w:t xml:space="preserve"> </w:t>
      </w:r>
      <w:r w:rsidRPr="00411500">
        <w:rPr>
          <w:rStyle w:val="Emphasis"/>
          <w:rFonts w:cs="Times New Roman"/>
          <w:sz w:val="24"/>
          <w:highlight w:val="green"/>
        </w:rPr>
        <w:t>By allowing people to choose schools</w:t>
      </w:r>
      <w:r w:rsidRPr="00411500">
        <w:rPr>
          <w:rStyle w:val="StyleUnderline"/>
          <w:rFonts w:cs="Times New Roman"/>
          <w:sz w:val="24"/>
        </w:rPr>
        <w:t xml:space="preserve">, </w:t>
      </w:r>
      <w:r w:rsidRPr="00411500">
        <w:rPr>
          <w:rStyle w:val="Emphasis"/>
          <w:rFonts w:cs="Times New Roman"/>
          <w:sz w:val="24"/>
          <w:highlight w:val="green"/>
        </w:rPr>
        <w:t>private schooling steps on the fuse of social conflict,</w:t>
      </w:r>
      <w:r w:rsidRPr="00411500">
        <w:rPr>
          <w:rStyle w:val="StyleUnderline"/>
          <w:rFonts w:cs="Times New Roman"/>
          <w:sz w:val="24"/>
        </w:rPr>
        <w:t xml:space="preserve"> empowering all people to access coherent, rigorous content consistent with their values and desires, </w:t>
      </w:r>
      <w:r w:rsidRPr="00411500">
        <w:rPr>
          <w:rStyle w:val="Emphasis"/>
          <w:rFonts w:cs="Times New Roman"/>
          <w:sz w:val="24"/>
          <w:highlight w:val="green"/>
        </w:rPr>
        <w:t>and no longer pric[es] access at the cost of a house</w:t>
      </w:r>
      <w:r w:rsidRPr="00411500">
        <w:rPr>
          <w:rStyle w:val="StyleUnderline"/>
          <w:rFonts w:cs="Times New Roman"/>
          <w:sz w:val="24"/>
        </w:rPr>
        <w:t>.</w:t>
      </w:r>
      <w:r w:rsidRPr="00411500">
        <w:rPr>
          <w:rFonts w:cs="Times New Roman"/>
          <w:sz w:val="16"/>
        </w:rPr>
        <w:t xml:space="preserve"> It allows educators to establish schools as they see fit, not according to hand-tying rules dictated by districts, states, or Washington. And it enables teachers to specialize in the needs of unique children, and innovate with new pedagogical approaches and ideas. America is about liberty, equality under the law and dynamism. When it comes to education, only private schooling is, too.</w:t>
      </w:r>
    </w:p>
    <w:p w14:paraId="51E399E5" w14:textId="77777777" w:rsidR="008D0F8B" w:rsidRDefault="008D0F8B" w:rsidP="00FA72CE">
      <w:pPr>
        <w:rPr>
          <w:rFonts w:cs="Times New Roman"/>
          <w:sz w:val="16"/>
        </w:rPr>
      </w:pPr>
    </w:p>
    <w:p w14:paraId="2393BA57" w14:textId="77777777" w:rsidR="008D0F8B" w:rsidRDefault="008D0F8B" w:rsidP="00FA72CE">
      <w:pPr>
        <w:rPr>
          <w:rFonts w:cs="Times New Roman"/>
          <w:sz w:val="16"/>
        </w:rPr>
      </w:pPr>
    </w:p>
    <w:p w14:paraId="2040C2B4" w14:textId="77777777" w:rsidR="00D8571B" w:rsidRDefault="00D8571B" w:rsidP="00D8571B">
      <w:pPr>
        <w:pStyle w:val="Heading3"/>
      </w:pPr>
      <w:r>
        <w:t>AT: Kritik—Permutation/Must ACt</w:t>
      </w:r>
    </w:p>
    <w:p w14:paraId="6F7A3553" w14:textId="77777777" w:rsidR="00D8571B" w:rsidRPr="00627B50" w:rsidRDefault="00D8571B" w:rsidP="00D8571B"/>
    <w:p w14:paraId="3E5CAB5C" w14:textId="77777777" w:rsidR="00D8571B" w:rsidRDefault="00D8571B" w:rsidP="00D8571B">
      <w:r w:rsidRPr="00F71092">
        <w:rPr>
          <w:rStyle w:val="Style13ptBold"/>
        </w:rPr>
        <w:t xml:space="preserve">Slater and Griggs 15 </w:t>
      </w:r>
      <w:r>
        <w:t>[</w:t>
      </w:r>
      <w:r w:rsidRPr="00D60476">
        <w:t>Graham</w:t>
      </w:r>
      <w:r>
        <w:t xml:space="preserve"> B., </w:t>
      </w:r>
      <w:r w:rsidRPr="00790C0F">
        <w:t xml:space="preserve">Marriner S. Eccles Fellow in Political Economy </w:t>
      </w:r>
      <w:r>
        <w:t xml:space="preserve">@ Univ. </w:t>
      </w:r>
      <w:r w:rsidRPr="00790C0F">
        <w:t>of Utah</w:t>
      </w:r>
      <w:r>
        <w:t>, &amp; C. Bradford, Assoc. Prof. Secondary Education @ Indiana Univ. Southeast, “</w:t>
      </w:r>
      <w:r w:rsidRPr="00D60476">
        <w:t>Standardization and Subjection: An Autonomist Critique of Neoliberal School Reform</w:t>
      </w:r>
      <w:r>
        <w:t xml:space="preserve">,” </w:t>
      </w:r>
      <w:r w:rsidRPr="00D60476">
        <w:t>(2015) Standardization and Subjection: An Autonomist Critique of Neoliberal School Reform, Review of Education, Pedagogy, and Cultura</w:t>
      </w:r>
      <w:r>
        <w:t>l Studies, 37:5, p. 442]</w:t>
      </w:r>
    </w:p>
    <w:p w14:paraId="0426CC28" w14:textId="77777777" w:rsidR="00D8571B" w:rsidRDefault="00D8571B" w:rsidP="00D8571B">
      <w:r>
        <w:t xml:space="preserve">As we intimated above, the process of educational subjection laid out in this section is not wholly deterministic, nor are the educational subjects that neolib- eral reformers seek to forge in the fires of standardized schooling identical or without agency (Leask 2012). Instead, the manic </w:t>
      </w:r>
      <w:r w:rsidRPr="00683468">
        <w:rPr>
          <w:rStyle w:val="StyleUnderline"/>
        </w:rPr>
        <w:t xml:space="preserve">neoliberal standardization of educational policy and practice, which attempts to produce docile yet entrepre- neurial forms of subjectivity in today’s youth, is </w:t>
      </w:r>
      <w:r w:rsidRPr="00683468">
        <w:rPr>
          <w:rStyle w:val="Emphasis"/>
        </w:rPr>
        <w:t xml:space="preserve">a tacit acknowledgement of the immanent creative, productive, and collective potential students bring </w:t>
      </w:r>
      <w:r w:rsidRPr="00683468">
        <w:rPr>
          <w:rStyle w:val="StyleUnderline"/>
        </w:rPr>
        <w:t>to educational settings.</w:t>
      </w:r>
      <w:r>
        <w:t xml:space="preserve"> Neoliberal subjection, as it operates through </w:t>
      </w:r>
      <w:r w:rsidRPr="003015A7">
        <w:rPr>
          <w:rStyle w:val="StyleUnderline"/>
        </w:rPr>
        <w:t>standardized modes of education</w:t>
      </w:r>
      <w:r>
        <w:t xml:space="preserve">, does not constitute a removal or incapacitation of potentiality, but rather a perversion and misappropriation. It is a violation that works simultaneously to build and break subjects, </w:t>
      </w:r>
      <w:r w:rsidRPr="003015A7">
        <w:rPr>
          <w:rStyle w:val="StyleUnderline"/>
        </w:rPr>
        <w:t>offer</w:t>
      </w:r>
      <w:r>
        <w:t xml:space="preserve">ing </w:t>
      </w:r>
      <w:r w:rsidRPr="003015A7">
        <w:rPr>
          <w:rStyle w:val="Emphasis"/>
        </w:rPr>
        <w:t>empty promises while demanding acquiescence</w:t>
      </w:r>
      <w:r>
        <w:t xml:space="preserve"> </w:t>
      </w:r>
      <w:r w:rsidRPr="003015A7">
        <w:rPr>
          <w:rStyle w:val="StyleUnderline"/>
        </w:rPr>
        <w:t>to and investment in an ideology, the ultimate conse- quences of which increasingly are alienation, dispossession, and debt</w:t>
      </w:r>
      <w:r>
        <w:t xml:space="preserve"> (De Lisso- voy 2015). </w:t>
      </w:r>
      <w:r w:rsidRPr="003015A7">
        <w:rPr>
          <w:rStyle w:val="StyleUnderline"/>
        </w:rPr>
        <w:t>The imbrication of standardization and subjection within neoliberal educational reform ultimately constitutes a feverish attempt to harness potentiality and focus it toward productive and consumptive ends.</w:t>
      </w:r>
      <w:r>
        <w:t xml:space="preserve"> Although neolib- erals reformulate education as a mode of subjection imbued with exploitative logics, the autonomist Marxist tradition envisions subjectivity as a collective and constituent force that always escapes being fully enclosed (Hardt and Negri 2009). From this perspectiv</w:t>
      </w:r>
      <w:r w:rsidRPr="000E3270">
        <w:t xml:space="preserve">e, </w:t>
      </w:r>
      <w:r w:rsidRPr="000E3270">
        <w:rPr>
          <w:rStyle w:val="StyleUnderline"/>
          <w:highlight w:val="green"/>
        </w:rPr>
        <w:t>it is crucial that education be reclaimed as a political practice in which radical collectives refuse the neoliberal human capital impera- tive, affirming their capacity to withstand assault by domination</w:t>
      </w:r>
      <w:r w:rsidRPr="003015A7">
        <w:rPr>
          <w:rStyle w:val="StyleUnderline"/>
        </w:rPr>
        <w:t xml:space="preserve"> </w:t>
      </w:r>
      <w:r>
        <w:t>(De Lissovoy 2015).</w:t>
      </w:r>
    </w:p>
    <w:p w14:paraId="5F72C4F0" w14:textId="77777777" w:rsidR="00D8571B" w:rsidRDefault="00D8571B" w:rsidP="00D8571B"/>
    <w:p w14:paraId="3C71F6A5" w14:textId="77777777" w:rsidR="00D8571B" w:rsidRDefault="00D8571B" w:rsidP="00D8571B">
      <w:pPr>
        <w:pStyle w:val="Heading3"/>
      </w:pPr>
      <w:r>
        <w:t>AT: Reform Good/Must Use State</w:t>
      </w:r>
    </w:p>
    <w:p w14:paraId="7B0FE2CB" w14:textId="77777777" w:rsidR="00D8571B" w:rsidRPr="00E62F33" w:rsidRDefault="00D8571B" w:rsidP="00D8571B"/>
    <w:p w14:paraId="2B7C7132" w14:textId="77777777" w:rsidR="00D8571B" w:rsidRDefault="00D8571B" w:rsidP="00D8571B">
      <w:pPr>
        <w:pStyle w:val="Heading4"/>
      </w:pPr>
      <w:r>
        <w:t>Reform is a way to enclose educational potentiality in favor of neoliberal futures – must remain skeptical of political containment</w:t>
      </w:r>
    </w:p>
    <w:p w14:paraId="600F50EC" w14:textId="77777777" w:rsidR="00D8571B" w:rsidRPr="00143787" w:rsidRDefault="00D8571B" w:rsidP="00D8571B">
      <w:r w:rsidRPr="00F71092">
        <w:rPr>
          <w:rStyle w:val="Style13ptBold"/>
        </w:rPr>
        <w:t xml:space="preserve">Slater and Griggs 15 </w:t>
      </w:r>
      <w:r>
        <w:t>[</w:t>
      </w:r>
      <w:r w:rsidRPr="00D60476">
        <w:t>Graham</w:t>
      </w:r>
      <w:r>
        <w:t xml:space="preserve"> B., </w:t>
      </w:r>
      <w:r w:rsidRPr="00790C0F">
        <w:t xml:space="preserve">Marriner S. Eccles Fellow in Political Economy </w:t>
      </w:r>
      <w:r>
        <w:t xml:space="preserve">@ Univ. </w:t>
      </w:r>
      <w:r w:rsidRPr="00790C0F">
        <w:t>of Utah</w:t>
      </w:r>
      <w:r>
        <w:t>, &amp; C. Bradford, Asst. Prof Secondary Education @ Indiana Univ. Southeast, “</w:t>
      </w:r>
      <w:r w:rsidRPr="00D60476">
        <w:t>Standardization and Subjection: An Autonomist Critique of Neoliberal School Reform</w:t>
      </w:r>
      <w:r>
        <w:t xml:space="preserve">,” </w:t>
      </w:r>
      <w:r w:rsidRPr="00D60476">
        <w:t>(2015) Standardization and Subjection: An Autonomist Critique of Neoliberal School Reform, Review of Education, Pedagogy, and Cultura</w:t>
      </w:r>
      <w:r>
        <w:t>l Studies, 37:5, pp. 454-6]</w:t>
      </w:r>
    </w:p>
    <w:p w14:paraId="46A04BB2" w14:textId="77777777" w:rsidR="00D8571B" w:rsidRDefault="00D8571B" w:rsidP="00D8571B">
      <w:pPr>
        <w:rPr>
          <w:rStyle w:val="StyleUnderline"/>
        </w:rPr>
      </w:pPr>
      <w:r>
        <w:t xml:space="preserve">CONCLUSION </w:t>
      </w:r>
      <w:r w:rsidRPr="008A6F30">
        <w:rPr>
          <w:rStyle w:val="StyleUnderline"/>
        </w:rPr>
        <w:t>As neoliberal reformers seek to drown public education in successive waves of enclosure, educational studies should not be limited to analyzing the ‘‘effective- ness’’ of new curriculum standards and education policies, or to comparing the relative severity of accountability measures. Such a myopic focus concedes a false legitimacy to hegemonic modes of power, and capitulates to operating on neoliberal terms. Rather, the current task of critical educators should be to interrogate and challenge the ideological foundations of a mode of schooling that subjects students to violent routines and procedures, and in the process hails them into degraded subject positions in which visions of social possibility are painted with an economist’s brush.</w:t>
      </w:r>
      <w:r>
        <w:rPr>
          <w:rStyle w:val="StyleUnderline"/>
        </w:rPr>
        <w:t xml:space="preserve"> </w:t>
      </w:r>
      <w:r>
        <w:t xml:space="preserve">Although the case of the Common Core is specific to the educational context of the United States, it offers critical lessons about neoliberal restructuring and political recuperation for teachers, activists, scholars, and cultural workers globally who are combating the consolidation of neoliberal school reforms in their own national, regional, and local educational settings. The Common Core exposes something particularly alarming about the nature of </w:t>
      </w:r>
      <w:r w:rsidRPr="0066477B">
        <w:rPr>
          <w:rStyle w:val="StyleUnderline"/>
        </w:rPr>
        <w:t>neoliberal education reform</w:t>
      </w:r>
      <w:r>
        <w:t xml:space="preserve">. That is, in the face of clear policy failures such as NCLB, neoliberals </w:t>
      </w:r>
      <w:r w:rsidRPr="0066477B">
        <w:rPr>
          <w:rStyle w:val="StyleUnderline"/>
        </w:rPr>
        <w:t>often appear to capitulate to the resistance of students</w:t>
      </w:r>
      <w:r>
        <w:t xml:space="preserve">, teachers, and oppositional collectives, </w:t>
      </w:r>
      <w:r w:rsidRPr="0066477B">
        <w:rPr>
          <w:rStyle w:val="StyleUnderline"/>
        </w:rPr>
        <w:t>while at the same time fortifying forms of educational enclosure.</w:t>
      </w:r>
      <w:r>
        <w:t xml:space="preserve"> Against the misguided sigh of relief that the Common Core is a harbinger of a less punitive and student-centered era of standards-based reform, we argue that </w:t>
      </w:r>
      <w:r w:rsidRPr="0066477B">
        <w:rPr>
          <w:rStyle w:val="StyleUnderline"/>
        </w:rPr>
        <w:t>it, in fact, only threatens to prolong our agony and to secure a neoliberal educational future</w:t>
      </w:r>
      <w:r>
        <w:t xml:space="preserve"> with no prescribed expiration date. In response, our claim is that that </w:t>
      </w:r>
      <w:r w:rsidRPr="0066477B">
        <w:rPr>
          <w:rStyle w:val="StyleUnderline"/>
        </w:rPr>
        <w:t>a crucial element in struggles against neoliberal reform is to develop a collective suspicion of the moments when capitalist power appears to acquiesce to oppositional demands, for these are often the moments when radical potential is recuperated and structural forms of domination are secured.</w:t>
      </w:r>
      <w:r>
        <w:t xml:space="preserve"> An attunement to the mechanics of composition, decomposition, and recuperation in cycles of neoliberal reform and resistance challenges progressive educational reformists to think more radically about the transformative potential of collective opposition to neoliberalism, and to consider autonomy as a viable political goal in struggles to dismantle and transcend the boundaries of capitalist value structures. Despite being positively framed as a social investment in the college and career readiness of youth in the United States, the Common Core threatens to entrench neoliberal logics deeply into the social order, not only by restructuring education institutionally, but by using standardized modes of curricu- lum and pedagogy to produce particular subjectivities. But beyond the </w:t>
      </w:r>
      <w:r w:rsidRPr="00143787">
        <w:t>Common Core’s negative implications for educational policy and practice, it also illuminates a potentially affirmative dimension of the current paradigm of school reform: That is—at least from the autonomist perspective we have employed in this article—neoliberal reforms, rather than resistant educational collectives, are the reactive force in educational politics. Even in this seemingly abstract sense, inverting common understandings of the mechanics of power in educational theory re-frames neoliberal reforms as being fundamentally weak, although not without the ability to inflict severe educational damage. The point, nevertheless, is that an autonomist persp</w:t>
      </w:r>
      <w:r>
        <w:t>ective on the role standardiza</w:t>
      </w:r>
      <w:r w:rsidRPr="00143787">
        <w:t xml:space="preserve">tion and subjection play in neoliberal school reform shows that subjectivity in its fullest sense is a primary stake in educational struggles today. Yet the inexhaustibility of subjectivity, of the educational common, positions those in favor of autonomous forms of education in a far more powerful position than those seeking to enclose education within a dominative framework of human capital and exchange-value. </w:t>
      </w:r>
      <w:r w:rsidRPr="0066477B">
        <w:rPr>
          <w:rStyle w:val="StyleUnderline"/>
        </w:rPr>
        <w:t xml:space="preserve">Neoliberal reformers have displayed a surprising tolerance to opposition, deploying duplicitous performances of acquiescence to public demands for educational change as a way of softly shackling transformative political potential, while subtly entrenching standards-based reform in what appear to be comparatively benign policies and curriculum standards. These forms of political containment and recuperation should be heard as a clarion call to develop visions of education against and beyond the logics of neoliberal restructuring, and to struggle for more than incremental reforms or curricular programs that reinforce human capital models of education. Understanding standardization not only as the production of knowledge, but as an integral component in the educational production of subjectivity unveils new possibilities for </w:t>
      </w:r>
      <w:r w:rsidRPr="000818F6">
        <w:rPr>
          <w:rStyle w:val="StyleUnderline"/>
          <w:highlight w:val="green"/>
        </w:rPr>
        <w:t>challenging the hegemony of standardized schooling</w:t>
      </w:r>
      <w:r w:rsidRPr="0066477B">
        <w:rPr>
          <w:rStyle w:val="StyleUnderline"/>
        </w:rPr>
        <w:t xml:space="preserve">, and </w:t>
      </w:r>
      <w:r w:rsidRPr="000818F6">
        <w:rPr>
          <w:rStyle w:val="StyleUnderline"/>
          <w:highlight w:val="green"/>
        </w:rPr>
        <w:t>opens new horizons for imagining the tactics and radical organizational forms that collective struggles for autonomy in education might take.</w:t>
      </w:r>
    </w:p>
    <w:p w14:paraId="0E84BCF7" w14:textId="77777777" w:rsidR="00D8571B" w:rsidRPr="002059A2" w:rsidRDefault="00D8571B" w:rsidP="00D8571B"/>
    <w:p w14:paraId="108AE073" w14:textId="77777777" w:rsidR="00D8571B" w:rsidRDefault="00D8571B" w:rsidP="00D8571B">
      <w:pPr>
        <w:pStyle w:val="Heading3"/>
      </w:pPr>
      <w:r>
        <w:t>AT: Capitalism Good</w:t>
      </w:r>
    </w:p>
    <w:p w14:paraId="3AD14F54" w14:textId="77777777" w:rsidR="00D8571B" w:rsidRDefault="00D8571B" w:rsidP="00D8571B">
      <w:pPr>
        <w:pStyle w:val="Heading4"/>
      </w:pPr>
      <w:r>
        <w:t>Reforms are the way that capitalism continues renews its forms of structural violence—capitalism is the crisis, not the solution</w:t>
      </w:r>
    </w:p>
    <w:p w14:paraId="0ADD2229" w14:textId="77777777" w:rsidR="00D8571B" w:rsidRPr="00E62F33" w:rsidRDefault="00D8571B" w:rsidP="00D8571B">
      <w:r w:rsidRPr="00E62F33">
        <w:rPr>
          <w:rStyle w:val="Style13ptBold"/>
        </w:rPr>
        <w:t>Slater 15</w:t>
      </w:r>
      <w:r w:rsidRPr="00E62F33">
        <w:t xml:space="preserve"> [Graham B., Marriner S. Eccles Fellow in Political Economy @ Univ. of Utah, “Education as recovery: neoliberalism, school reform, and the politics of crisis,” Journal of Education Policy, Vol. 30, No. 1, pp. 1-2]</w:t>
      </w:r>
    </w:p>
    <w:p w14:paraId="60742DCC" w14:textId="77777777" w:rsidR="00D8571B" w:rsidRDefault="00D8571B" w:rsidP="00D8571B">
      <w:pPr>
        <w:rPr>
          <w:rStyle w:val="StyleUnderline"/>
        </w:rPr>
      </w:pPr>
      <w:r w:rsidRPr="00E62F33">
        <w:t>F</w:t>
      </w:r>
      <w:r w:rsidRPr="007D0A3C">
        <w:rPr>
          <w:rStyle w:val="StyleUnderline"/>
        </w:rPr>
        <w:t>or over three decades, education has been a target of neoliberal reform. The neoliberal education project is multifaceted, complex, and adaptive. In particular, the neo- liberal enclosure of public education has been facilitated by an increasingly diverse array of crises, both ‘manufactured’ and ‘naturally occurring.’</w:t>
      </w:r>
      <w:r w:rsidRPr="00C23DC5">
        <w:t xml:space="preserve"> While much has been written about the relationship between crisis and neo</w:t>
      </w:r>
      <w:r>
        <w:t>liberal education reform schol</w:t>
      </w:r>
      <w:r w:rsidRPr="00C23DC5">
        <w:t xml:space="preserve">ars have yet to fully examine the discursive and ideological work that is done at the level of subjectivity in the aftermath of crises. In response to this lacuna, this paper proposes that </w:t>
      </w:r>
      <w:r w:rsidRPr="007D0A3C">
        <w:rPr>
          <w:rStyle w:val="StyleUnderline"/>
        </w:rPr>
        <w:t>a process of recovery is operating within the crisis politics of neoliberal education reform, and</w:t>
      </w:r>
      <w:r w:rsidRPr="00C23DC5">
        <w:t xml:space="preserve"> that </w:t>
      </w:r>
      <w:r w:rsidRPr="007D0A3C">
        <w:rPr>
          <w:rStyle w:val="StyleUnderline"/>
        </w:rPr>
        <w:t>this process is integral in rearticulating the broader social terrain into a totalizing neoliberal lifeworld. The violence and dispossession of neoliberal crisis compounds the already tenuous conditions of many in an era marked by unhinged financialization and a brand of ‘revanchist state politics’ that works to dissolve any collective basis for social welfare</w:t>
      </w:r>
      <w:r w:rsidRPr="00C23DC5">
        <w:t xml:space="preserve"> (Means 2013; see also</w:t>
      </w:r>
      <w:r>
        <w:t xml:space="preserve"> Wacquant 2009). </w:t>
      </w:r>
      <w:r w:rsidRPr="007D0A3C">
        <w:rPr>
          <w:rStyle w:val="StyleUnderline"/>
        </w:rPr>
        <w:t>Recovery is an integral mechanism in the process of capital accumulation that bridges crisis to crisis, securing ‘precarious neoliberal futures’</w:t>
      </w:r>
      <w:r>
        <w:t xml:space="preserve"> (Means 2013). In order to capitalize on crises, neoliberal reformers position further privatization as the primary mechanism of recovery. The </w:t>
      </w:r>
      <w:r w:rsidRPr="007D0A3C">
        <w:rPr>
          <w:rStyle w:val="StyleUnderline"/>
        </w:rPr>
        <w:t>expansion of neoliberal policies</w:t>
      </w:r>
      <w:r>
        <w:t xml:space="preserve">, however, </w:t>
      </w:r>
      <w:r w:rsidRPr="007D0A3C">
        <w:rPr>
          <w:rStyle w:val="StyleUnderline"/>
        </w:rPr>
        <w:t>should be understood as</w:t>
      </w:r>
      <w:r>
        <w:t xml:space="preserve"> both constructing and responding to material conditions (Clarke and Newman 2010), activating </w:t>
      </w:r>
      <w:r w:rsidRPr="007D0A3C">
        <w:rPr>
          <w:rStyle w:val="StyleUnderline"/>
        </w:rPr>
        <w:t>discourses that shape ideologies and ultimately produce subjectivities attuned to neoliberal rationality</w:t>
      </w:r>
      <w:r>
        <w:t xml:space="preserve"> (see Leonardo 2003). </w:t>
      </w:r>
      <w:r w:rsidRPr="007D0A3C">
        <w:rPr>
          <w:rStyle w:val="StyleUnderline"/>
        </w:rPr>
        <w:t>In doing so, neoliberalism becomes further entrenched, both creating and securing the means of its own reproduction.</w:t>
      </w:r>
      <w:r>
        <w:rPr>
          <w:rStyle w:val="StyleUnderline"/>
        </w:rPr>
        <w:t xml:space="preserve"> </w:t>
      </w:r>
      <w:r>
        <w:t xml:space="preserve">This paper builds on the voluminous literature in critical education policy studies that has explored the insidious depths of neoliberal schooling, the politics of disas- ter, and political economies of school reform (Apple 2004; Ball 2003, 2007, 2009; Buras, forthcoming; De Lissovoy 2008; Hursh 2004, 2006, 2008; Lipman 2004, 2008, 2011; Means 2013; Peters 2011; Saltman 2000, 2007a, 2007b). By exposing the utility of disaster and crisis to neoliberal reform, this scholarship provides an invaluable foundation for critiquing neoliberal education policies and informs my conceptualization of recovery as a simultaneously discursive and material force that is fundamentally implicated in the educational production of subjectivity and the enclosure of visions of social futures outside or beyond neoliberalism. Some scholars frame crises as latent opportunities for social transformation. Lipman (2011), for example, argues that the recent financial crises of 2008 ‘has laid bare the effects of neoliberal economic and social policies,’ and as such, ‘compels us to rethink not just the neoliberal strategy but capitalism itself and to reimagine alternatives’ (148). Similarly, Duménil and Lévy (2011) claim that ‘a crisis of neo- liberalism implies a possible transition to a new phase’ of economic and social rela- tions (5). Others emphasize the damaging effects of crisis and the violent and dispossessive effects of neoliberal restructuring. Saltman (2007a), for one, writes, ‘Around the world, disaster is providing the means for business to accumulate profit’ (1). </w:t>
      </w:r>
      <w:r w:rsidRPr="007D0A3C">
        <w:rPr>
          <w:rStyle w:val="StyleUnderline"/>
        </w:rPr>
        <w:t>The application of crisis politics to the sphere of education</w:t>
      </w:r>
      <w:r>
        <w:t xml:space="preserve">, he argues, </w:t>
      </w:r>
      <w:r w:rsidRPr="007D0A3C">
        <w:rPr>
          <w:rStyle w:val="StyleUnderline"/>
        </w:rPr>
        <w:t>‘imperils the development of public schools as crucial sites for engaged critical democracy while undermining the public purposes of public education and amassing vast profits for a few’</w:t>
      </w:r>
      <w:r>
        <w:t xml:space="preserve"> (3). Likewise, Buras (2007) decries the historical precedence of </w:t>
      </w:r>
      <w:r w:rsidRPr="007D0A3C">
        <w:rPr>
          <w:rStyle w:val="StyleUnderline"/>
        </w:rPr>
        <w:t>‘benign neglect’ by the state</w:t>
      </w:r>
      <w:r>
        <w:t xml:space="preserve"> in moments of disaster and crisis that affect poor communities of color, which she argues </w:t>
      </w:r>
      <w:r w:rsidRPr="007D0A3C">
        <w:rPr>
          <w:rStyle w:val="StyleUnderline"/>
        </w:rPr>
        <w:t>constitutes ‘a highly racialized strategy of genocidal pro- portions;</w:t>
      </w:r>
      <w:r>
        <w:t xml:space="preserve"> sometimes its effects are immediate and at other times gradual, but its effects are real and not infrequently calculated’ (105). Beyond an opportunity to reconsider capitalism and to imagine alternative visions of economic and social life, the friction between these analyses seems to call for a more precise conceptualization of the relationship between the discursive, ideological, and subjective dimensions of crisis politics within neoliberalism. By this, I mean that the structural effects of neoliberal domination </w:t>
      </w:r>
      <w:r w:rsidRPr="007D0A3C">
        <w:rPr>
          <w:rStyle w:val="StyleUnderline"/>
        </w:rPr>
        <w:t>– the forging of crisis situations through racist urban planning, the criminal justice system, and unequal educational funding for example – are implicated in neoliberal subject formation, by which subjectivities are forcibly attuned to a social ontology of regular crisis, thus becoming ‘indebted’ to neoliberal reform and recovery</w:t>
      </w:r>
      <w:r>
        <w:t xml:space="preserve"> (De Lissovoy and McLaren 2003). The theory of recovery that I articulate in this paper attempts to challenge this violence by expanding the field of critical policy studies to more fully include the subjective dimensions of crisis politics and to affirm radical and autonomous political responses of communities regularly targeted by neoliberal crises. </w:t>
      </w:r>
      <w:r w:rsidRPr="007D0A3C">
        <w:rPr>
          <w:rStyle w:val="StyleUnderline"/>
        </w:rPr>
        <w:t>Recovery is crucial to the reproduction and entrenchment of neoliberalism because it exploits the exigency of recovery for those most affected by crises, while simultaneously enclosing possibilities grounded in alternative ethics.</w:t>
      </w:r>
      <w:r w:rsidRPr="007D0A3C">
        <w:t xml:space="preserve"> </w:t>
      </w:r>
      <w:r>
        <w:t>A critical the</w:t>
      </w:r>
      <w:r w:rsidRPr="00E5760A">
        <w:t xml:space="preserve">ory of recovery uncovers an important contradiction in neoliberal domination. At the same time as neoliberals create crises, they also position neoliberal reform as the sole medium of recovery (Klein 2007). An analysis of recovery can help critical educators and researchers to understand the evolving utility of crisis for neoliberals. Specifically, I examine how neoliberal reformers replicate and expand the historical burdening of education with the demands of recovering from crises (Tyack and Cuban 1995). </w:t>
      </w:r>
      <w:r w:rsidRPr="007D0A3C">
        <w:rPr>
          <w:rStyle w:val="StyleUnderline"/>
        </w:rPr>
        <w:t>Rather than divest themselves of the imperative to accumulate capital, neoliberal reformers position education as the ideal mechanism of recovery. In doing so, they externalize the demands of recovery onto schools, teachers, and students. United States Secretary of Education Arne Duncan clearly exposes this sentiment in comments he made about the Race To The Top fund.</w:t>
      </w:r>
      <w:r w:rsidRPr="00E5760A">
        <w:t xml:space="preserve"> Duncan claims, ‘</w:t>
      </w:r>
      <w:r w:rsidRPr="007D0A3C">
        <w:rPr>
          <w:rStyle w:val="StyleUnderline"/>
        </w:rPr>
        <w:t xml:space="preserve">It is not a competition between [states]. Where [states] want to continue to drive reform, we want to invest. Where they’ve lost interest or lost courage we won’t’ </w:t>
      </w:r>
      <w:r w:rsidRPr="00E5760A">
        <w:t xml:space="preserve">(McNeill 2011, 19). </w:t>
      </w:r>
      <w:r w:rsidRPr="007D0A3C">
        <w:rPr>
          <w:rStyle w:val="StyleUnderline"/>
        </w:rPr>
        <w:t>The message, essentially, is that students, communities, and schools are responsible for their own recovery, but always under the purview of neoliberal surveillance, rationality, and governmentality. Against the violent neoliberal exploitation of crisis, this essay calls for critical educators and social justice advocates to refuse the neoliberal terms of recovery and to affirm the collective potential of communities to break the cycle of crisis and recovery.</w:t>
      </w:r>
    </w:p>
    <w:p w14:paraId="640DE012" w14:textId="77777777" w:rsidR="00D8571B" w:rsidRDefault="00D8571B" w:rsidP="00D8571B">
      <w:pPr>
        <w:rPr>
          <w:rStyle w:val="StyleUnderline"/>
        </w:rPr>
      </w:pPr>
    </w:p>
    <w:p w14:paraId="035A0123" w14:textId="77777777" w:rsidR="00D8571B" w:rsidRDefault="00D8571B" w:rsidP="00D8571B">
      <w:pPr>
        <w:pStyle w:val="Heading4"/>
      </w:pPr>
      <w:r>
        <w:t>More generic recovery</w:t>
      </w:r>
    </w:p>
    <w:p w14:paraId="2EEA5317" w14:textId="77777777" w:rsidR="00D8571B" w:rsidRPr="00165BD5" w:rsidRDefault="00D8571B" w:rsidP="00D8571B">
      <w:r w:rsidRPr="004E5FE7">
        <w:rPr>
          <w:rStyle w:val="Style13ptBold"/>
        </w:rPr>
        <w:t>Slater 15</w:t>
      </w:r>
      <w:r>
        <w:t xml:space="preserve"> </w:t>
      </w:r>
      <w:r w:rsidRPr="00E5760A">
        <w:t>[Graham B., Marriner S. Eccles Fellow in Political Economy @ Univ. of Utah</w:t>
      </w:r>
      <w:r>
        <w:t>, “</w:t>
      </w:r>
      <w:r w:rsidRPr="00E5760A">
        <w:t>Education as recovery: neoliberalism, school reform, and the politics of crisis</w:t>
      </w:r>
      <w:r>
        <w:t>,” Journal of Education Policy, Vol. 30, No. 1, pp. 8-9]</w:t>
      </w:r>
    </w:p>
    <w:p w14:paraId="6E8255BF" w14:textId="77777777" w:rsidR="00D8571B" w:rsidRDefault="00D8571B" w:rsidP="00D8571B">
      <w:r>
        <w:t xml:space="preserve">The logic of recovery In fits of almost pathological deceit, </w:t>
      </w:r>
      <w:r w:rsidRPr="004508A3">
        <w:rPr>
          <w:rStyle w:val="StyleUnderline"/>
        </w:rPr>
        <w:t>neoliberals regularly position public education as both a source of crisis and a site for reform. Smoothly transitioning back and forth from creative destruction to paternalistic care, neoliberals deploy education reform as a mechanism to promote recovery from crises.</w:t>
      </w:r>
      <w:r>
        <w:t xml:space="preserve"> A critical theory of recovery is essential to understanding the role that discourse plays in neoliberal subject formation and in quelling dissent from neoliberal domination. So, at the same time that concepts like reconstruction, restructuring, creative destruction, neoliberal monumentality, smash-and-grab privatization, and capitalizing on disaster invaluably capture the material dimensions of neoliberal crisis and reform, recovery offers a more robust apprehension of the ideological and subjective dimensions of how neo- liberals secure social conditions that facilitate continued accumulation. A critical theory of recovery exposes the contingent and shifting role that crisis plays in neoliberal reform, while simultaneously offering a flexible theory, capable of adapting to the multiple guises of neoliberal crises. Despite the centrality of economic crises to capitalist accumulation (Harvey 2010), neoliberal predations exploit a multiplicity of crises in order to increase moments in which privatization can occur. However, some critical educators, like Lipman (2011), argue, quite optimistically, that ‘[t]he conjunction of capitalist crisis and emergent alternatives represents an historic opportunity to uproot the fundamental causes of so much misery that has lasted for so long, and to work toward a new day’ (147). My point is not to claim that the contradictions of neoliberalism have not been exposed. Rather, I am concerned that </w:t>
      </w:r>
      <w:r w:rsidRPr="00405633">
        <w:rPr>
          <w:rStyle w:val="StyleUnderline"/>
        </w:rPr>
        <w:t>absent a critical theory of the neoliberal exploitation of the material and subjective need for recovery, the transformative political potential of education is vulnerable to appropriation and to a complicity in reproducing the cycle of capital accumulation.</w:t>
      </w:r>
      <w:r>
        <w:rPr>
          <w:rStyle w:val="StyleUnderline"/>
        </w:rPr>
        <w:t xml:space="preserve"> </w:t>
      </w:r>
      <w:r>
        <w:t>In an important intervention into the critical analysis of neoliberal education reform, Atasay and Delavan (2012) develop a theory of neoliberal monumentality. Arguing that much of the contemporary scholarship surrounding neoliberal education policy overemphasizes privatization as a totalizing project, monumentality suggests a cyclical process of ‘prolonging and reiterating monument toppling and thus memory erasure’ as ‘an ongoing process rather than ... one moment of triumph’ (539). Neoliberal monumentality, thus, leaves behind crumbling monuments to the purported failure of public institutions. Although monumentality is a provocative reading of neoliberal reform, I believe a theory of recovery offers a unique lens through which to analyze neoliberal school reform and crisis politics. Recovery, like monumentality, is particularly concerned with neoliberal subject formation. How- ever, while monumentality is a mechanism of ‘memory erasure,’ recovery places more emphasis on the normalization of exception and centers its critique on the paternalistic imposition of indebtedness upon subjects of neoliberalism. In this way, recovery’s temporal gaze is oriented more toward the future than monumentality, shifting subjective gazes from the damage of crises, from the toppled monuments of the public, and toward neoliberal futures. It also focuses more specifically on indi- vidualizing subjects, and on inculcating measures of governmentality, rather than on discursively constructing institutional ideologies set against the public and the social. At the heart of the logic of recovery is the bourgeois mythology that crises within capitalism are exceptions, rather than ‘structural necessities’ (Žižek 2009; see also Marx 1981; Perelman 2000). In a sense, neoliberal recovery is an emergent element of contemporary dispossessions that mirror the original ‘freeing of workers’ to sell their labor as, in Marx’s (1981) terms, ‘free, unprotected and rightless proletarians’ (876). For Marx, this process of primitive accumulation was a struggle against ‘the fetters by which’ guilds and the feudal system, ‘restricted the free development of production and the free exploitation of man by man’ (875). It was, in short, ‘nothing else than the historical process of divorcing the producer from the means of production’ (875). Specifically, recovery unveils a particularly insidious development in neoliberal accumulation. As Harvey (2005) astutely notes, neoliberals are aware that ‘the danger ... is that crises might spin out of control ... or that revolts will arise against the system that creates them’ (163). As such, the role of the state and organizations like the IMF and World Bank ‘is to control crises and devaluations in ways that permit accumulation by dispossession to occur without sparking a general col- lapse or popular revolt’ (163). Far from denying the continued presence of violence in neoliberal accumulation and reform efforts, a critical theory of recovery does, however, indicate a somewhat refined finesse that is increasingly present in neoliberal responses to crisis. Rather than replacing the violence inherent to accumulation, recovery is an integral, albeit contradictory, element in neoliberal reform. Moreover, recovery indicates an adaptation in neoliberalism that obscures some of the more blatantly hubristic aspects of reform efforts, in order to present more ameliorative discursive representations.</w:t>
      </w:r>
    </w:p>
    <w:p w14:paraId="192069AA" w14:textId="77777777" w:rsidR="00D8571B" w:rsidRDefault="00D8571B" w:rsidP="00D8571B"/>
    <w:p w14:paraId="0B825A2E" w14:textId="77777777" w:rsidR="00D8571B" w:rsidRDefault="00D8571B" w:rsidP="00D8571B">
      <w:pPr>
        <w:pStyle w:val="Heading4"/>
      </w:pPr>
      <w:r>
        <w:t>White supremacist, recovery - crisis</w:t>
      </w:r>
    </w:p>
    <w:p w14:paraId="22CA4BC3" w14:textId="77777777" w:rsidR="00D8571B" w:rsidRDefault="00D8571B" w:rsidP="00D8571B">
      <w:r w:rsidRPr="004E5FE7">
        <w:rPr>
          <w:rStyle w:val="Style13ptBold"/>
        </w:rPr>
        <w:t>Slater 15</w:t>
      </w:r>
      <w:r>
        <w:t xml:space="preserve"> </w:t>
      </w:r>
      <w:r w:rsidRPr="00E5760A">
        <w:t>[Graham B., Marriner S. Eccles Fellow in Political Economy @ Univ. of Utah</w:t>
      </w:r>
      <w:r>
        <w:t>, “</w:t>
      </w:r>
      <w:r w:rsidRPr="00E5760A">
        <w:t>Education as recovery: neoliberalism, school reform, and the politics of crisis</w:t>
      </w:r>
      <w:r>
        <w:t>,” Journal of Education Policy, Vol. 30, No. 1, pp. 9-11]</w:t>
      </w:r>
    </w:p>
    <w:p w14:paraId="45C94265" w14:textId="77777777" w:rsidR="00D8571B" w:rsidRDefault="00D8571B" w:rsidP="00D8571B">
      <w:r>
        <w:t xml:space="preserve">In this way, </w:t>
      </w:r>
      <w:r w:rsidRPr="00B54F50">
        <w:rPr>
          <w:rStyle w:val="StyleUnderline"/>
        </w:rPr>
        <w:t>we</w:t>
      </w:r>
      <w:r w:rsidRPr="005379AB">
        <w:t xml:space="preserve"> might also </w:t>
      </w:r>
      <w:r w:rsidRPr="00B54F50">
        <w:rPr>
          <w:rStyle w:val="StyleUnderline"/>
        </w:rPr>
        <w:t>understand recovery as a</w:t>
      </w:r>
      <w:r w:rsidRPr="005379AB">
        <w:t xml:space="preserve"> sort of </w:t>
      </w:r>
      <w:r w:rsidRPr="00B54F50">
        <w:rPr>
          <w:rStyle w:val="StyleUnderline"/>
        </w:rPr>
        <w:t>duplicitous public pedagogy by which neoliberals</w:t>
      </w:r>
      <w:r>
        <w:t xml:space="preserve"> – in the same vein as the bourgeois political economists of Marx’s time – </w:t>
      </w:r>
      <w:r w:rsidRPr="005379AB">
        <w:rPr>
          <w:rStyle w:val="StyleUnderline"/>
        </w:rPr>
        <w:t xml:space="preserve">dehistoricize crisis. The logic of exceptionality that neoliberals transpose onto crises serves, quite ironically, to normalize them. This facilitates the ways that ‘crises serve to rationalise the irrationalities of capitalism’ </w:t>
      </w:r>
      <w:r>
        <w:t xml:space="preserve">(Harvey 2010, 11). Exploiting the pressing need of communities to recover from the devastating effects of crises, neoliberals frame their reforms, such as bailouts and school restructuring, as panaceas for crises that they created in the first place. </w:t>
      </w:r>
      <w:r w:rsidRPr="005379AB">
        <w:rPr>
          <w:rStyle w:val="StyleUnderline"/>
        </w:rPr>
        <w:t>The logic of recovery posits that neoliberal reform is crucial to social and economic health. Thus, by prescribing recovery as the cure, neoliberals obscure that the primary pathogen by which crises are transmitted in society today is neoliberal capitalism itself</w:t>
      </w:r>
      <w:r>
        <w:t xml:space="preserve"> (Shiva 2005). </w:t>
      </w:r>
      <w:r w:rsidRPr="005379AB">
        <w:rPr>
          <w:rStyle w:val="StyleUnderline"/>
        </w:rPr>
        <w:t>Furthermore, the rhetoric of social and economic vitality pushed by neoliberal reformers in times of crises implies a collective health under neoliberalism, in which racial and class inequalities are omitted in an attempt to obscure and suppress fundamental social antagonisms.</w:t>
      </w:r>
      <w:r>
        <w:rPr>
          <w:rStyle w:val="StyleUnderline"/>
        </w:rPr>
        <w:t xml:space="preserve"> </w:t>
      </w:r>
      <w:r>
        <w:t xml:space="preserve">The case of post-Katrina New Orleans offers an unparalleled example of the logic of recovery. Following the devastating storm, the language of recovery was explicit in the neoliberal reforms that violently reshaped the city ‘along racial lines, exacerbating inequity and deepening the confluence of capital accumulation, property rights, and whiteness’ (Buras 2011, 297). </w:t>
      </w:r>
      <w:r w:rsidRPr="005379AB">
        <w:rPr>
          <w:rStyle w:val="StyleUnderline"/>
        </w:rPr>
        <w:t>The Recovery School District</w:t>
      </w:r>
      <w:r>
        <w:t xml:space="preserve"> (RSD), which predates Hurricane Katrina in the history of neoliberal education reform </w:t>
      </w:r>
      <w:r w:rsidRPr="005379AB">
        <w:rPr>
          <w:rStyle w:val="StyleUnderline"/>
        </w:rPr>
        <w:t xml:space="preserve">in New Orleans, came to further prominence in the storm’s aftermath. </w:t>
      </w:r>
      <w:r>
        <w:t>Although the RSD ushered in a primary wave of school privatization before Katrina</w:t>
      </w:r>
      <w:r w:rsidRPr="005379AB">
        <w:rPr>
          <w:rStyle w:val="StyleUnderline"/>
        </w:rPr>
        <w:t>, ‘in the minds of reformers, damage or destruction to 80% of the city’s public schools created an absolute space for calculated reconstruction and profit making’</w:t>
      </w:r>
      <w:r>
        <w:t xml:space="preserve"> (Buras 2011, 300). In this sense, it is clear that the </w:t>
      </w:r>
      <w:r w:rsidRPr="005379AB">
        <w:rPr>
          <w:rStyle w:val="StyleUnderline"/>
        </w:rPr>
        <w:t>reforms largely served the interests of neoliberals, while providing little substantive recuperation from the damage the hurricane caused poor and working-class communities of color in the areas of the city hit hardest by Katrina. Rather, the emergency takeover by the RSD allowed not only for the near- complete charterization of the New Orleans school district, but for a devastating racial recomposition of the city’s teacher workforce as well. This appropriately captures the logic of recovery: Even in the moments where FEMA aid, for example, provided necessary and important services, the broader efforts for ‘recovery’ entrench racist and classist structures of domination that extend inequalities and pro- long the subordination of historically marginalized communities.</w:t>
      </w:r>
      <w:r>
        <w:rPr>
          <w:rStyle w:val="StyleUnderline"/>
        </w:rPr>
        <w:t xml:space="preserve"> </w:t>
      </w:r>
      <w:r>
        <w:t xml:space="preserve">By illuminating this connection between the RSD’s charterization of New Orleans schools and the city’s racial and cultural politics, Buras also elucidates the racialized nature of the logic of recovery. </w:t>
      </w:r>
      <w:r w:rsidRPr="005379AB">
        <w:rPr>
          <w:rStyle w:val="StyleUnderline"/>
        </w:rPr>
        <w:t>While neoliberal recovery is certainly a project of upper-class fortification</w:t>
      </w:r>
      <w:r>
        <w:t xml:space="preserve"> (Harvey 2005), </w:t>
      </w:r>
      <w:r w:rsidRPr="005379AB">
        <w:rPr>
          <w:rStyle w:val="StyleUnderline"/>
        </w:rPr>
        <w:t>it is also an explicitly white supremacist project.</w:t>
      </w:r>
      <w:r w:rsidRPr="005379AB">
        <w:t xml:space="preserve"> I</w:t>
      </w:r>
      <w:r>
        <w:t xml:space="preserve">n the case of New Orleans, neoliberal recovery did not repair the storm’s damage, but instead recreated the city’s ‘legacy of racial exclusion’ and white supremacist politics (Buras 2011, 312). Ultimately, the educational landscape of post-Katrina New Orleans did not herald the realization of even the most tempered aspirations for equity or autonomy for students, parents, or teachers. Instead, it mirrored and even magnified its form before the hurricane – racially segregated and dominated by white supremacy. By enclosing public education without sacrificing the city’s white supremacist political order, the reconstruction of schooling in New Orleans constituted the ultimate realization of a neoliberal dream. The same might be said about </w:t>
      </w:r>
      <w:r w:rsidRPr="005379AB">
        <w:rPr>
          <w:rStyle w:val="StyleUnderline"/>
        </w:rPr>
        <w:t>an earlier instance of neoliberal recovery</w:t>
      </w:r>
      <w:r>
        <w:t xml:space="preserve">: the No Child Left Behind Act (NCLB) of 2001. Building upon Gillborn’s (2005) illumina- tion of ‘education policy as an act of white supremacy,’ Leonardo (2007) argues that the legislation of NCLB was an ‘act of whiteness’ that served to reinforce a white national imaginary through a color-blind discourse of educational crisis, which operated by ‘challenging racial disparities ironically by recognizing “a problem without a cause”’ (266). Although not a direct outcome of the US government’s 9/11 ‘crisis response,’ NCLB became an integral part of the Bush administration’s post-9/11 policy front. As Leonardo puts it: </w:t>
      </w:r>
      <w:r w:rsidRPr="005379AB">
        <w:rPr>
          <w:rStyle w:val="StyleUnderline"/>
        </w:rPr>
        <w:t>NCLB is the educational cognate of the Patriot Act</w:t>
      </w:r>
      <w:r>
        <w:t xml:space="preserve"> following the terrorist attacks on the World Trade Center in 2001, through its emphasis on nationhood and Americanism. It was foreshadowed by A Nation at Risk ... Consistent with the discourse of the War on Terror, if there are any failing schools in the USA, NCLB will ‘smoke ‘em out.’ (268) Imbued with the Bush administration’s reactionary aggression, NCLB took on a more urgent character after 9/11. While in the early stages of its formulation, NCLB ideologically mirrored the manufactured crisis of the Reagan era, its political import after September 11 was of an even higher order. Whereas A Nation at Risk was prmarily intended to catalyze the systematic privatization of public schooling under the guise of international economic competitiveness and domestic social health, NCLB took on a role as a national defense measure, </w:t>
      </w:r>
      <w:r w:rsidRPr="005379AB">
        <w:rPr>
          <w:rStyle w:val="StyleUnderline"/>
        </w:rPr>
        <w:t>in which closing the so-called achievement gap was framed as a pressing issue of national security.</w:t>
      </w:r>
      <w:r>
        <w:t xml:space="preserve"> From this per- spective, we can see the racialized dimensions of recovery within NCLB. In the midst of political chaos following 9/11, little attention was given to ‘</w:t>
      </w:r>
      <w:r w:rsidRPr="005379AB">
        <w:rPr>
          <w:rStyle w:val="StyleUnderline"/>
        </w:rPr>
        <w:t>a provision [in NCLB] that obligates school to provide access to military recruiters or risk losing funding’</w:t>
      </w:r>
      <w:r>
        <w:t xml:space="preserve"> (Leonardo 2007, 268), which </w:t>
      </w:r>
      <w:r w:rsidRPr="005379AB">
        <w:rPr>
          <w:rStyle w:val="StyleUnderline"/>
        </w:rPr>
        <w:t>was part of a larger plan to increase the number of Latinos in the US military in order to provide ‘a veritable dark wall of protection for whiteness’</w:t>
      </w:r>
      <w:r>
        <w:t xml:space="preserve"> (268). Although race-talk was evident in </w:t>
      </w:r>
      <w:r w:rsidRPr="005379AB">
        <w:rPr>
          <w:rStyle w:val="StyleUnderline"/>
        </w:rPr>
        <w:t>NCLB’s</w:t>
      </w:r>
      <w:r>
        <w:t xml:space="preserve"> indignant ‘assault’ on the ‘achievement gap,’ its </w:t>
      </w:r>
      <w:r w:rsidRPr="005379AB">
        <w:rPr>
          <w:rStyle w:val="StyleUnderline"/>
        </w:rPr>
        <w:t>role in discursively constructing a white nationhood under threat from ‘educational failure’ within and ‘foreign terror’ with- out reproduced the ‘absent presence</w:t>
      </w:r>
      <w:r>
        <w:t xml:space="preserve">’ (Apple 1999) </w:t>
      </w:r>
      <w:r w:rsidRPr="005379AB">
        <w:rPr>
          <w:rStyle w:val="StyleUnderline"/>
        </w:rPr>
        <w:t>of a critique of white supremacy in crisis-inspired education reforms.</w:t>
      </w:r>
      <w:r>
        <w:rPr>
          <w:rStyle w:val="StyleUnderline"/>
        </w:rPr>
        <w:t xml:space="preserve"> </w:t>
      </w:r>
      <w:r>
        <w:t xml:space="preserve">The neoliberal logic of recovery constitutes what De Lissovoy (2012) calls violation: The ‘simultaneous process of building and breaking, of construction and destruction, which seeks its surplus and satisfaction in the injury to the very identities it is complicit in producing’ (463). In this sense, violation can be understood as a process of subject formation. For De Lissovoy, </w:t>
      </w:r>
      <w:r w:rsidRPr="005379AB">
        <w:rPr>
          <w:rStyle w:val="Emphasis"/>
        </w:rPr>
        <w:t>education is a central mechanism in the process of cultivating student subjectivities tha</w:t>
      </w:r>
      <w:r>
        <w:rPr>
          <w:rStyle w:val="Emphasis"/>
        </w:rPr>
        <w:t>t are prepared ‘for a fundamen</w:t>
      </w:r>
      <w:r w:rsidRPr="005379AB">
        <w:rPr>
          <w:rStyle w:val="Emphasis"/>
        </w:rPr>
        <w:t>tal demoralization, marginalization, and punishment’</w:t>
      </w:r>
      <w:r>
        <w:t xml:space="preserve"> (465). </w:t>
      </w:r>
      <w:r w:rsidRPr="005379AB">
        <w:rPr>
          <w:rStyle w:val="StyleUnderline"/>
        </w:rPr>
        <w:t>Mainstream educational discourses of meritocracy and the ‘American Dream,’ which purport a post-Brown vs. Board equality of opportunity and encourage students to develop their ‘human capital potential,’ all serve to build a promissory educational mythology</w:t>
      </w:r>
      <w:r>
        <w:t xml:space="preserve"> (Pierce 2013) </w:t>
      </w:r>
      <w:r w:rsidRPr="005379AB">
        <w:rPr>
          <w:rStyle w:val="StyleUnderline"/>
        </w:rPr>
        <w:t>that is regularly broken by the symbolic and epistemic violence of Eurocentric curricula, high-stakes testing ‘failure,’ and the school</w:t>
      </w:r>
      <w:r>
        <w:rPr>
          <w:rStyle w:val="StyleUnderline"/>
        </w:rPr>
        <w:t>-to-prison pipeline regime tar</w:t>
      </w:r>
      <w:r w:rsidRPr="005379AB">
        <w:rPr>
          <w:rStyle w:val="StyleUnderline"/>
        </w:rPr>
        <w:t>geting students of color across the nation.</w:t>
      </w:r>
      <w:r>
        <w:t xml:space="preserve"> Recovery, like violation, is similarly duplicitous. As crisis becomes an increasingly plangent characteristic of social life, the logic of recovery attempts to desensitize social subjects to this ontological assault. Forcing alternatives to neoliberal dependency to recede in social memory, neoliberals seek to cultivate subjectivities that are inured to the cycle of crisis and recovery. </w:t>
      </w:r>
      <w:r w:rsidRPr="005D2592">
        <w:rPr>
          <w:rStyle w:val="StyleUnderline"/>
        </w:rPr>
        <w:t>Because crisis is a structural element of capitalism, the active proliferation of neoliberal reforms</w:t>
      </w:r>
      <w:r>
        <w:t xml:space="preserve"> under the guise of recovery </w:t>
      </w:r>
      <w:r w:rsidRPr="005D2592">
        <w:rPr>
          <w:rStyle w:val="StyleUnderline"/>
        </w:rPr>
        <w:t>is an act of bad faith</w:t>
      </w:r>
      <w:r>
        <w:t xml:space="preserve"> – a violation. The logic of recovery is a complex and adaptive thread in the fabric of neoliberal education reform. At its heart is the notion that neoliberalism is the sole arbiter of social health in the early twenty-first century. As crises proliferate, neoliberals use recovery to obscure their complicity in that very process. Recovery is an insidious brand of politics that seeks to normalize the exceptionality of crises and to cultivate subjectivities that are increasingly accustomed to crisis, destruction, and </w:t>
      </w:r>
      <w:r w:rsidRPr="005D2592">
        <w:rPr>
          <w:rStyle w:val="StyleUnderline"/>
        </w:rPr>
        <w:t>neoliberal rehabilitation</w:t>
      </w:r>
      <w:r>
        <w:t xml:space="preserve">. In doing so, neoliberalism </w:t>
      </w:r>
      <w:r w:rsidRPr="005D2592">
        <w:rPr>
          <w:rStyle w:val="StyleUnderline"/>
        </w:rPr>
        <w:t>undermines alternative responses to crisis that might seek to exit the cycle of crisis–accumulation–crisis</w:t>
      </w:r>
      <w:r>
        <w:t xml:space="preserve"> that has become central to capitalist profiteering (De Lissovoy, Means, and Saltman 2014).</w:t>
      </w:r>
    </w:p>
    <w:p w14:paraId="5504EC44" w14:textId="77777777" w:rsidR="00D8571B" w:rsidRDefault="00D8571B" w:rsidP="00D8571B">
      <w:pPr>
        <w:rPr>
          <w:rStyle w:val="StyleUnderline"/>
        </w:rPr>
      </w:pPr>
    </w:p>
    <w:p w14:paraId="38E8C2CC" w14:textId="77777777" w:rsidR="00D8571B" w:rsidRDefault="00D8571B" w:rsidP="00D8571B">
      <w:pPr>
        <w:rPr>
          <w:rStyle w:val="StyleUnderline"/>
        </w:rPr>
      </w:pPr>
    </w:p>
    <w:p w14:paraId="6AFA5B39" w14:textId="77777777" w:rsidR="007E11B6" w:rsidRDefault="007E11B6" w:rsidP="007E11B6">
      <w:pPr>
        <w:pStyle w:val="Heading3"/>
      </w:pPr>
      <w:r>
        <w:t>AT: Framework</w:t>
      </w:r>
    </w:p>
    <w:p w14:paraId="218A8275" w14:textId="77777777" w:rsidR="007E11B6" w:rsidRPr="0091659F" w:rsidRDefault="007E11B6" w:rsidP="007E11B6">
      <w:pPr>
        <w:pStyle w:val="Heading4"/>
      </w:pPr>
      <w:r>
        <w:t>AT: FW – Education best – education key in the age of trump</w:t>
      </w:r>
    </w:p>
    <w:p w14:paraId="59BB99F2" w14:textId="77777777" w:rsidR="007E11B6" w:rsidRPr="00BE6F06" w:rsidRDefault="007E11B6" w:rsidP="007E11B6">
      <w:r w:rsidRPr="00601557">
        <w:rPr>
          <w:rStyle w:val="Style13ptBold"/>
        </w:rPr>
        <w:t>Giroux 17</w:t>
      </w:r>
      <w:r>
        <w:t xml:space="preserve"> [Henry, </w:t>
      </w:r>
      <w:r w:rsidRPr="0091659F">
        <w:t>McMaster University Professor for Scholarship in the Public Interest and The Paulo Freire Distinguished Scholar in Critical Pedagogy</w:t>
      </w:r>
      <w:r>
        <w:t xml:space="preserve">, “Militant Hope in the Age of Trump,” January 18, </w:t>
      </w:r>
      <w:r w:rsidRPr="00601557">
        <w:t>http://www.tikkun.org/nextgen/henry-giroux-on-militant-hope-in-the-age-of-trump</w:t>
      </w:r>
      <w:r>
        <w:t>]</w:t>
      </w:r>
    </w:p>
    <w:p w14:paraId="0D0DB1C8" w14:textId="77777777" w:rsidR="007E11B6" w:rsidRPr="0091659F" w:rsidRDefault="007E11B6" w:rsidP="007E11B6">
      <w:r>
        <w:t xml:space="preserve">The United States stands at the endpoint of a long series of attacks on democracy, and the choices faced by the American public today point to the divide between those who are committed to democracy and those who are not. Debates over whether Donald Trump was a fascist or Hillary Clinton was a right-wing warmonger and tool of Wall Street were a tactical diversion. The real questions that should have been debated include: What measures could have been taken to prevent the United States from sliding further into a distinctive form of authoritarianism? And what could have been done to imagine a mode of civic courage and militant hope needed to enable the promise of a radical democracy? Such questions take on a significant urgency in light of the election of Donald Trump to the presidency. Under such circumstances, not only is the public in peril, it is on the brink of collapse as the economic, political, and cultural institutions necessary for democracy to survive are being aggressively undermined. As Robert Kuttner observes:     “It is hard to contemplate the new administration without experiencing alarm bordering on despair: Alarm about the risks of war, the fate of constitutional democracy, the devastation of a century of social progress. Trump’s populism was a total fraud. Every single Trump appointment has come from the pool of far-right conservatives, crackpots, and billionaire kleptocrats. More alarming still is the man himself – his vanity, impulsivity, and willful ignorance, combined with an intuitive genius as a demagogue. A petulant fifth-grader with nuclear weapons will now control the awesome power of the U.S. government. One has to nourish the hope that Trump can yet be contained. Above all, that will take passionate and strategic engagement, not just to resist but to win, to discredit him and get him out of office while this is still a democracy. We can feel sick at heart – we would be fools not to – but despair is not an option.”[1] A Call for Resistance Kuttner rightly mediates such despair with a call for resistance. Yet, such deep-seated anxiety is not unwarranted given the willingness of contemporary politicians and pundits during the 2016 presidential battle to use themes that echoed alarmingly fascist and totalitarian elements of the past. According to Drucilla Cornell and Stephen D. Seely, Trump’s campaign mobilized a movement that was “unambiguously fascist.”[2] They write: “We are not using the word ‘fascist’ glibly here. Nor are we referencing only the so-called ‘alt-right’ contingent of his supporters. No, Trump’s entire movement is rooted in an ethnic, racial, and linguistic nationalism that sanctions and glorifies violence against designated enemies and outsiders, is animated by a myth of decline and nostalgic renewal and centered on a masculine cult of personality.”[3] Large segments of the American public, especially minorities of class and color, have been written out of politics over what they view as a failed state and the inability of the basic machinery of government to serve their interests. As market mentalities and moralities tighten their grip on all aspects of society, democratic institutions and public spheres are being downsized, if not altogether disappearing. As these institutions vanish – from public schools to healthcare centers – there is also a serious erosion of the discourses of community, justice, equality, public values, and the common good. This grim reality has been called a “failed sociality” – a failure in the power of the civic imagination, political will, and open democracy.[4] As the consolidation of power by the corporate and financial elite empties politics of any substance, the political realm merges elements of Monty Python, Kafka, and Aldus Huxley. With the election of Donald Trump, the savagery of neoliberalism has been intensified with the emergence at the highest levels of power of a toxic mix of anti-intellectualism, religious fundamentalism, nativism, and a renewed notion of American exceptionalism. Mainstream politics is now dominated by hard-right extremists who have brought to the center of politics a shameful white supremacist ideology, poisonous xenophobic ideas, and the blunt, malicious tenets and practices of Islamophobia. The older political establishment’s calls for regime change and war are now supplemented by the discourse of state sanctioned torture, armed ignorance, and a deep hatred of democracy. Neoliberalism, with its full- fledged assault on the welfare state and public goods, the destruction of the manufacturing sector, and a dramatic shift in wealth to the upper 1 per cent, has destroyed the faith of millions in democracy, which lost its power to contain the rich and the rule of financial capital. With the erosion of the social contract and the increasing power of the rich to control both the commanding institutions of society and politics itself, democracy has lost any legitimacy as a counter weight to protect the ever widening sphere of people considered vulnerable and disposable. The result has been that the dangerous roadmap to neo-fascist appeals have gained more and more credence. The end result is that large portions of the American public have turned to Trump’s brand of authoritarianism. The future looks bleak, especially, for youth in neoliberal societies as they are burdened with debt, dead-end jobs, unemployment, and, if you are black and poor, the increasing possibility of being either incarcerated or shot by the police.[5] The United States has become a war culture and immediate massive forms of resistance and civil disobedience are essential if the planet and human life is going to survive. There can be little doubt that America is at war with its own ideals and that war is being waged against minorities of color and class, immigrants, Muslims, and Syrian refugees. Such brutality amounts to acts of domestic terrorism and demands not only massive collective opposition but also a new understanding of the conditions that are causing such sanctioned violence and the need for a fresh notion of politics to resist it. This suggests putting democratic socialism on the agenda for change. Struggle for Democratic Socialism The struggle for democratic socialism is an important goal, especially in light of the reign of terror of the existing neoliberal mode of governance. It is crucial to remember that as a firm defender of the harsh politics and values of neoliberalism, Trump preyed on the atomization and loneliness many people felt in a neoliberal social order that derides dependency, solidarity, community, and any viable notion of the commons. He both encouraged the fantasy of a rugged individualism and toxic discourse of a hyper-masculine notion of nativism, while at the same time offering his followers the swindle of a community rooted in an embrace of white supremacy, a white public sphere, and a hatred of those deemed irrevocably other. The ideology and public pedagogy of neoliberalism at the root of Trump’s embrace of a new authoritarianism must be challenged and dismantled ideologically and politically. Yet, the task of challenging the new authoritarianism will only succeed if progressives embrace an expansive and relational understanding of politics. This means, among other things, refusing to view elections as the ultimate litmus test of democratic participation and rejecting the assumption that capitalism and democracy are synonymous. The demise of democracy must be challenged at all levels of public participation and must serve as a rallying cry to call into question the power and control of all institutions that bear down on everyday life. Moreover, any progressive struggle must move beyond the fragmentation that has undermined the left for decades. This suggests moving beyond single issue movements in order to develop and emphasize the connections between diverse social formations. At stake here is the struggle for building a broad alliance that brings together different political movements and, as Cornell and Seely observe, a political formation willing to promote an ethical revolution whose goal “is not only socialism as an economic form of organization but a new way of being together with others that could begin to provide a collectively shared horizon of meaning.”[6] Central to a viable notion of ideological and structural transformation is a refusal of the mainstream politics of disconnect. In its place is a plea for broader social movements and a more comprehensive understanding of politics in order to connect the dots between, for instance, police brutality and mass incarceration, on the one hand, and the diverse crises producing massive poverty, the destruction of the welfare state, and the assaults on the environment, workers, young people and women. One approach to such a task would be to develop an expansive understanding of politics that necessarily links the calls for a living wage and environmental justice to demands for accessible quality healthcare and the elimination of conditions that enable the state to wage assaults against Black people, immigrants, workers and women. Such relational analyses also suggest the merging of labour unions and social movements. In addition, progressives must address the crucial challenge of producing cultural apparatuses such as alternative media, think tanks and social services in order to provide models of education that enhance the ability of individuals to make informed judgments, discriminate between evidence based arguments and opinions, and to provide theoretical and political frameworks for rethinking the relationship between the self and others based on notions of compassion, justice, and solidarity. Crucial to rethinking the space and meaning of the political imaginary is the need to reach across specific identities and to move beyond single-issue movements and their specific agendas. This is not a matter of dismissing such movements, but creating new alliances that allow them to become stronger in the fight to not only succeed in advancing their specific concerns but also enlarging the possibility of developing a radical democracy that benefits not just specific but general interests. As the Fifteenth Street Manifesto group expressed in its 2008 piece, “Left Turn: An Open Letter to U.S. Radicals,” many groups on the left would grow stronger if they were to “perceive and refocus their struggles as part of a larger movement for social transformation.”[7] Any feasible political agenda must merge the pedagogical and the political by employing a language and mode of analysis that resonates with people’s needs while making social change a crucial element of the political and public imagination. At the same time, any politics that is going to take real change seriously must be highly critical of any reformist politics that does not include both a change of consciousness and structural change. If progressives are to join in the fight against authoritarianism in the United States, they will need to create powerful political alliances and produce long-term organizations that can provide a view of the future that does not simply mimic the present. This requires aligning private issues to broader structural and systemic problems both at home and abroad. This is where matters of translation become crucial in developing broader ideological struggles and in fashioning a more comprehensive notion of politics. Movements require time to mature and come into fruition and depend on an educated public that is able to address both the structural conditions of oppression and how they are legitimated through their ideological impact on individual and collective attitudes and modes of experiencing the world. In this way radical ideas can be connected to action once workers and others recognize the need to take control of the conditions of their labour, communities, resources, and lives. Struggles that take place in particular contexts must also be associated to similar efforts at home and abroad. For instance, the ongoing privatization of public goods such as schools can be analyzed within increasing attempts on the part of billionaires to eliminate the social state and gain control over commanding economic and cultural institutions in the USA. At the same time, the modeling of schools after prisons can be connected to the ongoing criminalization of a wide range of everyday behaviors and the rise of the punishing state. Moreover, oppressive economic, political, and cultural practices in the U.S. can be connected to other authoritarian societies that are following a comparable script of widespread repression. For instance, it is crucial to think about what racialized police violence in the United States has in common with violence waged by authoritarian states such as Egypt against Muslim protesters. This allows us to understand various social problems globally so as to make it easier to develop political formations that link such diverse social justice struggles across national borders. It also helps us to understand, name and make visible the diverse authoritarian policies and pedagogical practices that point to the parameters of a totalitarian society. This is especially true in addressing the ongoing criminalization of Blacks and the rise of new forms of domestic and state terrorism. As Nicholas Powers points out, “The old racial line between ‘Black’ and ‘White’ has been redrawn as the line between criminal and citizen. Up and down the class hierarchy form poor to wealthy, Black people have to dodge violence, from macroaggressions to economic sabotage and from public shaming to physical attacks... every day another person of color is shot by police, and the hole left inside families are where love ones used to breathe. The cops not only steal the lives of our children; they steal the lives of everyone who loved them. A part of us freezes, goes numb.”[8] Critical Thinking, Critical Culture In this instance, making the political more pedagogical becomes central to any viable notion of politics. That is, if the ideals and practices of democratic governance are not to be lost, there is a need for progressives to address and accelerate the production of critical formative cultures that promote dialogue, debate and, what James Baldwin once called, a “certain daring, a certain independence of mind” capable of teaching “some people to think and in order to teach some people to think, you have to teach them to think about everything.”[9] Thinking is dangerous, especially under the cloud of an impending neo-fascism, because it is a crucial requirement for constructing new political institutions that can both fight against the impending authoritarianism and imagine a society in which democracy is viewed no longer as a remnant of the past but rather as an ideal that is worthy of continuous struggle. This merging of education, critical thinking, and politics is necessary for creating informed agents willing to fight the systemic violence and domestic forms of repression that mark the authoritarian policies and repressive practices of the Trump administration. Under the Trump presidency, the worse dimensions of a neoliberal order will be accelerated and will include: deregulating restrictions on corporate power, cutting taxes for the rich, expanding the military, privatizing public education, supressing civil liberties, waging a war against dissent, treating Black communities as war zones, and dismantling all public goods. Such actions make it all the more imperative for progressives to challenge a market-driven society that erodes the symbolic and affective bonds and loyalties that give meaning to social existence. Appealing to the economic interests of the public is important, but it is not enough. Hope has to be fed by the lessons of history, the recognition for collective action, and the willingness to “feel one’s way imaginatively into the situation of others.”[10] Hope is not only about expanding the limits of the radical imagination, it is also about recognizing that resistance is a necessity that has to be rooted in a realistic assessment of the roadblocks ahead. Refusing a politics of disconnection means taking on the crucial challenge of producing a critical formative culture along with corresponding institutions that promote a form of permanent criticism against all elements of oppression and unaccountable power. One important task of emancipation is to encourage educators, artists, workers, young people and others to use their skills in the service of a politics in which public values, trust and compassion can be used to chip away at neoliberalism’s celebration of self-interest, the ruthless accumulation of capital, the survival-of-the-fittest ethos and the financialization and market-driven corruption of the political system. Political responsibility is more than a challenge – it is the projection of a possibility in which new identification, affectations, and loyalties can be produced to enable and sustain new forms of civic action, political organizations, and transnational anti-capitalist movements. A radical democracy based on the best principles of a democratic socialism must be written back into the script of everyday life, and doing so demands overcoming the current crisis of memory, agency and politics by collectively struggling for a society in which matters of justice, equity and inclusion define what is possible. Neo-fascism thrives on the disparagement of others, nativism, ultra-nationalism, an appeal to violence, an unchecked individualism, and the legitimation of an alleged preferred people to dominate others. These are the elements of a formative culture rooted in nihilism, cynicism, economic insecurity, unrestrained anger, a paralyzing fear, and the collapse of public values and the ethical grammar that gives a democracy meaning. At work here is the undeniable fact of how education is at the center of politics, and can be used for either oppressive or emancipatory ends. This suggests strategies aimed at the development of alternative, progressive educational apparatuses, grounded in the pedagogical necessity to make knowledge and ideas meaningful in order to make them critical and transformative. This means appropriating and using the symbolic and intellectual tools of persuasion, identification, and belief as crucial political strategies. I am not talking about a facile appeal to a notion of consciousness raising. Rather, I am emphasizing the necessity for progressives to work in conjunction with labour unions, educational unions, and other social movements to develop the institutions necessary for a critical formative culture that can change the consciousness, desires, identities, investments, values, while providing a sense of agency of those who lack the tools of civic literacy and critical frames of reference necessary for understanding the conditions that produce misery, exploitation, exclusion, and mass resentment, all the while paving the way for right-wing populist movements. Under the reign of casino capitalism, democratic public spheres along with the public they support are disappearing. One consequence is a warfare state built not only on the militarization of the economy but also on what my colleague Brad Evans calls “armed ignorance.” Such ignorance represents more than a paucity of ethical and social responsibility, it is also symptomatic of an educational and spiritual crisis in the United States. A culture of fear, hate and bigotry has transformed American politics into a pathology. Fear cripples reason and makes it easier for authoritarian figures to engage in what might be called terror management. Trump’s speeches mobilized millions with the drug inducing appeal of uncertainty, fear, and hatred. David Dillard-Wright insightful commentary on Trump’s use of fear makes clear how he used it as both a political and pedagogical tool. He writes: “The Trump rally speeches go through a litany of perceived threats to the American worker: the immigrants taking ‘our’ jobs, the terrorists who want to kill ‘us’, the media who want to silence ‘us’. Trump is no social psychologist, but he has an instinctive sense for crowds: the purpose of this rhetoric is to tear down the listener to a point of malleability, at which point, he ‘alone” supplies the answer (as in his ‘I alone can fix it’ speech at the Republican National Convention in the summer). He drowns the listener in fear and then reaches out a helping hand from the threat that he, himself, has conjured. This verbal waterboarding breaks down the Trump fan into a panicked rage and then channels that fear and anger into the pretend solution of a giant wall or jailing Hillary Clinton, which not incidentally, also places Trump at the center of power and control over his fans’ lives. Fear actually short-circuits rational thought and gets the rally-goer to accept the strongman as the only way to avoid the perceived threat.”[11] The appeal to mass produced fear legitimates a politics that tramples the rights of minorities, young people, and dissidents. Moreover, it reinforces a violent and corrupt lawlessness that extends from the highest reaches of government and big corporations to the para-militarization of our schools and police forces. Domestic terrorism becomes normalized as unarmed Blacks are killed by the police almost weekly, while more and more members of the population are considered excess, disposable, redundant, and subject to the bigotry of escalating right-wing groups, corrupt politicians, and policies that benefit the financial elite. And with the election of Donald Trump to the Presidency, a fog of authoritarianism will all but diminish any vestige of democracy and civic literacy. Such a prophecy is not simply the stuff of science fiction. As David Remnick predicts the Trump administration will usher in both a withering of public values and a democratic sensibility leading to a dystopian social order immersed in misery, violence, and cruelty: “There are, inevitably, miseries to come: an increasingly reactionary Supreme Court; an emboldened right- wing Congress; a President whose disdain for women and minorities, civil liberties and scientific fact, to say nothing of simple decency, has been repeatedly demonstrated. Trump is vulgarity unbounded, a knowledge- free national leader who will not only set markets tumbling but will strike fear into the hearts of the vulnerable, the weak, and, above all, the many varieties of Other whom he has so deeply insulted. The African-American Other. The Hispanic Other. The female Other. The Jewish and Muslim Other. The most hopeful way to look at this grievous event – and it’s a stretch – is that this election and the years to follow will be a test of the strength, or the fragility, of American institutions. It will be a test of our seriousness and resolve.”[12] The world is on the brink of nuclear war, ecological extinction, an accelerating refugee crisis, and a growing culture saturated in violence; yet, the public is persuaded that the burning issues of the day focus on the breakup of Brad Pitt and Angelina Jolie, Kim Kardashian’s loss of $11-million in jewelry to thieves, or the endless focus on the banality of Reality TV and celebrity culture. In addition, violence is now treated as a theatrical performance paving the way each day for the next news cycle operating primarily as spectacle and entertainment. Moral and political hysteria is in fashion and has undermined the public spheres that promote self-reflection, dialogue, and informed judgment. Informed exchanges and arguments that rely on evidence have been displaced by a culture of shouting, emotion, lying, and thuggery. War comes in many forms and is as powerful as a form of ideology and identification as it is in the service of multiple forms of violence. Once we recognize the metrics of war as both crisis of politics and education, we can mobilize against both its ideological and material relations of power. But time is running out. </w:t>
      </w:r>
      <w:r w:rsidRPr="0091659F">
        <w:t>New Discourse, New Politics</w:t>
      </w:r>
      <w:r>
        <w:t xml:space="preserve"> The American public needs a new discourse to resuscitate historical memories and develop new methods of opposition in order to address the connections between the escalating destabilization of the Earth’s biosphere, impoverishment, inequality, police violence, mass incarceration, corporate crime, and the poisoning of low-income communities. Once again, not only are social movements from below needed, there is also a need to merge diverse single-issue movements that range from calls for racial justice to calls for economic fairness. Of course, there are significant examples of this in the Black Lives Matter movement and the ongoing strikes by workers for a living wage.[13] But these are only the beginning of what is needed to contest state violence, institutionalized racism, and the savage machinery of neoliberal capitalism. There has never been a more pressing time to rethink the meaning of politics, justice, struggle, collective action, and the development of new political parties and social movements. The ongoing violence against Black youth, the impending ecological crisis, the use of prisons to warehouse people who represent social problems, the poisoning of children due to neoliberal fiscal policies, and the ongoing war on women’s reproductive rights, among other crises, demand a new language for developing modes of creative long-term struggle, a wider understanding of politics, and a new urgency to create modes of collective struggles rooted in more enduring and unified political formations. Such struggles demand an increasingly broad-based commitment to a new kind of activism. We don’t need tepid calls for repairing the system; instead, we need to invent a new system from the ashes of one that is terminally broken. We don’t need calls for moral uplift or personal responsibility. We need calls for economic, political, gender, and racial justice. Such a politics must be rooted in particular demands, be open to direct action, and take seriously strategies designed to both educate a wider public and mobilize them to seize power. Trump’s willingness to rely upon openly fascist elements prefigures the emergence of an American style mode of authoritarianism that threatens to further foreclose venues for social justice and civil rights. The need for resistance has become urgent. The struggle is not simply over specific institutions such as higher education or so-called democratic procedures such as the validity of elections but over what it means to get to the root of the problems facing the United States. At the heart of such a movement is the need to draw more people into subversive actions modeled after the militancy of the labour strikes of the 1930s, the civil rights movements of the 1950s and the struggle for participatory democracy by the New Left in the 1960s while building upon the strategies and successes of the more recent movements for economic, social and environmental justice such as Black Lives Matter and Our Revolution. At the same time, there is a need to reclaim the radical imagination and to infuse it with a spirited battle for an independent politics that regards a radical democracy as part of a never-ending struggle. “ We need a language that reframes our activist politics as a creative act that responds to the promises and possibilities of a radical democracy.” None of this can happen unless progressives understand education as a political and moral practice crucial to creating new forms of agency, mobilizing a desire for change and providing a language that underwrites the capacity to think, speak and act so as to challenge the sexist, racist, economic and political grammars of suffering produced by the new authoritarianism. The left needs a language of critique that enables people to ask questions that appear unspeakable within the existing vocabularies of oppression. We also need a language of hope that is firmly aware of the ideological and structural obstacles that are undermining democracy. We need a language that reframes our activist politics as a creative act that responds to the promises and possibilities of a radical democracy. Broad-based social movements cannot materialize overnight. They require educated agents who are able to connect structural conditions of oppression to the oppressive cultural apparatuses that legitimate, persuade, and shape individual and collective attitudes in the service of oppressive ideas and values. No wide-ranging social movement can develop without educating a public about the diverse economic, political, cultural, and pedagogical conditions that provide a discourse of critique and inquiry on the one hand and a vocabulary of action and hope on the other. Under such conditions, radical ideas can be connected to action once diverse groups recognize the need to take control of the political, economic, and cultural conditions which shape their world views, exploit their labour, control their communities, appropriate their resources, and undermine their dignity and lives. Yet, raising consciousness alone will not change authoritarian societies. Though, it does provide the foundation for making oppression visible and for developing from below what Etienne Balibar calls “practices of resistance and solidarity.”[14] We need more than radical critique of capitalism, racism, </w:t>
      </w:r>
      <w:r w:rsidRPr="0091659F">
        <w:t>and other forms of oppression. Any viable struggle for justice and a radical democracy also need to nourish a critical formative culture and cultural politics that inspires, energizes, and provides a radical education project in the service of a broad-based move</w:t>
      </w:r>
      <w:r>
        <w:t xml:space="preserve">ment for democratic socialism. </w:t>
      </w:r>
    </w:p>
    <w:p w14:paraId="616A0977" w14:textId="77777777" w:rsidR="007E11B6" w:rsidRDefault="007E11B6" w:rsidP="007E11B6">
      <w:r>
        <w:t xml:space="preserve"> </w:t>
      </w:r>
    </w:p>
    <w:p w14:paraId="3BFA02D5" w14:textId="77777777" w:rsidR="007E11B6" w:rsidRPr="00431FA5" w:rsidRDefault="007E11B6" w:rsidP="007E11B6"/>
    <w:p w14:paraId="014B6EBD" w14:textId="77777777" w:rsidR="007E11B6" w:rsidRPr="00411500" w:rsidRDefault="007E11B6" w:rsidP="007E11B6">
      <w:pPr>
        <w:rPr>
          <w:rFonts w:cs="Times New Roman"/>
          <w:sz w:val="16"/>
        </w:rPr>
      </w:pPr>
    </w:p>
    <w:p w14:paraId="778F6C49" w14:textId="77777777" w:rsidR="00627B50" w:rsidRPr="00627B50" w:rsidRDefault="00627B50" w:rsidP="00627B50"/>
    <w:sectPr w:rsidR="00627B50" w:rsidRPr="00627B5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F6485"/>
    <w:rsid w:val="000029E3"/>
    <w:rsid w:val="000029E8"/>
    <w:rsid w:val="00004225"/>
    <w:rsid w:val="000066CA"/>
    <w:rsid w:val="00006FE4"/>
    <w:rsid w:val="00007264"/>
    <w:rsid w:val="000076A9"/>
    <w:rsid w:val="0001087E"/>
    <w:rsid w:val="00014FAD"/>
    <w:rsid w:val="00015D2A"/>
    <w:rsid w:val="00021E06"/>
    <w:rsid w:val="0002490B"/>
    <w:rsid w:val="00026465"/>
    <w:rsid w:val="00030204"/>
    <w:rsid w:val="000312A0"/>
    <w:rsid w:val="0003396C"/>
    <w:rsid w:val="00035337"/>
    <w:rsid w:val="00042EAE"/>
    <w:rsid w:val="00052FB1"/>
    <w:rsid w:val="00054276"/>
    <w:rsid w:val="000547B1"/>
    <w:rsid w:val="0006091E"/>
    <w:rsid w:val="000638C1"/>
    <w:rsid w:val="00065FEE"/>
    <w:rsid w:val="00066E3C"/>
    <w:rsid w:val="00072718"/>
    <w:rsid w:val="0007381E"/>
    <w:rsid w:val="00076094"/>
    <w:rsid w:val="0008785F"/>
    <w:rsid w:val="00087F0E"/>
    <w:rsid w:val="00090CBE"/>
    <w:rsid w:val="00094DEC"/>
    <w:rsid w:val="0009695A"/>
    <w:rsid w:val="000A2812"/>
    <w:rsid w:val="000A2D8A"/>
    <w:rsid w:val="000C3323"/>
    <w:rsid w:val="000D26A6"/>
    <w:rsid w:val="000D2B90"/>
    <w:rsid w:val="000D6ED8"/>
    <w:rsid w:val="000D717B"/>
    <w:rsid w:val="000E736B"/>
    <w:rsid w:val="000F1CCB"/>
    <w:rsid w:val="00100B28"/>
    <w:rsid w:val="001164D2"/>
    <w:rsid w:val="00117316"/>
    <w:rsid w:val="001209B4"/>
    <w:rsid w:val="0016270F"/>
    <w:rsid w:val="001761FC"/>
    <w:rsid w:val="00182655"/>
    <w:rsid w:val="001840F2"/>
    <w:rsid w:val="00184CA4"/>
    <w:rsid w:val="00185134"/>
    <w:rsid w:val="001856C6"/>
    <w:rsid w:val="00191B5F"/>
    <w:rsid w:val="00192487"/>
    <w:rsid w:val="00193416"/>
    <w:rsid w:val="00195073"/>
    <w:rsid w:val="0019668D"/>
    <w:rsid w:val="001A25FD"/>
    <w:rsid w:val="001A2B0F"/>
    <w:rsid w:val="001A52D5"/>
    <w:rsid w:val="001A5371"/>
    <w:rsid w:val="001A72C7"/>
    <w:rsid w:val="001B73E3"/>
    <w:rsid w:val="001C316D"/>
    <w:rsid w:val="001D1A0D"/>
    <w:rsid w:val="001D1B2A"/>
    <w:rsid w:val="001D36BF"/>
    <w:rsid w:val="001D4C28"/>
    <w:rsid w:val="001E0B1F"/>
    <w:rsid w:val="001E0C0F"/>
    <w:rsid w:val="001E1E0B"/>
    <w:rsid w:val="001E5777"/>
    <w:rsid w:val="001F1173"/>
    <w:rsid w:val="001F31A6"/>
    <w:rsid w:val="002005A8"/>
    <w:rsid w:val="00203DD8"/>
    <w:rsid w:val="00204E1D"/>
    <w:rsid w:val="002059A2"/>
    <w:rsid w:val="002059BD"/>
    <w:rsid w:val="00206AAB"/>
    <w:rsid w:val="00207FD8"/>
    <w:rsid w:val="00210FAF"/>
    <w:rsid w:val="00213B1E"/>
    <w:rsid w:val="00215284"/>
    <w:rsid w:val="002168F2"/>
    <w:rsid w:val="0022589F"/>
    <w:rsid w:val="00226328"/>
    <w:rsid w:val="002343FE"/>
    <w:rsid w:val="00235F7B"/>
    <w:rsid w:val="00240BAF"/>
    <w:rsid w:val="002502CF"/>
    <w:rsid w:val="00251041"/>
    <w:rsid w:val="002659A8"/>
    <w:rsid w:val="00267EBB"/>
    <w:rsid w:val="0027023B"/>
    <w:rsid w:val="0027158C"/>
    <w:rsid w:val="00271F3C"/>
    <w:rsid w:val="00272F3F"/>
    <w:rsid w:val="00274EDB"/>
    <w:rsid w:val="00275340"/>
    <w:rsid w:val="0027729E"/>
    <w:rsid w:val="002843B2"/>
    <w:rsid w:val="00284ED6"/>
    <w:rsid w:val="00290C5A"/>
    <w:rsid w:val="00290C92"/>
    <w:rsid w:val="002912B1"/>
    <w:rsid w:val="00292A07"/>
    <w:rsid w:val="0029647A"/>
    <w:rsid w:val="00296504"/>
    <w:rsid w:val="002B5511"/>
    <w:rsid w:val="002B7ACF"/>
    <w:rsid w:val="002D6493"/>
    <w:rsid w:val="002E0643"/>
    <w:rsid w:val="002E392E"/>
    <w:rsid w:val="002E6BBC"/>
    <w:rsid w:val="002E7719"/>
    <w:rsid w:val="002F172F"/>
    <w:rsid w:val="002F1BA9"/>
    <w:rsid w:val="002F2317"/>
    <w:rsid w:val="002F6E74"/>
    <w:rsid w:val="003013BD"/>
    <w:rsid w:val="00306B7A"/>
    <w:rsid w:val="0030763D"/>
    <w:rsid w:val="003106B3"/>
    <w:rsid w:val="0031385D"/>
    <w:rsid w:val="003171AB"/>
    <w:rsid w:val="00320BB8"/>
    <w:rsid w:val="003223B2"/>
    <w:rsid w:val="00322A67"/>
    <w:rsid w:val="00330E13"/>
    <w:rsid w:val="00335A23"/>
    <w:rsid w:val="003403D4"/>
    <w:rsid w:val="00340707"/>
    <w:rsid w:val="00341C61"/>
    <w:rsid w:val="00351841"/>
    <w:rsid w:val="00355919"/>
    <w:rsid w:val="0035629B"/>
    <w:rsid w:val="003624A6"/>
    <w:rsid w:val="00364ADF"/>
    <w:rsid w:val="00365C8D"/>
    <w:rsid w:val="003670D9"/>
    <w:rsid w:val="00370B41"/>
    <w:rsid w:val="00371B27"/>
    <w:rsid w:val="003726C3"/>
    <w:rsid w:val="003728B8"/>
    <w:rsid w:val="00375D2E"/>
    <w:rsid w:val="003807C6"/>
    <w:rsid w:val="00383071"/>
    <w:rsid w:val="00383B19"/>
    <w:rsid w:val="00384CBC"/>
    <w:rsid w:val="00390FE0"/>
    <w:rsid w:val="003910ED"/>
    <w:rsid w:val="003933F9"/>
    <w:rsid w:val="00395864"/>
    <w:rsid w:val="00396557"/>
    <w:rsid w:val="00397316"/>
    <w:rsid w:val="00397710"/>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013D"/>
    <w:rsid w:val="00411500"/>
    <w:rsid w:val="0041155D"/>
    <w:rsid w:val="004170BF"/>
    <w:rsid w:val="00417B46"/>
    <w:rsid w:val="004270E3"/>
    <w:rsid w:val="004323DC"/>
    <w:rsid w:val="00433579"/>
    <w:rsid w:val="004348DC"/>
    <w:rsid w:val="00434921"/>
    <w:rsid w:val="004351BF"/>
    <w:rsid w:val="00437B0E"/>
    <w:rsid w:val="00442018"/>
    <w:rsid w:val="004456D2"/>
    <w:rsid w:val="00446567"/>
    <w:rsid w:val="00447B10"/>
    <w:rsid w:val="00450635"/>
    <w:rsid w:val="00452EE4"/>
    <w:rsid w:val="00452F0B"/>
    <w:rsid w:val="004536D6"/>
    <w:rsid w:val="00455AD6"/>
    <w:rsid w:val="00457224"/>
    <w:rsid w:val="00470812"/>
    <w:rsid w:val="0047482C"/>
    <w:rsid w:val="00474AE0"/>
    <w:rsid w:val="00475436"/>
    <w:rsid w:val="004756D1"/>
    <w:rsid w:val="0048047E"/>
    <w:rsid w:val="00482AF9"/>
    <w:rsid w:val="00496BB2"/>
    <w:rsid w:val="004A4837"/>
    <w:rsid w:val="004B37B4"/>
    <w:rsid w:val="004B5557"/>
    <w:rsid w:val="004B72B4"/>
    <w:rsid w:val="004C01AF"/>
    <w:rsid w:val="004C0314"/>
    <w:rsid w:val="004C0D3D"/>
    <w:rsid w:val="004C213E"/>
    <w:rsid w:val="004C376C"/>
    <w:rsid w:val="004C45AD"/>
    <w:rsid w:val="004C657F"/>
    <w:rsid w:val="004D17D8"/>
    <w:rsid w:val="004D52D8"/>
    <w:rsid w:val="004E355B"/>
    <w:rsid w:val="004E3732"/>
    <w:rsid w:val="004F3E66"/>
    <w:rsid w:val="005028E5"/>
    <w:rsid w:val="00503735"/>
    <w:rsid w:val="0051464E"/>
    <w:rsid w:val="00516A88"/>
    <w:rsid w:val="00520E12"/>
    <w:rsid w:val="0052184B"/>
    <w:rsid w:val="00522065"/>
    <w:rsid w:val="005224F2"/>
    <w:rsid w:val="00533F1C"/>
    <w:rsid w:val="00536D8B"/>
    <w:rsid w:val="005379C3"/>
    <w:rsid w:val="00543FE3"/>
    <w:rsid w:val="005519C2"/>
    <w:rsid w:val="005523E0"/>
    <w:rsid w:val="0055320F"/>
    <w:rsid w:val="005567D9"/>
    <w:rsid w:val="0055699B"/>
    <w:rsid w:val="0056020A"/>
    <w:rsid w:val="00563CFE"/>
    <w:rsid w:val="00563D3D"/>
    <w:rsid w:val="005659AA"/>
    <w:rsid w:val="005676E8"/>
    <w:rsid w:val="0057180C"/>
    <w:rsid w:val="00574A2F"/>
    <w:rsid w:val="00574B1A"/>
    <w:rsid w:val="00575A1F"/>
    <w:rsid w:val="00577C12"/>
    <w:rsid w:val="00580BFC"/>
    <w:rsid w:val="00581048"/>
    <w:rsid w:val="00581203"/>
    <w:rsid w:val="0058349C"/>
    <w:rsid w:val="00585FBE"/>
    <w:rsid w:val="005870E8"/>
    <w:rsid w:val="0058789C"/>
    <w:rsid w:val="005A4D4E"/>
    <w:rsid w:val="005A7237"/>
    <w:rsid w:val="005A7A57"/>
    <w:rsid w:val="005B21FA"/>
    <w:rsid w:val="005B3244"/>
    <w:rsid w:val="005B6EE8"/>
    <w:rsid w:val="005B7731"/>
    <w:rsid w:val="005C2F7A"/>
    <w:rsid w:val="005C4515"/>
    <w:rsid w:val="005C5602"/>
    <w:rsid w:val="005C74A6"/>
    <w:rsid w:val="005D0A5C"/>
    <w:rsid w:val="005D32C9"/>
    <w:rsid w:val="005D3B4D"/>
    <w:rsid w:val="005D4C44"/>
    <w:rsid w:val="005D615C"/>
    <w:rsid w:val="005E1860"/>
    <w:rsid w:val="005F063B"/>
    <w:rsid w:val="005F192D"/>
    <w:rsid w:val="005F24C8"/>
    <w:rsid w:val="005F26AF"/>
    <w:rsid w:val="006007B6"/>
    <w:rsid w:val="006072C1"/>
    <w:rsid w:val="00607D6C"/>
    <w:rsid w:val="0061383D"/>
    <w:rsid w:val="00614D69"/>
    <w:rsid w:val="00617030"/>
    <w:rsid w:val="00621301"/>
    <w:rsid w:val="0062173F"/>
    <w:rsid w:val="006235FB"/>
    <w:rsid w:val="00626A15"/>
    <w:rsid w:val="00627B50"/>
    <w:rsid w:val="006379E9"/>
    <w:rsid w:val="006438CB"/>
    <w:rsid w:val="00644A0F"/>
    <w:rsid w:val="00647815"/>
    <w:rsid w:val="006529B9"/>
    <w:rsid w:val="00654695"/>
    <w:rsid w:val="0065500A"/>
    <w:rsid w:val="00655217"/>
    <w:rsid w:val="0065727C"/>
    <w:rsid w:val="00657D92"/>
    <w:rsid w:val="00674A78"/>
    <w:rsid w:val="00677EF1"/>
    <w:rsid w:val="00681EEE"/>
    <w:rsid w:val="00693416"/>
    <w:rsid w:val="00696A16"/>
    <w:rsid w:val="006A4551"/>
    <w:rsid w:val="006A4840"/>
    <w:rsid w:val="006A52A0"/>
    <w:rsid w:val="006A7E1D"/>
    <w:rsid w:val="006C3A56"/>
    <w:rsid w:val="006C58E7"/>
    <w:rsid w:val="006C60C2"/>
    <w:rsid w:val="006D13F4"/>
    <w:rsid w:val="006D548E"/>
    <w:rsid w:val="006D6AED"/>
    <w:rsid w:val="006E6D0B"/>
    <w:rsid w:val="006F126E"/>
    <w:rsid w:val="006F32C9"/>
    <w:rsid w:val="006F3834"/>
    <w:rsid w:val="006F3AEB"/>
    <w:rsid w:val="006F5693"/>
    <w:rsid w:val="006F5A96"/>
    <w:rsid w:val="006F5D4C"/>
    <w:rsid w:val="00703833"/>
    <w:rsid w:val="00704525"/>
    <w:rsid w:val="00715477"/>
    <w:rsid w:val="00717B01"/>
    <w:rsid w:val="007227D9"/>
    <w:rsid w:val="00723AAA"/>
    <w:rsid w:val="0072491F"/>
    <w:rsid w:val="00725598"/>
    <w:rsid w:val="007374A1"/>
    <w:rsid w:val="00752712"/>
    <w:rsid w:val="00753A84"/>
    <w:rsid w:val="0075469C"/>
    <w:rsid w:val="00754AD0"/>
    <w:rsid w:val="007611F5"/>
    <w:rsid w:val="007619E4"/>
    <w:rsid w:val="00761E75"/>
    <w:rsid w:val="0076495E"/>
    <w:rsid w:val="00765FC8"/>
    <w:rsid w:val="007662F2"/>
    <w:rsid w:val="00775694"/>
    <w:rsid w:val="00793F46"/>
    <w:rsid w:val="00794A35"/>
    <w:rsid w:val="00794D98"/>
    <w:rsid w:val="007953EF"/>
    <w:rsid w:val="007A1325"/>
    <w:rsid w:val="007A1A18"/>
    <w:rsid w:val="007A3BAF"/>
    <w:rsid w:val="007B53D8"/>
    <w:rsid w:val="007C22C5"/>
    <w:rsid w:val="007C57E1"/>
    <w:rsid w:val="007C5811"/>
    <w:rsid w:val="007D1AA3"/>
    <w:rsid w:val="007D227F"/>
    <w:rsid w:val="007D2AA3"/>
    <w:rsid w:val="007D2DF5"/>
    <w:rsid w:val="007D451A"/>
    <w:rsid w:val="007D5E3E"/>
    <w:rsid w:val="007D7596"/>
    <w:rsid w:val="007E11B6"/>
    <w:rsid w:val="007E242C"/>
    <w:rsid w:val="007E6631"/>
    <w:rsid w:val="007F5FE3"/>
    <w:rsid w:val="00803A12"/>
    <w:rsid w:val="00805417"/>
    <w:rsid w:val="008266F9"/>
    <w:rsid w:val="008267E2"/>
    <w:rsid w:val="00826A9B"/>
    <w:rsid w:val="00834842"/>
    <w:rsid w:val="008404F0"/>
    <w:rsid w:val="00840E7B"/>
    <w:rsid w:val="008536AF"/>
    <w:rsid w:val="00853D40"/>
    <w:rsid w:val="008564FC"/>
    <w:rsid w:val="00862895"/>
    <w:rsid w:val="00864E76"/>
    <w:rsid w:val="0087244E"/>
    <w:rsid w:val="00872581"/>
    <w:rsid w:val="0087394A"/>
    <w:rsid w:val="0087459D"/>
    <w:rsid w:val="0087680F"/>
    <w:rsid w:val="00876D81"/>
    <w:rsid w:val="00881D86"/>
    <w:rsid w:val="00883306"/>
    <w:rsid w:val="00883591"/>
    <w:rsid w:val="0088706D"/>
    <w:rsid w:val="008904F9"/>
    <w:rsid w:val="00890E4C"/>
    <w:rsid w:val="00890E74"/>
    <w:rsid w:val="00892798"/>
    <w:rsid w:val="00893DD6"/>
    <w:rsid w:val="0089418F"/>
    <w:rsid w:val="00896CE8"/>
    <w:rsid w:val="00897212"/>
    <w:rsid w:val="00897C29"/>
    <w:rsid w:val="008A1A9C"/>
    <w:rsid w:val="008A209A"/>
    <w:rsid w:val="008A4633"/>
    <w:rsid w:val="008B032E"/>
    <w:rsid w:val="008B51FC"/>
    <w:rsid w:val="008B530C"/>
    <w:rsid w:val="008C0FA2"/>
    <w:rsid w:val="008C2342"/>
    <w:rsid w:val="008C77B6"/>
    <w:rsid w:val="008D0CD0"/>
    <w:rsid w:val="008D0F8B"/>
    <w:rsid w:val="008D1B91"/>
    <w:rsid w:val="008D724A"/>
    <w:rsid w:val="008E7A3E"/>
    <w:rsid w:val="008F414B"/>
    <w:rsid w:val="008F41FD"/>
    <w:rsid w:val="008F4479"/>
    <w:rsid w:val="008F4BA0"/>
    <w:rsid w:val="00901726"/>
    <w:rsid w:val="00920E6A"/>
    <w:rsid w:val="00931816"/>
    <w:rsid w:val="00932C71"/>
    <w:rsid w:val="009358B3"/>
    <w:rsid w:val="00941EAD"/>
    <w:rsid w:val="009509D5"/>
    <w:rsid w:val="009538F5"/>
    <w:rsid w:val="00957187"/>
    <w:rsid w:val="00960255"/>
    <w:rsid w:val="009603E1"/>
    <w:rsid w:val="00961C9D"/>
    <w:rsid w:val="00963065"/>
    <w:rsid w:val="0097151F"/>
    <w:rsid w:val="00973777"/>
    <w:rsid w:val="00976E78"/>
    <w:rsid w:val="009775C0"/>
    <w:rsid w:val="00981F23"/>
    <w:rsid w:val="00982EC3"/>
    <w:rsid w:val="00990634"/>
    <w:rsid w:val="00990AA2"/>
    <w:rsid w:val="00991733"/>
    <w:rsid w:val="00992078"/>
    <w:rsid w:val="00992BE3"/>
    <w:rsid w:val="00995CF7"/>
    <w:rsid w:val="009A1467"/>
    <w:rsid w:val="009A1E51"/>
    <w:rsid w:val="009A6464"/>
    <w:rsid w:val="009B69F5"/>
    <w:rsid w:val="009C1117"/>
    <w:rsid w:val="009C5695"/>
    <w:rsid w:val="009C5FF7"/>
    <w:rsid w:val="009C6292"/>
    <w:rsid w:val="009C6FAB"/>
    <w:rsid w:val="009D15DB"/>
    <w:rsid w:val="009D3056"/>
    <w:rsid w:val="009D3133"/>
    <w:rsid w:val="009D63D1"/>
    <w:rsid w:val="009E160D"/>
    <w:rsid w:val="009F1CBB"/>
    <w:rsid w:val="009F3305"/>
    <w:rsid w:val="009F6FB2"/>
    <w:rsid w:val="00A04695"/>
    <w:rsid w:val="00A071C0"/>
    <w:rsid w:val="00A114FD"/>
    <w:rsid w:val="00A119DD"/>
    <w:rsid w:val="00A22670"/>
    <w:rsid w:val="00A24B35"/>
    <w:rsid w:val="00A271BA"/>
    <w:rsid w:val="00A27F86"/>
    <w:rsid w:val="00A344B3"/>
    <w:rsid w:val="00A34AB6"/>
    <w:rsid w:val="00A431C6"/>
    <w:rsid w:val="00A54315"/>
    <w:rsid w:val="00A60FBC"/>
    <w:rsid w:val="00A65C0B"/>
    <w:rsid w:val="00A707F4"/>
    <w:rsid w:val="00A776BA"/>
    <w:rsid w:val="00A8040D"/>
    <w:rsid w:val="00A81FD2"/>
    <w:rsid w:val="00A8441A"/>
    <w:rsid w:val="00A8674A"/>
    <w:rsid w:val="00A92341"/>
    <w:rsid w:val="00A96E24"/>
    <w:rsid w:val="00A97809"/>
    <w:rsid w:val="00AA1A30"/>
    <w:rsid w:val="00AA6F6E"/>
    <w:rsid w:val="00AB122B"/>
    <w:rsid w:val="00AB21B0"/>
    <w:rsid w:val="00AB48D3"/>
    <w:rsid w:val="00AB5581"/>
    <w:rsid w:val="00AC23F2"/>
    <w:rsid w:val="00AC4675"/>
    <w:rsid w:val="00AD0472"/>
    <w:rsid w:val="00AE00E8"/>
    <w:rsid w:val="00AE0243"/>
    <w:rsid w:val="00AE1BAD"/>
    <w:rsid w:val="00AE2124"/>
    <w:rsid w:val="00AE24BC"/>
    <w:rsid w:val="00AE3E3F"/>
    <w:rsid w:val="00AE5360"/>
    <w:rsid w:val="00AF2516"/>
    <w:rsid w:val="00AF4760"/>
    <w:rsid w:val="00AF55D4"/>
    <w:rsid w:val="00B0505F"/>
    <w:rsid w:val="00B05C2D"/>
    <w:rsid w:val="00B11690"/>
    <w:rsid w:val="00B12933"/>
    <w:rsid w:val="00B12B88"/>
    <w:rsid w:val="00B12C9D"/>
    <w:rsid w:val="00B137E0"/>
    <w:rsid w:val="00B13BC8"/>
    <w:rsid w:val="00B24662"/>
    <w:rsid w:val="00B3569C"/>
    <w:rsid w:val="00B42DE2"/>
    <w:rsid w:val="00B43676"/>
    <w:rsid w:val="00B50F92"/>
    <w:rsid w:val="00B5602D"/>
    <w:rsid w:val="00B60125"/>
    <w:rsid w:val="00B6243A"/>
    <w:rsid w:val="00B6656B"/>
    <w:rsid w:val="00B71625"/>
    <w:rsid w:val="00B75C54"/>
    <w:rsid w:val="00B8710E"/>
    <w:rsid w:val="00B87733"/>
    <w:rsid w:val="00B92540"/>
    <w:rsid w:val="00B92A93"/>
    <w:rsid w:val="00BA17A8"/>
    <w:rsid w:val="00BA3C33"/>
    <w:rsid w:val="00BA4C4A"/>
    <w:rsid w:val="00BB0878"/>
    <w:rsid w:val="00BB1879"/>
    <w:rsid w:val="00BC0ABE"/>
    <w:rsid w:val="00BC2FE4"/>
    <w:rsid w:val="00BC30DB"/>
    <w:rsid w:val="00BC64FF"/>
    <w:rsid w:val="00BC7C37"/>
    <w:rsid w:val="00BD2244"/>
    <w:rsid w:val="00BE061E"/>
    <w:rsid w:val="00BE6472"/>
    <w:rsid w:val="00BF29B8"/>
    <w:rsid w:val="00BF46EA"/>
    <w:rsid w:val="00C00558"/>
    <w:rsid w:val="00C07769"/>
    <w:rsid w:val="00C07D05"/>
    <w:rsid w:val="00C10856"/>
    <w:rsid w:val="00C12112"/>
    <w:rsid w:val="00C203FA"/>
    <w:rsid w:val="00C244F5"/>
    <w:rsid w:val="00C306F0"/>
    <w:rsid w:val="00C3164F"/>
    <w:rsid w:val="00C31B5E"/>
    <w:rsid w:val="00C34009"/>
    <w:rsid w:val="00C34D3E"/>
    <w:rsid w:val="00C35B37"/>
    <w:rsid w:val="00C3747A"/>
    <w:rsid w:val="00C37F29"/>
    <w:rsid w:val="00C41E9B"/>
    <w:rsid w:val="00C56DCC"/>
    <w:rsid w:val="00C57075"/>
    <w:rsid w:val="00C72AFE"/>
    <w:rsid w:val="00C81619"/>
    <w:rsid w:val="00C94F82"/>
    <w:rsid w:val="00CA013C"/>
    <w:rsid w:val="00CA6D6D"/>
    <w:rsid w:val="00CC5676"/>
    <w:rsid w:val="00CC5971"/>
    <w:rsid w:val="00CC7A4E"/>
    <w:rsid w:val="00CD0DD9"/>
    <w:rsid w:val="00CD1359"/>
    <w:rsid w:val="00CD4C83"/>
    <w:rsid w:val="00CF1DE0"/>
    <w:rsid w:val="00CF5025"/>
    <w:rsid w:val="00D01EDC"/>
    <w:rsid w:val="00D078AA"/>
    <w:rsid w:val="00D10058"/>
    <w:rsid w:val="00D11978"/>
    <w:rsid w:val="00D15E30"/>
    <w:rsid w:val="00D16129"/>
    <w:rsid w:val="00D20603"/>
    <w:rsid w:val="00D25DBD"/>
    <w:rsid w:val="00D26929"/>
    <w:rsid w:val="00D30769"/>
    <w:rsid w:val="00D30CBD"/>
    <w:rsid w:val="00D30D9E"/>
    <w:rsid w:val="00D33908"/>
    <w:rsid w:val="00D354F2"/>
    <w:rsid w:val="00D36C30"/>
    <w:rsid w:val="00D37C90"/>
    <w:rsid w:val="00D4270D"/>
    <w:rsid w:val="00D43A8C"/>
    <w:rsid w:val="00D44DFB"/>
    <w:rsid w:val="00D47354"/>
    <w:rsid w:val="00D47B24"/>
    <w:rsid w:val="00D53072"/>
    <w:rsid w:val="00D61A4E"/>
    <w:rsid w:val="00D625B7"/>
    <w:rsid w:val="00D634EA"/>
    <w:rsid w:val="00D713A1"/>
    <w:rsid w:val="00D77956"/>
    <w:rsid w:val="00D80563"/>
    <w:rsid w:val="00D80F0C"/>
    <w:rsid w:val="00D8500E"/>
    <w:rsid w:val="00D8571B"/>
    <w:rsid w:val="00D92077"/>
    <w:rsid w:val="00D951E2"/>
    <w:rsid w:val="00D9565A"/>
    <w:rsid w:val="00DA0DF4"/>
    <w:rsid w:val="00DA18A1"/>
    <w:rsid w:val="00DA559D"/>
    <w:rsid w:val="00DB198E"/>
    <w:rsid w:val="00DB2337"/>
    <w:rsid w:val="00DB5F87"/>
    <w:rsid w:val="00DB699B"/>
    <w:rsid w:val="00DC0376"/>
    <w:rsid w:val="00DC099B"/>
    <w:rsid w:val="00DC285B"/>
    <w:rsid w:val="00DC2BE5"/>
    <w:rsid w:val="00DD14A2"/>
    <w:rsid w:val="00DD4CD4"/>
    <w:rsid w:val="00DD65A2"/>
    <w:rsid w:val="00DD6770"/>
    <w:rsid w:val="00DE0749"/>
    <w:rsid w:val="00DE1CE2"/>
    <w:rsid w:val="00DE41A7"/>
    <w:rsid w:val="00DE4673"/>
    <w:rsid w:val="00DE7722"/>
    <w:rsid w:val="00DF1210"/>
    <w:rsid w:val="00DF31E9"/>
    <w:rsid w:val="00DF400D"/>
    <w:rsid w:val="00DF5C23"/>
    <w:rsid w:val="00E01DAD"/>
    <w:rsid w:val="00E021DC"/>
    <w:rsid w:val="00E03F91"/>
    <w:rsid w:val="00E064EF"/>
    <w:rsid w:val="00E064F2"/>
    <w:rsid w:val="00E06DB1"/>
    <w:rsid w:val="00E0717B"/>
    <w:rsid w:val="00E10452"/>
    <w:rsid w:val="00E133EA"/>
    <w:rsid w:val="00E15598"/>
    <w:rsid w:val="00E20D65"/>
    <w:rsid w:val="00E21EEE"/>
    <w:rsid w:val="00E22F8A"/>
    <w:rsid w:val="00E35020"/>
    <w:rsid w:val="00E353A2"/>
    <w:rsid w:val="00E36881"/>
    <w:rsid w:val="00E42E4C"/>
    <w:rsid w:val="00E47013"/>
    <w:rsid w:val="00E50B49"/>
    <w:rsid w:val="00E541F9"/>
    <w:rsid w:val="00E57B79"/>
    <w:rsid w:val="00E6103B"/>
    <w:rsid w:val="00E62553"/>
    <w:rsid w:val="00E62F33"/>
    <w:rsid w:val="00E63419"/>
    <w:rsid w:val="00E64496"/>
    <w:rsid w:val="00E72115"/>
    <w:rsid w:val="00E7691A"/>
    <w:rsid w:val="00E8322E"/>
    <w:rsid w:val="00E903E0"/>
    <w:rsid w:val="00EA000F"/>
    <w:rsid w:val="00EA1115"/>
    <w:rsid w:val="00EA1604"/>
    <w:rsid w:val="00EA39EB"/>
    <w:rsid w:val="00EA58CE"/>
    <w:rsid w:val="00EB33FF"/>
    <w:rsid w:val="00EB3D1A"/>
    <w:rsid w:val="00EC0045"/>
    <w:rsid w:val="00EC2759"/>
    <w:rsid w:val="00EC4562"/>
    <w:rsid w:val="00EC7106"/>
    <w:rsid w:val="00EC74E5"/>
    <w:rsid w:val="00EC7D85"/>
    <w:rsid w:val="00ED0120"/>
    <w:rsid w:val="00ED136C"/>
    <w:rsid w:val="00ED3BBA"/>
    <w:rsid w:val="00ED4E12"/>
    <w:rsid w:val="00EE051B"/>
    <w:rsid w:val="00EE54B4"/>
    <w:rsid w:val="00EE61D3"/>
    <w:rsid w:val="00EF1AD8"/>
    <w:rsid w:val="00EF2B5C"/>
    <w:rsid w:val="00EF4E0F"/>
    <w:rsid w:val="00EF6485"/>
    <w:rsid w:val="00EF7794"/>
    <w:rsid w:val="00F02046"/>
    <w:rsid w:val="00F053D8"/>
    <w:rsid w:val="00F07888"/>
    <w:rsid w:val="00F1313D"/>
    <w:rsid w:val="00F201E7"/>
    <w:rsid w:val="00F204E0"/>
    <w:rsid w:val="00F20A5A"/>
    <w:rsid w:val="00F20B16"/>
    <w:rsid w:val="00F21C79"/>
    <w:rsid w:val="00F238C9"/>
    <w:rsid w:val="00F23CA5"/>
    <w:rsid w:val="00F277AA"/>
    <w:rsid w:val="00F31955"/>
    <w:rsid w:val="00F33F86"/>
    <w:rsid w:val="00F344D3"/>
    <w:rsid w:val="00F34C06"/>
    <w:rsid w:val="00F43EA3"/>
    <w:rsid w:val="00F50C55"/>
    <w:rsid w:val="00F579E7"/>
    <w:rsid w:val="00F57D6E"/>
    <w:rsid w:val="00F57FFB"/>
    <w:rsid w:val="00F601E6"/>
    <w:rsid w:val="00F6774B"/>
    <w:rsid w:val="00F738DB"/>
    <w:rsid w:val="00F73954"/>
    <w:rsid w:val="00F74CAE"/>
    <w:rsid w:val="00F8281C"/>
    <w:rsid w:val="00F94060"/>
    <w:rsid w:val="00F96460"/>
    <w:rsid w:val="00FA56F6"/>
    <w:rsid w:val="00FA72CE"/>
    <w:rsid w:val="00FB329D"/>
    <w:rsid w:val="00FC27E3"/>
    <w:rsid w:val="00FC74C7"/>
    <w:rsid w:val="00FD451D"/>
    <w:rsid w:val="00FD5B22"/>
    <w:rsid w:val="00FD6377"/>
    <w:rsid w:val="00FE1B01"/>
    <w:rsid w:val="00FE7327"/>
    <w:rsid w:val="00FE7E02"/>
    <w:rsid w:val="00FF56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24F17C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57D92"/>
    <w:pPr>
      <w:adjustRightInd w:val="0"/>
      <w:jc w:val="both"/>
    </w:pPr>
    <w:rPr>
      <w:rFonts w:ascii="Times New Roman" w:hAnsi="Times New Roman"/>
    </w:rPr>
  </w:style>
  <w:style w:type="paragraph" w:styleId="Heading1">
    <w:name w:val="heading 1"/>
    <w:aliases w:val="Pocket"/>
    <w:basedOn w:val="Normal"/>
    <w:next w:val="Normal"/>
    <w:link w:val="Heading1Char"/>
    <w:qFormat/>
    <w:rsid w:val="00657D9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72"/>
      <w:szCs w:val="32"/>
    </w:rPr>
  </w:style>
  <w:style w:type="paragraph" w:styleId="Heading2">
    <w:name w:val="heading 2"/>
    <w:aliases w:val="Hat"/>
    <w:basedOn w:val="Normal"/>
    <w:next w:val="Normal"/>
    <w:link w:val="Heading2Char"/>
    <w:uiPriority w:val="1"/>
    <w:unhideWhenUsed/>
    <w:qFormat/>
    <w:rsid w:val="00657D92"/>
    <w:pPr>
      <w:keepNext/>
      <w:keepLines/>
      <w:pageBreakBefore/>
      <w:spacing w:before="40"/>
      <w:jc w:val="center"/>
      <w:outlineLvl w:val="1"/>
    </w:pPr>
    <w:rPr>
      <w:rFonts w:eastAsiaTheme="majorEastAsia" w:cstheme="majorBidi"/>
      <w:b/>
      <w:bCs/>
      <w:sz w:val="56"/>
      <w:szCs w:val="44"/>
      <w:u w:val="double"/>
    </w:rPr>
  </w:style>
  <w:style w:type="paragraph" w:styleId="Heading3">
    <w:name w:val="heading 3"/>
    <w:aliases w:val="Block,Underline Style,Heading 3 - Citation,Char Char Char Char Char Char Char,Heading 3 Char Char, Char Char, Char Char Char Char Char Char Char,Char Char,3: Cite,Index Headers,Bold Cite,Citation Char Char,Heading 3 Char1 Char Char,Text 7,Char"/>
    <w:basedOn w:val="Normal"/>
    <w:next w:val="Normal"/>
    <w:link w:val="Heading3Char"/>
    <w:uiPriority w:val="2"/>
    <w:unhideWhenUsed/>
    <w:qFormat/>
    <w:rsid w:val="00657D92"/>
    <w:pPr>
      <w:keepNext/>
      <w:keepLines/>
      <w:pageBreakBefore/>
      <w:spacing w:before="40"/>
      <w:jc w:val="center"/>
      <w:outlineLvl w:val="2"/>
    </w:pPr>
    <w:rPr>
      <w:rFonts w:eastAsiaTheme="majorEastAsia" w:cstheme="majorBidi"/>
      <w:b/>
      <w:bCs/>
      <w:smallCaps/>
      <w:sz w:val="40"/>
      <w:szCs w:val="32"/>
      <w:u w:val="single"/>
    </w:rPr>
  </w:style>
  <w:style w:type="paragraph" w:styleId="Heading4">
    <w:name w:val="heading 4"/>
    <w:aliases w:val="Tag,heading 2,Heading 2 Char2 Char,Heading 2 Char1 Char Char,Heading 2 Char Char Char Char,TAG,Ch,Big card,body,small text,Normal Tag,small space,no read,No Spacing211,No Spacing12,No Spacing2111,T,ta,t,Ta,CD - Cite,No Spacing4,No Spacing5, Ch"/>
    <w:basedOn w:val="Normal"/>
    <w:next w:val="Normal"/>
    <w:link w:val="Heading4Char"/>
    <w:uiPriority w:val="3"/>
    <w:unhideWhenUsed/>
    <w:qFormat/>
    <w:rsid w:val="00657D92"/>
    <w:pPr>
      <w:keepNext/>
      <w:keepLines/>
      <w:spacing w:before="40" w:after="160"/>
      <w:outlineLvl w:val="3"/>
    </w:pPr>
    <w:rPr>
      <w:rFonts w:eastAsiaTheme="majorEastAsia" w:cstheme="majorBidi"/>
      <w:b/>
      <w:bCs/>
      <w:smallCap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57D92"/>
    <w:rPr>
      <w:rFonts w:ascii="Times New Roman" w:eastAsiaTheme="majorEastAsia" w:hAnsi="Times New Roman" w:cstheme="majorBidi"/>
      <w:b/>
      <w:bCs/>
      <w:sz w:val="72"/>
      <w:szCs w:val="32"/>
    </w:rPr>
  </w:style>
  <w:style w:type="character" w:customStyle="1" w:styleId="Heading2Char">
    <w:name w:val="Heading 2 Char"/>
    <w:aliases w:val="Hat Char"/>
    <w:basedOn w:val="DefaultParagraphFont"/>
    <w:link w:val="Heading2"/>
    <w:uiPriority w:val="1"/>
    <w:rsid w:val="00657D92"/>
    <w:rPr>
      <w:rFonts w:ascii="Times New Roman" w:eastAsiaTheme="majorEastAsia" w:hAnsi="Times New Roman" w:cstheme="majorBidi"/>
      <w:b/>
      <w:bCs/>
      <w:sz w:val="56"/>
      <w:szCs w:val="44"/>
      <w:u w:val="double"/>
    </w:rPr>
  </w:style>
  <w:style w:type="character" w:customStyle="1" w:styleId="Heading3Char">
    <w:name w:val="Heading 3 Char"/>
    <w:aliases w:val="Block Char,Underline Style Char,Heading 3 - Citation Char,Char Char Char Char Char Char Char Char,Heading 3 Char Char Char, Char Char Char, Char Char Char Char Char Char Char Char,Char Char Char,3: Cite Char,Index Headers Char,Text 7 Char"/>
    <w:basedOn w:val="DefaultParagraphFont"/>
    <w:link w:val="Heading3"/>
    <w:uiPriority w:val="2"/>
    <w:rsid w:val="00657D92"/>
    <w:rPr>
      <w:rFonts w:ascii="Times New Roman" w:eastAsiaTheme="majorEastAsia" w:hAnsi="Times New Roman" w:cstheme="majorBidi"/>
      <w:b/>
      <w:bCs/>
      <w:smallCaps/>
      <w:sz w:val="40"/>
      <w:szCs w:val="32"/>
      <w:u w:val="single"/>
    </w:rPr>
  </w:style>
  <w:style w:type="character" w:customStyle="1" w:styleId="Heading4Char">
    <w:name w:val="Heading 4 Char"/>
    <w:aliases w:val="Tag Char,heading 2 Char,Heading 2 Char2 Char Char,Heading 2 Char1 Char Char Char,Heading 2 Char Char Char Char Char,TAG Char,Ch Char,Big card Char,body Char,small text Char,Normal Tag Char,small space Char,no read Char,No Spacing211 Char"/>
    <w:basedOn w:val="DefaultParagraphFont"/>
    <w:link w:val="Heading4"/>
    <w:uiPriority w:val="3"/>
    <w:rsid w:val="00657D92"/>
    <w:rPr>
      <w:rFonts w:ascii="Times New Roman" w:eastAsiaTheme="majorEastAsia" w:hAnsi="Times New Roman" w:cstheme="majorBidi"/>
      <w:b/>
      <w:bCs/>
      <w:smallCap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57D92"/>
    <w:rPr>
      <w:rFonts w:ascii="Times New Roman" w:hAnsi="Times New Roman"/>
      <w:b/>
      <w:i w:val="0"/>
      <w:caps w:val="0"/>
      <w:smallCaps/>
      <w:sz w:val="24"/>
      <w:u w:val="singl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
    <w:basedOn w:val="DefaultParagraphFont"/>
    <w:uiPriority w:val="6"/>
    <w:qFormat/>
    <w:rsid w:val="00657D92"/>
    <w:rPr>
      <w:rFonts w:ascii="Times New Roman" w:hAnsi="Times New Roman"/>
      <w:b w:val="0"/>
      <w:sz w:val="22"/>
      <w:u w:val="single"/>
    </w:rPr>
  </w:style>
  <w:style w:type="character" w:styleId="Emphasis">
    <w:name w:val="Emphasis"/>
    <w:aliases w:val="Evidence,Minimized,minimized,Highlighted,tag2,Size 10,emphasis in card,CD Card,ED - Tag,Underlined,emphasis,Bold Underline,Emphasis!!,small,Qualifications,bold underline,Shrunk,normal card text,qualifications in card,qualifications,Style1,Box,s"/>
    <w:basedOn w:val="DefaultParagraphFont"/>
    <w:link w:val="Emphasis1"/>
    <w:uiPriority w:val="7"/>
    <w:qFormat/>
    <w:rsid w:val="00657D92"/>
    <w:rPr>
      <w:rFonts w:ascii="Times New Roman" w:hAnsi="Times New Roman"/>
      <w:b/>
      <w:i w:val="0"/>
      <w:iCs/>
      <w:sz w:val="22"/>
      <w:u w:val="single"/>
      <w:bdr w:val="none" w:sz="0" w:space="0" w:color="auto"/>
    </w:rPr>
  </w:style>
  <w:style w:type="character" w:styleId="FollowedHyperlink">
    <w:name w:val="FollowedHyperlink"/>
    <w:basedOn w:val="DefaultParagraphFont"/>
    <w:uiPriority w:val="99"/>
    <w:semiHidden/>
    <w:unhideWhenUsed/>
    <w:rsid w:val="00657D92"/>
    <w:rPr>
      <w:color w:val="auto"/>
      <w:u w:val="none"/>
    </w:rPr>
  </w:style>
  <w:style w:type="character" w:styleId="Hyperlink">
    <w:name w:val="Hyperlink"/>
    <w:basedOn w:val="DefaultParagraphFont"/>
    <w:uiPriority w:val="99"/>
    <w:unhideWhenUsed/>
    <w:rsid w:val="00657D92"/>
    <w:rPr>
      <w:color w:val="auto"/>
      <w:u w:val="none"/>
    </w:rPr>
  </w:style>
  <w:style w:type="paragraph" w:styleId="DocumentMap">
    <w:name w:val="Document Map"/>
    <w:basedOn w:val="Normal"/>
    <w:link w:val="DocumentMapChar"/>
    <w:uiPriority w:val="99"/>
    <w:semiHidden/>
    <w:unhideWhenUsed/>
    <w:rsid w:val="00657D92"/>
    <w:rPr>
      <w:rFonts w:ascii="Lucida Grande" w:hAnsi="Lucida Grande" w:cs="Lucida Grande"/>
    </w:rPr>
  </w:style>
  <w:style w:type="character" w:customStyle="1" w:styleId="DocumentMapChar">
    <w:name w:val="Document Map Char"/>
    <w:basedOn w:val="DefaultParagraphFont"/>
    <w:link w:val="DocumentMap"/>
    <w:uiPriority w:val="99"/>
    <w:semiHidden/>
    <w:rsid w:val="00657D92"/>
    <w:rPr>
      <w:rFonts w:ascii="Lucida Grande" w:hAnsi="Lucida Grande" w:cs="Lucida Grande"/>
    </w:rPr>
  </w:style>
  <w:style w:type="paragraph" w:customStyle="1" w:styleId="Emphasis1">
    <w:name w:val="Emphasis1"/>
    <w:basedOn w:val="Normal"/>
    <w:link w:val="Emphasis"/>
    <w:autoRedefine/>
    <w:uiPriority w:val="7"/>
    <w:qFormat/>
    <w:rsid w:val="004F3E66"/>
    <w:pPr>
      <w:pBdr>
        <w:top w:val="single" w:sz="4" w:space="1" w:color="auto"/>
        <w:left w:val="single" w:sz="4" w:space="4" w:color="auto"/>
        <w:bottom w:val="single" w:sz="4" w:space="1" w:color="auto"/>
        <w:right w:val="single" w:sz="4" w:space="4" w:color="auto"/>
      </w:pBdr>
      <w:adjustRightInd/>
      <w:ind w:left="720"/>
    </w:pPr>
    <w:rPr>
      <w:b/>
      <w:iCs/>
      <w:sz w:val="22"/>
      <w:u w:val="single"/>
    </w:rPr>
  </w:style>
  <w:style w:type="paragraph" w:customStyle="1" w:styleId="Normal1">
    <w:name w:val="Normal1"/>
    <w:rsid w:val="004F3E66"/>
    <w:pPr>
      <w:spacing w:after="160" w:line="259" w:lineRule="auto"/>
    </w:pPr>
    <w:rPr>
      <w:rFonts w:ascii="Calibri" w:eastAsia="Calibri" w:hAnsi="Calibri" w:cs="Calibri"/>
      <w:color w:val="000000"/>
      <w:sz w:val="22"/>
      <w:szCs w:val="22"/>
    </w:rPr>
  </w:style>
  <w:style w:type="paragraph" w:customStyle="1" w:styleId="textbold">
    <w:name w:val="text bold"/>
    <w:basedOn w:val="Normal"/>
    <w:uiPriority w:val="7"/>
    <w:qFormat/>
    <w:rsid w:val="00794D98"/>
    <w:pPr>
      <w:pBdr>
        <w:top w:val="single" w:sz="18" w:space="0" w:color="auto"/>
        <w:left w:val="single" w:sz="18" w:space="0" w:color="auto"/>
        <w:bottom w:val="single" w:sz="18" w:space="0" w:color="auto"/>
        <w:right w:val="single" w:sz="18" w:space="0" w:color="auto"/>
      </w:pBdr>
      <w:adjustRightInd/>
      <w:spacing w:after="160" w:line="256" w:lineRule="auto"/>
      <w:ind w:left="720"/>
    </w:pPr>
    <w:rPr>
      <w:rFonts w:ascii="Calibri" w:eastAsiaTheme="minorHAnsi" w:hAnsi="Calibri"/>
      <w:b/>
      <w:iCs/>
      <w:sz w:val="22"/>
      <w:szCs w:val="22"/>
      <w:u w:val="single"/>
    </w:rPr>
  </w:style>
  <w:style w:type="paragraph" w:customStyle="1" w:styleId="card">
    <w:name w:val="card"/>
    <w:basedOn w:val="Normal"/>
    <w:next w:val="Normal"/>
    <w:uiPriority w:val="6"/>
    <w:qFormat/>
    <w:rsid w:val="00F33F86"/>
    <w:pPr>
      <w:adjustRightInd/>
      <w:spacing w:after="160" w:line="259" w:lineRule="auto"/>
      <w:ind w:left="288" w:right="288"/>
      <w:jc w:val="left"/>
    </w:pPr>
    <w:rPr>
      <w:rFonts w:asciiTheme="minorHAnsi" w:eastAsiaTheme="minorHAnsi" w:hAnsiTheme="minorHAnsi"/>
      <w:sz w:val="22"/>
      <w:szCs w:val="22"/>
      <w:u w:val="single"/>
    </w:rPr>
  </w:style>
  <w:style w:type="paragraph" w:styleId="NormalWeb">
    <w:name w:val="Normal (Web)"/>
    <w:basedOn w:val="Normal"/>
    <w:uiPriority w:val="99"/>
    <w:unhideWhenUsed/>
    <w:rsid w:val="00F33F86"/>
    <w:pPr>
      <w:adjustRightInd/>
      <w:spacing w:before="100" w:beforeAutospacing="1" w:after="100" w:afterAutospacing="1" w:line="259" w:lineRule="auto"/>
      <w:jc w:val="left"/>
    </w:pPr>
    <w:rPr>
      <w:rFonts w:eastAsia="Times New Roman" w:cs="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57D92"/>
    <w:pPr>
      <w:adjustRightInd w:val="0"/>
      <w:jc w:val="both"/>
    </w:pPr>
    <w:rPr>
      <w:rFonts w:ascii="Times New Roman" w:hAnsi="Times New Roman"/>
    </w:rPr>
  </w:style>
  <w:style w:type="paragraph" w:styleId="Heading1">
    <w:name w:val="heading 1"/>
    <w:aliases w:val="Pocket"/>
    <w:basedOn w:val="Normal"/>
    <w:next w:val="Normal"/>
    <w:link w:val="Heading1Char"/>
    <w:qFormat/>
    <w:rsid w:val="00657D9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72"/>
      <w:szCs w:val="32"/>
    </w:rPr>
  </w:style>
  <w:style w:type="paragraph" w:styleId="Heading2">
    <w:name w:val="heading 2"/>
    <w:aliases w:val="Hat"/>
    <w:basedOn w:val="Normal"/>
    <w:next w:val="Normal"/>
    <w:link w:val="Heading2Char"/>
    <w:uiPriority w:val="1"/>
    <w:unhideWhenUsed/>
    <w:qFormat/>
    <w:rsid w:val="00657D92"/>
    <w:pPr>
      <w:keepNext/>
      <w:keepLines/>
      <w:pageBreakBefore/>
      <w:spacing w:before="40"/>
      <w:jc w:val="center"/>
      <w:outlineLvl w:val="1"/>
    </w:pPr>
    <w:rPr>
      <w:rFonts w:eastAsiaTheme="majorEastAsia" w:cstheme="majorBidi"/>
      <w:b/>
      <w:bCs/>
      <w:sz w:val="56"/>
      <w:szCs w:val="44"/>
      <w:u w:val="double"/>
    </w:rPr>
  </w:style>
  <w:style w:type="paragraph" w:styleId="Heading3">
    <w:name w:val="heading 3"/>
    <w:aliases w:val="Block,Underline Style,Heading 3 - Citation,Char Char Char Char Char Char Char,Heading 3 Char Char, Char Char, Char Char Char Char Char Char Char,Char Char,3: Cite,Index Headers,Bold Cite,Citation Char Char,Heading 3 Char1 Char Char,Text 7,Char"/>
    <w:basedOn w:val="Normal"/>
    <w:next w:val="Normal"/>
    <w:link w:val="Heading3Char"/>
    <w:uiPriority w:val="2"/>
    <w:unhideWhenUsed/>
    <w:qFormat/>
    <w:rsid w:val="00657D92"/>
    <w:pPr>
      <w:keepNext/>
      <w:keepLines/>
      <w:pageBreakBefore/>
      <w:spacing w:before="40"/>
      <w:jc w:val="center"/>
      <w:outlineLvl w:val="2"/>
    </w:pPr>
    <w:rPr>
      <w:rFonts w:eastAsiaTheme="majorEastAsia" w:cstheme="majorBidi"/>
      <w:b/>
      <w:bCs/>
      <w:smallCaps/>
      <w:sz w:val="40"/>
      <w:szCs w:val="32"/>
      <w:u w:val="single"/>
    </w:rPr>
  </w:style>
  <w:style w:type="paragraph" w:styleId="Heading4">
    <w:name w:val="heading 4"/>
    <w:aliases w:val="Tag,heading 2,Heading 2 Char2 Char,Heading 2 Char1 Char Char,Heading 2 Char Char Char Char,TAG,Ch,Big card,body,small text,Normal Tag,small space,no read,No Spacing211,No Spacing12,No Spacing2111,T,ta,t,Ta,CD - Cite,No Spacing4,No Spacing5, Ch"/>
    <w:basedOn w:val="Normal"/>
    <w:next w:val="Normal"/>
    <w:link w:val="Heading4Char"/>
    <w:uiPriority w:val="3"/>
    <w:unhideWhenUsed/>
    <w:qFormat/>
    <w:rsid w:val="00657D92"/>
    <w:pPr>
      <w:keepNext/>
      <w:keepLines/>
      <w:spacing w:before="40" w:after="160"/>
      <w:outlineLvl w:val="3"/>
    </w:pPr>
    <w:rPr>
      <w:rFonts w:eastAsiaTheme="majorEastAsia" w:cstheme="majorBidi"/>
      <w:b/>
      <w:bCs/>
      <w:smallCap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57D92"/>
    <w:rPr>
      <w:rFonts w:ascii="Times New Roman" w:eastAsiaTheme="majorEastAsia" w:hAnsi="Times New Roman" w:cstheme="majorBidi"/>
      <w:b/>
      <w:bCs/>
      <w:sz w:val="72"/>
      <w:szCs w:val="32"/>
    </w:rPr>
  </w:style>
  <w:style w:type="character" w:customStyle="1" w:styleId="Heading2Char">
    <w:name w:val="Heading 2 Char"/>
    <w:aliases w:val="Hat Char"/>
    <w:basedOn w:val="DefaultParagraphFont"/>
    <w:link w:val="Heading2"/>
    <w:uiPriority w:val="1"/>
    <w:rsid w:val="00657D92"/>
    <w:rPr>
      <w:rFonts w:ascii="Times New Roman" w:eastAsiaTheme="majorEastAsia" w:hAnsi="Times New Roman" w:cstheme="majorBidi"/>
      <w:b/>
      <w:bCs/>
      <w:sz w:val="56"/>
      <w:szCs w:val="44"/>
      <w:u w:val="double"/>
    </w:rPr>
  </w:style>
  <w:style w:type="character" w:customStyle="1" w:styleId="Heading3Char">
    <w:name w:val="Heading 3 Char"/>
    <w:aliases w:val="Block Char,Underline Style Char,Heading 3 - Citation Char,Char Char Char Char Char Char Char Char,Heading 3 Char Char Char, Char Char Char, Char Char Char Char Char Char Char Char,Char Char Char,3: Cite Char,Index Headers Char,Text 7 Char"/>
    <w:basedOn w:val="DefaultParagraphFont"/>
    <w:link w:val="Heading3"/>
    <w:uiPriority w:val="2"/>
    <w:rsid w:val="00657D92"/>
    <w:rPr>
      <w:rFonts w:ascii="Times New Roman" w:eastAsiaTheme="majorEastAsia" w:hAnsi="Times New Roman" w:cstheme="majorBidi"/>
      <w:b/>
      <w:bCs/>
      <w:smallCaps/>
      <w:sz w:val="40"/>
      <w:szCs w:val="32"/>
      <w:u w:val="single"/>
    </w:rPr>
  </w:style>
  <w:style w:type="character" w:customStyle="1" w:styleId="Heading4Char">
    <w:name w:val="Heading 4 Char"/>
    <w:aliases w:val="Tag Char,heading 2 Char,Heading 2 Char2 Char Char,Heading 2 Char1 Char Char Char,Heading 2 Char Char Char Char Char,TAG Char,Ch Char,Big card Char,body Char,small text Char,Normal Tag Char,small space Char,no read Char,No Spacing211 Char"/>
    <w:basedOn w:val="DefaultParagraphFont"/>
    <w:link w:val="Heading4"/>
    <w:uiPriority w:val="3"/>
    <w:rsid w:val="00657D92"/>
    <w:rPr>
      <w:rFonts w:ascii="Times New Roman" w:eastAsiaTheme="majorEastAsia" w:hAnsi="Times New Roman" w:cstheme="majorBidi"/>
      <w:b/>
      <w:bCs/>
      <w:smallCap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57D92"/>
    <w:rPr>
      <w:rFonts w:ascii="Times New Roman" w:hAnsi="Times New Roman"/>
      <w:b/>
      <w:i w:val="0"/>
      <w:caps w:val="0"/>
      <w:smallCaps/>
      <w:sz w:val="24"/>
      <w:u w:val="singl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
    <w:basedOn w:val="DefaultParagraphFont"/>
    <w:uiPriority w:val="6"/>
    <w:qFormat/>
    <w:rsid w:val="00657D92"/>
    <w:rPr>
      <w:rFonts w:ascii="Times New Roman" w:hAnsi="Times New Roman"/>
      <w:b w:val="0"/>
      <w:sz w:val="22"/>
      <w:u w:val="single"/>
    </w:rPr>
  </w:style>
  <w:style w:type="character" w:styleId="Emphasis">
    <w:name w:val="Emphasis"/>
    <w:aliases w:val="Evidence,Minimized,minimized,Highlighted,tag2,Size 10,emphasis in card,CD Card,ED - Tag,Underlined,emphasis,Bold Underline,Emphasis!!,small,Qualifications,bold underline,Shrunk,normal card text,qualifications in card,qualifications,Style1,Box,s"/>
    <w:basedOn w:val="DefaultParagraphFont"/>
    <w:link w:val="Emphasis1"/>
    <w:uiPriority w:val="7"/>
    <w:qFormat/>
    <w:rsid w:val="00657D92"/>
    <w:rPr>
      <w:rFonts w:ascii="Times New Roman" w:hAnsi="Times New Roman"/>
      <w:b/>
      <w:i w:val="0"/>
      <w:iCs/>
      <w:sz w:val="22"/>
      <w:u w:val="single"/>
      <w:bdr w:val="none" w:sz="0" w:space="0" w:color="auto"/>
    </w:rPr>
  </w:style>
  <w:style w:type="character" w:styleId="FollowedHyperlink">
    <w:name w:val="FollowedHyperlink"/>
    <w:basedOn w:val="DefaultParagraphFont"/>
    <w:uiPriority w:val="99"/>
    <w:semiHidden/>
    <w:unhideWhenUsed/>
    <w:rsid w:val="00657D92"/>
    <w:rPr>
      <w:color w:val="auto"/>
      <w:u w:val="none"/>
    </w:rPr>
  </w:style>
  <w:style w:type="character" w:styleId="Hyperlink">
    <w:name w:val="Hyperlink"/>
    <w:basedOn w:val="DefaultParagraphFont"/>
    <w:uiPriority w:val="99"/>
    <w:unhideWhenUsed/>
    <w:rsid w:val="00657D92"/>
    <w:rPr>
      <w:color w:val="auto"/>
      <w:u w:val="none"/>
    </w:rPr>
  </w:style>
  <w:style w:type="paragraph" w:styleId="DocumentMap">
    <w:name w:val="Document Map"/>
    <w:basedOn w:val="Normal"/>
    <w:link w:val="DocumentMapChar"/>
    <w:uiPriority w:val="99"/>
    <w:semiHidden/>
    <w:unhideWhenUsed/>
    <w:rsid w:val="00657D92"/>
    <w:rPr>
      <w:rFonts w:ascii="Lucida Grande" w:hAnsi="Lucida Grande" w:cs="Lucida Grande"/>
    </w:rPr>
  </w:style>
  <w:style w:type="character" w:customStyle="1" w:styleId="DocumentMapChar">
    <w:name w:val="Document Map Char"/>
    <w:basedOn w:val="DefaultParagraphFont"/>
    <w:link w:val="DocumentMap"/>
    <w:uiPriority w:val="99"/>
    <w:semiHidden/>
    <w:rsid w:val="00657D92"/>
    <w:rPr>
      <w:rFonts w:ascii="Lucida Grande" w:hAnsi="Lucida Grande" w:cs="Lucida Grande"/>
    </w:rPr>
  </w:style>
  <w:style w:type="paragraph" w:customStyle="1" w:styleId="Emphasis1">
    <w:name w:val="Emphasis1"/>
    <w:basedOn w:val="Normal"/>
    <w:link w:val="Emphasis"/>
    <w:autoRedefine/>
    <w:uiPriority w:val="7"/>
    <w:qFormat/>
    <w:rsid w:val="004F3E66"/>
    <w:pPr>
      <w:pBdr>
        <w:top w:val="single" w:sz="4" w:space="1" w:color="auto"/>
        <w:left w:val="single" w:sz="4" w:space="4" w:color="auto"/>
        <w:bottom w:val="single" w:sz="4" w:space="1" w:color="auto"/>
        <w:right w:val="single" w:sz="4" w:space="4" w:color="auto"/>
      </w:pBdr>
      <w:adjustRightInd/>
      <w:ind w:left="720"/>
    </w:pPr>
    <w:rPr>
      <w:b/>
      <w:iCs/>
      <w:sz w:val="22"/>
      <w:u w:val="single"/>
    </w:rPr>
  </w:style>
  <w:style w:type="paragraph" w:customStyle="1" w:styleId="Normal1">
    <w:name w:val="Normal1"/>
    <w:rsid w:val="004F3E66"/>
    <w:pPr>
      <w:spacing w:after="160" w:line="259" w:lineRule="auto"/>
    </w:pPr>
    <w:rPr>
      <w:rFonts w:ascii="Calibri" w:eastAsia="Calibri" w:hAnsi="Calibri" w:cs="Calibri"/>
      <w:color w:val="000000"/>
      <w:sz w:val="22"/>
      <w:szCs w:val="22"/>
    </w:rPr>
  </w:style>
  <w:style w:type="paragraph" w:customStyle="1" w:styleId="textbold">
    <w:name w:val="text bold"/>
    <w:basedOn w:val="Normal"/>
    <w:uiPriority w:val="7"/>
    <w:qFormat/>
    <w:rsid w:val="00794D98"/>
    <w:pPr>
      <w:pBdr>
        <w:top w:val="single" w:sz="18" w:space="0" w:color="auto"/>
        <w:left w:val="single" w:sz="18" w:space="0" w:color="auto"/>
        <w:bottom w:val="single" w:sz="18" w:space="0" w:color="auto"/>
        <w:right w:val="single" w:sz="18" w:space="0" w:color="auto"/>
      </w:pBdr>
      <w:adjustRightInd/>
      <w:spacing w:after="160" w:line="256" w:lineRule="auto"/>
      <w:ind w:left="720"/>
    </w:pPr>
    <w:rPr>
      <w:rFonts w:ascii="Calibri" w:eastAsiaTheme="minorHAnsi" w:hAnsi="Calibri"/>
      <w:b/>
      <w:iCs/>
      <w:sz w:val="22"/>
      <w:szCs w:val="22"/>
      <w:u w:val="single"/>
    </w:rPr>
  </w:style>
  <w:style w:type="paragraph" w:customStyle="1" w:styleId="card">
    <w:name w:val="card"/>
    <w:basedOn w:val="Normal"/>
    <w:next w:val="Normal"/>
    <w:uiPriority w:val="6"/>
    <w:qFormat/>
    <w:rsid w:val="00F33F86"/>
    <w:pPr>
      <w:adjustRightInd/>
      <w:spacing w:after="160" w:line="259" w:lineRule="auto"/>
      <w:ind w:left="288" w:right="288"/>
      <w:jc w:val="left"/>
    </w:pPr>
    <w:rPr>
      <w:rFonts w:asciiTheme="minorHAnsi" w:eastAsiaTheme="minorHAnsi" w:hAnsiTheme="minorHAnsi"/>
      <w:sz w:val="22"/>
      <w:szCs w:val="22"/>
      <w:u w:val="single"/>
    </w:rPr>
  </w:style>
  <w:style w:type="paragraph" w:styleId="NormalWeb">
    <w:name w:val="Normal (Web)"/>
    <w:basedOn w:val="Normal"/>
    <w:uiPriority w:val="99"/>
    <w:unhideWhenUsed/>
    <w:rsid w:val="00F33F86"/>
    <w:pPr>
      <w:adjustRightInd/>
      <w:spacing w:before="100" w:beforeAutospacing="1" w:after="100" w:afterAutospacing="1" w:line="259" w:lineRule="auto"/>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69393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theanarchistlibrary.org/library/matt-hern-the-promise-of-deschooling" TargetMode="External"/><Relationship Id="rId21" Type="http://schemas.openxmlformats.org/officeDocument/2006/relationships/hyperlink" Target="https://www.theatlantic.com/national/archive/2012/12/no-teachers-no-class-no-homework-would-you-send-your-kids-here/265354/" TargetMode="External"/><Relationship Id="rId22" Type="http://schemas.openxmlformats.org/officeDocument/2006/relationships/hyperlink" Target="http://teachersjourneytolife.com/2016/03/18/deschooling-humanity-to-save-the-world-119/" TargetMode="External"/><Relationship Id="rId23" Type="http://schemas.openxmlformats.org/officeDocument/2006/relationships/hyperlink" Target="https://www.reuters.com/article/us-global-economy-outlook-idUSKBN1A61IK" TargetMode="External"/><Relationship Id="rId24" Type="http://schemas.openxmlformats.org/officeDocument/2006/relationships/hyperlink" Target="http://www.aprodex.com/the-new-rules--security-remains-stable-amid-financial-crisis-398-bl.aspx"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articles.latimes.com/2001/apr/01/local/me-45391" TargetMode="External"/><Relationship Id="rId11" Type="http://schemas.openxmlformats.org/officeDocument/2006/relationships/hyperlink" Target="http://teachersjourneytolife.com/2016/03/18/deschooling-humanity-to-save-the-world-119/" TargetMode="External"/><Relationship Id="rId12" Type="http://schemas.openxmlformats.org/officeDocument/2006/relationships/hyperlink" Target="http://theanarchistlibrary.org/library/matt-hern-the-promise-of-deschooling" TargetMode="External"/><Relationship Id="rId13" Type="http://schemas.openxmlformats.org/officeDocument/2006/relationships/hyperlink" Target="http://static1.squarespace.com/static/557744ffe4b013bae3b7af63/t/557f2fffe4b043c28125cd3e/1434398719056/Tuck+%26+Gaztambide-Fern%C3%A1ndez_Curriculum%2C+replacement%2C+and+settler+futurity.pdf" TargetMode="External"/><Relationship Id="rId14" Type="http://schemas.openxmlformats.org/officeDocument/2006/relationships/hyperlink" Target="http://static1.squarespace.com/static/557744ffe4b013bae3b7af63/t/557f2fffe4b043c28125cd3e/1434398719056/Tuck+%26+Gaztambide-Fern%C3%A1ndez_Curriculum%2C+replacement%2C+and+settler+futurity.pdf" TargetMode="External"/><Relationship Id="rId15" Type="http://schemas.openxmlformats.org/officeDocument/2006/relationships/hyperlink" Target="http://static1.squarespace.com/static/557744ffe4b013bae3b7af63/t/557f2fffe4b043c28125cd3e/1434398719056/Tuck+%26+Gaztambide-Fern%C3%A1ndez_Curriculum%2C+replacement%2C+and+settler+futurity.pdf" TargetMode="External"/><Relationship Id="rId16" Type="http://schemas.openxmlformats.org/officeDocument/2006/relationships/hyperlink" Target="http://theanarchistlibrary.org/library/matt-hern-the-promise-of-deschooling" TargetMode="External"/><Relationship Id="rId17" Type="http://schemas.openxmlformats.org/officeDocument/2006/relationships/hyperlink" Target="http://theanarchistlibrary.org/library/matt-hern-the-promise-of-deschooling" TargetMode="External"/><Relationship Id="rId18" Type="http://schemas.openxmlformats.org/officeDocument/2006/relationships/hyperlink" Target="http://theanarchistlibrary.org/library/matt-hern-the-promise-of-deschooling" TargetMode="External"/><Relationship Id="rId19" Type="http://schemas.openxmlformats.org/officeDocument/2006/relationships/hyperlink" Target="http://2012books.lardbucket.org/books/a-primer-on-social-problems/s14-02-sociological-perspectives-on-e.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Dispositif/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DD65DA0-AB8B-8C4E-BD32-652A8A374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//Users/Dispositif/Library/Group Containers/UBF8T346G9.Office/User Content.localized/Templates.localized/Debate.dotm</Template>
  <TotalTime>0</TotalTime>
  <Pages>71</Pages>
  <Words>145340</Words>
  <Characters>828441</Characters>
  <Application>Microsoft Macintosh Word</Application>
  <DocSecurity>0</DocSecurity>
  <Lines>6903</Lines>
  <Paragraphs>1943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971838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Richard A. Garner</dc:creator>
  <cp:keywords>5.2</cp:keywords>
  <dc:description/>
  <cp:lastModifiedBy>Theodore Albiniak</cp:lastModifiedBy>
  <cp:revision>2</cp:revision>
  <dcterms:created xsi:type="dcterms:W3CDTF">2017-07-23T18:08:00Z</dcterms:created>
  <dcterms:modified xsi:type="dcterms:W3CDTF">2017-07-23T18:08:00Z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