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9BD" w:rsidRPr="00F743ED" w:rsidRDefault="00F329BD" w:rsidP="00F329BD">
      <w:pPr>
        <w:pStyle w:val="Heading2"/>
      </w:pPr>
      <w:bookmarkStart w:id="0" w:name="_GoBack"/>
      <w:bookmarkEnd w:id="0"/>
      <w:r w:rsidRPr="00F743ED">
        <w:t>Reshoring Bad</w:t>
      </w:r>
    </w:p>
    <w:p w:rsidR="00F329BD" w:rsidRPr="00F743ED" w:rsidRDefault="00F329BD" w:rsidP="00F329BD">
      <w:pPr>
        <w:pStyle w:val="Heading3"/>
      </w:pPr>
      <w:r w:rsidRPr="00F743ED">
        <w:lastRenderedPageBreak/>
        <w:t>Link</w:t>
      </w:r>
    </w:p>
    <w:p w:rsidR="00F329BD" w:rsidRPr="00F743ED" w:rsidRDefault="00F329BD" w:rsidP="00F329BD">
      <w:pPr>
        <w:pStyle w:val="Heading4"/>
      </w:pPr>
      <w:r w:rsidRPr="00F743ED">
        <w:t>Increasing the STEM workforce leads to reshoring</w:t>
      </w:r>
    </w:p>
    <w:p w:rsidR="00F329BD" w:rsidRPr="00F743ED" w:rsidRDefault="00F329BD" w:rsidP="00F329BD">
      <w:r w:rsidRPr="00F743ED">
        <w:rPr>
          <w:rStyle w:val="Style13ptBold"/>
        </w:rPr>
        <w:t>McCormack</w:t>
      </w:r>
      <w:r w:rsidRPr="00F743ED">
        <w:t xml:space="preserve"> 20</w:t>
      </w:r>
      <w:r w:rsidRPr="00F743ED">
        <w:rPr>
          <w:rStyle w:val="Style13ptBold"/>
        </w:rPr>
        <w:t>16</w:t>
      </w:r>
      <w:r w:rsidRPr="00F743ED">
        <w:t xml:space="preserve"> – Richard A. McCormack is the Editor &amp; Publisher, Manufacturing &amp; Technology News (“A Trend That Never Left The Station  Offshore Outsourcing Far Outpaces Reshoring:  Only 60 Cases In 2015 Of Companies Returning Production Back To The United States,” http://www.manufacturingnews.com/news/2016/Reshoring-0121161.html) </w:t>
      </w:r>
      <w:proofErr w:type="spellStart"/>
      <w:r w:rsidRPr="00F743ED">
        <w:t>bhb</w:t>
      </w:r>
      <w:proofErr w:type="spellEnd"/>
    </w:p>
    <w:p w:rsidR="00F329BD" w:rsidRPr="00F743ED" w:rsidRDefault="00F329BD" w:rsidP="00F329BD">
      <w:pPr>
        <w:rPr>
          <w:sz w:val="16"/>
        </w:rPr>
      </w:pPr>
      <w:r w:rsidRPr="00F743ED">
        <w:rPr>
          <w:rStyle w:val="StyleUnderline"/>
        </w:rPr>
        <w:t>The company's latest U.S. Reshoring Index indicates that offshore outsourcing of American manufacturing production continues to grow at a faster pace than reshoring of production back to the United States.</w:t>
      </w:r>
      <w:r w:rsidRPr="00F743ED">
        <w:rPr>
          <w:sz w:val="16"/>
        </w:rPr>
        <w:t xml:space="preserve"> It also finds that the number of factories that have returned to the United States is tiny.</w:t>
      </w:r>
    </w:p>
    <w:p w:rsidR="00F329BD" w:rsidRPr="00F743ED" w:rsidRDefault="00F329BD" w:rsidP="00F329BD">
      <w:pPr>
        <w:rPr>
          <w:sz w:val="16"/>
          <w:szCs w:val="16"/>
        </w:rPr>
      </w:pPr>
      <w:r w:rsidRPr="00F743ED">
        <w:rPr>
          <w:sz w:val="16"/>
          <w:szCs w:val="16"/>
        </w:rPr>
        <w:t xml:space="preserve">In 2015, A.T. Kearney could only identify the return of 60 factories back to the United States. Many of these were small facilities, and three-quarters of them were cases of companies returning to an existing building and starting up old equipment, "and in some cases even pulling people out of retirement to operate it," says A.T. Kearney Partner Patrick Van den </w:t>
      </w:r>
      <w:proofErr w:type="spellStart"/>
      <w:r w:rsidRPr="00F743ED">
        <w:rPr>
          <w:sz w:val="16"/>
          <w:szCs w:val="16"/>
        </w:rPr>
        <w:t>Bossche</w:t>
      </w:r>
      <w:proofErr w:type="spellEnd"/>
      <w:r w:rsidRPr="00F743ED">
        <w:rPr>
          <w:sz w:val="16"/>
          <w:szCs w:val="16"/>
        </w:rPr>
        <w:t>.</w:t>
      </w:r>
    </w:p>
    <w:p w:rsidR="00F329BD" w:rsidRPr="00F743ED" w:rsidRDefault="00F329BD" w:rsidP="00F329BD">
      <w:pPr>
        <w:rPr>
          <w:sz w:val="16"/>
          <w:szCs w:val="16"/>
        </w:rPr>
      </w:pPr>
      <w:r w:rsidRPr="00F743ED">
        <w:rPr>
          <w:sz w:val="16"/>
          <w:szCs w:val="16"/>
        </w:rPr>
        <w:t>Few of the reshoring cases A.T. Kearney identified in 2015 represented an investment by a U.S.-based manufacturing company in a new greenfield facility.</w:t>
      </w:r>
    </w:p>
    <w:p w:rsidR="00F329BD" w:rsidRPr="00F743ED" w:rsidRDefault="00F329BD" w:rsidP="00F329BD">
      <w:pPr>
        <w:rPr>
          <w:sz w:val="16"/>
          <w:szCs w:val="16"/>
        </w:rPr>
      </w:pPr>
      <w:r w:rsidRPr="00F743ED">
        <w:rPr>
          <w:sz w:val="16"/>
          <w:szCs w:val="16"/>
        </w:rPr>
        <w:t xml:space="preserve">"The strong dollar, historically low oil prices and the overcapacity in ocean freight and resulting downward impact on freight rates all had us suspect that it wouldn't be a pretty story" for reshoring in 2015, says Van den </w:t>
      </w:r>
      <w:proofErr w:type="spellStart"/>
      <w:r w:rsidRPr="00F743ED">
        <w:rPr>
          <w:sz w:val="16"/>
          <w:szCs w:val="16"/>
        </w:rPr>
        <w:t>Bossche</w:t>
      </w:r>
      <w:proofErr w:type="spellEnd"/>
      <w:r w:rsidRPr="00F743ED">
        <w:rPr>
          <w:sz w:val="16"/>
          <w:szCs w:val="16"/>
        </w:rPr>
        <w:t>. "But even before that, the lack of skilled manufacturing laborers and the supplier and service provider ecosystems that had disappeared years ago were already seen as putting the brakes on the reshoring movement."</w:t>
      </w:r>
    </w:p>
    <w:p w:rsidR="00F329BD" w:rsidRPr="00F743ED" w:rsidRDefault="00F329BD" w:rsidP="00F329BD">
      <w:pPr>
        <w:rPr>
          <w:sz w:val="16"/>
        </w:rPr>
      </w:pPr>
      <w:r w:rsidRPr="00F743ED">
        <w:rPr>
          <w:rStyle w:val="StyleUnderline"/>
        </w:rPr>
        <w:t>The U.S. Reshoring Index indicates that for the fourth consecutive year, American companies were more busy outsourcing production overseas than they were reshoring production back to the United States.</w:t>
      </w:r>
      <w:r w:rsidRPr="00F743ED">
        <w:rPr>
          <w:sz w:val="16"/>
        </w:rPr>
        <w:t xml:space="preserve"> A.T. Kearney's Index dropped to -115 down from -30 in 2014 "and it represents the largest year-over-year decrease in the past 10 years," says the firm.</w:t>
      </w:r>
    </w:p>
    <w:p w:rsidR="00F329BD" w:rsidRPr="00F743ED" w:rsidRDefault="00F329BD" w:rsidP="00F329BD">
      <w:pPr>
        <w:rPr>
          <w:sz w:val="16"/>
        </w:rPr>
      </w:pPr>
      <w:r w:rsidRPr="00F743ED">
        <w:rPr>
          <w:sz w:val="16"/>
        </w:rPr>
        <w:t xml:space="preserve">"Based on our data, we conclude that the reshoring phenomenon, once viewed by many as the leading edge of a decisive shift in global manufacturing, may actually have been just a one-off aberration," notes Van den </w:t>
      </w:r>
      <w:proofErr w:type="spellStart"/>
      <w:r w:rsidRPr="00F743ED">
        <w:rPr>
          <w:sz w:val="16"/>
        </w:rPr>
        <w:t>Bossche</w:t>
      </w:r>
      <w:proofErr w:type="spellEnd"/>
      <w:r w:rsidRPr="00F743ED">
        <w:rPr>
          <w:sz w:val="16"/>
        </w:rPr>
        <w:t xml:space="preserve">. </w:t>
      </w:r>
      <w:r w:rsidRPr="00F743ED">
        <w:rPr>
          <w:rStyle w:val="StyleUnderline"/>
        </w:rPr>
        <w:t>"The 2015 data confirms that offshoring seems only to be gathering steam, while the U.S. reshoring train that so many predicted has yet to leave the station."</w:t>
      </w:r>
    </w:p>
    <w:p w:rsidR="00F329BD" w:rsidRPr="00F743ED" w:rsidRDefault="00F329BD" w:rsidP="00F329BD">
      <w:pPr>
        <w:rPr>
          <w:sz w:val="16"/>
          <w:szCs w:val="16"/>
        </w:rPr>
      </w:pPr>
      <w:r w:rsidRPr="00F743ED">
        <w:rPr>
          <w:sz w:val="16"/>
          <w:szCs w:val="16"/>
        </w:rPr>
        <w:t xml:space="preserve">It doesn't look like there is anything that will stop the offshore outsourcing trend. The Obama administration is slowly starting to create a network of manufacturing research institutes, but there are no guarantees that those institutes will create the infrastructure necessary to re-establish American supply chains and a skilled workforce. The Trans Pacific Partnership could lead to further outsourcing, as companies open factories in low-labor-cost countries like Vietnam and ship products back to the United States duty-free. The U.S. political uncertainty associated with the 2016 presidential elections could "further weaken the case for reshoring," states Van den </w:t>
      </w:r>
      <w:proofErr w:type="spellStart"/>
      <w:r w:rsidRPr="00F743ED">
        <w:rPr>
          <w:sz w:val="16"/>
          <w:szCs w:val="16"/>
        </w:rPr>
        <w:t>Bossche</w:t>
      </w:r>
      <w:proofErr w:type="spellEnd"/>
      <w:r w:rsidRPr="00F743ED">
        <w:rPr>
          <w:sz w:val="16"/>
          <w:szCs w:val="16"/>
        </w:rPr>
        <w:t>. "The recent increase in nearshoring to Mexico also seems to indicate that, even if U.S. companies consider leaving Asia, they may choose to stop south of the border."</w:t>
      </w:r>
    </w:p>
    <w:p w:rsidR="00F329BD" w:rsidRPr="00F743ED" w:rsidRDefault="00F329BD" w:rsidP="00F329BD">
      <w:pPr>
        <w:rPr>
          <w:sz w:val="16"/>
          <w:szCs w:val="16"/>
        </w:rPr>
      </w:pPr>
      <w:r w:rsidRPr="00F743ED">
        <w:rPr>
          <w:sz w:val="16"/>
          <w:szCs w:val="16"/>
        </w:rPr>
        <w:t xml:space="preserve">Right now, </w:t>
      </w:r>
      <w:r w:rsidRPr="00F743ED">
        <w:rPr>
          <w:rStyle w:val="StyleUnderline"/>
        </w:rPr>
        <w:t>the only factors that could reverse the offshore outsourcing trend are "unexpected events,"</w:t>
      </w:r>
      <w:r w:rsidRPr="00F743ED">
        <w:rPr>
          <w:sz w:val="16"/>
          <w:szCs w:val="16"/>
        </w:rPr>
        <w:t xml:space="preserve"> says Van den </w:t>
      </w:r>
      <w:proofErr w:type="spellStart"/>
      <w:r w:rsidRPr="00F743ED">
        <w:rPr>
          <w:sz w:val="16"/>
          <w:szCs w:val="16"/>
        </w:rPr>
        <w:t>Bossche</w:t>
      </w:r>
      <w:proofErr w:type="spellEnd"/>
      <w:r w:rsidRPr="00F743ED">
        <w:rPr>
          <w:sz w:val="16"/>
          <w:szCs w:val="16"/>
        </w:rPr>
        <w:t>. The dockworkers' strike in early 2015 had companies reconsidering their foreign production plans, but there likely won't be another dockworker strike for another four years, since that is when the current contract expires.</w:t>
      </w:r>
    </w:p>
    <w:p w:rsidR="00F329BD" w:rsidRPr="00F743ED" w:rsidRDefault="00F329BD" w:rsidP="00F329BD">
      <w:pPr>
        <w:rPr>
          <w:sz w:val="16"/>
        </w:rPr>
      </w:pPr>
      <w:r w:rsidRPr="00F743ED">
        <w:rPr>
          <w:rStyle w:val="StyleUnderline"/>
        </w:rPr>
        <w:t>"Developments in the areas of digital manufacturing, 3D printing and the Internet of Things will completely change cost dynamics across the whole supply chain, so the speed with which these developments materialize will also factor into companies' reshoring decisions,"</w:t>
      </w:r>
      <w:r w:rsidRPr="00F743ED">
        <w:rPr>
          <w:sz w:val="16"/>
        </w:rPr>
        <w:t xml:space="preserve"> states Van den </w:t>
      </w:r>
      <w:proofErr w:type="spellStart"/>
      <w:r w:rsidRPr="00F743ED">
        <w:rPr>
          <w:sz w:val="16"/>
        </w:rPr>
        <w:t>Bossche</w:t>
      </w:r>
      <w:proofErr w:type="spellEnd"/>
      <w:r w:rsidRPr="00F743ED">
        <w:rPr>
          <w:sz w:val="16"/>
        </w:rPr>
        <w:t xml:space="preserve">. </w:t>
      </w:r>
      <w:r w:rsidRPr="00F743ED">
        <w:rPr>
          <w:rStyle w:val="StyleUnderline"/>
        </w:rPr>
        <w:t>Unfortunately for the American economy</w:t>
      </w:r>
      <w:r w:rsidRPr="00F743ED">
        <w:rPr>
          <w:sz w:val="16"/>
        </w:rPr>
        <w:t xml:space="preserve"> and workforce, </w:t>
      </w:r>
      <w:r w:rsidRPr="00F743ED">
        <w:rPr>
          <w:rStyle w:val="StyleUnderline"/>
        </w:rPr>
        <w:t xml:space="preserve">these </w:t>
      </w:r>
      <w:r w:rsidRPr="00F743ED">
        <w:rPr>
          <w:rStyle w:val="Emphasis"/>
        </w:rPr>
        <w:t>technologies require a skilled workforce</w:t>
      </w:r>
      <w:r w:rsidRPr="00F743ED">
        <w:rPr>
          <w:rStyle w:val="StyleUnderline"/>
        </w:rPr>
        <w:t xml:space="preserve"> "and that's one obstacle U.S. manufacturing has yet to overcome,"</w:t>
      </w:r>
      <w:r w:rsidRPr="00F743ED">
        <w:rPr>
          <w:sz w:val="16"/>
        </w:rPr>
        <w:t xml:space="preserve"> he adds.</w:t>
      </w:r>
    </w:p>
    <w:p w:rsidR="00F329BD" w:rsidRPr="00F743ED" w:rsidRDefault="00F329BD" w:rsidP="00F329BD">
      <w:pPr>
        <w:pStyle w:val="Heading3"/>
      </w:pPr>
      <w:r w:rsidRPr="00F743ED">
        <w:lastRenderedPageBreak/>
        <w:t>Downstream Solves</w:t>
      </w:r>
    </w:p>
    <w:p w:rsidR="00F329BD" w:rsidRPr="00F743ED" w:rsidRDefault="00F329BD" w:rsidP="00F329BD">
      <w:pPr>
        <w:pStyle w:val="Heading4"/>
      </w:pPr>
      <w:r w:rsidRPr="00F743ED">
        <w:t xml:space="preserve">Downstream innovation solves </w:t>
      </w:r>
    </w:p>
    <w:p w:rsidR="00F329BD" w:rsidRPr="00F743ED" w:rsidRDefault="00F329BD" w:rsidP="00F329BD">
      <w:proofErr w:type="spellStart"/>
      <w:r w:rsidRPr="00F743ED">
        <w:rPr>
          <w:rStyle w:val="Style13ptBold"/>
        </w:rPr>
        <w:t>Galama</w:t>
      </w:r>
      <w:proofErr w:type="spellEnd"/>
      <w:r w:rsidRPr="00F743ED">
        <w:rPr>
          <w:rStyle w:val="Style13ptBold"/>
        </w:rPr>
        <w:t xml:space="preserve"> 8</w:t>
      </w:r>
      <w:r w:rsidRPr="00F743ED">
        <w:t xml:space="preserve"> – Ph.D. &amp; M.Sc. in Physics from the University of Amsterdam, MBA from INSEAD (Titus, “U.S. Competitiveness in Science and Technology,” </w:t>
      </w:r>
      <w:r w:rsidRPr="00F743ED">
        <w:rPr>
          <w:i/>
        </w:rPr>
        <w:t xml:space="preserve">Prepared for the Office of the Secretary of Defense by the National Defense Research Institute of the </w:t>
      </w:r>
      <w:smartTag w:uri="urn:schemas-microsoft-com:office:smarttags" w:element="stockticker">
        <w:r w:rsidRPr="00F743ED">
          <w:rPr>
            <w:i/>
          </w:rPr>
          <w:t>RAND</w:t>
        </w:r>
      </w:smartTag>
      <w:r w:rsidRPr="00F743ED">
        <w:rPr>
          <w:i/>
        </w:rPr>
        <w:t xml:space="preserve"> Corporation</w:t>
      </w:r>
      <w:r w:rsidRPr="00F743ED">
        <w:t>, http://www.rand.org/pubs/monographs/2008/</w:t>
      </w:r>
      <w:smartTag w:uri="urn:schemas-microsoft-com:office:smarttags" w:element="stockticker">
        <w:r w:rsidRPr="00F743ED">
          <w:t>RAND</w:t>
        </w:r>
      </w:smartTag>
      <w:r w:rsidRPr="00F743ED">
        <w:t>_MG674.pdf)</w:t>
      </w:r>
    </w:p>
    <w:p w:rsidR="00F329BD" w:rsidRPr="00F743ED" w:rsidRDefault="00F329BD" w:rsidP="00F329BD">
      <w:r w:rsidRPr="00F743ED">
        <w:t xml:space="preserve">Another opposing view suggests that fears of a looming S&amp;T crisis may result from a misunderstanding of concepts driving the issue. The July 2006 Economist noted the “wide range of potential remedies” being suggested to the purported S&amp;T problem, which include “getting more Americans to study science and engineering, bigger tax breaks for </w:t>
      </w:r>
      <w:r w:rsidRPr="00F743ED">
        <w:rPr>
          <w:rStyle w:val="StyleUnderline"/>
        </w:rPr>
        <w:t>research and development, and trade protection</w:t>
      </w:r>
      <w:r w:rsidRPr="00F743ED">
        <w:t xml:space="preserve"> to prevent the innovative hordes from China and India from storming America’s gates” (The Economist, 2006). The piece continues by citing a new paper by Amar </w:t>
      </w:r>
      <w:proofErr w:type="spellStart"/>
      <w:r w:rsidRPr="00F743ED">
        <w:t>Bhidé</w:t>
      </w:r>
      <w:proofErr w:type="spellEnd"/>
      <w:r w:rsidRPr="00F743ED">
        <w:t xml:space="preserve">, of </w:t>
      </w:r>
      <w:smartTag w:uri="urn:schemas-microsoft-com:office:smarttags" w:element="place">
        <w:smartTag w:uri="urn:schemas-microsoft-com:office:smarttags" w:element="PlaceName">
          <w:r w:rsidRPr="00F743ED">
            <w:t>Columbia</w:t>
          </w:r>
        </w:smartTag>
        <w:r w:rsidRPr="00F743ED">
          <w:t xml:space="preserve"> </w:t>
        </w:r>
        <w:smartTag w:uri="urn:schemas-microsoft-com:office:smarttags" w:element="PlaceType">
          <w:r w:rsidRPr="00F743ED">
            <w:t>University</w:t>
          </w:r>
        </w:smartTag>
      </w:smartTag>
      <w:r w:rsidRPr="00F743ED">
        <w:t xml:space="preserve">’s business school, who argues that these supposed remedies, and the worries that lie behind them, </w:t>
      </w:r>
      <w:r w:rsidRPr="00F743ED">
        <w:rPr>
          <w:rStyle w:val="StyleUnderline"/>
        </w:rPr>
        <w:t>are based on a misconception of how innovation works and of how it contributes to economic growth</w:t>
      </w:r>
      <w:r w:rsidRPr="00F743ED">
        <w:t>. . . .</w:t>
      </w:r>
      <w:r w:rsidRPr="00F743ED">
        <w:rPr>
          <w:rStyle w:val="StyleUnderline"/>
        </w:rPr>
        <w:t>This consists</w:t>
      </w:r>
      <w:r w:rsidRPr="00F743ED">
        <w:t xml:space="preserve">, first, </w:t>
      </w:r>
      <w:r w:rsidRPr="00F743ED">
        <w:rPr>
          <w:rStyle w:val="StyleUnderline"/>
        </w:rPr>
        <w:t xml:space="preserve">of paying too </w:t>
      </w:r>
      <w:r w:rsidRPr="00F743ED">
        <w:rPr>
          <w:rStyle w:val="Emphasis"/>
        </w:rPr>
        <w:t xml:space="preserve">much attention to the upstream development </w:t>
      </w:r>
      <w:r w:rsidRPr="00F743ED">
        <w:rPr>
          <w:rStyle w:val="StyleUnderline"/>
        </w:rPr>
        <w:t xml:space="preserve">of new inventions </w:t>
      </w:r>
      <w:r w:rsidRPr="00F743ED">
        <w:rPr>
          <w:rStyle w:val="Emphasis"/>
        </w:rPr>
        <w:t>and</w:t>
      </w:r>
      <w:r w:rsidRPr="00F743ED">
        <w:rPr>
          <w:rStyle w:val="StyleUnderline"/>
        </w:rPr>
        <w:t xml:space="preserve"> technologies by scientists </w:t>
      </w:r>
      <w:r w:rsidRPr="00F743ED">
        <w:t xml:space="preserve">and engineers, </w:t>
      </w:r>
      <w:r w:rsidRPr="00F743ED">
        <w:rPr>
          <w:rStyle w:val="StyleUnderline"/>
        </w:rPr>
        <w:t xml:space="preserve">and </w:t>
      </w:r>
      <w:r w:rsidRPr="00F743ED">
        <w:rPr>
          <w:rStyle w:val="Emphasis"/>
        </w:rPr>
        <w:t>too little to the downstream process</w:t>
      </w:r>
      <w:r w:rsidRPr="00F743ED">
        <w:rPr>
          <w:rStyle w:val="StyleUnderline"/>
        </w:rPr>
        <w:t xml:space="preserve"> of turning these inventions into products that tempt people to part with their money, and, </w:t>
      </w:r>
      <w:r w:rsidRPr="00F743ED">
        <w:t xml:space="preserve">second, </w:t>
      </w:r>
      <w:r w:rsidRPr="00F743ED">
        <w:rPr>
          <w:rStyle w:val="StyleUnderline"/>
        </w:rPr>
        <w:t>of the belief that national leadership in upstream activities is the same thing as leadership in generating economic value from innovation</w:t>
      </w:r>
      <w:r w:rsidRPr="00F743ED">
        <w:t xml:space="preserve">. . . . </w:t>
      </w:r>
      <w:proofErr w:type="spellStart"/>
      <w:r w:rsidRPr="00F743ED">
        <w:t>Mr</w:t>
      </w:r>
      <w:proofErr w:type="spellEnd"/>
      <w:r w:rsidRPr="00F743ED">
        <w:t xml:space="preserve"> </w:t>
      </w:r>
      <w:proofErr w:type="spellStart"/>
      <w:r w:rsidRPr="00F743ED">
        <w:t>Bhidé</w:t>
      </w:r>
      <w:proofErr w:type="spellEnd"/>
      <w:r w:rsidRPr="00F743ED">
        <w:t xml:space="preserve"> argues that this </w:t>
      </w:r>
      <w:r w:rsidRPr="00F743ED">
        <w:rPr>
          <w:rStyle w:val="StyleUnderline"/>
        </w:rPr>
        <w:t xml:space="preserve">downstream innovation </w:t>
      </w:r>
      <w:r w:rsidRPr="00F743ED">
        <w:t xml:space="preserve">. . . </w:t>
      </w:r>
      <w:r w:rsidRPr="00F743ED">
        <w:rPr>
          <w:rStyle w:val="StyleUnderline"/>
        </w:rPr>
        <w:t xml:space="preserve">is the most valuable kind and what America is best at </w:t>
      </w:r>
      <w:r w:rsidRPr="00F743ED">
        <w:t xml:space="preserve">. . . </w:t>
      </w:r>
      <w:r w:rsidRPr="00F743ED">
        <w:rPr>
          <w:rStyle w:val="StyleUnderline"/>
        </w:rPr>
        <w:t>that most of the value of innovations accrues to their users not their creators</w:t>
      </w:r>
      <w:r w:rsidRPr="00F743ED">
        <w:t>—</w:t>
      </w:r>
      <w:r w:rsidRPr="00F743ED">
        <w:rPr>
          <w:rStyle w:val="StyleUnderline"/>
        </w:rPr>
        <w:t xml:space="preserve">and stays in the </w:t>
      </w:r>
      <w:proofErr w:type="spellStart"/>
      <w:r w:rsidRPr="00F743ED">
        <w:rPr>
          <w:rStyle w:val="StyleUnderline"/>
        </w:rPr>
        <w:t>coun</w:t>
      </w:r>
      <w:proofErr w:type="spellEnd"/>
      <w:r w:rsidRPr="00F743ED">
        <w:rPr>
          <w:rStyle w:val="StyleUnderline"/>
        </w:rPr>
        <w:t xml:space="preserve"> try where the innovation is consumed. </w:t>
      </w:r>
      <w:r w:rsidRPr="00F743ED">
        <w:rPr>
          <w:rStyle w:val="Emphasis"/>
        </w:rPr>
        <w:t>So if China and India do more</w:t>
      </w:r>
      <w:r w:rsidRPr="00F743ED">
        <w:rPr>
          <w:rStyle w:val="StyleUnderline"/>
        </w:rPr>
        <w:t xml:space="preserve"> </w:t>
      </w:r>
      <w:r w:rsidRPr="00F743ED">
        <w:t>invention,</w:t>
      </w:r>
      <w:r w:rsidRPr="00F743ED">
        <w:rPr>
          <w:rStyle w:val="StyleUnderline"/>
        </w:rPr>
        <w:t xml:space="preserve"> </w:t>
      </w:r>
      <w:r w:rsidRPr="00F743ED">
        <w:rPr>
          <w:rStyle w:val="Emphasis"/>
        </w:rPr>
        <w:t>so much the better for American consumers</w:t>
      </w:r>
      <w:r w:rsidRPr="00F743ED">
        <w:t xml:space="preserve">. (The Economist, 2006) </w:t>
      </w:r>
    </w:p>
    <w:p w:rsidR="00F329BD" w:rsidRPr="00F743ED" w:rsidRDefault="00F329BD" w:rsidP="00F329BD">
      <w:pPr>
        <w:pStyle w:val="Heading3"/>
      </w:pPr>
      <w:r w:rsidRPr="00F743ED">
        <w:lastRenderedPageBreak/>
        <w:t>Reshoring Bad - India</w:t>
      </w:r>
    </w:p>
    <w:p w:rsidR="00F329BD" w:rsidRPr="00F743ED" w:rsidRDefault="00F329BD" w:rsidP="00F329BD">
      <w:pPr>
        <w:pStyle w:val="Heading4"/>
      </w:pPr>
      <w:r w:rsidRPr="00F743ED">
        <w:t xml:space="preserve">Reshoring wrecks the </w:t>
      </w:r>
      <w:r w:rsidR="00C1672B">
        <w:t>Indian economy</w:t>
      </w:r>
    </w:p>
    <w:p w:rsidR="00F329BD" w:rsidRPr="00F743ED" w:rsidRDefault="00F329BD" w:rsidP="00F329BD">
      <w:r w:rsidRPr="00F743ED">
        <w:rPr>
          <w:rStyle w:val="Style13ptBold"/>
        </w:rPr>
        <w:t>Porter 16</w:t>
      </w:r>
      <w:r w:rsidRPr="00F743ED">
        <w:t xml:space="preserve"> – MSC, Imperial College of Science and Technology, writes the Economic Scene column for The New York Times. Formerly he was </w:t>
      </w:r>
      <w:proofErr w:type="gramStart"/>
      <w:r w:rsidRPr="00F743ED">
        <w:t>a  member</w:t>
      </w:r>
      <w:proofErr w:type="gramEnd"/>
      <w:r w:rsidRPr="00F743ED">
        <w:t xml:space="preserve"> of The Times’ editorial board, where he wrote about business, economics, and a mix of other matters (Eduardo, “The Mirage of a Return to Manufacturing Greatness,” </w:t>
      </w:r>
      <w:r w:rsidRPr="00F743ED">
        <w:rPr>
          <w:i/>
        </w:rPr>
        <w:t>New York Times</w:t>
      </w:r>
      <w:r w:rsidRPr="00F743ED">
        <w:t xml:space="preserve">, </w:t>
      </w:r>
      <w:proofErr w:type="spellStart"/>
      <w:r w:rsidRPr="00F743ED">
        <w:t>Proquest</w:t>
      </w:r>
      <w:proofErr w:type="spellEnd"/>
      <w:r w:rsidRPr="00F743ED">
        <w:t>)</w:t>
      </w:r>
    </w:p>
    <w:p w:rsidR="00F329BD" w:rsidRPr="00F743ED" w:rsidRDefault="00F329BD" w:rsidP="00F329BD">
      <w:r w:rsidRPr="00F743ED">
        <w:t xml:space="preserve">These days, </w:t>
      </w:r>
      <w:r w:rsidRPr="00F743ED">
        <w:rPr>
          <w:rStyle w:val="StyleUnderline"/>
        </w:rPr>
        <w:t>the battle to save American jobs</w:t>
      </w:r>
      <w:r w:rsidRPr="00F743ED">
        <w:t xml:space="preserve"> has a different flavor. It </w:t>
      </w:r>
      <w:r w:rsidRPr="00F743ED">
        <w:rPr>
          <w:rStyle w:val="StyleUnderline"/>
        </w:rPr>
        <w:t>echoes</w:t>
      </w:r>
      <w:r w:rsidRPr="00F743ED">
        <w:t xml:space="preserve"> in Hillary Clinton’s promise “to win the </w:t>
      </w:r>
      <w:r w:rsidRPr="00F743ED">
        <w:rPr>
          <w:rStyle w:val="StyleUnderline"/>
        </w:rPr>
        <w:t>global</w:t>
      </w:r>
      <w:r w:rsidRPr="00F743ED">
        <w:t xml:space="preserve"> </w:t>
      </w:r>
      <w:r w:rsidRPr="00F743ED">
        <w:rPr>
          <w:rStyle w:val="StyleUnderline"/>
        </w:rPr>
        <w:t>competition</w:t>
      </w:r>
      <w:r w:rsidRPr="00F743ED">
        <w:t xml:space="preserve"> for manufacturing jobs and production.” It lives in Donald Trump’s call to break </w:t>
      </w:r>
      <w:proofErr w:type="spellStart"/>
      <w:r w:rsidRPr="00F743ED">
        <w:t>Nafta</w:t>
      </w:r>
      <w:proofErr w:type="spellEnd"/>
      <w:r w:rsidRPr="00F743ED">
        <w:t xml:space="preserve"> and impose a 45 percent tariff against Chinese imports, and in Bernie Sanders’s rallying cry against trade agreements. Its outcome, however, will probably be similar. The freeze on research may have slowed the mechanization of California’s harvests, but by the year 2000, only 5,000 harvest workers were employed in California to pick and sort what was by then a 12-million-ton crop of tomatoes. </w:t>
      </w:r>
      <w:r w:rsidRPr="00F743ED">
        <w:rPr>
          <w:rStyle w:val="StyleUnderline"/>
        </w:rPr>
        <w:t>In America’s factories, jobs are</w:t>
      </w:r>
      <w:r w:rsidRPr="00F743ED">
        <w:t xml:space="preserve"> inevitably </w:t>
      </w:r>
      <w:r w:rsidRPr="00F743ED">
        <w:rPr>
          <w:rStyle w:val="StyleUnderline"/>
        </w:rPr>
        <w:t>disappearing</w:t>
      </w:r>
      <w:r w:rsidRPr="00F743ED">
        <w:t>, too. But despite the political rhetoric, the problem is not mainly globalization. Manufacturing jobs are on the decline in factories around the world. “The observation is uncontroversial,” said Joseph Stiglitz, the Nobel-winning economist at Columbia University. “</w:t>
      </w:r>
      <w:r w:rsidRPr="00F743ED">
        <w:rPr>
          <w:rStyle w:val="StyleUnderline"/>
        </w:rPr>
        <w:t>Global employment in manufacturing is going down</w:t>
      </w:r>
      <w:r w:rsidRPr="00F743ED">
        <w:t xml:space="preserve"> because productivity increases are exceeding increases in demand for manufactured products by a significant amount.” </w:t>
      </w:r>
      <w:r w:rsidRPr="00F743ED">
        <w:rPr>
          <w:rStyle w:val="StyleUnderline"/>
        </w:rPr>
        <w:t>The consequences of this dynamic are often misunderstood</w:t>
      </w:r>
      <w:r w:rsidRPr="00F743ED">
        <w:t xml:space="preserve">, not least by politicians offering slogans to fix them. No matter how high the tariffs Mr. Trump wants to raise to encircle </w:t>
      </w:r>
      <w:r w:rsidRPr="00F743ED">
        <w:rPr>
          <w:rStyle w:val="StyleUnderline"/>
        </w:rPr>
        <w:t>the American economy</w:t>
      </w:r>
      <w:r w:rsidRPr="00F743ED">
        <w:t xml:space="preserve">, he </w:t>
      </w:r>
      <w:r w:rsidRPr="00F743ED">
        <w:rPr>
          <w:rStyle w:val="StyleUnderline"/>
        </w:rPr>
        <w:t xml:space="preserve">will not be able to produce a manufacturing renaissance </w:t>
      </w:r>
      <w:r w:rsidRPr="00F743ED">
        <w:t>at home. Neither would changing tax rules to limit corporate flight from the United States, as Mrs. Clinton proposes. Assembling televisions at Element Electronics in Winnsboro, S.C. Credit Chris Keane/Reuters “The likelihood that we will get a manufacturing recovery is close to nil,” Professor Stiglitz said. “</w:t>
      </w:r>
      <w:r w:rsidRPr="00F743ED">
        <w:rPr>
          <w:rStyle w:val="StyleUnderline"/>
        </w:rPr>
        <w:t>We are more likely to have a</w:t>
      </w:r>
      <w:r w:rsidRPr="00F743ED">
        <w:t xml:space="preserve"> smaller </w:t>
      </w:r>
      <w:r w:rsidRPr="00F743ED">
        <w:rPr>
          <w:rStyle w:val="StyleUnderline"/>
        </w:rPr>
        <w:t>share of a shrinking pie</w:t>
      </w:r>
      <w:r w:rsidRPr="00F743ED">
        <w:t xml:space="preserve">.” Look at it this way: Over the course of the 20th century, farm employment in the United States dropped to 2 percent of the work force from 41 percent, even as output soared. Since 1950, manufacturing’s share has shrunk to 8.5 percent of nonfarm jobs, from 24 percent. It still has a ways to go. The shrinking of manufacturing employment is global. In other words, </w:t>
      </w:r>
      <w:r w:rsidRPr="00F743ED">
        <w:rPr>
          <w:rStyle w:val="StyleUnderline"/>
        </w:rPr>
        <w:t xml:space="preserve">strategies to restore manufacturing jobs in </w:t>
      </w:r>
      <w:r w:rsidRPr="00F743ED">
        <w:rPr>
          <w:rStyle w:val="Emphasis"/>
        </w:rPr>
        <w:t>one country</w:t>
      </w:r>
      <w:r w:rsidRPr="00F743ED">
        <w:rPr>
          <w:rStyle w:val="StyleUnderline"/>
        </w:rPr>
        <w:t xml:space="preserve"> will amount to </w:t>
      </w:r>
      <w:r w:rsidRPr="00F743ED">
        <w:rPr>
          <w:rStyle w:val="Emphasis"/>
        </w:rPr>
        <w:t>destroying them in another</w:t>
      </w:r>
      <w:r w:rsidRPr="00F743ED">
        <w:rPr>
          <w:rStyle w:val="StyleUnderline"/>
        </w:rPr>
        <w:t xml:space="preserve">, in a worldwide </w:t>
      </w:r>
      <w:r w:rsidRPr="00F743ED">
        <w:rPr>
          <w:rStyle w:val="Emphasis"/>
        </w:rPr>
        <w:t>zero-sum game</w:t>
      </w:r>
      <w:r w:rsidRPr="00F743ED">
        <w:t xml:space="preserve">. </w:t>
      </w:r>
      <w:r w:rsidRPr="00F743ED">
        <w:rPr>
          <w:rStyle w:val="StyleUnderline"/>
        </w:rPr>
        <w:t>The loss of such jobs has created plenty of problems in the United States. For</w:t>
      </w:r>
      <w:r w:rsidRPr="00F743ED">
        <w:t xml:space="preserve"> the countless workers living in </w:t>
      </w:r>
      <w:r w:rsidRPr="00F743ED">
        <w:rPr>
          <w:rStyle w:val="StyleUnderline"/>
        </w:rPr>
        <w:t xml:space="preserve">less developed reaches of the world, though, it adds up to a </w:t>
      </w:r>
      <w:r w:rsidRPr="00F743ED">
        <w:rPr>
          <w:rStyle w:val="Emphasis"/>
        </w:rPr>
        <w:t>potential disaster</w:t>
      </w:r>
      <w:r w:rsidRPr="00F743ED">
        <w:t xml:space="preserve">. Japan’s long stagnation can be read as a consequence of a decades-long development strategy that left the nation overly dependent on manufacturing. “They are focused on a dead-end business,” said Bruce Greenwald, an expert on investment strategy at Columbia Business School. “They are not eliminating hours of work in manufacturing fast enough to keep pace with the reduction in work needed.” A lighting and vacuum flask plant in Hanoi, Vietnam. Credit </w:t>
      </w:r>
      <w:proofErr w:type="spellStart"/>
      <w:r w:rsidRPr="00F743ED">
        <w:t>Duc</w:t>
      </w:r>
      <w:proofErr w:type="spellEnd"/>
      <w:r w:rsidRPr="00F743ED">
        <w:t xml:space="preserve"> Thanh/European </w:t>
      </w:r>
      <w:proofErr w:type="spellStart"/>
      <w:r w:rsidRPr="00F743ED">
        <w:t>Pressphoto</w:t>
      </w:r>
      <w:proofErr w:type="spellEnd"/>
      <w:r w:rsidRPr="00F743ED">
        <w:t xml:space="preserve"> Agency </w:t>
      </w:r>
      <w:r w:rsidRPr="00F743ED">
        <w:rPr>
          <w:rStyle w:val="StyleUnderline"/>
        </w:rPr>
        <w:t>The richest countries</w:t>
      </w:r>
      <w:r w:rsidRPr="00F743ED">
        <w:t xml:space="preserve"> today started deindustrializing when they were already well off and </w:t>
      </w:r>
      <w:r w:rsidRPr="00F743ED">
        <w:rPr>
          <w:rStyle w:val="StyleUnderline"/>
        </w:rPr>
        <w:t>benefited from</w:t>
      </w:r>
      <w:r w:rsidRPr="00F743ED">
        <w:t xml:space="preserve"> fairly skilled and productive work forces that could make </w:t>
      </w:r>
      <w:r w:rsidRPr="00F743ED">
        <w:rPr>
          <w:rStyle w:val="StyleUnderline"/>
        </w:rPr>
        <w:t>the transition into well-paid service jobs, as increasingly affluent consumers devoted</w:t>
      </w:r>
      <w:r w:rsidRPr="00F743ED">
        <w:t xml:space="preserve"> less of their </w:t>
      </w:r>
      <w:r w:rsidRPr="00F743ED">
        <w:rPr>
          <w:rStyle w:val="StyleUnderline"/>
        </w:rPr>
        <w:t>incomes to</w:t>
      </w:r>
      <w:r w:rsidRPr="00F743ED">
        <w:t xml:space="preserve"> physical goods and more to leisure, advanced health care and other </w:t>
      </w:r>
      <w:r w:rsidRPr="00F743ED">
        <w:rPr>
          <w:rStyle w:val="StyleUnderline"/>
        </w:rPr>
        <w:t>services</w:t>
      </w:r>
      <w:r w:rsidRPr="00F743ED">
        <w:t xml:space="preserve">. </w:t>
      </w:r>
      <w:r w:rsidRPr="00F743ED">
        <w:rPr>
          <w:rStyle w:val="StyleUnderline"/>
        </w:rPr>
        <w:t>Poorer countries have more limited options. If the demise of manufacturing jobs in the United States forced many workers into low-paid retail jobs</w:t>
      </w:r>
      <w:r w:rsidRPr="00F743ED">
        <w:t xml:space="preserve"> and the like, </w:t>
      </w:r>
      <w:r w:rsidRPr="00F743ED">
        <w:rPr>
          <w:rStyle w:val="Emphasis"/>
        </w:rPr>
        <w:t>imagine the challenge in a country like India</w:t>
      </w:r>
      <w:r w:rsidRPr="00F743ED">
        <w:rPr>
          <w:rStyle w:val="StyleUnderline"/>
        </w:rPr>
        <w:t>, where factory employment has already topped out, yet income per person is only one twenty-fifth of what it was in the United States at its peak. “Developing countries are suffering premature deindustrialization</w:t>
      </w:r>
      <w:r w:rsidRPr="00F743ED">
        <w:t xml:space="preserve">,” said Dani </w:t>
      </w:r>
      <w:proofErr w:type="spellStart"/>
      <w:r w:rsidRPr="00F743ED">
        <w:t>Rodrik</w:t>
      </w:r>
      <w:proofErr w:type="spellEnd"/>
      <w:r w:rsidRPr="00F743ED">
        <w:t>, a leading expert on the international economy who teaches at Harvard’s Kennedy School. “</w:t>
      </w:r>
      <w:r w:rsidRPr="00F743ED">
        <w:rPr>
          <w:rStyle w:val="StyleUnderline"/>
        </w:rPr>
        <w:t>Both employment and output deindustrialization is setting in at much lower levels of income</w:t>
      </w:r>
      <w:r w:rsidRPr="00F743ED">
        <w:t xml:space="preserve">.” </w:t>
      </w:r>
      <w:r w:rsidRPr="00F743ED">
        <w:rPr>
          <w:rStyle w:val="StyleUnderline"/>
        </w:rPr>
        <w:t>This is</w:t>
      </w:r>
      <w:r w:rsidRPr="00F743ED">
        <w:t xml:space="preserve"> even </w:t>
      </w:r>
      <w:r w:rsidRPr="00F743ED">
        <w:rPr>
          <w:rStyle w:val="StyleUnderline"/>
        </w:rPr>
        <w:t xml:space="preserve">happening in a </w:t>
      </w:r>
      <w:r w:rsidRPr="00F743ED">
        <w:rPr>
          <w:rStyle w:val="StyleUnderline"/>
        </w:rPr>
        <w:lastRenderedPageBreak/>
        <w:t>manufacturing behemoth like China</w:t>
      </w:r>
      <w:r w:rsidRPr="00F743ED">
        <w:t xml:space="preserve"> — which appears to have maxed out the industrial export strategy at a much lower income level than its successful Asian predecessors, like Japan and Taiwan. </w:t>
      </w:r>
      <w:r w:rsidRPr="00F743ED">
        <w:rPr>
          <w:rStyle w:val="StyleUnderline"/>
        </w:rPr>
        <w:t>For poorer countries in Asia, Africa and Latin America, the decline of manufacturing</w:t>
      </w:r>
      <w:r w:rsidRPr="00F743ED">
        <w:t xml:space="preserve"> as a bountiful source of jobs </w:t>
      </w:r>
      <w:r w:rsidRPr="00F743ED">
        <w:rPr>
          <w:rStyle w:val="StyleUnderline"/>
        </w:rPr>
        <w:t xml:space="preserve">puts an </w:t>
      </w:r>
      <w:r w:rsidRPr="00F743ED">
        <w:rPr>
          <w:rStyle w:val="Emphasis"/>
        </w:rPr>
        <w:t>end</w:t>
      </w:r>
      <w:r w:rsidRPr="00F743ED">
        <w:rPr>
          <w:rStyle w:val="StyleUnderline"/>
        </w:rPr>
        <w:t xml:space="preserve"> to the prime path to riches that the modern world has followed</w:t>
      </w:r>
      <w:r w:rsidRPr="00F743ED">
        <w:t xml:space="preserve">. </w:t>
      </w:r>
      <w:r w:rsidRPr="00F743ED">
        <w:rPr>
          <w:rStyle w:val="StyleUnderline"/>
        </w:rPr>
        <w:t>Manufacturing</w:t>
      </w:r>
      <w:r w:rsidRPr="00F743ED">
        <w:t xml:space="preserve">, Professor </w:t>
      </w:r>
      <w:proofErr w:type="spellStart"/>
      <w:r w:rsidRPr="00F743ED">
        <w:t>Rodrik</w:t>
      </w:r>
      <w:proofErr w:type="spellEnd"/>
      <w:r w:rsidRPr="00F743ED">
        <w:t xml:space="preserve"> points out, has unique advantages. For one thing, it </w:t>
      </w:r>
      <w:r w:rsidRPr="00F743ED">
        <w:rPr>
          <w:rStyle w:val="StyleUnderline"/>
        </w:rPr>
        <w:t>can quickly employ lots of unskilled workers</w:t>
      </w:r>
      <w:r w:rsidRPr="00F743ED">
        <w:t xml:space="preserve">. “Setting up a factory to make toys puts you on a productivity escalator in a way that traditional agriculture and services didn’t do,” he said. Moreover, production isn’t constrained by a small domestic market: Exports of goods can easily flow around the world, allowing industry room to grow and giving developing countries time to ride up the ladder of income, skills and sophistication. The natural resources that dominate the exports of many poor countries don’t have these features. They employ few workers and offer little added value. They do not encourage acquiring skills, and they expose countries to violent swings in commodity prices. High-end services such as finance and programming do pay well. But these aren’t the service sectors most poor countries build. </w:t>
      </w:r>
      <w:r w:rsidRPr="00F743ED">
        <w:rPr>
          <w:rStyle w:val="StyleUnderline"/>
        </w:rPr>
        <w:t xml:space="preserve">A majority of service jobs in most poor countries are generally limited </w:t>
      </w:r>
      <w:r w:rsidRPr="00F743ED">
        <w:t xml:space="preserve">to housework, mom and pop retail and the like. Since </w:t>
      </w:r>
      <w:r w:rsidRPr="00F743ED">
        <w:rPr>
          <w:rStyle w:val="StyleUnderline"/>
        </w:rPr>
        <w:t>these sectors offer little productivity growth</w:t>
      </w:r>
      <w:r w:rsidRPr="00F743ED">
        <w:t xml:space="preserve"> and are generally isolated from foreign competition, </w:t>
      </w:r>
      <w:r w:rsidRPr="00F743ED">
        <w:rPr>
          <w:rStyle w:val="StyleUnderline"/>
        </w:rPr>
        <w:t>they cannot pull a nation out of poverty</w:t>
      </w:r>
      <w:r w:rsidRPr="00F743ED">
        <w:t xml:space="preserve">. The first large transition from agriculture to industry in the early 20th century — well lubricated by public spending on world wars — liberated workers from their chains far more effectively than Karl Marx’s revolution ever did. A lighting factory in </w:t>
      </w:r>
      <w:proofErr w:type="spellStart"/>
      <w:r w:rsidRPr="00F743ED">
        <w:t>Zouping</w:t>
      </w:r>
      <w:proofErr w:type="spellEnd"/>
      <w:r w:rsidRPr="00F743ED">
        <w:t xml:space="preserve">, China. Developing countries face extra challenges as industry fades. Credit </w:t>
      </w:r>
      <w:proofErr w:type="spellStart"/>
      <w:r w:rsidRPr="00F743ED">
        <w:t>Agence</w:t>
      </w:r>
      <w:proofErr w:type="spellEnd"/>
      <w:r w:rsidRPr="00F743ED">
        <w:t xml:space="preserve"> France-</w:t>
      </w:r>
      <w:proofErr w:type="spellStart"/>
      <w:r w:rsidRPr="00F743ED">
        <w:t>Presse</w:t>
      </w:r>
      <w:proofErr w:type="spellEnd"/>
      <w:r w:rsidRPr="00F743ED">
        <w:t xml:space="preserve"> — Getty Images </w:t>
      </w:r>
      <w:r w:rsidRPr="00F743ED">
        <w:rPr>
          <w:rStyle w:val="StyleUnderline"/>
        </w:rPr>
        <w:t xml:space="preserve">The current transition, from manufacturing to services, is </w:t>
      </w:r>
      <w:r w:rsidRPr="00F743ED">
        <w:t xml:space="preserve">more </w:t>
      </w:r>
      <w:r w:rsidRPr="00F743ED">
        <w:rPr>
          <w:rStyle w:val="StyleUnderline"/>
        </w:rPr>
        <w:t>problematic</w:t>
      </w:r>
      <w:r w:rsidRPr="00F743ED">
        <w:t>. In</w:t>
      </w:r>
      <w:r w:rsidRPr="00F743ED">
        <w:rPr>
          <w:rStyle w:val="StyleUnderline"/>
        </w:rPr>
        <w:t xml:space="preserve"> poor countries</w:t>
      </w:r>
      <w:r w:rsidRPr="00F743ED">
        <w:t xml:space="preserve">, Mr. </w:t>
      </w:r>
      <w:proofErr w:type="spellStart"/>
      <w:r w:rsidRPr="00F743ED">
        <w:t>Rodrik</w:t>
      </w:r>
      <w:proofErr w:type="spellEnd"/>
      <w:r w:rsidRPr="00F743ED">
        <w:t xml:space="preserve"> says, workers </w:t>
      </w:r>
      <w:r w:rsidRPr="00F743ED">
        <w:rPr>
          <w:rStyle w:val="StyleUnderline"/>
        </w:rPr>
        <w:t>may have to pare back</w:t>
      </w:r>
      <w:r w:rsidRPr="00F743ED">
        <w:t xml:space="preserve"> their </w:t>
      </w:r>
      <w:r w:rsidRPr="00F743ED">
        <w:rPr>
          <w:rStyle w:val="StyleUnderline"/>
        </w:rPr>
        <w:t>aspirations of development</w:t>
      </w:r>
      <w:r w:rsidRPr="00F743ED">
        <w:t xml:space="preserve">. Who knows “how will political systems manage?” he asks. In the United States, the political challenge is no less daunting. Low pay married to high profits in much of the service economy are contributing to a widening income chasm that is rending society in all sorts of ways. Used to the prosperity once delivered by manufacturing, American workers are rebelling against the changing tide. Note to Mrs. Clinton, Mr. Sanders and Mr. Trump: </w:t>
      </w:r>
      <w:r w:rsidRPr="00F743ED">
        <w:rPr>
          <w:rStyle w:val="Emphasis"/>
        </w:rPr>
        <w:t>A grab at the world’s manufacturing jobs is the wrong answer</w:t>
      </w:r>
      <w:r w:rsidRPr="00F743ED">
        <w:t xml:space="preserve">. Walls will damage prosperity, not enhance it. </w:t>
      </w:r>
      <w:r w:rsidRPr="00F743ED">
        <w:rPr>
          <w:rStyle w:val="Emphasis"/>
        </w:rPr>
        <w:t>Promises to recapture industrial-era greatness ring hollow</w:t>
      </w:r>
      <w:r w:rsidRPr="00F743ED">
        <w:t xml:space="preserve">. </w:t>
      </w:r>
      <w:r w:rsidRPr="00F743ED">
        <w:rPr>
          <w:rStyle w:val="StyleUnderline"/>
        </w:rPr>
        <w:t>The United States, though, does have options: health care, education and clean energy, just to name a few</w:t>
      </w:r>
      <w:r w:rsidRPr="00F743ED">
        <w:t>. They present big economic and political challenges, of course — not least the enormous inefficiency of private American medicine and Republicans’ blanket opposition to more public spending.</w:t>
      </w:r>
    </w:p>
    <w:p w:rsidR="00F329BD" w:rsidRPr="00F743ED" w:rsidRDefault="00F329BD" w:rsidP="00F329BD">
      <w:pPr>
        <w:pStyle w:val="Heading4"/>
      </w:pPr>
      <w:r w:rsidRPr="00F743ED">
        <w:t>Indian decline leads to nuclear conflict</w:t>
      </w:r>
    </w:p>
    <w:p w:rsidR="00F329BD" w:rsidRPr="00F743ED" w:rsidRDefault="00F329BD" w:rsidP="00F329BD">
      <w:r w:rsidRPr="00F743ED">
        <w:rPr>
          <w:rStyle w:val="Style13ptBold"/>
        </w:rPr>
        <w:t>Bouton 10</w:t>
      </w:r>
      <w:r w:rsidRPr="00F743ED">
        <w:t xml:space="preserve"> - President @ Chicago Council on Global Affairs (Marshall M, "America’s Interests in India", </w:t>
      </w:r>
      <w:r w:rsidRPr="00F743ED">
        <w:rPr>
          <w:i/>
        </w:rPr>
        <w:t>CNAS Working Paper</w:t>
      </w:r>
      <w:r w:rsidRPr="00F743ED">
        <w:t>, http://www.cnas.org/files/documents/publications/CNAS'USInterestsinIndia' Bouton.pdf)</w:t>
      </w:r>
    </w:p>
    <w:p w:rsidR="00F329BD" w:rsidRPr="00F743ED" w:rsidRDefault="00F329BD" w:rsidP="00F329BD">
      <w:pPr>
        <w:rPr>
          <w:rStyle w:val="Emphasis"/>
        </w:rPr>
      </w:pPr>
      <w:r w:rsidRPr="00F743ED">
        <w:rPr>
          <w:rStyle w:val="StyleUnderline"/>
        </w:rPr>
        <w:t>In South Asia, the most immediately compelling U.S. interest is preventing terrorist attacks</w:t>
      </w:r>
      <w:r w:rsidRPr="00F743ED">
        <w:rPr>
          <w:sz w:val="14"/>
        </w:rPr>
        <w:t xml:space="preserve"> on the U.S. homeland originating in or facilitated </w:t>
      </w:r>
      <w:r w:rsidRPr="00F743ED">
        <w:rPr>
          <w:rStyle w:val="StyleUnderline"/>
        </w:rPr>
        <w:t>by actors in South Asia, particularly in Afghanistan and Pakistan</w:t>
      </w:r>
      <w:r w:rsidRPr="00F743ED">
        <w:rPr>
          <w:sz w:val="14"/>
        </w:rPr>
        <w:t xml:space="preserve">. To avert that possibility, the United States also has an interest in the stability and development of both countries. At the same time, </w:t>
      </w:r>
      <w:r w:rsidRPr="00F743ED">
        <w:rPr>
          <w:rStyle w:val="StyleUnderline"/>
        </w:rPr>
        <w:t>the United States has a vital interest in preventing conflict between Pakistan and India</w:t>
      </w:r>
      <w:r w:rsidRPr="00F743ED">
        <w:rPr>
          <w:sz w:val="14"/>
        </w:rPr>
        <w:t xml:space="preserve">, immediately </w:t>
      </w:r>
      <w:r w:rsidRPr="00F743ED">
        <w:rPr>
          <w:rStyle w:val="StyleUnderline"/>
        </w:rPr>
        <w:t>because such a conflict would do great damage to U.S. efforts</w:t>
      </w:r>
      <w:r w:rsidRPr="00F743ED">
        <w:rPr>
          <w:sz w:val="14"/>
        </w:rPr>
        <w:t xml:space="preserve"> in Afghanistan and Pakistan (such as the diversion of Pakistani military attention away from the insurgency) and because it would pose “</w:t>
      </w:r>
      <w:r w:rsidRPr="00F743ED">
        <w:rPr>
          <w:rStyle w:val="StyleUnderline"/>
        </w:rPr>
        <w:t xml:space="preserve">Strategic pause” is not an option in U.S. policy toward India. </w:t>
      </w:r>
      <w:r w:rsidRPr="00F743ED">
        <w:rPr>
          <w:sz w:val="14"/>
        </w:rPr>
        <w:t xml:space="preserve">U.S.-India Initiative Series America’s Interests in India O CT O BER 2010 8 | </w:t>
      </w:r>
      <w:r w:rsidRPr="00F743ED">
        <w:rPr>
          <w:rStyle w:val="StyleUnderline"/>
        </w:rPr>
        <w:t>the severe risk of nuclear escalation</w:t>
      </w:r>
      <w:r w:rsidRPr="00F743ED">
        <w:rPr>
          <w:sz w:val="14"/>
        </w:rPr>
        <w:t>.</w:t>
      </w:r>
      <w:r w:rsidRPr="00F743ED">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w:t>
      </w:r>
      <w:r w:rsidRPr="00F743ED">
        <w:rPr>
          <w:rStyle w:val="StyleUnderline"/>
        </w:rPr>
        <w:t>At present</w:t>
      </w:r>
      <w:r w:rsidRPr="00F743ED">
        <w:rPr>
          <w:sz w:val="14"/>
        </w:rPr>
        <w:t xml:space="preserve">, a </w:t>
      </w:r>
      <w:r w:rsidRPr="00F743ED">
        <w:rPr>
          <w:rStyle w:val="StyleUnderline"/>
        </w:rPr>
        <w:t xml:space="preserve">South Asia dominated by a </w:t>
      </w:r>
      <w:r w:rsidRPr="00F743ED">
        <w:rPr>
          <w:sz w:val="14"/>
        </w:rPr>
        <w:t xml:space="preserve">politically stable and </w:t>
      </w:r>
      <w:r w:rsidRPr="00F743ED">
        <w:rPr>
          <w:rStyle w:val="Emphasis"/>
        </w:rPr>
        <w:t>economically dynamic India is a hugely important counterweight to the prevalent instability and conflict</w:t>
      </w:r>
      <w:r w:rsidRPr="00F743ED">
        <w:rPr>
          <w:sz w:val="14"/>
        </w:rPr>
        <w:t xml:space="preserve"> all around India’s periphery. Imagining </w:t>
      </w:r>
      <w:r w:rsidRPr="00F743ED">
        <w:rPr>
          <w:rStyle w:val="StyleUnderline"/>
        </w:rPr>
        <w:t xml:space="preserve">the </w:t>
      </w:r>
      <w:r w:rsidRPr="00F743ED">
        <w:rPr>
          <w:rStyle w:val="StyleUnderline"/>
        </w:rPr>
        <w:lastRenderedPageBreak/>
        <w:t>counterfactual scenario</w:t>
      </w:r>
      <w:r w:rsidRPr="00F743ED">
        <w:rPr>
          <w:sz w:val="14"/>
        </w:rPr>
        <w:t xml:space="preserve">, a South Asian region, including </w:t>
      </w:r>
      <w:r w:rsidRPr="00F743ED">
        <w:rPr>
          <w:rStyle w:val="Emphasis"/>
        </w:rPr>
        <w:t>India</w:t>
      </w:r>
      <w:r w:rsidRPr="00F743ED">
        <w:rPr>
          <w:sz w:val="14"/>
        </w:rPr>
        <w:t xml:space="preserve">, that is </w:t>
      </w:r>
      <w:r w:rsidRPr="00F743ED">
        <w:rPr>
          <w:rStyle w:val="Emphasis"/>
        </w:rPr>
        <w:t>failing economically</w:t>
      </w:r>
      <w:r w:rsidRPr="00F743ED">
        <w:rPr>
          <w:sz w:val="14"/>
        </w:rPr>
        <w:t xml:space="preserve"> and stumbling politically, is to imagine </w:t>
      </w:r>
      <w:r w:rsidRPr="00F743ED">
        <w:rPr>
          <w:rStyle w:val="Emphasis"/>
        </w:rPr>
        <w:t xml:space="preserve">instability on a scale that would have global consequences, including damage to the global economy, huge dislocations of people and humanitarian crisis, increasing extremism and terrorism, and much greater potential for unchecked interstate and civil conflict. </w:t>
      </w:r>
    </w:p>
    <w:p w:rsidR="00F329BD" w:rsidRPr="00F743ED" w:rsidRDefault="00F329BD" w:rsidP="00F329BD">
      <w:pPr>
        <w:pStyle w:val="Heading3"/>
        <w:rPr>
          <w:bdr w:val="single" w:sz="4" w:space="0" w:color="auto"/>
        </w:rPr>
      </w:pPr>
      <w:r w:rsidRPr="00F743ED">
        <w:rPr>
          <w:bdr w:val="single" w:sz="4" w:space="0" w:color="auto"/>
        </w:rPr>
        <w:lastRenderedPageBreak/>
        <w:t>Reshoring Bad - China</w:t>
      </w:r>
    </w:p>
    <w:p w:rsidR="00F329BD" w:rsidRPr="00F743ED" w:rsidRDefault="00F329BD" w:rsidP="00F329BD">
      <w:pPr>
        <w:pStyle w:val="Heading4"/>
      </w:pPr>
      <w:r w:rsidRPr="00F743ED">
        <w:t>Reshoring collapses the Chinese economy</w:t>
      </w:r>
    </w:p>
    <w:p w:rsidR="00F329BD" w:rsidRPr="00F743ED" w:rsidRDefault="00F329BD" w:rsidP="00F329BD">
      <w:r w:rsidRPr="00F743ED">
        <w:rPr>
          <w:rStyle w:val="Style13ptBold"/>
        </w:rPr>
        <w:t>Evans 14</w:t>
      </w:r>
      <w:r w:rsidRPr="00F743ED">
        <w:t xml:space="preserve"> – former staff @ </w:t>
      </w:r>
      <w:proofErr w:type="spellStart"/>
      <w:r w:rsidRPr="00F743ED">
        <w:t>Etratech</w:t>
      </w:r>
      <w:proofErr w:type="spellEnd"/>
      <w:r w:rsidRPr="00F743ED">
        <w:t>, a Chinese consulting firm (Aimee, “Why So Many Manufacturers are -or Should Be- Considering Reshoring Right Now,” http://www.etratech.com/turmoil-china-reshoring-return-north-american-competitiveness/)</w:t>
      </w:r>
    </w:p>
    <w:p w:rsidR="00F329BD" w:rsidRPr="00F743ED" w:rsidRDefault="00F329BD" w:rsidP="00F329BD">
      <w:r w:rsidRPr="00F743ED">
        <w:rPr>
          <w:rStyle w:val="StyleUnderline"/>
        </w:rPr>
        <w:t>With the Chinese</w:t>
      </w:r>
      <w:r w:rsidRPr="00F743ED">
        <w:t xml:space="preserve"> dragon </w:t>
      </w:r>
      <w:r w:rsidRPr="00F743ED">
        <w:rPr>
          <w:rStyle w:val="StyleUnderline"/>
        </w:rPr>
        <w:t xml:space="preserve">economy losing </w:t>
      </w:r>
      <w:r w:rsidRPr="00F743ED">
        <w:t xml:space="preserve">some of </w:t>
      </w:r>
      <w:r w:rsidRPr="00F743ED">
        <w:rPr>
          <w:rStyle w:val="StyleUnderline"/>
        </w:rPr>
        <w:t>its fire as it slows at a faster-than-expected rate</w:t>
      </w:r>
      <w:r w:rsidRPr="00F743ED">
        <w:t xml:space="preserve">, some manufacturers are getting burned with </w:t>
      </w:r>
      <w:proofErr w:type="spellStart"/>
      <w:r w:rsidRPr="00F743ED">
        <w:t>labour</w:t>
      </w:r>
      <w:proofErr w:type="spellEnd"/>
      <w:r w:rsidRPr="00F743ED">
        <w:t xml:space="preserve"> disputes, unexpected shutdowns and massive layoffs as </w:t>
      </w:r>
      <w:r w:rsidRPr="00F743ED">
        <w:rPr>
          <w:rStyle w:val="StyleUnderline"/>
        </w:rPr>
        <w:t xml:space="preserve">the declining manufacturing sector </w:t>
      </w:r>
      <w:r w:rsidRPr="00F743ED">
        <w:rPr>
          <w:rStyle w:val="Emphasis"/>
        </w:rPr>
        <w:t>seriously disrupts</w:t>
      </w:r>
      <w:r w:rsidRPr="00F743ED">
        <w:t xml:space="preserve"> their </w:t>
      </w:r>
      <w:r w:rsidRPr="00F743ED">
        <w:rPr>
          <w:rStyle w:val="StyleUnderline"/>
        </w:rPr>
        <w:t>supply chains</w:t>
      </w:r>
      <w:r w:rsidRPr="00F743ED">
        <w:t xml:space="preserve">. North American enterprises consider reshoring in the wake of turmoil in </w:t>
      </w:r>
      <w:r w:rsidRPr="00F743ED">
        <w:rPr>
          <w:rStyle w:val="Emphasis"/>
        </w:rPr>
        <w:t>the Chinese economy</w:t>
      </w:r>
      <w:r w:rsidRPr="00F743ED">
        <w:t xml:space="preserve">. The introduction of annual minimum wage increases – upping salaries 50% since 2011 – and the broad impact of rising Chinese </w:t>
      </w:r>
      <w:proofErr w:type="spellStart"/>
      <w:r w:rsidRPr="00F743ED">
        <w:t>labour</w:t>
      </w:r>
      <w:proofErr w:type="spellEnd"/>
      <w:r w:rsidRPr="00F743ED">
        <w:t xml:space="preserve"> rates is being felt in many industries, particularly electronics. </w:t>
      </w:r>
      <w:r w:rsidRPr="00F743ED">
        <w:rPr>
          <w:rStyle w:val="StyleUnderline"/>
        </w:rPr>
        <w:t>Renewed emphasis on</w:t>
      </w:r>
      <w:r w:rsidRPr="00F743ED">
        <w:t xml:space="preserve"> the enforcement of </w:t>
      </w:r>
      <w:r w:rsidRPr="00F743ED">
        <w:rPr>
          <w:rStyle w:val="StyleUnderline"/>
        </w:rPr>
        <w:t>manufacturing regulations is</w:t>
      </w:r>
      <w:r w:rsidRPr="00F743ED">
        <w:t xml:space="preserve"> also </w:t>
      </w:r>
      <w:r w:rsidRPr="00F743ED">
        <w:rPr>
          <w:rStyle w:val="StyleUnderline"/>
        </w:rPr>
        <w:t>factoring into a climate that is less ‘business friendly’</w:t>
      </w:r>
      <w:r w:rsidRPr="00F743ED">
        <w:t xml:space="preserve"> than it once was, </w:t>
      </w:r>
      <w:r w:rsidRPr="00F743ED">
        <w:rPr>
          <w:rStyle w:val="StyleUnderline"/>
        </w:rPr>
        <w:t>with the end result being an increasing number of manufacturers pulling up stakes and moving to</w:t>
      </w:r>
      <w:r w:rsidRPr="00F743ED">
        <w:t xml:space="preserve"> other rapidly developing economies within Asia – or even reinvesting in </w:t>
      </w:r>
      <w:r w:rsidRPr="00F743ED">
        <w:rPr>
          <w:rStyle w:val="StyleUnderline"/>
        </w:rPr>
        <w:t>North America</w:t>
      </w:r>
      <w:r w:rsidRPr="00F743ED">
        <w:t xml:space="preserve">. Nokia recently laid off 9,000 employees and shuttered factories in Beijing, Dongguan and Suzhou – where it has operated since 1998 – citing the need to maintain cost controls, and refocus on research and development. Some of its manufacturing is transferring to Vietnam. Foxconn – one of China’s largest exporters and manufacturer of iconic brands such as Apple’s iPhone – has announced a $5 billion investment in India to build 12 factories. Foxconn’s Chinese operations have been chronically plagued with </w:t>
      </w:r>
      <w:proofErr w:type="spellStart"/>
      <w:r w:rsidRPr="00F743ED">
        <w:t>labour</w:t>
      </w:r>
      <w:proofErr w:type="spellEnd"/>
      <w:r w:rsidRPr="00F743ED">
        <w:t xml:space="preserve"> shortages and unrest. Samsung is accelerating its pace of withdrawal from China, and shifting production facilities to Vietnam, with a new $2 billion plant opening in 2015, the construction of another $3 billion plant announced, and $12 billion in investments pledged Samsung cites lower wages and </w:t>
      </w:r>
      <w:proofErr w:type="spellStart"/>
      <w:r w:rsidRPr="00F743ED">
        <w:t>favourable</w:t>
      </w:r>
      <w:proofErr w:type="spellEnd"/>
      <w:r w:rsidRPr="00F743ED">
        <w:t xml:space="preserve"> tax incentives as prime motivators for the move. One of today’s greatest secrets is the fact that it’s just as cheap – if not cheaper – to manufacturer goods in North America, without the drama and turmoil. North American manufacturing offers a reliable, skilled workforce, highly regulated to the benefit of everyone involved, with a history of ethical treatment of employees, and competitive pricing when factoring in the total cost of production, sans customs, tariffs, duties, shipping time, and communication barriers. It’s something Panasonic clearly realized: Panasonic recently closed its Beijing-based lithium-ion battery factory – which had operated since 2000 – cutting 1,300 jobs, and citing the need to refocus on higher-margin products such as electric car batteries. Panasonic has committed to a multi-billion dollar investment in Tesla’s </w:t>
      </w:r>
      <w:proofErr w:type="spellStart"/>
      <w:r w:rsidRPr="00F743ED">
        <w:t>Gigafactory</w:t>
      </w:r>
      <w:proofErr w:type="spellEnd"/>
      <w:r w:rsidRPr="00F743ED">
        <w:t xml:space="preserve"> in Nevada. </w:t>
      </w:r>
      <w:r w:rsidRPr="00F743ED">
        <w:rPr>
          <w:rStyle w:val="StyleUnderline"/>
        </w:rPr>
        <w:t xml:space="preserve">The time is overdue for manufacturers to reassess the </w:t>
      </w:r>
      <w:r w:rsidRPr="00F743ED">
        <w:t>sometimes decades old ‘</w:t>
      </w:r>
      <w:r w:rsidRPr="00F743ED">
        <w:rPr>
          <w:rStyle w:val="StyleUnderline"/>
        </w:rPr>
        <w:t xml:space="preserve">wisdom’ that North America can’t compete with China. The Chinese advantage is shrinking fast, and the default option that China is </w:t>
      </w:r>
      <w:r w:rsidRPr="00F743ED">
        <w:t xml:space="preserve">always </w:t>
      </w:r>
      <w:r w:rsidRPr="00F743ED">
        <w:rPr>
          <w:rStyle w:val="StyleUnderline"/>
        </w:rPr>
        <w:t xml:space="preserve">cheaper should be treated with </w:t>
      </w:r>
      <w:proofErr w:type="spellStart"/>
      <w:r w:rsidRPr="00F743ED">
        <w:rPr>
          <w:rStyle w:val="StyleUnderline"/>
        </w:rPr>
        <w:t>scepticism</w:t>
      </w:r>
      <w:proofErr w:type="spellEnd"/>
      <w:r w:rsidRPr="00F743ED">
        <w:t>.</w:t>
      </w:r>
    </w:p>
    <w:p w:rsidR="00F329BD" w:rsidRPr="00F743ED" w:rsidRDefault="00F329BD" w:rsidP="00F329BD">
      <w:pPr>
        <w:pStyle w:val="Heading4"/>
      </w:pPr>
      <w:r w:rsidRPr="00F743ED">
        <w:t xml:space="preserve">That leads to </w:t>
      </w:r>
      <w:r w:rsidRPr="00F743ED">
        <w:rPr>
          <w:u w:val="single"/>
        </w:rPr>
        <w:t>Asian war</w:t>
      </w:r>
      <w:r w:rsidRPr="00F743ED">
        <w:t xml:space="preserve"> and </w:t>
      </w:r>
      <w:r w:rsidRPr="00F743ED">
        <w:rPr>
          <w:u w:val="single"/>
        </w:rPr>
        <w:t>collapses the global economy</w:t>
      </w:r>
    </w:p>
    <w:p w:rsidR="00F329BD" w:rsidRPr="00F743ED" w:rsidRDefault="00F329BD" w:rsidP="00F329BD">
      <w:r w:rsidRPr="00F743ED">
        <w:rPr>
          <w:rStyle w:val="Style13ptBold"/>
        </w:rPr>
        <w:t>Carpenter 15</w:t>
      </w:r>
      <w:r w:rsidRPr="00F743ED">
        <w:t xml:space="preserve"> - senior fellow at the Cato Institute and a contributing editor at The National Interest, is the author of ten books and more than 600 articles on international affairs (Ted, “Could China's Economic Troubles Spark a War?,” </w:t>
      </w:r>
      <w:r w:rsidRPr="00F743ED">
        <w:rPr>
          <w:i/>
        </w:rPr>
        <w:t>National Interest</w:t>
      </w:r>
      <w:r w:rsidRPr="00F743ED">
        <w:t>, http://nationalinterest.org/feature/could-chinas-economic-troubles-spark-war-13784</w:t>
      </w:r>
    </w:p>
    <w:p w:rsidR="00F329BD" w:rsidRPr="00F743ED" w:rsidRDefault="00F329BD" w:rsidP="00F329BD">
      <w:r w:rsidRPr="00F743ED">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w:t>
      </w:r>
      <w:r w:rsidRPr="00F743ED">
        <w:lastRenderedPageBreak/>
        <w:t xml:space="preserve">officials padded the results, making the country’s performance appear stronger than it actually was. If China is now teetering on the brink of recession, the political incentives for officials to conceal the extent of the damage would be quite powerful. </w:t>
      </w:r>
      <w:r w:rsidRPr="00F743ED">
        <w:rPr>
          <w:rStyle w:val="StyleUnderline"/>
        </w:rPr>
        <w:t>The focus on the possible wider economic consequences of a severe Chinese economic slowdown is</w:t>
      </w:r>
      <w:r w:rsidRPr="00F743ED">
        <w:t xml:space="preserve"> </w:t>
      </w:r>
      <w:r w:rsidRPr="00F743ED">
        <w:rPr>
          <w:rStyle w:val="StyleUnderline"/>
        </w:rPr>
        <w:t xml:space="preserve">understandable, </w:t>
      </w:r>
      <w:r w:rsidRPr="00F743ED">
        <w:rPr>
          <w:rStyle w:val="Emphasis"/>
        </w:rPr>
        <w:t>since the ramifications could be extremely unpleasant for the U.S. and global economies.</w:t>
      </w:r>
      <w:r w:rsidRPr="00F743ED">
        <w:t xml:space="preserve"> But we should also be vigilant about how such economic stress might affect Beijing’s diplomatic and military behavior. </w:t>
      </w:r>
      <w:r w:rsidRPr="00F743ED">
        <w:rPr>
          <w:rStyle w:val="StyleUnderline"/>
        </w:rPr>
        <w:t xml:space="preserve">It is not unprecedented for a government that feels besieged to attempt to distract a discontented public by </w:t>
      </w:r>
      <w:r w:rsidRPr="00F743ED">
        <w:rPr>
          <w:rStyle w:val="Emphasis"/>
        </w:rPr>
        <w:t>fomenting a foreign policy crisis</w:t>
      </w:r>
      <w:r w:rsidRPr="00F743ED">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w:t>
      </w:r>
      <w:r w:rsidRPr="00F743ED">
        <w:rPr>
          <w:rStyle w:val="StyleUnderline"/>
        </w:rPr>
        <w:t>The bloody Tiananmen Square crackdown in 1989 was a graphic reminder of what happens if the Party’s position is challenged</w:t>
      </w:r>
      <w:r w:rsidRPr="00F743ED">
        <w:t xml:space="preserve">. However, until now, the economic portion of the bargain seemed secure, characterized by breathtaking, often double digit, rates of growth. </w:t>
      </w:r>
      <w:r w:rsidRPr="00F743ED">
        <w:rPr>
          <w:rStyle w:val="StyleUnderline"/>
        </w:rPr>
        <w:t xml:space="preserve">It is uncertain what happens if the Party can no longer maintain its part of the implicit bargain, but it is likely that a dangerous degree of public discontent will surface. </w:t>
      </w:r>
      <w:r w:rsidRPr="00F743ED">
        <w:t>Beijing might refrain from deliberately provoking a major foreign policy crisis, since the Chinese economy depends heavily on export markets, and access to those markets would be jeopardized by war. However</w:t>
      </w:r>
      <w:r w:rsidRPr="00F743ED">
        <w:rPr>
          <w:rStyle w:val="StyleUnderline"/>
        </w:rPr>
        <w:t>, the need to preserve and strengthen national unity and distract the public from mounting economic troubles is likely to impel Chinese leaders to</w:t>
      </w:r>
      <w:r w:rsidRPr="00F743ED">
        <w:t xml:space="preserve"> </w:t>
      </w:r>
      <w:r w:rsidRPr="00F743ED">
        <w:rPr>
          <w:rStyle w:val="Emphasis"/>
        </w:rPr>
        <w:t xml:space="preserve">adopt very hardline policies in at least three areas. And all of those situations entail the danger of miscalculations that could lead to war. </w:t>
      </w:r>
      <w:r w:rsidRPr="00F743ED">
        <w:rPr>
          <w:rStyle w:val="StyleUnderline"/>
        </w:rPr>
        <w:t>One</w:t>
      </w:r>
      <w:r w:rsidRPr="00F743ED">
        <w:t xml:space="preserve"> issue is </w:t>
      </w:r>
      <w:r w:rsidRPr="00F743ED">
        <w:rPr>
          <w:rStyle w:val="Emphasis"/>
        </w:rPr>
        <w:t>the South China Sea</w:t>
      </w:r>
      <w:r w:rsidRPr="00F743ED">
        <w:t xml:space="preserve">. </w:t>
      </w:r>
      <w:r w:rsidRPr="00F743ED">
        <w:rPr>
          <w:rStyle w:val="StyleUnderline"/>
        </w:rPr>
        <w:t>Beijing has made extraordinarily broad territorial claims</w:t>
      </w:r>
      <w:r w:rsidRPr="00F743ED">
        <w:t xml:space="preserve"> that encompass some 90 percent of that body of water. China is pressing its claims with air and naval patrols and the building of artificial islands. Those </w:t>
      </w:r>
      <w:r w:rsidRPr="00F743ED">
        <w:rPr>
          <w:rStyle w:val="StyleUnderline"/>
        </w:rPr>
        <w:t>policies have brought Beijing into acrimonious disputes with neighbors such as Vietnam and the Philippines</w:t>
      </w:r>
      <w:r w:rsidRPr="00F743ED">
        <w:t xml:space="preserve">, which have rival territorial claims, </w:t>
      </w:r>
      <w:r w:rsidRPr="00F743ED">
        <w:rPr>
          <w:rStyle w:val="StyleUnderline"/>
        </w:rPr>
        <w:t>and with the world’s leading maritime power, the United States,</w:t>
      </w:r>
      <w:r w:rsidRPr="00F743ED">
        <w:t xml:space="preserve"> which resists any manifestation of Chinese control over the South China Sea and the crucial commercial lanes that pass through </w:t>
      </w:r>
      <w:r w:rsidRPr="00F743ED">
        <w:rPr>
          <w:rStyle w:val="StyleUnderline"/>
        </w:rPr>
        <w:t xml:space="preserve">it. The conditions are in place for </w:t>
      </w:r>
      <w:r w:rsidRPr="00F743ED">
        <w:rPr>
          <w:rStyle w:val="Emphasis"/>
        </w:rPr>
        <w:t>a nasty confrontation</w:t>
      </w:r>
      <w:r w:rsidRPr="00F743ED">
        <w:t xml:space="preserve">. </w:t>
      </w:r>
      <w:r w:rsidRPr="00F743ED">
        <w:rPr>
          <w:rStyle w:val="StyleUnderline"/>
        </w:rPr>
        <w:t>Chinese leaders have already stressed the country’s alleged historical claims to the area, and made it clear that it will not tolerate being subjected to humiliation by outside powers</w:t>
      </w:r>
      <w:r w:rsidRPr="00F743ED">
        <w:t xml:space="preserve">. Such arguments are designed to gain domestic support by reminding the Chinese people of the country’s long period of weakness and humiliation in the 1800s and early 1900s. A </w:t>
      </w:r>
      <w:r w:rsidRPr="00F743ED">
        <w:rPr>
          <w:rStyle w:val="StyleUnderline"/>
        </w:rPr>
        <w:t>second</w:t>
      </w:r>
      <w:r w:rsidRPr="00F743ED">
        <w:t xml:space="preserve"> issue is </w:t>
      </w:r>
      <w:r w:rsidRPr="00F743ED">
        <w:rPr>
          <w:rStyle w:val="Emphasis"/>
        </w:rPr>
        <w:t>Taiwan</w:t>
      </w:r>
      <w:r w:rsidRPr="00F743ED">
        <w:t xml:space="preserve">. </w:t>
      </w:r>
      <w:r w:rsidRPr="00F743ED">
        <w:rPr>
          <w:rStyle w:val="StyleUnderline"/>
        </w:rPr>
        <w:t>Beijing has long argued that Taiwan is rightfully part of China</w:t>
      </w:r>
      <w:r w:rsidRPr="00F743ED">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F743ED">
        <w:rPr>
          <w:rStyle w:val="StyleUnderline"/>
        </w:rPr>
        <w:t>Beijing has also reacted very sharply whenever Taiwanese officials have pushed an agenda of independence</w:t>
      </w:r>
      <w:r w:rsidRPr="00F743ED">
        <w:t xml:space="preserve">, as during the administration of Chen Shui-bian from 2000 to 2008. </w:t>
      </w:r>
      <w:r w:rsidRPr="00F743ED">
        <w:rPr>
          <w:rStyle w:val="StyleUnderline"/>
        </w:rPr>
        <w:t xml:space="preserve">The danger or renewed confrontation is rising, since public opinion polls indicate that the nominee of Chen’s old party, the pro-independence Democratic Progressive Party, will be Taiwan’s next leader. A new crisis in the Taiwan Strait would be </w:t>
      </w:r>
      <w:r w:rsidRPr="00F743ED">
        <w:rPr>
          <w:rStyle w:val="Emphasis"/>
        </w:rPr>
        <w:t>extremely serious</w:t>
      </w:r>
      <w:r w:rsidRPr="00F743ED">
        <w:t xml:space="preserve">, </w:t>
      </w:r>
      <w:r w:rsidRPr="00F743ED">
        <w:rPr>
          <w:rStyle w:val="StyleUnderline"/>
        </w:rPr>
        <w:t>since the United States has obligated itself to consider any Chinese efforts at coercion as a “</w:t>
      </w:r>
      <w:r w:rsidRPr="00F743ED">
        <w:rPr>
          <w:rStyle w:val="Emphasis"/>
        </w:rPr>
        <w:t>grave breach of the peace</w:t>
      </w:r>
      <w:r w:rsidRPr="00F743ED">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F743ED">
        <w:rPr>
          <w:rStyle w:val="StyleUnderline"/>
        </w:rPr>
        <w:t>third</w:t>
      </w:r>
      <w:r w:rsidRPr="00F743ED">
        <w:t xml:space="preserve"> possible arena for crisis is the </w:t>
      </w:r>
      <w:r w:rsidRPr="00F743ED">
        <w:rPr>
          <w:rStyle w:val="Emphasis"/>
        </w:rPr>
        <w:t>East China Sea</w:t>
      </w:r>
      <w:r w:rsidRPr="00F743ED">
        <w:t xml:space="preserve">. </w:t>
      </w:r>
      <w:r w:rsidRPr="00F743ED">
        <w:rPr>
          <w:rStyle w:val="StyleUnderline"/>
        </w:rPr>
        <w:t xml:space="preserve">China is increasingly adamant about its claims to the </w:t>
      </w:r>
      <w:proofErr w:type="spellStart"/>
      <w:r w:rsidRPr="00F743ED">
        <w:rPr>
          <w:rStyle w:val="StyleUnderline"/>
        </w:rPr>
        <w:t>Diaoyu</w:t>
      </w:r>
      <w:proofErr w:type="spellEnd"/>
      <w:r w:rsidRPr="00F743ED">
        <w:rPr>
          <w:rStyle w:val="StyleUnderline"/>
        </w:rPr>
        <w:t>/</w:t>
      </w:r>
      <w:proofErr w:type="spellStart"/>
      <w:r w:rsidRPr="00F743ED">
        <w:rPr>
          <w:rStyle w:val="StyleUnderline"/>
        </w:rPr>
        <w:t>Senkaku</w:t>
      </w:r>
      <w:proofErr w:type="spellEnd"/>
      <w:r w:rsidRPr="00F743ED">
        <w:rPr>
          <w:rStyle w:val="StyleUnderline"/>
        </w:rPr>
        <w:t xml:space="preserve"> islands</w:t>
      </w:r>
      <w:r w:rsidRPr="00F743ED">
        <w:t xml:space="preserve">, which are </w:t>
      </w:r>
      <w:r w:rsidRPr="00F743ED">
        <w:lastRenderedPageBreak/>
        <w:t xml:space="preserve">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F743ED">
        <w:rPr>
          <w:rStyle w:val="StyleUnderline"/>
        </w:rPr>
        <w:t xml:space="preserve">There is a powerful incentive for Chinese leaders to take an uncompromising stance on the </w:t>
      </w:r>
      <w:proofErr w:type="spellStart"/>
      <w:r w:rsidRPr="00F743ED">
        <w:rPr>
          <w:rStyle w:val="StyleUnderline"/>
        </w:rPr>
        <w:t>Diaoyu</w:t>
      </w:r>
      <w:proofErr w:type="spellEnd"/>
      <w:r w:rsidRPr="00F743ED">
        <w:rPr>
          <w:rStyle w:val="StyleUnderline"/>
        </w:rPr>
        <w:t>/</w:t>
      </w:r>
      <w:proofErr w:type="spellStart"/>
      <w:r w:rsidRPr="00F743ED">
        <w:rPr>
          <w:rStyle w:val="StyleUnderline"/>
        </w:rPr>
        <w:t>Senkaku</w:t>
      </w:r>
      <w:proofErr w:type="spellEnd"/>
      <w:r w:rsidRPr="00F743ED">
        <w:rPr>
          <w:rStyle w:val="StyleUnderline"/>
        </w:rPr>
        <w:t xml:space="preserve"> feud, confident that the Chinese people will back such a stance. All of this suggests that the United States and its allies need to proceed cautiously about dealing with China</w:t>
      </w:r>
      <w:r w:rsidRPr="00F743ED">
        <w:t xml:space="preserve">, especially on these three issues. Now is not the time to press </w:t>
      </w:r>
      <w:r w:rsidRPr="00F743ED">
        <w:rPr>
          <w:rStyle w:val="StyleUnderline"/>
        </w:rPr>
        <w:t>a Chinese</w:t>
      </w:r>
      <w:r w:rsidRPr="00F743ED">
        <w:t xml:space="preserve"> leadership that likely feels beleaguered by the country’s economic woes. </w:t>
      </w:r>
      <w:r w:rsidRPr="00F743ED">
        <w:rPr>
          <w:rStyle w:val="StyleUnderline"/>
        </w:rPr>
        <w:t xml:space="preserve">The last thing we should do is give those leaders further temptation to distract the Chinese people with a foreign policy confrontation. Such a strategy entails </w:t>
      </w:r>
      <w:r w:rsidRPr="00F743ED">
        <w:rPr>
          <w:rStyle w:val="Emphasis"/>
        </w:rPr>
        <w:t>the grave risk of miscalculation and escalation, and that would be a tragedy for all concerned</w:t>
      </w:r>
      <w:r w:rsidRPr="00F743ED">
        <w:t>.</w:t>
      </w:r>
    </w:p>
    <w:p w:rsidR="00F329BD" w:rsidRPr="00F743ED" w:rsidRDefault="00F329BD" w:rsidP="00F329BD">
      <w:pPr>
        <w:pStyle w:val="Heading3"/>
      </w:pPr>
      <w:r w:rsidRPr="00F743ED">
        <w:lastRenderedPageBreak/>
        <w:t>AT manufacturing key to hegemony</w:t>
      </w:r>
    </w:p>
    <w:p w:rsidR="00F329BD" w:rsidRPr="00F743ED" w:rsidRDefault="00F743ED" w:rsidP="00F329BD">
      <w:pPr>
        <w:pStyle w:val="Heading4"/>
      </w:pPr>
      <w:r w:rsidRPr="00F743ED">
        <w:t xml:space="preserve">Global defense industry solves </w:t>
      </w:r>
      <w:proofErr w:type="spellStart"/>
      <w:r w:rsidRPr="00F743ED">
        <w:t>heg</w:t>
      </w:r>
      <w:proofErr w:type="spellEnd"/>
      <w:r w:rsidRPr="00F743ED">
        <w:t xml:space="preserve"> better</w:t>
      </w:r>
    </w:p>
    <w:p w:rsidR="00F329BD" w:rsidRPr="00F743ED" w:rsidRDefault="00F329BD" w:rsidP="00F329BD">
      <w:r w:rsidRPr="00F743ED">
        <w:rPr>
          <w:rStyle w:val="Style13ptBold"/>
        </w:rPr>
        <w:t>Brand 14</w:t>
      </w:r>
      <w:r w:rsidRPr="00F743ED">
        <w:t xml:space="preserve"> - Manager at </w:t>
      </w:r>
      <w:proofErr w:type="spellStart"/>
      <w:r w:rsidRPr="00F743ED">
        <w:t>Leidos</w:t>
      </w:r>
      <w:proofErr w:type="spellEnd"/>
      <w:r w:rsidRPr="00F743ED">
        <w:t xml:space="preserve"> (Marquis, “The Globalization of the Defense Industry,” Atlantic Council, http://www.atlanticcouncil.org/events/past-events/the-globalization-of-the-defense-industry)</w:t>
      </w:r>
    </w:p>
    <w:p w:rsidR="00F329BD" w:rsidRPr="00F743ED" w:rsidRDefault="00F329BD" w:rsidP="00F329BD">
      <w:pPr>
        <w:rPr>
          <w:sz w:val="16"/>
        </w:rPr>
      </w:pPr>
      <w:r w:rsidRPr="00F743ED">
        <w:rPr>
          <w:rStyle w:val="StyleUnderline"/>
        </w:rPr>
        <w:t>The United States still maintains an extremely strong defense industrial base</w:t>
      </w:r>
      <w:r w:rsidRPr="00F743ED">
        <w:rPr>
          <w:sz w:val="16"/>
        </w:rPr>
        <w:t xml:space="preserve"> and is the leader in developing defense capabilities. </w:t>
      </w:r>
      <w:r w:rsidRPr="00F743ED">
        <w:rPr>
          <w:rStyle w:val="StyleUnderline"/>
        </w:rPr>
        <w:t>However, budgetary restraints, technological shifts, and rising competitors will challenge that leadership</w:t>
      </w:r>
      <w:r w:rsidRPr="00F743ED">
        <w:rPr>
          <w:sz w:val="16"/>
        </w:rPr>
        <w:t xml:space="preserve"> going forward, Lynn </w:t>
      </w:r>
      <w:proofErr w:type="gramStart"/>
      <w:r w:rsidRPr="00F743ED">
        <w:rPr>
          <w:sz w:val="16"/>
        </w:rPr>
        <w:t>said ?</w:t>
      </w:r>
      <w:proofErr w:type="gramEnd"/>
      <w:r w:rsidRPr="00F743ED">
        <w:rPr>
          <w:sz w:val="16"/>
        </w:rPr>
        <w:t xml:space="preserve"> or who says this?. Furthermore, other </w:t>
      </w:r>
      <w:r w:rsidRPr="00F743ED">
        <w:rPr>
          <w:rStyle w:val="StyleUnderline"/>
        </w:rPr>
        <w:t>emerging threats</w:t>
      </w:r>
      <w:r w:rsidRPr="00F743ED">
        <w:rPr>
          <w:sz w:val="16"/>
        </w:rPr>
        <w:t xml:space="preserve"> – such as the increased presence of asymmetric weapons; non-linearity between national power and lethality in war; and emergence of cyber as the fifth domain –</w:t>
      </w:r>
      <w:r w:rsidRPr="00F743ED">
        <w:rPr>
          <w:rStyle w:val="StyleUnderline"/>
        </w:rPr>
        <w:t>underscores the national security imperative to maintain a high level of innovation</w:t>
      </w:r>
      <w:r w:rsidRPr="00F743ED">
        <w:rPr>
          <w:sz w:val="16"/>
        </w:rPr>
        <w:t xml:space="preserve">. Lynn said? </w:t>
      </w:r>
      <w:r w:rsidRPr="00F743ED">
        <w:rPr>
          <w:rStyle w:val="StyleUnderline"/>
        </w:rPr>
        <w:t>As such, investing in research and development, promoting competition among contractors, and developing more successful management strategies are crucial</w:t>
      </w:r>
      <w:r w:rsidRPr="00F743ED">
        <w:rPr>
          <w:sz w:val="16"/>
        </w:rPr>
        <w:t xml:space="preserve">. Lynn also emphasized that </w:t>
      </w:r>
      <w:r w:rsidRPr="00F743ED">
        <w:rPr>
          <w:rStyle w:val="Emphasis"/>
        </w:rPr>
        <w:t>a more global defense industry will lead to great benefits</w:t>
      </w:r>
      <w:r w:rsidRPr="00F743ED">
        <w:rPr>
          <w:sz w:val="16"/>
        </w:rPr>
        <w:t xml:space="preserve">. For instance, </w:t>
      </w:r>
      <w:r w:rsidRPr="00F743ED">
        <w:rPr>
          <w:rStyle w:val="StyleUnderline"/>
        </w:rPr>
        <w:t xml:space="preserve">enhanced competition will </w:t>
      </w:r>
      <w:r w:rsidRPr="00F743ED">
        <w:rPr>
          <w:rStyle w:val="Emphasis"/>
        </w:rPr>
        <w:t>promote better products and prices</w:t>
      </w:r>
      <w:r w:rsidRPr="00F743ED">
        <w:rPr>
          <w:rStyle w:val="StyleUnderline"/>
        </w:rPr>
        <w:t xml:space="preserve">; </w:t>
      </w:r>
      <w:r w:rsidRPr="00F743ED">
        <w:rPr>
          <w:rStyle w:val="Emphasis"/>
        </w:rPr>
        <w:t>broader avenues for technology</w:t>
      </w:r>
      <w:r w:rsidRPr="00F743ED">
        <w:rPr>
          <w:rStyle w:val="StyleUnderline"/>
        </w:rPr>
        <w:t xml:space="preserve"> will be possible; and growing international markets will be </w:t>
      </w:r>
      <w:r w:rsidRPr="00F743ED">
        <w:rPr>
          <w:rStyle w:val="Emphasis"/>
        </w:rPr>
        <w:t>accessible</w:t>
      </w:r>
      <w:r w:rsidRPr="00F743ED">
        <w:rPr>
          <w:sz w:val="16"/>
        </w:rPr>
        <w:t xml:space="preserve">. Through </w:t>
      </w:r>
      <w:r w:rsidRPr="00F743ED">
        <w:rPr>
          <w:rStyle w:val="StyleUnderline"/>
        </w:rPr>
        <w:t>a comparison to</w:t>
      </w:r>
      <w:r w:rsidRPr="00F743ED">
        <w:rPr>
          <w:sz w:val="16"/>
        </w:rPr>
        <w:t xml:space="preserve"> the development of the </w:t>
      </w:r>
      <w:r w:rsidRPr="00F743ED">
        <w:rPr>
          <w:rStyle w:val="StyleUnderline"/>
        </w:rPr>
        <w:t>auto</w:t>
      </w:r>
      <w:r w:rsidRPr="00F743ED">
        <w:rPr>
          <w:sz w:val="16"/>
        </w:rPr>
        <w:t xml:space="preserve"> industry in the 1980's, Lynn </w:t>
      </w:r>
      <w:r w:rsidRPr="00F743ED">
        <w:rPr>
          <w:rStyle w:val="StyleUnderline"/>
        </w:rPr>
        <w:t>showcase</w:t>
      </w:r>
      <w:r w:rsidRPr="00F743ED">
        <w:rPr>
          <w:sz w:val="16"/>
        </w:rPr>
        <w:t xml:space="preserve">d </w:t>
      </w:r>
      <w:r w:rsidRPr="00F743ED">
        <w:rPr>
          <w:rStyle w:val="StyleUnderline"/>
        </w:rPr>
        <w:t>the advantages of globalization</w:t>
      </w:r>
      <w:r w:rsidRPr="00F743ED">
        <w:rPr>
          <w:sz w:val="16"/>
        </w:rPr>
        <w:t xml:space="preserve">. Despite apparent differences – security requirements and concerns, as well as the need to protect certain technologies, are important aspects in the defense industry – </w:t>
      </w:r>
      <w:r w:rsidRPr="00F743ED">
        <w:rPr>
          <w:rStyle w:val="StyleUnderline"/>
        </w:rPr>
        <w:t>a similar path could be taken</w:t>
      </w:r>
      <w:r w:rsidRPr="00F743ED">
        <w:rPr>
          <w:sz w:val="16"/>
        </w:rPr>
        <w:t xml:space="preserve">. He argued that </w:t>
      </w:r>
      <w:r w:rsidRPr="00F743ED">
        <w:rPr>
          <w:rStyle w:val="StyleUnderline"/>
        </w:rPr>
        <w:t>the Department of Defense must be able to adapt and move away from a "Cold War, export controlled policy"</w:t>
      </w:r>
      <w:r w:rsidRPr="00F743ED">
        <w:rPr>
          <w:sz w:val="16"/>
        </w:rPr>
        <w:t xml:space="preserve"> – and a world divided between the West and the East. "</w:t>
      </w:r>
      <w:r w:rsidRPr="00F743ED">
        <w:rPr>
          <w:rStyle w:val="StyleUnderline"/>
        </w:rPr>
        <w:t>We are entering the fourth defense industrial base era</w:t>
      </w:r>
      <w:r w:rsidRPr="00F743ED">
        <w:rPr>
          <w:sz w:val="16"/>
        </w:rPr>
        <w:t xml:space="preserve">," Lynn said, </w:t>
      </w:r>
      <w:r w:rsidRPr="00F743ED">
        <w:rPr>
          <w:rStyle w:val="Emphasis"/>
        </w:rPr>
        <w:t>marked by globalization</w:t>
      </w:r>
      <w:r w:rsidRPr="00F743ED">
        <w:rPr>
          <w:sz w:val="16"/>
        </w:rPr>
        <w:t>, increased use of commercial technology, shifting industrial structures, and integration of emerging technologies.</w:t>
      </w:r>
    </w:p>
    <w:p w:rsidR="00F329BD" w:rsidRPr="00F743ED" w:rsidRDefault="00F329BD" w:rsidP="00F329BD">
      <w:pPr>
        <w:pStyle w:val="Heading4"/>
      </w:pPr>
      <w:r w:rsidRPr="00F743ED">
        <w:t>Globalized defense industrial base is better for hegemony---promotes maximum innovation and prevents single-firm reliance</w:t>
      </w:r>
    </w:p>
    <w:p w:rsidR="00F329BD" w:rsidRPr="00F743ED" w:rsidRDefault="00F329BD" w:rsidP="00F329BD">
      <w:proofErr w:type="spellStart"/>
      <w:r w:rsidRPr="00F743ED">
        <w:rPr>
          <w:rStyle w:val="Style13ptBold"/>
        </w:rPr>
        <w:t>Greenwalt</w:t>
      </w:r>
      <w:proofErr w:type="spellEnd"/>
      <w:r w:rsidRPr="00F743ED">
        <w:rPr>
          <w:rStyle w:val="Style13ptBold"/>
        </w:rPr>
        <w:t xml:space="preserve"> 14</w:t>
      </w:r>
      <w:r w:rsidRPr="00F743ED">
        <w:t xml:space="preserve"> – visiting fellow @ AEI (William, “Defense-industrial and acquisition policy reform: What is at stake</w:t>
      </w:r>
      <w:proofErr w:type="gramStart"/>
      <w:r w:rsidRPr="00F743ED">
        <w:t>?,</w:t>
      </w:r>
      <w:proofErr w:type="gramEnd"/>
      <w:r w:rsidRPr="00F743ED">
        <w:t>” AEI, https://www.aei.org/publication/defense-industrial-and-acquisition-policy-reform-what-is-at-stake/)</w:t>
      </w:r>
    </w:p>
    <w:p w:rsidR="00F329BD" w:rsidRPr="00711144" w:rsidRDefault="00F329BD" w:rsidP="00F329BD">
      <w:pPr>
        <w:rPr>
          <w:sz w:val="16"/>
        </w:rPr>
      </w:pPr>
      <w:r w:rsidRPr="00F743ED">
        <w:rPr>
          <w:sz w:val="16"/>
        </w:rPr>
        <w:t xml:space="preserve">An assessment of trends in the U.S. defense industry and international industrial base collaboration rests on the future direction of DOD industrial base policy and acquisition reform. Ultimately, </w:t>
      </w:r>
      <w:r w:rsidRPr="00F743ED">
        <w:rPr>
          <w:rStyle w:val="StyleUnderline"/>
        </w:rPr>
        <w:t>political leadership needs to address the ideal industrial structure to meet national security needs</w:t>
      </w:r>
      <w:r w:rsidRPr="00F743ED">
        <w:rPr>
          <w:sz w:val="16"/>
        </w:rPr>
        <w:t xml:space="preserve"> and the acquisition rules required to incentivize the creation of that structure.</w:t>
      </w:r>
      <w:r w:rsidRPr="00F743ED">
        <w:rPr>
          <w:rStyle w:val="Emphasis"/>
        </w:rPr>
        <w:t xml:space="preserve"> A globally integrated commercial-defense industrial base should provide the U.S. with maximum innovation at minimum cost</w:t>
      </w:r>
      <w:r w:rsidRPr="00F743ED">
        <w:rPr>
          <w:sz w:val="16"/>
        </w:rPr>
        <w:t xml:space="preserve">. Politically, this has been and will continue to be a difficult and challenging objective to achieve. </w:t>
      </w:r>
      <w:r w:rsidRPr="00F743ED">
        <w:rPr>
          <w:rStyle w:val="StyleUnderline"/>
        </w:rPr>
        <w:t>Historically, the U.S</w:t>
      </w:r>
      <w:r w:rsidRPr="00F743ED">
        <w:rPr>
          <w:sz w:val="16"/>
        </w:rPr>
        <w:t xml:space="preserve">. emulated other nations’ industrial policy and for security of supply reasons </w:t>
      </w:r>
      <w:r w:rsidRPr="00F743ED">
        <w:rPr>
          <w:rStyle w:val="StyleUnderline"/>
        </w:rPr>
        <w:t>advocated self-sufficiency in meeting its defense needs</w:t>
      </w:r>
      <w:r w:rsidRPr="00F743ED">
        <w:rPr>
          <w:sz w:val="16"/>
        </w:rPr>
        <w:t xml:space="preserve">. This was also seen as good politics by spending defense dollars at home. Protectionist legislation beginning with the Buy American Act of 1933 and the Berry Amendment in 1941 solidified this goal. Compounding </w:t>
      </w:r>
      <w:r w:rsidRPr="00F743ED">
        <w:rPr>
          <w:rStyle w:val="StyleUnderline"/>
        </w:rPr>
        <w:t xml:space="preserve">this desire for autarky with a monopsony buyer, oftentimes divorced from the realities of the marketplace, has led to costly and inefficient defense-unique acquisition and business processes </w:t>
      </w:r>
      <w:r w:rsidRPr="00F743ED">
        <w:rPr>
          <w:sz w:val="16"/>
        </w:rPr>
        <w:t xml:space="preserve">(to include technology transfer and control). These processes have resulted in an insular, defense-unique industrial base — essentially a privatized defense arsenal system — whose comparative advantage is found in procedural compliance. From this basis, U.S. defense industrial policy tends to gravitate to an analysis of how to maintain </w:t>
      </w:r>
      <w:r w:rsidRPr="00F743ED">
        <w:rPr>
          <w:rStyle w:val="StyleUnderline"/>
        </w:rPr>
        <w:t>capabilities</w:t>
      </w:r>
      <w:r w:rsidRPr="00F743ED">
        <w:rPr>
          <w:sz w:val="16"/>
        </w:rPr>
        <w:t xml:space="preserve"> or competition in areas within the defense unique industrial base that </w:t>
      </w:r>
      <w:r w:rsidRPr="00F743ED">
        <w:rPr>
          <w:rStyle w:val="StyleUnderline"/>
        </w:rPr>
        <w:t>are in danger of reliance on sole-source suppliers</w:t>
      </w:r>
      <w:r w:rsidRPr="00F743ED">
        <w:rPr>
          <w:sz w:val="16"/>
        </w:rPr>
        <w:t xml:space="preserve">. While a sector and tiered industrial policy analytical approach is necessary in this restricted market space, it does not take into account the long term, strategic level market assessments that need to occur. Defense industrial policy should be no less than how best to focus the economic capacity of a nation (and its allies) on the ability to conduct war, or in peacetime maintain the capabilities to be able to quickly conduct required military operations. At such a strategic level, the underlying economic and financial strength of a nation is critical – i.e., can the underlying economy support the expenditures required to fund an adequate defense, but also what are the capabilities present in the civilian sector that can support defense? Theoretically, while the economic strength of the U.S. to support defense spending should not be in doubt, the political choice of how to spend one’s resources is another matter. </w:t>
      </w:r>
      <w:r w:rsidRPr="00F743ED">
        <w:rPr>
          <w:rStyle w:val="StyleUnderline"/>
        </w:rPr>
        <w:t>Rising debt levels and a desire to spend more on a welfare state has crowded out the ability to afford the current defense arsenal system</w:t>
      </w:r>
      <w:r w:rsidRPr="00F743ED">
        <w:rPr>
          <w:sz w:val="16"/>
        </w:rPr>
        <w:t xml:space="preserve">. </w:t>
      </w:r>
      <w:r w:rsidRPr="00F743ED">
        <w:rPr>
          <w:sz w:val="16"/>
        </w:rPr>
        <w:lastRenderedPageBreak/>
        <w:t xml:space="preserve">As there seems to be little political desire or agreement to address entitlements, there is little relief in sight for defense beyond major increases in underlying economic growth or adding to the national debt. </w:t>
      </w:r>
      <w:r w:rsidRPr="00F743ED">
        <w:rPr>
          <w:rStyle w:val="Emphasis"/>
        </w:rPr>
        <w:t>Absent these increases, another model for maintaining defense capabilities has to be found or current and future military readiness will dramatically decline</w:t>
      </w:r>
      <w:r w:rsidRPr="00F743ED">
        <w:rPr>
          <w:sz w:val="16"/>
        </w:rPr>
        <w:t xml:space="preserve">. While the civilian economy is and will continue to be important to DOD as a source of general funds through taxation, it has also been seen as a source of surge production and raw material inputs. The authorities of the Defense Production Act of 1950 are designed to allocate and ensure domestic sources of supply for defense purposes and are based on the World War II experience of the conversion of the civilian industry for defense. Reciprocal </w:t>
      </w:r>
      <w:r w:rsidRPr="00F743ED">
        <w:rPr>
          <w:rStyle w:val="StyleUnderline"/>
        </w:rPr>
        <w:t>defense agreements with</w:t>
      </w:r>
      <w:r w:rsidRPr="00F743ED">
        <w:rPr>
          <w:sz w:val="16"/>
        </w:rPr>
        <w:t xml:space="preserve"> U.S. </w:t>
      </w:r>
      <w:r w:rsidRPr="00F743ED">
        <w:rPr>
          <w:rStyle w:val="StyleUnderline"/>
        </w:rPr>
        <w:t>allies</w:t>
      </w:r>
      <w:r w:rsidRPr="00F743ED">
        <w:rPr>
          <w:sz w:val="16"/>
        </w:rPr>
        <w:t xml:space="preserve"> ultimately </w:t>
      </w:r>
      <w:r w:rsidRPr="00F743ED">
        <w:rPr>
          <w:rStyle w:val="StyleUnderline"/>
        </w:rPr>
        <w:t>serve this</w:t>
      </w:r>
      <w:r w:rsidRPr="00F743ED">
        <w:rPr>
          <w:sz w:val="16"/>
        </w:rPr>
        <w:t xml:space="preserve"> same </w:t>
      </w:r>
      <w:r w:rsidRPr="00F743ED">
        <w:rPr>
          <w:rStyle w:val="StyleUnderline"/>
        </w:rPr>
        <w:t>purpose</w:t>
      </w:r>
      <w:r w:rsidRPr="00F743ED">
        <w:rPr>
          <w:sz w:val="16"/>
        </w:rPr>
        <w:t xml:space="preserve">. This is obligatory civil-military integration of the industrial base at the central planning level, but there is a much broader and more significant civil military integration at the commercial market level that needs to occur. </w:t>
      </w:r>
      <w:r w:rsidRPr="00F743ED">
        <w:rPr>
          <w:rStyle w:val="StyleUnderline"/>
        </w:rPr>
        <w:t xml:space="preserve">This integration is </w:t>
      </w:r>
      <w:r w:rsidRPr="00F743ED">
        <w:rPr>
          <w:rStyle w:val="Emphasis"/>
        </w:rPr>
        <w:t>key</w:t>
      </w:r>
      <w:r w:rsidRPr="00F743ED">
        <w:rPr>
          <w:rStyle w:val="StyleUnderline"/>
        </w:rPr>
        <w:t xml:space="preserve"> to an ideal industrial policy and strikes at the heart of the nature of innovation and productivity to support national security</w:t>
      </w:r>
      <w:r w:rsidRPr="00F743ED">
        <w:rPr>
          <w:sz w:val="16"/>
        </w:rPr>
        <w:t>.</w:t>
      </w:r>
    </w:p>
    <w:p w:rsidR="00116D45" w:rsidRDefault="00F743ED" w:rsidP="00F743ED">
      <w:pPr>
        <w:pStyle w:val="Heading2"/>
      </w:pPr>
      <w:proofErr w:type="spellStart"/>
      <w:r>
        <w:lastRenderedPageBreak/>
        <w:t>Aff</w:t>
      </w:r>
      <w:proofErr w:type="spellEnd"/>
    </w:p>
    <w:p w:rsidR="00F743ED" w:rsidRDefault="006E647D" w:rsidP="004A2969">
      <w:pPr>
        <w:pStyle w:val="Heading3"/>
      </w:pPr>
      <w:r>
        <w:lastRenderedPageBreak/>
        <w:t>Downstream fails</w:t>
      </w:r>
    </w:p>
    <w:p w:rsidR="006E647D" w:rsidRPr="006E647D" w:rsidRDefault="006E647D" w:rsidP="006E647D">
      <w:pPr>
        <w:pStyle w:val="Heading4"/>
      </w:pPr>
      <w:r>
        <w:t>Onshore manufacturing key to innovation</w:t>
      </w:r>
      <w:r w:rsidR="0094799E">
        <w:t xml:space="preserve"> – downstream fails</w:t>
      </w:r>
    </w:p>
    <w:p w:rsidR="006E647D" w:rsidRPr="006E647D" w:rsidRDefault="006E647D" w:rsidP="006E647D">
      <w:pPr>
        <w:rPr>
          <w:rStyle w:val="Style13ptBold"/>
        </w:rPr>
      </w:pPr>
      <w:r w:rsidRPr="006E647D">
        <w:rPr>
          <w:rStyle w:val="Style13ptBold"/>
        </w:rPr>
        <w:t xml:space="preserve">Pisano and </w:t>
      </w:r>
      <w:proofErr w:type="spellStart"/>
      <w:r w:rsidRPr="006E647D">
        <w:rPr>
          <w:rStyle w:val="Style13ptBold"/>
        </w:rPr>
        <w:t>Figgle</w:t>
      </w:r>
      <w:proofErr w:type="spellEnd"/>
      <w:r w:rsidRPr="006E647D">
        <w:rPr>
          <w:rStyle w:val="Style13ptBold"/>
        </w:rPr>
        <w:t xml:space="preserve"> 2009</w:t>
      </w:r>
    </w:p>
    <w:p w:rsidR="004A2969" w:rsidRDefault="006E647D" w:rsidP="004A2969">
      <w:r>
        <w:t xml:space="preserve">JULY–AUGUST 2009 issue </w:t>
      </w:r>
      <w:r w:rsidR="004A2969">
        <w:t xml:space="preserve">Gary P. Pisano Harry E. </w:t>
      </w:r>
      <w:proofErr w:type="spellStart"/>
      <w:r w:rsidR="004A2969">
        <w:t>Figgle</w:t>
      </w:r>
      <w:proofErr w:type="spellEnd"/>
      <w:r w:rsidR="004A2969">
        <w:t xml:space="preserve"> Jr. Professor of Business Administration and Head of the Technology and Operations Management unit at Harvard Business School. Willy C. Shih “Restoring American Competitiveness” </w:t>
      </w:r>
      <w:r>
        <w:t xml:space="preserve">Harvard Business Review </w:t>
      </w:r>
      <w:hyperlink r:id="rId5" w:history="1">
        <w:r w:rsidR="00A40559" w:rsidRPr="006C14C0">
          <w:rPr>
            <w:rStyle w:val="Hyperlink"/>
          </w:rPr>
          <w:t>https://hbr.org/2009/07/restoring-american-competitiveness</w:t>
        </w:r>
      </w:hyperlink>
    </w:p>
    <w:p w:rsidR="00647004" w:rsidRDefault="00A40559" w:rsidP="004A2969">
      <w:pPr>
        <w:rPr>
          <w:sz w:val="16"/>
        </w:rPr>
      </w:pPr>
      <w:r w:rsidRPr="006E647D">
        <w:rPr>
          <w:sz w:val="16"/>
        </w:rPr>
        <w:t>The Competitiveness Problem</w:t>
      </w:r>
      <w:r w:rsidR="006E647D" w:rsidRPr="006E647D">
        <w:rPr>
          <w:sz w:val="16"/>
        </w:rPr>
        <w:t xml:space="preserve"> </w:t>
      </w:r>
      <w:r w:rsidRPr="00A40559">
        <w:rPr>
          <w:rStyle w:val="StyleUnderline"/>
        </w:rPr>
        <w:t>For much of the past two decades</w:t>
      </w:r>
      <w:r w:rsidRPr="006E647D">
        <w:rPr>
          <w:sz w:val="16"/>
        </w:rPr>
        <w:t xml:space="preserve">, the stunning growth of the U.S. economy was widely hailed in academic, business, and government circles as evidence that America’s competitiveness problem was as obsolete as leg warmers and Jazzercise. The data suggest otherwise. </w:t>
      </w:r>
      <w:r w:rsidRPr="00A40559">
        <w:rPr>
          <w:rStyle w:val="StyleUnderline"/>
        </w:rPr>
        <w:t>Beginning in 2000, the country’s trade balance in high-technology products—historically a bastion of U.S. strength—began to decrease</w:t>
      </w:r>
      <w:r w:rsidRPr="006E647D">
        <w:rPr>
          <w:sz w:val="16"/>
        </w:rPr>
        <w:t>. By 2002, it turned negative for the first time and continued to decline through 2007. (See the exhibit “A Sign of Trouble.”)</w:t>
      </w:r>
      <w:r w:rsidR="006E647D" w:rsidRPr="006E647D">
        <w:rPr>
          <w:sz w:val="16"/>
        </w:rPr>
        <w:t xml:space="preserve"> </w:t>
      </w:r>
      <w:r w:rsidRPr="006E647D">
        <w:rPr>
          <w:sz w:val="16"/>
        </w:rPr>
        <w:t>Even more worrisome, average real weekly wages have essentially remained flat since 1980, meaning that the U.S. economy has been unable to provide a rising standard of living for the majority of its people. This undoubtedly is one reason Americans have attempted to borrow their way to prosperity, a strategy that clearly is no longer tenable.</w:t>
      </w:r>
      <w:r w:rsidR="006E647D" w:rsidRPr="006E647D">
        <w:rPr>
          <w:sz w:val="16"/>
        </w:rPr>
        <w:t xml:space="preserve"> </w:t>
      </w:r>
      <w:r w:rsidRPr="006E647D">
        <w:rPr>
          <w:sz w:val="16"/>
        </w:rPr>
        <w:t xml:space="preserve">What, then, was actually happening when it seemed things were going so well? Companies operating in the U.S. were steadily outsourcing development and manufacturing work to specialists abroad and cutting their spending on basic research. In making their decisions to outsource, executives were heeding the advice du jour of business gurus and Wall Street: Focus on your core competencies, off-load your low-value-added activities, and redeploy the savings to innovation, the true source of your competitive advantage. But in reality, the </w:t>
      </w:r>
      <w:r w:rsidRPr="00A40559">
        <w:rPr>
          <w:rStyle w:val="StyleUnderline"/>
        </w:rPr>
        <w:t>outsourcing has not stopped with low-value tasks like simple assembly or circuit-board stuffing. Sophisticated engineering and manufacturing capabilities that underpin innovation in a wide range of products have been rapidly leaving too</w:t>
      </w:r>
      <w:r w:rsidRPr="006E647D">
        <w:rPr>
          <w:sz w:val="16"/>
        </w:rPr>
        <w:t xml:space="preserve">. As a result, </w:t>
      </w:r>
      <w:r w:rsidRPr="00A40559">
        <w:rPr>
          <w:rStyle w:val="StyleUnderline"/>
        </w:rPr>
        <w:t>the U.S. has lost or is in the process of losing the knowledge, skilled people, and supplier infrastructure needed to manufacture many of the cutting-edge products it invented</w:t>
      </w:r>
      <w:r w:rsidRPr="006E647D">
        <w:rPr>
          <w:sz w:val="16"/>
        </w:rPr>
        <w:t>.</w:t>
      </w:r>
      <w:r w:rsidR="006E647D" w:rsidRPr="006E647D">
        <w:rPr>
          <w:sz w:val="16"/>
        </w:rPr>
        <w:t xml:space="preserve"> </w:t>
      </w:r>
      <w:r w:rsidRPr="006E647D">
        <w:rPr>
          <w:sz w:val="16"/>
        </w:rPr>
        <w:t>Among these are such critical components as light-emitting diodes for the next generation of energy-efficient illumination; advanced displays for mobile phones and new consumer electronics products like Amazon’s Kindle e-reader; the batteries that power electric and hybrid cars; flat-panel displays for TVs, computers, and handheld devices; and many of the carbon fiber components for Boeing’s new 787 Dreamliner.</w:t>
      </w:r>
      <w:r w:rsidR="006E647D" w:rsidRPr="006E647D">
        <w:rPr>
          <w:sz w:val="16"/>
        </w:rPr>
        <w:t xml:space="preserve"> </w:t>
      </w:r>
      <w:r w:rsidRPr="006E647D">
        <w:rPr>
          <w:sz w:val="16"/>
        </w:rPr>
        <w:t>A similar trend is undermining the U.S. software industry. Initially, companies outsourced only relatively mundane code-writing projects to Indian firms to lower software-development costs. Over time, as Indian companies have developed their own software-engineering capabilities, they have been able to win more complex work, like developing architectural specifications and writing sophisticated firmware and device drivers.</w:t>
      </w:r>
      <w:r w:rsidR="006E647D" w:rsidRPr="006E647D">
        <w:rPr>
          <w:sz w:val="16"/>
        </w:rPr>
        <w:t xml:space="preserve"> </w:t>
      </w:r>
      <w:r w:rsidRPr="006E647D">
        <w:rPr>
          <w:sz w:val="16"/>
        </w:rPr>
        <w:t>Equally alarming is the U.S.’s diminished capacity to create new high-tech products. For example, nearly every U.S. brand of notebook computer, except Apple, is now designed in Asia, and the same is true for most cell phones and many other handheld electronic devices.</w:t>
      </w:r>
      <w:r w:rsidR="006E647D" w:rsidRPr="006E647D">
        <w:rPr>
          <w:sz w:val="16"/>
        </w:rPr>
        <w:t xml:space="preserve"> </w:t>
      </w:r>
      <w:r w:rsidRPr="006E647D">
        <w:rPr>
          <w:sz w:val="16"/>
        </w:rPr>
        <w:t>W</w:t>
      </w:r>
      <w:r w:rsidRPr="00A40559">
        <w:rPr>
          <w:rStyle w:val="StyleUnderline"/>
        </w:rPr>
        <w:t>e have heard managers rationalize outsourcing decisions by saying that they can always reverse course if the quality of the work isn’t good enough</w:t>
      </w:r>
      <w:r w:rsidRPr="006E647D">
        <w:rPr>
          <w:sz w:val="16"/>
        </w:rPr>
        <w:t xml:space="preserve">, if the anticipated cost savings prove ephemeral, if supply-chain complexities or risks are too great, or if the work turns out to be more strategic than they originally thought. But </w:t>
      </w:r>
      <w:r w:rsidRPr="00A40559">
        <w:rPr>
          <w:rStyle w:val="StyleUnderline"/>
        </w:rPr>
        <w:t xml:space="preserve">this logic overlooks the </w:t>
      </w:r>
      <w:r w:rsidRPr="00A40559">
        <w:rPr>
          <w:rStyle w:val="Emphasis"/>
        </w:rPr>
        <w:t>lasting damage that outsourcing inflicts</w:t>
      </w:r>
      <w:r w:rsidRPr="00A40559">
        <w:rPr>
          <w:rStyle w:val="StyleUnderline"/>
        </w:rPr>
        <w:t xml:space="preserve"> not only on a firm’s own capabilities but also on those of other companies that serve its industry, </w:t>
      </w:r>
      <w:r w:rsidRPr="00A40559">
        <w:rPr>
          <w:rStyle w:val="Emphasis"/>
        </w:rPr>
        <w:t>including suppliers of advanced materials, tools, production equipment, and components</w:t>
      </w:r>
      <w:r w:rsidRPr="00A40559">
        <w:rPr>
          <w:rStyle w:val="StyleUnderline"/>
        </w:rPr>
        <w:t>. We call these collective capabilities the industrial commons.</w:t>
      </w:r>
      <w:r w:rsidR="006E647D">
        <w:rPr>
          <w:rStyle w:val="StyleUnderline"/>
        </w:rPr>
        <w:t xml:space="preserve"> </w:t>
      </w:r>
      <w:r w:rsidRPr="006E647D">
        <w:rPr>
          <w:sz w:val="16"/>
        </w:rPr>
        <w:t>The World Is Not Flat</w:t>
      </w:r>
      <w:r w:rsidR="006E647D" w:rsidRPr="006E647D">
        <w:rPr>
          <w:sz w:val="16"/>
        </w:rPr>
        <w:t xml:space="preserve"> </w:t>
      </w:r>
      <w:r w:rsidRPr="006E647D">
        <w:rPr>
          <w:sz w:val="16"/>
        </w:rPr>
        <w:t xml:space="preserve">Centuries ago, “the commons” referred to the land where animals belonging to people in the community would graze. As the name implies, the commons did not belong to any one farmer. All were better off for having access to it. Industries also have commons. </w:t>
      </w:r>
      <w:r w:rsidRPr="00A40559">
        <w:rPr>
          <w:rStyle w:val="StyleUnderline"/>
        </w:rPr>
        <w:t>A foundation for innovation and competitiveness, a commons can include R&amp;D know-how, advanced process development and engineering skills, and manufacturing competencies related to a specific technology.</w:t>
      </w:r>
      <w:r w:rsidR="006E647D">
        <w:rPr>
          <w:rStyle w:val="StyleUnderline"/>
        </w:rPr>
        <w:t xml:space="preserve"> </w:t>
      </w:r>
      <w:r w:rsidRPr="006E647D">
        <w:rPr>
          <w:sz w:val="16"/>
        </w:rPr>
        <w:t xml:space="preserve">Such </w:t>
      </w:r>
      <w:r w:rsidRPr="00A40559">
        <w:rPr>
          <w:rStyle w:val="StyleUnderline"/>
        </w:rPr>
        <w:t>resources may be embedded in a large number of companies and universities. Software knowledge and skills,</w:t>
      </w:r>
      <w:r w:rsidRPr="006E647D">
        <w:rPr>
          <w:sz w:val="16"/>
        </w:rPr>
        <w:t xml:space="preserve"> for instance, </w:t>
      </w:r>
      <w:r w:rsidRPr="00A40559">
        <w:rPr>
          <w:rStyle w:val="StyleUnderline"/>
        </w:rPr>
        <w:t>are vital to a</w:t>
      </w:r>
      <w:r w:rsidRPr="006E647D">
        <w:rPr>
          <w:sz w:val="16"/>
        </w:rPr>
        <w:t xml:space="preserve">n extremely </w:t>
      </w:r>
      <w:r w:rsidRPr="00A40559">
        <w:rPr>
          <w:rStyle w:val="StyleUnderline"/>
        </w:rPr>
        <w:t>wide range of industries</w:t>
      </w:r>
      <w:r w:rsidRPr="006E647D">
        <w:rPr>
          <w:sz w:val="16"/>
        </w:rPr>
        <w:t xml:space="preserve"> (machine tools, medical devices, earth-moving equipment, automobiles, aircraft, computers, consumer electronics, defense). Similarly, capabilities related to thin-film deposition processes are crucial to sophisticated optics; to such electronic products as semiconductors and disk drives; and to industrial tools, packaging, solar panels, and advanced displays. </w:t>
      </w:r>
      <w:r w:rsidRPr="00A40559">
        <w:rPr>
          <w:rStyle w:val="StyleUnderline"/>
        </w:rPr>
        <w:t>The knowledge, skills, and equipment related to the development and production of advanced materials are a commons for</w:t>
      </w:r>
      <w:r w:rsidRPr="006E647D">
        <w:rPr>
          <w:sz w:val="16"/>
        </w:rPr>
        <w:t xml:space="preserve"> such </w:t>
      </w:r>
      <w:r w:rsidRPr="00A40559">
        <w:rPr>
          <w:rStyle w:val="StyleUnderline"/>
        </w:rPr>
        <w:t xml:space="preserve">diverse industries </w:t>
      </w:r>
      <w:r w:rsidRPr="006E647D">
        <w:rPr>
          <w:sz w:val="16"/>
        </w:rPr>
        <w:t>as aerospace, automobiles, medical devices, and consumer products. Biotechnology is a commons not just for drugs but also for agriculture and the emerging alternative-fuels industry.</w:t>
      </w:r>
      <w:r w:rsidR="006E647D" w:rsidRPr="006E647D">
        <w:rPr>
          <w:sz w:val="16"/>
        </w:rPr>
        <w:t xml:space="preserve"> </w:t>
      </w:r>
      <w:r w:rsidRPr="00A40559">
        <w:rPr>
          <w:rStyle w:val="StyleUnderline"/>
        </w:rPr>
        <w:t xml:space="preserve">More often than not, a particular </w:t>
      </w:r>
      <w:r w:rsidRPr="00A40559">
        <w:rPr>
          <w:rStyle w:val="Emphasis"/>
        </w:rPr>
        <w:t>industrial commons will be geographically rooted</w:t>
      </w:r>
      <w:r w:rsidRPr="006E647D">
        <w:rPr>
          <w:sz w:val="16"/>
        </w:rPr>
        <w:t xml:space="preserve">. For instance, northern Italy is home to a design commons that feeds, and is fed by, several design-intensive businesses, including automobiles, furniture, apparel, and household products. The mechanical-engineering commons in Germany is tightly coupled to the country’s automobile and machine tool industries. The geographic character of industrial commons helps to explain why companies in certain industries tend to </w:t>
      </w:r>
      <w:r w:rsidRPr="006E647D">
        <w:rPr>
          <w:sz w:val="16"/>
        </w:rPr>
        <w:lastRenderedPageBreak/>
        <w:t>cluster in particular regions—a phenomenon noted by Michael Porter and other scholars. Being geographically close to the commons is a source of competitive advantage.</w:t>
      </w:r>
      <w:r w:rsidR="006E647D" w:rsidRPr="006E647D">
        <w:rPr>
          <w:sz w:val="16"/>
        </w:rPr>
        <w:t xml:space="preserve"> </w:t>
      </w:r>
      <w:r w:rsidRPr="00A40559">
        <w:rPr>
          <w:rStyle w:val="StyleUnderline"/>
        </w:rPr>
        <w:t>What about the popular notion that</w:t>
      </w:r>
      <w:r w:rsidRPr="006E647D">
        <w:rPr>
          <w:sz w:val="16"/>
        </w:rPr>
        <w:t xml:space="preserve"> distance and location no longer matter, or, as Thomas Friedman put it, “</w:t>
      </w:r>
      <w:r w:rsidRPr="00A40559">
        <w:rPr>
          <w:rStyle w:val="StyleUnderline"/>
        </w:rPr>
        <w:t>The world is flat</w:t>
      </w:r>
      <w:r w:rsidRPr="006E647D">
        <w:rPr>
          <w:sz w:val="16"/>
        </w:rPr>
        <w:t xml:space="preserve">”? While we agree with the general idea that geographic boundaries to trade are falling and that the global economy is more intertwined than ever, the evidence </w:t>
      </w:r>
      <w:r w:rsidRPr="00A40559">
        <w:rPr>
          <w:rStyle w:val="StyleUnderline"/>
        </w:rPr>
        <w:t xml:space="preserve">suggests that when it comes to knowledge, </w:t>
      </w:r>
      <w:r w:rsidRPr="00A40559">
        <w:rPr>
          <w:rStyle w:val="Emphasis"/>
        </w:rPr>
        <w:t>distance does matter</w:t>
      </w:r>
      <w:r w:rsidRPr="006E647D">
        <w:rPr>
          <w:sz w:val="16"/>
        </w:rPr>
        <w:t xml:space="preserve">. </w:t>
      </w:r>
      <w:r w:rsidRPr="00A40559">
        <w:rPr>
          <w:rStyle w:val="StyleUnderline"/>
        </w:rPr>
        <w:t>Detailed empirical work on knowledge flows among inventors</w:t>
      </w:r>
      <w:r w:rsidRPr="006E647D">
        <w:rPr>
          <w:sz w:val="16"/>
        </w:rPr>
        <w:t xml:space="preserve"> by our HBS colleague Lee Fleming </w:t>
      </w:r>
      <w:r w:rsidRPr="00A40559">
        <w:rPr>
          <w:rStyle w:val="StyleUnderline"/>
        </w:rPr>
        <w:t xml:space="preserve">shows that proximity is </w:t>
      </w:r>
      <w:r w:rsidRPr="00647004">
        <w:rPr>
          <w:rStyle w:val="StyleUnderline"/>
        </w:rPr>
        <w:t>crucial. An engineer in Silicon Valley, for instance, is more likely to exchange ideas with other engineers in Silicon Valley than with engineers in Bost</w:t>
      </w:r>
      <w:r w:rsidRPr="006E647D">
        <w:rPr>
          <w:sz w:val="16"/>
        </w:rPr>
        <w:t xml:space="preserve">on. When you think about it, </w:t>
      </w:r>
      <w:r w:rsidRPr="00647004">
        <w:rPr>
          <w:rStyle w:val="StyleUnderline"/>
        </w:rPr>
        <w:t>this is not surprising, given that much technical knowledge, even in hard sciences, is highly tacit and therefore far more effectively transmitted face-to-face</w:t>
      </w:r>
      <w:r w:rsidRPr="006E647D">
        <w:rPr>
          <w:sz w:val="16"/>
        </w:rPr>
        <w:t xml:space="preserve">. Other </w:t>
      </w:r>
      <w:r w:rsidRPr="00647004">
        <w:rPr>
          <w:rStyle w:val="StyleUnderline"/>
        </w:rPr>
        <w:t>studies show that the main way knowledge spreads from company to company is when people switch jobs</w:t>
      </w:r>
      <w:r w:rsidRPr="006E647D">
        <w:rPr>
          <w:sz w:val="16"/>
        </w:rPr>
        <w:t xml:space="preserve">. And even in America’s relatively mobile society, it turns out that </w:t>
      </w:r>
      <w:r w:rsidRPr="00647004">
        <w:rPr>
          <w:rStyle w:val="StyleUnderline"/>
        </w:rPr>
        <w:t>the vast majority of job hopping is local.</w:t>
      </w:r>
      <w:r w:rsidR="006E647D">
        <w:rPr>
          <w:rStyle w:val="StyleUnderline"/>
        </w:rPr>
        <w:t xml:space="preserve"> </w:t>
      </w:r>
      <w:r w:rsidRPr="006E647D">
        <w:rPr>
          <w:sz w:val="16"/>
        </w:rPr>
        <w:t xml:space="preserve">This helps to explain why </w:t>
      </w:r>
      <w:r w:rsidRPr="00647004">
        <w:rPr>
          <w:rStyle w:val="StyleUnderline"/>
        </w:rPr>
        <w:t>commons persist in specific locations in an era when huge amounts of scientific data can be accessed easily from anywhere</w:t>
      </w:r>
      <w:r w:rsidRPr="006E647D">
        <w:rPr>
          <w:sz w:val="16"/>
        </w:rPr>
        <w:t xml:space="preserve">. For example, </w:t>
      </w:r>
      <w:r w:rsidRPr="00647004">
        <w:rPr>
          <w:rStyle w:val="StyleUnderline"/>
        </w:rPr>
        <w:t>even though virtually all the raw data from the Human Genome Project,</w:t>
      </w:r>
      <w:r w:rsidRPr="006E647D">
        <w:rPr>
          <w:sz w:val="16"/>
        </w:rPr>
        <w:t xml:space="preserve"> the decade-plus effort to map the human genome, </w:t>
      </w:r>
      <w:r w:rsidRPr="00647004">
        <w:rPr>
          <w:rStyle w:val="StyleUnderline"/>
        </w:rPr>
        <w:t>is available electronically all over the world</w:t>
      </w:r>
      <w:r w:rsidRPr="006E647D">
        <w:rPr>
          <w:sz w:val="16"/>
        </w:rPr>
        <w:t xml:space="preserve">, the </w:t>
      </w:r>
      <w:r w:rsidRPr="00647004">
        <w:rPr>
          <w:rStyle w:val="StyleUnderline"/>
        </w:rPr>
        <w:t>drug researc</w:t>
      </w:r>
      <w:r w:rsidRPr="006E647D">
        <w:rPr>
          <w:sz w:val="16"/>
        </w:rPr>
        <w:t xml:space="preserve">h it has generated </w:t>
      </w:r>
      <w:r w:rsidRPr="00647004">
        <w:rPr>
          <w:rStyle w:val="StyleUnderline"/>
        </w:rPr>
        <w:t>is heavily concentrated</w:t>
      </w:r>
      <w:r w:rsidRPr="006E647D">
        <w:rPr>
          <w:sz w:val="16"/>
        </w:rPr>
        <w:t xml:space="preserve"> in the Boston, San Diego, and San Francisco areas.</w:t>
      </w:r>
      <w:r w:rsidR="006E647D" w:rsidRPr="006E647D">
        <w:rPr>
          <w:sz w:val="16"/>
        </w:rPr>
        <w:t xml:space="preserve"> </w:t>
      </w:r>
      <w:r w:rsidRPr="00647004">
        <w:rPr>
          <w:rStyle w:val="StyleUnderline"/>
        </w:rPr>
        <w:t>Once an industrial commons has taken root in a region, a powerful virtuous cycle feeds its growth. Experts flock there because that’s where the jobs and knowledge networks are. Firms do the same to tap the talent pool, stay abreast of advances, and be near suppliers and potential partners</w:t>
      </w:r>
      <w:r w:rsidRPr="006E647D">
        <w:rPr>
          <w:sz w:val="16"/>
        </w:rPr>
        <w:t>. The Swiss pharmaceutical giant Novartis, for instance, chose to move its research headquarters from Basel, Switzerland, to Cambridge, Massachusetts, to be close to universities and research institutes that are global leaders in biosciences and the hundreds of biotech firms already in the area. And its presence, in turn, has increased the Boston area’s pull on yet more firms and individuals. These dynamics make it difficult for other regions that do not yet have a vibrant biotechnology commons to attract biotech companies, even with generous incentives.</w:t>
      </w:r>
      <w:r w:rsidR="006E647D" w:rsidRPr="006E647D">
        <w:rPr>
          <w:sz w:val="16"/>
        </w:rPr>
        <w:t xml:space="preserve"> </w:t>
      </w:r>
      <w:r w:rsidRPr="006E647D">
        <w:rPr>
          <w:sz w:val="16"/>
        </w:rPr>
        <w:t xml:space="preserve">Our research on the semiconductor, electronics, pharmaceutical, and biotech industries has found that </w:t>
      </w:r>
      <w:r w:rsidRPr="00647004">
        <w:rPr>
          <w:rStyle w:val="StyleUnderline"/>
        </w:rPr>
        <w:t>commons are even more important to countries’ and companies’ prosperity than is generally believed. That’s because innovation in one business can spawn whole new industries</w:t>
      </w:r>
      <w:r w:rsidRPr="006E647D">
        <w:rPr>
          <w:sz w:val="16"/>
        </w:rPr>
        <w:t>.</w:t>
      </w:r>
      <w:r w:rsidR="006E647D" w:rsidRPr="006E647D">
        <w:rPr>
          <w:sz w:val="16"/>
        </w:rPr>
        <w:t xml:space="preserve"> </w:t>
      </w:r>
      <w:r w:rsidRPr="006E647D">
        <w:rPr>
          <w:sz w:val="16"/>
        </w:rPr>
        <w:t>A historical example is the birth of the modern pharmaceutical industry. It began in the late 1800s in Switzerland and Germany because the earliest drugs were based on synthetic dye chemistry and the two countries were home to large chemical companies with strong research labs and deep technical expertise in synthetic dye production.</w:t>
      </w:r>
      <w:r w:rsidR="006E647D" w:rsidRPr="006E647D">
        <w:rPr>
          <w:sz w:val="16"/>
        </w:rPr>
        <w:t xml:space="preserve"> </w:t>
      </w:r>
      <w:r w:rsidRPr="006E647D">
        <w:rPr>
          <w:sz w:val="16"/>
        </w:rPr>
        <w:t>A current example is the solar panel industry, which is booming in Asian countries such as India, Japan, Taiwan, Korea, and especially China. India owes its position to Moser Baer, a leading manufacturer of optical storage media, which used its capabilities in thin-film coating and manufacturing to move into solar panels. China’s, Japan’s, Taiwan’s and Korea’s successes stem, at least in part, from their deep expertise in processing ultrapure crystalline silicon into wafers and applying thin films of silicon onto large glass sheets—capabilities developed by their semiconductor foundries and their manufacturers of flat-panel displays. (China has another advantage: It is the production base for the mundane components like power semiconductors, controllers, and housings that are needed to produce full panels.)</w:t>
      </w:r>
      <w:r w:rsidR="006E647D" w:rsidRPr="006E647D">
        <w:rPr>
          <w:sz w:val="16"/>
        </w:rPr>
        <w:t xml:space="preserve"> </w:t>
      </w:r>
      <w:r w:rsidRPr="006E647D">
        <w:rPr>
          <w:sz w:val="16"/>
        </w:rPr>
        <w:t xml:space="preserve">Although the U.S. still produces about 14% of the world’s photovoltaic cells, it no longer is a significant player in crystalline silicon–based solar panels, the prevailing technology. Some U.S. manufacturers such as Tempe, Arizona–based First Solar are trying to become players in thin-film solar, the newest technology. But the </w:t>
      </w:r>
      <w:r w:rsidRPr="00647004">
        <w:rPr>
          <w:rStyle w:val="StyleUnderline"/>
        </w:rPr>
        <w:t>decline of the domestic infrastructure in thin-film deposition and electronics manufacturing puts them at a big disadvantage</w:t>
      </w:r>
      <w:r w:rsidRPr="006E647D">
        <w:rPr>
          <w:sz w:val="16"/>
        </w:rPr>
        <w:t>.</w:t>
      </w:r>
      <w:r w:rsidR="006E647D" w:rsidRPr="006E647D">
        <w:rPr>
          <w:sz w:val="16"/>
        </w:rPr>
        <w:t xml:space="preserve"> </w:t>
      </w:r>
      <w:r w:rsidR="00647004" w:rsidRPr="006E647D">
        <w:rPr>
          <w:sz w:val="16"/>
        </w:rPr>
        <w:t>Erosion of the Commons</w:t>
      </w:r>
      <w:r w:rsidR="006E647D" w:rsidRPr="006E647D">
        <w:rPr>
          <w:sz w:val="16"/>
        </w:rPr>
        <w:t xml:space="preserve"> </w:t>
      </w:r>
      <w:r w:rsidR="00647004" w:rsidRPr="00647004">
        <w:rPr>
          <w:rStyle w:val="StyleUnderline"/>
        </w:rPr>
        <w:t>When a major player in an industry outsources an activity, cuts funding for long-term research, and gains a short-term cost advantage, competitive pressure often forces rivals to follow suit. As</w:t>
      </w:r>
      <w:r w:rsidR="00647004" w:rsidRPr="006E647D">
        <w:rPr>
          <w:sz w:val="16"/>
        </w:rPr>
        <w:t xml:space="preserve"> potential </w:t>
      </w:r>
      <w:r w:rsidR="00647004" w:rsidRPr="00647004">
        <w:rPr>
          <w:rStyle w:val="StyleUnderline"/>
        </w:rPr>
        <w:t>employment</w:t>
      </w:r>
      <w:r w:rsidR="00647004" w:rsidRPr="006E647D">
        <w:rPr>
          <w:sz w:val="16"/>
        </w:rPr>
        <w:t xml:space="preserve"> </w:t>
      </w:r>
      <w:r w:rsidR="00647004" w:rsidRPr="00647004">
        <w:rPr>
          <w:rStyle w:val="StyleUnderline"/>
        </w:rPr>
        <w:t>opportunities shrink</w:t>
      </w:r>
      <w:r w:rsidR="00647004" w:rsidRPr="006E647D">
        <w:rPr>
          <w:sz w:val="16"/>
        </w:rPr>
        <w:t xml:space="preserve">, </w:t>
      </w:r>
      <w:r w:rsidR="00647004" w:rsidRPr="00647004">
        <w:rPr>
          <w:rStyle w:val="StyleUnderline"/>
        </w:rPr>
        <w:t>experienced people change jobs, moving out of the region, and students shy away from entering the field</w:t>
      </w:r>
      <w:r w:rsidR="00647004" w:rsidRPr="006E647D">
        <w:rPr>
          <w:sz w:val="16"/>
        </w:rPr>
        <w:t xml:space="preserve">. Eventually, </w:t>
      </w:r>
      <w:r w:rsidR="00647004" w:rsidRPr="00647004">
        <w:rPr>
          <w:rStyle w:val="StyleUnderline"/>
        </w:rPr>
        <w:t xml:space="preserve">the commons loses a critical mass of work, skills, and scientific knowledge and can no longer support providers of </w:t>
      </w:r>
      <w:r w:rsidR="00647004" w:rsidRPr="00647004">
        <w:rPr>
          <w:rStyle w:val="Emphasis"/>
        </w:rPr>
        <w:t xml:space="preserve">upstream and downstream activities, </w:t>
      </w:r>
      <w:r w:rsidR="00647004" w:rsidRPr="00647004">
        <w:rPr>
          <w:rStyle w:val="StyleUnderline"/>
        </w:rPr>
        <w:t>which are, in their turn, forced to move away as well</w:t>
      </w:r>
      <w:r w:rsidR="00647004" w:rsidRPr="006E647D">
        <w:rPr>
          <w:sz w:val="16"/>
        </w:rPr>
        <w:t>. This is what happened to the industrial commons serving a number of high-tech sectors in the United States.</w:t>
      </w:r>
      <w:r w:rsidR="006E647D" w:rsidRPr="006E647D">
        <w:rPr>
          <w:sz w:val="16"/>
        </w:rPr>
        <w:t xml:space="preserve"> </w:t>
      </w:r>
      <w:r w:rsidR="00647004" w:rsidRPr="006E647D">
        <w:rPr>
          <w:sz w:val="16"/>
        </w:rPr>
        <w:t>Consider the commons supporting the personal computer industry in the United States. In the late 1980s, original equipment manufacturers in the United States initially began to outsource the assembly of printed circuit boards to specialist contractors in South Korea, Taiwan, and China. These specialists offered significant cost savings, partly because of their location in low-wage countries and partly because of the economies of scale they achieved by serving lots of OEMs. The OEMs understandably didn’t see the move as strategically risky because they held the critical intellectual property and design skills (they provided the contractors with detailed specifications) and because manufacturing the boards wasn’t a source of competitive advantage.</w:t>
      </w:r>
      <w:r w:rsidR="006E647D" w:rsidRPr="006E647D">
        <w:rPr>
          <w:sz w:val="16"/>
        </w:rPr>
        <w:t xml:space="preserve"> </w:t>
      </w:r>
      <w:r w:rsidR="00647004" w:rsidRPr="006E647D">
        <w:rPr>
          <w:sz w:val="16"/>
        </w:rPr>
        <w:t>Ferocious competition and razor-thin margins, however, prompted many of the contractors, particularly those in Taiwan, to seek higher-value-added work. They persuaded the OEMs to allow them to assemble a greater share of the overall product, and from there they moved into complete product assembly. Given that many of the components were also sourced from Asia, a logical next step was to take over the management of the supply chain from their American customers.</w:t>
      </w:r>
      <w:r w:rsidR="006E647D" w:rsidRPr="006E647D">
        <w:rPr>
          <w:sz w:val="16"/>
        </w:rPr>
        <w:t xml:space="preserve"> </w:t>
      </w:r>
      <w:r w:rsidR="00647004" w:rsidRPr="006E647D">
        <w:rPr>
          <w:sz w:val="16"/>
        </w:rPr>
        <w:t xml:space="preserve">Then came design. Initially, these firms took over design-engineering tasks on a contract basis. The OEM typically would still provide the high-level conceptual design and specifications, contracting with the Asian supplier to do the detailed engineering. Eventually, though, the suppliers took over those activities as well for products like notebooks, which require designers to interact frequently with manufacturing. The result: These “original design manufacturers,” </w:t>
      </w:r>
      <w:r w:rsidR="00647004" w:rsidRPr="006E647D">
        <w:rPr>
          <w:sz w:val="16"/>
        </w:rPr>
        <w:lastRenderedPageBreak/>
        <w:t>as they describe themselves, ended up designing and manufacturing virtually all Windows notebook PCs.</w:t>
      </w:r>
      <w:r w:rsidR="006E647D" w:rsidRPr="006E647D">
        <w:rPr>
          <w:sz w:val="16"/>
        </w:rPr>
        <w:t xml:space="preserve"> </w:t>
      </w:r>
      <w:r w:rsidR="00647004" w:rsidRPr="006E647D">
        <w:rPr>
          <w:sz w:val="16"/>
        </w:rPr>
        <w:t>The standout exception is Apple, whose design capability in the U.S. for both notebook computers and consumer electronics has been critical to its success. Although Apple has outsourced the manufacture of its notebooks, iPod, and iPhone, it has been able to preserve a first-rate design capability in the States so far by remaining deeply involved in the selection of components, in industrial design, in software development, and in the articulation of the concept of its products and how they address users’ needs. But for how long can it continue to do so? Given the perennially ruthless competition Apple faces and the continuing migration of design capabilities away from the U.S. to Asia, Apple’s challenges promise to increase.</w:t>
      </w:r>
      <w:r w:rsidR="006E647D" w:rsidRPr="006E647D">
        <w:rPr>
          <w:sz w:val="16"/>
        </w:rPr>
        <w:t xml:space="preserve"> </w:t>
      </w:r>
      <w:r w:rsidR="00647004" w:rsidRPr="006E647D">
        <w:rPr>
          <w:sz w:val="16"/>
        </w:rPr>
        <w:t>After a contractor has evolved into an ODM, there’s little to prevent it from launching its own brand and becoming a competitor to its OEM customers. That’s exactly what happened in consumer electronics, where U.S. pioneers like RCA and Sylvania in television manufacturing ultimately became nothing more than brands that were traded like playing cards among Asian manufacturers. Most U.S. companies in the notebook PC business now seem headed for the same fate.</w:t>
      </w:r>
      <w:r w:rsidR="006E647D" w:rsidRPr="006E647D">
        <w:rPr>
          <w:sz w:val="16"/>
        </w:rPr>
        <w:t xml:space="preserve"> </w:t>
      </w:r>
      <w:r w:rsidR="00647004" w:rsidRPr="006E647D">
        <w:rPr>
          <w:sz w:val="16"/>
        </w:rPr>
        <w:t>The electronics-outsourcing story exposes several pieces of conventional wisdom as myths. One is the popular belief that an advanced economy like the United States no longer needs to manufacture and can thrive exclusively as a hub for high-value-added design and innovation. In reality, there are relatively few high-tech industries where the manufacturing process is not a factor in developing new—especially, radically new—products.</w:t>
      </w:r>
      <w:r w:rsidR="006E647D" w:rsidRPr="006E647D">
        <w:rPr>
          <w:sz w:val="16"/>
        </w:rPr>
        <w:t xml:space="preserve"> </w:t>
      </w:r>
      <w:r w:rsidR="00647004" w:rsidRPr="006E647D">
        <w:rPr>
          <w:sz w:val="16"/>
        </w:rPr>
        <w:t xml:space="preserve">That’s because </w:t>
      </w:r>
      <w:r w:rsidR="00647004" w:rsidRPr="00647004">
        <w:rPr>
          <w:rStyle w:val="StyleUnderline"/>
        </w:rPr>
        <w:t>in most of these industries product and process innovation are intertwined. So the decline of manufacturing in a region sets off a chain reaction. Once manufacturing is outsourced, process-engineering expertise can’t be maintained, since it depends on daily interactions with manufacturing</w:t>
      </w:r>
      <w:r w:rsidR="00647004" w:rsidRPr="006E647D">
        <w:rPr>
          <w:rStyle w:val="StyleUnderline"/>
        </w:rPr>
        <w:t>. Without process-engineering capabilities, companies find it increasingly difficult to conduct advanced research</w:t>
      </w:r>
      <w:r w:rsidR="00647004" w:rsidRPr="006E647D">
        <w:rPr>
          <w:sz w:val="16"/>
        </w:rPr>
        <w:t xml:space="preserve"> on next-generation process technologies. </w:t>
      </w:r>
      <w:r w:rsidR="00647004" w:rsidRPr="006E647D">
        <w:rPr>
          <w:rStyle w:val="StyleUnderline"/>
        </w:rPr>
        <w:t>Without the ability to develop such new processes, they find they can no longer develop new products. In the long term</w:t>
      </w:r>
      <w:r w:rsidR="00647004" w:rsidRPr="006E647D">
        <w:rPr>
          <w:sz w:val="16"/>
        </w:rPr>
        <w:t xml:space="preserve">, then, </w:t>
      </w:r>
      <w:r w:rsidR="00647004" w:rsidRPr="006E647D">
        <w:rPr>
          <w:rStyle w:val="StyleUnderline"/>
        </w:rPr>
        <w:t>an economy that lacks an infrastructure for advanced process engineering and manufacturing will lose its ability to innovate</w:t>
      </w:r>
      <w:r w:rsidR="00647004" w:rsidRPr="006E647D">
        <w:rPr>
          <w:sz w:val="16"/>
        </w:rPr>
        <w:t>.</w:t>
      </w:r>
      <w:r w:rsidR="006E647D" w:rsidRPr="006E647D">
        <w:rPr>
          <w:sz w:val="16"/>
        </w:rPr>
        <w:t xml:space="preserve"> </w:t>
      </w:r>
      <w:r w:rsidR="00647004" w:rsidRPr="006E647D">
        <w:rPr>
          <w:rStyle w:val="StyleUnderline"/>
        </w:rPr>
        <w:t>Another myth is the prevailing view</w:t>
      </w:r>
      <w:r w:rsidR="00647004" w:rsidRPr="006E647D">
        <w:rPr>
          <w:sz w:val="16"/>
        </w:rPr>
        <w:t xml:space="preserve"> that the </w:t>
      </w:r>
      <w:r w:rsidR="00647004" w:rsidRPr="006E647D">
        <w:rPr>
          <w:rStyle w:val="StyleUnderline"/>
        </w:rPr>
        <w:t>migration of</w:t>
      </w:r>
      <w:r w:rsidR="00647004" w:rsidRPr="006E647D">
        <w:rPr>
          <w:sz w:val="16"/>
        </w:rPr>
        <w:t xml:space="preserve"> mature </w:t>
      </w:r>
      <w:r w:rsidR="00647004" w:rsidRPr="006E647D">
        <w:rPr>
          <w:rStyle w:val="StyleUnderline"/>
        </w:rPr>
        <w:t>manufacturing</w:t>
      </w:r>
      <w:r w:rsidR="00647004" w:rsidRPr="006E647D">
        <w:rPr>
          <w:sz w:val="16"/>
        </w:rPr>
        <w:t xml:space="preserve"> industries </w:t>
      </w:r>
      <w:r w:rsidR="00647004" w:rsidRPr="006E647D">
        <w:rPr>
          <w:rStyle w:val="StyleUnderline"/>
        </w:rPr>
        <w:t>away from</w:t>
      </w:r>
      <w:r w:rsidR="00647004" w:rsidRPr="006E647D">
        <w:rPr>
          <w:sz w:val="16"/>
        </w:rPr>
        <w:t xml:space="preserve"> developed countries like </w:t>
      </w:r>
      <w:r w:rsidR="00647004" w:rsidRPr="006E647D">
        <w:rPr>
          <w:rStyle w:val="StyleUnderline"/>
        </w:rPr>
        <w:t>the United States is</w:t>
      </w:r>
      <w:r w:rsidR="00647004" w:rsidRPr="006E647D">
        <w:rPr>
          <w:sz w:val="16"/>
        </w:rPr>
        <w:t xml:space="preserve"> just </w:t>
      </w:r>
      <w:r w:rsidR="00647004" w:rsidRPr="006E647D">
        <w:rPr>
          <w:rStyle w:val="StyleUnderline"/>
        </w:rPr>
        <w:t>part of a healthy</w:t>
      </w:r>
      <w:r w:rsidR="00647004" w:rsidRPr="006E647D">
        <w:rPr>
          <w:sz w:val="16"/>
        </w:rPr>
        <w:t xml:space="preserve">, natural </w:t>
      </w:r>
      <w:r w:rsidR="00647004" w:rsidRPr="006E647D">
        <w:rPr>
          <w:rStyle w:val="StyleUnderline"/>
        </w:rPr>
        <w:t>process of economic evolution</w:t>
      </w:r>
      <w:r w:rsidR="00647004" w:rsidRPr="006E647D">
        <w:rPr>
          <w:sz w:val="16"/>
        </w:rPr>
        <w:t xml:space="preserve"> that allows resources to be redeployed to new, higher-potential businesses. We certainly agree that a dynamic global economy leads to shifting patterns of production and trade. We also agree that shedding certain activities that no longer provide opportunities for innovation and redeploying resources to others can spur economic growth and raise living standards. If that hadn’t occurred in the U.S., its economy would still be largely agrarian and probably quite poor. But </w:t>
      </w:r>
      <w:r w:rsidR="00647004" w:rsidRPr="006E647D">
        <w:rPr>
          <w:rStyle w:val="Emphasis"/>
        </w:rPr>
        <w:t>this logic has been taken to a dangerous extreme</w:t>
      </w:r>
      <w:r w:rsidR="00647004" w:rsidRPr="006E647D">
        <w:rPr>
          <w:sz w:val="16"/>
        </w:rPr>
        <w:t>.</w:t>
      </w:r>
      <w:r w:rsidR="006E647D" w:rsidRPr="006E647D">
        <w:rPr>
          <w:sz w:val="16"/>
        </w:rPr>
        <w:t xml:space="preserve"> </w:t>
      </w:r>
      <w:r w:rsidR="00647004" w:rsidRPr="006E647D">
        <w:rPr>
          <w:sz w:val="16"/>
        </w:rPr>
        <w:t xml:space="preserve">It ignores the fact that </w:t>
      </w:r>
      <w:r w:rsidR="00647004" w:rsidRPr="006E647D">
        <w:rPr>
          <w:rStyle w:val="StyleUnderline"/>
        </w:rPr>
        <w:t>new cutting-edge high-tech products often depend in some critical way on the commons of a mature industry. Lose that commons, and you lose the opportunity to be the home of the hot new businesses of tomorrow</w:t>
      </w:r>
      <w:r w:rsidR="00647004" w:rsidRPr="006E647D">
        <w:rPr>
          <w:sz w:val="16"/>
        </w:rPr>
        <w:t xml:space="preserve">. We mentioned one example earlier: </w:t>
      </w:r>
      <w:r w:rsidR="00647004" w:rsidRPr="006E647D">
        <w:rPr>
          <w:rStyle w:val="StyleUnderline"/>
        </w:rPr>
        <w:t>The migration of semiconductor foundries to Asia</w:t>
      </w:r>
      <w:r w:rsidR="00647004" w:rsidRPr="006E647D">
        <w:rPr>
          <w:sz w:val="16"/>
        </w:rPr>
        <w:t xml:space="preserve">, which </w:t>
      </w:r>
      <w:r w:rsidR="00647004" w:rsidRPr="006E647D">
        <w:rPr>
          <w:rStyle w:val="StyleUnderline"/>
        </w:rPr>
        <w:t>caused a sharp decline in silicon-processing and thin-film-deposition capabilities in the U.S., greatly reducing, if not eliminating, its chances of becoming a major player in solar panels</w:t>
      </w:r>
      <w:r w:rsidR="00647004" w:rsidRPr="006E647D">
        <w:rPr>
          <w:sz w:val="16"/>
        </w:rPr>
        <w:t>.</w:t>
      </w:r>
      <w:r w:rsidR="006E647D" w:rsidRPr="006E647D">
        <w:rPr>
          <w:sz w:val="16"/>
        </w:rPr>
        <w:t xml:space="preserve"> </w:t>
      </w:r>
      <w:r w:rsidR="00647004" w:rsidRPr="006E647D">
        <w:rPr>
          <w:rStyle w:val="StyleUnderline"/>
        </w:rPr>
        <w:t>Another example is batteries for hybrid and electric vehicles</w:t>
      </w:r>
      <w:r w:rsidR="00647004" w:rsidRPr="006E647D">
        <w:rPr>
          <w:sz w:val="16"/>
        </w:rPr>
        <w:t xml:space="preserve"> like GM’s forthcoming Chevy Volt. The Volt’s lithium-ion battery—the highest-value-added component in the car—will be manufactured in South Korea. GM had no choice but to look abroad. </w:t>
      </w:r>
      <w:r w:rsidR="00647004" w:rsidRPr="006E647D">
        <w:rPr>
          <w:rStyle w:val="StyleUnderline"/>
        </w:rPr>
        <w:t>Rechargeable-battery manufacturing left the U.S. long ago</w:t>
      </w:r>
      <w:r w:rsidR="00647004" w:rsidRPr="006E647D">
        <w:rPr>
          <w:sz w:val="16"/>
        </w:rPr>
        <w:t xml:space="preserve">. Why? </w:t>
      </w:r>
      <w:r w:rsidR="00647004" w:rsidRPr="006E647D">
        <w:rPr>
          <w:rStyle w:val="StyleUnderline"/>
        </w:rPr>
        <w:t>Most innovation in batteries in recent decades has been driven by the increasing demands of consumer electronics products for more and more power in smaller and smaller packages. When U.S. companies largely abandoned the “mature” consumer electronics business, the locus of R&amp;D and manufacturing</w:t>
      </w:r>
      <w:r w:rsidR="00647004" w:rsidRPr="006E647D">
        <w:rPr>
          <w:sz w:val="16"/>
        </w:rPr>
        <w:t>—not just for the laptops, cell phones, and such but also for the batteries that power them—</w:t>
      </w:r>
      <w:r w:rsidR="00647004" w:rsidRPr="006E647D">
        <w:rPr>
          <w:rStyle w:val="StyleUnderline"/>
        </w:rPr>
        <w:t>shifted to Asia</w:t>
      </w:r>
      <w:r w:rsidR="00647004" w:rsidRPr="006E647D">
        <w:rPr>
          <w:sz w:val="16"/>
        </w:rPr>
        <w:t>. Yes, there are some efforts (including one by General Electric–backed A123Systems) to resurrect rechargeable-battery manufacturing in the United States. But given the state of the U.S. commons relative to Asia’s, players like A123 face an uphill battle.</w:t>
      </w:r>
      <w:r w:rsidR="006E647D" w:rsidRPr="006E647D">
        <w:rPr>
          <w:sz w:val="16"/>
        </w:rPr>
        <w:t xml:space="preserve"> </w:t>
      </w:r>
      <w:r w:rsidR="00647004" w:rsidRPr="006E647D">
        <w:rPr>
          <w:sz w:val="16"/>
        </w:rPr>
        <w:t>So do U.S. automakers. Japan’s and South Korea’s strong battery and car industries give them an advantage over U.S. companies in developing electric and hybrid cars. And, as the New York Times reported in April, China’s leaders want to make their country one of the world’s top producers of hybrid and all-electric cars within three years. Chinese battery maker BYD has announced plans to begin selling hybrid and electric cars in the United States and Europe in 2011.</w:t>
      </w:r>
    </w:p>
    <w:p w:rsidR="002C6691" w:rsidRPr="002C6691" w:rsidRDefault="002C6691" w:rsidP="002C6691">
      <w:pPr>
        <w:pStyle w:val="Heading4"/>
      </w:pPr>
      <w:r>
        <w:t>There’s no substitute for a domestic industrial base</w:t>
      </w:r>
    </w:p>
    <w:p w:rsidR="002C6691" w:rsidRPr="002C6691" w:rsidRDefault="002C6691" w:rsidP="002C6691">
      <w:pPr>
        <w:rPr>
          <w:rStyle w:val="Style13ptBold"/>
        </w:rPr>
      </w:pPr>
      <w:proofErr w:type="spellStart"/>
      <w:r w:rsidRPr="002C6691">
        <w:rPr>
          <w:rStyle w:val="Style13ptBold"/>
        </w:rPr>
        <w:t>Steinbock</w:t>
      </w:r>
      <w:proofErr w:type="spellEnd"/>
      <w:r w:rsidRPr="002C6691">
        <w:rPr>
          <w:rStyle w:val="Style13ptBold"/>
        </w:rPr>
        <w:t xml:space="preserve"> 2014</w:t>
      </w:r>
    </w:p>
    <w:p w:rsidR="002C6691" w:rsidRPr="002C6691" w:rsidRDefault="002C6691" w:rsidP="002C6691">
      <w:r>
        <w:t xml:space="preserve">Dan </w:t>
      </w:r>
      <w:proofErr w:type="spellStart"/>
      <w:r>
        <w:t>Steinbock</w:t>
      </w:r>
      <w:proofErr w:type="spellEnd"/>
      <w:r>
        <w:t xml:space="preserve"> Research Director, International Business, India China America Institute Senior Fellow in Shanghai Institutes for International Studies NOVEMBER 2014 “The Challenges for America’s Defense Innovation” http://www2.itif.org/2014-defense-rd.pdf</w:t>
      </w:r>
    </w:p>
    <w:p w:rsidR="002C6691" w:rsidRPr="002C6691" w:rsidRDefault="002C6691" w:rsidP="002C6691">
      <w:pPr>
        <w:rPr>
          <w:sz w:val="14"/>
        </w:rPr>
      </w:pPr>
      <w:r w:rsidRPr="002C6691">
        <w:rPr>
          <w:sz w:val="14"/>
        </w:rPr>
        <w:t xml:space="preserve">Hollowing Out of the Defense Industrial Base </w:t>
      </w:r>
      <w:r w:rsidRPr="00BA045C">
        <w:rPr>
          <w:rStyle w:val="StyleUnderline"/>
        </w:rPr>
        <w:t>America’s ability to defend its national interests depends on its ability to maintain a strong</w:t>
      </w:r>
      <w:r>
        <w:rPr>
          <w:rStyle w:val="StyleUnderline"/>
        </w:rPr>
        <w:t xml:space="preserve"> </w:t>
      </w:r>
      <w:r w:rsidRPr="00BA045C">
        <w:rPr>
          <w:rStyle w:val="StyleUnderline"/>
        </w:rPr>
        <w:t>defense industrial base. It’s one thing to invent new weapons systems</w:t>
      </w:r>
      <w:r w:rsidRPr="002C6691">
        <w:rPr>
          <w:sz w:val="14"/>
        </w:rPr>
        <w:t xml:space="preserve">, but </w:t>
      </w:r>
      <w:r w:rsidRPr="00BA045C">
        <w:rPr>
          <w:rStyle w:val="StyleUnderline"/>
        </w:rPr>
        <w:t>if we can’t build</w:t>
      </w:r>
      <w:r>
        <w:rPr>
          <w:rStyle w:val="StyleUnderline"/>
        </w:rPr>
        <w:t xml:space="preserve"> </w:t>
      </w:r>
      <w:r w:rsidRPr="00BA045C">
        <w:rPr>
          <w:rStyle w:val="StyleUnderline"/>
        </w:rPr>
        <w:t>them, including by accessing first, second and third tier suppliers domestically</w:t>
      </w:r>
      <w:r w:rsidRPr="002C6691">
        <w:rPr>
          <w:sz w:val="14"/>
        </w:rPr>
        <w:t xml:space="preserve">, U.S. </w:t>
      </w:r>
      <w:r w:rsidRPr="00BA045C">
        <w:rPr>
          <w:rStyle w:val="StyleUnderline"/>
        </w:rPr>
        <w:t>defense capabilities will be limited</w:t>
      </w:r>
      <w:r w:rsidRPr="002C6691">
        <w:rPr>
          <w:sz w:val="14"/>
        </w:rPr>
        <w:t xml:space="preserve">, </w:t>
      </w:r>
      <w:r w:rsidRPr="00BA045C">
        <w:rPr>
          <w:rStyle w:val="StyleUnderline"/>
        </w:rPr>
        <w:t>especially in the face of a prolonged conflict</w:t>
      </w:r>
      <w:r w:rsidRPr="002C6691">
        <w:rPr>
          <w:sz w:val="14"/>
        </w:rPr>
        <w:t xml:space="preserve">. America can rely on allies for some of these inputs, </w:t>
      </w:r>
      <w:r w:rsidRPr="002C6691">
        <w:rPr>
          <w:sz w:val="14"/>
        </w:rPr>
        <w:lastRenderedPageBreak/>
        <w:t xml:space="preserve">but not all. A number of </w:t>
      </w:r>
      <w:r w:rsidRPr="002C6691">
        <w:rPr>
          <w:rStyle w:val="StyleUnderline"/>
        </w:rPr>
        <w:t>reports have warned about the loss of the U.S. industrial base</w:t>
      </w:r>
      <w:r w:rsidRPr="002C6691">
        <w:rPr>
          <w:sz w:val="14"/>
        </w:rPr>
        <w:t xml:space="preserve"> and its </w:t>
      </w:r>
      <w:proofErr w:type="spellStart"/>
      <w:r w:rsidRPr="002C6691">
        <w:rPr>
          <w:sz w:val="14"/>
        </w:rPr>
        <w:t>hightech</w:t>
      </w:r>
      <w:proofErr w:type="spellEnd"/>
      <w:r w:rsidRPr="002C6691">
        <w:rPr>
          <w:sz w:val="14"/>
        </w:rPr>
        <w:t xml:space="preserve"> capabilities, arguing that </w:t>
      </w:r>
      <w:r w:rsidRPr="002C6691">
        <w:rPr>
          <w:rStyle w:val="StyleUnderline"/>
        </w:rPr>
        <w:t>these trends have the potential to profoundly impact the</w:t>
      </w:r>
      <w:r>
        <w:rPr>
          <w:rStyle w:val="StyleUnderline"/>
        </w:rPr>
        <w:t xml:space="preserve"> </w:t>
      </w:r>
      <w:r w:rsidRPr="002C6691">
        <w:rPr>
          <w:rStyle w:val="StyleUnderline"/>
        </w:rPr>
        <w:t>military</w:t>
      </w:r>
      <w:r w:rsidRPr="002C6691">
        <w:rPr>
          <w:sz w:val="14"/>
        </w:rPr>
        <w:t xml:space="preserve">. For example, a 2005 Defense Science Board Task Force on High Performance Microchip Supply said the country was losing its high-tech industrial capability and that “urgent action is recommended.” It warned that </w:t>
      </w:r>
      <w:r w:rsidRPr="002C6691">
        <w:rPr>
          <w:rStyle w:val="StyleUnderline"/>
        </w:rPr>
        <w:t>America's most strategic industries were</w:t>
      </w:r>
      <w:r>
        <w:rPr>
          <w:rStyle w:val="StyleUnderline"/>
        </w:rPr>
        <w:t xml:space="preserve"> </w:t>
      </w:r>
      <w:r w:rsidRPr="002C6691">
        <w:rPr>
          <w:rStyle w:val="StyleUnderline"/>
        </w:rPr>
        <w:t>not in a position to change the competitive dynamics that had emerged globally to shift the</w:t>
      </w:r>
      <w:r>
        <w:rPr>
          <w:rStyle w:val="StyleUnderline"/>
        </w:rPr>
        <w:t xml:space="preserve"> </w:t>
      </w:r>
      <w:r w:rsidRPr="002C6691">
        <w:rPr>
          <w:rStyle w:val="StyleUnderline"/>
        </w:rPr>
        <w:t>balance of production and markets away from the United States</w:t>
      </w:r>
      <w:r w:rsidRPr="002C6691">
        <w:rPr>
          <w:sz w:val="14"/>
        </w:rPr>
        <w:t xml:space="preserve">. As the National Defense Industrial Association sums up the situation, </w:t>
      </w:r>
      <w:r w:rsidRPr="002C6691">
        <w:rPr>
          <w:rStyle w:val="StyleUnderline"/>
        </w:rPr>
        <w:t>“</w:t>
      </w:r>
      <w:r w:rsidRPr="002C6691">
        <w:rPr>
          <w:rStyle w:val="Emphasis"/>
        </w:rPr>
        <w:t>If we lose our preeminence in manufacturing technology, then we lose our national security</w:t>
      </w:r>
      <w:r w:rsidRPr="002C6691">
        <w:rPr>
          <w:sz w:val="14"/>
        </w:rPr>
        <w:t xml:space="preserve">.”68 This is because </w:t>
      </w:r>
      <w:r w:rsidRPr="002C6691">
        <w:rPr>
          <w:rStyle w:val="StyleUnderline"/>
        </w:rPr>
        <w:t>as the U.S. industrial base</w:t>
      </w:r>
      <w:r>
        <w:rPr>
          <w:rStyle w:val="StyleUnderline"/>
        </w:rPr>
        <w:t xml:space="preserve"> </w:t>
      </w:r>
      <w:r w:rsidRPr="002C6691">
        <w:rPr>
          <w:rStyle w:val="StyleUnderline"/>
        </w:rPr>
        <w:t>moves offshore, so does the defense industrial base.</w:t>
      </w:r>
      <w:r>
        <w:rPr>
          <w:rStyle w:val="StyleUnderline"/>
        </w:rPr>
        <w:t xml:space="preserve"> </w:t>
      </w:r>
      <w:r w:rsidRPr="002C6691">
        <w:rPr>
          <w:rStyle w:val="StyleUnderline"/>
        </w:rPr>
        <w:t>Over the last decade and half</w:t>
      </w:r>
      <w:r w:rsidRPr="002C6691">
        <w:rPr>
          <w:sz w:val="14"/>
        </w:rPr>
        <w:t xml:space="preserve">, U.S. </w:t>
      </w:r>
      <w:r w:rsidRPr="002C6691">
        <w:rPr>
          <w:rStyle w:val="StyleUnderline"/>
        </w:rPr>
        <w:t>manufacturing capabilities have been significantly</w:t>
      </w:r>
      <w:r>
        <w:rPr>
          <w:rStyle w:val="StyleUnderline"/>
        </w:rPr>
        <w:t xml:space="preserve"> </w:t>
      </w:r>
      <w:r w:rsidRPr="002C6691">
        <w:rPr>
          <w:rStyle w:val="StyleUnderline"/>
        </w:rPr>
        <w:t>reduced</w:t>
      </w:r>
      <w:r w:rsidRPr="002C6691">
        <w:rPr>
          <w:sz w:val="14"/>
        </w:rPr>
        <w:t xml:space="preserve">, in large part </w:t>
      </w:r>
      <w:r w:rsidRPr="002C6691">
        <w:rPr>
          <w:rStyle w:val="StyleUnderline"/>
        </w:rPr>
        <w:t>because of the rise of competition from China</w:t>
      </w:r>
      <w:r w:rsidRPr="002C6691">
        <w:rPr>
          <w:sz w:val="14"/>
        </w:rPr>
        <w:t xml:space="preserve"> and other large emerging economies. Indeed, America lost over one-third of its manufacturing jobs in the 2000s and when measured properly, over 10 percent of manufacturing output during a period when GDP grew by 11 percent.69 </w:t>
      </w:r>
      <w:r w:rsidRPr="002C6691">
        <w:rPr>
          <w:rStyle w:val="StyleUnderline"/>
        </w:rPr>
        <w:t>The</w:t>
      </w:r>
      <w:r w:rsidRPr="002C6691">
        <w:rPr>
          <w:sz w:val="14"/>
        </w:rPr>
        <w:t xml:space="preserve"> impending </w:t>
      </w:r>
      <w:r w:rsidRPr="002C6691">
        <w:rPr>
          <w:rStyle w:val="StyleUnderline"/>
        </w:rPr>
        <w:t>emergence of other large</w:t>
      </w:r>
      <w:r>
        <w:rPr>
          <w:rStyle w:val="StyleUnderline"/>
        </w:rPr>
        <w:t xml:space="preserve"> </w:t>
      </w:r>
      <w:r w:rsidRPr="002C6691">
        <w:rPr>
          <w:rStyle w:val="StyleUnderline"/>
        </w:rPr>
        <w:t>economies</w:t>
      </w:r>
      <w:r w:rsidRPr="002C6691">
        <w:rPr>
          <w:sz w:val="14"/>
        </w:rPr>
        <w:t xml:space="preserve"> — especially those in which industrialization will accelerate and rely on low-cost manufacturing — </w:t>
      </w:r>
      <w:r w:rsidRPr="002C6691">
        <w:rPr>
          <w:rStyle w:val="StyleUnderline"/>
        </w:rPr>
        <w:t>is only likely to reinforce this trend of erosion in U.S. manufacturing</w:t>
      </w:r>
      <w:r>
        <w:rPr>
          <w:rStyle w:val="StyleUnderline"/>
        </w:rPr>
        <w:t xml:space="preserve"> </w:t>
      </w:r>
      <w:r w:rsidRPr="002C6691">
        <w:rPr>
          <w:rStyle w:val="StyleUnderline"/>
        </w:rPr>
        <w:t>capabilities</w:t>
      </w:r>
      <w:r w:rsidRPr="002C6691">
        <w:rPr>
          <w:sz w:val="14"/>
        </w:rPr>
        <w:t xml:space="preserve"> in the future. As Joel </w:t>
      </w:r>
      <w:proofErr w:type="spellStart"/>
      <w:r w:rsidRPr="002C6691">
        <w:rPr>
          <w:sz w:val="14"/>
        </w:rPr>
        <w:t>Yudken</w:t>
      </w:r>
      <w:proofErr w:type="spellEnd"/>
      <w:r w:rsidRPr="002C6691">
        <w:rPr>
          <w:sz w:val="14"/>
        </w:rPr>
        <w:t xml:space="preserve"> explains in Manufacturing Insecurity, “</w:t>
      </w:r>
      <w:r w:rsidRPr="002C6691">
        <w:rPr>
          <w:rStyle w:val="StyleUnderline"/>
        </w:rPr>
        <w:t>continued</w:t>
      </w:r>
      <w:r>
        <w:rPr>
          <w:rStyle w:val="StyleUnderline"/>
        </w:rPr>
        <w:t xml:space="preserve"> </w:t>
      </w:r>
      <w:r w:rsidRPr="002C6691">
        <w:rPr>
          <w:rStyle w:val="StyleUnderline"/>
        </w:rPr>
        <w:t>migration of manufacturing offshore is both undercutting U.S. technology leadership while</w:t>
      </w:r>
      <w:r>
        <w:rPr>
          <w:rStyle w:val="StyleUnderline"/>
        </w:rPr>
        <w:t xml:space="preserve"> </w:t>
      </w:r>
      <w:r w:rsidRPr="002C6691">
        <w:rPr>
          <w:rStyle w:val="StyleUnderline"/>
        </w:rPr>
        <w:t>enabling foreign countries to catch-up, if not leap-frog, U.S. capabilities</w:t>
      </w:r>
      <w:r w:rsidRPr="002C6691">
        <w:rPr>
          <w:sz w:val="14"/>
        </w:rPr>
        <w:t xml:space="preserve"> in critical technologies important to national security.”70 </w:t>
      </w:r>
      <w:r w:rsidRPr="002C6691">
        <w:rPr>
          <w:rStyle w:val="StyleUnderline"/>
        </w:rPr>
        <w:t>If the U.S. defense industrial base is to retain its ability to develop the most technologically</w:t>
      </w:r>
      <w:r>
        <w:rPr>
          <w:rStyle w:val="StyleUnderline"/>
        </w:rPr>
        <w:t xml:space="preserve"> </w:t>
      </w:r>
      <w:r w:rsidRPr="002C6691">
        <w:rPr>
          <w:rStyle w:val="StyleUnderline"/>
        </w:rPr>
        <w:t>sophisticated defense platforms, the United States will need to be at the forefront of</w:t>
      </w:r>
      <w:r w:rsidRPr="002C6691">
        <w:rPr>
          <w:sz w:val="14"/>
        </w:rPr>
        <w:t xml:space="preserve"> </w:t>
      </w:r>
      <w:r w:rsidRPr="002C6691">
        <w:rPr>
          <w:rStyle w:val="StyleUnderline"/>
        </w:rPr>
        <w:t>advanced technology manufacturing capabilities in many areas</w:t>
      </w:r>
      <w:r w:rsidRPr="002C6691">
        <w:rPr>
          <w:sz w:val="14"/>
        </w:rPr>
        <w:t>, such as nanotechnology, advanced batteries, semiconductors, sensors, etc. Unfortunately</w:t>
      </w:r>
      <w:r w:rsidRPr="002C6691">
        <w:rPr>
          <w:rStyle w:val="StyleUnderline"/>
        </w:rPr>
        <w:t>, U.S. vulnerabilities in</w:t>
      </w:r>
      <w:r>
        <w:rPr>
          <w:rStyle w:val="StyleUnderline"/>
        </w:rPr>
        <w:t xml:space="preserve"> </w:t>
      </w:r>
      <w:r w:rsidRPr="002C6691">
        <w:rPr>
          <w:rStyle w:val="StyleUnderline"/>
        </w:rPr>
        <w:t>advanced technology manufacturing capability span a number of technologies</w:t>
      </w:r>
      <w:r w:rsidRPr="002C6691">
        <w:rPr>
          <w:sz w:val="14"/>
        </w:rPr>
        <w:t>. The mission of the Defense Production Act Title III is to target and bolster areas of high-tech manufacturing where the United States has diminishing or no capability.71 As Title III makes clear in the defense context, “</w:t>
      </w:r>
      <w:r w:rsidRPr="002C6691">
        <w:rPr>
          <w:rStyle w:val="StyleUnderline"/>
        </w:rPr>
        <w:t>dependence on foreign manufacturers…is not an</w:t>
      </w:r>
      <w:r>
        <w:rPr>
          <w:rStyle w:val="StyleUnderline"/>
        </w:rPr>
        <w:t xml:space="preserve"> </w:t>
      </w:r>
      <w:r w:rsidRPr="002C6691">
        <w:rPr>
          <w:rStyle w:val="StyleUnderline"/>
        </w:rPr>
        <w:t>option in some cases</w:t>
      </w:r>
      <w:r w:rsidRPr="002C6691">
        <w:rPr>
          <w:sz w:val="14"/>
        </w:rPr>
        <w:t xml:space="preserve">.”72 Additional examples of defense-critical technologies where domestic sourcing is endangered are said to include propellant chemicals, space-qualified electronics, power sources for space and military applications (especially batteries and photovoltaics), specialty metals, hard disk drives, and flat panel displays (LCDs).”73 In fact, Michael Webber, </w:t>
      </w:r>
      <w:r w:rsidRPr="002C6691">
        <w:rPr>
          <w:rStyle w:val="StyleUnderline"/>
        </w:rPr>
        <w:t>an engineering</w:t>
      </w:r>
      <w:r>
        <w:rPr>
          <w:rStyle w:val="StyleUnderline"/>
        </w:rPr>
        <w:t xml:space="preserve"> </w:t>
      </w:r>
      <w:r w:rsidRPr="002C6691">
        <w:rPr>
          <w:rStyle w:val="StyleUnderline"/>
        </w:rPr>
        <w:t>professor</w:t>
      </w:r>
      <w:r w:rsidRPr="002C6691">
        <w:rPr>
          <w:sz w:val="14"/>
        </w:rPr>
        <w:t xml:space="preserve"> at the University of Texas, </w:t>
      </w:r>
      <w:r w:rsidRPr="002C6691">
        <w:rPr>
          <w:rStyle w:val="StyleUnderline"/>
        </w:rPr>
        <w:t>has studied the economic health of sixteen industrial</w:t>
      </w:r>
      <w:r>
        <w:rPr>
          <w:rStyle w:val="StyleUnderline"/>
        </w:rPr>
        <w:t xml:space="preserve"> </w:t>
      </w:r>
      <w:r w:rsidRPr="002C6691">
        <w:rPr>
          <w:rStyle w:val="StyleUnderline"/>
        </w:rPr>
        <w:t>sectors within the manufacturing support base</w:t>
      </w:r>
      <w:r w:rsidRPr="002C6691">
        <w:rPr>
          <w:sz w:val="14"/>
        </w:rPr>
        <w:t xml:space="preserve"> of the U.S. defense industrial system </w:t>
      </w:r>
      <w:r w:rsidRPr="002C6691">
        <w:rPr>
          <w:rStyle w:val="StyleUnderline"/>
        </w:rPr>
        <w:t>that</w:t>
      </w:r>
      <w:r>
        <w:rPr>
          <w:rStyle w:val="StyleUnderline"/>
        </w:rPr>
        <w:t xml:space="preserve"> </w:t>
      </w:r>
      <w:r w:rsidRPr="002C6691">
        <w:rPr>
          <w:rStyle w:val="StyleUnderline"/>
        </w:rPr>
        <w:t>“have a direct bearing on innovation and production of novel mechanical products and</w:t>
      </w:r>
      <w:r>
        <w:rPr>
          <w:rStyle w:val="StyleUnderline"/>
        </w:rPr>
        <w:t xml:space="preserve"> </w:t>
      </w:r>
      <w:r w:rsidRPr="002C6691">
        <w:rPr>
          <w:rStyle w:val="StyleUnderline"/>
        </w:rPr>
        <w:t>systems,”</w:t>
      </w:r>
      <w:r w:rsidRPr="002C6691">
        <w:rPr>
          <w:sz w:val="14"/>
        </w:rPr>
        <w:t xml:space="preserve"> and </w:t>
      </w:r>
      <w:r w:rsidRPr="002C6691">
        <w:rPr>
          <w:rStyle w:val="StyleUnderline"/>
        </w:rPr>
        <w:t>finds that, since 2001, thirteen of those sixteen industries have shown</w:t>
      </w:r>
      <w:r>
        <w:rPr>
          <w:rStyle w:val="StyleUnderline"/>
        </w:rPr>
        <w:t xml:space="preserve"> </w:t>
      </w:r>
      <w:r w:rsidRPr="002C6691">
        <w:rPr>
          <w:rStyle w:val="StyleUnderline"/>
        </w:rPr>
        <w:t>“</w:t>
      </w:r>
      <w:r w:rsidRPr="002C6691">
        <w:rPr>
          <w:rStyle w:val="Emphasis"/>
        </w:rPr>
        <w:t>significant signs of erosion</w:t>
      </w:r>
      <w:r w:rsidRPr="002C6691">
        <w:rPr>
          <w:sz w:val="14"/>
        </w:rPr>
        <w:t xml:space="preserve">.”74 In addition, an </w:t>
      </w:r>
      <w:r w:rsidRPr="002C6691">
        <w:rPr>
          <w:rStyle w:val="StyleUnderline"/>
        </w:rPr>
        <w:t>increased reliance on foreign manufacturers increases vulnerability to</w:t>
      </w:r>
      <w:r>
        <w:rPr>
          <w:rStyle w:val="StyleUnderline"/>
        </w:rPr>
        <w:t xml:space="preserve"> </w:t>
      </w:r>
      <w:r w:rsidRPr="002C6691">
        <w:rPr>
          <w:rStyle w:val="StyleUnderline"/>
        </w:rPr>
        <w:t>counterfeit goods.</w:t>
      </w:r>
      <w:r w:rsidRPr="002C6691">
        <w:rPr>
          <w:sz w:val="14"/>
        </w:rPr>
        <w:t xml:space="preserve"> According to a study conducted by the Bureau of Industry and Security (BIS), </w:t>
      </w:r>
      <w:r w:rsidRPr="002C6691">
        <w:rPr>
          <w:rStyle w:val="StyleUnderline"/>
        </w:rPr>
        <w:t>in 2008 there were 9,356 incidents of counterfeit foreign products making their way</w:t>
      </w:r>
      <w:r>
        <w:rPr>
          <w:rStyle w:val="StyleUnderline"/>
        </w:rPr>
        <w:t xml:space="preserve"> </w:t>
      </w:r>
      <w:r w:rsidRPr="002C6691">
        <w:rPr>
          <w:rStyle w:val="StyleUnderline"/>
        </w:rPr>
        <w:t>into the Department of Defense supply line, a 142 percent increase</w:t>
      </w:r>
      <w:r w:rsidRPr="002C6691">
        <w:rPr>
          <w:sz w:val="14"/>
        </w:rPr>
        <w:t xml:space="preserve"> over 2005.75 Counterfeit materials can and have hampered the military’s ability to maintain weapon systems in combat operations—a major vulnerability. Moreover, </w:t>
      </w:r>
      <w:r w:rsidRPr="002C6691">
        <w:rPr>
          <w:rStyle w:val="StyleUnderline"/>
        </w:rPr>
        <w:t>many distributors</w:t>
      </w:r>
      <w:r>
        <w:rPr>
          <w:rStyle w:val="StyleUnderline"/>
        </w:rPr>
        <w:t xml:space="preserve"> </w:t>
      </w:r>
      <w:r w:rsidRPr="002C6691">
        <w:rPr>
          <w:rStyle w:val="StyleUnderline"/>
        </w:rPr>
        <w:t>surveyed</w:t>
      </w:r>
      <w:r w:rsidRPr="002C6691">
        <w:rPr>
          <w:sz w:val="14"/>
        </w:rPr>
        <w:t xml:space="preserve"> in the BIS study </w:t>
      </w:r>
      <w:r w:rsidRPr="002C6691">
        <w:rPr>
          <w:rStyle w:val="StyleUnderline"/>
        </w:rPr>
        <w:t>cited insufficient steps taken by foreign governments to disrupt</w:t>
      </w:r>
      <w:r>
        <w:rPr>
          <w:rStyle w:val="StyleUnderline"/>
        </w:rPr>
        <w:t xml:space="preserve"> </w:t>
      </w:r>
      <w:r w:rsidRPr="002C6691">
        <w:rPr>
          <w:rStyle w:val="StyleUnderline"/>
        </w:rPr>
        <w:t>counterfeiting operations</w:t>
      </w:r>
      <w:r w:rsidRPr="002C6691">
        <w:rPr>
          <w:sz w:val="14"/>
        </w:rPr>
        <w:t xml:space="preserve"> within their own border. More recently the Governmental Accountability Office issued a report detailing the risk of counterfeit parts in U.S. weapons systems.76 </w:t>
      </w:r>
      <w:r w:rsidRPr="002C6691">
        <w:rPr>
          <w:rStyle w:val="StyleUnderline"/>
        </w:rPr>
        <w:t>Absent a strong, dual-use industrial base, future defense capabilities are at risk. With the</w:t>
      </w:r>
      <w:r>
        <w:rPr>
          <w:rStyle w:val="StyleUnderline"/>
        </w:rPr>
        <w:t xml:space="preserve"> </w:t>
      </w:r>
      <w:r w:rsidRPr="002C6691">
        <w:rPr>
          <w:rStyle w:val="StyleUnderline"/>
        </w:rPr>
        <w:t>diffusion of defense R&amp;D and advanced technology R&amp;D worldwide and increasing</w:t>
      </w:r>
      <w:r>
        <w:rPr>
          <w:rStyle w:val="StyleUnderline"/>
        </w:rPr>
        <w:t xml:space="preserve"> </w:t>
      </w:r>
      <w:r w:rsidRPr="002C6691">
        <w:rPr>
          <w:sz w:val="14"/>
        </w:rPr>
        <w:t xml:space="preserve">economic </w:t>
      </w:r>
      <w:r w:rsidRPr="002C6691">
        <w:rPr>
          <w:rStyle w:val="StyleUnderline"/>
        </w:rPr>
        <w:t>competition</w:t>
      </w:r>
      <w:r w:rsidRPr="002C6691">
        <w:rPr>
          <w:sz w:val="14"/>
        </w:rPr>
        <w:t xml:space="preserve"> from other nations, </w:t>
      </w:r>
      <w:r w:rsidRPr="002C6691">
        <w:rPr>
          <w:rStyle w:val="StyleUnderline"/>
        </w:rPr>
        <w:t>these</w:t>
      </w:r>
      <w:r w:rsidRPr="002C6691">
        <w:rPr>
          <w:sz w:val="14"/>
        </w:rPr>
        <w:t xml:space="preserve"> </w:t>
      </w:r>
      <w:r w:rsidRPr="002C6691">
        <w:rPr>
          <w:rStyle w:val="StyleUnderline"/>
        </w:rPr>
        <w:t>structural trends will only increase in the</w:t>
      </w:r>
      <w:r>
        <w:rPr>
          <w:rStyle w:val="StyleUnderline"/>
        </w:rPr>
        <w:t xml:space="preserve"> </w:t>
      </w:r>
      <w:r w:rsidRPr="002C6691">
        <w:rPr>
          <w:rStyle w:val="StyleUnderline"/>
        </w:rPr>
        <w:t>future.</w:t>
      </w:r>
      <w:r w:rsidRPr="002C6691">
        <w:rPr>
          <w:sz w:val="14"/>
        </w:rPr>
        <w:t xml:space="preserve"> Thus, policies like the proposed Renewing America’s Manufacturing Act (RAMI), the expanded R&amp;D tax credit and capital investment incentives, tougher trade enforcement and smart multilateral alliances are now not just domestic economic policies, but integral to maintaining a strong defense industrial base. Ultimately, as </w:t>
      </w:r>
      <w:proofErr w:type="spellStart"/>
      <w:r w:rsidRPr="002C6691">
        <w:rPr>
          <w:sz w:val="14"/>
        </w:rPr>
        <w:t>Yudken</w:t>
      </w:r>
      <w:proofErr w:type="spellEnd"/>
      <w:r w:rsidRPr="002C6691">
        <w:rPr>
          <w:sz w:val="14"/>
        </w:rPr>
        <w:t xml:space="preserve"> concludes, “Only a comprehensive strategy aimed at reversing the erosion of the nation’s overall manufacturing base will be sufficient for preserving and revitalizing the nation’s defense industrial base in the coming decades.”77 It is a tall order. But in the absence of adequate manufacturing capabilities, innovation benefits cannot be sustained. </w:t>
      </w:r>
    </w:p>
    <w:p w:rsidR="00B140A2" w:rsidRDefault="00B140A2" w:rsidP="00B140A2">
      <w:pPr>
        <w:pStyle w:val="Heading3"/>
      </w:pPr>
      <w:r>
        <w:lastRenderedPageBreak/>
        <w:t>No Asia War</w:t>
      </w:r>
    </w:p>
    <w:p w:rsidR="00B140A2" w:rsidRDefault="00B140A2" w:rsidP="00B140A2">
      <w:pPr>
        <w:pStyle w:val="Heading4"/>
      </w:pPr>
      <w:r>
        <w:t>Multiple factors make Asian war exceedingly unlikely—prefer robust statistical evidence</w:t>
      </w:r>
    </w:p>
    <w:p w:rsidR="00B140A2" w:rsidRDefault="00B140A2" w:rsidP="00B140A2">
      <w:proofErr w:type="spellStart"/>
      <w:r w:rsidRPr="003C53B0">
        <w:rPr>
          <w:rStyle w:val="Style13ptBold"/>
        </w:rPr>
        <w:t>Alagappa</w:t>
      </w:r>
      <w:proofErr w:type="spellEnd"/>
      <w:r w:rsidRPr="003C53B0">
        <w:rPr>
          <w:rStyle w:val="Style13ptBold"/>
        </w:rPr>
        <w:t xml:space="preserve"> 12-19-14</w:t>
      </w:r>
      <w:r>
        <w:t xml:space="preserve"> – Carnegie Endowment for International Peace, Washington, D.C. </w:t>
      </w:r>
    </w:p>
    <w:p w:rsidR="00B140A2" w:rsidRDefault="00B140A2" w:rsidP="00B140A2">
      <w:r>
        <w:t>(</w:t>
      </w:r>
      <w:proofErr w:type="spellStart"/>
      <w:r>
        <w:t>Muthiah</w:t>
      </w:r>
      <w:proofErr w:type="spellEnd"/>
      <w:r>
        <w:t xml:space="preserve">, “International Peace in Asia: Will it Endure?” The </w:t>
      </w:r>
      <w:proofErr w:type="spellStart"/>
      <w:r>
        <w:t>Asan</w:t>
      </w:r>
      <w:proofErr w:type="spellEnd"/>
      <w:r>
        <w:t xml:space="preserve"> Forum, </w:t>
      </w:r>
      <w:hyperlink r:id="rId6" w:history="1">
        <w:r w:rsidRPr="002B19CF">
          <w:rPr>
            <w:rStyle w:val="Hyperlink"/>
          </w:rPr>
          <w:t>http://www.theasanforum.org/international-peace-in-asia-will-it-endure/</w:t>
        </w:r>
      </w:hyperlink>
      <w:r>
        <w:t>)</w:t>
      </w:r>
    </w:p>
    <w:p w:rsidR="00B140A2" w:rsidRDefault="00B140A2" w:rsidP="00B140A2">
      <w:r w:rsidRPr="00332150">
        <w:rPr>
          <w:rStyle w:val="TitleChar"/>
        </w:rPr>
        <w:t>Asia continues to face numerous internal and international security challenges that have or could result in the use of military force. Long-running conflicts on the Korean Peninsula, across the Taiwan Strait, and between Pakistan and India remain unresolved. A large number of territorial disputes remain, some between major countries including China, India, Japan, and Russia</w:t>
      </w:r>
      <w:r w:rsidRPr="00332150">
        <w:t xml:space="preserve">. </w:t>
      </w:r>
      <w:r w:rsidRPr="00332150">
        <w:rPr>
          <w:rStyle w:val="TitleChar"/>
        </w:rPr>
        <w:t>The rapid rise of Asian countries</w:t>
      </w:r>
      <w:r w:rsidRPr="00332150">
        <w:t xml:space="preserve"> (especially China), </w:t>
      </w:r>
      <w:r w:rsidRPr="00332150">
        <w:rPr>
          <w:rStyle w:val="TitleChar"/>
        </w:rPr>
        <w:t>continuing historical animosities, the spread of nuclear weapon and ballistic missile capabilities, and international terrorism reinforce existing security concerns</w:t>
      </w:r>
      <w:r w:rsidRPr="00332150">
        <w:t xml:space="preserve"> as well as pose new strategic challenges, while sustained rapid economic growth along with increased scientific and technological prowess has enabled Asian countries to develop sophisticated military capabilities. Citing these challenges and perceived institutional weaknesses in comparison with post-World War II Europe, </w:t>
      </w:r>
      <w:r w:rsidRPr="005E1EBA">
        <w:rPr>
          <w:rStyle w:val="TitleChar"/>
          <w:highlight w:val="cyan"/>
        </w:rPr>
        <w:t>observers—</w:t>
      </w:r>
      <w:r w:rsidRPr="00332150">
        <w:rPr>
          <w:rStyle w:val="TitleChar"/>
        </w:rPr>
        <w:t>especially in the West—</w:t>
      </w:r>
      <w:r w:rsidRPr="005E1EBA">
        <w:rPr>
          <w:rStyle w:val="TitleChar"/>
          <w:highlight w:val="cyan"/>
        </w:rPr>
        <w:t>opined</w:t>
      </w:r>
      <w:r w:rsidRPr="00332150">
        <w:t xml:space="preserve"> in the 1990s </w:t>
      </w:r>
      <w:r w:rsidRPr="005E1EBA">
        <w:rPr>
          <w:rStyle w:val="TitleChar"/>
          <w:highlight w:val="cyan"/>
        </w:rPr>
        <w:t>that Asia was “ripe for rivalry</w:t>
      </w:r>
      <w:r w:rsidRPr="00332150">
        <w:rPr>
          <w:rStyle w:val="TitleChar"/>
        </w:rPr>
        <w:t>” and Europe’s past (war torn nineteenth century) would or could be its future</w:t>
      </w:r>
      <w:r w:rsidRPr="00332150">
        <w:t xml:space="preserve">.4 </w:t>
      </w:r>
      <w:r w:rsidRPr="005E1EBA">
        <w:rPr>
          <w:rStyle w:val="TitleChar"/>
          <w:highlight w:val="cyan"/>
        </w:rPr>
        <w:t>They envisioned a dangerous region in which</w:t>
      </w:r>
      <w:r w:rsidRPr="00332150">
        <w:rPr>
          <w:rStyle w:val="TitleChar"/>
        </w:rPr>
        <w:t xml:space="preserve"> rivalry, power-balancing, conflict, and </w:t>
      </w:r>
      <w:r w:rsidRPr="005E1EBA">
        <w:rPr>
          <w:rStyle w:val="TitleChar"/>
          <w:highlight w:val="cyan"/>
        </w:rPr>
        <w:t>war would be endemic</w:t>
      </w:r>
      <w:r w:rsidRPr="00332150">
        <w:t xml:space="preserve">. </w:t>
      </w:r>
      <w:r w:rsidRPr="00332150">
        <w:rPr>
          <w:rStyle w:val="TitleChar"/>
        </w:rPr>
        <w:t>The continued rise of China</w:t>
      </w:r>
      <w:r w:rsidRPr="00332150">
        <w:t xml:space="preserve"> (and its aggressiveness in the pursuit of disputed territorial claims) in </w:t>
      </w:r>
      <w:r w:rsidRPr="00332150">
        <w:rPr>
          <w:rStyle w:val="TitleChar"/>
        </w:rPr>
        <w:t>the context of the perceived weakness of the United States in Asia as well as rising nationalism and possible miscalculation continue to fuel prognostications of conflict and war in Asia</w:t>
      </w:r>
      <w:r w:rsidRPr="00332150">
        <w:t>.5</w:t>
      </w:r>
      <w:r w:rsidRPr="00332150">
        <w:rPr>
          <w:sz w:val="12"/>
        </w:rPr>
        <w:t>¶</w:t>
      </w:r>
      <w:r w:rsidRPr="00332150">
        <w:t xml:space="preserve"> </w:t>
      </w:r>
      <w:r w:rsidRPr="005E1EBA">
        <w:rPr>
          <w:rStyle w:val="Emphasis"/>
          <w:highlight w:val="cyan"/>
        </w:rPr>
        <w:t>In contrast to those dire warnings</w:t>
      </w:r>
      <w:r w:rsidRPr="005E1EBA">
        <w:rPr>
          <w:highlight w:val="cyan"/>
        </w:rPr>
        <w:t xml:space="preserve">, </w:t>
      </w:r>
      <w:r w:rsidRPr="005E1EBA">
        <w:rPr>
          <w:rStyle w:val="TitleChar"/>
          <w:highlight w:val="cyan"/>
        </w:rPr>
        <w:t>this article makes two claims</w:t>
      </w:r>
      <w:r w:rsidRPr="005E1EBA">
        <w:rPr>
          <w:highlight w:val="cyan"/>
        </w:rPr>
        <w:t xml:space="preserve">. </w:t>
      </w:r>
      <w:r w:rsidRPr="005E1EBA">
        <w:rPr>
          <w:rStyle w:val="Emphasis"/>
          <w:highlight w:val="cyan"/>
        </w:rPr>
        <w:t>First</w:t>
      </w:r>
      <w:r w:rsidRPr="005E1EBA">
        <w:rPr>
          <w:rStyle w:val="TitleChar"/>
          <w:highlight w:val="cyan"/>
        </w:rPr>
        <w:t>, Asia has witnessed a substantial reduction in</w:t>
      </w:r>
      <w:r w:rsidRPr="00332150">
        <w:rPr>
          <w:rStyle w:val="TitleChar"/>
        </w:rPr>
        <w:t xml:space="preserve"> the number of major and minor inter-state </w:t>
      </w:r>
      <w:r w:rsidRPr="005E1EBA">
        <w:rPr>
          <w:rStyle w:val="TitleChar"/>
          <w:highlight w:val="cyan"/>
        </w:rPr>
        <w:t>wars</w:t>
      </w:r>
      <w:r w:rsidRPr="005E1EBA">
        <w:rPr>
          <w:highlight w:val="cyan"/>
        </w:rPr>
        <w:t>.</w:t>
      </w:r>
      <w:r w:rsidRPr="00332150">
        <w:t xml:space="preserve"> After reaching a peak in the 1970s, </w:t>
      </w:r>
      <w:r w:rsidRPr="005E1EBA">
        <w:rPr>
          <w:rStyle w:val="TitleChar"/>
          <w:highlight w:val="cyan"/>
        </w:rPr>
        <w:t>major inter-state war has declined in number, frequency, and intensity</w:t>
      </w:r>
      <w:r w:rsidRPr="00332150">
        <w:rPr>
          <w:rStyle w:val="TitleChar"/>
        </w:rPr>
        <w:t xml:space="preserve"> measured in terms of battle deaths</w:t>
      </w:r>
      <w:r w:rsidRPr="00332150">
        <w:t xml:space="preserve">. From 1979 to 2014, there were only two major inter-state wars compared to 13 in 1945 to 1979. Connected to earlier wars, </w:t>
      </w:r>
      <w:r w:rsidRPr="00332150">
        <w:rPr>
          <w:rStyle w:val="TitleChar"/>
        </w:rPr>
        <w:t>the nature, purpose, scope, and outcome of these wars since 1979 reinforce rather than undermine my central claim that Asia has witnessed substantial decline in major wars</w:t>
      </w:r>
      <w:r w:rsidRPr="00332150">
        <w:t xml:space="preserve">.6 </w:t>
      </w:r>
      <w:r w:rsidRPr="00332150">
        <w:rPr>
          <w:rStyle w:val="TitleChar"/>
        </w:rPr>
        <w:t>It has even enjoyed a long period of peace, comparable in duration, nature, and complexity to the “long peace” of the Cold War in Europe</w:t>
      </w:r>
      <w:r w:rsidRPr="00332150">
        <w:t>.7</w:t>
      </w:r>
      <w:r w:rsidRPr="00332150">
        <w:rPr>
          <w:sz w:val="12"/>
        </w:rPr>
        <w:t>¶</w:t>
      </w:r>
      <w:r w:rsidRPr="00332150">
        <w:t xml:space="preserve"> </w:t>
      </w:r>
      <w:r w:rsidRPr="005E1EBA">
        <w:rPr>
          <w:rStyle w:val="Emphasis"/>
          <w:highlight w:val="cyan"/>
        </w:rPr>
        <w:t>Second, the long peace in Asia will continue in the foreseeable future</w:t>
      </w:r>
      <w:r w:rsidRPr="00332150">
        <w:t xml:space="preserve">. Entrenched conflicts will likely remain unresolved with a few becoming even more acute. The Asian strategic environment will become more complex with growing economic interdependence, cross-cutting links, and some new security challenges. And, armed clashes cannot be ruled out. Nevertheless, </w:t>
      </w:r>
      <w:r w:rsidRPr="005E1EBA">
        <w:rPr>
          <w:rStyle w:val="TitleChar"/>
          <w:highlight w:val="cyan"/>
        </w:rPr>
        <w:t>major war</w:t>
      </w:r>
      <w:r w:rsidRPr="00332150">
        <w:rPr>
          <w:rStyle w:val="TitleChar"/>
        </w:rPr>
        <w:t xml:space="preserve"> in Asia </w:t>
      </w:r>
      <w:r w:rsidRPr="005E1EBA">
        <w:rPr>
          <w:rStyle w:val="TitleChar"/>
          <w:highlight w:val="cyan"/>
        </w:rPr>
        <w:t>is unlikely</w:t>
      </w:r>
      <w:r w:rsidRPr="00332150">
        <w:rPr>
          <w:rStyle w:val="TitleChar"/>
        </w:rPr>
        <w:t xml:space="preserve"> in the coming decade or two</w:t>
      </w:r>
      <w:r w:rsidRPr="00332150">
        <w:t xml:space="preserve">. </w:t>
      </w:r>
      <w:r w:rsidRPr="005E1EBA">
        <w:rPr>
          <w:rStyle w:val="TitleChar"/>
          <w:highlight w:val="cyan"/>
        </w:rPr>
        <w:t>I made these claims</w:t>
      </w:r>
      <w:r w:rsidRPr="00332150">
        <w:rPr>
          <w:rStyle w:val="TitleChar"/>
        </w:rPr>
        <w:t xml:space="preserve"> about </w:t>
      </w:r>
      <w:r w:rsidRPr="005E1EBA">
        <w:rPr>
          <w:rStyle w:val="TitleChar"/>
          <w:highlight w:val="cyan"/>
        </w:rPr>
        <w:t>a decade ago</w:t>
      </w:r>
      <w:r w:rsidRPr="00332150">
        <w:t xml:space="preserve">.8 </w:t>
      </w:r>
      <w:r w:rsidRPr="005E1EBA">
        <w:rPr>
          <w:rStyle w:val="Emphasis"/>
          <w:highlight w:val="cyan"/>
        </w:rPr>
        <w:t>I am now even more convinced</w:t>
      </w:r>
      <w:r w:rsidRPr="00332150">
        <w:rPr>
          <w:rStyle w:val="TitleChar"/>
        </w:rPr>
        <w:t xml:space="preserve"> and set them out in this article to balance the growing chorus—now, also in Asia—of conflict and war in Asia.</w:t>
      </w:r>
      <w:r w:rsidRPr="00332150">
        <w:rPr>
          <w:rStyle w:val="TitleChar"/>
          <w:sz w:val="12"/>
        </w:rPr>
        <w:t>¶</w:t>
      </w:r>
      <w:r w:rsidRPr="00332150">
        <w:t xml:space="preserve"> What explains the substantial decline in the frequency of major war in Asia and the claim that the inter-state peace that has endured in Asia since 1979 will continue in the foreseeable future? These are the central questions animating this article, which advances three related arguments</w:t>
      </w:r>
      <w:proofErr w:type="gramStart"/>
      <w:r w:rsidRPr="00332150">
        <w:t>:</w:t>
      </w:r>
      <w:r w:rsidRPr="00332150">
        <w:rPr>
          <w:sz w:val="12"/>
        </w:rPr>
        <w:t>¶</w:t>
      </w:r>
      <w:proofErr w:type="gramEnd"/>
      <w:r w:rsidRPr="00332150">
        <w:t xml:space="preserve"> 1. </w:t>
      </w:r>
      <w:r w:rsidRPr="005E1EBA">
        <w:rPr>
          <w:rStyle w:val="TitleChar"/>
          <w:highlight w:val="cyan"/>
        </w:rPr>
        <w:t>Decline in the number and intensity of inter-state wars in Asia</w:t>
      </w:r>
      <w:r w:rsidRPr="00332150">
        <w:t xml:space="preserve"> since 1979 </w:t>
      </w:r>
      <w:r w:rsidRPr="005E1EBA">
        <w:rPr>
          <w:rStyle w:val="TitleChar"/>
          <w:highlight w:val="cyan"/>
        </w:rPr>
        <w:t>is due largely to the growing legitimacy of the Asian political map</w:t>
      </w:r>
      <w:r w:rsidRPr="00332150">
        <w:rPr>
          <w:rStyle w:val="TitleChar"/>
        </w:rPr>
        <w:t xml:space="preserve">, rising nationalism, </w:t>
      </w:r>
      <w:r w:rsidRPr="005E1EBA">
        <w:rPr>
          <w:rStyle w:val="TitleChar"/>
          <w:highlight w:val="cyan"/>
        </w:rPr>
        <w:t>focus on</w:t>
      </w:r>
      <w:r w:rsidRPr="00332150">
        <w:rPr>
          <w:rStyle w:val="TitleChar"/>
        </w:rPr>
        <w:t xml:space="preserve"> and success in </w:t>
      </w:r>
      <w:r w:rsidRPr="005E1EBA">
        <w:rPr>
          <w:rStyle w:val="TitleChar"/>
          <w:highlight w:val="cyan"/>
        </w:rPr>
        <w:t xml:space="preserve">economic growth, and the development of </w:t>
      </w:r>
      <w:r w:rsidRPr="005E1EBA">
        <w:rPr>
          <w:rStyle w:val="Emphasis"/>
          <w:highlight w:val="cyan"/>
        </w:rPr>
        <w:t>effective deterrence</w:t>
      </w:r>
      <w:r w:rsidRPr="005E1EBA">
        <w:rPr>
          <w:rStyle w:val="TitleChar"/>
          <w:highlight w:val="cyan"/>
        </w:rPr>
        <w:t xml:space="preserve"> in relevant dyads</w:t>
      </w:r>
      <w:r w:rsidRPr="00332150">
        <w:t xml:space="preserve">. </w:t>
      </w:r>
      <w:r w:rsidRPr="005E1EBA">
        <w:rPr>
          <w:rStyle w:val="TitleChar"/>
          <w:highlight w:val="cyan"/>
        </w:rPr>
        <w:t>Together, these developments reduced the salience as well as altered the role of force</w:t>
      </w:r>
      <w:r w:rsidRPr="00332150">
        <w:rPr>
          <w:rStyle w:val="TitleChar"/>
        </w:rPr>
        <w:t>, more specifically war, in the international politics of Asia.</w:t>
      </w:r>
      <w:r w:rsidRPr="00332150">
        <w:rPr>
          <w:rStyle w:val="TitleChar"/>
          <w:sz w:val="12"/>
        </w:rPr>
        <w:t>¶</w:t>
      </w:r>
      <w:r w:rsidRPr="00332150">
        <w:t xml:space="preserve"> 2. </w:t>
      </w:r>
      <w:r w:rsidRPr="005E1EBA">
        <w:rPr>
          <w:rStyle w:val="Emphasis"/>
          <w:highlight w:val="cyan"/>
        </w:rPr>
        <w:t>Factors that underpinned the decreasing frequency of inter-state war will continue to be salient i</w:t>
      </w:r>
      <w:r w:rsidRPr="00332150">
        <w:rPr>
          <w:rStyle w:val="Emphasis"/>
        </w:rPr>
        <w:t xml:space="preserve">n the foreseeable future </w:t>
      </w:r>
      <w:r w:rsidRPr="005E1EBA">
        <w:rPr>
          <w:rStyle w:val="Emphasis"/>
          <w:highlight w:val="cyan"/>
        </w:rPr>
        <w:t>and sustain</w:t>
      </w:r>
      <w:r w:rsidRPr="00332150">
        <w:rPr>
          <w:rStyle w:val="Emphasis"/>
        </w:rPr>
        <w:t xml:space="preserve"> the long </w:t>
      </w:r>
      <w:r w:rsidRPr="005E1EBA">
        <w:rPr>
          <w:rStyle w:val="Emphasis"/>
          <w:highlight w:val="cyan"/>
        </w:rPr>
        <w:t>peace</w:t>
      </w:r>
      <w:r w:rsidRPr="00332150">
        <w:rPr>
          <w:rStyle w:val="Emphasis"/>
        </w:rPr>
        <w:t xml:space="preserve"> in Asia</w:t>
      </w:r>
      <w:r w:rsidRPr="00332150">
        <w:t xml:space="preserve">. A development that could substantially alter </w:t>
      </w:r>
      <w:r w:rsidRPr="00332150">
        <w:lastRenderedPageBreak/>
        <w:t>the strategic environment would be a shift in military technology and strategy from deterrence to offense. Such a shift would make war more costly, but also restore it as a rational instrument of policy in pursuit of certain political objectives.</w:t>
      </w:r>
    </w:p>
    <w:p w:rsidR="00B140A2" w:rsidRDefault="00B140A2" w:rsidP="00B140A2">
      <w:pPr>
        <w:pStyle w:val="Heading4"/>
      </w:pPr>
      <w:r>
        <w:t>ASEAN prevents destabilization of Asia—regional frameworks for cooperation will be effective</w:t>
      </w:r>
    </w:p>
    <w:p w:rsidR="00B140A2" w:rsidRDefault="00B140A2" w:rsidP="00B140A2">
      <w:proofErr w:type="spellStart"/>
      <w:r w:rsidRPr="005E1EBA">
        <w:rPr>
          <w:rStyle w:val="Style13ptBold"/>
          <w:highlight w:val="cyan"/>
        </w:rPr>
        <w:t>Weissmann</w:t>
      </w:r>
      <w:proofErr w:type="spellEnd"/>
      <w:r w:rsidRPr="005E1EBA">
        <w:rPr>
          <w:rStyle w:val="Style13ptBold"/>
          <w:highlight w:val="cyan"/>
        </w:rPr>
        <w:t>, ’10</w:t>
      </w:r>
      <w:r>
        <w:t xml:space="preserve"> – Research Fellow at the Swedish Institute of International Affairs in Stockholm</w:t>
      </w:r>
    </w:p>
    <w:p w:rsidR="00B140A2" w:rsidRDefault="00B140A2" w:rsidP="00B140A2">
      <w:r>
        <w:t xml:space="preserve">(Mikael, THE SOUTH CHINA SEA CONFLICT AND SINO-ASEAN RELATIONS: A STUDY IN CONFLICT PREVENTION AND PEACE BUILDING*, Asian Perspective, 34.3: 35-III. </w:t>
      </w:r>
      <w:proofErr w:type="spellStart"/>
      <w:r>
        <w:t>Proquest</w:t>
      </w:r>
      <w:proofErr w:type="spellEnd"/>
      <w:r>
        <w:t>)</w:t>
      </w:r>
    </w:p>
    <w:p w:rsidR="00B140A2" w:rsidRPr="005519B5" w:rsidRDefault="00B140A2" w:rsidP="00B140A2">
      <w:r w:rsidRPr="00437999">
        <w:t>The Role of Elite Interactions</w:t>
      </w:r>
      <w:r w:rsidRPr="00437999">
        <w:rPr>
          <w:sz w:val="12"/>
        </w:rPr>
        <w:t>¶</w:t>
      </w:r>
      <w:r w:rsidRPr="00437999">
        <w:t xml:space="preserve"> In summary, </w:t>
      </w:r>
      <w:r w:rsidRPr="00FE482F">
        <w:rPr>
          <w:rStyle w:val="StyleUnderline"/>
        </w:rPr>
        <w:t>the mutual perceptions and the interpretation of each other</w:t>
      </w:r>
      <w:r>
        <w:rPr>
          <w:rStyle w:val="StyleUnderline"/>
        </w:rPr>
        <w:t>’</w:t>
      </w:r>
      <w:r w:rsidRPr="00FE482F">
        <w:rPr>
          <w:rStyle w:val="StyleUnderline"/>
        </w:rPr>
        <w:t>s interests have transformed</w:t>
      </w:r>
      <w:r w:rsidRPr="00437999">
        <w:t xml:space="preserve">. </w:t>
      </w:r>
      <w:r w:rsidRPr="005E1EBA">
        <w:rPr>
          <w:rStyle w:val="StyleUnderline"/>
          <w:highlight w:val="cyan"/>
        </w:rPr>
        <w:t>A joint understanding has developed that</w:t>
      </w:r>
      <w:r w:rsidRPr="00FE482F">
        <w:rPr>
          <w:rStyle w:val="StyleUnderline"/>
        </w:rPr>
        <w:t xml:space="preserve"> the </w:t>
      </w:r>
      <w:r w:rsidRPr="005E1EBA">
        <w:rPr>
          <w:rStyle w:val="StyleUnderline"/>
          <w:highlight w:val="cyan"/>
        </w:rPr>
        <w:t>actors share certain interests, and</w:t>
      </w:r>
      <w:r w:rsidRPr="00FE482F">
        <w:rPr>
          <w:rStyle w:val="StyleUnderline"/>
        </w:rPr>
        <w:t xml:space="preserve"> that </w:t>
      </w:r>
      <w:r w:rsidRPr="005E1EBA">
        <w:rPr>
          <w:rStyle w:val="StyleUnderline"/>
          <w:highlight w:val="cyan"/>
        </w:rPr>
        <w:t>they all benefit from cooperation</w:t>
      </w:r>
      <w:r w:rsidRPr="00437999">
        <w:t xml:space="preserve">. In addition, </w:t>
      </w:r>
      <w:r w:rsidRPr="00FE482F">
        <w:rPr>
          <w:rStyle w:val="StyleUnderline"/>
        </w:rPr>
        <w:t xml:space="preserve">over time, </w:t>
      </w:r>
      <w:r w:rsidRPr="005E1EBA">
        <w:rPr>
          <w:rStyle w:val="StyleUnderline"/>
          <w:highlight w:val="cyan"/>
        </w:rPr>
        <w:t>through a mutual and reciprocal confidence and trust-building process, the level of trust between China and ASEAN has reached unprecedented levels</w:t>
      </w:r>
      <w:r w:rsidRPr="00437999">
        <w:t xml:space="preserve">. Currently, </w:t>
      </w:r>
      <w:r w:rsidRPr="00FE482F">
        <w:rPr>
          <w:rStyle w:val="StyleUnderline"/>
        </w:rPr>
        <w:t>the two actors not only have an agreed interest in cooperation, but also the trust and confidence needed to do so successfully.</w:t>
      </w:r>
      <w:r w:rsidRPr="00437999">
        <w:t xml:space="preserve"> Of particular importance is that </w:t>
      </w:r>
      <w:r w:rsidRPr="00FE482F">
        <w:rPr>
          <w:rStyle w:val="StyleUnderline"/>
        </w:rPr>
        <w:t xml:space="preserve">the Chinese, over time, have become confident in their ability to successfully engage in multilateralism, such that </w:t>
      </w:r>
      <w:r w:rsidRPr="005E1EBA">
        <w:rPr>
          <w:rStyle w:val="StyleUnderline"/>
          <w:highlight w:val="cyan"/>
        </w:rPr>
        <w:t>China-ASEAN relations have been institutionalized</w:t>
      </w:r>
      <w:r w:rsidRPr="00437999">
        <w:t>. This is discussed in more depth below.</w:t>
      </w:r>
      <w:r w:rsidRPr="00437999">
        <w:rPr>
          <w:sz w:val="12"/>
        </w:rPr>
        <w:t>¶</w:t>
      </w:r>
      <w:r w:rsidRPr="00437999">
        <w:t xml:space="preserve"> Chinese Acceptance of Multilateralism and the Institutionalization of Relations</w:t>
      </w:r>
      <w:r w:rsidRPr="00437999">
        <w:rPr>
          <w:sz w:val="12"/>
        </w:rPr>
        <w:t>¶</w:t>
      </w:r>
      <w:r w:rsidRPr="00437999">
        <w:t xml:space="preserve"> </w:t>
      </w:r>
      <w:r w:rsidRPr="005E1EBA">
        <w:rPr>
          <w:rStyle w:val="StyleUnderline"/>
          <w:highlight w:val="cyan"/>
        </w:rPr>
        <w:t>China’s acceptance of multilateralism</w:t>
      </w:r>
      <w:r w:rsidRPr="00437999">
        <w:t xml:space="preserve">, and the interlinked institutionalization of Sino-ASEAN relations, </w:t>
      </w:r>
      <w:r w:rsidRPr="005E1EBA">
        <w:rPr>
          <w:rStyle w:val="StyleUnderline"/>
          <w:highlight w:val="cyan"/>
        </w:rPr>
        <w:t>has, together with</w:t>
      </w:r>
      <w:r w:rsidRPr="005519B5">
        <w:rPr>
          <w:rStyle w:val="StyleUnderline"/>
        </w:rPr>
        <w:t xml:space="preserve"> the </w:t>
      </w:r>
      <w:r w:rsidRPr="005E1EBA">
        <w:rPr>
          <w:rStyle w:val="StyleUnderline"/>
          <w:highlight w:val="cyan"/>
        </w:rPr>
        <w:t>overarching</w:t>
      </w:r>
      <w:r w:rsidRPr="00FE482F">
        <w:rPr>
          <w:rStyle w:val="StyleUnderline"/>
        </w:rPr>
        <w:t xml:space="preserve"> East Asian </w:t>
      </w:r>
      <w:r w:rsidRPr="005E1EBA">
        <w:rPr>
          <w:rStyle w:val="StyleUnderline"/>
          <w:highlight w:val="cyan"/>
        </w:rPr>
        <w:t>regionalization</w:t>
      </w:r>
      <w:r w:rsidRPr="00437999">
        <w:t xml:space="preserve"> in the APT process, </w:t>
      </w:r>
      <w:r w:rsidRPr="005E1EBA">
        <w:rPr>
          <w:rStyle w:val="StyleUnderline"/>
          <w:highlight w:val="cyan"/>
        </w:rPr>
        <w:t xml:space="preserve">been important for the gradual move toward a </w:t>
      </w:r>
      <w:r w:rsidRPr="005E1EBA">
        <w:rPr>
          <w:rStyle w:val="Emphasis"/>
          <w:highlight w:val="cyan"/>
        </w:rPr>
        <w:t>durable peace</w:t>
      </w:r>
      <w:r w:rsidRPr="00437999">
        <w:t xml:space="preserve">. </w:t>
      </w:r>
      <w:r w:rsidRPr="00FE482F">
        <w:rPr>
          <w:rStyle w:val="StyleUnderline"/>
        </w:rPr>
        <w:t xml:space="preserve">Of particular importance is the general acceptance and institutionalization of the </w:t>
      </w:r>
      <w:r>
        <w:rPr>
          <w:rStyle w:val="StyleUnderline"/>
        </w:rPr>
        <w:t>“</w:t>
      </w:r>
      <w:r w:rsidRPr="00FE482F">
        <w:rPr>
          <w:rStyle w:val="StyleUnderline"/>
        </w:rPr>
        <w:t>ASEAN Way,</w:t>
      </w:r>
      <w:r>
        <w:rPr>
          <w:rStyle w:val="StyleUnderline"/>
        </w:rPr>
        <w:t>”</w:t>
      </w:r>
      <w:r w:rsidRPr="00437999">
        <w:t xml:space="preserve"> which works as a structure defining how international relations and diplomatic practice are to be conducted. This, in turn, influences and constrains actual behavior. In constructivist terms, the ASEAN Way has created a normative and ideational framework that all East Asian states need to consider and relate to in their decision-making processes. This is the case even though the principles are not necessary followed.</w:t>
      </w:r>
      <w:r w:rsidRPr="00437999">
        <w:rPr>
          <w:sz w:val="12"/>
        </w:rPr>
        <w:t>¶</w:t>
      </w:r>
      <w:r w:rsidRPr="00437999">
        <w:t xml:space="preserve"> </w:t>
      </w:r>
      <w:proofErr w:type="gramStart"/>
      <w:r w:rsidRPr="00437999">
        <w:t>By</w:t>
      </w:r>
      <w:proofErr w:type="gramEnd"/>
      <w:r w:rsidRPr="00437999">
        <w:t xml:space="preserve"> the late 1990s, China had become confident about participating in multilateral frameworks. This has, according to a member of a Chinese government think tank, </w:t>
      </w:r>
      <w:r>
        <w:t>“</w:t>
      </w:r>
      <w:r w:rsidRPr="00437999">
        <w:t>changed mindsets toward multilateral approaches.</w:t>
      </w:r>
      <w:r>
        <w:t>”</w:t>
      </w:r>
      <w:r w:rsidRPr="00437999">
        <w:t>47 Given that ASEAN consistently has engaged China, trying to socialize it into multilateral engagement and acceptance of the ASEAN Way, these developments have been highly appreciated.48 The participating officials also build personal relations and increase their understanding of each other</w:t>
      </w:r>
      <w:r>
        <w:t>’</w:t>
      </w:r>
      <w:r w:rsidRPr="00437999">
        <w:t>s positions49 which, as mentioned previously, is positive for preventing conflict and building peace.</w:t>
      </w:r>
      <w:r w:rsidRPr="00437999">
        <w:rPr>
          <w:sz w:val="12"/>
        </w:rPr>
        <w:t>¶</w:t>
      </w:r>
      <w:r w:rsidRPr="00437999">
        <w:t xml:space="preserve"> In 1997, the first APT summit was held between China, South Korea, Japan, and the ASEAN members. The APT process was to become a driving force in East Asian regionalization and the institutionalization of peaceful relations in this part of Asia. The importance of the APT process for East Asian peace lies in its inclusiveness. Indeed, it is a broad cooperative process that goes beyond economic cooperation to include some political and security- related issues. That said, the spillover effects from the economic field have been limited; there has been no weakening of the principles of legal and territorial sovereignty, nor has there been any delegation of state functions to international agencies. Nevertheless, the APT has become the platform for cooperation, reconciliation, and East Asian community building</w:t>
      </w:r>
      <w:r w:rsidRPr="00FE482F">
        <w:rPr>
          <w:rStyle w:val="StyleUnderline"/>
        </w:rPr>
        <w:t xml:space="preserve">. Seen from the perspective of regional peace, the states have been able to use this platform for </w:t>
      </w:r>
      <w:r>
        <w:rPr>
          <w:rStyle w:val="StyleUnderline"/>
        </w:rPr>
        <w:t>“</w:t>
      </w:r>
      <w:r w:rsidRPr="00FE482F">
        <w:rPr>
          <w:rStyle w:val="StyleUnderline"/>
        </w:rPr>
        <w:t>avoiding [the need for] conflict avoidance</w:t>
      </w:r>
      <w:r w:rsidRPr="00437999">
        <w:t>,</w:t>
      </w:r>
      <w:r>
        <w:t>”</w:t>
      </w:r>
      <w:r w:rsidRPr="00437999">
        <w:t xml:space="preserve"> </w:t>
      </w:r>
      <w:r w:rsidRPr="00FE482F">
        <w:rPr>
          <w:rStyle w:val="StyleUnderline"/>
        </w:rPr>
        <w:t>that is, positive interstate relations have developed to such an extent that there has been less need for deliberate efforts to avoid confrontations over conflictual issues</w:t>
      </w:r>
      <w:r w:rsidRPr="00437999">
        <w:t xml:space="preserve">.50 This role is important as ASEAN </w:t>
      </w:r>
      <w:r>
        <w:t>“</w:t>
      </w:r>
      <w:r w:rsidRPr="00437999">
        <w:t>is not much of a mediator,</w:t>
      </w:r>
      <w:r>
        <w:t>”</w:t>
      </w:r>
      <w:r w:rsidRPr="00437999">
        <w:t xml:space="preserve"> which makes APT </w:t>
      </w:r>
      <w:r>
        <w:t>“</w:t>
      </w:r>
      <w:r w:rsidRPr="00437999">
        <w:t>a place to reassure each other [that one is] not trying to be dangerous.</w:t>
      </w:r>
      <w:r>
        <w:t>”</w:t>
      </w:r>
      <w:r w:rsidRPr="00437999">
        <w:t>51 Over time</w:t>
      </w:r>
      <w:r w:rsidRPr="00FE482F">
        <w:rPr>
          <w:rStyle w:val="StyleUnderline"/>
        </w:rPr>
        <w:t xml:space="preserve">, </w:t>
      </w:r>
      <w:r w:rsidRPr="005E1EBA">
        <w:rPr>
          <w:rStyle w:val="StyleUnderline"/>
          <w:highlight w:val="cyan"/>
        </w:rPr>
        <w:t>China has</w:t>
      </w:r>
      <w:r w:rsidRPr="00FE482F">
        <w:rPr>
          <w:rStyle w:val="StyleUnderline"/>
        </w:rPr>
        <w:t xml:space="preserve"> also </w:t>
      </w:r>
      <w:r w:rsidRPr="005E1EBA">
        <w:rPr>
          <w:rStyle w:val="StyleUnderline"/>
          <w:highlight w:val="cyan"/>
        </w:rPr>
        <w:t>become more positive and proactive in its engagement in</w:t>
      </w:r>
      <w:r w:rsidRPr="00FE482F">
        <w:rPr>
          <w:rStyle w:val="StyleUnderline"/>
        </w:rPr>
        <w:t xml:space="preserve"> other </w:t>
      </w:r>
      <w:r w:rsidRPr="005E1EBA">
        <w:rPr>
          <w:rStyle w:val="StyleUnderline"/>
          <w:highlight w:val="cyan"/>
        </w:rPr>
        <w:t>multilateral frameworks</w:t>
      </w:r>
      <w:r w:rsidRPr="00437999">
        <w:t xml:space="preserve">, including the security-oriented ARF. China has started to develop what has been described as </w:t>
      </w:r>
      <w:r>
        <w:t>“</w:t>
      </w:r>
      <w:r w:rsidRPr="00437999">
        <w:t>an open mind</w:t>
      </w:r>
      <w:r>
        <w:t>”</w:t>
      </w:r>
      <w:r w:rsidRPr="00437999">
        <w:t xml:space="preserve"> and has </w:t>
      </w:r>
      <w:r>
        <w:t>“</w:t>
      </w:r>
      <w:r w:rsidRPr="00437999">
        <w:t>changed its mindset to the idea of security dialogues.</w:t>
      </w:r>
      <w:r>
        <w:t>”</w:t>
      </w:r>
      <w:r w:rsidRPr="00437999">
        <w:t xml:space="preserve">52 </w:t>
      </w:r>
      <w:r w:rsidRPr="00437999">
        <w:lastRenderedPageBreak/>
        <w:t>This transformation, in turn, positively affected ASEAN perceptions of China.</w:t>
      </w:r>
      <w:r w:rsidRPr="00437999">
        <w:rPr>
          <w:sz w:val="12"/>
        </w:rPr>
        <w:t>¶</w:t>
      </w:r>
      <w:r w:rsidRPr="00437999">
        <w:t xml:space="preserve"> </w:t>
      </w:r>
      <w:proofErr w:type="gramStart"/>
      <w:r w:rsidRPr="00437999">
        <w:t>These</w:t>
      </w:r>
      <w:proofErr w:type="gramEnd"/>
      <w:r w:rsidRPr="00437999">
        <w:t xml:space="preserve"> transformations, and the Chinese acceptance of multilateralism, were necessary for success in the overall negotiation process in the SCS. Without these changes, the talks on a regional code of conduct that started in 2000 would most likely not have been possible. These negotiations benefitted from the trust and confidence that had developed between the parties. Since the SCS conflict is a multiparty issue, it required a multilateral setting, not least to avoid unbalanced bilateral negotiations with China.</w:t>
      </w:r>
      <w:r w:rsidRPr="00437999">
        <w:rPr>
          <w:sz w:val="12"/>
        </w:rPr>
        <w:t>¶</w:t>
      </w:r>
      <w:r w:rsidRPr="00437999">
        <w:t xml:space="preserve"> Since 2000, China has moved beyond being a participant and has become a proactive actor in multilateral settings. The underlying Chinese logic is that an understanding of China and its benign intensions will make the Asian actors change their perceived interests and behavior in a direction that is favorable to China. For example, in 2001 China launched the </w:t>
      </w:r>
      <w:proofErr w:type="spellStart"/>
      <w:r w:rsidRPr="00437999">
        <w:t>Bo</w:t>
      </w:r>
      <w:r>
        <w:t>’</w:t>
      </w:r>
      <w:r w:rsidRPr="00437999">
        <w:t>ao</w:t>
      </w:r>
      <w:proofErr w:type="spellEnd"/>
      <w:r w:rsidRPr="00437999">
        <w:t xml:space="preserve"> Forum as part of its strategy to reassure Southeast Asia of its benign intensions. Two years later, in 2003, China acceded to ASEAN</w:t>
      </w:r>
      <w:r>
        <w:t>’</w:t>
      </w:r>
      <w:r w:rsidRPr="00437999">
        <w:t xml:space="preserve">s 1976 Treaty of Amity and Cooperation (TAC). </w:t>
      </w:r>
      <w:r w:rsidRPr="00FE482F">
        <w:rPr>
          <w:rStyle w:val="StyleUnderline"/>
        </w:rPr>
        <w:t xml:space="preserve">The move toward, and acceptance of, multilateralism has over time become institutionalized. Institutionalization has, together with multilateralism, been key to </w:t>
      </w:r>
      <w:r>
        <w:rPr>
          <w:rStyle w:val="StyleUnderline"/>
        </w:rPr>
        <w:t>“</w:t>
      </w:r>
      <w:r w:rsidRPr="00FE482F">
        <w:rPr>
          <w:rStyle w:val="StyleUnderline"/>
        </w:rPr>
        <w:t>make the region a more secure one</w:t>
      </w:r>
      <w:r w:rsidRPr="00437999">
        <w:t>.</w:t>
      </w:r>
      <w:r>
        <w:t>”</w:t>
      </w:r>
      <w:r w:rsidRPr="00437999">
        <w:t xml:space="preserve">53 A Chinese specialist has argued that </w:t>
      </w:r>
      <w:r>
        <w:t>“</w:t>
      </w:r>
      <w:r w:rsidRPr="00437999">
        <w:t>there is a need to develop regional institutions</w:t>
      </w:r>
      <w:r>
        <w:t>”</w:t>
      </w:r>
      <w:r w:rsidRPr="00437999">
        <w:t xml:space="preserve"> in order to </w:t>
      </w:r>
      <w:r>
        <w:t>“</w:t>
      </w:r>
      <w:r w:rsidRPr="00437999">
        <w:t>prevent conflicts.</w:t>
      </w:r>
      <w:r>
        <w:t>”</w:t>
      </w:r>
      <w:r w:rsidRPr="00437999">
        <w:t xml:space="preserve">54 Institutions should, in this context, not necessarily be equated with traditional regional organizations; they should rather be defined as </w:t>
      </w:r>
      <w:r>
        <w:t>“</w:t>
      </w:r>
      <w:r w:rsidRPr="00437999">
        <w:t xml:space="preserve">persistent and connected sets of rules (formal and informal) that prescribe </w:t>
      </w:r>
      <w:proofErr w:type="spellStart"/>
      <w:r w:rsidRPr="00437999">
        <w:t>behavioural</w:t>
      </w:r>
      <w:proofErr w:type="spellEnd"/>
      <w:r w:rsidRPr="00437999">
        <w:t xml:space="preserve"> roles, constrain activity, and shape expectations.</w:t>
      </w:r>
      <w:r>
        <w:t>”</w:t>
      </w:r>
      <w:r w:rsidRPr="00437999">
        <w:t xml:space="preserve">55 Institutions do not need to be formalized in the legal sense; they </w:t>
      </w:r>
      <w:r>
        <w:t>“</w:t>
      </w:r>
      <w:r w:rsidRPr="00437999">
        <w:t>may include organizations, bureaucratic agencies, treaties and agreements, and informal practices that states [as well as non-state actors] accept as binding.</w:t>
      </w:r>
      <w:r>
        <w:t>”</w:t>
      </w:r>
      <w:r w:rsidRPr="00437999">
        <w:t>56</w:t>
      </w:r>
      <w:r w:rsidRPr="00437999">
        <w:rPr>
          <w:sz w:val="12"/>
        </w:rPr>
        <w:t>¶</w:t>
      </w:r>
      <w:r w:rsidRPr="00437999">
        <w:t xml:space="preserve"> The foremost example of the institutionalization of Sino- ASEAN relations can be found in the APT process. The APT process has been described as </w:t>
      </w:r>
      <w:r>
        <w:t>“</w:t>
      </w:r>
      <w:r w:rsidRPr="00437999">
        <w:t>a set of complex meeting/dialogue mechanisms of cooperation, molded ASEAN-style consultations,</w:t>
      </w:r>
      <w:r>
        <w:t>”</w:t>
      </w:r>
      <w:r w:rsidRPr="00437999">
        <w:t xml:space="preserve"> with dialogue at various levels and on a wide range of issues.57 The process is </w:t>
      </w:r>
      <w:r>
        <w:t>“</w:t>
      </w:r>
      <w:r w:rsidRPr="00437999">
        <w:t>heavily influenced by the ASEAN consultation culture</w:t>
      </w:r>
      <w:r>
        <w:t>”</w:t>
      </w:r>
      <w:r w:rsidRPr="00437999">
        <w:t xml:space="preserve"> and has created an </w:t>
      </w:r>
      <w:r>
        <w:t>“</w:t>
      </w:r>
      <w:r w:rsidRPr="00437999">
        <w:t>integral regional dialogue mechanism in which ASEAN maintains political leverage.</w:t>
      </w:r>
      <w:r>
        <w:t>”</w:t>
      </w:r>
      <w:r w:rsidRPr="00437999">
        <w:t xml:space="preserve">58 The APT process has not only driven cooperation to unprecedented levels, it has turned the ASEAN Way into an institution in its own right. In fact, the ASEAN Way does fulfil the requirements set out for an institution: It implies a </w:t>
      </w:r>
      <w:r>
        <w:t>“</w:t>
      </w:r>
      <w:r w:rsidRPr="00437999">
        <w:t>persistent and connected sets of rules</w:t>
      </w:r>
      <w:r>
        <w:t>”</w:t>
      </w:r>
      <w:r w:rsidRPr="00437999">
        <w:t xml:space="preserve"> that </w:t>
      </w:r>
      <w:r>
        <w:t>“</w:t>
      </w:r>
      <w:r w:rsidRPr="00437999">
        <w:t xml:space="preserve">prescribe </w:t>
      </w:r>
      <w:proofErr w:type="spellStart"/>
      <w:r w:rsidRPr="00437999">
        <w:t>behavioural</w:t>
      </w:r>
      <w:proofErr w:type="spellEnd"/>
      <w:r w:rsidRPr="00437999">
        <w:t xml:space="preserve"> roles, constrain activity, and shape expectations,</w:t>
      </w:r>
      <w:r>
        <w:t>”</w:t>
      </w:r>
      <w:r w:rsidRPr="00437999">
        <w:t xml:space="preserve">59 which </w:t>
      </w:r>
      <w:r>
        <w:t>“</w:t>
      </w:r>
      <w:r w:rsidRPr="00437999">
        <w:t>states accept as binding.</w:t>
      </w:r>
      <w:r>
        <w:t>”</w:t>
      </w:r>
      <w:r w:rsidRPr="00437999">
        <w:t>60 Consequently, the ASEAN Way has worked as an ideational and normative structure, which has both guided and constrained the diplomatic practice and interstate relations across East Asia, including between China and ASEAN.</w:t>
      </w:r>
      <w:r w:rsidRPr="00437999">
        <w:rPr>
          <w:sz w:val="12"/>
        </w:rPr>
        <w:t>¶</w:t>
      </w:r>
      <w:r w:rsidRPr="00437999">
        <w:t xml:space="preserve"> </w:t>
      </w:r>
      <w:r w:rsidRPr="00FE482F">
        <w:rPr>
          <w:rStyle w:val="StyleUnderline"/>
        </w:rPr>
        <w:t>To sum up, through the creation of structural frameworks with forums, dialogues, and accepted diplomatic norms and practices</w:t>
      </w:r>
      <w:r w:rsidRPr="00437999">
        <w:t xml:space="preserve"> (the ASEAN Way), </w:t>
      </w:r>
      <w:r w:rsidRPr="00FE482F">
        <w:rPr>
          <w:rStyle w:val="StyleUnderline"/>
        </w:rPr>
        <w:t>institutionalization has stabilized the regionalization process and made it more permanent and regular</w:t>
      </w:r>
      <w:r w:rsidRPr="00437999">
        <w:t>. The institutionalization has been an important part of ASEAN</w:t>
      </w:r>
      <w:r>
        <w:t>’</w:t>
      </w:r>
      <w:r w:rsidRPr="00437999">
        <w:t>s engagement of China, increasing China</w:t>
      </w:r>
      <w:r>
        <w:t>’</w:t>
      </w:r>
      <w:r w:rsidRPr="00437999">
        <w:t xml:space="preserve">s stake in regional peace and stability. Moreover, </w:t>
      </w:r>
      <w:r w:rsidRPr="005E1EBA">
        <w:rPr>
          <w:rStyle w:val="StyleUnderline"/>
          <w:highlight w:val="cyan"/>
        </w:rPr>
        <w:t>it has assured</w:t>
      </w:r>
      <w:r w:rsidRPr="00FE482F">
        <w:rPr>
          <w:rStyle w:val="StyleUnderline"/>
        </w:rPr>
        <w:t xml:space="preserve"> that </w:t>
      </w:r>
      <w:r w:rsidRPr="005E1EBA">
        <w:rPr>
          <w:rStyle w:val="StyleUnderline"/>
          <w:highlight w:val="cyan"/>
        </w:rPr>
        <w:t>the “China threat” does not become a self-fulfilling prophesy</w:t>
      </w:r>
      <w:r w:rsidRPr="00437999">
        <w:t xml:space="preserve">.61 </w:t>
      </w:r>
      <w:r w:rsidRPr="00FE482F">
        <w:rPr>
          <w:rStyle w:val="StyleUnderline"/>
        </w:rPr>
        <w:t xml:space="preserve">The long-term objective of engaging China has been described as aiming </w:t>
      </w:r>
      <w:r>
        <w:rPr>
          <w:rStyle w:val="StyleUnderline"/>
        </w:rPr>
        <w:t>“</w:t>
      </w:r>
      <w:r w:rsidRPr="00FE482F">
        <w:rPr>
          <w:rStyle w:val="StyleUnderline"/>
        </w:rPr>
        <w:t xml:space="preserve">to lock China into regional </w:t>
      </w:r>
      <w:r w:rsidRPr="005E1EBA">
        <w:rPr>
          <w:rStyle w:val="StyleUnderline"/>
          <w:highlight w:val="cyan"/>
        </w:rPr>
        <w:t>multilateral institutions</w:t>
      </w:r>
      <w:r w:rsidRPr="00FE482F">
        <w:rPr>
          <w:rStyle w:val="StyleUnderline"/>
        </w:rPr>
        <w:t xml:space="preserve">, which will </w:t>
      </w:r>
      <w:r w:rsidRPr="005E1EBA">
        <w:rPr>
          <w:rStyle w:val="StyleUnderline"/>
          <w:highlight w:val="cyan"/>
        </w:rPr>
        <w:t>not only moderate but</w:t>
      </w:r>
      <w:r w:rsidRPr="00FE482F">
        <w:rPr>
          <w:rStyle w:val="StyleUnderline"/>
        </w:rPr>
        <w:t xml:space="preserve"> also </w:t>
      </w:r>
      <w:r w:rsidRPr="005E1EBA">
        <w:rPr>
          <w:rStyle w:val="StyleUnderline"/>
          <w:highlight w:val="cyan"/>
        </w:rPr>
        <w:t>gradually transform Chinese regional behavior</w:t>
      </w:r>
      <w:r w:rsidRPr="00437999">
        <w:t>.</w:t>
      </w:r>
      <w:r>
        <w:t>”</w:t>
      </w:r>
      <w:r w:rsidRPr="00437999">
        <w:t xml:space="preserve">62 </w:t>
      </w:r>
      <w:r w:rsidRPr="00FE482F">
        <w:rPr>
          <w:rStyle w:val="StyleUnderline"/>
        </w:rPr>
        <w:t xml:space="preserve">It seems that this approach has been successful: </w:t>
      </w:r>
      <w:r w:rsidRPr="005E1EBA">
        <w:rPr>
          <w:rStyle w:val="StyleUnderline"/>
          <w:highlight w:val="cyan"/>
        </w:rPr>
        <w:t>China’s behavior has become more moderate,</w:t>
      </w:r>
      <w:r w:rsidRPr="00FE482F">
        <w:rPr>
          <w:rStyle w:val="StyleUnderline"/>
        </w:rPr>
        <w:t xml:space="preserve"> and it has become accustomed to, and compliant with, engagement in multilateral forums</w:t>
      </w:r>
      <w:r w:rsidRPr="00437999">
        <w:t>. Moreover, China has accepted the ASEAN Way as a diplomatic principle and has started to take its neighbors</w:t>
      </w:r>
      <w:r>
        <w:t>’</w:t>
      </w:r>
      <w:r w:rsidRPr="00437999">
        <w:t xml:space="preserve"> interests into account.</w:t>
      </w:r>
      <w:r w:rsidRPr="00437999">
        <w:rPr>
          <w:sz w:val="12"/>
        </w:rPr>
        <w:t>¶</w:t>
      </w:r>
      <w:r w:rsidRPr="00437999">
        <w:t xml:space="preserve"> </w:t>
      </w:r>
      <w:proofErr w:type="gramStart"/>
      <w:r w:rsidRPr="00437999">
        <w:t>This</w:t>
      </w:r>
      <w:proofErr w:type="gramEnd"/>
      <w:r w:rsidRPr="00437999">
        <w:t xml:space="preserve"> has been a reciprocal process between China</w:t>
      </w:r>
      <w:r>
        <w:t>’</w:t>
      </w:r>
      <w:r w:rsidRPr="00437999">
        <w:t xml:space="preserve">s </w:t>
      </w:r>
      <w:r>
        <w:t>“</w:t>
      </w:r>
      <w:proofErr w:type="spellStart"/>
      <w:r w:rsidRPr="00437999">
        <w:t>softpower</w:t>
      </w:r>
      <w:proofErr w:type="spellEnd"/>
      <w:r w:rsidRPr="00437999">
        <w:t xml:space="preserve"> diplomacy</w:t>
      </w:r>
      <w:r>
        <w:t>”</w:t>
      </w:r>
      <w:r w:rsidRPr="00437999">
        <w:t xml:space="preserve"> and ASEAN</w:t>
      </w:r>
      <w:r>
        <w:t>’</w:t>
      </w:r>
      <w:r w:rsidRPr="00437999">
        <w:t xml:space="preserve">s </w:t>
      </w:r>
      <w:r>
        <w:t>“</w:t>
      </w:r>
      <w:r w:rsidRPr="00437999">
        <w:t>constructive engagement</w:t>
      </w:r>
      <w:r>
        <w:t>”</w:t>
      </w:r>
      <w:r w:rsidRPr="00437999">
        <w:t xml:space="preserve"> policies. It is difficult to say what caused what, i.e., whether China has been socialized by ASEAN to accept current practices, or whether China</w:t>
      </w:r>
      <w:r>
        <w:t>’</w:t>
      </w:r>
      <w:r w:rsidRPr="00437999">
        <w:t xml:space="preserve">s policies have caused ASEAN to accept it as a partner. Most likely, this should be viewed as a transformation with synergy effects between </w:t>
      </w:r>
      <w:r>
        <w:t>“</w:t>
      </w:r>
      <w:r w:rsidRPr="00437999">
        <w:t>soft-power diplomacy</w:t>
      </w:r>
      <w:r>
        <w:t>”</w:t>
      </w:r>
      <w:r w:rsidRPr="00437999">
        <w:t xml:space="preserve"> and </w:t>
      </w:r>
      <w:r>
        <w:t>“</w:t>
      </w:r>
      <w:r w:rsidRPr="00437999">
        <w:t>constructive engagement.</w:t>
      </w:r>
      <w:r>
        <w:t>”</w:t>
      </w:r>
      <w:r w:rsidRPr="00437999">
        <w:t xml:space="preserve"> Regardless of which</w:t>
      </w:r>
      <w:r w:rsidRPr="005E1EBA">
        <w:rPr>
          <w:highlight w:val="cyan"/>
        </w:rPr>
        <w:t xml:space="preserve">, </w:t>
      </w:r>
      <w:r w:rsidRPr="005E1EBA">
        <w:rPr>
          <w:rStyle w:val="Emphasis"/>
          <w:highlight w:val="cyan"/>
        </w:rPr>
        <w:t>the hope for a peaceful future has been enhanced</w:t>
      </w:r>
      <w:r w:rsidRPr="005E1EBA">
        <w:rPr>
          <w:highlight w:val="cyan"/>
        </w:rPr>
        <w:t>.</w:t>
      </w:r>
    </w:p>
    <w:p w:rsidR="00B140A2" w:rsidRDefault="00B140A2" w:rsidP="00B140A2">
      <w:pPr>
        <w:pStyle w:val="Heading4"/>
      </w:pPr>
      <w:r>
        <w:lastRenderedPageBreak/>
        <w:t>No impact—ASEAN’s regionalization process creates too many incentives for de-escalation and cooperation</w:t>
      </w:r>
    </w:p>
    <w:p w:rsidR="00B140A2" w:rsidRDefault="00B140A2" w:rsidP="00B140A2">
      <w:proofErr w:type="spellStart"/>
      <w:r w:rsidRPr="005E1EBA">
        <w:rPr>
          <w:rStyle w:val="Style13ptBold"/>
          <w:highlight w:val="cyan"/>
        </w:rPr>
        <w:t>Weissmann</w:t>
      </w:r>
      <w:proofErr w:type="spellEnd"/>
      <w:r w:rsidRPr="005E1EBA">
        <w:rPr>
          <w:rStyle w:val="Style13ptBold"/>
          <w:highlight w:val="cyan"/>
        </w:rPr>
        <w:t>, ’10</w:t>
      </w:r>
      <w:r>
        <w:t xml:space="preserve"> – Research Fellow at the Swedish Institute of International Affairs in Stockholm</w:t>
      </w:r>
    </w:p>
    <w:p w:rsidR="00B140A2" w:rsidRDefault="00B140A2" w:rsidP="00B140A2">
      <w:r>
        <w:t xml:space="preserve">(Mikael, THE SOUTH CHINA SEA CONFLICT AND SINO-ASEAN RELATIONS: A STUDY IN CONFLICT PREVENTION AND PEACE BUILDING*, Asian Perspective, 34.3: 35-III. </w:t>
      </w:r>
      <w:proofErr w:type="spellStart"/>
      <w:r>
        <w:t>Proquest</w:t>
      </w:r>
      <w:proofErr w:type="spellEnd"/>
      <w:r>
        <w:t>)</w:t>
      </w:r>
    </w:p>
    <w:p w:rsidR="00B140A2" w:rsidRDefault="00B140A2" w:rsidP="00B140A2"/>
    <w:p w:rsidR="00B140A2" w:rsidRDefault="00B140A2" w:rsidP="00B140A2">
      <w:r w:rsidRPr="00A373AC">
        <w:t>Conclusion</w:t>
      </w:r>
      <w:r w:rsidRPr="00A373AC">
        <w:rPr>
          <w:sz w:val="12"/>
        </w:rPr>
        <w:t>¶</w:t>
      </w:r>
      <w:r w:rsidRPr="00A373AC">
        <w:t xml:space="preserve"> </w:t>
      </w:r>
      <w:r w:rsidRPr="00FE482F">
        <w:rPr>
          <w:rStyle w:val="StyleUnderline"/>
        </w:rPr>
        <w:t>In terms of peace</w:t>
      </w:r>
      <w:r w:rsidRPr="00A373AC">
        <w:t xml:space="preserve">, between 1990 and 2008 </w:t>
      </w:r>
      <w:r w:rsidRPr="00FE482F">
        <w:rPr>
          <w:rStyle w:val="StyleUnderline"/>
        </w:rPr>
        <w:t xml:space="preserve">the SCS conflict and </w:t>
      </w:r>
      <w:r w:rsidRPr="005E1EBA">
        <w:rPr>
          <w:rStyle w:val="StyleUnderline"/>
          <w:highlight w:val="cyan"/>
        </w:rPr>
        <w:t>Sino-ASEAN relations have turned from being</w:t>
      </w:r>
      <w:r w:rsidRPr="00FE482F">
        <w:rPr>
          <w:rStyle w:val="StyleUnderline"/>
        </w:rPr>
        <w:t xml:space="preserve"> Southeast </w:t>
      </w:r>
      <w:r w:rsidRPr="005E1EBA">
        <w:rPr>
          <w:rStyle w:val="StyleUnderline"/>
          <w:highlight w:val="cyan"/>
        </w:rPr>
        <w:t>Asia’s next flashpoint to</w:t>
      </w:r>
      <w:r w:rsidRPr="00FE482F">
        <w:rPr>
          <w:rStyle w:val="StyleUnderline"/>
        </w:rPr>
        <w:t xml:space="preserve"> being </w:t>
      </w:r>
      <w:r w:rsidRPr="005E1EBA">
        <w:rPr>
          <w:rStyle w:val="StyleUnderline"/>
          <w:highlight w:val="cyan"/>
        </w:rPr>
        <w:t>a zone of</w:t>
      </w:r>
      <w:r w:rsidRPr="00FE482F">
        <w:rPr>
          <w:rStyle w:val="StyleUnderline"/>
        </w:rPr>
        <w:t xml:space="preserve"> relatively stable </w:t>
      </w:r>
      <w:r w:rsidRPr="005E1EBA">
        <w:rPr>
          <w:rStyle w:val="StyleUnderline"/>
          <w:highlight w:val="cyan"/>
        </w:rPr>
        <w:t>peace</w:t>
      </w:r>
      <w:r w:rsidRPr="00A373AC">
        <w:t xml:space="preserve">. The stability of the peace is dependent on how much faith one puts into the 2002 </w:t>
      </w:r>
      <w:r>
        <w:t>“</w:t>
      </w:r>
      <w:r w:rsidRPr="00A373AC">
        <w:t>Declaration on the Conduct of Parties in the South China Sea,</w:t>
      </w:r>
      <w:r>
        <w:t>”</w:t>
      </w:r>
      <w:r w:rsidRPr="00A373AC">
        <w:t xml:space="preserve"> and the success of East Asian regionalization and the community-building processes. The assessment here is that </w:t>
      </w:r>
      <w:r w:rsidRPr="00FE482F">
        <w:rPr>
          <w:rStyle w:val="StyleUnderline"/>
        </w:rPr>
        <w:t xml:space="preserve">Sino-ASEAN relations have transformed and that in the current scenario, </w:t>
      </w:r>
      <w:r w:rsidRPr="005E1EBA">
        <w:rPr>
          <w:rStyle w:val="Emphasis"/>
          <w:highlight w:val="cyan"/>
        </w:rPr>
        <w:t>war is becoming more and more unthinkable</w:t>
      </w:r>
      <w:r w:rsidRPr="00A373AC">
        <w:t xml:space="preserve">. </w:t>
      </w:r>
      <w:r w:rsidRPr="00FE482F">
        <w:rPr>
          <w:rStyle w:val="StyleUnderline"/>
        </w:rPr>
        <w:t>Some issues remain unresolved, but the positive relations have built solid conditions conducive for peace</w:t>
      </w:r>
      <w:r w:rsidRPr="00A373AC">
        <w:t xml:space="preserve">. </w:t>
      </w:r>
      <w:r w:rsidRPr="00FE482F">
        <w:rPr>
          <w:rStyle w:val="StyleUnderline"/>
        </w:rPr>
        <w:t>Central to this assessment is the tediously built trust between China and ASEAN, the institutionalized regionalization</w:t>
      </w:r>
      <w:r w:rsidRPr="00A373AC">
        <w:t xml:space="preserve"> through the APT process, </w:t>
      </w:r>
      <w:r w:rsidRPr="00FE482F">
        <w:rPr>
          <w:rStyle w:val="StyleUnderline"/>
        </w:rPr>
        <w:t>and the acceptance of the ASEAN Way.</w:t>
      </w:r>
      <w:r w:rsidRPr="00A373AC">
        <w:t xml:space="preserve"> In the SCS, specifically, peace lies somewhere between the unstable and stable levels. Indeed, </w:t>
      </w:r>
      <w:r w:rsidRPr="005E1EBA">
        <w:rPr>
          <w:rStyle w:val="StyleUnderline"/>
          <w:highlight w:val="cyan"/>
        </w:rPr>
        <w:t>the probability of war is small</w:t>
      </w:r>
      <w:r w:rsidRPr="00A373AC">
        <w:t xml:space="preserve">, but not to the extent that the level of peace has transcended the stage where war does not happen and moved into a situation where war is perceived as something that will not happen. But at the same time </w:t>
      </w:r>
      <w:r w:rsidRPr="00FE482F">
        <w:rPr>
          <w:rStyle w:val="StyleUnderline"/>
        </w:rPr>
        <w:t>the tensions are not so high as to define it as unstable peace</w:t>
      </w:r>
      <w:r w:rsidRPr="00A373AC">
        <w:t xml:space="preserve">. Furthermore, </w:t>
      </w:r>
      <w:r w:rsidRPr="00FE482F">
        <w:rPr>
          <w:rStyle w:val="StyleUnderline"/>
        </w:rPr>
        <w:t>when understood as a manifestation of Sino-ASEAN relations, the SCS tilts toward a stable peace.</w:t>
      </w:r>
      <w:r w:rsidRPr="00A373AC">
        <w:rPr>
          <w:rStyle w:val="StyleUnderline"/>
          <w:sz w:val="12"/>
        </w:rPr>
        <w:t>¶</w:t>
      </w:r>
      <w:r w:rsidRPr="00A373AC">
        <w:t xml:space="preserve"> </w:t>
      </w:r>
      <w:proofErr w:type="gramStart"/>
      <w:r w:rsidRPr="005E1EBA">
        <w:rPr>
          <w:rStyle w:val="StyleUnderline"/>
          <w:highlight w:val="cyan"/>
        </w:rPr>
        <w:t>The</w:t>
      </w:r>
      <w:proofErr w:type="gramEnd"/>
      <w:r w:rsidRPr="005E1EBA">
        <w:rPr>
          <w:rStyle w:val="StyleUnderline"/>
          <w:highlight w:val="cyan"/>
        </w:rPr>
        <w:t xml:space="preserve"> proliferation of elite interactions has been important for</w:t>
      </w:r>
      <w:r w:rsidRPr="00A373AC">
        <w:rPr>
          <w:rStyle w:val="StyleUnderline"/>
        </w:rPr>
        <w:t xml:space="preserve"> both </w:t>
      </w:r>
      <w:r w:rsidRPr="005E1EBA">
        <w:rPr>
          <w:rStyle w:val="StyleUnderline"/>
          <w:highlight w:val="cyan"/>
        </w:rPr>
        <w:t>conflict prevention</w:t>
      </w:r>
      <w:r w:rsidRPr="00A373AC">
        <w:rPr>
          <w:rStyle w:val="StyleUnderline"/>
        </w:rPr>
        <w:t xml:space="preserve"> and longer-term peace building</w:t>
      </w:r>
      <w:r w:rsidRPr="00A373AC">
        <w:t xml:space="preserve">. </w:t>
      </w:r>
      <w:r w:rsidRPr="00A373AC">
        <w:rPr>
          <w:rStyle w:val="StyleUnderline"/>
        </w:rPr>
        <w:t>The Track-2 frameworks have played an important role for the enhancement of understanding and the building of confidence and trust since the end of the Cold War</w:t>
      </w:r>
      <w:r w:rsidRPr="00A373AC">
        <w:t xml:space="preserve">. In this context, the role of the Track-2 processes for network building and as a facilitator of elite socialization is obvious. </w:t>
      </w:r>
      <w:r w:rsidRPr="00A373AC">
        <w:rPr>
          <w:rStyle w:val="StyleUnderline"/>
        </w:rPr>
        <w:t>The elite interactions have built mutual understanding and trust among the regional elites and leaders</w:t>
      </w:r>
      <w:r w:rsidRPr="00A373AC">
        <w:t xml:space="preserve">. These interactions have also altered both how the parties perceive each other, and how East Asia as a region is perceived. This has been an important component for the building of a shared (regional) identity among the elites. </w:t>
      </w:r>
      <w:r w:rsidRPr="005E1EBA">
        <w:rPr>
          <w:rStyle w:val="StyleUnderline"/>
          <w:highlight w:val="cyan"/>
        </w:rPr>
        <w:t>The interactions have</w:t>
      </w:r>
      <w:r w:rsidRPr="00A373AC">
        <w:rPr>
          <w:rStyle w:val="StyleUnderline"/>
        </w:rPr>
        <w:t xml:space="preserve"> also </w:t>
      </w:r>
      <w:r w:rsidRPr="005E1EBA">
        <w:rPr>
          <w:rStyle w:val="StyleUnderline"/>
          <w:highlight w:val="cyan"/>
        </w:rPr>
        <w:t>created a platform for</w:t>
      </w:r>
      <w:r w:rsidRPr="00A373AC">
        <w:rPr>
          <w:rStyle w:val="StyleUnderline"/>
        </w:rPr>
        <w:t xml:space="preserve"> direct conflict prevention and pre- and </w:t>
      </w:r>
      <w:r w:rsidRPr="005E1EBA">
        <w:rPr>
          <w:rStyle w:val="StyleUnderline"/>
          <w:highlight w:val="cyan"/>
        </w:rPr>
        <w:t>back-channel negotiations</w:t>
      </w:r>
      <w:r w:rsidRPr="00A373AC">
        <w:rPr>
          <w:rStyle w:val="StyleUnderline"/>
        </w:rPr>
        <w:t>, by creating the trust, channels, and settings needed for such measures.</w:t>
      </w:r>
      <w:r w:rsidRPr="00A373AC">
        <w:rPr>
          <w:rStyle w:val="StyleUnderline"/>
          <w:sz w:val="12"/>
        </w:rPr>
        <w:t>¶</w:t>
      </w:r>
      <w:r w:rsidRPr="00A373AC">
        <w:t xml:space="preserve"> </w:t>
      </w:r>
      <w:r w:rsidRPr="00A373AC">
        <w:rPr>
          <w:rStyle w:val="StyleUnderline"/>
        </w:rPr>
        <w:t>The Track-2 frameworks have also worked as an important catalyst for regional cooperation</w:t>
      </w:r>
      <w:r w:rsidRPr="00A373AC">
        <w:t xml:space="preserve">. </w:t>
      </w:r>
      <w:r w:rsidRPr="005E1EBA">
        <w:rPr>
          <w:rStyle w:val="StyleUnderline"/>
          <w:highlight w:val="cyan"/>
        </w:rPr>
        <w:t>Regional cooperation has</w:t>
      </w:r>
      <w:r w:rsidRPr="00A373AC">
        <w:t xml:space="preserve">, in turn, </w:t>
      </w:r>
      <w:r w:rsidRPr="005E1EBA">
        <w:rPr>
          <w:rStyle w:val="StyleUnderline"/>
          <w:highlight w:val="cyan"/>
        </w:rPr>
        <w:t>had a positive spillover effect on the ability to prevent conflict</w:t>
      </w:r>
      <w:r w:rsidRPr="00A373AC">
        <w:rPr>
          <w:rStyle w:val="StyleUnderline"/>
        </w:rPr>
        <w:t xml:space="preserve"> and build peace in the SCS</w:t>
      </w:r>
      <w:r w:rsidRPr="00A373AC">
        <w:t xml:space="preserve">. For example, without enhanced regional cooperation, China would not have accepted the inclusion of the SCS conflict on the agenda in multilateral settings. Regarding the SCS, the informal SCS workshops played an essential role, in particular during the critical 1990s period, when they promoted cooperation and confidence building among the parties. They were also essential for increasing understanding between the parties at a time when there were otherwise limited interactions. The SCS workshops, together with the increasingly thick web of Track-2 frameworks in the rest of East Asia, provided a framework for conflict prevention and peace building in the SCS. The workshops can, in this respect, be understood as </w:t>
      </w:r>
      <w:proofErr w:type="spellStart"/>
      <w:r w:rsidRPr="00A373AC">
        <w:t>prenegotiations</w:t>
      </w:r>
      <w:proofErr w:type="spellEnd"/>
      <w:r w:rsidRPr="00A373AC">
        <w:t xml:space="preserve"> and a forum for policy innovation for future Track 1 negotiations and/or agreements. Through the workshops, continued inter-party dialogues are assured and, thereby, the hopes for an eventual peaceful resolution kept alive.</w:t>
      </w:r>
      <w:r w:rsidRPr="00A373AC">
        <w:rPr>
          <w:sz w:val="12"/>
        </w:rPr>
        <w:t>¶</w:t>
      </w:r>
      <w:r w:rsidRPr="00A373AC">
        <w:t xml:space="preserve"> </w:t>
      </w:r>
      <w:r w:rsidRPr="00A373AC">
        <w:rPr>
          <w:rStyle w:val="StyleUnderline"/>
        </w:rPr>
        <w:t>The Sino-ASEAN and East Asian regionalization processes have been moving relations toward a stable peace both between China and ASEAN, and in the SCS, by transforming perceptions, interests, and identities</w:t>
      </w:r>
      <w:r w:rsidRPr="00A373AC">
        <w:t xml:space="preserve">. </w:t>
      </w:r>
      <w:r w:rsidRPr="00A373AC">
        <w:rPr>
          <w:rStyle w:val="StyleUnderline"/>
        </w:rPr>
        <w:t>This has been a reciprocal process whereby the regionalization process and the new engagement policies in both China and ASEAN have been mutually reinforcing</w:t>
      </w:r>
      <w:r w:rsidRPr="00A373AC">
        <w:t xml:space="preserve">. This transformation is the result of a policy focus on economic growth and development in both China and among the ASEAN members. The institutionalization of the APT process and the general acceptance of the ASEAN Way as the framework and guiding principle for interstate </w:t>
      </w:r>
      <w:r w:rsidRPr="00A373AC">
        <w:lastRenderedPageBreak/>
        <w:t xml:space="preserve">relations in East Asia have also been highly significant for this transformation. </w:t>
      </w:r>
      <w:r w:rsidRPr="005E1EBA">
        <w:rPr>
          <w:rStyle w:val="StyleUnderline"/>
          <w:highlight w:val="cyan"/>
        </w:rPr>
        <w:t>Peaceful relations have been institutionalized</w:t>
      </w:r>
      <w:r w:rsidRPr="00A373AC">
        <w:rPr>
          <w:rStyle w:val="StyleUnderline"/>
        </w:rPr>
        <w:t>, and common diplomatic practices accepted, creating a feeling of security across the region</w:t>
      </w:r>
      <w:r w:rsidRPr="00A373AC">
        <w:t xml:space="preserve">. </w:t>
      </w:r>
      <w:r w:rsidRPr="00A373AC">
        <w:rPr>
          <w:rStyle w:val="StyleUnderline"/>
        </w:rPr>
        <w:t xml:space="preserve">Of particular importance for conflict prevention and peace building are features of conflict avoidance and </w:t>
      </w:r>
      <w:proofErr w:type="spellStart"/>
      <w:r w:rsidRPr="00A373AC">
        <w:rPr>
          <w:rStyle w:val="StyleUnderline"/>
        </w:rPr>
        <w:t>facesaving</w:t>
      </w:r>
      <w:proofErr w:type="spellEnd"/>
      <w:r w:rsidRPr="00A373AC">
        <w:rPr>
          <w:rStyle w:val="StyleUnderline"/>
        </w:rPr>
        <w:t>, which are among the characteristics of the ASEAN Way.</w:t>
      </w:r>
      <w:r w:rsidRPr="00A373AC">
        <w:t xml:space="preserve"> </w:t>
      </w:r>
      <w:r w:rsidRPr="00A373AC">
        <w:rPr>
          <w:rStyle w:val="StyleUnderline"/>
        </w:rPr>
        <w:t>This has allowed the concerned states to focus on positive relations while avoiding conflict-ridden issues in their relations</w:t>
      </w:r>
      <w:r w:rsidRPr="00A373AC">
        <w:t xml:space="preserve">. When applied to the SCS, </w:t>
      </w:r>
      <w:r w:rsidRPr="005E1EBA">
        <w:rPr>
          <w:rStyle w:val="Emphasis"/>
          <w:highlight w:val="cyan"/>
        </w:rPr>
        <w:t>these developments have created strong incentives to avoid</w:t>
      </w:r>
      <w:r w:rsidRPr="00A373AC">
        <w:rPr>
          <w:rStyle w:val="Emphasis"/>
        </w:rPr>
        <w:t xml:space="preserve"> an </w:t>
      </w:r>
      <w:r w:rsidRPr="005E1EBA">
        <w:rPr>
          <w:rStyle w:val="Emphasis"/>
          <w:highlight w:val="cyan"/>
        </w:rPr>
        <w:t>escalation</w:t>
      </w:r>
      <w:r w:rsidRPr="00A373AC">
        <w:rPr>
          <w:rStyle w:val="Emphasis"/>
        </w:rPr>
        <w:t xml:space="preserve"> of the conflict</w:t>
      </w:r>
      <w:r w:rsidRPr="00A373AC">
        <w:t>, and a preference to leave it for the future (i.e., conflict avoidance).</w:t>
      </w:r>
      <w:r w:rsidRPr="00A373AC">
        <w:rPr>
          <w:sz w:val="12"/>
        </w:rPr>
        <w:t>¶</w:t>
      </w:r>
      <w:r w:rsidRPr="00A373AC">
        <w:t xml:space="preserve"> </w:t>
      </w:r>
      <w:proofErr w:type="gramStart"/>
      <w:r w:rsidRPr="00A373AC">
        <w:rPr>
          <w:rStyle w:val="StyleUnderline"/>
        </w:rPr>
        <w:t>The</w:t>
      </w:r>
      <w:proofErr w:type="gramEnd"/>
      <w:r w:rsidRPr="00A373AC">
        <w:rPr>
          <w:rStyle w:val="StyleUnderline"/>
        </w:rPr>
        <w:t xml:space="preserve"> combination of elite interaction and </w:t>
      </w:r>
      <w:r w:rsidRPr="005E1EBA">
        <w:rPr>
          <w:rStyle w:val="StyleUnderline"/>
          <w:highlight w:val="cyan"/>
        </w:rPr>
        <w:t>regionalization has successfully transformed the way China and ASEAN perceive and behave toward each other</w:t>
      </w:r>
      <w:r w:rsidRPr="00A373AC">
        <w:t xml:space="preserve">. </w:t>
      </w:r>
      <w:r w:rsidRPr="00A373AC">
        <w:rPr>
          <w:rStyle w:val="StyleUnderline"/>
        </w:rPr>
        <w:t>The development of shared identities is seen most clearly in the identification with the ASEAN Way and in the shared goal of transforming economic integration and interdependence and the APT process into an East Asian community</w:t>
      </w:r>
      <w:r w:rsidRPr="00A373AC">
        <w:t>. There are also certain shared identities in the common goal of economic growth and a belief in free-trade principles. The transformation of perceptions and behavior is particularly obvious in the shifting view of China-from threat to partner-by the ASEAN members.69 The combination of ASEAN</w:t>
      </w:r>
      <w:r>
        <w:t>’</w:t>
      </w:r>
      <w:r w:rsidRPr="00A373AC">
        <w:t xml:space="preserve">s </w:t>
      </w:r>
      <w:r>
        <w:t>“</w:t>
      </w:r>
      <w:r w:rsidRPr="00A373AC">
        <w:t>comprehensive engagement</w:t>
      </w:r>
      <w:r>
        <w:t>”</w:t>
      </w:r>
      <w:r w:rsidRPr="00A373AC">
        <w:t xml:space="preserve"> of China and China</w:t>
      </w:r>
      <w:r>
        <w:t>’</w:t>
      </w:r>
      <w:r w:rsidRPr="00A373AC">
        <w:t xml:space="preserve">s </w:t>
      </w:r>
      <w:r>
        <w:t>“</w:t>
      </w:r>
      <w:r w:rsidRPr="00A373AC">
        <w:t>soft-power</w:t>
      </w:r>
      <w:r>
        <w:t>”</w:t>
      </w:r>
      <w:r w:rsidRPr="00A373AC">
        <w:t xml:space="preserve"> approach with the aim of being accepted as a responsible regional power (including taking others</w:t>
      </w:r>
      <w:r>
        <w:t>’</w:t>
      </w:r>
      <w:r w:rsidRPr="00A373AC">
        <w:t xml:space="preserve"> interests into account and accepting multilateral engagement with its neighbors) has been highly important for this transformation of perception. Here, </w:t>
      </w:r>
      <w:r w:rsidRPr="005E1EBA">
        <w:rPr>
          <w:rStyle w:val="StyleUnderline"/>
          <w:highlight w:val="cyan"/>
        </w:rPr>
        <w:t xml:space="preserve">the </w:t>
      </w:r>
      <w:proofErr w:type="spellStart"/>
      <w:r w:rsidRPr="005E1EBA">
        <w:rPr>
          <w:rStyle w:val="StyleUnderline"/>
          <w:highlight w:val="cyan"/>
        </w:rPr>
        <w:t>trustbuilding</w:t>
      </w:r>
      <w:proofErr w:type="spellEnd"/>
      <w:r w:rsidRPr="005E1EBA">
        <w:rPr>
          <w:rStyle w:val="StyleUnderline"/>
          <w:highlight w:val="cyan"/>
        </w:rPr>
        <w:t xml:space="preserve"> process</w:t>
      </w:r>
      <w:r w:rsidRPr="00A373AC">
        <w:rPr>
          <w:rStyle w:val="StyleUnderline"/>
        </w:rPr>
        <w:t xml:space="preserve"> is, in itself, a peace-building mechanism, as it </w:t>
      </w:r>
      <w:r w:rsidRPr="005E1EBA">
        <w:rPr>
          <w:rStyle w:val="StyleUnderline"/>
          <w:highlight w:val="cyan"/>
        </w:rPr>
        <w:t>increases positive relations</w:t>
      </w:r>
      <w:r w:rsidRPr="00A373AC">
        <w:rPr>
          <w:rStyle w:val="StyleUnderline"/>
        </w:rPr>
        <w:t xml:space="preserve"> and builds conditions for a stable peace</w:t>
      </w:r>
      <w:r w:rsidRPr="00A373AC">
        <w:t xml:space="preserve">. </w:t>
      </w:r>
      <w:r w:rsidRPr="00A373AC">
        <w:rPr>
          <w:rStyle w:val="StyleUnderline"/>
        </w:rPr>
        <w:t xml:space="preserve">Moreover, it is also a mechanism for conflict prevention, since </w:t>
      </w:r>
      <w:r w:rsidRPr="005E1EBA">
        <w:rPr>
          <w:rStyle w:val="StyleUnderline"/>
          <w:highlight w:val="cyan"/>
        </w:rPr>
        <w:t>the risk of quickly losing trust gives China a strong incentive to avoid actions that could be perceived as threatening</w:t>
      </w:r>
      <w:r w:rsidRPr="00A373AC">
        <w:rPr>
          <w:rStyle w:val="StyleUnderline"/>
        </w:rPr>
        <w:t xml:space="preserve"> by the ASEAN states</w:t>
      </w:r>
      <w:r w:rsidRPr="00A373AC">
        <w:t>. These transformations and identities work as a structure that defines acceptable state behavior and how behavior and interests are communicated and legitimized.</w:t>
      </w:r>
    </w:p>
    <w:p w:rsidR="00B140A2" w:rsidRDefault="00BA045C" w:rsidP="00BA045C">
      <w:pPr>
        <w:pStyle w:val="Heading3"/>
      </w:pPr>
      <w:r>
        <w:lastRenderedPageBreak/>
        <w:t>Indian economy</w:t>
      </w:r>
    </w:p>
    <w:p w:rsidR="009F613F" w:rsidRPr="009F613F" w:rsidRDefault="009F613F" w:rsidP="009F613F">
      <w:pPr>
        <w:pStyle w:val="Heading4"/>
      </w:pPr>
      <w:r>
        <w:t>Indian economy resilient</w:t>
      </w:r>
    </w:p>
    <w:p w:rsidR="009F613F" w:rsidRPr="009F613F" w:rsidRDefault="009F613F" w:rsidP="009F613F">
      <w:pPr>
        <w:rPr>
          <w:rStyle w:val="Style13ptBold"/>
        </w:rPr>
      </w:pPr>
      <w:r w:rsidRPr="009F613F">
        <w:rPr>
          <w:rStyle w:val="Style13ptBold"/>
        </w:rPr>
        <w:t>Titus 1/26</w:t>
      </w:r>
    </w:p>
    <w:p w:rsidR="009F613F" w:rsidRPr="009F613F" w:rsidRDefault="009F613F" w:rsidP="009F613F">
      <w:r>
        <w:t xml:space="preserve">January 26, 2017 Amol Titus president director of the strategic advisory firm </w:t>
      </w:r>
      <w:proofErr w:type="spellStart"/>
      <w:r>
        <w:t>IndonesiaWISE</w:t>
      </w:r>
      <w:proofErr w:type="spellEnd"/>
      <w:r>
        <w:t xml:space="preserve"> and an award winning writer and educator “India’s remarkable economic resilience set to continue” </w:t>
      </w:r>
      <w:r w:rsidR="00DA0C90">
        <w:t xml:space="preserve">The Jakarta Post </w:t>
      </w:r>
      <w:r>
        <w:t>https://www.indoindians.com/wp-content/uploads/2017/02/7.pdf</w:t>
      </w:r>
    </w:p>
    <w:p w:rsidR="00BA045C" w:rsidRPr="009F613F" w:rsidRDefault="00162F0A" w:rsidP="00BA045C">
      <w:pPr>
        <w:rPr>
          <w:sz w:val="14"/>
        </w:rPr>
      </w:pPr>
      <w:r w:rsidRPr="00162F0A">
        <w:rPr>
          <w:rStyle w:val="StyleUnderline"/>
        </w:rPr>
        <w:t>For the past three years</w:t>
      </w:r>
      <w:r w:rsidR="009F613F">
        <w:rPr>
          <w:rStyle w:val="StyleUnderline"/>
        </w:rPr>
        <w:t xml:space="preserve"> </w:t>
      </w:r>
      <w:r w:rsidRPr="00162F0A">
        <w:rPr>
          <w:rStyle w:val="StyleUnderline"/>
        </w:rPr>
        <w:t>the dark clouds of economic</w:t>
      </w:r>
      <w:r w:rsidR="009F613F">
        <w:rPr>
          <w:rStyle w:val="StyleUnderline"/>
        </w:rPr>
        <w:t xml:space="preserve"> </w:t>
      </w:r>
      <w:r w:rsidRPr="00162F0A">
        <w:rPr>
          <w:rStyle w:val="StyleUnderline"/>
        </w:rPr>
        <w:t>sluggishness have</w:t>
      </w:r>
      <w:r w:rsidR="009F613F">
        <w:rPr>
          <w:rStyle w:val="StyleUnderline"/>
        </w:rPr>
        <w:t xml:space="preserve"> </w:t>
      </w:r>
      <w:r w:rsidRPr="00162F0A">
        <w:rPr>
          <w:rStyle w:val="StyleUnderline"/>
        </w:rPr>
        <w:t>loomed large over most</w:t>
      </w:r>
      <w:r w:rsidR="009F613F">
        <w:rPr>
          <w:rStyle w:val="StyleUnderline"/>
        </w:rPr>
        <w:t xml:space="preserve"> </w:t>
      </w:r>
      <w:r w:rsidRPr="00162F0A">
        <w:rPr>
          <w:rStyle w:val="StyleUnderline"/>
        </w:rPr>
        <w:t>parts of the globe</w:t>
      </w:r>
      <w:r w:rsidRPr="009F613F">
        <w:rPr>
          <w:sz w:val="14"/>
        </w:rPr>
        <w:t>.</w:t>
      </w:r>
      <w:r w:rsidR="009F613F" w:rsidRPr="009F613F">
        <w:rPr>
          <w:sz w:val="14"/>
        </w:rPr>
        <w:t xml:space="preserve"> </w:t>
      </w:r>
      <w:r w:rsidRPr="009F613F">
        <w:rPr>
          <w:sz w:val="14"/>
        </w:rPr>
        <w:t>Growth in China has slowed</w:t>
      </w:r>
      <w:r w:rsidR="009F613F" w:rsidRPr="009F613F">
        <w:rPr>
          <w:sz w:val="14"/>
        </w:rPr>
        <w:t xml:space="preserve"> </w:t>
      </w:r>
      <w:r w:rsidRPr="009F613F">
        <w:rPr>
          <w:sz w:val="14"/>
        </w:rPr>
        <w:t>sharply and its reduced appetite</w:t>
      </w:r>
      <w:r w:rsidR="009F613F" w:rsidRPr="009F613F">
        <w:rPr>
          <w:sz w:val="14"/>
        </w:rPr>
        <w:t xml:space="preserve"> </w:t>
      </w:r>
      <w:r w:rsidRPr="009F613F">
        <w:rPr>
          <w:sz w:val="14"/>
        </w:rPr>
        <w:t>for resources has had a chilling</w:t>
      </w:r>
      <w:r w:rsidR="009F613F" w:rsidRPr="009F613F">
        <w:rPr>
          <w:sz w:val="14"/>
        </w:rPr>
        <w:t xml:space="preserve"> </w:t>
      </w:r>
      <w:r w:rsidRPr="009F613F">
        <w:rPr>
          <w:sz w:val="14"/>
        </w:rPr>
        <w:t>impact on several economies, especially</w:t>
      </w:r>
      <w:r w:rsidR="009F613F" w:rsidRPr="009F613F">
        <w:rPr>
          <w:sz w:val="14"/>
        </w:rPr>
        <w:t xml:space="preserve"> </w:t>
      </w:r>
      <w:r w:rsidRPr="009F613F">
        <w:rPr>
          <w:sz w:val="14"/>
        </w:rPr>
        <w:t>across ASEAN.</w:t>
      </w:r>
      <w:r w:rsidR="009F613F" w:rsidRPr="009F613F">
        <w:rPr>
          <w:sz w:val="14"/>
        </w:rPr>
        <w:t xml:space="preserve"> </w:t>
      </w:r>
      <w:r w:rsidRPr="009F613F">
        <w:rPr>
          <w:sz w:val="14"/>
        </w:rPr>
        <w:t>Instead of providing an alternative</w:t>
      </w:r>
      <w:r w:rsidR="009F613F" w:rsidRPr="009F613F">
        <w:rPr>
          <w:sz w:val="14"/>
        </w:rPr>
        <w:t xml:space="preserve"> </w:t>
      </w:r>
      <w:r w:rsidRPr="009F613F">
        <w:rPr>
          <w:sz w:val="14"/>
        </w:rPr>
        <w:t>zone of industrial activity,</w:t>
      </w:r>
      <w:r w:rsidR="009F613F" w:rsidRPr="009F613F">
        <w:rPr>
          <w:sz w:val="14"/>
        </w:rPr>
        <w:t xml:space="preserve"> </w:t>
      </w:r>
      <w:r w:rsidRPr="009F613F">
        <w:rPr>
          <w:sz w:val="14"/>
        </w:rPr>
        <w:t>Europe has stumbled from one</w:t>
      </w:r>
      <w:r w:rsidR="009F613F" w:rsidRPr="009F613F">
        <w:rPr>
          <w:sz w:val="14"/>
        </w:rPr>
        <w:t xml:space="preserve"> </w:t>
      </w:r>
      <w:r w:rsidRPr="009F613F">
        <w:rPr>
          <w:sz w:val="14"/>
        </w:rPr>
        <w:t>misstep after another and has</w:t>
      </w:r>
      <w:r w:rsidR="009F613F" w:rsidRPr="009F613F">
        <w:rPr>
          <w:sz w:val="14"/>
        </w:rPr>
        <w:t xml:space="preserve"> </w:t>
      </w:r>
      <w:r w:rsidRPr="009F613F">
        <w:rPr>
          <w:sz w:val="14"/>
        </w:rPr>
        <w:t>provided a grouping of economic</w:t>
      </w:r>
      <w:r w:rsidR="009F613F" w:rsidRPr="009F613F">
        <w:rPr>
          <w:sz w:val="14"/>
        </w:rPr>
        <w:t xml:space="preserve"> </w:t>
      </w:r>
      <w:r w:rsidRPr="009F613F">
        <w:rPr>
          <w:sz w:val="14"/>
        </w:rPr>
        <w:t>stragglers in Portugal-</w:t>
      </w:r>
      <w:proofErr w:type="spellStart"/>
      <w:r w:rsidRPr="009F613F">
        <w:rPr>
          <w:sz w:val="14"/>
        </w:rPr>
        <w:t>IrelandItaly</w:t>
      </w:r>
      <w:proofErr w:type="spellEnd"/>
      <w:r w:rsidRPr="009F613F">
        <w:rPr>
          <w:sz w:val="14"/>
        </w:rPr>
        <w:t>-Greece-Spain</w:t>
      </w:r>
      <w:r w:rsidR="009F613F" w:rsidRPr="009F613F">
        <w:rPr>
          <w:sz w:val="14"/>
        </w:rPr>
        <w:t xml:space="preserve"> </w:t>
      </w:r>
      <w:r w:rsidRPr="009F613F">
        <w:rPr>
          <w:sz w:val="14"/>
        </w:rPr>
        <w:t>(PIIGS) that</w:t>
      </w:r>
      <w:r w:rsidR="009F613F" w:rsidRPr="009F613F">
        <w:rPr>
          <w:sz w:val="14"/>
        </w:rPr>
        <w:t xml:space="preserve"> </w:t>
      </w:r>
      <w:r w:rsidRPr="009F613F">
        <w:rPr>
          <w:sz w:val="14"/>
        </w:rPr>
        <w:t xml:space="preserve">is in stark contrast to the </w:t>
      </w:r>
      <w:proofErr w:type="spellStart"/>
      <w:r w:rsidRPr="009F613F">
        <w:rPr>
          <w:sz w:val="14"/>
        </w:rPr>
        <w:t>BrazilRussia</w:t>
      </w:r>
      <w:proofErr w:type="spellEnd"/>
      <w:r w:rsidRPr="009F613F">
        <w:rPr>
          <w:sz w:val="14"/>
        </w:rPr>
        <w:t>-India-China-South</w:t>
      </w:r>
      <w:r w:rsidR="009F613F" w:rsidRPr="009F613F">
        <w:rPr>
          <w:sz w:val="14"/>
        </w:rPr>
        <w:t xml:space="preserve"> </w:t>
      </w:r>
      <w:r w:rsidRPr="009F613F">
        <w:rPr>
          <w:sz w:val="14"/>
        </w:rPr>
        <w:t>Africa</w:t>
      </w:r>
      <w:r w:rsidR="009F613F" w:rsidRPr="009F613F">
        <w:rPr>
          <w:sz w:val="14"/>
        </w:rPr>
        <w:t xml:space="preserve"> </w:t>
      </w:r>
      <w:r w:rsidRPr="009F613F">
        <w:rPr>
          <w:sz w:val="14"/>
        </w:rPr>
        <w:t>(BRICS) grouping of pace setters.</w:t>
      </w:r>
      <w:r w:rsidR="009F613F" w:rsidRPr="009F613F">
        <w:rPr>
          <w:sz w:val="14"/>
        </w:rPr>
        <w:t xml:space="preserve"> </w:t>
      </w:r>
      <w:r w:rsidRPr="009F613F">
        <w:rPr>
          <w:sz w:val="14"/>
        </w:rPr>
        <w:t>But even within the BRICS</w:t>
      </w:r>
      <w:r w:rsidR="009F613F" w:rsidRPr="009F613F">
        <w:rPr>
          <w:sz w:val="14"/>
        </w:rPr>
        <w:t xml:space="preserve"> </w:t>
      </w:r>
      <w:r w:rsidRPr="009F613F">
        <w:rPr>
          <w:sz w:val="14"/>
        </w:rPr>
        <w:t>grouping India has been the</w:t>
      </w:r>
      <w:r w:rsidR="009F613F" w:rsidRPr="009F613F">
        <w:rPr>
          <w:sz w:val="14"/>
        </w:rPr>
        <w:t xml:space="preserve"> </w:t>
      </w:r>
      <w:r w:rsidRPr="009F613F">
        <w:rPr>
          <w:sz w:val="14"/>
        </w:rPr>
        <w:t>standout with Russia, South Africa</w:t>
      </w:r>
      <w:r w:rsidR="009F613F" w:rsidRPr="009F613F">
        <w:rPr>
          <w:sz w:val="14"/>
        </w:rPr>
        <w:t xml:space="preserve"> </w:t>
      </w:r>
      <w:r w:rsidRPr="009F613F">
        <w:rPr>
          <w:sz w:val="14"/>
        </w:rPr>
        <w:t>and Brazil, in particular, experiencing</w:t>
      </w:r>
      <w:r w:rsidR="009F613F" w:rsidRPr="009F613F">
        <w:rPr>
          <w:sz w:val="14"/>
        </w:rPr>
        <w:t xml:space="preserve"> </w:t>
      </w:r>
      <w:r w:rsidRPr="009F613F">
        <w:rPr>
          <w:sz w:val="14"/>
        </w:rPr>
        <w:t>sharp contractions.</w:t>
      </w:r>
      <w:r w:rsidR="009F613F" w:rsidRPr="009F613F">
        <w:rPr>
          <w:sz w:val="14"/>
        </w:rPr>
        <w:t xml:space="preserve"> </w:t>
      </w:r>
      <w:r w:rsidRPr="009F613F">
        <w:rPr>
          <w:sz w:val="14"/>
        </w:rPr>
        <w:t>The US economy is yet to fully</w:t>
      </w:r>
      <w:r w:rsidR="009F613F" w:rsidRPr="009F613F">
        <w:rPr>
          <w:sz w:val="14"/>
        </w:rPr>
        <w:t xml:space="preserve"> </w:t>
      </w:r>
      <w:r w:rsidRPr="009F613F">
        <w:rPr>
          <w:sz w:val="14"/>
        </w:rPr>
        <w:t>absorb and recover from the double</w:t>
      </w:r>
      <w:r w:rsidR="009F613F" w:rsidRPr="009F613F">
        <w:rPr>
          <w:sz w:val="14"/>
        </w:rPr>
        <w:t xml:space="preserve"> </w:t>
      </w:r>
      <w:r w:rsidRPr="009F613F">
        <w:rPr>
          <w:sz w:val="14"/>
        </w:rPr>
        <w:t>body blows of very costly overseas</w:t>
      </w:r>
      <w:r w:rsidR="009F613F" w:rsidRPr="009F613F">
        <w:rPr>
          <w:sz w:val="14"/>
        </w:rPr>
        <w:t xml:space="preserve"> </w:t>
      </w:r>
      <w:r w:rsidRPr="009F613F">
        <w:rPr>
          <w:sz w:val="14"/>
        </w:rPr>
        <w:t>militaristic misadventures (costing</w:t>
      </w:r>
      <w:r w:rsidR="009F613F" w:rsidRPr="009F613F">
        <w:rPr>
          <w:sz w:val="14"/>
        </w:rPr>
        <w:t xml:space="preserve"> </w:t>
      </w:r>
      <w:r w:rsidRPr="009F613F">
        <w:rPr>
          <w:sz w:val="14"/>
        </w:rPr>
        <w:t>upward of US$4 trillion) and</w:t>
      </w:r>
      <w:r w:rsidR="009F613F" w:rsidRPr="009F613F">
        <w:rPr>
          <w:sz w:val="14"/>
        </w:rPr>
        <w:t xml:space="preserve"> </w:t>
      </w:r>
      <w:r w:rsidRPr="009F613F">
        <w:rPr>
          <w:sz w:val="14"/>
        </w:rPr>
        <w:t>the debilitating Wall Street induced</w:t>
      </w:r>
      <w:r w:rsidR="009F613F" w:rsidRPr="009F613F">
        <w:rPr>
          <w:sz w:val="14"/>
        </w:rPr>
        <w:t xml:space="preserve"> </w:t>
      </w:r>
      <w:r w:rsidRPr="009F613F">
        <w:rPr>
          <w:sz w:val="14"/>
        </w:rPr>
        <w:t>crisis of 2007-2008 from which the</w:t>
      </w:r>
      <w:r w:rsidR="009F613F" w:rsidRPr="009F613F">
        <w:rPr>
          <w:sz w:val="14"/>
        </w:rPr>
        <w:t xml:space="preserve"> </w:t>
      </w:r>
      <w:r w:rsidRPr="009F613F">
        <w:rPr>
          <w:sz w:val="14"/>
        </w:rPr>
        <w:t xml:space="preserve">global fi </w:t>
      </w:r>
      <w:proofErr w:type="spellStart"/>
      <w:r w:rsidRPr="009F613F">
        <w:rPr>
          <w:sz w:val="14"/>
        </w:rPr>
        <w:t>nancial</w:t>
      </w:r>
      <w:proofErr w:type="spellEnd"/>
      <w:r w:rsidRPr="009F613F">
        <w:rPr>
          <w:sz w:val="14"/>
        </w:rPr>
        <w:t xml:space="preserve"> system still </w:t>
      </w:r>
      <w:proofErr w:type="spellStart"/>
      <w:r w:rsidRPr="009F613F">
        <w:rPr>
          <w:sz w:val="14"/>
        </w:rPr>
        <w:t>suff</w:t>
      </w:r>
      <w:proofErr w:type="spellEnd"/>
      <w:r w:rsidRPr="009F613F">
        <w:rPr>
          <w:sz w:val="14"/>
        </w:rPr>
        <w:t xml:space="preserve"> </w:t>
      </w:r>
      <w:proofErr w:type="spellStart"/>
      <w:r w:rsidRPr="009F613F">
        <w:rPr>
          <w:sz w:val="14"/>
        </w:rPr>
        <w:t>ers</w:t>
      </w:r>
      <w:proofErr w:type="spellEnd"/>
      <w:r w:rsidRPr="009F613F">
        <w:rPr>
          <w:sz w:val="14"/>
        </w:rPr>
        <w:t>.</w:t>
      </w:r>
      <w:r w:rsidR="009F613F" w:rsidRPr="009F613F">
        <w:rPr>
          <w:sz w:val="14"/>
        </w:rPr>
        <w:t xml:space="preserve"> </w:t>
      </w:r>
      <w:r w:rsidRPr="009F613F">
        <w:rPr>
          <w:sz w:val="14"/>
        </w:rPr>
        <w:t>External economic headwinds</w:t>
      </w:r>
      <w:r w:rsidR="009F613F" w:rsidRPr="009F613F">
        <w:rPr>
          <w:sz w:val="14"/>
        </w:rPr>
        <w:t xml:space="preserve"> </w:t>
      </w:r>
      <w:r w:rsidRPr="009F613F">
        <w:rPr>
          <w:sz w:val="14"/>
        </w:rPr>
        <w:t>and overdependence on commodity</w:t>
      </w:r>
      <w:r w:rsidR="009F613F" w:rsidRPr="009F613F">
        <w:rPr>
          <w:sz w:val="14"/>
        </w:rPr>
        <w:t xml:space="preserve"> </w:t>
      </w:r>
      <w:r w:rsidRPr="009F613F">
        <w:rPr>
          <w:sz w:val="14"/>
        </w:rPr>
        <w:t>exports and West Java</w:t>
      </w:r>
      <w:r w:rsidR="009F613F" w:rsidRPr="009F613F">
        <w:rPr>
          <w:sz w:val="14"/>
        </w:rPr>
        <w:t xml:space="preserve"> </w:t>
      </w:r>
      <w:r w:rsidRPr="009F613F">
        <w:rPr>
          <w:sz w:val="14"/>
        </w:rPr>
        <w:t>for domestic consumption has</w:t>
      </w:r>
      <w:r w:rsidR="009F613F" w:rsidRPr="009F613F">
        <w:rPr>
          <w:sz w:val="14"/>
        </w:rPr>
        <w:t xml:space="preserve"> </w:t>
      </w:r>
      <w:r w:rsidRPr="009F613F">
        <w:rPr>
          <w:sz w:val="14"/>
        </w:rPr>
        <w:t>also bogged down the Indonesian</w:t>
      </w:r>
      <w:r w:rsidR="009F613F" w:rsidRPr="009F613F">
        <w:rPr>
          <w:sz w:val="14"/>
        </w:rPr>
        <w:t xml:space="preserve"> </w:t>
      </w:r>
      <w:r w:rsidRPr="009F613F">
        <w:rPr>
          <w:sz w:val="14"/>
        </w:rPr>
        <w:t>economy to the 5 percent level.</w:t>
      </w:r>
      <w:r w:rsidR="009F613F" w:rsidRPr="009F613F">
        <w:rPr>
          <w:sz w:val="14"/>
        </w:rPr>
        <w:t xml:space="preserve"> </w:t>
      </w:r>
      <w:r w:rsidRPr="009F613F">
        <w:rPr>
          <w:sz w:val="14"/>
        </w:rPr>
        <w:t>Uncertainty, sluggishness and</w:t>
      </w:r>
      <w:r w:rsidR="009F613F" w:rsidRPr="009F613F">
        <w:rPr>
          <w:sz w:val="14"/>
        </w:rPr>
        <w:t xml:space="preserve"> </w:t>
      </w:r>
      <w:r w:rsidRPr="009F613F">
        <w:rPr>
          <w:sz w:val="14"/>
        </w:rPr>
        <w:t>volatility are likely to characterize</w:t>
      </w:r>
      <w:r w:rsidR="009F613F" w:rsidRPr="009F613F">
        <w:rPr>
          <w:sz w:val="14"/>
        </w:rPr>
        <w:t xml:space="preserve"> </w:t>
      </w:r>
      <w:r w:rsidRPr="009F613F">
        <w:rPr>
          <w:sz w:val="14"/>
        </w:rPr>
        <w:t>2017, especially given the nationalistic</w:t>
      </w:r>
      <w:r w:rsidR="009F613F" w:rsidRPr="009F613F">
        <w:rPr>
          <w:sz w:val="14"/>
        </w:rPr>
        <w:t xml:space="preserve"> </w:t>
      </w:r>
      <w:r w:rsidRPr="009F613F">
        <w:rPr>
          <w:sz w:val="14"/>
        </w:rPr>
        <w:t xml:space="preserve">and </w:t>
      </w:r>
      <w:proofErr w:type="spellStart"/>
      <w:r w:rsidRPr="009F613F">
        <w:rPr>
          <w:sz w:val="14"/>
        </w:rPr>
        <w:t>antiglobal</w:t>
      </w:r>
      <w:proofErr w:type="spellEnd"/>
      <w:r w:rsidRPr="009F613F">
        <w:rPr>
          <w:sz w:val="14"/>
        </w:rPr>
        <w:t xml:space="preserve"> trade posturing</w:t>
      </w:r>
      <w:r w:rsidR="009F613F" w:rsidRPr="009F613F">
        <w:rPr>
          <w:sz w:val="14"/>
        </w:rPr>
        <w:t xml:space="preserve"> </w:t>
      </w:r>
      <w:r w:rsidRPr="009F613F">
        <w:rPr>
          <w:sz w:val="14"/>
        </w:rPr>
        <w:t>of the new Trump administration,</w:t>
      </w:r>
      <w:r w:rsidR="009F613F" w:rsidRPr="009F613F">
        <w:rPr>
          <w:sz w:val="14"/>
        </w:rPr>
        <w:t xml:space="preserve"> </w:t>
      </w:r>
      <w:r w:rsidRPr="009F613F">
        <w:rPr>
          <w:sz w:val="14"/>
        </w:rPr>
        <w:t>post-Brexit withdrawal of UK from</w:t>
      </w:r>
      <w:r w:rsidR="009F613F" w:rsidRPr="009F613F">
        <w:rPr>
          <w:sz w:val="14"/>
        </w:rPr>
        <w:t xml:space="preserve"> </w:t>
      </w:r>
      <w:r w:rsidRPr="009F613F">
        <w:rPr>
          <w:sz w:val="14"/>
        </w:rPr>
        <w:t>Europe and the specter of unsettling</w:t>
      </w:r>
      <w:r w:rsidR="009F613F" w:rsidRPr="009F613F">
        <w:rPr>
          <w:sz w:val="14"/>
        </w:rPr>
        <w:t xml:space="preserve"> </w:t>
      </w:r>
      <w:r w:rsidRPr="009F613F">
        <w:rPr>
          <w:sz w:val="14"/>
        </w:rPr>
        <w:t xml:space="preserve">violence </w:t>
      </w:r>
      <w:proofErr w:type="spellStart"/>
      <w:r w:rsidRPr="009F613F">
        <w:rPr>
          <w:sz w:val="14"/>
        </w:rPr>
        <w:t>aff</w:t>
      </w:r>
      <w:proofErr w:type="spellEnd"/>
      <w:r w:rsidRPr="009F613F">
        <w:rPr>
          <w:sz w:val="14"/>
        </w:rPr>
        <w:t xml:space="preserve"> </w:t>
      </w:r>
      <w:proofErr w:type="spellStart"/>
      <w:r w:rsidRPr="009F613F">
        <w:rPr>
          <w:sz w:val="14"/>
        </w:rPr>
        <w:t>ecting</w:t>
      </w:r>
      <w:proofErr w:type="spellEnd"/>
      <w:r w:rsidRPr="009F613F">
        <w:rPr>
          <w:sz w:val="14"/>
        </w:rPr>
        <w:t xml:space="preserve"> many countries</w:t>
      </w:r>
      <w:r w:rsidR="009F613F" w:rsidRPr="009F613F">
        <w:rPr>
          <w:sz w:val="14"/>
        </w:rPr>
        <w:t xml:space="preserve"> </w:t>
      </w:r>
      <w:r w:rsidRPr="009F613F">
        <w:rPr>
          <w:sz w:val="14"/>
        </w:rPr>
        <w:t>from Pakistan to Turkey.</w:t>
      </w:r>
      <w:r w:rsidR="009F613F" w:rsidRPr="009F613F">
        <w:rPr>
          <w:sz w:val="14"/>
        </w:rPr>
        <w:t xml:space="preserve"> </w:t>
      </w:r>
      <w:r w:rsidRPr="00162F0A">
        <w:rPr>
          <w:rStyle w:val="Emphasis"/>
        </w:rPr>
        <w:t>It is in this context that India’s</w:t>
      </w:r>
      <w:r w:rsidR="009F613F">
        <w:rPr>
          <w:rStyle w:val="Emphasis"/>
        </w:rPr>
        <w:t xml:space="preserve"> </w:t>
      </w:r>
      <w:r w:rsidRPr="00162F0A">
        <w:rPr>
          <w:rStyle w:val="Emphasis"/>
        </w:rPr>
        <w:t>economic resilience is remarkable.</w:t>
      </w:r>
      <w:r w:rsidR="009F613F">
        <w:rPr>
          <w:rStyle w:val="Emphasis"/>
        </w:rPr>
        <w:t xml:space="preserve"> </w:t>
      </w:r>
      <w:r w:rsidRPr="00162F0A">
        <w:rPr>
          <w:rStyle w:val="StyleUnderline"/>
        </w:rPr>
        <w:t>The $2.2 trillion economy</w:t>
      </w:r>
      <w:r w:rsidR="009F613F">
        <w:rPr>
          <w:rStyle w:val="StyleUnderline"/>
        </w:rPr>
        <w:t xml:space="preserve"> </w:t>
      </w:r>
      <w:r w:rsidRPr="00162F0A">
        <w:rPr>
          <w:rStyle w:val="StyleUnderline"/>
        </w:rPr>
        <w:t>has averaged around 7 percent</w:t>
      </w:r>
      <w:r w:rsidR="009F613F">
        <w:rPr>
          <w:rStyle w:val="StyleUnderline"/>
        </w:rPr>
        <w:t xml:space="preserve"> </w:t>
      </w:r>
      <w:r w:rsidRPr="00162F0A">
        <w:rPr>
          <w:rStyle w:val="StyleUnderline"/>
        </w:rPr>
        <w:t>growth since initiating the first</w:t>
      </w:r>
      <w:r w:rsidR="009F613F">
        <w:rPr>
          <w:rStyle w:val="StyleUnderline"/>
        </w:rPr>
        <w:t xml:space="preserve"> </w:t>
      </w:r>
      <w:r w:rsidRPr="00162F0A">
        <w:rPr>
          <w:rStyle w:val="StyleUnderline"/>
        </w:rPr>
        <w:t>phase of groundbreaking economic</w:t>
      </w:r>
      <w:r w:rsidR="009F613F">
        <w:rPr>
          <w:rStyle w:val="StyleUnderline"/>
        </w:rPr>
        <w:t xml:space="preserve"> </w:t>
      </w:r>
      <w:r w:rsidRPr="00162F0A">
        <w:rPr>
          <w:rStyle w:val="StyleUnderline"/>
        </w:rPr>
        <w:t>reforms</w:t>
      </w:r>
      <w:r w:rsidRPr="009F613F">
        <w:rPr>
          <w:sz w:val="14"/>
        </w:rPr>
        <w:t xml:space="preserve"> in 1991.</w:t>
      </w:r>
      <w:r w:rsidR="009F613F" w:rsidRPr="009F613F">
        <w:rPr>
          <w:sz w:val="14"/>
        </w:rPr>
        <w:t xml:space="preserve"> </w:t>
      </w:r>
      <w:r w:rsidRPr="009F613F">
        <w:rPr>
          <w:sz w:val="14"/>
        </w:rPr>
        <w:t xml:space="preserve">This </w:t>
      </w:r>
      <w:r w:rsidRPr="00162F0A">
        <w:rPr>
          <w:rStyle w:val="StyleUnderline"/>
        </w:rPr>
        <w:t>growth has been achieved</w:t>
      </w:r>
      <w:r w:rsidR="009F613F">
        <w:rPr>
          <w:rStyle w:val="StyleUnderline"/>
        </w:rPr>
        <w:t xml:space="preserve"> </w:t>
      </w:r>
      <w:r w:rsidRPr="00162F0A">
        <w:rPr>
          <w:rStyle w:val="StyleUnderline"/>
        </w:rPr>
        <w:t>within a democratic context</w:t>
      </w:r>
      <w:r w:rsidRPr="009F613F">
        <w:rPr>
          <w:sz w:val="14"/>
        </w:rPr>
        <w:t xml:space="preserve"> and</w:t>
      </w:r>
      <w:r w:rsidR="009F613F" w:rsidRPr="009F613F">
        <w:rPr>
          <w:sz w:val="14"/>
        </w:rPr>
        <w:t xml:space="preserve"> </w:t>
      </w:r>
      <w:r w:rsidRPr="009F613F">
        <w:rPr>
          <w:rStyle w:val="StyleUnderline"/>
        </w:rPr>
        <w:t>across a range of governments</w:t>
      </w:r>
      <w:r w:rsidR="009F613F">
        <w:rPr>
          <w:rStyle w:val="StyleUnderline"/>
        </w:rPr>
        <w:t xml:space="preserve"> </w:t>
      </w:r>
      <w:r w:rsidRPr="009F613F">
        <w:rPr>
          <w:sz w:val="14"/>
        </w:rPr>
        <w:t>– left leaning, right leaning and</w:t>
      </w:r>
      <w:r w:rsidR="009F613F" w:rsidRPr="009F613F">
        <w:rPr>
          <w:sz w:val="14"/>
        </w:rPr>
        <w:t xml:space="preserve"> </w:t>
      </w:r>
      <w:r w:rsidRPr="009F613F">
        <w:rPr>
          <w:sz w:val="14"/>
        </w:rPr>
        <w:t>fragile centrist coalitions. It has</w:t>
      </w:r>
      <w:r w:rsidR="009F613F" w:rsidRPr="009F613F">
        <w:rPr>
          <w:sz w:val="14"/>
        </w:rPr>
        <w:t xml:space="preserve"> </w:t>
      </w:r>
      <w:r w:rsidRPr="009F613F">
        <w:rPr>
          <w:sz w:val="14"/>
        </w:rPr>
        <w:t>been achieved despite the challenges</w:t>
      </w:r>
      <w:r w:rsidR="009F613F" w:rsidRPr="009F613F">
        <w:rPr>
          <w:sz w:val="14"/>
        </w:rPr>
        <w:t xml:space="preserve"> </w:t>
      </w:r>
      <w:r w:rsidRPr="009F613F">
        <w:rPr>
          <w:sz w:val="14"/>
        </w:rPr>
        <w:t>of achieving consensus in</w:t>
      </w:r>
      <w:r w:rsidR="009F613F" w:rsidRPr="009F613F">
        <w:rPr>
          <w:sz w:val="14"/>
        </w:rPr>
        <w:t xml:space="preserve"> </w:t>
      </w:r>
      <w:r w:rsidRPr="009F613F">
        <w:rPr>
          <w:sz w:val="14"/>
        </w:rPr>
        <w:t>a complex federal structure with</w:t>
      </w:r>
      <w:r w:rsidR="009F613F" w:rsidRPr="009F613F">
        <w:rPr>
          <w:sz w:val="14"/>
        </w:rPr>
        <w:t xml:space="preserve"> </w:t>
      </w:r>
      <w:r w:rsidRPr="009F613F">
        <w:rPr>
          <w:sz w:val="14"/>
        </w:rPr>
        <w:t>its constant regional pulls and</w:t>
      </w:r>
      <w:r w:rsidR="009F613F" w:rsidRPr="009F613F">
        <w:rPr>
          <w:sz w:val="14"/>
        </w:rPr>
        <w:t xml:space="preserve"> </w:t>
      </w:r>
      <w:r w:rsidRPr="009F613F">
        <w:rPr>
          <w:sz w:val="14"/>
        </w:rPr>
        <w:t>pressures. And most importantly</w:t>
      </w:r>
      <w:r w:rsidR="009F613F" w:rsidRPr="009F613F">
        <w:rPr>
          <w:sz w:val="14"/>
        </w:rPr>
        <w:t xml:space="preserve"> </w:t>
      </w:r>
      <w:r w:rsidRPr="009F613F">
        <w:rPr>
          <w:rStyle w:val="StyleUnderline"/>
        </w:rPr>
        <w:t>it has been achieved with an unblemished</w:t>
      </w:r>
      <w:r w:rsidR="009F613F">
        <w:rPr>
          <w:rStyle w:val="StyleUnderline"/>
        </w:rPr>
        <w:t xml:space="preserve"> </w:t>
      </w:r>
      <w:r w:rsidRPr="009F613F">
        <w:rPr>
          <w:rStyle w:val="StyleUnderline"/>
        </w:rPr>
        <w:t>record as India has not</w:t>
      </w:r>
      <w:r w:rsidR="009F613F">
        <w:rPr>
          <w:rStyle w:val="StyleUnderline"/>
        </w:rPr>
        <w:t xml:space="preserve"> </w:t>
      </w:r>
      <w:r w:rsidRPr="009F613F">
        <w:rPr>
          <w:rStyle w:val="StyleUnderline"/>
        </w:rPr>
        <w:t>needed any International Monetary</w:t>
      </w:r>
      <w:r w:rsidR="009F613F">
        <w:rPr>
          <w:rStyle w:val="StyleUnderline"/>
        </w:rPr>
        <w:t xml:space="preserve"> </w:t>
      </w:r>
      <w:r w:rsidRPr="009F613F">
        <w:rPr>
          <w:rStyle w:val="StyleUnderline"/>
        </w:rPr>
        <w:t>Fund or multilateral agency</w:t>
      </w:r>
      <w:r w:rsidR="009F613F">
        <w:rPr>
          <w:rStyle w:val="StyleUnderline"/>
        </w:rPr>
        <w:t xml:space="preserve"> </w:t>
      </w:r>
      <w:r w:rsidRPr="009F613F">
        <w:rPr>
          <w:rStyle w:val="StyleUnderline"/>
        </w:rPr>
        <w:t>bailouts. Nor has it allowed its</w:t>
      </w:r>
      <w:r w:rsidR="009F613F">
        <w:rPr>
          <w:rStyle w:val="StyleUnderline"/>
        </w:rPr>
        <w:t xml:space="preserve"> defi</w:t>
      </w:r>
      <w:r w:rsidRPr="009F613F">
        <w:rPr>
          <w:rStyle w:val="StyleUnderline"/>
        </w:rPr>
        <w:t>cits to become unsustainable.</w:t>
      </w:r>
      <w:r w:rsidR="009F613F">
        <w:rPr>
          <w:rStyle w:val="StyleUnderline"/>
        </w:rPr>
        <w:t xml:space="preserve"> </w:t>
      </w:r>
      <w:r w:rsidRPr="009F613F">
        <w:rPr>
          <w:sz w:val="14"/>
        </w:rPr>
        <w:t>In the past three years India’s</w:t>
      </w:r>
      <w:r w:rsidR="009F613F" w:rsidRPr="009F613F">
        <w:rPr>
          <w:sz w:val="14"/>
        </w:rPr>
        <w:t xml:space="preserve"> </w:t>
      </w:r>
      <w:r w:rsidRPr="009F613F">
        <w:rPr>
          <w:sz w:val="14"/>
        </w:rPr>
        <w:t>growth has outpaced China and although</w:t>
      </w:r>
      <w:r w:rsidR="009F613F" w:rsidRPr="009F613F">
        <w:rPr>
          <w:sz w:val="14"/>
        </w:rPr>
        <w:t xml:space="preserve"> </w:t>
      </w:r>
      <w:r w:rsidRPr="009F613F">
        <w:rPr>
          <w:sz w:val="14"/>
        </w:rPr>
        <w:t>growth will likely fall below</w:t>
      </w:r>
      <w:r w:rsidR="009F613F" w:rsidRPr="009F613F">
        <w:rPr>
          <w:sz w:val="14"/>
        </w:rPr>
        <w:t xml:space="preserve"> </w:t>
      </w:r>
      <w:r w:rsidRPr="009F613F">
        <w:rPr>
          <w:sz w:val="14"/>
        </w:rPr>
        <w:t>7 percent in 2017 due to adverse</w:t>
      </w:r>
      <w:r w:rsidR="009F613F" w:rsidRPr="009F613F">
        <w:rPr>
          <w:sz w:val="14"/>
        </w:rPr>
        <w:t xml:space="preserve"> </w:t>
      </w:r>
      <w:r w:rsidRPr="009F613F">
        <w:rPr>
          <w:sz w:val="14"/>
        </w:rPr>
        <w:t>impacts of demonetization on the</w:t>
      </w:r>
      <w:r w:rsidR="009F613F" w:rsidRPr="009F613F">
        <w:rPr>
          <w:sz w:val="14"/>
        </w:rPr>
        <w:t xml:space="preserve"> </w:t>
      </w:r>
      <w:r w:rsidRPr="009F613F">
        <w:rPr>
          <w:sz w:val="14"/>
        </w:rPr>
        <w:t>critical rural economy, it is expected</w:t>
      </w:r>
      <w:r w:rsidR="009F613F" w:rsidRPr="009F613F">
        <w:rPr>
          <w:sz w:val="14"/>
        </w:rPr>
        <w:t xml:space="preserve"> </w:t>
      </w:r>
      <w:r w:rsidRPr="009F613F">
        <w:rPr>
          <w:sz w:val="14"/>
        </w:rPr>
        <w:t>to quickly rebound as four positive</w:t>
      </w:r>
      <w:r w:rsidR="009F613F" w:rsidRPr="009F613F">
        <w:rPr>
          <w:sz w:val="14"/>
        </w:rPr>
        <w:t xml:space="preserve"> </w:t>
      </w:r>
      <w:r w:rsidRPr="009F613F">
        <w:rPr>
          <w:sz w:val="14"/>
        </w:rPr>
        <w:t>developments play out.</w:t>
      </w:r>
      <w:r w:rsidR="009F613F" w:rsidRPr="009F613F">
        <w:rPr>
          <w:sz w:val="14"/>
        </w:rPr>
        <w:t xml:space="preserve"> </w:t>
      </w:r>
      <w:r w:rsidRPr="009F613F">
        <w:rPr>
          <w:sz w:val="14"/>
        </w:rPr>
        <w:t xml:space="preserve">First, </w:t>
      </w:r>
      <w:r w:rsidRPr="009F613F">
        <w:rPr>
          <w:rStyle w:val="StyleUnderline"/>
        </w:rPr>
        <w:t>demonetization has given</w:t>
      </w:r>
      <w:r w:rsidR="009F613F">
        <w:rPr>
          <w:rStyle w:val="StyleUnderline"/>
        </w:rPr>
        <w:t xml:space="preserve"> </w:t>
      </w:r>
      <w:r w:rsidRPr="009F613F">
        <w:rPr>
          <w:rStyle w:val="StyleUnderline"/>
        </w:rPr>
        <w:t>the government a good opportunity</w:t>
      </w:r>
      <w:r w:rsidR="009F613F">
        <w:rPr>
          <w:rStyle w:val="StyleUnderline"/>
        </w:rPr>
        <w:t xml:space="preserve"> </w:t>
      </w:r>
      <w:r w:rsidRPr="009F613F">
        <w:rPr>
          <w:rStyle w:val="StyleUnderline"/>
        </w:rPr>
        <w:t>to widen the income tax</w:t>
      </w:r>
      <w:r w:rsidR="009F613F">
        <w:rPr>
          <w:rStyle w:val="StyleUnderline"/>
        </w:rPr>
        <w:t xml:space="preserve"> </w:t>
      </w:r>
      <w:r w:rsidRPr="009F613F">
        <w:rPr>
          <w:rStyle w:val="StyleUnderline"/>
        </w:rPr>
        <w:t>base and prosecute persistent tax</w:t>
      </w:r>
      <w:r w:rsidR="009F613F">
        <w:rPr>
          <w:rStyle w:val="StyleUnderline"/>
        </w:rPr>
        <w:t xml:space="preserve"> </w:t>
      </w:r>
      <w:r w:rsidRPr="009F613F">
        <w:rPr>
          <w:rStyle w:val="StyleUnderline"/>
        </w:rPr>
        <w:t>evaders.</w:t>
      </w:r>
      <w:r w:rsidR="009F613F">
        <w:rPr>
          <w:rStyle w:val="StyleUnderline"/>
        </w:rPr>
        <w:t xml:space="preserve"> </w:t>
      </w:r>
      <w:r w:rsidRPr="009F613F">
        <w:rPr>
          <w:sz w:val="14"/>
        </w:rPr>
        <w:t>Raids on hoarders, tightening</w:t>
      </w:r>
      <w:r w:rsidR="009F613F" w:rsidRPr="009F613F">
        <w:rPr>
          <w:sz w:val="14"/>
        </w:rPr>
        <w:t xml:space="preserve"> </w:t>
      </w:r>
      <w:r w:rsidRPr="009F613F">
        <w:rPr>
          <w:sz w:val="14"/>
        </w:rPr>
        <w:t>of controls on cooperative banks</w:t>
      </w:r>
      <w:r w:rsidR="009F613F" w:rsidRPr="009F613F">
        <w:rPr>
          <w:sz w:val="14"/>
        </w:rPr>
        <w:t xml:space="preserve"> </w:t>
      </w:r>
      <w:r w:rsidRPr="009F613F">
        <w:rPr>
          <w:sz w:val="14"/>
        </w:rPr>
        <w:t>that are often controlled by politicians</w:t>
      </w:r>
      <w:r w:rsidR="009F613F" w:rsidRPr="009F613F">
        <w:rPr>
          <w:sz w:val="14"/>
        </w:rPr>
        <w:t xml:space="preserve"> </w:t>
      </w:r>
      <w:r w:rsidRPr="009F613F">
        <w:rPr>
          <w:sz w:val="14"/>
        </w:rPr>
        <w:t>and notices to depositors</w:t>
      </w:r>
      <w:r w:rsidR="009F613F" w:rsidRPr="009F613F">
        <w:rPr>
          <w:sz w:val="14"/>
        </w:rPr>
        <w:t xml:space="preserve"> </w:t>
      </w:r>
      <w:r w:rsidRPr="009F613F">
        <w:rPr>
          <w:sz w:val="14"/>
        </w:rPr>
        <w:t>of large sums of cash are a good</w:t>
      </w:r>
      <w:r w:rsidR="009F613F" w:rsidRPr="009F613F">
        <w:rPr>
          <w:sz w:val="14"/>
        </w:rPr>
        <w:t xml:space="preserve"> </w:t>
      </w:r>
      <w:r w:rsidRPr="009F613F">
        <w:rPr>
          <w:sz w:val="14"/>
        </w:rPr>
        <w:t>start. However, these must be followed</w:t>
      </w:r>
      <w:r w:rsidR="009F613F" w:rsidRPr="009F613F">
        <w:rPr>
          <w:sz w:val="14"/>
        </w:rPr>
        <w:t xml:space="preserve"> </w:t>
      </w:r>
      <w:r w:rsidRPr="009F613F">
        <w:rPr>
          <w:sz w:val="14"/>
        </w:rPr>
        <w:t>through with urgent anticorruption</w:t>
      </w:r>
      <w:r w:rsidR="009F613F" w:rsidRPr="009F613F">
        <w:rPr>
          <w:sz w:val="14"/>
        </w:rPr>
        <w:t xml:space="preserve"> </w:t>
      </w:r>
      <w:r w:rsidRPr="009F613F">
        <w:rPr>
          <w:sz w:val="14"/>
        </w:rPr>
        <w:t>reforms related to</w:t>
      </w:r>
      <w:r w:rsidR="009F613F" w:rsidRPr="009F613F">
        <w:rPr>
          <w:sz w:val="14"/>
        </w:rPr>
        <w:t xml:space="preserve"> </w:t>
      </w:r>
      <w:r w:rsidRPr="009F613F">
        <w:rPr>
          <w:sz w:val="14"/>
        </w:rPr>
        <w:t>election funding, extradition of</w:t>
      </w:r>
      <w:r w:rsidR="009F613F" w:rsidRPr="009F613F">
        <w:rPr>
          <w:sz w:val="14"/>
        </w:rPr>
        <w:t xml:space="preserve"> </w:t>
      </w:r>
      <w:r w:rsidRPr="009F613F">
        <w:rPr>
          <w:sz w:val="14"/>
        </w:rPr>
        <w:t xml:space="preserve">defaulters and setting up of a </w:t>
      </w:r>
      <w:proofErr w:type="spellStart"/>
      <w:r w:rsidRPr="009F613F">
        <w:rPr>
          <w:sz w:val="14"/>
        </w:rPr>
        <w:t>lokpal</w:t>
      </w:r>
      <w:proofErr w:type="spellEnd"/>
      <w:r w:rsidR="009F613F" w:rsidRPr="009F613F">
        <w:rPr>
          <w:sz w:val="14"/>
        </w:rPr>
        <w:t xml:space="preserve"> </w:t>
      </w:r>
      <w:r w:rsidRPr="009F613F">
        <w:rPr>
          <w:sz w:val="14"/>
        </w:rPr>
        <w:t>(ombudsman).</w:t>
      </w:r>
      <w:r w:rsidR="009F613F" w:rsidRPr="009F613F">
        <w:rPr>
          <w:sz w:val="14"/>
        </w:rPr>
        <w:t xml:space="preserve"> </w:t>
      </w:r>
      <w:r w:rsidRPr="009F613F">
        <w:rPr>
          <w:sz w:val="14"/>
        </w:rPr>
        <w:t>Second, the withdrawal of 85</w:t>
      </w:r>
      <w:r w:rsidR="009F613F" w:rsidRPr="009F613F">
        <w:rPr>
          <w:sz w:val="14"/>
        </w:rPr>
        <w:t xml:space="preserve"> </w:t>
      </w:r>
      <w:r w:rsidRPr="009F613F">
        <w:rPr>
          <w:sz w:val="14"/>
        </w:rPr>
        <w:t>percent of currency in terms of</w:t>
      </w:r>
      <w:r w:rsidR="009F613F" w:rsidRPr="009F613F">
        <w:rPr>
          <w:sz w:val="14"/>
        </w:rPr>
        <w:t xml:space="preserve"> </w:t>
      </w:r>
      <w:r w:rsidRPr="009F613F">
        <w:rPr>
          <w:sz w:val="14"/>
        </w:rPr>
        <w:t>value on Nov. 8, 2016 has proved</w:t>
      </w:r>
      <w:r w:rsidR="009F613F" w:rsidRPr="009F613F">
        <w:rPr>
          <w:sz w:val="14"/>
        </w:rPr>
        <w:t xml:space="preserve"> </w:t>
      </w:r>
      <w:r w:rsidRPr="009F613F">
        <w:rPr>
          <w:sz w:val="14"/>
        </w:rPr>
        <w:t xml:space="preserve">to be a major fi </w:t>
      </w:r>
      <w:proofErr w:type="spellStart"/>
      <w:r w:rsidRPr="009F613F">
        <w:rPr>
          <w:sz w:val="14"/>
        </w:rPr>
        <w:t>llip</w:t>
      </w:r>
      <w:proofErr w:type="spellEnd"/>
      <w:r w:rsidRPr="009F613F">
        <w:rPr>
          <w:sz w:val="14"/>
        </w:rPr>
        <w:t xml:space="preserve"> for the process</w:t>
      </w:r>
      <w:r w:rsidR="009F613F" w:rsidRPr="009F613F">
        <w:rPr>
          <w:sz w:val="14"/>
        </w:rPr>
        <w:t xml:space="preserve"> </w:t>
      </w:r>
      <w:r w:rsidRPr="009F613F">
        <w:rPr>
          <w:sz w:val="14"/>
        </w:rPr>
        <w:t>of digitalization and e-commerce.</w:t>
      </w:r>
      <w:r w:rsidR="009F613F" w:rsidRPr="009F613F">
        <w:rPr>
          <w:sz w:val="14"/>
        </w:rPr>
        <w:t xml:space="preserve"> </w:t>
      </w:r>
      <w:r w:rsidRPr="009F613F">
        <w:rPr>
          <w:sz w:val="14"/>
        </w:rPr>
        <w:t>With 1 billion mobile phone users</w:t>
      </w:r>
      <w:r w:rsidR="009F613F" w:rsidRPr="009F613F">
        <w:rPr>
          <w:sz w:val="14"/>
        </w:rPr>
        <w:t xml:space="preserve"> </w:t>
      </w:r>
      <w:r w:rsidRPr="009F613F">
        <w:rPr>
          <w:sz w:val="14"/>
        </w:rPr>
        <w:t>and 460 million internet users,</w:t>
      </w:r>
      <w:r w:rsidR="009F613F" w:rsidRPr="009F613F">
        <w:rPr>
          <w:sz w:val="14"/>
        </w:rPr>
        <w:t xml:space="preserve"> </w:t>
      </w:r>
      <w:r w:rsidRPr="009F613F">
        <w:rPr>
          <w:sz w:val="14"/>
        </w:rPr>
        <w:t xml:space="preserve">the country off </w:t>
      </w:r>
      <w:proofErr w:type="spellStart"/>
      <w:r w:rsidRPr="009F613F">
        <w:rPr>
          <w:sz w:val="14"/>
        </w:rPr>
        <w:t>ers</w:t>
      </w:r>
      <w:proofErr w:type="spellEnd"/>
      <w:r w:rsidRPr="009F613F">
        <w:rPr>
          <w:sz w:val="14"/>
        </w:rPr>
        <w:t xml:space="preserve"> huge upside for</w:t>
      </w:r>
      <w:r w:rsidR="009F613F" w:rsidRPr="009F613F">
        <w:rPr>
          <w:sz w:val="14"/>
        </w:rPr>
        <w:t xml:space="preserve"> </w:t>
      </w:r>
      <w:r w:rsidRPr="009F613F">
        <w:rPr>
          <w:sz w:val="14"/>
        </w:rPr>
        <w:t>digitalization and cashless trade.</w:t>
      </w:r>
      <w:r w:rsidR="009F613F" w:rsidRPr="009F613F">
        <w:rPr>
          <w:sz w:val="14"/>
        </w:rPr>
        <w:t xml:space="preserve"> </w:t>
      </w:r>
      <w:r w:rsidRPr="009F613F">
        <w:rPr>
          <w:sz w:val="14"/>
        </w:rPr>
        <w:t>One major achievement of the</w:t>
      </w:r>
      <w:r w:rsidR="009F613F" w:rsidRPr="009F613F">
        <w:rPr>
          <w:sz w:val="14"/>
        </w:rPr>
        <w:t xml:space="preserve"> </w:t>
      </w:r>
      <w:r w:rsidRPr="009F613F">
        <w:rPr>
          <w:sz w:val="14"/>
        </w:rPr>
        <w:t>current government of Prime</w:t>
      </w:r>
      <w:r w:rsidR="009F613F" w:rsidRPr="009F613F">
        <w:rPr>
          <w:sz w:val="14"/>
        </w:rPr>
        <w:t xml:space="preserve"> </w:t>
      </w:r>
      <w:r w:rsidRPr="009F613F">
        <w:rPr>
          <w:sz w:val="14"/>
        </w:rPr>
        <w:t>Minister Narendra Modi has been</w:t>
      </w:r>
      <w:r w:rsidR="009F613F" w:rsidRPr="009F613F">
        <w:rPr>
          <w:sz w:val="14"/>
        </w:rPr>
        <w:t xml:space="preserve"> </w:t>
      </w:r>
      <w:r w:rsidRPr="009F613F">
        <w:rPr>
          <w:sz w:val="14"/>
        </w:rPr>
        <w:t>the opening of 220 million new</w:t>
      </w:r>
      <w:r w:rsidR="009F613F" w:rsidRPr="009F613F">
        <w:rPr>
          <w:sz w:val="14"/>
        </w:rPr>
        <w:t xml:space="preserve"> </w:t>
      </w:r>
      <w:r w:rsidRPr="009F613F">
        <w:rPr>
          <w:sz w:val="14"/>
        </w:rPr>
        <w:t xml:space="preserve">bank accounts under the fi </w:t>
      </w:r>
      <w:proofErr w:type="spellStart"/>
      <w:r w:rsidRPr="009F613F">
        <w:rPr>
          <w:sz w:val="14"/>
        </w:rPr>
        <w:t>nancial</w:t>
      </w:r>
      <w:proofErr w:type="spellEnd"/>
      <w:r w:rsidR="009F613F" w:rsidRPr="009F613F">
        <w:rPr>
          <w:sz w:val="14"/>
        </w:rPr>
        <w:t xml:space="preserve"> </w:t>
      </w:r>
      <w:r w:rsidRPr="009F613F">
        <w:rPr>
          <w:sz w:val="14"/>
        </w:rPr>
        <w:t>inclusion initiative called Jan</w:t>
      </w:r>
      <w:r w:rsidR="009F613F" w:rsidRPr="009F613F">
        <w:rPr>
          <w:sz w:val="14"/>
        </w:rPr>
        <w:t xml:space="preserve"> </w:t>
      </w:r>
      <w:proofErr w:type="spellStart"/>
      <w:r w:rsidRPr="009F613F">
        <w:rPr>
          <w:sz w:val="14"/>
        </w:rPr>
        <w:t>Dhan</w:t>
      </w:r>
      <w:proofErr w:type="spellEnd"/>
      <w:r w:rsidRPr="009F613F">
        <w:rPr>
          <w:sz w:val="14"/>
        </w:rPr>
        <w:t xml:space="preserve"> </w:t>
      </w:r>
      <w:proofErr w:type="spellStart"/>
      <w:r w:rsidRPr="009F613F">
        <w:rPr>
          <w:sz w:val="14"/>
        </w:rPr>
        <w:t>Yojana</w:t>
      </w:r>
      <w:proofErr w:type="spellEnd"/>
      <w:r w:rsidRPr="009F613F">
        <w:rPr>
          <w:sz w:val="14"/>
        </w:rPr>
        <w:t xml:space="preserve"> that has created an</w:t>
      </w:r>
      <w:r w:rsidR="009F613F" w:rsidRPr="009F613F">
        <w:rPr>
          <w:sz w:val="14"/>
        </w:rPr>
        <w:t xml:space="preserve"> </w:t>
      </w:r>
      <w:r w:rsidRPr="009F613F">
        <w:rPr>
          <w:sz w:val="14"/>
        </w:rPr>
        <w:t>accessible platform for selling of</w:t>
      </w:r>
      <w:r w:rsidR="009F613F" w:rsidRPr="009F613F">
        <w:rPr>
          <w:sz w:val="14"/>
        </w:rPr>
        <w:t xml:space="preserve"> </w:t>
      </w:r>
      <w:r w:rsidRPr="009F613F">
        <w:rPr>
          <w:sz w:val="14"/>
        </w:rPr>
        <w:t>services, social mobility schemes</w:t>
      </w:r>
      <w:r w:rsidR="009F613F" w:rsidRPr="009F613F">
        <w:rPr>
          <w:sz w:val="14"/>
        </w:rPr>
        <w:t xml:space="preserve"> </w:t>
      </w:r>
      <w:r w:rsidRPr="009F613F">
        <w:rPr>
          <w:sz w:val="14"/>
        </w:rPr>
        <w:t>and subsidy transfers.</w:t>
      </w:r>
      <w:r w:rsidR="009F613F" w:rsidRPr="009F613F">
        <w:rPr>
          <w:sz w:val="14"/>
        </w:rPr>
        <w:t xml:space="preserve"> </w:t>
      </w:r>
      <w:r w:rsidRPr="009F613F">
        <w:rPr>
          <w:sz w:val="14"/>
        </w:rPr>
        <w:t>The digital economy focus</w:t>
      </w:r>
      <w:r w:rsidR="009F613F" w:rsidRPr="009F613F">
        <w:rPr>
          <w:sz w:val="14"/>
        </w:rPr>
        <w:t xml:space="preserve"> </w:t>
      </w:r>
      <w:r w:rsidRPr="009F613F">
        <w:rPr>
          <w:sz w:val="14"/>
        </w:rPr>
        <w:t>must be continued as e-connectivity</w:t>
      </w:r>
      <w:r w:rsidR="009F613F" w:rsidRPr="009F613F">
        <w:rPr>
          <w:sz w:val="14"/>
        </w:rPr>
        <w:t xml:space="preserve"> </w:t>
      </w:r>
      <w:r w:rsidRPr="009F613F">
        <w:rPr>
          <w:sz w:val="14"/>
        </w:rPr>
        <w:t>linked development initiatives</w:t>
      </w:r>
      <w:r w:rsidR="009F613F" w:rsidRPr="009F613F">
        <w:rPr>
          <w:sz w:val="14"/>
        </w:rPr>
        <w:t xml:space="preserve"> </w:t>
      </w:r>
      <w:r w:rsidRPr="009F613F">
        <w:rPr>
          <w:sz w:val="14"/>
        </w:rPr>
        <w:t>for the vast 700 million population</w:t>
      </w:r>
      <w:r w:rsidR="009F613F" w:rsidRPr="009F613F">
        <w:rPr>
          <w:sz w:val="14"/>
        </w:rPr>
        <w:t xml:space="preserve"> </w:t>
      </w:r>
      <w:r w:rsidRPr="009F613F">
        <w:rPr>
          <w:sz w:val="14"/>
        </w:rPr>
        <w:t xml:space="preserve">in rural India is vital for </w:t>
      </w:r>
      <w:r w:rsidR="009F613F" w:rsidRPr="009F613F">
        <w:rPr>
          <w:sz w:val="14"/>
        </w:rPr>
        <w:t xml:space="preserve">addressing the pressing issue of income inequality. Digitalization will also provide the $600 billion strong retail sector and $150 billion strong IT sector with new avenues of growth. Third, infrastructure development, which been patchy and suffering from fits and starts in the past, is demonstrating signs of consistent improvement. Work on the $49 billion dedicated rail freight corridors program has accelerated and these will boost connectivity and logistics support. From the manufacturing of latest passenger cars to the upgrading of neglected stations, from overhauling of obsolete tracks and signaling systems to world-class bullet trains the Indian Railways is leading the transformation process. By the time Jakarta’s fledgling metro opens in 2018, Delhi Metro would have commenced its fourth phase of operations. The metro revolution sparked by New Delhi is now visible across many cities from Lucknow in the north to Kochi in the south. New highway construction that touched 6,029 kilometers in 2016 and is touching all corners of the country is another sign of scaled up infrastructure that augurs well for economic growth. Fourth, India’s youthful demographics (50 percent of the population is below the age of 25) and rising middle class (300 million) offer an irresistible magnet for domestic and foreign companies and investors. </w:t>
      </w:r>
      <w:r w:rsidR="009F613F" w:rsidRPr="009F613F">
        <w:rPr>
          <w:rStyle w:val="StyleUnderline"/>
        </w:rPr>
        <w:t>Improvements in education,</w:t>
      </w:r>
      <w:r w:rsidR="009F613F">
        <w:rPr>
          <w:rStyle w:val="StyleUnderline"/>
        </w:rPr>
        <w:t xml:space="preserve"> </w:t>
      </w:r>
      <w:r w:rsidR="009F613F" w:rsidRPr="009F613F">
        <w:rPr>
          <w:rStyle w:val="StyleUnderline"/>
        </w:rPr>
        <w:t>emphasis on vocational skills that</w:t>
      </w:r>
      <w:r w:rsidR="009F613F">
        <w:rPr>
          <w:rStyle w:val="StyleUnderline"/>
        </w:rPr>
        <w:t xml:space="preserve"> </w:t>
      </w:r>
      <w:r w:rsidR="009F613F" w:rsidRPr="009F613F">
        <w:rPr>
          <w:rStyle w:val="StyleUnderline"/>
        </w:rPr>
        <w:t>help the self-employed, progress</w:t>
      </w:r>
      <w:r w:rsidR="009F613F">
        <w:rPr>
          <w:rStyle w:val="StyleUnderline"/>
        </w:rPr>
        <w:t xml:space="preserve"> </w:t>
      </w:r>
      <w:r w:rsidR="009F613F" w:rsidRPr="009F613F">
        <w:rPr>
          <w:rStyle w:val="StyleUnderline"/>
        </w:rPr>
        <w:t>made by women in all spheres</w:t>
      </w:r>
      <w:r w:rsidR="009F613F">
        <w:rPr>
          <w:rStyle w:val="StyleUnderline"/>
        </w:rPr>
        <w:t xml:space="preserve"> </w:t>
      </w:r>
      <w:r w:rsidR="009F613F" w:rsidRPr="009F613F">
        <w:rPr>
          <w:sz w:val="14"/>
        </w:rPr>
        <w:t xml:space="preserve">of professional activity and rising trends in consumerism </w:t>
      </w:r>
      <w:r w:rsidR="009F613F" w:rsidRPr="009F613F">
        <w:rPr>
          <w:rStyle w:val="StyleUnderline"/>
        </w:rPr>
        <w:t>provide</w:t>
      </w:r>
      <w:r w:rsidR="009F613F">
        <w:rPr>
          <w:rStyle w:val="StyleUnderline"/>
        </w:rPr>
        <w:t xml:space="preserve"> </w:t>
      </w:r>
      <w:r w:rsidR="009F613F" w:rsidRPr="009F613F">
        <w:rPr>
          <w:rStyle w:val="StyleUnderline"/>
        </w:rPr>
        <w:t>the social backdrop in which</w:t>
      </w:r>
      <w:r w:rsidR="009F613F">
        <w:rPr>
          <w:rStyle w:val="StyleUnderline"/>
        </w:rPr>
        <w:t xml:space="preserve"> </w:t>
      </w:r>
      <w:r w:rsidR="009F613F" w:rsidRPr="009F613F">
        <w:rPr>
          <w:rStyle w:val="StyleUnderline"/>
        </w:rPr>
        <w:t>growth is taking place.</w:t>
      </w:r>
      <w:r w:rsidR="009F613F">
        <w:rPr>
          <w:rStyle w:val="StyleUnderline"/>
        </w:rPr>
        <w:t xml:space="preserve"> </w:t>
      </w:r>
      <w:r w:rsidR="009F613F" w:rsidRPr="009F613F">
        <w:rPr>
          <w:sz w:val="14"/>
        </w:rPr>
        <w:t xml:space="preserve">Furthermore, there is a large lower-middle class but economically vulnerable segment of around 300 million that can within a decade transition into the middle class if tangible results can be achieved in what I term “four short term policy tests” – increase in minimum wages, banking support for micro and small and medium enterprises, access to low-cost housing and effective integration of farmers into domestic and export supply chains with fair pricing mechanisms. </w:t>
      </w:r>
      <w:r w:rsidR="009F613F" w:rsidRPr="009F613F">
        <w:rPr>
          <w:rStyle w:val="StyleUnderline"/>
        </w:rPr>
        <w:t>The Indian private sector has</w:t>
      </w:r>
      <w:r w:rsidR="009F613F">
        <w:rPr>
          <w:rStyle w:val="StyleUnderline"/>
        </w:rPr>
        <w:t xml:space="preserve"> </w:t>
      </w:r>
      <w:r w:rsidR="009F613F" w:rsidRPr="009F613F">
        <w:rPr>
          <w:rStyle w:val="StyleUnderline"/>
        </w:rPr>
        <w:t>also played in important role in the</w:t>
      </w:r>
      <w:r w:rsidR="009F613F">
        <w:rPr>
          <w:rStyle w:val="StyleUnderline"/>
        </w:rPr>
        <w:t xml:space="preserve"> </w:t>
      </w:r>
      <w:r w:rsidR="009F613F" w:rsidRPr="009F613F">
        <w:rPr>
          <w:rStyle w:val="StyleUnderline"/>
        </w:rPr>
        <w:t>country’s economic resilience. It</w:t>
      </w:r>
      <w:r w:rsidR="009F613F">
        <w:rPr>
          <w:rStyle w:val="StyleUnderline"/>
        </w:rPr>
        <w:t xml:space="preserve"> </w:t>
      </w:r>
      <w:r w:rsidR="009F613F" w:rsidRPr="009F613F">
        <w:rPr>
          <w:rStyle w:val="StyleUnderline"/>
        </w:rPr>
        <w:t>has grown and attained high standards</w:t>
      </w:r>
      <w:r w:rsidR="009F613F">
        <w:rPr>
          <w:rStyle w:val="StyleUnderline"/>
        </w:rPr>
        <w:t xml:space="preserve"> </w:t>
      </w:r>
      <w:r w:rsidR="009F613F" w:rsidRPr="009F613F">
        <w:rPr>
          <w:rStyle w:val="StyleUnderline"/>
        </w:rPr>
        <w:t>of excellence in competitive</w:t>
      </w:r>
      <w:r w:rsidR="009F613F">
        <w:rPr>
          <w:rStyle w:val="StyleUnderline"/>
        </w:rPr>
        <w:t xml:space="preserve"> </w:t>
      </w:r>
      <w:r w:rsidR="009F613F" w:rsidRPr="009F613F">
        <w:rPr>
          <w:rStyle w:val="StyleUnderline"/>
        </w:rPr>
        <w:t>industries often despite obstacles</w:t>
      </w:r>
      <w:r w:rsidR="009F613F">
        <w:rPr>
          <w:rStyle w:val="StyleUnderline"/>
        </w:rPr>
        <w:t xml:space="preserve"> </w:t>
      </w:r>
      <w:r w:rsidR="009F613F" w:rsidRPr="009F613F">
        <w:rPr>
          <w:sz w:val="14"/>
        </w:rPr>
        <w:t xml:space="preserve">created by a self-serving political and bureaucratic class. </w:t>
      </w:r>
      <w:r w:rsidR="009F613F" w:rsidRPr="009F613F">
        <w:rPr>
          <w:rStyle w:val="StyleUnderline"/>
        </w:rPr>
        <w:t>With comfortable foreign exchange</w:t>
      </w:r>
      <w:r w:rsidR="009F613F">
        <w:rPr>
          <w:rStyle w:val="StyleUnderline"/>
        </w:rPr>
        <w:t xml:space="preserve"> </w:t>
      </w:r>
      <w:r w:rsidR="009F613F" w:rsidRPr="009F613F">
        <w:rPr>
          <w:rStyle w:val="StyleUnderline"/>
        </w:rPr>
        <w:t xml:space="preserve">reserves </w:t>
      </w:r>
      <w:r w:rsidR="009F613F" w:rsidRPr="009F613F">
        <w:rPr>
          <w:sz w:val="14"/>
        </w:rPr>
        <w:t xml:space="preserve">($360 billion), </w:t>
      </w:r>
      <w:r w:rsidR="009F613F" w:rsidRPr="009F613F">
        <w:rPr>
          <w:rStyle w:val="StyleUnderline"/>
        </w:rPr>
        <w:t>well controlled external debt to</w:t>
      </w:r>
      <w:r w:rsidR="009F613F">
        <w:rPr>
          <w:rStyle w:val="StyleUnderline"/>
        </w:rPr>
        <w:t xml:space="preserve"> </w:t>
      </w:r>
      <w:r w:rsidR="009F613F" w:rsidRPr="009F613F">
        <w:rPr>
          <w:rStyle w:val="StyleUnderline"/>
        </w:rPr>
        <w:t xml:space="preserve">gross domestic product </w:t>
      </w:r>
      <w:r w:rsidR="009F613F" w:rsidRPr="009F613F">
        <w:rPr>
          <w:sz w:val="14"/>
        </w:rPr>
        <w:t>(</w:t>
      </w:r>
      <w:r w:rsidR="009F613F" w:rsidRPr="009F613F">
        <w:rPr>
          <w:rStyle w:val="StyleUnderline"/>
        </w:rPr>
        <w:t>GDP</w:t>
      </w:r>
      <w:r w:rsidR="009F613F" w:rsidRPr="009F613F">
        <w:rPr>
          <w:sz w:val="14"/>
        </w:rPr>
        <w:t xml:space="preserve">) ratio (24 percent), </w:t>
      </w:r>
      <w:r w:rsidR="009F613F" w:rsidRPr="009F613F">
        <w:rPr>
          <w:rStyle w:val="StyleUnderline"/>
        </w:rPr>
        <w:t>large inflows</w:t>
      </w:r>
      <w:r w:rsidR="009F613F">
        <w:rPr>
          <w:rStyle w:val="StyleUnderline"/>
        </w:rPr>
        <w:t xml:space="preserve"> </w:t>
      </w:r>
      <w:r w:rsidR="009F613F" w:rsidRPr="009F613F">
        <w:rPr>
          <w:rStyle w:val="StyleUnderline"/>
        </w:rPr>
        <w:t>of f</w:t>
      </w:r>
      <w:r w:rsidR="009F613F" w:rsidRPr="009F613F">
        <w:rPr>
          <w:sz w:val="14"/>
        </w:rPr>
        <w:t xml:space="preserve">oreign </w:t>
      </w:r>
      <w:r w:rsidR="009F613F" w:rsidRPr="009F613F">
        <w:rPr>
          <w:rStyle w:val="StyleUnderline"/>
        </w:rPr>
        <w:t>d</w:t>
      </w:r>
      <w:r w:rsidR="009F613F" w:rsidRPr="009F613F">
        <w:rPr>
          <w:sz w:val="14"/>
        </w:rPr>
        <w:t xml:space="preserve">irect </w:t>
      </w:r>
      <w:r w:rsidR="009F613F" w:rsidRPr="009F613F">
        <w:rPr>
          <w:rStyle w:val="StyleUnderline"/>
        </w:rPr>
        <w:t>i</w:t>
      </w:r>
      <w:r w:rsidR="009F613F" w:rsidRPr="009F613F">
        <w:rPr>
          <w:sz w:val="14"/>
        </w:rPr>
        <w:t xml:space="preserve">nvestment ($60 billion), </w:t>
      </w:r>
      <w:r w:rsidR="009F613F" w:rsidRPr="009F613F">
        <w:rPr>
          <w:rStyle w:val="StyleUnderline"/>
        </w:rPr>
        <w:t>remittances from nonresident</w:t>
      </w:r>
      <w:r w:rsidR="009F613F">
        <w:rPr>
          <w:rStyle w:val="StyleUnderline"/>
        </w:rPr>
        <w:t xml:space="preserve"> </w:t>
      </w:r>
      <w:r w:rsidR="009F613F" w:rsidRPr="009F613F">
        <w:rPr>
          <w:rStyle w:val="StyleUnderline"/>
        </w:rPr>
        <w:t>Indians</w:t>
      </w:r>
      <w:r w:rsidR="009F613F" w:rsidRPr="009F613F">
        <w:rPr>
          <w:sz w:val="14"/>
        </w:rPr>
        <w:t xml:space="preserve"> ($65 billion) and </w:t>
      </w:r>
      <w:r w:rsidR="009F613F" w:rsidRPr="009F613F">
        <w:rPr>
          <w:rStyle w:val="StyleUnderline"/>
        </w:rPr>
        <w:t>a robust stock market</w:t>
      </w:r>
      <w:r w:rsidR="009F613F" w:rsidRPr="009F613F">
        <w:rPr>
          <w:sz w:val="14"/>
        </w:rPr>
        <w:t xml:space="preserve"> (market cap of $1.5 trillion) </w:t>
      </w:r>
      <w:r w:rsidR="009F613F" w:rsidRPr="009F613F">
        <w:rPr>
          <w:rStyle w:val="Emphasis"/>
        </w:rPr>
        <w:t>the foundations</w:t>
      </w:r>
      <w:r w:rsidR="009F613F">
        <w:rPr>
          <w:rStyle w:val="Emphasis"/>
        </w:rPr>
        <w:t xml:space="preserve"> </w:t>
      </w:r>
      <w:r w:rsidR="009F613F" w:rsidRPr="009F613F">
        <w:rPr>
          <w:rStyle w:val="Emphasis"/>
        </w:rPr>
        <w:t>of the economy are strong.</w:t>
      </w:r>
      <w:r w:rsidR="009F613F">
        <w:rPr>
          <w:rStyle w:val="Emphasis"/>
        </w:rPr>
        <w:t xml:space="preserve"> </w:t>
      </w:r>
      <w:r w:rsidR="009F613F" w:rsidRPr="009F613F">
        <w:rPr>
          <w:rStyle w:val="StyleUnderline"/>
        </w:rPr>
        <w:t>The economy is also transitioning</w:t>
      </w:r>
      <w:r w:rsidR="009F613F">
        <w:rPr>
          <w:rStyle w:val="StyleUnderline"/>
        </w:rPr>
        <w:t xml:space="preserve"> </w:t>
      </w:r>
      <w:r w:rsidR="009F613F" w:rsidRPr="009F613F">
        <w:rPr>
          <w:rStyle w:val="StyleUnderline"/>
        </w:rPr>
        <w:t>beyond mega metro zones</w:t>
      </w:r>
      <w:r w:rsidR="009F613F" w:rsidRPr="009F613F">
        <w:rPr>
          <w:sz w:val="14"/>
        </w:rPr>
        <w:t xml:space="preserve"> to what I term as the “10 growth powerhouses by 2025” – Pune, Ahmedabad, Jaipur (in the west), Chandigarh (north), Bhubaneshwar, Guwahati (east), Kochi, Coimbatore, Amravati (south) and Indore in Central India. Resilience is a positive virtue worthy of recognition and commendation. On the shoulders of its resilient citizens </w:t>
      </w:r>
      <w:r w:rsidR="009F613F" w:rsidRPr="009F613F">
        <w:rPr>
          <w:rStyle w:val="StyleUnderline"/>
        </w:rPr>
        <w:t>the Indian</w:t>
      </w:r>
      <w:r w:rsidR="009F613F">
        <w:rPr>
          <w:rStyle w:val="StyleUnderline"/>
        </w:rPr>
        <w:t xml:space="preserve"> </w:t>
      </w:r>
      <w:r w:rsidR="009F613F" w:rsidRPr="009F613F">
        <w:rPr>
          <w:rStyle w:val="StyleUnderline"/>
        </w:rPr>
        <w:t>economy is continuing to demonstrate</w:t>
      </w:r>
      <w:r w:rsidR="009F613F">
        <w:rPr>
          <w:rStyle w:val="StyleUnderline"/>
        </w:rPr>
        <w:t xml:space="preserve"> </w:t>
      </w:r>
      <w:r w:rsidR="009F613F" w:rsidRPr="009F613F">
        <w:rPr>
          <w:rStyle w:val="StyleUnderline"/>
        </w:rPr>
        <w:t>this trait and it augurs well</w:t>
      </w:r>
      <w:r w:rsidR="009F613F">
        <w:rPr>
          <w:rStyle w:val="StyleUnderline"/>
        </w:rPr>
        <w:t xml:space="preserve"> </w:t>
      </w:r>
      <w:r w:rsidR="009F613F" w:rsidRPr="009F613F">
        <w:rPr>
          <w:rStyle w:val="StyleUnderline"/>
        </w:rPr>
        <w:t>for a despondent world sorely</w:t>
      </w:r>
      <w:r w:rsidR="009F613F">
        <w:rPr>
          <w:rStyle w:val="StyleUnderline"/>
        </w:rPr>
        <w:t xml:space="preserve"> </w:t>
      </w:r>
      <w:r w:rsidR="009F613F" w:rsidRPr="009F613F">
        <w:rPr>
          <w:rStyle w:val="StyleUnderline"/>
        </w:rPr>
        <w:t>seeking bright spots.</w:t>
      </w:r>
      <w:r w:rsidR="009F613F" w:rsidRPr="009F613F">
        <w:rPr>
          <w:sz w:val="14"/>
        </w:rPr>
        <w:t xml:space="preserve"> </w:t>
      </w:r>
    </w:p>
    <w:sectPr w:rsidR="00BA045C" w:rsidRPr="009F6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9BD"/>
    <w:rsid w:val="00113F9A"/>
    <w:rsid w:val="00116D45"/>
    <w:rsid w:val="00162F0A"/>
    <w:rsid w:val="002C6691"/>
    <w:rsid w:val="004A2969"/>
    <w:rsid w:val="005B5057"/>
    <w:rsid w:val="00647004"/>
    <w:rsid w:val="006E647D"/>
    <w:rsid w:val="0094799E"/>
    <w:rsid w:val="00953F3C"/>
    <w:rsid w:val="009F613F"/>
    <w:rsid w:val="00A40559"/>
    <w:rsid w:val="00B140A2"/>
    <w:rsid w:val="00BA045C"/>
    <w:rsid w:val="00C1672B"/>
    <w:rsid w:val="00DA0C90"/>
    <w:rsid w:val="00F329BD"/>
    <w:rsid w:val="00F74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BDFB0FD6-D375-4C05-B7CB-26361FABE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53F3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53F3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3F3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53F3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4"/>
    <w:qFormat/>
    <w:rsid w:val="00953F3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53F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3F3C"/>
  </w:style>
  <w:style w:type="character" w:customStyle="1" w:styleId="Heading1Char">
    <w:name w:val="Heading 1 Char"/>
    <w:aliases w:val="Pocket Char"/>
    <w:basedOn w:val="DefaultParagraphFont"/>
    <w:link w:val="Heading1"/>
    <w:uiPriority w:val="1"/>
    <w:rsid w:val="00953F3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53F3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53F3C"/>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4"/>
    <w:rsid w:val="00953F3C"/>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Bold Underline,Emphasis!!,small,Qualifications,normal card text,bold underline,Shrunk,qualifications in card,qualifications,Box,Style1,B"/>
    <w:basedOn w:val="DefaultParagraphFont"/>
    <w:link w:val="textbold"/>
    <w:uiPriority w:val="7"/>
    <w:qFormat/>
    <w:rsid w:val="00953F3C"/>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953F3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953F3C"/>
    <w:rPr>
      <w:b w:val="0"/>
      <w:bCs/>
      <w:sz w:val="22"/>
      <w:u w:val="single"/>
    </w:rPr>
  </w:style>
  <w:style w:type="character" w:styleId="Hyperlink">
    <w:name w:val="Hyperlink"/>
    <w:aliases w:val="heading 1 (block title),Card Text,Important,Read,Internet Link,Analytic Text"/>
    <w:basedOn w:val="DefaultParagraphFont"/>
    <w:uiPriority w:val="99"/>
    <w:rsid w:val="00953F3C"/>
    <w:rPr>
      <w:color w:val="auto"/>
      <w:u w:val="none"/>
    </w:rPr>
  </w:style>
  <w:style w:type="character" w:styleId="FollowedHyperlink">
    <w:name w:val="FollowedHyperlink"/>
    <w:basedOn w:val="DefaultParagraphFont"/>
    <w:uiPriority w:val="99"/>
    <w:semiHidden/>
    <w:rsid w:val="00953F3C"/>
    <w:rPr>
      <w:color w:val="auto"/>
      <w:u w:val="none"/>
    </w:rPr>
  </w:style>
  <w:style w:type="paragraph" w:customStyle="1" w:styleId="textbold">
    <w:name w:val="text bold"/>
    <w:basedOn w:val="Normal"/>
    <w:link w:val="Emphasis"/>
    <w:uiPriority w:val="7"/>
    <w:qFormat/>
    <w:rsid w:val="00F329BD"/>
    <w:pPr>
      <w:spacing w:line="256" w:lineRule="auto"/>
      <w:ind w:left="720"/>
      <w:jc w:val="both"/>
    </w:pPr>
    <w:rPr>
      <w:b/>
      <w:iCs/>
      <w:u w:val="single"/>
      <w:bdr w:val="single" w:sz="18" w:space="0" w:color="auto"/>
    </w:rPr>
  </w:style>
  <w:style w:type="paragraph" w:customStyle="1" w:styleId="Emphasis1">
    <w:name w:val="Emphasis1"/>
    <w:basedOn w:val="Normal"/>
    <w:autoRedefine/>
    <w:uiPriority w:val="7"/>
    <w:qFormat/>
    <w:rsid w:val="00F329B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
    <w:basedOn w:val="DefaultParagraphFont"/>
    <w:link w:val="Title"/>
    <w:uiPriority w:val="6"/>
    <w:qFormat/>
    <w:rsid w:val="00B140A2"/>
    <w:rPr>
      <w:bCs/>
      <w:u w:val="single"/>
    </w:rPr>
  </w:style>
  <w:style w:type="paragraph" w:styleId="Title">
    <w:name w:val="Title"/>
    <w:aliases w:val="Bold Underlined,UNDERLINE,Cites and Cards"/>
    <w:basedOn w:val="Normal"/>
    <w:next w:val="Normal"/>
    <w:link w:val="TitleChar"/>
    <w:uiPriority w:val="6"/>
    <w:qFormat/>
    <w:rsid w:val="00B140A2"/>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B140A2"/>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semiHidden/>
    <w:rsid w:val="00953F3C"/>
    <w:rPr>
      <w:b/>
      <w:bCs/>
    </w:rPr>
  </w:style>
  <w:style w:type="paragraph" w:styleId="Header">
    <w:name w:val="header"/>
    <w:basedOn w:val="Normal"/>
    <w:link w:val="HeaderChar"/>
    <w:uiPriority w:val="99"/>
    <w:semiHidden/>
    <w:rsid w:val="00953F3C"/>
    <w:pPr>
      <w:tabs>
        <w:tab w:val="center" w:pos="4680"/>
        <w:tab w:val="right" w:pos="9360"/>
      </w:tabs>
    </w:pPr>
  </w:style>
  <w:style w:type="character" w:customStyle="1" w:styleId="HeaderChar">
    <w:name w:val="Header Char"/>
    <w:basedOn w:val="DefaultParagraphFont"/>
    <w:link w:val="Header"/>
    <w:uiPriority w:val="99"/>
    <w:semiHidden/>
    <w:rsid w:val="00953F3C"/>
    <w:rPr>
      <w:rFonts w:ascii="Calibri" w:hAnsi="Calibri" w:cs="Calibri"/>
    </w:rPr>
  </w:style>
  <w:style w:type="paragraph" w:styleId="Footer">
    <w:name w:val="footer"/>
    <w:basedOn w:val="Normal"/>
    <w:link w:val="FooterChar"/>
    <w:uiPriority w:val="99"/>
    <w:semiHidden/>
    <w:rsid w:val="00953F3C"/>
    <w:pPr>
      <w:tabs>
        <w:tab w:val="center" w:pos="4680"/>
        <w:tab w:val="right" w:pos="9360"/>
      </w:tabs>
    </w:pPr>
  </w:style>
  <w:style w:type="character" w:customStyle="1" w:styleId="FooterChar">
    <w:name w:val="Footer Char"/>
    <w:basedOn w:val="DefaultParagraphFont"/>
    <w:link w:val="Footer"/>
    <w:uiPriority w:val="99"/>
    <w:semiHidden/>
    <w:rsid w:val="00953F3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asanforum.org/international-peace-in-asia-will-it-endure/" TargetMode="External"/><Relationship Id="rId5" Type="http://schemas.openxmlformats.org/officeDocument/2006/relationships/hyperlink" Target="https://hbr.org/2009/07/restoring-american-competitivenes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22</Pages>
  <Words>12298</Words>
  <Characters>70103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42fryguy@gmail.com</dc:creator>
  <cp:keywords/>
  <dc:description/>
  <cp:lastModifiedBy>Alexandria</cp:lastModifiedBy>
  <cp:revision>2</cp:revision>
  <dcterms:created xsi:type="dcterms:W3CDTF">2017-06-26T02:00:00Z</dcterms:created>
  <dcterms:modified xsi:type="dcterms:W3CDTF">2017-06-26T02:00:00Z</dcterms:modified>
</cp:coreProperties>
</file>