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469B3A70" w14:textId="4A6EC23D" w:rsidR="0052039C" w:rsidRDefault="0052039C" w:rsidP="001A500B">
      <w:pPr>
        <w:pStyle w:val="Heading2"/>
      </w:pPr>
      <w:r>
        <w:t>Note</w:t>
      </w:r>
      <w:r w:rsidR="00982173">
        <w:t>s/Explanation</w:t>
      </w:r>
    </w:p>
    <w:p w14:paraId="4C1DB786" w14:textId="77777777" w:rsidR="0052039C" w:rsidRDefault="0052039C" w:rsidP="0052039C"/>
    <w:p w14:paraId="62A0B088" w14:textId="0F53BFE5" w:rsidR="00256D73" w:rsidRDefault="00256D73" w:rsidP="00256D73">
      <w:r>
        <w:t>This file contains a Right To Education affirmative. It includes all previous materials released at Georgetown</w:t>
      </w:r>
      <w:r w:rsidR="00CE1CFF">
        <w:t xml:space="preserve"> and the SDI.</w:t>
      </w:r>
    </w:p>
    <w:p w14:paraId="4587A572" w14:textId="77777777" w:rsidR="00207DE0" w:rsidRDefault="00207DE0" w:rsidP="00256D73"/>
    <w:p w14:paraId="7FE2D768" w14:textId="1D629111" w:rsidR="00207DE0" w:rsidRDefault="00207DE0" w:rsidP="00256D73">
      <w:r>
        <w:t>To construct a 1AC, students should choose one or more modules to add to the Inequality Advantage stem. They may also choose to read the International Law Advantage</w:t>
      </w:r>
      <w:r w:rsidR="00DF089A">
        <w:t xml:space="preserve"> and/or the Progressive 14</w:t>
      </w:r>
      <w:r w:rsidR="00DF089A" w:rsidRPr="00DF089A">
        <w:rPr>
          <w:vertAlign w:val="superscript"/>
        </w:rPr>
        <w:t>th</w:t>
      </w:r>
      <w:r w:rsidR="00DF089A">
        <w:t xml:space="preserve"> Amendment Advantage</w:t>
      </w:r>
      <w:r>
        <w:t xml:space="preserve">. </w:t>
      </w:r>
    </w:p>
    <w:p w14:paraId="2AFCC259" w14:textId="77777777" w:rsidR="0052039C" w:rsidRPr="0052039C" w:rsidRDefault="0052039C" w:rsidP="0052039C">
      <w:bookmarkStart w:id="0" w:name="_GoBack"/>
      <w:bookmarkEnd w:id="0"/>
    </w:p>
    <w:p w14:paraId="0D73F26C" w14:textId="77777777" w:rsidR="001A500B" w:rsidRDefault="001A500B" w:rsidP="001A500B">
      <w:pPr>
        <w:pStyle w:val="Heading2"/>
      </w:pPr>
      <w:r>
        <w:lastRenderedPageBreak/>
        <w:t>1AC</w:t>
      </w:r>
    </w:p>
    <w:p w14:paraId="3427DB79" w14:textId="378EB11A" w:rsidR="001A500B" w:rsidRDefault="001A500B" w:rsidP="001A500B">
      <w:pPr>
        <w:pStyle w:val="Heading3"/>
      </w:pPr>
      <w:r>
        <w:lastRenderedPageBreak/>
        <w:t>1AC — Inequality Advantage</w:t>
      </w:r>
      <w:r w:rsidR="007D1BB0">
        <w:t xml:space="preserve"> </w:t>
      </w:r>
      <w:r w:rsidR="002B525A">
        <w:t>(Stem)</w:t>
      </w:r>
    </w:p>
    <w:p w14:paraId="781B7A4F" w14:textId="532C4340" w:rsidR="001A500B" w:rsidRPr="00096945" w:rsidRDefault="001A500B" w:rsidP="001A500B">
      <w:pPr>
        <w:pStyle w:val="Heading4"/>
        <w:rPr>
          <w:u w:val="single"/>
        </w:rPr>
      </w:pPr>
      <w:r w:rsidRPr="00096945">
        <w:rPr>
          <w:u w:val="single"/>
        </w:rPr>
        <w:t xml:space="preserve">Contention </w:t>
      </w:r>
      <w:r w:rsidR="007D1BB0">
        <w:rPr>
          <w:u w:val="single"/>
        </w:rPr>
        <w:t>(  )</w:t>
      </w:r>
      <w:r w:rsidRPr="00096945">
        <w:rPr>
          <w:u w:val="single"/>
        </w:rPr>
        <w:t>: Inequality</w:t>
      </w:r>
    </w:p>
    <w:p w14:paraId="5130223B" w14:textId="77777777" w:rsidR="001A500B" w:rsidRPr="00096945" w:rsidRDefault="001A500B" w:rsidP="001A500B"/>
    <w:p w14:paraId="3E9E2340" w14:textId="542E69CA" w:rsidR="001A500B" w:rsidRDefault="002B525A" w:rsidP="001A500B">
      <w:pPr>
        <w:pStyle w:val="Heading4"/>
      </w:pPr>
      <w:r>
        <w:t>There</w:t>
      </w:r>
      <w:r w:rsidR="001A500B">
        <w:t xml:space="preserve"> are massive </w:t>
      </w:r>
      <w:r w:rsidR="001A500B" w:rsidRPr="00C00ED4">
        <w:rPr>
          <w:u w:val="single"/>
        </w:rPr>
        <w:t>opportunity gap</w:t>
      </w:r>
      <w:r w:rsidR="001A500B">
        <w:rPr>
          <w:u w:val="single"/>
        </w:rPr>
        <w:t>s</w:t>
      </w:r>
      <w:r w:rsidR="001A500B">
        <w:t xml:space="preserve"> in </w:t>
      </w:r>
      <w:r w:rsidR="001A500B" w:rsidRPr="00AF39DA">
        <w:t>the K-</w:t>
      </w:r>
      <w:r w:rsidR="001A500B">
        <w:t xml:space="preserve">12 education system. </w:t>
      </w:r>
      <w:r w:rsidR="001A500B" w:rsidRPr="00AF39DA">
        <w:rPr>
          <w:u w:val="single"/>
        </w:rPr>
        <w:t>Millions of students</w:t>
      </w:r>
      <w:r w:rsidR="001A500B">
        <w:t xml:space="preserve"> are denied access to an excellent education. </w:t>
      </w:r>
    </w:p>
    <w:p w14:paraId="53BB24B7" w14:textId="77777777" w:rsidR="001A500B" w:rsidRDefault="001A500B" w:rsidP="001A500B">
      <w:r w:rsidRPr="000B5DF6">
        <w:rPr>
          <w:rStyle w:val="Style13ptBold"/>
        </w:rPr>
        <w:t>Robinson 15</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2015 (“Disrupting Education Federalism,” </w:t>
      </w:r>
      <w:r w:rsidRPr="007B6F6E">
        <w:rPr>
          <w:i/>
        </w:rPr>
        <w:t>Washington University Law Review</w:t>
      </w:r>
      <w:r>
        <w:t xml:space="preserve"> (92 Wash. U. L. Rev. 959), Available Online to Subscribing Institutions via Lexis-Nexis)</w:t>
      </w:r>
    </w:p>
    <w:p w14:paraId="4D7C71D9" w14:textId="77777777" w:rsidR="001A500B" w:rsidRDefault="001A500B" w:rsidP="001A500B">
      <w:r>
        <w:t>Introduction</w:t>
      </w:r>
    </w:p>
    <w:p w14:paraId="3A2864DA" w14:textId="77777777" w:rsidR="001A500B" w:rsidRDefault="001A500B" w:rsidP="001A500B">
      <w:r w:rsidRPr="00C00ED4">
        <w:rPr>
          <w:rStyle w:val="StyleUnderline"/>
          <w:highlight w:val="yellow"/>
        </w:rPr>
        <w:t>The U</w:t>
      </w:r>
      <w:r>
        <w:t xml:space="preserve">nited </w:t>
      </w:r>
      <w:r w:rsidRPr="00C00ED4">
        <w:rPr>
          <w:rStyle w:val="StyleUnderline"/>
          <w:highlight w:val="yellow"/>
        </w:rPr>
        <w:t>S</w:t>
      </w:r>
      <w:r>
        <w:t xml:space="preserve">tates </w:t>
      </w:r>
      <w:r w:rsidRPr="00C00ED4">
        <w:rPr>
          <w:rStyle w:val="StyleUnderline"/>
          <w:highlight w:val="yellow"/>
        </w:rPr>
        <w:t xml:space="preserve">continues to tolerate a longstanding </w:t>
      </w:r>
      <w:r w:rsidRPr="00C00ED4">
        <w:rPr>
          <w:rStyle w:val="Emphasis"/>
          <w:highlight w:val="yellow"/>
        </w:rPr>
        <w:t>educational opportunity gap</w:t>
      </w:r>
      <w:r>
        <w:t xml:space="preserve">. Today, </w:t>
      </w:r>
      <w:r w:rsidRPr="00C00ED4">
        <w:rPr>
          <w:rStyle w:val="StyleUnderline"/>
          <w:highlight w:val="yellow"/>
        </w:rPr>
        <w:t xml:space="preserve">it relegates at least </w:t>
      </w:r>
      <w:r w:rsidRPr="00C00ED4">
        <w:rPr>
          <w:rStyle w:val="Emphasis"/>
          <w:highlight w:val="yellow"/>
        </w:rPr>
        <w:t>ten million students in low-income neighborhoods</w:t>
      </w:r>
      <w:r w:rsidRPr="00C00ED4">
        <w:rPr>
          <w:rStyle w:val="StyleUnderline"/>
          <w:highlight w:val="yellow"/>
        </w:rPr>
        <w:t xml:space="preserve"> and </w:t>
      </w:r>
      <w:r w:rsidRPr="00C00ED4">
        <w:rPr>
          <w:rStyle w:val="Emphasis"/>
          <w:highlight w:val="yellow"/>
        </w:rPr>
        <w:t>millions more minority students</w:t>
      </w:r>
      <w:r w:rsidRPr="00C00ED4">
        <w:rPr>
          <w:rStyle w:val="StyleUnderline"/>
          <w:highlight w:val="yellow"/>
        </w:rPr>
        <w:t xml:space="preserve"> to poorly performing teachers, substandard facilities, and other inferior</w:t>
      </w:r>
      <w:r w:rsidRPr="007B6F6E">
        <w:rPr>
          <w:rStyle w:val="StyleUnderline"/>
        </w:rPr>
        <w:t xml:space="preserve"> educational </w:t>
      </w:r>
      <w:r w:rsidRPr="00C00ED4">
        <w:rPr>
          <w:rStyle w:val="StyleUnderline"/>
          <w:highlight w:val="yellow"/>
        </w:rPr>
        <w:t>opportunities</w:t>
      </w:r>
      <w:r>
        <w:t xml:space="preserve">. n1 </w:t>
      </w:r>
      <w:r w:rsidRPr="007B6F6E">
        <w:rPr>
          <w:rStyle w:val="StyleUnderline"/>
        </w:rPr>
        <w:t xml:space="preserve">This occurs in part because </w:t>
      </w:r>
      <w:r w:rsidRPr="00C00ED4">
        <w:rPr>
          <w:rStyle w:val="StyleUnderline"/>
          <w:highlight w:val="yellow"/>
        </w:rPr>
        <w:t>the U</w:t>
      </w:r>
      <w:r>
        <w:t xml:space="preserve">nited </w:t>
      </w:r>
      <w:r w:rsidRPr="00C00ED4">
        <w:rPr>
          <w:rStyle w:val="StyleUnderline"/>
          <w:highlight w:val="yellow"/>
        </w:rPr>
        <w:t>S</w:t>
      </w:r>
      <w:r>
        <w:t xml:space="preserve">tates </w:t>
      </w:r>
      <w:r w:rsidRPr="00C00ED4">
        <w:rPr>
          <w:rStyle w:val="StyleUnderline"/>
          <w:highlight w:val="yellow"/>
        </w:rPr>
        <w:t>invests more</w:t>
      </w:r>
      <w:r w:rsidRPr="007B6F6E">
        <w:rPr>
          <w:rStyle w:val="StyleUnderline"/>
        </w:rPr>
        <w:t xml:space="preserve"> money </w:t>
      </w:r>
      <w:r w:rsidRPr="00C00ED4">
        <w:rPr>
          <w:rStyle w:val="StyleUnderline"/>
          <w:highlight w:val="yellow"/>
        </w:rPr>
        <w:t>in high-income districts than</w:t>
      </w:r>
      <w:r w:rsidRPr="007B6F6E">
        <w:rPr>
          <w:rStyle w:val="StyleUnderline"/>
        </w:rPr>
        <w:t xml:space="preserve"> in </w:t>
      </w:r>
      <w:r w:rsidRPr="00C00ED4">
        <w:rPr>
          <w:rStyle w:val="StyleUnderline"/>
          <w:highlight w:val="yellow"/>
        </w:rPr>
        <w:t>low-income</w:t>
      </w:r>
      <w:r w:rsidRPr="007B6F6E">
        <w:rPr>
          <w:rStyle w:val="StyleUnderline"/>
        </w:rPr>
        <w:t xml:space="preserve"> districts, a sharp contrast to other developed nations</w:t>
      </w:r>
      <w:r>
        <w:t xml:space="preserve">. n2 </w:t>
      </w:r>
      <w:r w:rsidRPr="007B6F6E">
        <w:rPr>
          <w:rStyle w:val="StyleUnderline"/>
        </w:rPr>
        <w:t>Scholars and court decisions</w:t>
      </w:r>
      <w:r>
        <w:t xml:space="preserve"> also </w:t>
      </w:r>
      <w:r w:rsidRPr="007B6F6E">
        <w:rPr>
          <w:rStyle w:val="StyleUnderline"/>
        </w:rPr>
        <w:t>have documented the sizeable intrastate disparities in educational opportunity</w:t>
      </w:r>
      <w:r>
        <w:t xml:space="preserve">. n3 In addition, </w:t>
      </w:r>
      <w:r w:rsidRPr="007B6F6E">
        <w:rPr>
          <w:rStyle w:val="StyleUnderline"/>
        </w:rPr>
        <w:t>interstate inequalities in educational opportunity represent the largest component of disparities in educational opportunity</w:t>
      </w:r>
      <w:r>
        <w:t xml:space="preserve">. n4 </w:t>
      </w:r>
      <w:r w:rsidRPr="00C00ED4">
        <w:rPr>
          <w:rStyle w:val="StyleUnderline"/>
          <w:highlight w:val="yellow"/>
        </w:rPr>
        <w:t>The harmful nature of interstate disparities falls hardest on disadvantaged schoolchildren who have the most educational needs,</w:t>
      </w:r>
      <w:r>
        <w:t xml:space="preserve"> n5 </w:t>
      </w:r>
      <w:r w:rsidRPr="00C00ED4">
        <w:rPr>
          <w:rStyle w:val="StyleUnderline"/>
          <w:highlight w:val="yellow"/>
        </w:rPr>
        <w:t xml:space="preserve">and </w:t>
      </w:r>
      <w:r w:rsidRPr="00C00ED4">
        <w:rPr>
          <w:rStyle w:val="Emphasis"/>
          <w:highlight w:val="yellow"/>
        </w:rPr>
        <w:t>states do not</w:t>
      </w:r>
      <w:r>
        <w:t xml:space="preserve">  [*962]  </w:t>
      </w:r>
      <w:r w:rsidRPr="00C00ED4">
        <w:rPr>
          <w:rStyle w:val="Emphasis"/>
          <w:highlight w:val="yellow"/>
        </w:rPr>
        <w:t>possess the resources and capacity to address</w:t>
      </w:r>
      <w:r w:rsidRPr="00C00ED4">
        <w:rPr>
          <w:rStyle w:val="Emphasis"/>
        </w:rPr>
        <w:t xml:space="preserve"> the full scope of </w:t>
      </w:r>
      <w:r w:rsidRPr="00C00ED4">
        <w:rPr>
          <w:rStyle w:val="Emphasis"/>
          <w:highlight w:val="yellow"/>
        </w:rPr>
        <w:t>these disparities</w:t>
      </w:r>
      <w:r>
        <w:t xml:space="preserve">. n6 Furthermore, </w:t>
      </w:r>
      <w:r w:rsidRPr="007B6F6E">
        <w:rPr>
          <w:rStyle w:val="StyleUnderline"/>
        </w:rPr>
        <w:t xml:space="preserve">research confirms that </w:t>
      </w:r>
      <w:r w:rsidRPr="00C00ED4">
        <w:rPr>
          <w:rStyle w:val="StyleUnderline"/>
          <w:highlight w:val="yellow"/>
        </w:rPr>
        <w:t>as the gap in wealth has grown</w:t>
      </w:r>
      <w:r w:rsidRPr="007B6F6E">
        <w:rPr>
          <w:rStyle w:val="StyleUnderline"/>
        </w:rPr>
        <w:t xml:space="preserve"> between low-income and high-income families, </w:t>
      </w:r>
      <w:r w:rsidRPr="00C00ED4">
        <w:rPr>
          <w:rStyle w:val="StyleUnderline"/>
          <w:highlight w:val="yellow"/>
        </w:rPr>
        <w:t>the achievement gap</w:t>
      </w:r>
      <w:r w:rsidRPr="007B6F6E">
        <w:rPr>
          <w:rStyle w:val="StyleUnderline"/>
        </w:rPr>
        <w:t xml:space="preserve"> between children in low-income and high-income families also </w:t>
      </w:r>
      <w:r w:rsidRPr="00C00ED4">
        <w:rPr>
          <w:rStyle w:val="StyleUnderline"/>
          <w:highlight w:val="yellow"/>
        </w:rPr>
        <w:t>has widened</w:t>
      </w:r>
      <w:r>
        <w:t>. n7</w:t>
      </w:r>
    </w:p>
    <w:p w14:paraId="5D5F3FA2" w14:textId="44E5125D" w:rsidR="00CC41D6" w:rsidRDefault="001A500B" w:rsidP="001A500B">
      <w:r>
        <w:t xml:space="preserve">Although </w:t>
      </w:r>
      <w:r w:rsidRPr="00C00ED4">
        <w:rPr>
          <w:rStyle w:val="StyleUnderline"/>
          <w:highlight w:val="yellow"/>
        </w:rPr>
        <w:t>equal educational opportunity</w:t>
      </w:r>
      <w:r>
        <w:t xml:space="preserve"> remains a central goal of the U.S. education system, it </w:t>
      </w:r>
      <w:r w:rsidRPr="00C00ED4">
        <w:rPr>
          <w:rStyle w:val="StyleUnderline"/>
          <w:highlight w:val="yellow"/>
        </w:rPr>
        <w:t xml:space="preserve">has </w:t>
      </w:r>
      <w:r w:rsidRPr="00C00ED4">
        <w:rPr>
          <w:rStyle w:val="Emphasis"/>
          <w:highlight w:val="yellow"/>
        </w:rPr>
        <w:t>never</w:t>
      </w:r>
      <w:r w:rsidRPr="00C00ED4">
        <w:rPr>
          <w:rStyle w:val="StyleUnderline"/>
          <w:highlight w:val="yellow"/>
        </w:rPr>
        <w:t xml:space="preserve"> been realized</w:t>
      </w:r>
      <w:r>
        <w:t xml:space="preserve">. n8 Indeed, </w:t>
      </w:r>
      <w:r w:rsidRPr="00C00ED4">
        <w:rPr>
          <w:rStyle w:val="StyleUnderline"/>
          <w:highlight w:val="yellow"/>
        </w:rPr>
        <w:t>the U</w:t>
      </w:r>
      <w:r>
        <w:t xml:space="preserve">nited </w:t>
      </w:r>
      <w:r w:rsidRPr="00C00ED4">
        <w:rPr>
          <w:rStyle w:val="StyleUnderline"/>
          <w:highlight w:val="yellow"/>
        </w:rPr>
        <w:t>S</w:t>
      </w:r>
      <w:r>
        <w:t xml:space="preserve">tates </w:t>
      </w:r>
      <w:r w:rsidRPr="00C00ED4">
        <w:rPr>
          <w:rStyle w:val="StyleUnderline"/>
          <w:highlight w:val="yellow"/>
        </w:rPr>
        <w:t>relies</w:t>
      </w:r>
      <w:r w:rsidRPr="007B6F6E">
        <w:rPr>
          <w:rStyle w:val="StyleUnderline"/>
        </w:rPr>
        <w:t xml:space="preserve"> heavily </w:t>
      </w:r>
      <w:r w:rsidRPr="00C00ED4">
        <w:rPr>
          <w:rStyle w:val="StyleUnderline"/>
          <w:highlight w:val="yellow"/>
        </w:rPr>
        <w:t>on schools to overcome the influence of a child's circumstances</w:t>
      </w:r>
      <w:r w:rsidRPr="007B6F6E">
        <w:rPr>
          <w:rStyle w:val="StyleUnderline"/>
        </w:rPr>
        <w:t xml:space="preserve">, such as family income and structure, </w:t>
      </w:r>
      <w:r w:rsidRPr="00C00ED4">
        <w:rPr>
          <w:rStyle w:val="StyleUnderline"/>
          <w:highlight w:val="yellow"/>
        </w:rPr>
        <w:t>on life opportunities despite evidence that schools are not effectively serving this function</w:t>
      </w:r>
      <w:r>
        <w:t xml:space="preserve">. n9 </w:t>
      </w:r>
      <w:r w:rsidRPr="007B6F6E">
        <w:rPr>
          <w:rStyle w:val="StyleUnderline"/>
        </w:rPr>
        <w:t>Fulfilling the goal of equal educational opportunity will become increasingly important to the nation's interests given research that reveals that the U</w:t>
      </w:r>
      <w:r>
        <w:t xml:space="preserve">nited </w:t>
      </w:r>
      <w:r w:rsidRPr="007B6F6E">
        <w:rPr>
          <w:rStyle w:val="StyleUnderline"/>
        </w:rPr>
        <w:t>S</w:t>
      </w:r>
      <w:r>
        <w:t xml:space="preserve">tates </w:t>
      </w:r>
      <w:r w:rsidRPr="007B6F6E">
        <w:rPr>
          <w:rStyle w:val="StyleUnderline"/>
        </w:rPr>
        <w:t>will need more highly skilled workers to fill jobs that meet the economy's demands. This research</w:t>
      </w:r>
      <w:r>
        <w:t xml:space="preserve"> also </w:t>
      </w:r>
      <w:r w:rsidRPr="007B6F6E">
        <w:rPr>
          <w:rStyle w:val="StyleUnderline"/>
        </w:rPr>
        <w:t xml:space="preserve">indicates that </w:t>
      </w:r>
      <w:r w:rsidRPr="00C00ED4">
        <w:rPr>
          <w:rStyle w:val="Emphasis"/>
          <w:highlight w:val="yellow"/>
        </w:rPr>
        <w:t>the achievement gap must be closed</w:t>
      </w:r>
      <w:r w:rsidRPr="00C00ED4">
        <w:rPr>
          <w:rStyle w:val="StyleUnderline"/>
          <w:highlight w:val="yellow"/>
        </w:rPr>
        <w:t xml:space="preserve"> to ensure that students from rapidly growing minority communities possess the educational skills necessary to contribute to the economy</w:t>
      </w:r>
      <w:r>
        <w:t>. n10</w:t>
      </w:r>
    </w:p>
    <w:p w14:paraId="555B6EDF" w14:textId="77777777" w:rsidR="001A500B" w:rsidRDefault="001A500B" w:rsidP="001A500B"/>
    <w:p w14:paraId="2FB93382" w14:textId="16658CD1" w:rsidR="001A500B" w:rsidRPr="00F55818" w:rsidRDefault="002B525A" w:rsidP="001A500B">
      <w:pPr>
        <w:pStyle w:val="Heading4"/>
      </w:pPr>
      <w:r>
        <w:t>Current</w:t>
      </w:r>
      <w:r w:rsidR="001A500B">
        <w:t xml:space="preserve"> education policies </w:t>
      </w:r>
      <w:r w:rsidR="001A500B" w:rsidRPr="00F55818">
        <w:rPr>
          <w:u w:val="single"/>
        </w:rPr>
        <w:t xml:space="preserve">exacerbate </w:t>
      </w:r>
      <w:r w:rsidR="001A500B">
        <w:rPr>
          <w:u w:val="single"/>
        </w:rPr>
        <w:t xml:space="preserve">racial and economic </w:t>
      </w:r>
      <w:r w:rsidR="001A500B" w:rsidRPr="00F55818">
        <w:rPr>
          <w:u w:val="single"/>
        </w:rPr>
        <w:t>inequality</w:t>
      </w:r>
      <w:r w:rsidR="001A500B">
        <w:t xml:space="preserve"> because they rely on </w:t>
      </w:r>
      <w:r w:rsidR="001A500B" w:rsidRPr="00DC60A6">
        <w:rPr>
          <w:u w:val="single"/>
        </w:rPr>
        <w:t>devolution</w:t>
      </w:r>
      <w:r w:rsidR="001A500B">
        <w:t xml:space="preserve"> and </w:t>
      </w:r>
      <w:r w:rsidR="001A500B" w:rsidRPr="00DC60A6">
        <w:rPr>
          <w:u w:val="single"/>
        </w:rPr>
        <w:t>choice</w:t>
      </w:r>
      <w:r w:rsidR="001A500B">
        <w:t>.</w:t>
      </w:r>
    </w:p>
    <w:p w14:paraId="6EF9DB8A" w14:textId="77777777" w:rsidR="001A500B" w:rsidRDefault="001A500B" w:rsidP="001A500B">
      <w:r w:rsidRPr="00A9417D">
        <w:rPr>
          <w:rStyle w:val="Style13ptBold"/>
        </w:rPr>
        <w:t>Sundquist 17</w:t>
      </w:r>
      <w:r>
        <w:t xml:space="preserve"> — Christian B. Sundquist, Professor of Law and Director of Faculty Research and Scholarship at Albany Law School, former </w:t>
      </w:r>
      <w:r w:rsidRPr="007834E5">
        <w:t xml:space="preserve">Visiting Scholar </w:t>
      </w:r>
      <w:r>
        <w:t>at the</w:t>
      </w:r>
      <w:r w:rsidRPr="007834E5">
        <w:t xml:space="preserve"> Institute for Research on Poverty at the University of Wisconsin-Madison</w:t>
      </w:r>
      <w:r>
        <w:t xml:space="preserve">, holds a J.D. from Georgetown University Law Center, 2017 (“Positive Education Federalism: The Promise of Equality after the Every Student Succeeds Act,” </w:t>
      </w:r>
      <w:r w:rsidRPr="00A9417D">
        <w:rPr>
          <w:i/>
        </w:rPr>
        <w:t>Mercer Law Review</w:t>
      </w:r>
      <w:r>
        <w:t xml:space="preserve"> (</w:t>
      </w:r>
      <w:r w:rsidRPr="00A9417D">
        <w:t>68 Mercer L. Rev. 351</w:t>
      </w:r>
      <w:r>
        <w:t>), Winter, Available Online to Subscribing Institutions via Lexis-Nexis)</w:t>
      </w:r>
    </w:p>
    <w:p w14:paraId="02682AC2" w14:textId="77777777" w:rsidR="001A500B" w:rsidRDefault="001A500B" w:rsidP="001A500B">
      <w:r>
        <w:t>B. The Failings of Choice, Competition, and Market-Based Education Reforms</w:t>
      </w:r>
    </w:p>
    <w:p w14:paraId="713CFE0F" w14:textId="77777777" w:rsidR="001A500B" w:rsidRDefault="001A500B" w:rsidP="001A500B">
      <w:r>
        <w:lastRenderedPageBreak/>
        <w:t xml:space="preserve">In this milieu, </w:t>
      </w:r>
      <w:r w:rsidRPr="00F2028C">
        <w:rPr>
          <w:rStyle w:val="StyleUnderline"/>
        </w:rPr>
        <w:t>the original purpose of the ESEA and Brown</w:t>
      </w:r>
      <w:r>
        <w:t xml:space="preserve"> (</w:t>
      </w:r>
      <w:r w:rsidRPr="00F2028C">
        <w:rPr>
          <w:rStyle w:val="StyleUnderline"/>
        </w:rPr>
        <w:t>and of the appropriate federal role in education</w:t>
      </w:r>
      <w:r>
        <w:t xml:space="preserve">) </w:t>
      </w:r>
      <w:r w:rsidRPr="00F2028C">
        <w:rPr>
          <w:rStyle w:val="StyleUnderline"/>
        </w:rPr>
        <w:t xml:space="preserve">has become lost. </w:t>
      </w:r>
      <w:r w:rsidRPr="00F55818">
        <w:rPr>
          <w:rStyle w:val="StyleUnderline"/>
          <w:highlight w:val="yellow"/>
        </w:rPr>
        <w:t>Rather than utilizing federal policy and funding to combat the</w:t>
      </w:r>
      <w:r w:rsidRPr="00F2028C">
        <w:rPr>
          <w:rStyle w:val="StyleUnderline"/>
        </w:rPr>
        <w:t xml:space="preserve"> true</w:t>
      </w:r>
      <w:r>
        <w:rPr>
          <w:rStyle w:val="StyleUnderline"/>
        </w:rPr>
        <w:t xml:space="preserve"> </w:t>
      </w:r>
      <w:r w:rsidRPr="00F55818">
        <w:rPr>
          <w:rStyle w:val="StyleUnderline"/>
          <w:highlight w:val="yellow"/>
        </w:rPr>
        <w:t>roots of educational disparity—poverty and racial discrimination—the federal role has shifted under the market model to conceal these roots</w:t>
      </w:r>
      <w:r w:rsidRPr="00F2028C">
        <w:rPr>
          <w:rStyle w:val="StyleUnderline"/>
        </w:rPr>
        <w:t>. The belief has become that "effective teaching" and a business-model of public education is all</w:t>
      </w:r>
      <w:r>
        <w:t xml:space="preserve">  [*377]  </w:t>
      </w:r>
      <w:r w:rsidRPr="00F2028C">
        <w:rPr>
          <w:rStyle w:val="StyleUnderline"/>
        </w:rPr>
        <w:t>that is needed to overcome generational poverty and persistent racial discrimination</w:t>
      </w:r>
      <w:r>
        <w:t xml:space="preserve">. n143 </w:t>
      </w:r>
      <w:r w:rsidRPr="00F2028C">
        <w:rPr>
          <w:rStyle w:val="StyleUnderline"/>
        </w:rPr>
        <w:t>Yet</w:t>
      </w:r>
      <w:r>
        <w:t xml:space="preserve">, </w:t>
      </w:r>
      <w:r w:rsidRPr="00F2028C">
        <w:rPr>
          <w:rStyle w:val="StyleUnderline"/>
        </w:rPr>
        <w:t>it has become abundantly clear that the market strivings of federal education policy have forsaken the original promise of social equality embodied by Brown and the ESEA</w:t>
      </w:r>
      <w:r>
        <w:t>.</w:t>
      </w:r>
    </w:p>
    <w:p w14:paraId="4BEB7E63" w14:textId="77777777" w:rsidR="001A500B" w:rsidRDefault="001A500B" w:rsidP="001A500B">
      <w:r w:rsidRPr="00F2028C">
        <w:rPr>
          <w:rStyle w:val="StyleUnderline"/>
        </w:rPr>
        <w:t xml:space="preserve">Our history demonstrates that school choice policies tend to develop as a tool to undermine Brown desegregation efforts as part of a larger effort to maintain racial inequality. While often utilizing race-neutral language such as "parental choice" and "individual freedom," modern </w:t>
      </w:r>
      <w:r w:rsidRPr="00F55818">
        <w:rPr>
          <w:rStyle w:val="StyleUnderline"/>
          <w:highlight w:val="yellow"/>
        </w:rPr>
        <w:t>choice policy</w:t>
      </w:r>
      <w:r w:rsidRPr="00F2028C">
        <w:rPr>
          <w:rStyle w:val="StyleUnderline"/>
        </w:rPr>
        <w:t xml:space="preserve"> "</w:t>
      </w:r>
      <w:r w:rsidRPr="00F55818">
        <w:rPr>
          <w:rStyle w:val="StyleUnderline"/>
          <w:highlight w:val="yellow"/>
        </w:rPr>
        <w:t>has the potential to perpetuate racial hierarchies</w:t>
      </w:r>
      <w:r w:rsidRPr="00F2028C">
        <w:rPr>
          <w:rStyle w:val="StyleUnderline"/>
        </w:rPr>
        <w:t>" as parents make private decisions to self-segregate their children</w:t>
      </w:r>
      <w:r>
        <w:t xml:space="preserve">. n144 </w:t>
      </w:r>
      <w:r w:rsidRPr="00F2028C">
        <w:rPr>
          <w:rStyle w:val="StyleUnderline"/>
        </w:rPr>
        <w:t>The equity rationale of Brown and the original vision of the ESEA are simply incompatible with the market rationale of current education policy</w:t>
      </w:r>
      <w:r>
        <w:t>:</w:t>
      </w:r>
    </w:p>
    <w:p w14:paraId="245C6CF7" w14:textId="77777777" w:rsidR="001A500B" w:rsidRDefault="001A500B" w:rsidP="001A500B">
      <w:pPr>
        <w:ind w:left="720"/>
      </w:pPr>
      <w:r>
        <w:t>[It] is apparent that two distinctly different ideologies motivated the Brown decision and NCLB. For Brown a separate education could never be equal, and affirmative racial integration was necessary to provide every child with a quality education. Conversely, under NCLB the ideologies of high-stakes accountability and a market-driven approach [assume] that a separate education can be equal. n145</w:t>
      </w:r>
    </w:p>
    <w:p w14:paraId="08CD00C6" w14:textId="77777777" w:rsidR="001A500B" w:rsidRDefault="001A500B" w:rsidP="001A500B">
      <w:r w:rsidRPr="00F2028C">
        <w:rPr>
          <w:rStyle w:val="StyleUnderline"/>
        </w:rPr>
        <w:t xml:space="preserve">The </w:t>
      </w:r>
      <w:r w:rsidRPr="00F55818">
        <w:rPr>
          <w:rStyle w:val="StyleUnderline"/>
          <w:highlight w:val="yellow"/>
        </w:rPr>
        <w:t>modeling</w:t>
      </w:r>
      <w:r w:rsidRPr="00F2028C">
        <w:rPr>
          <w:rStyle w:val="StyleUnderline"/>
        </w:rPr>
        <w:t xml:space="preserve"> of </w:t>
      </w:r>
      <w:r w:rsidRPr="00F55818">
        <w:rPr>
          <w:rStyle w:val="StyleUnderline"/>
          <w:highlight w:val="yellow"/>
        </w:rPr>
        <w:t>education policy around</w:t>
      </w:r>
      <w:r w:rsidRPr="00F2028C">
        <w:rPr>
          <w:rStyle w:val="StyleUnderline"/>
        </w:rPr>
        <w:t xml:space="preserve"> principles of consumer </w:t>
      </w:r>
      <w:r w:rsidRPr="00F55818">
        <w:rPr>
          <w:rStyle w:val="StyleUnderline"/>
          <w:highlight w:val="yellow"/>
        </w:rPr>
        <w:t xml:space="preserve">choice, competition, and market-accountability have </w:t>
      </w:r>
      <w:r w:rsidRPr="00F55818">
        <w:rPr>
          <w:rStyle w:val="Emphasis"/>
          <w:highlight w:val="yellow"/>
        </w:rPr>
        <w:t>increased educational disparities along class and race lines</w:t>
      </w:r>
      <w:r>
        <w:t xml:space="preserve">. n146 </w:t>
      </w:r>
      <w:r w:rsidRPr="00F2028C">
        <w:rPr>
          <w:rStyle w:val="StyleUnderline"/>
        </w:rPr>
        <w:t>Since</w:t>
      </w:r>
      <w:r>
        <w:t xml:space="preserve"> the adoption of </w:t>
      </w:r>
      <w:r w:rsidRPr="00F2028C">
        <w:rPr>
          <w:rStyle w:val="StyleUnderline"/>
        </w:rPr>
        <w:t xml:space="preserve">NCLB and RTT, our public </w:t>
      </w:r>
      <w:r w:rsidRPr="00F55818">
        <w:rPr>
          <w:rStyle w:val="StyleUnderline"/>
          <w:highlight w:val="yellow"/>
        </w:rPr>
        <w:t>schools have become increasingly segregated</w:t>
      </w:r>
      <w:r w:rsidRPr="00F2028C">
        <w:rPr>
          <w:rStyle w:val="StyleUnderline"/>
        </w:rPr>
        <w:t xml:space="preserve"> by race</w:t>
      </w:r>
      <w:r>
        <w:t xml:space="preserve">. n147 </w:t>
      </w:r>
      <w:r w:rsidRPr="00F2028C">
        <w:rPr>
          <w:rStyle w:val="StyleUnderline"/>
        </w:rPr>
        <w:t xml:space="preserve">There is little reason to believe that rates of school segregation will decrease because of the passage of the ESSA, especially in light of its continued expansion of charter schools, deregulation, and parental choice. The </w:t>
      </w:r>
      <w:r w:rsidRPr="00F55818">
        <w:rPr>
          <w:rStyle w:val="StyleUnderline"/>
          <w:highlight w:val="yellow"/>
        </w:rPr>
        <w:t>choice provisions of</w:t>
      </w:r>
      <w:r w:rsidRPr="00F2028C">
        <w:rPr>
          <w:rStyle w:val="StyleUnderline"/>
        </w:rPr>
        <w:t xml:space="preserve"> the </w:t>
      </w:r>
      <w:r w:rsidRPr="00F55818">
        <w:rPr>
          <w:rStyle w:val="StyleUnderline"/>
          <w:highlight w:val="yellow"/>
        </w:rPr>
        <w:t>ESSA</w:t>
      </w:r>
      <w:r>
        <w:t xml:space="preserve"> (and formerly of NCLB and RTT) </w:t>
      </w:r>
      <w:r w:rsidRPr="00F55818">
        <w:rPr>
          <w:rStyle w:val="StyleUnderline"/>
          <w:highlight w:val="yellow"/>
        </w:rPr>
        <w:t>are fueling</w:t>
      </w:r>
      <w:r w:rsidRPr="00F2028C">
        <w:rPr>
          <w:rStyle w:val="StyleUnderline"/>
        </w:rPr>
        <w:t xml:space="preserve"> the </w:t>
      </w:r>
      <w:r w:rsidRPr="00F55818">
        <w:rPr>
          <w:rStyle w:val="StyleUnderline"/>
          <w:highlight w:val="yellow"/>
        </w:rPr>
        <w:t>re-segregation</w:t>
      </w:r>
      <w:r w:rsidRPr="00F2028C">
        <w:rPr>
          <w:rStyle w:val="StyleUnderline"/>
        </w:rPr>
        <w:t xml:space="preserve"> of our public schools primarily because the current market-model of education policy incorrectly assumes parents</w:t>
      </w:r>
      <w:r>
        <w:t xml:space="preserve"> (that  [*378]  is, namely consumers) </w:t>
      </w:r>
      <w:r w:rsidRPr="00A06CCC">
        <w:rPr>
          <w:rStyle w:val="StyleUnderline"/>
        </w:rPr>
        <w:t>to be rational actors</w:t>
      </w:r>
      <w:r>
        <w:t xml:space="preserve">. A core principle of the market-model is that choice will foster competition amongst public schools, which then will force individual schools to improve the quality of education provided to students. n148 However, it has become increasingly clear that </w:t>
      </w:r>
      <w:r w:rsidRPr="00A06CCC">
        <w:rPr>
          <w:rStyle w:val="StyleUnderline"/>
        </w:rPr>
        <w:t>parents tend to choose schools "with a racial profile matching their own."</w:t>
      </w:r>
      <w:r>
        <w:t xml:space="preserve"> n149 Indeed, there is evidence that the current school-choice provisions have so upset the racial balance of certain public schools as to run afoul of Brown Court desegregation orders. n150</w:t>
      </w:r>
    </w:p>
    <w:p w14:paraId="3BA35285" w14:textId="77777777" w:rsidR="001A500B" w:rsidRDefault="001A500B" w:rsidP="001A500B">
      <w:r w:rsidRPr="00A06CCC">
        <w:rPr>
          <w:rStyle w:val="StyleUnderline"/>
        </w:rPr>
        <w:t>Parents selecting a school for their children are also influenced by "non-racial" factors not adequately captured by t</w:t>
      </w:r>
      <w:r>
        <w:rPr>
          <w:rStyle w:val="StyleUnderline"/>
        </w:rPr>
        <w:t>he market model of competition —</w:t>
      </w:r>
      <w:r w:rsidRPr="00A06CCC">
        <w:rPr>
          <w:rStyle w:val="StyleUnderline"/>
        </w:rPr>
        <w:t xml:space="preserve"> including geography, inadequate resources, lack of motivation, and inadequate information regarding other options</w:t>
      </w:r>
      <w:r>
        <w:t xml:space="preserve">. n151 </w:t>
      </w:r>
      <w:r w:rsidRPr="00A06CCC">
        <w:rPr>
          <w:rStyle w:val="StyleUnderline"/>
        </w:rPr>
        <w:t>The application of market principles to public education has failed not only due to an incorrect assumption of rational acting by consumers, but because of significant informational asymmetries between schools and parents</w:t>
      </w:r>
      <w:r>
        <w:t>. n152</w:t>
      </w:r>
    </w:p>
    <w:p w14:paraId="03A180B3" w14:textId="77777777" w:rsidR="001A500B" w:rsidRDefault="001A500B" w:rsidP="001A500B">
      <w:r>
        <w:t xml:space="preserve">The allure of choice as a salve for racial and social inequality in education is understandable, yet misguided. Martha Minow has written extensively on the "seductive" nature of choice, noting that choice can "imply that freedom and equality exist even when they are absent." n153 Professor Minow observes "that </w:t>
      </w:r>
      <w:r w:rsidRPr="00F55818">
        <w:rPr>
          <w:rStyle w:val="StyleUnderline"/>
          <w:highlight w:val="yellow"/>
        </w:rPr>
        <w:t>by subordinating</w:t>
      </w:r>
      <w:r w:rsidRPr="00A06CCC">
        <w:rPr>
          <w:rStyle w:val="StyleUnderline"/>
        </w:rPr>
        <w:t xml:space="preserve"> racial and other kinds of </w:t>
      </w:r>
      <w:r w:rsidRPr="00F55818">
        <w:rPr>
          <w:rStyle w:val="StyleUnderline"/>
          <w:highlight w:val="yellow"/>
        </w:rPr>
        <w:t>integration to</w:t>
      </w:r>
      <w:r w:rsidRPr="00A06CCC">
        <w:rPr>
          <w:rStyle w:val="StyleUnderline"/>
        </w:rPr>
        <w:t xml:space="preserve"> school </w:t>
      </w:r>
      <w:r w:rsidRPr="00F55818">
        <w:rPr>
          <w:rStyle w:val="StyleUnderline"/>
          <w:highlight w:val="yellow"/>
        </w:rPr>
        <w:t>choice,</w:t>
      </w:r>
      <w:r w:rsidRPr="00A06CCC">
        <w:rPr>
          <w:rStyle w:val="StyleUnderline"/>
        </w:rPr>
        <w:t xml:space="preserve"> contemporary schooling </w:t>
      </w:r>
      <w:r w:rsidRPr="00F55818">
        <w:rPr>
          <w:rStyle w:val="StyleUnderline"/>
          <w:highlight w:val="yellow"/>
        </w:rPr>
        <w:t>policies</w:t>
      </w:r>
      <w:r w:rsidRPr="00A06CCC">
        <w:rPr>
          <w:rStyle w:val="StyleUnderline"/>
        </w:rPr>
        <w:t>... expressly elevate private preferences</w:t>
      </w:r>
      <w:r>
        <w:t xml:space="preserve">" </w:t>
      </w:r>
      <w:r w:rsidRPr="00A06CCC">
        <w:rPr>
          <w:rStyle w:val="StyleUnderline"/>
        </w:rPr>
        <w:t>which tend to</w:t>
      </w:r>
      <w:r>
        <w:t xml:space="preserve"> "</w:t>
      </w:r>
      <w:r w:rsidRPr="00F55818">
        <w:rPr>
          <w:rStyle w:val="StyleUnderline"/>
          <w:highlight w:val="yellow"/>
        </w:rPr>
        <w:t>reinforce or</w:t>
      </w:r>
      <w:r w:rsidRPr="00A06CCC">
        <w:rPr>
          <w:rStyle w:val="StyleUnderline"/>
        </w:rPr>
        <w:t xml:space="preserve"> even </w:t>
      </w:r>
      <w:r w:rsidRPr="00F55818">
        <w:rPr>
          <w:rStyle w:val="StyleUnderline"/>
          <w:highlight w:val="yellow"/>
        </w:rPr>
        <w:t>worsen racial separation</w:t>
      </w:r>
      <w:r w:rsidRPr="00A06CCC">
        <w:rPr>
          <w:rStyle w:val="StyleUnderline"/>
        </w:rPr>
        <w:t xml:space="preserve"> in American schools</w:t>
      </w:r>
      <w:r>
        <w:t>." n154 Professor John A. Powell summarizes the failings of school choice as follows:</w:t>
      </w:r>
    </w:p>
    <w:p w14:paraId="65D31856" w14:textId="77777777" w:rsidR="001A500B" w:rsidRDefault="001A500B" w:rsidP="001A500B">
      <w:r>
        <w:t xml:space="preserve"> [*379] </w:t>
      </w:r>
    </w:p>
    <w:p w14:paraId="6E5975C1" w14:textId="77777777" w:rsidR="001A500B" w:rsidRDefault="001A500B" w:rsidP="001A500B">
      <w:pPr>
        <w:ind w:left="720"/>
      </w:pPr>
      <w:r>
        <w:lastRenderedPageBreak/>
        <w:t xml:space="preserve">The reality of </w:t>
      </w:r>
      <w:r w:rsidRPr="00F55818">
        <w:rPr>
          <w:rStyle w:val="StyleUnderline"/>
          <w:highlight w:val="yellow"/>
        </w:rPr>
        <w:t>choice</w:t>
      </w:r>
      <w:r>
        <w:t xml:space="preserve"> is that it </w:t>
      </w:r>
      <w:r w:rsidRPr="00F55818">
        <w:rPr>
          <w:rStyle w:val="StyleUnderline"/>
          <w:highlight w:val="yellow"/>
        </w:rPr>
        <w:t>is a racialized system that reproduces</w:t>
      </w:r>
      <w:r w:rsidRPr="00A06CCC">
        <w:rPr>
          <w:rStyle w:val="StyleUnderline"/>
        </w:rPr>
        <w:t xml:space="preserve"> the </w:t>
      </w:r>
      <w:r w:rsidRPr="00F55818">
        <w:rPr>
          <w:rStyle w:val="StyleUnderline"/>
          <w:highlight w:val="yellow"/>
        </w:rPr>
        <w:t>inequity</w:t>
      </w:r>
      <w:r w:rsidRPr="00A06CCC">
        <w:rPr>
          <w:rStyle w:val="StyleUnderline"/>
        </w:rPr>
        <w:t xml:space="preserve"> it is supposed to address. </w:t>
      </w:r>
      <w:r w:rsidRPr="00F55818">
        <w:rPr>
          <w:rStyle w:val="StyleUnderline"/>
          <w:highlight w:val="yellow"/>
        </w:rPr>
        <w:t>Effective responses to persistent segregation and concentrated poverty cannot be furnished by</w:t>
      </w:r>
      <w:r w:rsidRPr="00A06CCC">
        <w:rPr>
          <w:rStyle w:val="StyleUnderline"/>
        </w:rPr>
        <w:t xml:space="preserve"> purely individualistic solutions such as </w:t>
      </w:r>
      <w:r w:rsidRPr="00F55818">
        <w:rPr>
          <w:rStyle w:val="StyleUnderline"/>
          <w:highlight w:val="yellow"/>
        </w:rPr>
        <w:t>letting students choose their school</w:t>
      </w:r>
      <w:r w:rsidRPr="00A06CCC">
        <w:rPr>
          <w:rStyle w:val="StyleUnderline"/>
        </w:rPr>
        <w:t xml:space="preserve"> one by one</w:t>
      </w:r>
      <w:r>
        <w:t>. The Supreme Court considered this approach after Brown and rejected it as inadequate. n155</w:t>
      </w:r>
    </w:p>
    <w:p w14:paraId="79075722" w14:textId="77777777" w:rsidR="001A500B" w:rsidRDefault="001A500B" w:rsidP="001A500B">
      <w:r>
        <w:t xml:space="preserve">The larger problem with </w:t>
      </w:r>
      <w:r w:rsidRPr="00F55818">
        <w:rPr>
          <w:rStyle w:val="StyleUnderline"/>
          <w:highlight w:val="yellow"/>
        </w:rPr>
        <w:t>the market-model</w:t>
      </w:r>
      <w:r w:rsidRPr="00A06CCC">
        <w:rPr>
          <w:rStyle w:val="StyleUnderline"/>
        </w:rPr>
        <w:t xml:space="preserve"> of public education</w:t>
      </w:r>
      <w:r>
        <w:t xml:space="preserve"> is that it </w:t>
      </w:r>
      <w:r w:rsidRPr="00F55818">
        <w:rPr>
          <w:rStyle w:val="StyleUnderline"/>
          <w:highlight w:val="yellow"/>
        </w:rPr>
        <w:t xml:space="preserve">serves to </w:t>
      </w:r>
      <w:r w:rsidRPr="00F55818">
        <w:rPr>
          <w:rStyle w:val="Emphasis"/>
          <w:highlight w:val="yellow"/>
        </w:rPr>
        <w:t>normalize continued educational inequality</w:t>
      </w:r>
      <w:r w:rsidRPr="00A06CCC">
        <w:rPr>
          <w:rStyle w:val="StyleUnderline"/>
        </w:rPr>
        <w:t>. The existing framework purports to provide students with an equal opportunity to pursue an education from competitive options. The occurrence of educational failures within such a "neutral" market of consumer preferences can then be interpreted as owing to poor choices or personal deficit under this perspective, thereby rationalizing the persistence of racial and social educational disparities</w:t>
      </w:r>
      <w:r>
        <w:t>. n156 Diane Ravitch concluded as follows:</w:t>
      </w:r>
    </w:p>
    <w:p w14:paraId="29A6B474" w14:textId="77777777" w:rsidR="001A500B" w:rsidRDefault="001A500B" w:rsidP="001A500B">
      <w:pPr>
        <w:ind w:left="720"/>
      </w:pPr>
      <w:r w:rsidRPr="00F55818">
        <w:rPr>
          <w:rStyle w:val="StyleUnderline"/>
          <w:highlight w:val="yellow"/>
        </w:rPr>
        <w:t>The testing, accountability and choice strategies</w:t>
      </w:r>
      <w:r w:rsidRPr="00A06CCC">
        <w:rPr>
          <w:rStyle w:val="StyleUnderline"/>
        </w:rPr>
        <w:t xml:space="preserve"> offer the illusion of change while changing nothing. They </w:t>
      </w:r>
      <w:r w:rsidRPr="00F55818">
        <w:rPr>
          <w:rStyle w:val="Emphasis"/>
          <w:highlight w:val="yellow"/>
        </w:rPr>
        <w:t>mask</w:t>
      </w:r>
      <w:r w:rsidRPr="00F55818">
        <w:rPr>
          <w:rStyle w:val="Emphasis"/>
        </w:rPr>
        <w:t xml:space="preserve"> the </w:t>
      </w:r>
      <w:r w:rsidRPr="00F55818">
        <w:rPr>
          <w:rStyle w:val="Emphasis"/>
          <w:highlight w:val="yellow"/>
        </w:rPr>
        <w:t>inequity and injustice</w:t>
      </w:r>
      <w:r w:rsidRPr="00A06CCC">
        <w:rPr>
          <w:rStyle w:val="StyleUnderline"/>
        </w:rPr>
        <w:t xml:space="preserve"> that are now so apparent in our social order. They do nothing to alter the status quo. They preserve the status quo. They are the status quo</w:t>
      </w:r>
      <w:r>
        <w:t>. n157</w:t>
      </w:r>
    </w:p>
    <w:p w14:paraId="7B659EC7" w14:textId="77777777" w:rsidR="001A500B" w:rsidRDefault="001A500B" w:rsidP="001A500B">
      <w:r w:rsidRPr="00A06CCC">
        <w:rPr>
          <w:rStyle w:val="StyleUnderline"/>
        </w:rPr>
        <w:t>School choice and accountability reforms</w:t>
      </w:r>
      <w:r>
        <w:t xml:space="preserve">, as noted, </w:t>
      </w:r>
      <w:r w:rsidRPr="00A06CCC">
        <w:rPr>
          <w:rStyle w:val="StyleUnderline"/>
        </w:rPr>
        <w:t>have had relatively little impact on student performance</w:t>
      </w:r>
      <w:r>
        <w:t xml:space="preserve">. n158 </w:t>
      </w:r>
      <w:r w:rsidRPr="00F55818">
        <w:rPr>
          <w:rStyle w:val="StyleUnderline"/>
          <w:highlight w:val="yellow"/>
        </w:rPr>
        <w:t>The primary determinants of student success</w:t>
      </w:r>
      <w:r>
        <w:t xml:space="preserve">, rather, </w:t>
      </w:r>
      <w:r w:rsidRPr="00F55818">
        <w:rPr>
          <w:rStyle w:val="StyleUnderline"/>
          <w:highlight w:val="yellow"/>
        </w:rPr>
        <w:t>have been racial bias, family background, and socioeconomic status</w:t>
      </w:r>
      <w:r>
        <w:t xml:space="preserve">. n159 </w:t>
      </w:r>
      <w:r w:rsidRPr="00A06CCC">
        <w:rPr>
          <w:rStyle w:val="StyleUnderline"/>
        </w:rPr>
        <w:t>The focus on</w:t>
      </w:r>
      <w:r>
        <w:t xml:space="preserve"> "</w:t>
      </w:r>
      <w:r w:rsidRPr="00F55818">
        <w:rPr>
          <w:rStyle w:val="StyleUnderline"/>
          <w:highlight w:val="yellow"/>
        </w:rPr>
        <w:t>neoliberal solutions</w:t>
      </w:r>
      <w:r>
        <w:t xml:space="preserve"> like NCLB,  [*380]  with its emphasis on efficiency and individualism, </w:t>
      </w:r>
      <w:r w:rsidRPr="00DC60A6">
        <w:rPr>
          <w:rStyle w:val="Emphasis"/>
          <w:highlight w:val="yellow"/>
        </w:rPr>
        <w:t>divert attention</w:t>
      </w:r>
      <w:r w:rsidRPr="00A06CCC">
        <w:rPr>
          <w:rStyle w:val="StyleUnderline"/>
        </w:rPr>
        <w:t xml:space="preserve"> away </w:t>
      </w:r>
      <w:r w:rsidRPr="00F55818">
        <w:rPr>
          <w:rStyle w:val="StyleUnderline"/>
          <w:highlight w:val="yellow"/>
        </w:rPr>
        <w:t>from</w:t>
      </w:r>
      <w:r w:rsidRPr="00A06CCC">
        <w:rPr>
          <w:rStyle w:val="StyleUnderline"/>
        </w:rPr>
        <w:t xml:space="preserve"> the </w:t>
      </w:r>
      <w:r w:rsidRPr="00F55818">
        <w:rPr>
          <w:rStyle w:val="StyleUnderline"/>
          <w:highlight w:val="yellow"/>
        </w:rPr>
        <w:t>social issues that need to be solved</w:t>
      </w:r>
      <w:r w:rsidRPr="00A06CCC">
        <w:rPr>
          <w:rStyle w:val="StyleUnderline"/>
        </w:rPr>
        <w:t xml:space="preserve"> if we are </w:t>
      </w:r>
      <w:r w:rsidRPr="00F55818">
        <w:rPr>
          <w:rStyle w:val="StyleUnderline"/>
          <w:highlight w:val="yellow"/>
        </w:rPr>
        <w:t>to</w:t>
      </w:r>
      <w:r w:rsidRPr="00A06CCC">
        <w:rPr>
          <w:rStyle w:val="StyleUnderline"/>
        </w:rPr>
        <w:t xml:space="preserve"> really </w:t>
      </w:r>
      <w:r w:rsidRPr="00F55818">
        <w:rPr>
          <w:rStyle w:val="StyleUnderline"/>
          <w:highlight w:val="yellow"/>
        </w:rPr>
        <w:t>improve</w:t>
      </w:r>
      <w:r w:rsidRPr="00A06CCC">
        <w:rPr>
          <w:rStyle w:val="StyleUnderline"/>
        </w:rPr>
        <w:t xml:space="preserve"> education </w:t>
      </w:r>
      <w:r w:rsidRPr="00F55818">
        <w:rPr>
          <w:rStyle w:val="StyleUnderline"/>
          <w:highlight w:val="yellow"/>
        </w:rPr>
        <w:t>outcomes</w:t>
      </w:r>
      <w:r>
        <w:t xml:space="preserve">." n160 As a result, </w:t>
      </w:r>
      <w:r w:rsidRPr="00F55818">
        <w:rPr>
          <w:rStyle w:val="StyleUnderline"/>
          <w:highlight w:val="yellow"/>
        </w:rPr>
        <w:t>current</w:t>
      </w:r>
      <w:r w:rsidRPr="00A06CCC">
        <w:rPr>
          <w:rStyle w:val="StyleUnderline"/>
        </w:rPr>
        <w:t xml:space="preserve"> education </w:t>
      </w:r>
      <w:r w:rsidRPr="00F55818">
        <w:rPr>
          <w:rStyle w:val="StyleUnderline"/>
          <w:highlight w:val="yellow"/>
        </w:rPr>
        <w:t>policy</w:t>
      </w:r>
      <w:r>
        <w:t xml:space="preserve"> "</w:t>
      </w:r>
      <w:r w:rsidRPr="00A06CCC">
        <w:rPr>
          <w:rStyle w:val="StyleUnderline"/>
        </w:rPr>
        <w:t xml:space="preserve">both </w:t>
      </w:r>
      <w:r w:rsidRPr="00DC60A6">
        <w:rPr>
          <w:rStyle w:val="Emphasis"/>
          <w:highlight w:val="yellow"/>
        </w:rPr>
        <w:t>directly and indirectly exacerbates racial, ethnic and economic inequality</w:t>
      </w:r>
      <w:r w:rsidRPr="00DC60A6">
        <w:rPr>
          <w:rStyle w:val="Emphasis"/>
        </w:rPr>
        <w:t xml:space="preserve"> in society</w:t>
      </w:r>
      <w:r>
        <w:t xml:space="preserve">." n161 </w:t>
      </w:r>
      <w:r w:rsidRPr="00A06CCC">
        <w:rPr>
          <w:rStyle w:val="StyleUnderline"/>
        </w:rPr>
        <w:t>Our current approach to public education has grossly departed from the ideals and principles of racial and class equality that shaped the federal education role during the post-Brown and ESEA era. The substantive dimension of education federalism has</w:t>
      </w:r>
      <w:r>
        <w:t xml:space="preserve"> thus </w:t>
      </w:r>
      <w:r w:rsidRPr="00A06CCC">
        <w:rPr>
          <w:rStyle w:val="StyleUnderline"/>
        </w:rPr>
        <w:t>wrongly shifted from ensuring racial equality in a democratic society to ensuring consumer choice in a competitive marketplace</w:t>
      </w:r>
      <w:r>
        <w:t>.</w:t>
      </w:r>
    </w:p>
    <w:p w14:paraId="048933EE" w14:textId="77777777" w:rsidR="001A500B" w:rsidRDefault="001A500B" w:rsidP="001A500B">
      <w:r>
        <w:t xml:space="preserve">The recent enactment of the </w:t>
      </w:r>
      <w:r w:rsidRPr="00F55818">
        <w:rPr>
          <w:rStyle w:val="StyleUnderline"/>
          <w:highlight w:val="yellow"/>
        </w:rPr>
        <w:t xml:space="preserve">ESSA creates the possibility of </w:t>
      </w:r>
      <w:r w:rsidRPr="00DC60A6">
        <w:rPr>
          <w:rStyle w:val="Emphasis"/>
          <w:highlight w:val="yellow"/>
        </w:rPr>
        <w:t>further exacerbating race and class-based</w:t>
      </w:r>
      <w:r w:rsidRPr="00DC60A6">
        <w:rPr>
          <w:rStyle w:val="Emphasis"/>
        </w:rPr>
        <w:t xml:space="preserve"> educational </w:t>
      </w:r>
      <w:r w:rsidRPr="00DC60A6">
        <w:rPr>
          <w:rStyle w:val="Emphasis"/>
          <w:highlight w:val="yellow"/>
        </w:rPr>
        <w:t>inequalities</w:t>
      </w:r>
      <w:r>
        <w:t xml:space="preserve">. While retaining the core principles of NCLB, the </w:t>
      </w:r>
      <w:r w:rsidRPr="00F55818">
        <w:rPr>
          <w:rStyle w:val="StyleUnderline"/>
          <w:highlight w:val="yellow"/>
        </w:rPr>
        <w:t>ESSA diminishes federal oversight</w:t>
      </w:r>
      <w:r w:rsidRPr="00A06CCC">
        <w:rPr>
          <w:rStyle w:val="StyleUnderline"/>
        </w:rPr>
        <w:t xml:space="preserve"> of school performance while further expanding both consumer choice and deregulated teacher preparation programs</w:t>
      </w:r>
      <w:r>
        <w:t xml:space="preserve">. As Marian Wright Edelman observes, </w:t>
      </w:r>
      <w:r w:rsidRPr="00F55818">
        <w:rPr>
          <w:rStyle w:val="StyleUnderline"/>
          <w:highlight w:val="yellow"/>
        </w:rPr>
        <w:t>such a</w:t>
      </w:r>
      <w:r>
        <w:t xml:space="preserve"> "</w:t>
      </w:r>
      <w:r w:rsidRPr="00F55818">
        <w:rPr>
          <w:rStyle w:val="StyleUnderline"/>
          <w:highlight w:val="yellow"/>
        </w:rPr>
        <w:t>gutting [of] a strong federal role</w:t>
      </w:r>
      <w:r w:rsidRPr="00A06CCC">
        <w:rPr>
          <w:rStyle w:val="StyleUnderline"/>
        </w:rPr>
        <w:t xml:space="preserve"> in [an] education policy designed to protect [African-American and Latino] children ... </w:t>
      </w:r>
      <w:r w:rsidRPr="00F55818">
        <w:rPr>
          <w:rStyle w:val="StyleUnderline"/>
          <w:highlight w:val="yellow"/>
        </w:rPr>
        <w:t>jeopardizes</w:t>
      </w:r>
      <w:r w:rsidRPr="00A06CCC">
        <w:rPr>
          <w:rStyle w:val="StyleUnderline"/>
        </w:rPr>
        <w:t xml:space="preserve"> their </w:t>
      </w:r>
      <w:r w:rsidRPr="00F55818">
        <w:rPr>
          <w:rStyle w:val="StyleUnderline"/>
          <w:highlight w:val="yellow"/>
        </w:rPr>
        <w:t>opportunity for a fair and adequate education</w:t>
      </w:r>
      <w:r>
        <w:t xml:space="preserve">." n162 </w:t>
      </w:r>
      <w:r w:rsidRPr="00DC60A6">
        <w:rPr>
          <w:rStyle w:val="StyleUnderline"/>
        </w:rPr>
        <w:t>Civil rights groups</w:t>
      </w:r>
      <w:r>
        <w:t xml:space="preserve">, including the Southern Poverty Law Center and the New York chapter of the NAACP, </w:t>
      </w:r>
      <w:r w:rsidRPr="00DC60A6">
        <w:rPr>
          <w:rStyle w:val="StyleUnderline"/>
        </w:rPr>
        <w:t>fear that decreased "federal oversight of education will be much too weak to ensure [equal] education for Black and Latino students" in many states</w:t>
      </w:r>
      <w:r>
        <w:t xml:space="preserve">. n163 </w:t>
      </w:r>
      <w:r w:rsidRPr="00DC60A6">
        <w:rPr>
          <w:rStyle w:val="StyleUnderline"/>
        </w:rPr>
        <w:t>The prominent education and urban planning researcher</w:t>
      </w:r>
      <w:r>
        <w:t xml:space="preserve"> Gary </w:t>
      </w:r>
      <w:r w:rsidRPr="00DC60A6">
        <w:rPr>
          <w:rStyle w:val="StyleUnderline"/>
        </w:rPr>
        <w:t>Orfield further opines that with the ESSA "we're going to get something that's much worse [than NCLB] - a lot of federal money going out for almost no leverage for any national purpose."</w:t>
      </w:r>
      <w:r>
        <w:t xml:space="preserve"> n164 </w:t>
      </w:r>
      <w:r w:rsidRPr="00DC60A6">
        <w:rPr>
          <w:rStyle w:val="StyleUnderline"/>
        </w:rPr>
        <w:t>Education advocate</w:t>
      </w:r>
      <w:r>
        <w:t xml:space="preserve"> Kalmann </w:t>
      </w:r>
      <w:r w:rsidRPr="00DC60A6">
        <w:rPr>
          <w:rStyle w:val="StyleUnderline"/>
        </w:rPr>
        <w:t>Hettlemann similarly views the ESSA as "a massive retreat from our national interest and commitment to equal educational opportunity, especially for poor and minority children."</w:t>
      </w:r>
      <w:r>
        <w:t xml:space="preserve"> n165</w:t>
      </w:r>
    </w:p>
    <w:p w14:paraId="1E99D9DA" w14:textId="77777777" w:rsidR="001A500B" w:rsidRDefault="001A500B" w:rsidP="001A500B">
      <w:r>
        <w:lastRenderedPageBreak/>
        <w:t xml:space="preserve"> [*381]  </w:t>
      </w:r>
      <w:r w:rsidRPr="00A06CCC">
        <w:rPr>
          <w:rStyle w:val="StyleUnderline"/>
        </w:rPr>
        <w:t>The education federalism forged by the original ESEA and Brown envisioned federal regulation of public education to the extent necessary to promote social equality and racial integration</w:t>
      </w:r>
      <w:r>
        <w:t xml:space="preserve">. n166 </w:t>
      </w:r>
      <w:r w:rsidRPr="00A06CCC">
        <w:rPr>
          <w:rStyle w:val="StyleUnderline"/>
        </w:rPr>
        <w:t>Such robust federal oversight was necessary in light of the historical practice of states to undermine educational opportunity for poor and minority children</w:t>
      </w:r>
      <w:r>
        <w:t xml:space="preserve">. n167 </w:t>
      </w:r>
      <w:r w:rsidRPr="00A06CCC">
        <w:rPr>
          <w:rStyle w:val="StyleUnderline"/>
        </w:rPr>
        <w:t xml:space="preserve">The </w:t>
      </w:r>
      <w:r w:rsidRPr="00F55818">
        <w:rPr>
          <w:rStyle w:val="StyleUnderline"/>
          <w:highlight w:val="yellow"/>
        </w:rPr>
        <w:t>devolution of the federal role</w:t>
      </w:r>
      <w:r w:rsidRPr="00A06CCC">
        <w:rPr>
          <w:rStyle w:val="StyleUnderline"/>
        </w:rPr>
        <w:t xml:space="preserve"> in public education following the ESSA - coupled with its continued emphasis on standardized testing, choice, and market competition - </w:t>
      </w:r>
      <w:r w:rsidRPr="00F55818">
        <w:rPr>
          <w:rStyle w:val="StyleUnderline"/>
          <w:highlight w:val="yellow"/>
        </w:rPr>
        <w:t>threatens to increase race-and class-based disparities</w:t>
      </w:r>
      <w:r w:rsidRPr="00A06CCC">
        <w:rPr>
          <w:rStyle w:val="StyleUnderline"/>
        </w:rPr>
        <w:t xml:space="preserve"> in education</w:t>
      </w:r>
      <w:r>
        <w:t>.</w:t>
      </w:r>
    </w:p>
    <w:p w14:paraId="0F473001" w14:textId="77777777" w:rsidR="001A500B" w:rsidRPr="00C00ED4" w:rsidRDefault="001A500B" w:rsidP="001A500B"/>
    <w:p w14:paraId="3909457E" w14:textId="0781407A" w:rsidR="001A500B" w:rsidRPr="00E36E88" w:rsidRDefault="002B525A" w:rsidP="001A500B">
      <w:pPr>
        <w:pStyle w:val="Heading4"/>
      </w:pPr>
      <w:r>
        <w:t>Public</w:t>
      </w:r>
      <w:r w:rsidR="001A500B">
        <w:t xml:space="preserve"> school funding remains </w:t>
      </w:r>
      <w:r w:rsidR="001A500B">
        <w:rPr>
          <w:u w:val="single"/>
        </w:rPr>
        <w:t>unfair</w:t>
      </w:r>
      <w:r w:rsidR="001A500B">
        <w:t xml:space="preserve"> and </w:t>
      </w:r>
      <w:r w:rsidR="001A500B">
        <w:rPr>
          <w:u w:val="single"/>
        </w:rPr>
        <w:t>inequitable</w:t>
      </w:r>
      <w:r w:rsidR="001A500B">
        <w:t xml:space="preserve"> — the latest study proves. </w:t>
      </w:r>
    </w:p>
    <w:p w14:paraId="33BBD647" w14:textId="77777777" w:rsidR="001A500B" w:rsidRDefault="001A500B" w:rsidP="001A500B">
      <w:r w:rsidRPr="008B55F2">
        <w:rPr>
          <w:rStyle w:val="Style13ptBold"/>
        </w:rPr>
        <w:t>ELC 17</w:t>
      </w:r>
      <w:r>
        <w:t xml:space="preserve"> — Education Law Center, a non-profit organization in New Jersey that </w:t>
      </w:r>
      <w:r w:rsidRPr="00171F63">
        <w:t>advocates for equal educational opportunity and education justice in the United States</w:t>
      </w:r>
      <w:r>
        <w:t>,</w:t>
      </w:r>
      <w:r w:rsidRPr="00171F63">
        <w:t xml:space="preserve"> </w:t>
      </w:r>
      <w:r>
        <w:t xml:space="preserve">2017 (“School Funding Remains Unfair For Most Students Across The Nation,” Press Release Announcing Release of </w:t>
      </w:r>
      <w:r w:rsidRPr="008B55F2">
        <w:rPr>
          <w:i/>
        </w:rPr>
        <w:t>Is School Funding Fair? A National Report Card</w:t>
      </w:r>
      <w:r>
        <w:t>, January 25</w:t>
      </w:r>
      <w:r w:rsidRPr="008B55F2">
        <w:rPr>
          <w:vertAlign w:val="superscript"/>
        </w:rPr>
        <w:t>th</w:t>
      </w:r>
      <w:r>
        <w:t xml:space="preserve">, Available Online at </w:t>
      </w:r>
      <w:hyperlink r:id="rId9" w:history="1">
        <w:r w:rsidRPr="00601DE2">
          <w:rPr>
            <w:rStyle w:val="Hyperlink"/>
          </w:rPr>
          <w:t>https://drive.google.com/file/d/0BxtYmwryVI00LWdhZjRXTTM5WUk/view</w:t>
        </w:r>
      </w:hyperlink>
      <w:r>
        <w:t>, Accessed 06-14-2017)</w:t>
      </w:r>
    </w:p>
    <w:p w14:paraId="48184406" w14:textId="77777777" w:rsidR="001A500B" w:rsidRDefault="001A500B" w:rsidP="001A500B">
      <w:r>
        <w:t>Is School Funding Fair? A National Report Card (</w:t>
      </w:r>
      <w:r w:rsidRPr="008B55F2">
        <w:rPr>
          <w:rStyle w:val="StyleUnderline"/>
        </w:rPr>
        <w:t>NRC</w:t>
      </w:r>
      <w:r>
        <w:t xml:space="preserve">), released by Education Law Center (ELC) today, </w:t>
      </w:r>
      <w:r w:rsidRPr="008B55F2">
        <w:rPr>
          <w:rStyle w:val="StyleUnderline"/>
        </w:rPr>
        <w:t xml:space="preserve">finds that </w:t>
      </w:r>
      <w:r w:rsidRPr="004263B0">
        <w:rPr>
          <w:rStyle w:val="StyleUnderline"/>
          <w:highlight w:val="yellow"/>
        </w:rPr>
        <w:t>public school funding</w:t>
      </w:r>
      <w:r w:rsidRPr="008B55F2">
        <w:rPr>
          <w:rStyle w:val="StyleUnderline"/>
        </w:rPr>
        <w:t xml:space="preserve"> in most states </w:t>
      </w:r>
      <w:r w:rsidRPr="004263B0">
        <w:rPr>
          <w:rStyle w:val="StyleUnderline"/>
          <w:highlight w:val="yellow"/>
        </w:rPr>
        <w:t xml:space="preserve">continues to be </w:t>
      </w:r>
      <w:r w:rsidRPr="004263B0">
        <w:rPr>
          <w:rStyle w:val="Emphasis"/>
          <w:highlight w:val="yellow"/>
        </w:rPr>
        <w:t>unfair and inequitable</w:t>
      </w:r>
      <w:r w:rsidRPr="004263B0">
        <w:rPr>
          <w:rStyle w:val="StyleUnderline"/>
          <w:highlight w:val="yellow"/>
        </w:rPr>
        <w:t>, depriving millions</w:t>
      </w:r>
      <w:r w:rsidRPr="008B55F2">
        <w:rPr>
          <w:rStyle w:val="StyleUnderline"/>
        </w:rPr>
        <w:t xml:space="preserve"> of U.S. students </w:t>
      </w:r>
      <w:r w:rsidRPr="004263B0">
        <w:rPr>
          <w:rStyle w:val="StyleUnderline"/>
          <w:highlight w:val="yellow"/>
        </w:rPr>
        <w:t>of</w:t>
      </w:r>
      <w:r w:rsidRPr="004263B0">
        <w:rPr>
          <w:rStyle w:val="StyleUnderline"/>
        </w:rPr>
        <w:t xml:space="preserve"> the </w:t>
      </w:r>
      <w:r w:rsidRPr="004263B0">
        <w:rPr>
          <w:rStyle w:val="StyleUnderline"/>
          <w:highlight w:val="yellow"/>
        </w:rPr>
        <w:t>opportunity</w:t>
      </w:r>
      <w:r w:rsidRPr="004263B0">
        <w:rPr>
          <w:rStyle w:val="StyleUnderline"/>
        </w:rPr>
        <w:t xml:space="preserve"> for success</w:t>
      </w:r>
      <w:r w:rsidRPr="008B55F2">
        <w:rPr>
          <w:rStyle w:val="StyleUnderline"/>
        </w:rPr>
        <w:t xml:space="preserve"> in school</w:t>
      </w:r>
      <w:r>
        <w:t>.</w:t>
      </w:r>
    </w:p>
    <w:p w14:paraId="65F67909" w14:textId="77777777" w:rsidR="001A500B" w:rsidRDefault="001A500B" w:rsidP="001A500B">
      <w:r w:rsidRPr="008B55F2">
        <w:rPr>
          <w:rStyle w:val="StyleUnderline"/>
        </w:rPr>
        <w:t>The sixth edition</w:t>
      </w:r>
      <w:r>
        <w:t xml:space="preserve"> of the NRC </w:t>
      </w:r>
      <w:r w:rsidRPr="008B55F2">
        <w:rPr>
          <w:rStyle w:val="StyleUnderline"/>
        </w:rPr>
        <w:t>uses data from the 2014 Census fiscal survey, the most recent available. The NRC goes beyond raw per-pupil calculations to evaluate whether states are making sufficient investments in public education and distributing funding relative to need, as measured by student poverty</w:t>
      </w:r>
      <w:r>
        <w:t xml:space="preserve">. To capture the variation across states, </w:t>
      </w:r>
      <w:r w:rsidRPr="008B55F2">
        <w:rPr>
          <w:rStyle w:val="StyleUnderline"/>
        </w:rPr>
        <w:t>the NRC uses four interrelated "fairness measures" – Funding Level, Funding Distribution, Effort and Coverage – that allow for state-by-state comparisons while controlling for regional cost differences</w:t>
      </w:r>
      <w:r>
        <w:t>.</w:t>
      </w:r>
    </w:p>
    <w:p w14:paraId="3B8E4CD3" w14:textId="77777777" w:rsidR="001A500B" w:rsidRDefault="001A500B" w:rsidP="001A500B">
      <w:r w:rsidRPr="005325D5">
        <w:rPr>
          <w:rStyle w:val="StyleUnderline"/>
          <w:highlight w:val="yellow"/>
        </w:rPr>
        <w:t>The NRC</w:t>
      </w:r>
      <w:r>
        <w:t xml:space="preserve"> released today </w:t>
      </w:r>
      <w:r w:rsidRPr="005325D5">
        <w:rPr>
          <w:rStyle w:val="StyleUnderline"/>
          <w:highlight w:val="yellow"/>
        </w:rPr>
        <w:t xml:space="preserve">shows </w:t>
      </w:r>
      <w:r w:rsidRPr="005325D5">
        <w:rPr>
          <w:rStyle w:val="Emphasis"/>
          <w:highlight w:val="yellow"/>
        </w:rPr>
        <w:t>almost no improvement since the end of the Great Recession</w:t>
      </w:r>
      <w:r w:rsidRPr="008B55F2">
        <w:rPr>
          <w:rStyle w:val="StyleUnderline"/>
        </w:rPr>
        <w:t xml:space="preserve"> in those states that do not provide additional funding to districts with high student poverty. </w:t>
      </w:r>
      <w:r w:rsidRPr="005325D5">
        <w:rPr>
          <w:rStyle w:val="StyleUnderline"/>
          <w:highlight w:val="yellow"/>
        </w:rPr>
        <w:t>There is</w:t>
      </w:r>
      <w:r w:rsidRPr="008B55F2">
        <w:rPr>
          <w:rStyle w:val="StyleUnderline"/>
        </w:rPr>
        <w:t xml:space="preserve"> also </w:t>
      </w:r>
      <w:r w:rsidRPr="005325D5">
        <w:rPr>
          <w:rStyle w:val="StyleUnderline"/>
          <w:highlight w:val="yellow"/>
        </w:rPr>
        <w:t>no change in the vast differences</w:t>
      </w:r>
      <w:r w:rsidRPr="008B55F2">
        <w:rPr>
          <w:rStyle w:val="StyleUnderline"/>
        </w:rPr>
        <w:t xml:space="preserve"> in levels of funding for K-12 education </w:t>
      </w:r>
      <w:r w:rsidRPr="005325D5">
        <w:rPr>
          <w:rStyle w:val="StyleUnderline"/>
          <w:highlight w:val="yellow"/>
        </w:rPr>
        <w:t>across</w:t>
      </w:r>
      <w:r w:rsidRPr="008B55F2">
        <w:rPr>
          <w:rStyle w:val="StyleUnderline"/>
        </w:rPr>
        <w:t xml:space="preserve"> the </w:t>
      </w:r>
      <w:r w:rsidRPr="005325D5">
        <w:rPr>
          <w:rStyle w:val="StyleUnderline"/>
          <w:highlight w:val="yellow"/>
        </w:rPr>
        <w:t>states</w:t>
      </w:r>
      <w:r w:rsidRPr="008B55F2">
        <w:rPr>
          <w:rStyle w:val="StyleUnderline"/>
        </w:rPr>
        <w:t xml:space="preserve">, even after adjusting for cost. The </w:t>
      </w:r>
      <w:r w:rsidRPr="005325D5">
        <w:rPr>
          <w:rStyle w:val="StyleUnderline"/>
          <w:highlight w:val="yellow"/>
        </w:rPr>
        <w:t>states with the highest funding</w:t>
      </w:r>
      <w:r w:rsidRPr="008B55F2">
        <w:rPr>
          <w:rStyle w:val="StyleUnderline"/>
        </w:rPr>
        <w:t xml:space="preserve"> levels</w:t>
      </w:r>
      <w:r>
        <w:t xml:space="preserve">, New York and New Jersey, </w:t>
      </w:r>
      <w:r w:rsidRPr="005325D5">
        <w:rPr>
          <w:rStyle w:val="StyleUnderline"/>
          <w:highlight w:val="yellow"/>
        </w:rPr>
        <w:t xml:space="preserve">spend </w:t>
      </w:r>
      <w:r w:rsidRPr="005325D5">
        <w:rPr>
          <w:rStyle w:val="Emphasis"/>
          <w:highlight w:val="yellow"/>
        </w:rPr>
        <w:t>more than two and one-half times</w:t>
      </w:r>
      <w:r w:rsidRPr="005325D5">
        <w:rPr>
          <w:rStyle w:val="StyleUnderline"/>
          <w:highlight w:val="yellow"/>
        </w:rPr>
        <w:t xml:space="preserve"> that of the lowest</w:t>
      </w:r>
      <w:r>
        <w:t>, Utah and Idaho.</w:t>
      </w:r>
    </w:p>
    <w:p w14:paraId="5D260C79" w14:textId="77777777" w:rsidR="001A500B" w:rsidRDefault="001A500B" w:rsidP="001A500B">
      <w:r>
        <w:t>Key findings include:</w:t>
      </w:r>
    </w:p>
    <w:p w14:paraId="17B96549" w14:textId="77777777" w:rsidR="001A500B" w:rsidRDefault="001A500B" w:rsidP="001A500B">
      <w:r>
        <w:t xml:space="preserve">* </w:t>
      </w:r>
      <w:r w:rsidRPr="008B55F2">
        <w:rPr>
          <w:rStyle w:val="StyleUnderline"/>
        </w:rPr>
        <w:t xml:space="preserve">Funding levels show </w:t>
      </w:r>
      <w:r w:rsidRPr="008B55F2">
        <w:rPr>
          <w:rStyle w:val="Emphasis"/>
        </w:rPr>
        <w:t>large disparities</w:t>
      </w:r>
      <w:r w:rsidRPr="008B55F2">
        <w:rPr>
          <w:rStyle w:val="StyleUnderline"/>
        </w:rPr>
        <w:t>, ranging from a high of $18,165 per pupil in New York, to a low of $5,838 in Idaho</w:t>
      </w:r>
      <w:r>
        <w:t>.</w:t>
      </w:r>
    </w:p>
    <w:p w14:paraId="3E6F6781" w14:textId="77777777" w:rsidR="001A500B" w:rsidRDefault="001A500B" w:rsidP="001A500B">
      <w:r>
        <w:t xml:space="preserve">* </w:t>
      </w:r>
      <w:r w:rsidRPr="008B55F2">
        <w:rPr>
          <w:rStyle w:val="StyleUnderline"/>
        </w:rPr>
        <w:t>Many states with low funding levels</w:t>
      </w:r>
      <w:r>
        <w:t xml:space="preserve">, such as California, Idaho, Nevada, North Carolina, and Texas, </w:t>
      </w:r>
      <w:r w:rsidRPr="008B55F2">
        <w:rPr>
          <w:rStyle w:val="StyleUnderline"/>
        </w:rPr>
        <w:t>are also low “effort” states, that is, they invest a low percentage of their economic capacity to support their public education systems</w:t>
      </w:r>
      <w:r>
        <w:t>.</w:t>
      </w:r>
    </w:p>
    <w:p w14:paraId="52E28C5D" w14:textId="77777777" w:rsidR="001A500B" w:rsidRDefault="001A500B" w:rsidP="001A500B">
      <w:r>
        <w:t xml:space="preserve">* </w:t>
      </w:r>
      <w:r w:rsidRPr="008B55F2">
        <w:rPr>
          <w:rStyle w:val="StyleUnderline"/>
        </w:rPr>
        <w:t>Fourteen states</w:t>
      </w:r>
      <w:r>
        <w:t xml:space="preserve">, including Pennsylvania, North Dakota, New York, and Illinois, </w:t>
      </w:r>
      <w:r w:rsidRPr="008B55F2">
        <w:rPr>
          <w:rStyle w:val="StyleUnderline"/>
        </w:rPr>
        <w:t>have “regressive” school funding. These states provide less funding to school districts with higher concentrations of need as measured by student poverty</w:t>
      </w:r>
      <w:r>
        <w:t>.</w:t>
      </w:r>
    </w:p>
    <w:p w14:paraId="582FB715" w14:textId="77777777" w:rsidR="001A500B" w:rsidRDefault="001A500B" w:rsidP="001A500B">
      <w:r>
        <w:t xml:space="preserve">* </w:t>
      </w:r>
      <w:r w:rsidRPr="008B55F2">
        <w:rPr>
          <w:rStyle w:val="StyleUnderline"/>
        </w:rPr>
        <w:t>Students in certain regions of the country face a “double disadvantage” because their states have low funding levels and do not increase funding for concentrated student poverty</w:t>
      </w:r>
      <w:r>
        <w:t>. These “flat” funding states include Alabama, Mississippi, and Florida in the Southeast, and Colorado, Arizona and New Mexico in the Southwest.</w:t>
      </w:r>
    </w:p>
    <w:p w14:paraId="398F7EAA" w14:textId="77777777" w:rsidR="001A500B" w:rsidRDefault="001A500B" w:rsidP="001A500B">
      <w:r>
        <w:lastRenderedPageBreak/>
        <w:t xml:space="preserve">* </w:t>
      </w:r>
      <w:r w:rsidRPr="008B55F2">
        <w:rPr>
          <w:rStyle w:val="StyleUnderline"/>
        </w:rPr>
        <w:t>Only a handful of states</w:t>
      </w:r>
      <w:r>
        <w:t xml:space="preserve"> – Delaware, Massachusetts, Minnesota and New Jersey – </w:t>
      </w:r>
      <w:r w:rsidRPr="008B55F2">
        <w:rPr>
          <w:rStyle w:val="StyleUnderline"/>
        </w:rPr>
        <w:t>have “progressive” school funding. These states have sufficiently high funding levels and significantly boost funding in their high poverty districts</w:t>
      </w:r>
      <w:r>
        <w:t>.</w:t>
      </w:r>
    </w:p>
    <w:p w14:paraId="50FB1806" w14:textId="77777777" w:rsidR="001A500B" w:rsidRDefault="001A500B" w:rsidP="001A500B">
      <w:r>
        <w:t xml:space="preserve">* </w:t>
      </w:r>
      <w:r w:rsidRPr="005325D5">
        <w:rPr>
          <w:rStyle w:val="StyleUnderline"/>
        </w:rPr>
        <w:t>States with unfair school funding</w:t>
      </w:r>
      <w:r w:rsidRPr="008B55F2">
        <w:rPr>
          <w:rStyle w:val="StyleUnderline"/>
        </w:rPr>
        <w:t xml:space="preserve"> perform poorly on key indicators of resources essential for educational opportunity</w:t>
      </w:r>
      <w:r>
        <w:t>. In these states, access to early childhood education is limited; wages for teachers are not competitive with those of comparable professions; and teacher-to-pupil ratios in schools are unreasonably high.</w:t>
      </w:r>
    </w:p>
    <w:p w14:paraId="4BD576F8" w14:textId="77777777" w:rsidR="001A500B" w:rsidRDefault="001A500B" w:rsidP="001A500B">
      <w:r>
        <w:t xml:space="preserve">The sixth edition of </w:t>
      </w:r>
      <w:r w:rsidRPr="005325D5">
        <w:rPr>
          <w:rStyle w:val="StyleUnderline"/>
          <w:highlight w:val="yellow"/>
        </w:rPr>
        <w:t>the NRC</w:t>
      </w:r>
      <w:r>
        <w:t xml:space="preserve"> released today </w:t>
      </w:r>
      <w:r w:rsidRPr="005325D5">
        <w:rPr>
          <w:rStyle w:val="StyleUnderline"/>
          <w:highlight w:val="yellow"/>
        </w:rPr>
        <w:t>underscores the persistence of unfair</w:t>
      </w:r>
      <w:r w:rsidRPr="008B55F2">
        <w:rPr>
          <w:rStyle w:val="StyleUnderline"/>
        </w:rPr>
        <w:t xml:space="preserve"> school </w:t>
      </w:r>
      <w:r w:rsidRPr="005325D5">
        <w:rPr>
          <w:rStyle w:val="StyleUnderline"/>
          <w:highlight w:val="yellow"/>
        </w:rPr>
        <w:t>funding as a major obstacle to improving quality and outcomes</w:t>
      </w:r>
      <w:r w:rsidRPr="008B55F2">
        <w:rPr>
          <w:rStyle w:val="StyleUnderline"/>
        </w:rPr>
        <w:t xml:space="preserve"> in the nation’s public schools. Most states finance public education purely on political considerations from year-to-year, and not on assessments of the actual cost of delivering rigorous academic standards to all students. </w:t>
      </w:r>
      <w:r w:rsidRPr="005325D5">
        <w:rPr>
          <w:rStyle w:val="StyleUnderline"/>
          <w:highlight w:val="yellow"/>
        </w:rPr>
        <w:t>Most states</w:t>
      </w:r>
      <w:r w:rsidRPr="008B55F2">
        <w:rPr>
          <w:rStyle w:val="StyleUnderline"/>
        </w:rPr>
        <w:t xml:space="preserve"> also continue to </w:t>
      </w:r>
      <w:r w:rsidRPr="005325D5">
        <w:rPr>
          <w:rStyle w:val="StyleUnderline"/>
          <w:highlight w:val="yellow"/>
        </w:rPr>
        <w:t>use outmoded methods</w:t>
      </w:r>
      <w:r w:rsidRPr="008B55F2">
        <w:rPr>
          <w:rStyle w:val="StyleUnderline"/>
        </w:rPr>
        <w:t xml:space="preserve"> of funding public education </w:t>
      </w:r>
      <w:r w:rsidRPr="005325D5">
        <w:rPr>
          <w:rStyle w:val="StyleUnderline"/>
          <w:highlight w:val="yellow"/>
        </w:rPr>
        <w:t>that fail to allocate</w:t>
      </w:r>
      <w:r w:rsidRPr="008B55F2">
        <w:rPr>
          <w:rStyle w:val="StyleUnderline"/>
        </w:rPr>
        <w:t xml:space="preserve"> additional </w:t>
      </w:r>
      <w:r w:rsidRPr="005325D5">
        <w:rPr>
          <w:rStyle w:val="StyleUnderline"/>
          <w:highlight w:val="yellow"/>
        </w:rPr>
        <w:t>funding to address concentrated poverty and other risk factors</w:t>
      </w:r>
      <w:r w:rsidRPr="008B55F2">
        <w:rPr>
          <w:rStyle w:val="StyleUnderline"/>
        </w:rPr>
        <w:t xml:space="preserve">, including English language proficiency and disabilities. These </w:t>
      </w:r>
      <w:r w:rsidRPr="005325D5">
        <w:rPr>
          <w:rStyle w:val="StyleUnderline"/>
          <w:highlight w:val="yellow"/>
        </w:rPr>
        <w:t>antiquated methods are the cause of persistent</w:t>
      </w:r>
      <w:r w:rsidRPr="008B55F2">
        <w:rPr>
          <w:rStyle w:val="StyleUnderline"/>
        </w:rPr>
        <w:t xml:space="preserve"> funding </w:t>
      </w:r>
      <w:r w:rsidRPr="005325D5">
        <w:rPr>
          <w:rStyle w:val="StyleUnderline"/>
          <w:highlight w:val="yellow"/>
        </w:rPr>
        <w:t xml:space="preserve">disparities between low wealth, high poverty and high wealth, low poverty districts, </w:t>
      </w:r>
      <w:r w:rsidRPr="005325D5">
        <w:rPr>
          <w:rStyle w:val="Emphasis"/>
          <w:highlight w:val="yellow"/>
        </w:rPr>
        <w:t>even in states with high funding levels</w:t>
      </w:r>
      <w:r>
        <w:t>, such as Connecticut and New York.</w:t>
      </w:r>
    </w:p>
    <w:p w14:paraId="5741EB4C" w14:textId="77777777" w:rsidR="001A500B" w:rsidRDefault="001A500B" w:rsidP="001A500B">
      <w:r>
        <w:t>“</w:t>
      </w:r>
      <w:r w:rsidRPr="008B55F2">
        <w:rPr>
          <w:rStyle w:val="StyleUnderline"/>
        </w:rPr>
        <w:t>School finance reform is long overdue</w:t>
      </w:r>
      <w:r>
        <w:t>,” said Bruce Baker, the Rutgers University Graduate School of Education Professor who developed the report's methodology. “</w:t>
      </w:r>
      <w:r w:rsidRPr="008B55F2">
        <w:rPr>
          <w:rStyle w:val="StyleUnderline"/>
        </w:rPr>
        <w:t>States must develop, and then fund, school finance formulas that identify the costs of providing essential education resources to students, accounting for diverse student needs and taking into account local fiscal capacity</w:t>
      </w:r>
      <w:r>
        <w:t>.”</w:t>
      </w:r>
    </w:p>
    <w:p w14:paraId="16ECAF55" w14:textId="77777777" w:rsidR="001A500B" w:rsidRDefault="001A500B" w:rsidP="001A500B">
      <w:r>
        <w:t>“</w:t>
      </w:r>
      <w:r w:rsidRPr="008B55F2">
        <w:rPr>
          <w:rStyle w:val="StyleUnderline"/>
        </w:rPr>
        <w:t>Lawmakers in states with deeply regressive and flat funding</w:t>
      </w:r>
      <w:r>
        <w:t xml:space="preserve">, like Illinois, Nevada, Pennsylvania, Mississippi and Arizona, </w:t>
      </w:r>
      <w:r w:rsidRPr="008B55F2">
        <w:rPr>
          <w:rStyle w:val="StyleUnderline"/>
        </w:rPr>
        <w:t>urgently need to overhaul their finance systems to give students a meaningful opportunity to succeed in school</w:t>
      </w:r>
      <w:r>
        <w:t>,” said David Sciarra, ELC Executive Director. “</w:t>
      </w:r>
      <w:r w:rsidRPr="008B55F2">
        <w:rPr>
          <w:rStyle w:val="StyleUnderline"/>
        </w:rPr>
        <w:t>Even states with higher funding levels</w:t>
      </w:r>
      <w:r>
        <w:t xml:space="preserve">, such as Ohio and Maine, </w:t>
      </w:r>
      <w:r w:rsidRPr="008B55F2">
        <w:rPr>
          <w:rStyle w:val="StyleUnderline"/>
        </w:rPr>
        <w:t>need to do more to ensure fair funding for each and every student</w:t>
      </w:r>
      <w:r>
        <w:t>.”</w:t>
      </w:r>
    </w:p>
    <w:p w14:paraId="110F18DD" w14:textId="77777777" w:rsidR="001A500B" w:rsidRDefault="001A500B" w:rsidP="001A500B">
      <w:r>
        <w:t xml:space="preserve">“President </w:t>
      </w:r>
      <w:r w:rsidRPr="008B55F2">
        <w:rPr>
          <w:rStyle w:val="StyleUnderline"/>
        </w:rPr>
        <w:t>Trump is flatly wrong when he says our schools are flush with cash</w:t>
      </w:r>
      <w:r>
        <w:t xml:space="preserve">,” Mr. Sciarra added. “In fact, </w:t>
      </w:r>
      <w:r w:rsidRPr="005325D5">
        <w:rPr>
          <w:rStyle w:val="StyleUnderline"/>
          <w:highlight w:val="yellow"/>
        </w:rPr>
        <w:t>for students in many states and entire regions,</w:t>
      </w:r>
      <w:r w:rsidRPr="008B55F2">
        <w:rPr>
          <w:rStyle w:val="StyleUnderline"/>
        </w:rPr>
        <w:t xml:space="preserve"> their </w:t>
      </w:r>
      <w:r w:rsidRPr="005325D5">
        <w:rPr>
          <w:rStyle w:val="StyleUnderline"/>
          <w:highlight w:val="yellow"/>
        </w:rPr>
        <w:t>schools are woefully underfunded, depriving them of the qualified teachers, support staff, reasonable class sizes and other interventions</w:t>
      </w:r>
      <w:r w:rsidRPr="008B55F2">
        <w:rPr>
          <w:rStyle w:val="StyleUnderline"/>
        </w:rPr>
        <w:t xml:space="preserve"> they must have </w:t>
      </w:r>
      <w:r w:rsidRPr="005325D5">
        <w:rPr>
          <w:rStyle w:val="StyleUnderline"/>
          <w:highlight w:val="yellow"/>
        </w:rPr>
        <w:t>to succeed</w:t>
      </w:r>
      <w:r w:rsidRPr="008B55F2">
        <w:rPr>
          <w:rStyle w:val="StyleUnderline"/>
        </w:rPr>
        <w:t xml:space="preserve"> in school. </w:t>
      </w:r>
      <w:r w:rsidRPr="005325D5">
        <w:rPr>
          <w:rStyle w:val="Emphasis"/>
          <w:highlight w:val="yellow"/>
        </w:rPr>
        <w:t>It's time to put fair school funding at the top of the nation's education reform agenda</w:t>
      </w:r>
      <w:r>
        <w:t>."</w:t>
      </w:r>
    </w:p>
    <w:p w14:paraId="0B39869E" w14:textId="77777777" w:rsidR="001A500B" w:rsidRDefault="001A500B" w:rsidP="001A500B"/>
    <w:p w14:paraId="38EE14F2" w14:textId="21A5D90C" w:rsidR="001A500B" w:rsidRDefault="002B525A" w:rsidP="001A500B">
      <w:pPr>
        <w:pStyle w:val="Heading4"/>
      </w:pPr>
      <w:r>
        <w:t>The</w:t>
      </w:r>
      <w:r w:rsidR="001A500B">
        <w:t xml:space="preserve"> current system makes it </w:t>
      </w:r>
      <w:r w:rsidR="001A500B" w:rsidRPr="00DC60A6">
        <w:rPr>
          <w:u w:val="single"/>
        </w:rPr>
        <w:t>impossible</w:t>
      </w:r>
      <w:r w:rsidR="001A500B">
        <w:t xml:space="preserve"> to provide all students with an equal opportunity for an excellent education. </w:t>
      </w:r>
    </w:p>
    <w:p w14:paraId="20A64E93" w14:textId="77777777" w:rsidR="001A500B" w:rsidRPr="00B51937" w:rsidRDefault="001A500B" w:rsidP="001A500B">
      <w:r w:rsidRPr="00B51937">
        <w:rPr>
          <w:rStyle w:val="Style13ptBold"/>
        </w:rPr>
        <w:t>Ogletree and Robinson 16</w:t>
      </w:r>
      <w:r>
        <w:t xml:space="preserve"> — Charles J. Ogletree, Jr., </w:t>
      </w:r>
      <w:r w:rsidRPr="00B51937">
        <w:t>Jesse Climenko Professor of Law and Director of the Charles Hamilton Houston Institute for Race and Justice at Harvard Law School, holds a J.D. from Harvard Law School and an M.A. in Political Science from Stanford University</w:t>
      </w:r>
      <w:r>
        <w:t xml:space="preserve">, and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2016 (“</w:t>
      </w:r>
      <w:r w:rsidRPr="00B51937">
        <w:t>The K-12 F</w:t>
      </w:r>
      <w:r>
        <w:t xml:space="preserve">unding Crisis,” </w:t>
      </w:r>
      <w:r>
        <w:rPr>
          <w:i/>
        </w:rPr>
        <w:t>Education Week</w:t>
      </w:r>
      <w:r>
        <w:t>, May 17</w:t>
      </w:r>
      <w:r w:rsidRPr="00B51937">
        <w:rPr>
          <w:vertAlign w:val="superscript"/>
        </w:rPr>
        <w:t>th</w:t>
      </w:r>
      <w:r>
        <w:t xml:space="preserve">, Available Online at </w:t>
      </w:r>
      <w:hyperlink r:id="rId10" w:history="1">
        <w:r w:rsidRPr="00601DE2">
          <w:rPr>
            <w:rStyle w:val="Hyperlink"/>
          </w:rPr>
          <w:t>http://www.edweek.org/ew/articles/2016/05/18/the-k-12-funding-crisis.html?print=1</w:t>
        </w:r>
      </w:hyperlink>
      <w:r>
        <w:t>, Accessed 06-07-2017)</w:t>
      </w:r>
    </w:p>
    <w:p w14:paraId="27211BE5" w14:textId="77777777" w:rsidR="001A500B" w:rsidRDefault="001A500B" w:rsidP="001A500B">
      <w:r w:rsidRPr="00B51937">
        <w:rPr>
          <w:rStyle w:val="StyleUnderline"/>
        </w:rPr>
        <w:t>Current discussions about K-12 education often highlight the reforms that seek to improve the quality of schooling</w:t>
      </w:r>
      <w:r>
        <w:t xml:space="preserve">. Some of these measures—the common-core standards, teacher evaluation, and, most recently, the Every Student Succeeds Act—undoubtedly have the potential to improve educational opportunities for students. However, </w:t>
      </w:r>
      <w:r w:rsidRPr="00B51937">
        <w:rPr>
          <w:rStyle w:val="StyleUnderline"/>
        </w:rPr>
        <w:t>what is often missing</w:t>
      </w:r>
      <w:r>
        <w:t xml:space="preserve"> from education reform conversations </w:t>
      </w:r>
      <w:r w:rsidRPr="00B51937">
        <w:rPr>
          <w:rStyle w:val="StyleUnderline"/>
        </w:rPr>
        <w:t>is how these reforms can create sustainable changes</w:t>
      </w:r>
      <w:r>
        <w:t xml:space="preserve"> to the education system. We believe </w:t>
      </w:r>
      <w:r w:rsidRPr="00C472FF">
        <w:rPr>
          <w:rStyle w:val="StyleUnderline"/>
          <w:highlight w:val="yellow"/>
        </w:rPr>
        <w:t>the system's</w:t>
      </w:r>
      <w:r w:rsidRPr="00B51937">
        <w:rPr>
          <w:rStyle w:val="StyleUnderline"/>
        </w:rPr>
        <w:t xml:space="preserve"> </w:t>
      </w:r>
      <w:r w:rsidRPr="00B51937">
        <w:rPr>
          <w:rStyle w:val="Emphasis"/>
        </w:rPr>
        <w:t xml:space="preserve">very </w:t>
      </w:r>
      <w:r w:rsidRPr="00C472FF">
        <w:rPr>
          <w:rStyle w:val="Emphasis"/>
          <w:highlight w:val="yellow"/>
        </w:rPr>
        <w:t>foundations</w:t>
      </w:r>
      <w:r w:rsidRPr="00C472FF">
        <w:rPr>
          <w:rStyle w:val="StyleUnderline"/>
          <w:highlight w:val="yellow"/>
        </w:rPr>
        <w:t xml:space="preserve"> are broken, and</w:t>
      </w:r>
      <w:r w:rsidRPr="00B51937">
        <w:rPr>
          <w:rStyle w:val="StyleUnderline"/>
        </w:rPr>
        <w:t xml:space="preserve"> school </w:t>
      </w:r>
      <w:r w:rsidRPr="00C472FF">
        <w:rPr>
          <w:rStyle w:val="StyleUnderline"/>
          <w:highlight w:val="yellow"/>
        </w:rPr>
        <w:t>funding is one of the most pressing issues in need of repair</w:t>
      </w:r>
      <w:r>
        <w:t>.</w:t>
      </w:r>
    </w:p>
    <w:p w14:paraId="3C37E666" w14:textId="77777777" w:rsidR="001A500B" w:rsidRDefault="001A500B" w:rsidP="001A500B">
      <w:r w:rsidRPr="00C472FF">
        <w:rPr>
          <w:rStyle w:val="StyleUnderline"/>
          <w:highlight w:val="yellow"/>
        </w:rPr>
        <w:lastRenderedPageBreak/>
        <w:t>Most states have failed to create</w:t>
      </w:r>
      <w:r w:rsidRPr="00B51937">
        <w:rPr>
          <w:rStyle w:val="StyleUnderline"/>
        </w:rPr>
        <w:t xml:space="preserve"> school </w:t>
      </w:r>
      <w:r w:rsidRPr="00C472FF">
        <w:rPr>
          <w:rStyle w:val="StyleUnderline"/>
          <w:highlight w:val="yellow"/>
        </w:rPr>
        <w:t>funding systems that provide the necessary foundation for all children to receive equal access to an excellent education</w:t>
      </w:r>
      <w:r>
        <w:t xml:space="preserve">. The nation's children deserve no less, particularly in view of evidence that money spent wisely on education matters. </w:t>
      </w:r>
      <w:r w:rsidRPr="00B51937">
        <w:rPr>
          <w:rStyle w:val="StyleUnderline"/>
        </w:rPr>
        <w:t>In a</w:t>
      </w:r>
      <w:r>
        <w:t xml:space="preserve"> 2012 </w:t>
      </w:r>
      <w:r w:rsidRPr="00B51937">
        <w:rPr>
          <w:rStyle w:val="StyleUnderline"/>
        </w:rPr>
        <w:t>review of studies that looked at the effect of funding on student outcomes, education scholar</w:t>
      </w:r>
      <w:r>
        <w:t xml:space="preserve"> Bruce D. </w:t>
      </w:r>
      <w:r w:rsidRPr="00B51937">
        <w:rPr>
          <w:rStyle w:val="StyleUnderline"/>
        </w:rPr>
        <w:t xml:space="preserve">Baker found that ongoing </w:t>
      </w:r>
      <w:r w:rsidRPr="00C472FF">
        <w:rPr>
          <w:rStyle w:val="StyleUnderline"/>
          <w:highlight w:val="yellow"/>
        </w:rPr>
        <w:t>improvements that enhance the amount and distribution of funding can increase student achievement</w:t>
      </w:r>
      <w:r>
        <w:t>.</w:t>
      </w:r>
    </w:p>
    <w:p w14:paraId="478EB876" w14:textId="77777777" w:rsidR="001A500B" w:rsidRDefault="001A500B" w:rsidP="001A500B">
      <w:r w:rsidRPr="00B51937">
        <w:rPr>
          <w:rStyle w:val="StyleUnderline"/>
        </w:rPr>
        <w:t>School funding took a substantial blow after the Great Recession</w:t>
      </w:r>
      <w:r>
        <w:t xml:space="preserve"> began in 2007, even as federal funding from the economic-stimulus package in 2009 softened the impact. Despite the improving U.S. economy, </w:t>
      </w:r>
      <w:r w:rsidRPr="00B51937">
        <w:rPr>
          <w:rStyle w:val="StyleUnderline"/>
        </w:rPr>
        <w:t>school funding has been slow to recover, and schools still feel the recession's effects</w:t>
      </w:r>
      <w:r>
        <w:t xml:space="preserve"> nine years later. </w:t>
      </w:r>
      <w:r w:rsidRPr="00B51937">
        <w:rPr>
          <w:rStyle w:val="StyleUnderline"/>
        </w:rPr>
        <w:t>The C</w:t>
      </w:r>
      <w:r>
        <w:t xml:space="preserve">enter on </w:t>
      </w:r>
      <w:r w:rsidRPr="00B51937">
        <w:rPr>
          <w:rStyle w:val="StyleUnderline"/>
        </w:rPr>
        <w:t>B</w:t>
      </w:r>
      <w:r>
        <w:t xml:space="preserve">udget and </w:t>
      </w:r>
      <w:r w:rsidRPr="00B51937">
        <w:rPr>
          <w:rStyle w:val="StyleUnderline"/>
        </w:rPr>
        <w:t>P</w:t>
      </w:r>
      <w:r>
        <w:t xml:space="preserve">olicy </w:t>
      </w:r>
      <w:r w:rsidRPr="00B51937">
        <w:rPr>
          <w:rStyle w:val="StyleUnderline"/>
        </w:rPr>
        <w:t>P</w:t>
      </w:r>
      <w:r>
        <w:t xml:space="preserve">riorities </w:t>
      </w:r>
      <w:r w:rsidRPr="00B51937">
        <w:rPr>
          <w:rStyle w:val="StyleUnderline"/>
        </w:rPr>
        <w:t>found in a recent report that although 35</w:t>
      </w:r>
      <w:r>
        <w:t xml:space="preserve"> of the 46 </w:t>
      </w:r>
      <w:r w:rsidRPr="00B51937">
        <w:rPr>
          <w:rStyle w:val="StyleUnderline"/>
        </w:rPr>
        <w:t>states</w:t>
      </w:r>
      <w:r>
        <w:t xml:space="preserve"> surveyed </w:t>
      </w:r>
      <w:r w:rsidRPr="00B51937">
        <w:rPr>
          <w:rStyle w:val="StyleUnderline"/>
        </w:rPr>
        <w:t>increased their general state aid per student</w:t>
      </w:r>
      <w:r>
        <w:t xml:space="preserve"> in 2016, </w:t>
      </w:r>
      <w:r w:rsidRPr="00B51937">
        <w:rPr>
          <w:rStyle w:val="StyleUnderline"/>
        </w:rPr>
        <w:t>25 are still providing less general state funding than they were in 2008. And at least seven</w:t>
      </w:r>
      <w:r>
        <w:t xml:space="preserve"> of those states </w:t>
      </w:r>
      <w:r w:rsidRPr="00B51937">
        <w:rPr>
          <w:rStyle w:val="StyleUnderline"/>
        </w:rPr>
        <w:t>have cut 10 percent or more from their general state funding per student since the recession</w:t>
      </w:r>
      <w:r>
        <w:t>.</w:t>
      </w:r>
    </w:p>
    <w:p w14:paraId="494765CD" w14:textId="77777777" w:rsidR="001A500B" w:rsidRDefault="001A500B" w:rsidP="001A500B">
      <w:r>
        <w:t>And as a result of the recent drop in oil, coal, and gas revenues, Alaska, Oklahoma, and West Virginia, among other states, have had to make deep cuts in their K-12 school budgets and must now find new funding streams.</w:t>
      </w:r>
    </w:p>
    <w:p w14:paraId="531948A1" w14:textId="77777777" w:rsidR="001A500B" w:rsidRDefault="001A500B" w:rsidP="001A500B">
      <w:r w:rsidRPr="00B51937">
        <w:rPr>
          <w:rStyle w:val="StyleUnderline"/>
        </w:rPr>
        <w:t>Whether in tough or strong economic times, families and education funding advocates lack a way to insist on the equitable financing needed for excellent schools. This absence arises in part from the</w:t>
      </w:r>
      <w:r>
        <w:t xml:space="preserve"> U.S. </w:t>
      </w:r>
      <w:r w:rsidRPr="00B51937">
        <w:rPr>
          <w:rStyle w:val="StyleUnderline"/>
        </w:rPr>
        <w:t>Supreme Court's</w:t>
      </w:r>
      <w:r>
        <w:t xml:space="preserve"> 1973 </w:t>
      </w:r>
      <w:r w:rsidRPr="00B51937">
        <w:rPr>
          <w:rStyle w:val="StyleUnderline"/>
        </w:rPr>
        <w:t>San Antonio</w:t>
      </w:r>
      <w:r>
        <w:t xml:space="preserve"> Independent School District </w:t>
      </w:r>
      <w:r w:rsidRPr="00B51937">
        <w:rPr>
          <w:rStyle w:val="StyleUnderline"/>
        </w:rPr>
        <w:t xml:space="preserve">v. </w:t>
      </w:r>
      <w:r w:rsidRPr="00C472FF">
        <w:rPr>
          <w:rStyle w:val="StyleUnderline"/>
          <w:highlight w:val="yellow"/>
        </w:rPr>
        <w:t>Rodriguez</w:t>
      </w:r>
      <w:r w:rsidRPr="00B51937">
        <w:rPr>
          <w:rStyle w:val="StyleUnderline"/>
        </w:rPr>
        <w:t xml:space="preserve"> decision</w:t>
      </w:r>
      <w:r>
        <w:t xml:space="preserve">, which affirmed that the U.S. Constitution neither explicitly nor implicitly provided a remedy for closing the funding gaps across school districts. </w:t>
      </w:r>
      <w:r w:rsidRPr="00B51937">
        <w:rPr>
          <w:rStyle w:val="StyleUnderline"/>
        </w:rPr>
        <w:t xml:space="preserve">This decision </w:t>
      </w:r>
      <w:r w:rsidRPr="00C472FF">
        <w:rPr>
          <w:rStyle w:val="StyleUnderline"/>
          <w:highlight w:val="yellow"/>
        </w:rPr>
        <w:t>closed the federal courthouse door to future decisions that could address K-12 spending gaps and</w:t>
      </w:r>
      <w:r>
        <w:t xml:space="preserve">, ultimately, </w:t>
      </w:r>
      <w:r w:rsidRPr="00B51937">
        <w:rPr>
          <w:rStyle w:val="StyleUnderline"/>
        </w:rPr>
        <w:t xml:space="preserve">the </w:t>
      </w:r>
      <w:r w:rsidRPr="00C472FF">
        <w:rPr>
          <w:rStyle w:val="StyleUnderline"/>
          <w:highlight w:val="yellow"/>
        </w:rPr>
        <w:t>gaps in</w:t>
      </w:r>
      <w:r w:rsidRPr="00B51937">
        <w:rPr>
          <w:rStyle w:val="StyleUnderline"/>
        </w:rPr>
        <w:t xml:space="preserve"> educational </w:t>
      </w:r>
      <w:r w:rsidRPr="00C472FF">
        <w:rPr>
          <w:rStyle w:val="StyleUnderline"/>
          <w:highlight w:val="yellow"/>
        </w:rPr>
        <w:t>opportunities and resources</w:t>
      </w:r>
      <w:r w:rsidRPr="00B51937">
        <w:rPr>
          <w:rStyle w:val="StyleUnderline"/>
        </w:rPr>
        <w:t xml:space="preserve"> among children across districts</w:t>
      </w:r>
      <w:r>
        <w:t>.</w:t>
      </w:r>
    </w:p>
    <w:p w14:paraId="0C043C8E" w14:textId="77777777" w:rsidR="001A500B" w:rsidRDefault="001A500B" w:rsidP="001A500B">
      <w:r w:rsidRPr="00C472FF">
        <w:rPr>
          <w:rStyle w:val="StyleUnderline"/>
          <w:highlight w:val="yellow"/>
        </w:rPr>
        <w:t>The decision</w:t>
      </w:r>
      <w:r>
        <w:t xml:space="preserve"> thus </w:t>
      </w:r>
      <w:r w:rsidRPr="00C472FF">
        <w:rPr>
          <w:rStyle w:val="StyleUnderline"/>
          <w:highlight w:val="yellow"/>
        </w:rPr>
        <w:t>remanded</w:t>
      </w:r>
      <w:r w:rsidRPr="00B51937">
        <w:rPr>
          <w:rStyle w:val="StyleUnderline"/>
        </w:rPr>
        <w:t xml:space="preserve"> the </w:t>
      </w:r>
      <w:r w:rsidRPr="00C472FF">
        <w:rPr>
          <w:rStyle w:val="StyleUnderline"/>
          <w:highlight w:val="yellow"/>
        </w:rPr>
        <w:t>design and implementation of more-effective</w:t>
      </w:r>
      <w:r w:rsidRPr="00B51937">
        <w:rPr>
          <w:rStyle w:val="StyleUnderline"/>
        </w:rPr>
        <w:t xml:space="preserve"> school funding </w:t>
      </w:r>
      <w:r w:rsidRPr="00C472FF">
        <w:rPr>
          <w:rStyle w:val="StyleUnderline"/>
          <w:highlight w:val="yellow"/>
        </w:rPr>
        <w:t>systems to the laboratory of the states</w:t>
      </w:r>
      <w:r>
        <w:t>. The Supreme Court's decision also noted the need for changes to school funding and expressed concern about the long and heavy reliance on local property taxes.</w:t>
      </w:r>
    </w:p>
    <w:p w14:paraId="1993D4ED" w14:textId="77777777" w:rsidR="001A500B" w:rsidRDefault="001A500B" w:rsidP="001A500B">
      <w:r w:rsidRPr="00C472FF">
        <w:rPr>
          <w:rStyle w:val="StyleUnderline"/>
          <w:highlight w:val="yellow"/>
        </w:rPr>
        <w:t>Despite</w:t>
      </w:r>
      <w:r w:rsidRPr="00B51937">
        <w:rPr>
          <w:rStyle w:val="StyleUnderline"/>
        </w:rPr>
        <w:t xml:space="preserve"> </w:t>
      </w:r>
      <w:r w:rsidRPr="00B51937">
        <w:rPr>
          <w:rStyle w:val="Emphasis"/>
        </w:rPr>
        <w:t xml:space="preserve">subsequent </w:t>
      </w:r>
      <w:r w:rsidRPr="00C472FF">
        <w:rPr>
          <w:rStyle w:val="Emphasis"/>
          <w:highlight w:val="yellow"/>
        </w:rPr>
        <w:t>decades of state-level litigation</w:t>
      </w:r>
      <w:r w:rsidRPr="00B51937">
        <w:rPr>
          <w:rStyle w:val="StyleUnderline"/>
        </w:rPr>
        <w:t xml:space="preserve"> on school finance, </w:t>
      </w:r>
      <w:r w:rsidRPr="00C472FF">
        <w:rPr>
          <w:rStyle w:val="StyleUnderline"/>
          <w:highlight w:val="yellow"/>
        </w:rPr>
        <w:t>most changes</w:t>
      </w:r>
      <w:r w:rsidRPr="00B51937">
        <w:rPr>
          <w:rStyle w:val="StyleUnderline"/>
        </w:rPr>
        <w:t xml:space="preserve"> to finance systems </w:t>
      </w:r>
      <w:r w:rsidRPr="00C472FF">
        <w:rPr>
          <w:rStyle w:val="StyleUnderline"/>
          <w:highlight w:val="yellow"/>
        </w:rPr>
        <w:t xml:space="preserve">have </w:t>
      </w:r>
      <w:r w:rsidRPr="00C472FF">
        <w:rPr>
          <w:rStyle w:val="Emphasis"/>
          <w:highlight w:val="yellow"/>
        </w:rPr>
        <w:t>failed to provide equal access</w:t>
      </w:r>
      <w:r w:rsidRPr="00B51937">
        <w:rPr>
          <w:rStyle w:val="StyleUnderline"/>
        </w:rPr>
        <w:t xml:space="preserve"> to a high-quality education for all children. </w:t>
      </w:r>
      <w:r w:rsidRPr="00C472FF">
        <w:rPr>
          <w:rStyle w:val="StyleUnderline"/>
          <w:highlight w:val="yellow"/>
        </w:rPr>
        <w:t>Most states continue to build</w:t>
      </w:r>
      <w:r w:rsidRPr="00B51937">
        <w:rPr>
          <w:rStyle w:val="StyleUnderline"/>
        </w:rPr>
        <w:t xml:space="preserve"> education </w:t>
      </w:r>
      <w:r w:rsidRPr="00C472FF">
        <w:rPr>
          <w:rStyle w:val="StyleUnderline"/>
          <w:highlight w:val="yellow"/>
        </w:rPr>
        <w:t>systems funded by property taxes that vary greatly depending on a child's ZIP code</w:t>
      </w:r>
      <w:r w:rsidRPr="00B51937">
        <w:rPr>
          <w:rStyle w:val="StyleUnderline"/>
        </w:rPr>
        <w:t>, rather than a child's needs and the desired educational outcomes</w:t>
      </w:r>
      <w:r>
        <w:t>.</w:t>
      </w:r>
    </w:p>
    <w:p w14:paraId="575C4A8F" w14:textId="77777777" w:rsidR="001A500B" w:rsidRDefault="001A500B" w:rsidP="001A500B">
      <w:r w:rsidRPr="00C472FF">
        <w:rPr>
          <w:rStyle w:val="StyleUnderline"/>
          <w:highlight w:val="yellow"/>
        </w:rPr>
        <w:t>Significant</w:t>
      </w:r>
      <w:r w:rsidRPr="00B51937">
        <w:rPr>
          <w:rStyle w:val="StyleUnderline"/>
        </w:rPr>
        <w:t xml:space="preserve"> school finance </w:t>
      </w:r>
      <w:r w:rsidRPr="00C472FF">
        <w:rPr>
          <w:rStyle w:val="StyleUnderline"/>
          <w:highlight w:val="yellow"/>
        </w:rPr>
        <w:t xml:space="preserve">reforms </w:t>
      </w:r>
      <w:r w:rsidRPr="00C472FF">
        <w:rPr>
          <w:rStyle w:val="Emphasis"/>
          <w:highlight w:val="yellow"/>
        </w:rPr>
        <w:t>can</w:t>
      </w:r>
      <w:r>
        <w:t xml:space="preserve">, in fact, </w:t>
      </w:r>
      <w:r w:rsidRPr="00C472FF">
        <w:rPr>
          <w:rStyle w:val="StyleUnderline"/>
          <w:highlight w:val="yellow"/>
        </w:rPr>
        <w:t>lead to improved educational and social outcomes</w:t>
      </w:r>
      <w:r w:rsidRPr="00B51937">
        <w:rPr>
          <w:rStyle w:val="StyleUnderline"/>
        </w:rPr>
        <w:t xml:space="preserve"> for children</w:t>
      </w:r>
      <w:r>
        <w:t>.</w:t>
      </w:r>
    </w:p>
    <w:p w14:paraId="0AA52E36" w14:textId="77777777" w:rsidR="001A500B" w:rsidRDefault="001A500B" w:rsidP="001A500B">
      <w:r w:rsidRPr="00C472FF">
        <w:rPr>
          <w:rStyle w:val="StyleUnderline"/>
        </w:rPr>
        <w:t xml:space="preserve">A 2015 report from the </w:t>
      </w:r>
      <w:r w:rsidRPr="00C472FF">
        <w:rPr>
          <w:rStyle w:val="StyleUnderline"/>
          <w:highlight w:val="yellow"/>
        </w:rPr>
        <w:t>N</w:t>
      </w:r>
      <w:r w:rsidRPr="00C472FF">
        <w:t xml:space="preserve">ational </w:t>
      </w:r>
      <w:r w:rsidRPr="00C472FF">
        <w:rPr>
          <w:rStyle w:val="StyleUnderline"/>
          <w:highlight w:val="yellow"/>
        </w:rPr>
        <w:t>B</w:t>
      </w:r>
      <w:r w:rsidRPr="00C472FF">
        <w:t xml:space="preserve">ureau of </w:t>
      </w:r>
      <w:r w:rsidRPr="00C472FF">
        <w:rPr>
          <w:rStyle w:val="StyleUnderline"/>
          <w:highlight w:val="yellow"/>
        </w:rPr>
        <w:t>E</w:t>
      </w:r>
      <w:r w:rsidRPr="00C472FF">
        <w:t xml:space="preserve">conomic </w:t>
      </w:r>
      <w:r w:rsidRPr="00C472FF">
        <w:rPr>
          <w:rStyle w:val="StyleUnderline"/>
          <w:highlight w:val="yellow"/>
        </w:rPr>
        <w:t>R</w:t>
      </w:r>
      <w:r w:rsidRPr="00C472FF">
        <w:t xml:space="preserve">esearch, which followed children born between 1955 and 1985 through their adult lives in 2011, </w:t>
      </w:r>
      <w:r w:rsidRPr="00C472FF">
        <w:rPr>
          <w:rStyle w:val="StyleUnderline"/>
        </w:rPr>
        <w:t>found that disadvantaged students completed an additional 0.46 years of schooling when districts had a 10 percent increase in per-pupil spending each year for the 12 years the children attended public school. In adulthood, their earnings increased by almost 10 percent, and their likelihood of living in poverty was reduced by roughly 6 percentage points, while children in districts without such spending increases did not experience similar benefits</w:t>
      </w:r>
      <w:r w:rsidRPr="00C472FF">
        <w:t>.</w:t>
      </w:r>
    </w:p>
    <w:p w14:paraId="7DEA946C" w14:textId="77777777" w:rsidR="001A500B" w:rsidRDefault="001A500B" w:rsidP="001A500B">
      <w:r w:rsidRPr="00B51937">
        <w:rPr>
          <w:rStyle w:val="StyleUnderline"/>
        </w:rPr>
        <w:t>The study</w:t>
      </w:r>
      <w:r>
        <w:t xml:space="preserve"> also </w:t>
      </w:r>
      <w:r w:rsidRPr="00C472FF">
        <w:rPr>
          <w:rStyle w:val="StyleUnderline"/>
          <w:highlight w:val="yellow"/>
        </w:rPr>
        <w:t>found that increasing spending by 25 percent per student throughout</w:t>
      </w:r>
      <w:r w:rsidRPr="00B51937">
        <w:rPr>
          <w:rStyle w:val="StyleUnderline"/>
        </w:rPr>
        <w:t xml:space="preserve"> the course of </w:t>
      </w:r>
      <w:r w:rsidRPr="00C472FF">
        <w:rPr>
          <w:rStyle w:val="StyleUnderline"/>
          <w:highlight w:val="yellow"/>
        </w:rPr>
        <w:t xml:space="preserve">a K-12 education could </w:t>
      </w:r>
      <w:r w:rsidRPr="001A500B">
        <w:rPr>
          <w:rStyle w:val="Emphasis"/>
          <w:highlight w:val="yellow"/>
        </w:rPr>
        <w:t>erase the attainment gaps</w:t>
      </w:r>
      <w:r w:rsidRPr="00C472FF">
        <w:rPr>
          <w:rStyle w:val="StyleUnderline"/>
          <w:highlight w:val="yellow"/>
        </w:rPr>
        <w:t xml:space="preserve"> between students from low-income and nonpoor families</w:t>
      </w:r>
      <w:r>
        <w:t>.</w:t>
      </w:r>
    </w:p>
    <w:p w14:paraId="2B4CE607" w14:textId="77777777" w:rsidR="001A500B" w:rsidRDefault="001A500B" w:rsidP="001A500B"/>
    <w:p w14:paraId="782CF2CE" w14:textId="5D1CBF33" w:rsidR="002B525A" w:rsidRDefault="002B525A" w:rsidP="002B525A">
      <w:pPr>
        <w:pStyle w:val="Heading3"/>
      </w:pPr>
      <w:r>
        <w:lastRenderedPageBreak/>
        <w:t>1AC — Structural Violence Module</w:t>
      </w:r>
    </w:p>
    <w:p w14:paraId="40215882" w14:textId="63C21EB1" w:rsidR="001A500B" w:rsidRDefault="002B525A" w:rsidP="001A500B">
      <w:pPr>
        <w:pStyle w:val="Heading4"/>
      </w:pPr>
      <w:r>
        <w:t>D</w:t>
      </w:r>
      <w:r w:rsidR="001A500B">
        <w:t xml:space="preserve">isparities in educational opportunity cement </w:t>
      </w:r>
      <w:r w:rsidR="001A500B" w:rsidRPr="00DC60A6">
        <w:rPr>
          <w:i/>
          <w:u w:val="single"/>
        </w:rPr>
        <w:t>overall</w:t>
      </w:r>
      <w:r w:rsidR="001A500B">
        <w:t xml:space="preserve"> socioeconomic </w:t>
      </w:r>
      <w:r w:rsidR="001A500B" w:rsidRPr="00DC60A6">
        <w:t>inequality</w:t>
      </w:r>
      <w:r w:rsidR="001A500B">
        <w:t xml:space="preserve">. </w:t>
      </w:r>
    </w:p>
    <w:p w14:paraId="5A4D5562" w14:textId="77777777" w:rsidR="001A500B" w:rsidRDefault="001A500B" w:rsidP="001A500B">
      <w:r w:rsidRPr="00350D44">
        <w:rPr>
          <w:rStyle w:val="Style13ptBold"/>
        </w:rPr>
        <w:t>Robinson 13</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2013 (“The High Cost of Education Federalism,” </w:t>
      </w:r>
      <w:r w:rsidRPr="002C77FA">
        <w:rPr>
          <w:i/>
        </w:rPr>
        <w:t>Wake Forest Law Review</w:t>
      </w:r>
      <w:r>
        <w:rPr>
          <w:i/>
        </w:rPr>
        <w:t xml:space="preserve"> </w:t>
      </w:r>
      <w:r>
        <w:t>(48 Wake Forest L. Rev. 287), Spring, Available Online to Subscribing Institutions via Lexis-Nexis)</w:t>
      </w:r>
    </w:p>
    <w:p w14:paraId="63D1687E" w14:textId="77777777" w:rsidR="001A500B" w:rsidRDefault="001A500B" w:rsidP="001A500B">
      <w:r>
        <w:t xml:space="preserve">Although </w:t>
      </w:r>
      <w:r w:rsidRPr="00CF2114">
        <w:rPr>
          <w:rStyle w:val="StyleUnderline"/>
        </w:rPr>
        <w:t xml:space="preserve">the nation's current approach to </w:t>
      </w:r>
      <w:r w:rsidRPr="004714DC">
        <w:rPr>
          <w:rStyle w:val="StyleUnderline"/>
          <w:highlight w:val="yellow"/>
        </w:rPr>
        <w:t>education federalism</w:t>
      </w:r>
      <w:r>
        <w:t xml:space="preserve"> undoubtedly generates some benefits, it also </w:t>
      </w:r>
      <w:r w:rsidRPr="004714DC">
        <w:rPr>
          <w:rStyle w:val="StyleUnderline"/>
          <w:highlight w:val="yellow"/>
        </w:rPr>
        <w:t xml:space="preserve">tolerates </w:t>
      </w:r>
      <w:r w:rsidRPr="004714DC">
        <w:rPr>
          <w:rStyle w:val="Emphasis"/>
          <w:highlight w:val="yellow"/>
        </w:rPr>
        <w:t>substantial inequitable disparities</w:t>
      </w:r>
      <w:r w:rsidRPr="004714DC">
        <w:rPr>
          <w:rStyle w:val="StyleUnderline"/>
          <w:highlight w:val="yellow"/>
        </w:rPr>
        <w:t xml:space="preserve"> in</w:t>
      </w:r>
      <w:r w:rsidRPr="00CF2114">
        <w:rPr>
          <w:rStyle w:val="StyleUnderline"/>
        </w:rPr>
        <w:t xml:space="preserve"> educational </w:t>
      </w:r>
      <w:r w:rsidRPr="004714DC">
        <w:rPr>
          <w:rStyle w:val="StyleUnderline"/>
          <w:highlight w:val="yellow"/>
        </w:rPr>
        <w:t>opportunity</w:t>
      </w:r>
      <w:r w:rsidRPr="00CF2114">
        <w:rPr>
          <w:rStyle w:val="StyleUnderline"/>
        </w:rPr>
        <w:t xml:space="preserve"> both </w:t>
      </w:r>
      <w:r w:rsidRPr="004714DC">
        <w:rPr>
          <w:rStyle w:val="StyleUnderline"/>
          <w:highlight w:val="yellow"/>
        </w:rPr>
        <w:t>within and between states</w:t>
      </w:r>
      <w:r>
        <w:t xml:space="preserve">. n7 </w:t>
      </w:r>
      <w:r w:rsidRPr="00CF2114">
        <w:rPr>
          <w:rStyle w:val="StyleUnderline"/>
        </w:rPr>
        <w:t xml:space="preserve">The reality </w:t>
      </w:r>
      <w:r w:rsidRPr="004714DC">
        <w:rPr>
          <w:rStyle w:val="StyleUnderline"/>
        </w:rPr>
        <w:t>of local control of education for many communities means the ability to control inadequate resources that provide many students substandard educational opportunities</w:t>
      </w:r>
      <w:r w:rsidRPr="004714DC">
        <w:t>. n8</w:t>
      </w:r>
      <w:r>
        <w:t xml:space="preserve"> </w:t>
      </w:r>
      <w:r w:rsidRPr="004714DC">
        <w:rPr>
          <w:rStyle w:val="StyleUnderline"/>
          <w:highlight w:val="yellow"/>
        </w:rPr>
        <w:t>The</w:t>
      </w:r>
      <w:r>
        <w:t xml:space="preserve">  [*289]  </w:t>
      </w:r>
      <w:r w:rsidRPr="004714DC">
        <w:rPr>
          <w:rStyle w:val="Emphasis"/>
          <w:highlight w:val="yellow"/>
        </w:rPr>
        <w:t>opportunity divide</w:t>
      </w:r>
      <w:r w:rsidRPr="00CF2114">
        <w:rPr>
          <w:rStyle w:val="StyleUnderline"/>
        </w:rPr>
        <w:t xml:space="preserve"> in American education </w:t>
      </w:r>
      <w:r w:rsidRPr="004714DC">
        <w:rPr>
          <w:rStyle w:val="StyleUnderline"/>
          <w:highlight w:val="yellow"/>
        </w:rPr>
        <w:t>continues to relegate</w:t>
      </w:r>
      <w:r w:rsidRPr="00CF2114">
        <w:rPr>
          <w:rStyle w:val="StyleUnderline"/>
        </w:rPr>
        <w:t xml:space="preserve"> far too </w:t>
      </w:r>
      <w:r w:rsidRPr="004714DC">
        <w:rPr>
          <w:rStyle w:val="StyleUnderline"/>
          <w:highlight w:val="yellow"/>
        </w:rPr>
        <w:t>many poor and minority schoolchildren to substandard</w:t>
      </w:r>
      <w:r w:rsidRPr="00CF2114">
        <w:rPr>
          <w:rStyle w:val="StyleUnderline"/>
        </w:rPr>
        <w:t xml:space="preserve"> educational </w:t>
      </w:r>
      <w:r w:rsidRPr="004714DC">
        <w:rPr>
          <w:rStyle w:val="StyleUnderline"/>
          <w:highlight w:val="yellow"/>
        </w:rPr>
        <w:t>opportunities</w:t>
      </w:r>
      <w:r>
        <w:t xml:space="preserve">. n9 </w:t>
      </w:r>
      <w:r w:rsidRPr="004714DC">
        <w:rPr>
          <w:rStyle w:val="StyleUnderline"/>
          <w:highlight w:val="yellow"/>
        </w:rPr>
        <w:t>These communities are left behind in the competition for educational excellence</w:t>
      </w:r>
      <w:r>
        <w:t xml:space="preserve">. n10 In addition, </w:t>
      </w:r>
      <w:r w:rsidRPr="004714DC">
        <w:rPr>
          <w:rStyle w:val="StyleUnderline"/>
          <w:highlight w:val="yellow"/>
        </w:rPr>
        <w:t>high-poverty schools</w:t>
      </w:r>
      <w:r w:rsidRPr="00CF2114">
        <w:rPr>
          <w:rStyle w:val="StyleUnderline"/>
        </w:rPr>
        <w:t xml:space="preserve">, particularly those within urban school districts, regularly </w:t>
      </w:r>
      <w:r w:rsidRPr="004714DC">
        <w:rPr>
          <w:rStyle w:val="StyleUnderline"/>
          <w:highlight w:val="yellow"/>
        </w:rPr>
        <w:t>yield the worst academic outcomes</w:t>
      </w:r>
      <w:r>
        <w:t>. n11</w:t>
      </w:r>
    </w:p>
    <w:p w14:paraId="73A28615" w14:textId="77777777" w:rsidR="001A500B" w:rsidRDefault="001A500B" w:rsidP="001A500B">
      <w:r>
        <w:t xml:space="preserve"> [*290]  </w:t>
      </w:r>
      <w:r w:rsidRPr="004714DC">
        <w:rPr>
          <w:rStyle w:val="StyleUnderline"/>
          <w:highlight w:val="yellow"/>
        </w:rPr>
        <w:t>These disparities</w:t>
      </w:r>
      <w:r w:rsidRPr="00CF2114">
        <w:rPr>
          <w:rStyle w:val="StyleUnderline"/>
        </w:rPr>
        <w:t xml:space="preserve"> in educational opportunity </w:t>
      </w:r>
      <w:r w:rsidRPr="004714DC">
        <w:rPr>
          <w:rStyle w:val="StyleUnderline"/>
          <w:highlight w:val="yellow"/>
        </w:rPr>
        <w:t>hinder schools from fulfilling</w:t>
      </w:r>
      <w:r w:rsidRPr="00CF2114">
        <w:rPr>
          <w:rStyle w:val="StyleUnderline"/>
        </w:rPr>
        <w:t xml:space="preserve"> some of </w:t>
      </w:r>
      <w:r w:rsidRPr="004714DC">
        <w:rPr>
          <w:rStyle w:val="StyleUnderline"/>
          <w:highlight w:val="yellow"/>
        </w:rPr>
        <w:t>their essential</w:t>
      </w:r>
      <w:r w:rsidRPr="00CF2114">
        <w:rPr>
          <w:rStyle w:val="StyleUnderline"/>
        </w:rPr>
        <w:t xml:space="preserve"> national and institutional </w:t>
      </w:r>
      <w:r w:rsidRPr="004714DC">
        <w:rPr>
          <w:rStyle w:val="StyleUnderline"/>
          <w:highlight w:val="yellow"/>
        </w:rPr>
        <w:t>goals. Schools serve indispensable public functions</w:t>
      </w:r>
      <w:r w:rsidRPr="00CF2114">
        <w:rPr>
          <w:rStyle w:val="StyleUnderline"/>
        </w:rPr>
        <w:t xml:space="preserve"> within a democratic society</w:t>
      </w:r>
      <w:r w:rsidRPr="004714DC">
        <w:rPr>
          <w:rStyle w:val="StyleUnderline"/>
          <w:highlight w:val="yellow"/>
        </w:rPr>
        <w:t>: they prepare students to engage in the</w:t>
      </w:r>
      <w:r w:rsidRPr="00CF2114">
        <w:rPr>
          <w:rStyle w:val="StyleUnderline"/>
        </w:rPr>
        <w:t xml:space="preserve"> nation's </w:t>
      </w:r>
      <w:r w:rsidRPr="004714DC">
        <w:rPr>
          <w:rStyle w:val="StyleUnderline"/>
          <w:highlight w:val="yellow"/>
        </w:rPr>
        <w:t>political system in an intelligent and effective manner and transmit the fundamental societal values that a democratic government requires</w:t>
      </w:r>
      <w:r>
        <w:t xml:space="preserve">. n12 </w:t>
      </w:r>
      <w:r w:rsidRPr="004714DC">
        <w:rPr>
          <w:rStyle w:val="StyleUnderline"/>
          <w:highlight w:val="yellow"/>
        </w:rPr>
        <w:t>The nation</w:t>
      </w:r>
      <w:r>
        <w:t xml:space="preserve"> also </w:t>
      </w:r>
      <w:r w:rsidRPr="004714DC">
        <w:rPr>
          <w:rStyle w:val="StyleUnderline"/>
          <w:highlight w:val="yellow"/>
        </w:rPr>
        <w:t>relies on</w:t>
      </w:r>
      <w:r w:rsidRPr="00CF2114">
        <w:rPr>
          <w:rStyle w:val="StyleUnderline"/>
        </w:rPr>
        <w:t xml:space="preserve"> its </w:t>
      </w:r>
      <w:r w:rsidRPr="004714DC">
        <w:rPr>
          <w:rStyle w:val="StyleUnderline"/>
          <w:highlight w:val="yellow"/>
        </w:rPr>
        <w:t xml:space="preserve">public schools as </w:t>
      </w:r>
      <w:r w:rsidRPr="004714DC">
        <w:rPr>
          <w:rStyle w:val="Emphasis"/>
          <w:highlight w:val="yellow"/>
        </w:rPr>
        <w:t>the principal institutional guarantor of equal opportunity</w:t>
      </w:r>
      <w:r w:rsidRPr="00CF2114">
        <w:rPr>
          <w:rStyle w:val="StyleUnderline"/>
        </w:rPr>
        <w:t xml:space="preserve"> within American society </w:t>
      </w:r>
      <w:r w:rsidRPr="004714DC">
        <w:rPr>
          <w:rStyle w:val="StyleUnderline"/>
          <w:highlight w:val="yellow"/>
        </w:rPr>
        <w:t>by serving as a mechanism to ensure that children are not hindered in attaining their dreams by their life circumstances</w:t>
      </w:r>
      <w:r>
        <w:t xml:space="preserve">. n13 </w:t>
      </w:r>
      <w:r w:rsidRPr="004714DC">
        <w:rPr>
          <w:rStyle w:val="StyleUnderline"/>
          <w:highlight w:val="yellow"/>
        </w:rPr>
        <w:t>Americans depend on schools to address the societal challenges created by social and economic inequality</w:t>
      </w:r>
      <w:r w:rsidRPr="00CF2114">
        <w:rPr>
          <w:rStyle w:val="StyleUnderline"/>
        </w:rPr>
        <w:t xml:space="preserve"> rather than creating the extensive social welfare networks that many industrialized countries have implemented</w:t>
      </w:r>
      <w:r>
        <w:t xml:space="preserve">. n14 </w:t>
      </w:r>
      <w:r w:rsidRPr="00CF2114">
        <w:rPr>
          <w:rStyle w:val="StyleUnderline"/>
        </w:rPr>
        <w:t xml:space="preserve">The </w:t>
      </w:r>
      <w:r w:rsidRPr="004714DC">
        <w:rPr>
          <w:rStyle w:val="StyleUnderline"/>
          <w:highlight w:val="yellow"/>
        </w:rPr>
        <w:t>disparities</w:t>
      </w:r>
      <w:r w:rsidRPr="00CF2114">
        <w:rPr>
          <w:rStyle w:val="StyleUnderline"/>
        </w:rPr>
        <w:t xml:space="preserve"> in educational opportunity </w:t>
      </w:r>
      <w:r w:rsidRPr="004714DC">
        <w:rPr>
          <w:rStyle w:val="StyleUnderline"/>
          <w:highlight w:val="yellow"/>
        </w:rPr>
        <w:t>that relegate many poor and minority students to substandard schooling have hindered</w:t>
      </w:r>
      <w:r w:rsidRPr="00CF2114">
        <w:rPr>
          <w:rStyle w:val="StyleUnderline"/>
        </w:rPr>
        <w:t xml:space="preserve"> the ability of schools to serve </w:t>
      </w:r>
      <w:r w:rsidRPr="004714DC">
        <w:rPr>
          <w:rStyle w:val="StyleUnderline"/>
          <w:highlight w:val="yellow"/>
        </w:rPr>
        <w:t>these functions</w:t>
      </w:r>
      <w:r>
        <w:t xml:space="preserve">. Indeed, </w:t>
      </w:r>
      <w:r w:rsidRPr="00CF2114">
        <w:rPr>
          <w:rStyle w:val="StyleUnderline"/>
        </w:rPr>
        <w:t xml:space="preserve">rather than solve these challenges, </w:t>
      </w:r>
      <w:r w:rsidRPr="004714DC">
        <w:rPr>
          <w:rStyle w:val="StyleUnderline"/>
          <w:highlight w:val="yellow"/>
        </w:rPr>
        <w:t>low graduation rates and substandard schools cost the U</w:t>
      </w:r>
      <w:r>
        <w:t xml:space="preserve">nited </w:t>
      </w:r>
      <w:r w:rsidRPr="004714DC">
        <w:rPr>
          <w:rStyle w:val="StyleUnderline"/>
          <w:highlight w:val="yellow"/>
        </w:rPr>
        <w:t>S</w:t>
      </w:r>
      <w:r>
        <w:t xml:space="preserve">tates </w:t>
      </w:r>
      <w:r w:rsidRPr="004714DC">
        <w:rPr>
          <w:rStyle w:val="StyleUnderline"/>
          <w:highlight w:val="yellow"/>
        </w:rPr>
        <w:t>billions</w:t>
      </w:r>
      <w:r>
        <w:t xml:space="preserve"> of dollars </w:t>
      </w:r>
      <w:r w:rsidRPr="004714DC">
        <w:rPr>
          <w:rStyle w:val="StyleUnderline"/>
          <w:highlight w:val="yellow"/>
        </w:rPr>
        <w:t>each year in lost</w:t>
      </w:r>
      <w:r w:rsidRPr="00CF2114">
        <w:rPr>
          <w:rStyle w:val="StyleUnderline"/>
        </w:rPr>
        <w:t xml:space="preserve"> tax and income </w:t>
      </w:r>
      <w:r w:rsidRPr="004714DC">
        <w:rPr>
          <w:rStyle w:val="StyleUnderline"/>
          <w:highlight w:val="yellow"/>
        </w:rPr>
        <w:t>revenues, higher health care costs, food stamps, and welfare and housing assistance</w:t>
      </w:r>
      <w:r>
        <w:t>, to name a few of the costs. n15</w:t>
      </w:r>
    </w:p>
    <w:p w14:paraId="3CFECB71" w14:textId="77777777" w:rsidR="001A500B" w:rsidRDefault="001A500B" w:rsidP="001A500B"/>
    <w:p w14:paraId="15CF729D" w14:textId="7293102D" w:rsidR="001A500B" w:rsidRDefault="002B525A" w:rsidP="001A500B">
      <w:pPr>
        <w:pStyle w:val="Heading4"/>
      </w:pPr>
      <w:r>
        <w:t>C</w:t>
      </w:r>
      <w:r w:rsidR="001A500B">
        <w:t xml:space="preserve">losing the </w:t>
      </w:r>
      <w:r w:rsidR="001A500B" w:rsidRPr="00AF39DA">
        <w:rPr>
          <w:u w:val="single"/>
        </w:rPr>
        <w:t>opportunity gap</w:t>
      </w:r>
      <w:r w:rsidR="001A500B">
        <w:t xml:space="preserve"> in education is vital to reduce inequality. </w:t>
      </w:r>
    </w:p>
    <w:p w14:paraId="526CAC3A" w14:textId="77777777" w:rsidR="001A500B" w:rsidRDefault="001A500B" w:rsidP="001A500B">
      <w:r w:rsidRPr="005E1BC4">
        <w:rPr>
          <w:rStyle w:val="Style13ptBold"/>
        </w:rPr>
        <w:t>Johnson 1</w:t>
      </w:r>
      <w:r>
        <w:rPr>
          <w:rStyle w:val="Style13ptBold"/>
        </w:rPr>
        <w:t>6</w:t>
      </w:r>
      <w:r>
        <w:t xml:space="preserve"> — Rucker C. Johnson, Associate Professor at the </w:t>
      </w:r>
      <w:r w:rsidRPr="00452CE6">
        <w:t>G</w:t>
      </w:r>
      <w:r>
        <w:t>oldman School of Public Policy at the University of California-</w:t>
      </w:r>
      <w:r w:rsidRPr="00452CE6">
        <w:t>Berkeley</w:t>
      </w:r>
      <w:r>
        <w:t xml:space="preserve">, Faculty Research Fellow at the </w:t>
      </w:r>
      <w:r w:rsidRPr="00452CE6">
        <w:t>National Bureau of Economic Research</w:t>
      </w:r>
      <w:r>
        <w:t xml:space="preserve">, Faculty Research Fellow at the W.E.B. Du Bois Institute at </w:t>
      </w:r>
      <w:r w:rsidRPr="00452CE6">
        <w:t>Harvard University</w:t>
      </w:r>
      <w:r>
        <w:t xml:space="preserve">, Research Affiliate at the National Poverty Center at the </w:t>
      </w:r>
      <w:r w:rsidRPr="00452CE6">
        <w:t>University of Michigan</w:t>
      </w:r>
      <w:r>
        <w:t xml:space="preserve">, Research Affiliate at the Institute for Poverty Research at the </w:t>
      </w:r>
      <w:r w:rsidRPr="00452CE6">
        <w:t>Univ</w:t>
      </w:r>
      <w:r>
        <w:t>ersity</w:t>
      </w:r>
      <w:r w:rsidRPr="00452CE6">
        <w:t xml:space="preserve"> of Wisconsin</w:t>
      </w:r>
      <w:r>
        <w:t xml:space="preserve">, holds a </w:t>
      </w:r>
      <w:r w:rsidRPr="00452CE6">
        <w:t xml:space="preserve">Ph.D. </w:t>
      </w:r>
      <w:r>
        <w:t xml:space="preserve">in Economics from the </w:t>
      </w:r>
      <w:r w:rsidRPr="00452CE6">
        <w:t>University of Michigan</w:t>
      </w:r>
      <w:r>
        <w:t xml:space="preserve">, 2016 (“Can Schools Level the Intergenerational Playing Field? Lessons from Equal Educational Opportunity Policies,” </w:t>
      </w:r>
      <w:r w:rsidRPr="004913B7">
        <w:rPr>
          <w:i/>
        </w:rPr>
        <w:t>Economic Mobility: Research &amp; Ideas on Strengthening Families, Communities &amp; the Economy</w:t>
      </w:r>
      <w:r>
        <w:t xml:space="preserve">, Edited and Published by the Federal Reserve Bank of St. Louis and the Board of Governors of the Federal Reserve System, Available Online at </w:t>
      </w:r>
      <w:r w:rsidRPr="00452CE6">
        <w:t xml:space="preserve">https://www.stlouisfed.org/~/media/Files/PDFs/Community-Development/EconMobilityPapers/EconMobility_Book_508.pdf?la=en </w:t>
      </w:r>
      <w:r>
        <w:t>, Accessed 06-19-2017, p. 321)</w:t>
      </w:r>
    </w:p>
    <w:p w14:paraId="2E1819F1" w14:textId="77777777" w:rsidR="001A500B" w:rsidRDefault="001A500B" w:rsidP="001A500B">
      <w:r>
        <w:t>Summary Discussion and Conclusions</w:t>
      </w:r>
    </w:p>
    <w:p w14:paraId="6DA80977" w14:textId="77777777" w:rsidR="001A500B" w:rsidRDefault="001A500B" w:rsidP="001A500B">
      <w:r>
        <w:t xml:space="preserve">The key contributions of </w:t>
      </w:r>
      <w:r w:rsidRPr="005C4628">
        <w:rPr>
          <w:rStyle w:val="StyleUnderline"/>
          <w:highlight w:val="yellow"/>
        </w:rPr>
        <w:t>this study</w:t>
      </w:r>
      <w:r>
        <w:t xml:space="preserve"> are three-fold. First, the paper </w:t>
      </w:r>
      <w:r w:rsidRPr="005C4628">
        <w:rPr>
          <w:rStyle w:val="StyleUnderline"/>
          <w:highlight w:val="yellow"/>
        </w:rPr>
        <w:t>provides a</w:t>
      </w:r>
      <w:r w:rsidRPr="004B44C7">
        <w:rPr>
          <w:rStyle w:val="StyleUnderline"/>
        </w:rPr>
        <w:t xml:space="preserve"> more </w:t>
      </w:r>
      <w:r w:rsidRPr="005C4628">
        <w:rPr>
          <w:rStyle w:val="StyleUnderline"/>
          <w:highlight w:val="yellow"/>
        </w:rPr>
        <w:t>detailed</w:t>
      </w:r>
      <w:r w:rsidRPr="004B44C7">
        <w:rPr>
          <w:rStyle w:val="StyleUnderline"/>
        </w:rPr>
        <w:t xml:space="preserve"> descriptive </w:t>
      </w:r>
      <w:r w:rsidRPr="005C4628">
        <w:rPr>
          <w:rStyle w:val="StyleUnderline"/>
          <w:highlight w:val="yellow"/>
        </w:rPr>
        <w:t>portrait of intergenerational economic mobility</w:t>
      </w:r>
      <w:r w:rsidRPr="004B44C7">
        <w:rPr>
          <w:rStyle w:val="StyleUnderline"/>
        </w:rPr>
        <w:t xml:space="preserve"> in the U</w:t>
      </w:r>
      <w:r>
        <w:t xml:space="preserve">nited </w:t>
      </w:r>
      <w:r w:rsidRPr="004B44C7">
        <w:rPr>
          <w:rStyle w:val="StyleUnderline"/>
        </w:rPr>
        <w:t>S</w:t>
      </w:r>
      <w:r>
        <w:t>tates.</w:t>
      </w:r>
    </w:p>
    <w:p w14:paraId="62800F0B" w14:textId="77777777" w:rsidR="001A500B" w:rsidRDefault="001A500B" w:rsidP="001A500B">
      <w:r>
        <w:lastRenderedPageBreak/>
        <w:t xml:space="preserve">Second, </w:t>
      </w:r>
      <w:r w:rsidRPr="005C4628">
        <w:rPr>
          <w:rStyle w:val="StyleUnderline"/>
          <w:highlight w:val="yellow"/>
        </w:rPr>
        <w:t>the paper attempts to explain why black-white mobility differences narrowed significantly for successive cohorts born between</w:t>
      </w:r>
      <w:r w:rsidRPr="004B44C7">
        <w:rPr>
          <w:rStyle w:val="StyleUnderline"/>
        </w:rPr>
        <w:t xml:space="preserve"> 19</w:t>
      </w:r>
      <w:r w:rsidRPr="005C4628">
        <w:rPr>
          <w:rStyle w:val="StyleUnderline"/>
          <w:highlight w:val="yellow"/>
        </w:rPr>
        <w:t>55 and</w:t>
      </w:r>
      <w:r w:rsidRPr="004B44C7">
        <w:rPr>
          <w:rStyle w:val="StyleUnderline"/>
        </w:rPr>
        <w:t xml:space="preserve"> 19</w:t>
      </w:r>
      <w:r w:rsidRPr="005C4628">
        <w:rPr>
          <w:rStyle w:val="StyleUnderline"/>
          <w:highlight w:val="yellow"/>
        </w:rPr>
        <w:t>79, with a focus on the role of</w:t>
      </w:r>
      <w:r w:rsidRPr="004B44C7">
        <w:rPr>
          <w:rStyle w:val="StyleUnderline"/>
        </w:rPr>
        <w:t xml:space="preserve"> three </w:t>
      </w:r>
      <w:r w:rsidRPr="005E1BC4">
        <w:rPr>
          <w:rStyle w:val="StyleUnderline"/>
          <w:highlight w:val="yellow"/>
        </w:rPr>
        <w:t>major equal educational opportunity policies</w:t>
      </w:r>
      <w:r w:rsidRPr="004B44C7">
        <w:rPr>
          <w:rStyle w:val="StyleUnderline"/>
        </w:rPr>
        <w:t xml:space="preserve"> pursued over this period: school desegregation, school finance reforms, and roll-out and expansions of Head Start, improving the understanding of the intergenerational mobility process in the U</w:t>
      </w:r>
      <w:r>
        <w:t xml:space="preserve">nited </w:t>
      </w:r>
      <w:r w:rsidRPr="004B44C7">
        <w:rPr>
          <w:rStyle w:val="StyleUnderline"/>
        </w:rPr>
        <w:t>S</w:t>
      </w:r>
      <w:r>
        <w:t xml:space="preserve">tates </w:t>
      </w:r>
      <w:r w:rsidRPr="004B44C7">
        <w:rPr>
          <w:rStyle w:val="StyleUnderline"/>
        </w:rPr>
        <w:t xml:space="preserve">and </w:t>
      </w:r>
      <w:r w:rsidRPr="005E1BC4">
        <w:rPr>
          <w:rStyle w:val="StyleUnderline"/>
          <w:highlight w:val="yellow"/>
        </w:rPr>
        <w:t xml:space="preserve">illuminating </w:t>
      </w:r>
      <w:r w:rsidRPr="005E1BC4">
        <w:rPr>
          <w:rStyle w:val="Emphasis"/>
          <w:highlight w:val="yellow"/>
        </w:rPr>
        <w:t>the central role</w:t>
      </w:r>
      <w:r w:rsidRPr="005E1BC4">
        <w:rPr>
          <w:rStyle w:val="StyleUnderline"/>
          <w:highlight w:val="yellow"/>
        </w:rPr>
        <w:t xml:space="preserve"> schools play in the transmission of economic success from one generation to the next</w:t>
      </w:r>
      <w:r>
        <w:t>.</w:t>
      </w:r>
    </w:p>
    <w:p w14:paraId="65CDF9BA" w14:textId="77777777" w:rsidR="001A500B" w:rsidRDefault="001A500B" w:rsidP="001A500B">
      <w:r>
        <w:t xml:space="preserve">Third, </w:t>
      </w:r>
      <w:r w:rsidRPr="005E1BC4">
        <w:rPr>
          <w:rStyle w:val="StyleUnderline"/>
          <w:highlight w:val="yellow"/>
        </w:rPr>
        <w:t>the paper emphasizes differences in</w:t>
      </w:r>
      <w:r w:rsidRPr="004B44C7">
        <w:rPr>
          <w:rStyle w:val="StyleUnderline"/>
        </w:rPr>
        <w:t xml:space="preserve"> early education and </w:t>
      </w:r>
      <w:r w:rsidRPr="00AF39DA">
        <w:rPr>
          <w:rStyle w:val="Emphasis"/>
          <w:highlight w:val="yellow"/>
        </w:rPr>
        <w:t>school quality</w:t>
      </w:r>
      <w:r w:rsidRPr="004B44C7">
        <w:rPr>
          <w:rStyle w:val="StyleUnderline"/>
        </w:rPr>
        <w:t xml:space="preserve">—in particular, Head Start </w:t>
      </w:r>
      <w:r w:rsidRPr="005E1BC4">
        <w:rPr>
          <w:rStyle w:val="StyleUnderline"/>
          <w:highlight w:val="yellow"/>
        </w:rPr>
        <w:t xml:space="preserve">and </w:t>
      </w:r>
      <w:r w:rsidRPr="00AF39DA">
        <w:rPr>
          <w:rStyle w:val="Emphasis"/>
          <w:highlight w:val="yellow"/>
        </w:rPr>
        <w:t>school spending</w:t>
      </w:r>
      <w:r w:rsidRPr="004B44C7">
        <w:rPr>
          <w:rStyle w:val="StyleUnderline"/>
        </w:rPr>
        <w:t>—</w:t>
      </w:r>
      <w:r w:rsidRPr="005E1BC4">
        <w:rPr>
          <w:rStyle w:val="StyleUnderline"/>
          <w:highlight w:val="yellow"/>
        </w:rPr>
        <w:t>as important components of the persistence in income across generations</w:t>
      </w:r>
      <w:r>
        <w:t>.</w:t>
      </w:r>
    </w:p>
    <w:p w14:paraId="29F24185" w14:textId="77777777" w:rsidR="001A500B" w:rsidRDefault="001A500B" w:rsidP="001A500B">
      <w:r>
        <w:t xml:space="preserve">Indeed, </w:t>
      </w:r>
      <w:r w:rsidRPr="005E1BC4">
        <w:rPr>
          <w:rStyle w:val="StyleUnderline"/>
          <w:highlight w:val="yellow"/>
        </w:rPr>
        <w:t>schools</w:t>
      </w:r>
      <w:r w:rsidRPr="004B44C7">
        <w:rPr>
          <w:rStyle w:val="StyleUnderline"/>
        </w:rPr>
        <w:t>—and policies that influence their optimal functioning—</w:t>
      </w:r>
      <w:r w:rsidRPr="005E1BC4">
        <w:rPr>
          <w:rStyle w:val="StyleUnderline"/>
          <w:highlight w:val="yellow"/>
        </w:rPr>
        <w:t xml:space="preserve">are </w:t>
      </w:r>
      <w:r w:rsidRPr="00AF39DA">
        <w:rPr>
          <w:rStyle w:val="Emphasis"/>
          <w:highlight w:val="yellow"/>
        </w:rPr>
        <w:t>transformative agents</w:t>
      </w:r>
      <w:r w:rsidRPr="005E1BC4">
        <w:rPr>
          <w:rStyle w:val="StyleUnderline"/>
          <w:highlight w:val="yellow"/>
        </w:rPr>
        <w:t xml:space="preserve"> that either provide or deprive children of</w:t>
      </w:r>
      <w:r w:rsidRPr="004B44C7">
        <w:rPr>
          <w:rStyle w:val="StyleUnderline"/>
        </w:rPr>
        <w:t xml:space="preserve"> the </w:t>
      </w:r>
      <w:r w:rsidRPr="005E1BC4">
        <w:rPr>
          <w:rStyle w:val="StyleUnderline"/>
          <w:highlight w:val="yellow"/>
        </w:rPr>
        <w:t>opportunity</w:t>
      </w:r>
      <w:r w:rsidRPr="004B44C7">
        <w:rPr>
          <w:rStyle w:val="StyleUnderline"/>
        </w:rPr>
        <w:t xml:space="preserve"> to reach their full potential. These </w:t>
      </w:r>
      <w:r w:rsidRPr="005E1BC4">
        <w:rPr>
          <w:rStyle w:val="StyleUnderline"/>
          <w:highlight w:val="yellow"/>
        </w:rPr>
        <w:t xml:space="preserve">equal educational opportunity policies were </w:t>
      </w:r>
      <w:r w:rsidRPr="005E1BC4">
        <w:rPr>
          <w:rStyle w:val="Emphasis"/>
          <w:highlight w:val="yellow"/>
        </w:rPr>
        <w:t>instrumental</w:t>
      </w:r>
      <w:r w:rsidRPr="005E1BC4">
        <w:rPr>
          <w:rStyle w:val="StyleUnderline"/>
          <w:highlight w:val="yellow"/>
        </w:rPr>
        <w:t xml:space="preserve"> in the making of a growing black middle class</w:t>
      </w:r>
      <w:r w:rsidRPr="004B44C7">
        <w:rPr>
          <w:rStyle w:val="StyleUnderline"/>
        </w:rPr>
        <w:t xml:space="preserve">. The </w:t>
      </w:r>
      <w:r w:rsidRPr="005E1BC4">
        <w:rPr>
          <w:rStyle w:val="StyleUnderline"/>
          <w:highlight w:val="yellow"/>
        </w:rPr>
        <w:t>evidence shows that</w:t>
      </w:r>
      <w:r w:rsidRPr="004B44C7">
        <w:rPr>
          <w:rStyle w:val="StyleUnderline"/>
        </w:rPr>
        <w:t xml:space="preserve"> the footprints of </w:t>
      </w:r>
      <w:r w:rsidRPr="005E1BC4">
        <w:rPr>
          <w:rStyle w:val="StyleUnderline"/>
          <w:highlight w:val="yellow"/>
        </w:rPr>
        <w:t xml:space="preserve">paths toward upward mobility are preceded by access to </w:t>
      </w:r>
      <w:r w:rsidRPr="005E1BC4">
        <w:rPr>
          <w:rStyle w:val="Emphasis"/>
          <w:highlight w:val="yellow"/>
        </w:rPr>
        <w:t>high quality schools</w:t>
      </w:r>
      <w:r w:rsidRPr="004B44C7">
        <w:rPr>
          <w:rStyle w:val="StyleUnderline"/>
        </w:rPr>
        <w:t xml:space="preserve"> beginning in early childhood through 12th grade. These </w:t>
      </w:r>
      <w:r w:rsidRPr="005E1BC4">
        <w:rPr>
          <w:rStyle w:val="StyleUnderline"/>
          <w:highlight w:val="yellow"/>
        </w:rPr>
        <w:t xml:space="preserve">school reforms </w:t>
      </w:r>
      <w:r w:rsidRPr="00AF39DA">
        <w:rPr>
          <w:rStyle w:val="Emphasis"/>
          <w:highlight w:val="yellow"/>
        </w:rPr>
        <w:t>expanded on-ramps to poor and minority children</w:t>
      </w:r>
      <w:r w:rsidRPr="005E1BC4">
        <w:rPr>
          <w:rStyle w:val="StyleUnderline"/>
          <w:highlight w:val="yellow"/>
        </w:rPr>
        <w:t xml:space="preserve"> to get on that path</w:t>
      </w:r>
      <w:r>
        <w:t>.</w:t>
      </w:r>
    </w:p>
    <w:p w14:paraId="4DC842D6" w14:textId="77777777" w:rsidR="001A500B" w:rsidRPr="004B44C7" w:rsidRDefault="001A500B" w:rsidP="001A500B">
      <w:pPr>
        <w:rPr>
          <w:rStyle w:val="StyleUnderline"/>
        </w:rPr>
      </w:pPr>
      <w:r w:rsidRPr="005E1BC4">
        <w:rPr>
          <w:rStyle w:val="StyleUnderline"/>
          <w:highlight w:val="yellow"/>
        </w:rPr>
        <w:t xml:space="preserve">Evidence on the long-term productivity of education spending demonstrates that equal education policy initiatives can play a </w:t>
      </w:r>
      <w:r w:rsidRPr="005E1BC4">
        <w:rPr>
          <w:rStyle w:val="Emphasis"/>
          <w:highlight w:val="yellow"/>
        </w:rPr>
        <w:t>pivotal role in reducing the intergenerational transmission of poverty</w:t>
      </w:r>
      <w:r w:rsidRPr="00A246D3">
        <w:t>.</w:t>
      </w:r>
    </w:p>
    <w:p w14:paraId="16B8FC70" w14:textId="77777777" w:rsidR="001A500B" w:rsidRDefault="001A500B" w:rsidP="001A500B"/>
    <w:p w14:paraId="51B90F5B" w14:textId="581FF66D" w:rsidR="001A500B" w:rsidRDefault="002B525A" w:rsidP="001A500B">
      <w:pPr>
        <w:pStyle w:val="Heading4"/>
      </w:pPr>
      <w:r>
        <w:t>R</w:t>
      </w:r>
      <w:r w:rsidR="001A500B">
        <w:t xml:space="preserve">acial and economic inequality is a form of </w:t>
      </w:r>
      <w:r w:rsidR="001A500B">
        <w:rPr>
          <w:u w:val="single"/>
        </w:rPr>
        <w:t>structural violence</w:t>
      </w:r>
      <w:r w:rsidR="001A500B">
        <w:t xml:space="preserve"> that condemns </w:t>
      </w:r>
      <w:r w:rsidR="001A500B" w:rsidRPr="001A500B">
        <w:rPr>
          <w:u w:val="single"/>
        </w:rPr>
        <w:t>entire populations</w:t>
      </w:r>
      <w:r w:rsidR="001A500B">
        <w:t xml:space="preserve"> to preventable suffering and death.   </w:t>
      </w:r>
    </w:p>
    <w:p w14:paraId="438EF884" w14:textId="77777777" w:rsidR="001A500B" w:rsidRDefault="001A500B" w:rsidP="001A500B">
      <w:r w:rsidRPr="005821AE">
        <w:rPr>
          <w:rStyle w:val="Style13ptBold"/>
        </w:rPr>
        <w:t>Bezruchka 14</w:t>
      </w:r>
      <w:r>
        <w:t xml:space="preserve"> — </w:t>
      </w:r>
      <w:r w:rsidRPr="005821AE">
        <w:t>Stephen Bezruchka</w:t>
      </w:r>
      <w:r>
        <w:t xml:space="preserve">, </w:t>
      </w:r>
      <w:r w:rsidRPr="00050A5F">
        <w:t xml:space="preserve">Senior Lecturer in Health Services and Global Health at the School of Public Health at the University of Washington, holds a Master of Public Health from Johns Hopkins University and an M.D. from Stanford University, </w:t>
      </w:r>
      <w:r>
        <w:t xml:space="preserve">2014 (“Inequality Kills,” </w:t>
      </w:r>
      <w:r w:rsidRPr="005821AE">
        <w:rPr>
          <w:i/>
        </w:rPr>
        <w:t>Divided: The Perils of Our Growing Inequality</w:t>
      </w:r>
      <w:r>
        <w:t xml:space="preserve">, Edited by </w:t>
      </w:r>
      <w:r w:rsidRPr="005821AE">
        <w:t>David Cay Johnston</w:t>
      </w:r>
      <w:r>
        <w:t xml:space="preserve">, Published by </w:t>
      </w:r>
      <w:r w:rsidRPr="005821AE">
        <w:t>The New Press</w:t>
      </w:r>
      <w:r>
        <w:t xml:space="preserve">, </w:t>
      </w:r>
      <w:r w:rsidRPr="005821AE">
        <w:t>ISBN 9781595589446</w:t>
      </w:r>
      <w:r>
        <w:t>, p. 194-195)</w:t>
      </w:r>
    </w:p>
    <w:p w14:paraId="5EE0AD5A" w14:textId="77777777" w:rsidR="001A500B" w:rsidRDefault="001A500B" w:rsidP="001A500B">
      <w:r w:rsidRPr="006D0B8E">
        <w:rPr>
          <w:rStyle w:val="StyleUnderline"/>
          <w:highlight w:val="yellow"/>
        </w:rPr>
        <w:t>Differences in mortality rates</w:t>
      </w:r>
      <w:r>
        <w:t xml:space="preserve"> are not just a statistical concern—they </w:t>
      </w:r>
      <w:r w:rsidRPr="006D0B8E">
        <w:rPr>
          <w:rStyle w:val="StyleUnderline"/>
          <w:highlight w:val="yellow"/>
        </w:rPr>
        <w:t>reflect suffering and pain</w:t>
      </w:r>
      <w:r w:rsidRPr="00050A5F">
        <w:rPr>
          <w:rStyle w:val="StyleUnderline"/>
        </w:rPr>
        <w:t xml:space="preserve"> for very real individuals and families. The </w:t>
      </w:r>
      <w:r w:rsidRPr="006D0B8E">
        <w:rPr>
          <w:rStyle w:val="StyleUnderline"/>
          <w:highlight w:val="yellow"/>
        </w:rPr>
        <w:t>higher mortality</w:t>
      </w:r>
      <w:r w:rsidRPr="00050A5F">
        <w:rPr>
          <w:rStyle w:val="StyleUnderline"/>
        </w:rPr>
        <w:t xml:space="preserve"> in the U</w:t>
      </w:r>
      <w:r>
        <w:t xml:space="preserve">nited </w:t>
      </w:r>
      <w:r w:rsidRPr="00050A5F">
        <w:rPr>
          <w:rStyle w:val="StyleUnderline"/>
        </w:rPr>
        <w:t>S</w:t>
      </w:r>
      <w:r>
        <w:t xml:space="preserve">tates </w:t>
      </w:r>
      <w:r w:rsidRPr="006D0B8E">
        <w:rPr>
          <w:rStyle w:val="StyleUnderline"/>
          <w:highlight w:val="yellow"/>
        </w:rPr>
        <w:t>is</w:t>
      </w:r>
      <w:r w:rsidRPr="00050A5F">
        <w:rPr>
          <w:rStyle w:val="StyleUnderline"/>
        </w:rPr>
        <w:t xml:space="preserve"> an example of</w:t>
      </w:r>
      <w:r>
        <w:t xml:space="preserve"> what Paul Farmer, the noted physician and anthropologist, calls </w:t>
      </w:r>
      <w:r w:rsidRPr="006D0B8E">
        <w:rPr>
          <w:rStyle w:val="Emphasis"/>
          <w:highlight w:val="yellow"/>
        </w:rPr>
        <w:t>structural violence</w:t>
      </w:r>
      <w:r>
        <w:t xml:space="preserve">. The forty-seven infant deaths occur every day because of the way society in the United States is structured, resulting in our health status being that of a middle-income country, not a rich country. </w:t>
      </w:r>
    </w:p>
    <w:p w14:paraId="6C6747E2" w14:textId="77777777" w:rsidR="001A500B" w:rsidRDefault="001A500B" w:rsidP="001A500B">
      <w:r w:rsidRPr="00050A5F">
        <w:rPr>
          <w:rStyle w:val="StyleUnderline"/>
        </w:rPr>
        <w:t xml:space="preserve">There is growing evidence that </w:t>
      </w:r>
      <w:r w:rsidRPr="006D0B8E">
        <w:rPr>
          <w:rStyle w:val="StyleUnderline"/>
          <w:highlight w:val="yellow"/>
        </w:rPr>
        <w:t xml:space="preserve">the factor </w:t>
      </w:r>
      <w:r w:rsidRPr="001A500B">
        <w:rPr>
          <w:rStyle w:val="Emphasis"/>
          <w:highlight w:val="yellow"/>
        </w:rPr>
        <w:t>most responsible</w:t>
      </w:r>
      <w:r w:rsidRPr="00050A5F">
        <w:rPr>
          <w:rStyle w:val="StyleUnderline"/>
        </w:rPr>
        <w:t xml:space="preserve"> for the relatively poor health in the U</w:t>
      </w:r>
      <w:r>
        <w:t xml:space="preserve">nited </w:t>
      </w:r>
      <w:r w:rsidRPr="00050A5F">
        <w:rPr>
          <w:rStyle w:val="StyleUnderline"/>
        </w:rPr>
        <w:t>S</w:t>
      </w:r>
      <w:r>
        <w:t xml:space="preserve">tates </w:t>
      </w:r>
      <w:r w:rsidRPr="006D0B8E">
        <w:rPr>
          <w:rStyle w:val="StyleUnderline"/>
          <w:highlight w:val="yellow"/>
        </w:rPr>
        <w:t>is</w:t>
      </w:r>
      <w:r w:rsidRPr="00050A5F">
        <w:rPr>
          <w:rStyle w:val="StyleUnderline"/>
        </w:rPr>
        <w:t xml:space="preserve"> the vast and rising </w:t>
      </w:r>
      <w:r w:rsidRPr="006D0B8E">
        <w:rPr>
          <w:rStyle w:val="StyleUnderline"/>
          <w:highlight w:val="yellow"/>
        </w:rPr>
        <w:t>inequality</w:t>
      </w:r>
      <w:r w:rsidRPr="00050A5F">
        <w:rPr>
          <w:rStyle w:val="StyleUnderline"/>
        </w:rPr>
        <w:t xml:space="preserve"> in wealth and income that we</w:t>
      </w:r>
      <w:r>
        <w:t xml:space="preserve"> not only </w:t>
      </w:r>
      <w:r w:rsidRPr="00050A5F">
        <w:rPr>
          <w:rStyle w:val="StyleUnderline"/>
        </w:rPr>
        <w:t>tolerate</w:t>
      </w:r>
      <w:r>
        <w:t xml:space="preserve">, but resist changing. </w:t>
      </w:r>
      <w:r w:rsidRPr="001A500B">
        <w:rPr>
          <w:rStyle w:val="StyleUnderline"/>
          <w:highlight w:val="yellow"/>
        </w:rPr>
        <w:t xml:space="preserve">Inequality is </w:t>
      </w:r>
      <w:r w:rsidRPr="001A500B">
        <w:rPr>
          <w:rStyle w:val="Emphasis"/>
          <w:highlight w:val="yellow"/>
        </w:rPr>
        <w:t>the central element</w:t>
      </w:r>
      <w:r w:rsidRPr="00050A5F">
        <w:rPr>
          <w:rStyle w:val="StyleUnderline"/>
        </w:rPr>
        <w:t>, the upstream cause of the social disadvantage</w:t>
      </w:r>
      <w:r>
        <w:t xml:space="preserve"> described in the IOM report. </w:t>
      </w:r>
      <w:r w:rsidRPr="00050A5F">
        <w:rPr>
          <w:rStyle w:val="StyleUnderline"/>
        </w:rPr>
        <w:t>A political system that fosters inequality limits the attainment of health</w:t>
      </w:r>
      <w:r>
        <w:t xml:space="preserve">. </w:t>
      </w:r>
    </w:p>
    <w:p w14:paraId="513DA269" w14:textId="77777777" w:rsidR="001A500B" w:rsidRDefault="001A500B" w:rsidP="001A500B">
      <w:r w:rsidRPr="006D0B8E">
        <w:rPr>
          <w:rStyle w:val="StyleUnderline"/>
          <w:highlight w:val="yellow"/>
        </w:rPr>
        <w:t>The claim that</w:t>
      </w:r>
      <w:r w:rsidRPr="00050A5F">
        <w:rPr>
          <w:rStyle w:val="StyleUnderline"/>
        </w:rPr>
        <w:t xml:space="preserve"> economic </w:t>
      </w:r>
      <w:r w:rsidRPr="006D0B8E">
        <w:rPr>
          <w:rStyle w:val="StyleUnderline"/>
          <w:highlight w:val="yellow"/>
        </w:rPr>
        <w:t>inequality is a major reason</w:t>
      </w:r>
      <w:r w:rsidRPr="00050A5F">
        <w:rPr>
          <w:rStyle w:val="StyleUnderline"/>
        </w:rPr>
        <w:t xml:space="preserve"> for our poor health </w:t>
      </w:r>
      <w:r w:rsidRPr="006D0B8E">
        <w:rPr>
          <w:rStyle w:val="StyleUnderline"/>
          <w:highlight w:val="yellow"/>
        </w:rPr>
        <w:t>requires that</w:t>
      </w:r>
      <w:r w:rsidRPr="00050A5F">
        <w:rPr>
          <w:rStyle w:val="StyleUnderline"/>
        </w:rPr>
        <w:t xml:space="preserve"> several standard </w:t>
      </w:r>
      <w:r w:rsidRPr="006D0B8E">
        <w:rPr>
          <w:rStyle w:val="StyleUnderline"/>
          <w:highlight w:val="yellow"/>
        </w:rPr>
        <w:t>criteria for</w:t>
      </w:r>
      <w:r w:rsidRPr="00050A5F">
        <w:rPr>
          <w:rStyle w:val="StyleUnderline"/>
        </w:rPr>
        <w:t xml:space="preserve"> claiming </w:t>
      </w:r>
      <w:r w:rsidRPr="006D0B8E">
        <w:rPr>
          <w:rStyle w:val="StyleUnderline"/>
          <w:highlight w:val="yellow"/>
        </w:rPr>
        <w:t>causality are satisfied:</w:t>
      </w:r>
      <w:r w:rsidRPr="00050A5F">
        <w:rPr>
          <w:rStyle w:val="StyleUnderline"/>
        </w:rPr>
        <w:t xml:space="preserve"> the </w:t>
      </w:r>
      <w:r w:rsidRPr="006D0B8E">
        <w:rPr>
          <w:rStyle w:val="StyleUnderline"/>
          <w:highlight w:val="yellow"/>
        </w:rPr>
        <w:t xml:space="preserve">results are confirmed by </w:t>
      </w:r>
      <w:r w:rsidRPr="006D0B8E">
        <w:rPr>
          <w:rStyle w:val="Emphasis"/>
          <w:highlight w:val="yellow"/>
        </w:rPr>
        <w:t>many</w:t>
      </w:r>
      <w:r w:rsidRPr="006D0B8E">
        <w:rPr>
          <w:rStyle w:val="Emphasis"/>
        </w:rPr>
        <w:t xml:space="preserve"> different </w:t>
      </w:r>
      <w:r w:rsidRPr="006D0B8E">
        <w:rPr>
          <w:rStyle w:val="Emphasis"/>
          <w:highlight w:val="yellow"/>
        </w:rPr>
        <w:t>studies</w:t>
      </w:r>
      <w:r w:rsidRPr="00050A5F">
        <w:rPr>
          <w:rStyle w:val="StyleUnderline"/>
        </w:rPr>
        <w:t xml:space="preserve"> by different investigators over different time periods; </w:t>
      </w:r>
      <w:r w:rsidRPr="006D0B8E">
        <w:rPr>
          <w:rStyle w:val="StyleUnderline"/>
          <w:highlight w:val="yellow"/>
        </w:rPr>
        <w:t xml:space="preserve">there is a </w:t>
      </w:r>
      <w:r w:rsidRPr="006D0B8E">
        <w:rPr>
          <w:rStyle w:val="Emphasis"/>
          <w:highlight w:val="yellow"/>
        </w:rPr>
        <w:t>dose-response relationship</w:t>
      </w:r>
      <w:r w:rsidRPr="00050A5F">
        <w:rPr>
          <w:rStyle w:val="StyleUnderline"/>
        </w:rPr>
        <w:t xml:space="preserve">, meaning more inequality leads to worse health; </w:t>
      </w:r>
      <w:r w:rsidRPr="006D0B8E">
        <w:rPr>
          <w:rStyle w:val="Emphasis"/>
          <w:highlight w:val="yellow"/>
        </w:rPr>
        <w:t>no other</w:t>
      </w:r>
      <w:r w:rsidRPr="00050A5F">
        <w:rPr>
          <w:rStyle w:val="StyleUnderline"/>
        </w:rPr>
        <w:t xml:space="preserve"> contending </w:t>
      </w:r>
      <w:r w:rsidRPr="006D0B8E">
        <w:rPr>
          <w:rStyle w:val="StyleUnderline"/>
          <w:highlight w:val="yellow"/>
        </w:rPr>
        <w:t xml:space="preserve">explanation is posited; and the relationship is </w:t>
      </w:r>
      <w:r w:rsidRPr="006D0B8E">
        <w:rPr>
          <w:rStyle w:val="Emphasis"/>
          <w:highlight w:val="yellow"/>
        </w:rPr>
        <w:t>biologically plausible</w:t>
      </w:r>
      <w:r w:rsidRPr="00050A5F">
        <w:rPr>
          <w:rStyle w:val="StyleUnderline"/>
        </w:rPr>
        <w:t>, with likely mechanisms through which inequality works</w:t>
      </w:r>
      <w:r>
        <w:t xml:space="preserve">. The field of study called stress biology of social comparisons is one such way inequality acts. Those </w:t>
      </w:r>
      <w:r w:rsidRPr="006D0B8E">
        <w:rPr>
          <w:rStyle w:val="StyleUnderline"/>
          <w:highlight w:val="yellow"/>
        </w:rPr>
        <w:t xml:space="preserve">studies confirm that </w:t>
      </w:r>
      <w:r w:rsidRPr="006D0B8E">
        <w:rPr>
          <w:rStyle w:val="Emphasis"/>
          <w:highlight w:val="yellow"/>
        </w:rPr>
        <w:t>all</w:t>
      </w:r>
      <w:r w:rsidRPr="00050A5F">
        <w:rPr>
          <w:rStyle w:val="Emphasis"/>
        </w:rPr>
        <w:t xml:space="preserve"> the </w:t>
      </w:r>
      <w:r w:rsidRPr="006D0B8E">
        <w:rPr>
          <w:rStyle w:val="Emphasis"/>
          <w:highlight w:val="yellow"/>
        </w:rPr>
        <w:t>criteria</w:t>
      </w:r>
      <w:r w:rsidRPr="00050A5F">
        <w:rPr>
          <w:rStyle w:val="Emphasis"/>
        </w:rPr>
        <w:t xml:space="preserve"> for linking inequality to poorer health </w:t>
      </w:r>
      <w:r w:rsidRPr="006D0B8E">
        <w:rPr>
          <w:rStyle w:val="Emphasis"/>
          <w:highlight w:val="yellow"/>
        </w:rPr>
        <w:t>are met</w:t>
      </w:r>
      <w:r>
        <w:t xml:space="preserve">, concluding that the extent of </w:t>
      </w:r>
      <w:r>
        <w:lastRenderedPageBreak/>
        <w:t xml:space="preserve">inequality in society reflects the range of caring and sharing, with more unequal populations sharing less. Those who are poorer struggle to be accepted in society and the rich also suffer its effects. </w:t>
      </w:r>
    </w:p>
    <w:p w14:paraId="448C72FB" w14:textId="77777777" w:rsidR="001A500B" w:rsidRDefault="001A500B" w:rsidP="001A500B">
      <w:r w:rsidRPr="00050A5F">
        <w:rPr>
          <w:rStyle w:val="StyleUnderline"/>
        </w:rPr>
        <w:t xml:space="preserve">A recent </w:t>
      </w:r>
      <w:r w:rsidRPr="006D0B8E">
        <w:rPr>
          <w:rStyle w:val="StyleUnderline"/>
          <w:highlight w:val="yellow"/>
        </w:rPr>
        <w:t>Harvard</w:t>
      </w:r>
      <w:r w:rsidRPr="00050A5F">
        <w:rPr>
          <w:rStyle w:val="StyleUnderline"/>
        </w:rPr>
        <w:t xml:space="preserve"> study </w:t>
      </w:r>
      <w:r w:rsidRPr="006D0B8E">
        <w:rPr>
          <w:rStyle w:val="StyleUnderline"/>
          <w:highlight w:val="yellow"/>
        </w:rPr>
        <w:t>estimated</w:t>
      </w:r>
      <w:r w:rsidRPr="00050A5F">
        <w:rPr>
          <w:rStyle w:val="StyleUnderline"/>
        </w:rPr>
        <w:t xml:space="preserve"> that about </w:t>
      </w:r>
      <w:r w:rsidRPr="006D0B8E">
        <w:rPr>
          <w:rStyle w:val="Emphasis"/>
          <w:highlight w:val="yellow"/>
        </w:rPr>
        <w:t>one death in three</w:t>
      </w:r>
      <w:r w:rsidRPr="00050A5F">
        <w:rPr>
          <w:rStyle w:val="StyleUnderline"/>
        </w:rPr>
        <w:t xml:space="preserve"> in this country </w:t>
      </w:r>
      <w:r w:rsidRPr="006D0B8E">
        <w:rPr>
          <w:rStyle w:val="StyleUnderline"/>
          <w:highlight w:val="yellow"/>
        </w:rPr>
        <w:t>results from</w:t>
      </w:r>
      <w:r w:rsidRPr="00050A5F">
        <w:rPr>
          <w:rStyle w:val="StyleUnderline"/>
        </w:rPr>
        <w:t xml:space="preserve"> our very high income </w:t>
      </w:r>
      <w:r w:rsidRPr="006D0B8E">
        <w:rPr>
          <w:rStyle w:val="StyleUnderline"/>
          <w:highlight w:val="yellow"/>
        </w:rPr>
        <w:t xml:space="preserve">inequality. </w:t>
      </w:r>
      <w:r w:rsidRPr="006D0B8E">
        <w:rPr>
          <w:rStyle w:val="Emphasis"/>
          <w:highlight w:val="yellow"/>
        </w:rPr>
        <w:t>Inequality kills through structural violence</w:t>
      </w:r>
      <w:r w:rsidRPr="006D0B8E">
        <w:rPr>
          <w:rStyle w:val="StyleUnderline"/>
          <w:highlight w:val="yellow"/>
        </w:rPr>
        <w:t xml:space="preserve">. There is </w:t>
      </w:r>
      <w:r w:rsidRPr="006D0B8E">
        <w:rPr>
          <w:rStyle w:val="Emphasis"/>
          <w:highlight w:val="yellow"/>
        </w:rPr>
        <w:t>no smoking gun</w:t>
      </w:r>
      <w:r w:rsidRPr="006D0B8E">
        <w:rPr>
          <w:rStyle w:val="StyleUnderline"/>
          <w:highlight w:val="yellow"/>
        </w:rPr>
        <w:t xml:space="preserve"> with this</w:t>
      </w:r>
      <w:r w:rsidRPr="00050A5F">
        <w:rPr>
          <w:rStyle w:val="StyleUnderline"/>
        </w:rPr>
        <w:t xml:space="preserve"> form of </w:t>
      </w:r>
      <w:r w:rsidRPr="006D0B8E">
        <w:rPr>
          <w:rStyle w:val="StyleUnderline"/>
          <w:highlight w:val="yellow"/>
        </w:rPr>
        <w:t>violence, which</w:t>
      </w:r>
      <w:r w:rsidRPr="00050A5F">
        <w:rPr>
          <w:rStyle w:val="StyleUnderline"/>
        </w:rPr>
        <w:t xml:space="preserve"> simply </w:t>
      </w:r>
      <w:r w:rsidRPr="006D0B8E">
        <w:rPr>
          <w:rStyle w:val="StyleUnderline"/>
          <w:highlight w:val="yellow"/>
        </w:rPr>
        <w:t xml:space="preserve">produces a </w:t>
      </w:r>
      <w:r w:rsidRPr="006D0B8E">
        <w:rPr>
          <w:rStyle w:val="Emphasis"/>
          <w:highlight w:val="yellow"/>
        </w:rPr>
        <w:t>lethally large</w:t>
      </w:r>
      <w:r w:rsidRPr="00050A5F">
        <w:rPr>
          <w:rStyle w:val="Emphasis"/>
        </w:rPr>
        <w:t xml:space="preserve"> social and economic </w:t>
      </w:r>
      <w:r w:rsidRPr="006D0B8E">
        <w:rPr>
          <w:rStyle w:val="Emphasis"/>
          <w:highlight w:val="yellow"/>
        </w:rPr>
        <w:t>gap between rich and poor</w:t>
      </w:r>
      <w:r>
        <w:t>.</w:t>
      </w:r>
    </w:p>
    <w:p w14:paraId="5B23E30B" w14:textId="77777777" w:rsidR="001A500B" w:rsidRPr="001A500B" w:rsidRDefault="001A500B" w:rsidP="001A500B"/>
    <w:p w14:paraId="0ACA115D" w14:textId="4E7F7159" w:rsidR="001A500B" w:rsidRPr="001A500B" w:rsidRDefault="002B525A" w:rsidP="001A500B">
      <w:pPr>
        <w:pStyle w:val="Heading4"/>
      </w:pPr>
      <w:r>
        <w:t>T</w:t>
      </w:r>
      <w:r w:rsidR="001A500B">
        <w:t xml:space="preserve">he structural violence of inequality outweighs other impacts. There is an </w:t>
      </w:r>
      <w:r w:rsidR="001A500B">
        <w:rPr>
          <w:u w:val="single"/>
        </w:rPr>
        <w:t>ethical obligation</w:t>
      </w:r>
      <w:r w:rsidR="001A500B">
        <w:t xml:space="preserve"> to address it.</w:t>
      </w:r>
    </w:p>
    <w:p w14:paraId="0508D3A3" w14:textId="77777777" w:rsidR="001A500B" w:rsidRDefault="001A500B" w:rsidP="001A500B">
      <w:r w:rsidRPr="00BA3964">
        <w:rPr>
          <w:rStyle w:val="Style13ptBold"/>
        </w:rPr>
        <w:t>Ansell 17</w:t>
      </w:r>
      <w:r>
        <w:t xml:space="preserve"> — David A. Ansell, Senior Vice President, Associate Provost for Community Health E</w:t>
      </w:r>
      <w:r w:rsidRPr="00BA3964">
        <w:t xml:space="preserve">quity, </w:t>
      </w:r>
      <w:r>
        <w:t>and</w:t>
      </w:r>
      <w:r w:rsidRPr="00BA3964">
        <w:t xml:space="preserve"> Michael </w:t>
      </w:r>
      <w:r>
        <w:t xml:space="preserve">E. Kelly Professor of Medicine </w:t>
      </w:r>
      <w:r w:rsidRPr="00BA3964">
        <w:t>at Rush University Medical Center</w:t>
      </w:r>
      <w:r>
        <w:t xml:space="preserve"> (Chicago), holds an M.D. from the </w:t>
      </w:r>
      <w:r w:rsidRPr="00BA3964">
        <w:t>State University of New York Upstate Medical University College of Medicine</w:t>
      </w:r>
      <w:r>
        <w:t>,</w:t>
      </w:r>
      <w:r w:rsidRPr="00BA3964">
        <w:t xml:space="preserve"> </w:t>
      </w:r>
      <w:r>
        <w:t xml:space="preserve">2017 (“American Roulette,” </w:t>
      </w:r>
      <w:r w:rsidRPr="00D25449">
        <w:rPr>
          <w:i/>
        </w:rPr>
        <w:t>The Death Gap: How Inequality Kills</w:t>
      </w:r>
      <w:r>
        <w:t xml:space="preserve">, Published by the University of Chicago Press, ISBN </w:t>
      </w:r>
      <w:r w:rsidRPr="00D25449">
        <w:t>9780226428291</w:t>
      </w:r>
      <w:r>
        <w:t>, p. kindle 307-363)</w:t>
      </w:r>
    </w:p>
    <w:p w14:paraId="3EABC631" w14:textId="77777777" w:rsidR="001A500B" w:rsidRDefault="001A500B" w:rsidP="001A500B">
      <w:r w:rsidRPr="001A500B">
        <w:rPr>
          <w:rStyle w:val="StyleUnderline"/>
          <w:highlight w:val="yellow"/>
        </w:rPr>
        <w:t>There are many</w:t>
      </w:r>
      <w:r w:rsidRPr="00097F4E">
        <w:rPr>
          <w:rStyle w:val="StyleUnderline"/>
        </w:rPr>
        <w:t xml:space="preserve"> different </w:t>
      </w:r>
      <w:r w:rsidRPr="00475C6A">
        <w:rPr>
          <w:rStyle w:val="StyleUnderline"/>
          <w:highlight w:val="yellow"/>
        </w:rPr>
        <w:t xml:space="preserve">kinds of violence. Some </w:t>
      </w:r>
      <w:r w:rsidRPr="001A500B">
        <w:rPr>
          <w:rStyle w:val="StyleUnderline"/>
          <w:highlight w:val="yellow"/>
        </w:rPr>
        <w:t>are obvious</w:t>
      </w:r>
      <w:r w:rsidRPr="00097F4E">
        <w:rPr>
          <w:rStyle w:val="StyleUnderline"/>
        </w:rPr>
        <w:t xml:space="preserve">: punches, attacks, gunshots, </w:t>
      </w:r>
      <w:r w:rsidRPr="001A500B">
        <w:rPr>
          <w:rStyle w:val="StyleUnderline"/>
        </w:rPr>
        <w:t xml:space="preserve">explosions. </w:t>
      </w:r>
      <w:r w:rsidRPr="001A500B">
        <w:rPr>
          <w:rStyle w:val="StyleUnderline"/>
          <w:highlight w:val="yellow"/>
        </w:rPr>
        <w:t>These</w:t>
      </w:r>
      <w:r w:rsidRPr="001A500B">
        <w:rPr>
          <w:rStyle w:val="StyleUnderline"/>
        </w:rPr>
        <w:t xml:space="preserve"> are the kinds of interpersonal violence that </w:t>
      </w:r>
      <w:r w:rsidRPr="001A500B">
        <w:rPr>
          <w:rStyle w:val="StyleUnderline"/>
          <w:highlight w:val="yellow"/>
        </w:rPr>
        <w:t>we</w:t>
      </w:r>
      <w:r w:rsidRPr="001A500B">
        <w:rPr>
          <w:rStyle w:val="StyleUnderline"/>
        </w:rPr>
        <w:t xml:space="preserve"> tend to </w:t>
      </w:r>
      <w:r w:rsidRPr="001A500B">
        <w:rPr>
          <w:rStyle w:val="StyleUnderline"/>
          <w:highlight w:val="yellow"/>
        </w:rPr>
        <w:t>hear about in the news</w:t>
      </w:r>
      <w:r w:rsidRPr="001A500B">
        <w:rPr>
          <w:rStyle w:val="StyleUnderline"/>
        </w:rPr>
        <w:t>. Other</w:t>
      </w:r>
      <w:r w:rsidRPr="00097F4E">
        <w:rPr>
          <w:rStyle w:val="StyleUnderline"/>
        </w:rPr>
        <w:t xml:space="preserve"> kinds of violence are intimate and emotional</w:t>
      </w:r>
      <w:r>
        <w:t xml:space="preserve">. </w:t>
      </w:r>
    </w:p>
    <w:p w14:paraId="5EDF258F" w14:textId="77777777" w:rsidR="001A500B" w:rsidRDefault="001A500B" w:rsidP="001A500B">
      <w:r w:rsidRPr="001A500B">
        <w:rPr>
          <w:rStyle w:val="StyleUnderline"/>
          <w:highlight w:val="yellow"/>
        </w:rPr>
        <w:t xml:space="preserve">But the </w:t>
      </w:r>
      <w:r w:rsidRPr="001A500B">
        <w:rPr>
          <w:rStyle w:val="Emphasis"/>
          <w:highlight w:val="yellow"/>
        </w:rPr>
        <w:t>deadliest</w:t>
      </w:r>
      <w:r w:rsidRPr="00097F4E">
        <w:rPr>
          <w:rStyle w:val="StyleUnderline"/>
        </w:rPr>
        <w:t xml:space="preserve"> and most thoroughgoing kind of </w:t>
      </w:r>
      <w:r w:rsidRPr="006D0B8E">
        <w:rPr>
          <w:rStyle w:val="StyleUnderline"/>
          <w:highlight w:val="yellow"/>
        </w:rPr>
        <w:t>violence</w:t>
      </w:r>
      <w:r w:rsidRPr="00097F4E">
        <w:rPr>
          <w:rStyle w:val="StyleUnderline"/>
        </w:rPr>
        <w:t xml:space="preserve"> is woven into the fabric of American society. It </w:t>
      </w:r>
      <w:r w:rsidRPr="006D0B8E">
        <w:rPr>
          <w:rStyle w:val="StyleUnderline"/>
          <w:highlight w:val="yellow"/>
        </w:rPr>
        <w:t>exists when some groups have more access to goods, resources, and opportunities than other groups</w:t>
      </w:r>
      <w:r w:rsidRPr="00097F4E">
        <w:rPr>
          <w:rStyle w:val="StyleUnderline"/>
        </w:rPr>
        <w:t xml:space="preserve">, including health and life itself. </w:t>
      </w:r>
      <w:r w:rsidRPr="006D0B8E">
        <w:rPr>
          <w:rStyle w:val="StyleUnderline"/>
          <w:highlight w:val="yellow"/>
        </w:rPr>
        <w:t xml:space="preserve">This violence delivers </w:t>
      </w:r>
      <w:r w:rsidRPr="001A500B">
        <w:rPr>
          <w:rStyle w:val="Emphasis"/>
          <w:highlight w:val="yellow"/>
        </w:rPr>
        <w:t>specific blows against particular bodies</w:t>
      </w:r>
      <w:r w:rsidRPr="001A500B">
        <w:rPr>
          <w:rStyle w:val="Emphasis"/>
        </w:rPr>
        <w:t xml:space="preserve"> in particular neighborhoods</w:t>
      </w:r>
      <w:r w:rsidRPr="00097F4E">
        <w:rPr>
          <w:rStyle w:val="StyleUnderline"/>
        </w:rPr>
        <w:t xml:space="preserve">. This unequal advantage and violence is built into the very rules that govern our society. </w:t>
      </w:r>
      <w:r w:rsidRPr="006D0B8E">
        <w:rPr>
          <w:rStyle w:val="StyleUnderline"/>
          <w:highlight w:val="yellow"/>
        </w:rPr>
        <w:t xml:space="preserve">In the absence of this violence, </w:t>
      </w:r>
      <w:r w:rsidRPr="001A500B">
        <w:rPr>
          <w:rStyle w:val="Emphasis"/>
          <w:highlight w:val="yellow"/>
        </w:rPr>
        <w:t>large numbers</w:t>
      </w:r>
      <w:r w:rsidRPr="001A500B">
        <w:rPr>
          <w:rStyle w:val="Emphasis"/>
        </w:rPr>
        <w:t xml:space="preserve"> of Americans </w:t>
      </w:r>
      <w:r w:rsidRPr="001A500B">
        <w:rPr>
          <w:rStyle w:val="Emphasis"/>
          <w:highlight w:val="yellow"/>
        </w:rPr>
        <w:t>would</w:t>
      </w:r>
      <w:r w:rsidRPr="001A500B">
        <w:rPr>
          <w:rStyle w:val="Emphasis"/>
        </w:rPr>
        <w:t xml:space="preserve"> be able to </w:t>
      </w:r>
      <w:r w:rsidRPr="001A500B">
        <w:rPr>
          <w:rStyle w:val="Emphasis"/>
          <w:highlight w:val="yellow"/>
        </w:rPr>
        <w:t>live fuller and longer lives</w:t>
      </w:r>
      <w:r>
        <w:t xml:space="preserve">. </w:t>
      </w:r>
    </w:p>
    <w:p w14:paraId="31B0BE09" w14:textId="77777777" w:rsidR="001A500B" w:rsidRDefault="001A500B" w:rsidP="001A500B">
      <w:r w:rsidRPr="00097F4E">
        <w:rPr>
          <w:rStyle w:val="StyleUnderline"/>
        </w:rPr>
        <w:t xml:space="preserve">This kind of violence is called </w:t>
      </w:r>
      <w:r w:rsidRPr="006D0B8E">
        <w:rPr>
          <w:rStyle w:val="StyleUnderline"/>
          <w:highlight w:val="yellow"/>
        </w:rPr>
        <w:t>structural violence</w:t>
      </w:r>
      <w:r w:rsidRPr="00097F4E">
        <w:rPr>
          <w:rStyle w:val="StyleUnderline"/>
        </w:rPr>
        <w:t>, because it is embedded in the very laws, policies, and rules that govern day-to-day life</w:t>
      </w:r>
      <w:r>
        <w:t xml:space="preserve">.8 </w:t>
      </w:r>
      <w:r w:rsidRPr="00097F4E">
        <w:rPr>
          <w:rStyle w:val="StyleUnderline"/>
        </w:rPr>
        <w:t xml:space="preserve">It </w:t>
      </w:r>
      <w:r w:rsidRPr="006D0B8E">
        <w:rPr>
          <w:rStyle w:val="StyleUnderline"/>
          <w:highlight w:val="yellow"/>
        </w:rPr>
        <w:t>is the</w:t>
      </w:r>
      <w:r w:rsidRPr="00097F4E">
        <w:rPr>
          <w:rStyle w:val="StyleUnderline"/>
        </w:rPr>
        <w:t xml:space="preserve"> cumulative </w:t>
      </w:r>
      <w:r w:rsidRPr="006D0B8E">
        <w:rPr>
          <w:rStyle w:val="StyleUnderline"/>
          <w:highlight w:val="yellow"/>
        </w:rPr>
        <w:t>impact of laws and</w:t>
      </w:r>
      <w:r w:rsidRPr="00097F4E">
        <w:rPr>
          <w:rStyle w:val="StyleUnderline"/>
        </w:rPr>
        <w:t xml:space="preserve"> social and economic </w:t>
      </w:r>
      <w:r w:rsidRPr="006D0B8E">
        <w:rPr>
          <w:rStyle w:val="StyleUnderline"/>
          <w:highlight w:val="yellow"/>
        </w:rPr>
        <w:t>policies</w:t>
      </w:r>
      <w:r w:rsidRPr="00097F4E">
        <w:rPr>
          <w:rStyle w:val="StyleUnderline"/>
        </w:rPr>
        <w:t xml:space="preserve"> and practices </w:t>
      </w:r>
      <w:r w:rsidRPr="006D0B8E">
        <w:rPr>
          <w:rStyle w:val="StyleUnderline"/>
          <w:highlight w:val="yellow"/>
        </w:rPr>
        <w:t>that render some</w:t>
      </w:r>
      <w:r w:rsidRPr="00097F4E">
        <w:rPr>
          <w:rStyle w:val="StyleUnderline"/>
        </w:rPr>
        <w:t xml:space="preserve"> Americans </w:t>
      </w:r>
      <w:r w:rsidRPr="006D0B8E">
        <w:rPr>
          <w:rStyle w:val="StyleUnderline"/>
          <w:highlight w:val="yellow"/>
        </w:rPr>
        <w:t>less able to access resources and opportunities than others</w:t>
      </w:r>
      <w:r w:rsidRPr="00097F4E">
        <w:rPr>
          <w:rStyle w:val="StyleUnderline"/>
        </w:rPr>
        <w:t xml:space="preserve">. This inequity of advantage is not a result of the individual’s personal abilities but is built into the systems that govern society. </w:t>
      </w:r>
      <w:r w:rsidRPr="006D0B8E">
        <w:rPr>
          <w:rStyle w:val="StyleUnderline"/>
          <w:highlight w:val="yellow"/>
        </w:rPr>
        <w:t xml:space="preserve">Often it is a product of </w:t>
      </w:r>
      <w:r w:rsidRPr="006D0B8E">
        <w:rPr>
          <w:rStyle w:val="Emphasis"/>
          <w:highlight w:val="yellow"/>
        </w:rPr>
        <w:t>racism</w:t>
      </w:r>
      <w:r w:rsidRPr="006D0B8E">
        <w:rPr>
          <w:rStyle w:val="StyleUnderline"/>
          <w:highlight w:val="yellow"/>
        </w:rPr>
        <w:t xml:space="preserve">, </w:t>
      </w:r>
      <w:r w:rsidRPr="006D0B8E">
        <w:rPr>
          <w:rStyle w:val="Emphasis"/>
          <w:highlight w:val="yellow"/>
        </w:rPr>
        <w:t>gender</w:t>
      </w:r>
      <w:r w:rsidRPr="006D0B8E">
        <w:rPr>
          <w:rStyle w:val="StyleUnderline"/>
          <w:highlight w:val="yellow"/>
        </w:rPr>
        <w:t xml:space="preserve">, and </w:t>
      </w:r>
      <w:r w:rsidRPr="006D0B8E">
        <w:rPr>
          <w:rStyle w:val="Emphasis"/>
          <w:highlight w:val="yellow"/>
        </w:rPr>
        <w:t>income inequality</w:t>
      </w:r>
      <w:r>
        <w:t xml:space="preserve">. The diseases and premature mortality that Windora and many of my patients experienced were, in the words of Dr. Paul Farmer, “biological reflections of social fault lines.”9 As a result of these fault lines, </w:t>
      </w:r>
      <w:r w:rsidRPr="00097F4E">
        <w:rPr>
          <w:rStyle w:val="StyleUnderline"/>
        </w:rPr>
        <w:t>a disproportional burden of illness, suffering, and premature mortality falls on certain neighborhoods</w:t>
      </w:r>
      <w:r>
        <w:t xml:space="preserve">, like Windora’s. </w:t>
      </w:r>
      <w:r w:rsidRPr="006D0B8E">
        <w:rPr>
          <w:rStyle w:val="StyleUnderline"/>
          <w:highlight w:val="yellow"/>
        </w:rPr>
        <w:t>Structural violence can overwhelm an individual’s ability to live a free</w:t>
      </w:r>
      <w:r w:rsidRPr="00097F4E">
        <w:rPr>
          <w:rStyle w:val="StyleUnderline"/>
        </w:rPr>
        <w:t xml:space="preserve">, unfettered, </w:t>
      </w:r>
      <w:r w:rsidRPr="006D0B8E">
        <w:rPr>
          <w:rStyle w:val="StyleUnderline"/>
          <w:highlight w:val="yellow"/>
        </w:rPr>
        <w:t>healthy life</w:t>
      </w:r>
      <w:r>
        <w:t>.</w:t>
      </w:r>
    </w:p>
    <w:p w14:paraId="64772600" w14:textId="77777777" w:rsidR="001A500B" w:rsidRDefault="001A500B" w:rsidP="001A500B">
      <w:r>
        <w:t xml:space="preserve">As I ran to evaluate Windora, I knew that her stroke was caused in part by lifelong exposure to suffering, racism, and economic deprivation. Worse, the poverty of West Humboldt Park that contributed to her illness is directly and inextricably related to the massive concentration of wealth and power in other neighborhoods just miles away in Chicago’s Gold Coast and suburbs. That concentration of wealth could not have occurred without laws, policies, and practices that favored some at the expense of others. Those laws, policies, and practices could not have been passed or enforced if access to political and economic power had not been concentrated in the hands of a few. Yet these political and economic structures have become so firmly entrenched (in habits, social relations, economic arrangements, institutional practices, law, and policy) that they have become part of the matrix of American society. The rules that govern day-to-day life were written to benefit a small elite at the expense of people like Windora and her family. These rules and structures are powerful destructive forces. </w:t>
      </w:r>
      <w:r w:rsidRPr="00097F4E">
        <w:rPr>
          <w:rStyle w:val="StyleUnderline"/>
        </w:rPr>
        <w:t xml:space="preserve">The same </w:t>
      </w:r>
      <w:r w:rsidRPr="006D0B8E">
        <w:rPr>
          <w:rStyle w:val="StyleUnderline"/>
          <w:highlight w:val="yellow"/>
        </w:rPr>
        <w:t>structures</w:t>
      </w:r>
      <w:r w:rsidRPr="00097F4E">
        <w:rPr>
          <w:rStyle w:val="StyleUnderline"/>
        </w:rPr>
        <w:t xml:space="preserve"> that render life predictable, secure, comfortable, and pleasant for many </w:t>
      </w:r>
      <w:r w:rsidRPr="006D0B8E">
        <w:rPr>
          <w:rStyle w:val="StyleUnderline"/>
          <w:highlight w:val="yellow"/>
        </w:rPr>
        <w:t>destroy</w:t>
      </w:r>
      <w:r w:rsidRPr="00097F4E">
        <w:rPr>
          <w:rStyle w:val="StyleUnderline"/>
        </w:rPr>
        <w:t xml:space="preserve"> the </w:t>
      </w:r>
      <w:r w:rsidRPr="006D0B8E">
        <w:rPr>
          <w:rStyle w:val="StyleUnderline"/>
          <w:highlight w:val="yellow"/>
        </w:rPr>
        <w:t>lives</w:t>
      </w:r>
      <w:r w:rsidRPr="00097F4E">
        <w:rPr>
          <w:rStyle w:val="StyleUnderline"/>
        </w:rPr>
        <w:t xml:space="preserve"> of others</w:t>
      </w:r>
      <w:r>
        <w:t xml:space="preserve"> like Windora </w:t>
      </w:r>
      <w:r w:rsidRPr="006D0B8E">
        <w:rPr>
          <w:rStyle w:val="StyleUnderline"/>
          <w:highlight w:val="yellow"/>
        </w:rPr>
        <w:t xml:space="preserve">through </w:t>
      </w:r>
      <w:r w:rsidRPr="006D0B8E">
        <w:rPr>
          <w:rStyle w:val="Emphasis"/>
          <w:highlight w:val="yellow"/>
        </w:rPr>
        <w:t>suffering</w:t>
      </w:r>
      <w:r w:rsidRPr="006D0B8E">
        <w:rPr>
          <w:rStyle w:val="StyleUnderline"/>
          <w:highlight w:val="yellow"/>
        </w:rPr>
        <w:t xml:space="preserve">, </w:t>
      </w:r>
      <w:r w:rsidRPr="006D0B8E">
        <w:rPr>
          <w:rStyle w:val="Emphasis"/>
          <w:highlight w:val="yellow"/>
        </w:rPr>
        <w:t>poverty</w:t>
      </w:r>
      <w:r w:rsidRPr="006D0B8E">
        <w:rPr>
          <w:rStyle w:val="StyleUnderline"/>
          <w:highlight w:val="yellow"/>
        </w:rPr>
        <w:t xml:space="preserve">, </w:t>
      </w:r>
      <w:r w:rsidRPr="006D0B8E">
        <w:rPr>
          <w:rStyle w:val="Emphasis"/>
          <w:highlight w:val="yellow"/>
        </w:rPr>
        <w:t>ill health</w:t>
      </w:r>
      <w:r w:rsidRPr="006D0B8E">
        <w:rPr>
          <w:rStyle w:val="StyleUnderline"/>
          <w:highlight w:val="yellow"/>
        </w:rPr>
        <w:t xml:space="preserve">, and </w:t>
      </w:r>
      <w:r w:rsidRPr="006D0B8E">
        <w:rPr>
          <w:rStyle w:val="Emphasis"/>
          <w:highlight w:val="yellow"/>
        </w:rPr>
        <w:t>violence</w:t>
      </w:r>
      <w:r w:rsidRPr="00097F4E">
        <w:rPr>
          <w:rStyle w:val="StyleUnderline"/>
        </w:rPr>
        <w:t>. These structures are neither natural nor neutral</w:t>
      </w:r>
      <w:r>
        <w:t xml:space="preserve">. </w:t>
      </w:r>
    </w:p>
    <w:p w14:paraId="49F9B9D2" w14:textId="77777777" w:rsidR="001A500B" w:rsidRDefault="001A500B" w:rsidP="001A500B">
      <w:r>
        <w:t>The results of structural violence can be very specific. In Windora’s case, stroke precursors like chronic stress, poverty, and uncontrolled hypertension run rampant in neighborhoods like hers. Windora’s illness was caused by neither her cultural traits nor the failure of her will. Her stroke was caused in part by inequity. She is one of the lucky ones, though, because even while structural violence ravages her neighborhood, it also abets the concentration of expensive stroke-</w:t>
      </w:r>
      <w:r w:rsidRPr="00097F4E">
        <w:t xml:space="preserve"> </w:t>
      </w:r>
      <w:r>
        <w:t xml:space="preserve">intervention services in certain wealthy teaching hospitals like mine. </w:t>
      </w:r>
    </w:p>
    <w:p w14:paraId="0C5A95BE" w14:textId="77777777" w:rsidR="001A500B" w:rsidRDefault="001A500B" w:rsidP="001A500B">
      <w:r>
        <w:t xml:space="preserve">If I can get to her in time, we can still help her. </w:t>
      </w:r>
    </w:p>
    <w:p w14:paraId="0A2F5572" w14:textId="77777777" w:rsidR="001A500B" w:rsidRDefault="001A500B" w:rsidP="001A500B">
      <w:r>
        <w:t xml:space="preserve">Income Inequality and Life Inequality </w:t>
      </w:r>
    </w:p>
    <w:p w14:paraId="54EDAB76" w14:textId="77777777" w:rsidR="001A500B" w:rsidRDefault="001A500B" w:rsidP="001A500B">
      <w:r>
        <w:lastRenderedPageBreak/>
        <w:t xml:space="preserve">Of course, Windora is not the only person struggling on account of structural violence. </w:t>
      </w:r>
      <w:r w:rsidRPr="00097F4E">
        <w:rPr>
          <w:rStyle w:val="StyleUnderline"/>
        </w:rPr>
        <w:t>Countless neighborhoods nationwide are suffering</w:t>
      </w:r>
      <w:r>
        <w:t xml:space="preserve"> from it, </w:t>
      </w:r>
      <w:r w:rsidRPr="00097F4E">
        <w:rPr>
          <w:rStyle w:val="StyleUnderline"/>
        </w:rPr>
        <w:t xml:space="preserve">and </w:t>
      </w:r>
      <w:r w:rsidRPr="001A500B">
        <w:rPr>
          <w:rStyle w:val="StyleUnderline"/>
          <w:highlight w:val="yellow"/>
        </w:rPr>
        <w:t xml:space="preserve">people are dying </w:t>
      </w:r>
      <w:r w:rsidRPr="001A500B">
        <w:rPr>
          <w:rStyle w:val="Emphasis"/>
          <w:highlight w:val="yellow"/>
        </w:rPr>
        <w:t>needlessly young</w:t>
      </w:r>
      <w:r w:rsidRPr="00097F4E">
        <w:rPr>
          <w:rStyle w:val="StyleUnderline"/>
        </w:rPr>
        <w:t xml:space="preserve"> as a result. The magnitude of this excess mortality is mind-boggling</w:t>
      </w:r>
      <w:r>
        <w:t xml:space="preserve">. In 2009 my friend Dr. Steve Whitman asked a simple question, “How many extra black people died in Chicago each year, just because they do not have the same health outcomes as white Chicagoans?” When the Chicago Sun-Times got wind of his results, it ran them on the front page in bold white letters on a black background: “HEALTH CARE GAP KILLS 3200 Black Chicagoans and the Gap is Growing.” The paper styled the headline to look like the declaration of war that it should have been. </w:t>
      </w:r>
    </w:p>
    <w:p w14:paraId="3CD7BEC9" w14:textId="77777777" w:rsidR="001A500B" w:rsidRDefault="001A500B" w:rsidP="001A500B">
      <w:r>
        <w:t xml:space="preserve">In fact, </w:t>
      </w:r>
      <w:r w:rsidRPr="001A500B">
        <w:rPr>
          <w:rStyle w:val="StyleUnderline"/>
        </w:rPr>
        <w:t>we did find ourselves at war</w:t>
      </w:r>
      <w:r>
        <w:t xml:space="preserve"> not long ago, </w:t>
      </w:r>
      <w:r w:rsidRPr="001A500B">
        <w:rPr>
          <w:rStyle w:val="StyleUnderline"/>
        </w:rPr>
        <w:t xml:space="preserve">when almost 3,000 Americans were killed. That was </w:t>
      </w:r>
      <w:r w:rsidRPr="001A500B">
        <w:rPr>
          <w:rStyle w:val="StyleUnderline"/>
          <w:highlight w:val="yellow"/>
        </w:rPr>
        <w:t>September 11</w:t>
      </w:r>
      <w:r>
        <w:t xml:space="preserve">, 2001. </w:t>
      </w:r>
      <w:r w:rsidRPr="001A500B">
        <w:rPr>
          <w:rStyle w:val="StyleUnderline"/>
        </w:rPr>
        <w:t xml:space="preserve">That tragedy </w:t>
      </w:r>
      <w:r w:rsidRPr="001A500B">
        <w:rPr>
          <w:rStyle w:val="StyleUnderline"/>
          <w:highlight w:val="yellow"/>
        </w:rPr>
        <w:t>propelled the country to war. Yet when it comes to the premature deaths of urban Americans, no disaster area has been declared</w:t>
      </w:r>
      <w:r w:rsidRPr="00097F4E">
        <w:rPr>
          <w:rStyle w:val="StyleUnderline"/>
        </w:rPr>
        <w:t xml:space="preserve">. No federal troops have been called up. No acts of Congress have been passed. </w:t>
      </w:r>
      <w:r w:rsidRPr="001A500B">
        <w:rPr>
          <w:rStyle w:val="StyleUnderline"/>
          <w:highlight w:val="yellow"/>
        </w:rPr>
        <w:t xml:space="preserve">Yet this disaster is </w:t>
      </w:r>
      <w:r w:rsidRPr="001A500B">
        <w:rPr>
          <w:rStyle w:val="Emphasis"/>
          <w:highlight w:val="yellow"/>
        </w:rPr>
        <w:t>even worse</w:t>
      </w:r>
      <w:r>
        <w:t xml:space="preserve">: those 3,200 black people were in Chicago alone, in just one year. </w:t>
      </w:r>
      <w:r w:rsidRPr="006D0B8E">
        <w:rPr>
          <w:rStyle w:val="StyleUnderline"/>
          <w:highlight w:val="yellow"/>
        </w:rPr>
        <w:t xml:space="preserve">Nationwide each year, more than </w:t>
      </w:r>
      <w:r w:rsidRPr="006D0B8E">
        <w:rPr>
          <w:rStyle w:val="Emphasis"/>
          <w:highlight w:val="yellow"/>
        </w:rPr>
        <w:t>60,000</w:t>
      </w:r>
      <w:r w:rsidRPr="006D0B8E">
        <w:rPr>
          <w:rStyle w:val="StyleUnderline"/>
          <w:highlight w:val="yellow"/>
        </w:rPr>
        <w:t xml:space="preserve"> black people die prematurely because of inequality</w:t>
      </w:r>
      <w:r>
        <w:t xml:space="preserve">.10 </w:t>
      </w:r>
    </w:p>
    <w:p w14:paraId="3BBEF498" w14:textId="77777777" w:rsidR="001A500B" w:rsidRDefault="001A500B" w:rsidP="001A500B">
      <w:r>
        <w:t xml:space="preserve">While blacks suffer the most from this, </w:t>
      </w:r>
      <w:r w:rsidRPr="00097F4E">
        <w:rPr>
          <w:rStyle w:val="StyleUnderline"/>
        </w:rPr>
        <w:t>it is not just an issue of racism, though racism has been a unique and powerful transmitter of violence in America for over four hundred years</w:t>
      </w:r>
      <w:r>
        <w:t xml:space="preserve">.11 </w:t>
      </w:r>
      <w:r w:rsidRPr="00097F4E">
        <w:rPr>
          <w:rStyle w:val="StyleUnderline"/>
        </w:rPr>
        <w:t xml:space="preserve">Beyond racism, </w:t>
      </w:r>
      <w:r w:rsidRPr="001C3E42">
        <w:rPr>
          <w:rStyle w:val="StyleUnderline"/>
          <w:highlight w:val="yellow"/>
        </w:rPr>
        <w:t>poverty and income inequality</w:t>
      </w:r>
      <w:r w:rsidRPr="00097F4E">
        <w:rPr>
          <w:rStyle w:val="StyleUnderline"/>
        </w:rPr>
        <w:t xml:space="preserve"> perpetuated by exploitative market capitalism </w:t>
      </w:r>
      <w:r w:rsidRPr="001C3E42">
        <w:rPr>
          <w:rStyle w:val="StyleUnderline"/>
          <w:highlight w:val="yellow"/>
        </w:rPr>
        <w:t>are</w:t>
      </w:r>
      <w:r w:rsidRPr="00097F4E">
        <w:rPr>
          <w:rStyle w:val="StyleUnderline"/>
        </w:rPr>
        <w:t xml:space="preserve"> singular </w:t>
      </w:r>
      <w:r w:rsidRPr="001C3E42">
        <w:rPr>
          <w:rStyle w:val="StyleUnderline"/>
          <w:highlight w:val="yellow"/>
        </w:rPr>
        <w:t xml:space="preserve">agents of transmission of </w:t>
      </w:r>
      <w:r w:rsidRPr="001A500B">
        <w:rPr>
          <w:rStyle w:val="Emphasis"/>
          <w:highlight w:val="yellow"/>
        </w:rPr>
        <w:t>disease and early death</w:t>
      </w:r>
      <w:r>
        <w:t xml:space="preserve">. As a result, </w:t>
      </w:r>
      <w:r w:rsidRPr="00097F4E">
        <w:rPr>
          <w:rStyle w:val="StyleUnderline"/>
        </w:rPr>
        <w:t>there is a new and alarming pattern of declining life expectancy among white Americans as well</w:t>
      </w:r>
      <w:r>
        <w:t xml:space="preserve">. Deaths from drug overdoses in young white Americans ages 25 to 34 have exploded to levels not seen since the AIDS epidemic. </w:t>
      </w:r>
      <w:r w:rsidRPr="001C3E42">
        <w:rPr>
          <w:rStyle w:val="StyleUnderline"/>
        </w:rPr>
        <w:t>This generation is the first since the Vietnam War era to experience higher death rates</w:t>
      </w:r>
      <w:r w:rsidRPr="00097F4E">
        <w:rPr>
          <w:rStyle w:val="StyleUnderline"/>
        </w:rPr>
        <w:t xml:space="preserve"> than the prior generation</w:t>
      </w:r>
      <w:r>
        <w:t>.12 White Americans ages 45 to 54 have experienced skyrocketing premature death rates as well, something not seen in any other developed nation.13 White men in some Appalachian towns live on average twenty years less than white men a half-day’s drive away in the suburbs of Washington, DC. Men in McDowell County, West Virginia, can look forward to a life expectancy only slightly better than that of Haitians.14</w:t>
      </w:r>
    </w:p>
    <w:p w14:paraId="27BA4150" w14:textId="77777777" w:rsidR="001A500B" w:rsidRDefault="001A500B" w:rsidP="001A500B">
      <w:r w:rsidRPr="00097F4E">
        <w:rPr>
          <w:rStyle w:val="StyleUnderline"/>
        </w:rPr>
        <w:t xml:space="preserve">But those statistics reflect averages, and </w:t>
      </w:r>
      <w:r w:rsidRPr="001C3E42">
        <w:rPr>
          <w:rStyle w:val="StyleUnderline"/>
          <w:highlight w:val="yellow"/>
        </w:rPr>
        <w:t xml:space="preserve">every death from structural violence is </w:t>
      </w:r>
      <w:r w:rsidRPr="001C3E42">
        <w:rPr>
          <w:rStyle w:val="Emphasis"/>
          <w:highlight w:val="yellow"/>
        </w:rPr>
        <w:t>a person</w:t>
      </w:r>
      <w:r w:rsidRPr="001C3E42">
        <w:rPr>
          <w:rStyle w:val="StyleUnderline"/>
          <w:highlight w:val="yellow"/>
        </w:rPr>
        <w:t>. When</w:t>
      </w:r>
      <w:r w:rsidRPr="00097F4E">
        <w:rPr>
          <w:rStyle w:val="StyleUnderline"/>
        </w:rPr>
        <w:t xml:space="preserve"> these illnesses and </w:t>
      </w:r>
      <w:r w:rsidRPr="001C3E42">
        <w:rPr>
          <w:rStyle w:val="StyleUnderline"/>
          <w:highlight w:val="yellow"/>
        </w:rPr>
        <w:t>deaths are occurring one at a time in neighborhoods</w:t>
      </w:r>
      <w:r w:rsidRPr="00097F4E">
        <w:rPr>
          <w:rStyle w:val="StyleUnderline"/>
        </w:rPr>
        <w:t xml:space="preserve"> that </w:t>
      </w:r>
      <w:r w:rsidRPr="001C3E42">
        <w:rPr>
          <w:rStyle w:val="StyleUnderline"/>
          <w:highlight w:val="yellow"/>
        </w:rPr>
        <w:t>society has decided not to care about</w:t>
      </w:r>
      <w:r w:rsidRPr="00097F4E">
        <w:rPr>
          <w:rStyle w:val="StyleUnderline"/>
        </w:rPr>
        <w:t xml:space="preserve">—neighborhoods </w:t>
      </w:r>
      <w:r w:rsidRPr="001C3E42">
        <w:rPr>
          <w:rStyle w:val="StyleUnderline"/>
          <w:highlight w:val="yellow"/>
        </w:rPr>
        <w:t>populated by poor, black, or brown people</w:t>
      </w:r>
      <w:r w:rsidRPr="00097F4E">
        <w:rPr>
          <w:rStyle w:val="StyleUnderline"/>
        </w:rPr>
        <w:t>—</w:t>
      </w:r>
      <w:r w:rsidRPr="001C3E42">
        <w:rPr>
          <w:rStyle w:val="StyleUnderline"/>
          <w:highlight w:val="yellow"/>
        </w:rPr>
        <w:t>they seem easy to overlook</w:t>
      </w:r>
      <w:r w:rsidRPr="00097F4E">
        <w:rPr>
          <w:rStyle w:val="StyleUnderline"/>
        </w:rPr>
        <w:t>, especially if you are among the fortunate few who are doing incredibly well. The tide of prosperity in America has lifted some boats while others have swamped</w:t>
      </w:r>
      <w:r>
        <w:t xml:space="preserve">. Paul Farmer, the physician-anthropologist who founded Partners in Health, an international human rights agency, reflects on the juxtaposition of “unprecedented bounty and untold penury”: “It stands to reason that </w:t>
      </w:r>
      <w:r w:rsidRPr="001C3E42">
        <w:rPr>
          <w:rStyle w:val="StyleUnderline"/>
        </w:rPr>
        <w:t xml:space="preserve">as </w:t>
      </w:r>
      <w:r w:rsidRPr="001C3E42">
        <w:rPr>
          <w:rStyle w:val="StyleUnderline"/>
          <w:highlight w:val="yellow"/>
        </w:rPr>
        <w:t>beneficiaries of</w:t>
      </w:r>
      <w:r w:rsidRPr="001C3E42">
        <w:rPr>
          <w:rStyle w:val="StyleUnderline"/>
        </w:rPr>
        <w:t xml:space="preserve"> growing </w:t>
      </w:r>
      <w:r w:rsidRPr="001C3E42">
        <w:rPr>
          <w:rStyle w:val="StyleUnderline"/>
          <w:highlight w:val="yellow"/>
        </w:rPr>
        <w:t>inequality</w:t>
      </w:r>
      <w:r w:rsidRPr="001C3E42">
        <w:rPr>
          <w:rStyle w:val="StyleUnderline"/>
        </w:rPr>
        <w:t xml:space="preserve">, we </w:t>
      </w:r>
      <w:r w:rsidRPr="001C3E42">
        <w:rPr>
          <w:rStyle w:val="StyleUnderline"/>
          <w:highlight w:val="yellow"/>
        </w:rPr>
        <w:t>do not like to be reminded of misery</w:t>
      </w:r>
      <w:r w:rsidRPr="001C3E42">
        <w:rPr>
          <w:rStyle w:val="StyleUnderline"/>
        </w:rPr>
        <w:t xml:space="preserve"> of squalor and failure. Our popular culture provides us with no shortage of anesthesia</w:t>
      </w:r>
      <w:r>
        <w:t xml:space="preserve">.”15 </w:t>
      </w:r>
    </w:p>
    <w:p w14:paraId="2F686897" w14:textId="77777777" w:rsidR="001A500B" w:rsidRDefault="001A500B" w:rsidP="001A500B">
      <w:r w:rsidRPr="001C3E42">
        <w:rPr>
          <w:rStyle w:val="StyleUnderline"/>
          <w:highlight w:val="yellow"/>
        </w:rPr>
        <w:t xml:space="preserve">That people suffer and die prematurely because of inequality is </w:t>
      </w:r>
      <w:r w:rsidRPr="001C3E42">
        <w:rPr>
          <w:rStyle w:val="Emphasis"/>
          <w:highlight w:val="yellow"/>
        </w:rPr>
        <w:t>wrong</w:t>
      </w:r>
      <w:r w:rsidRPr="00097F4E">
        <w:rPr>
          <w:rStyle w:val="StyleUnderline"/>
        </w:rPr>
        <w:t xml:space="preserve">. It is wrong </w:t>
      </w:r>
      <w:r w:rsidRPr="001C3E42">
        <w:rPr>
          <w:rStyle w:val="StyleUnderline"/>
          <w:highlight w:val="yellow"/>
        </w:rPr>
        <w:t xml:space="preserve">from an </w:t>
      </w:r>
      <w:r w:rsidRPr="001C3E42">
        <w:rPr>
          <w:rStyle w:val="Emphasis"/>
          <w:highlight w:val="yellow"/>
        </w:rPr>
        <w:t>ethical</w:t>
      </w:r>
      <w:r w:rsidRPr="001C3E42">
        <w:rPr>
          <w:rStyle w:val="StyleUnderline"/>
          <w:highlight w:val="yellow"/>
        </w:rPr>
        <w:t xml:space="preserve"> perspective</w:t>
      </w:r>
      <w:r w:rsidRPr="00097F4E">
        <w:rPr>
          <w:rStyle w:val="StyleUnderline"/>
        </w:rPr>
        <w:t xml:space="preserve">. It is wrong </w:t>
      </w:r>
      <w:r w:rsidRPr="001C3E42">
        <w:rPr>
          <w:rStyle w:val="StyleUnderline"/>
          <w:highlight w:val="yellow"/>
        </w:rPr>
        <w:t xml:space="preserve">from a </w:t>
      </w:r>
      <w:r w:rsidRPr="001C3E42">
        <w:rPr>
          <w:rStyle w:val="Emphasis"/>
          <w:highlight w:val="yellow"/>
        </w:rPr>
        <w:t>fairness</w:t>
      </w:r>
      <w:r w:rsidRPr="001C3E42">
        <w:rPr>
          <w:rStyle w:val="StyleUnderline"/>
          <w:highlight w:val="yellow"/>
        </w:rPr>
        <w:t xml:space="preserve"> perspective</w:t>
      </w:r>
      <w:r w:rsidRPr="00097F4E">
        <w:rPr>
          <w:rStyle w:val="StyleUnderline"/>
        </w:rPr>
        <w:t xml:space="preserve">. </w:t>
      </w:r>
      <w:r w:rsidRPr="001C3E42">
        <w:rPr>
          <w:rStyle w:val="StyleUnderline"/>
          <w:highlight w:val="yellow"/>
        </w:rPr>
        <w:t>And</w:t>
      </w:r>
      <w:r w:rsidRPr="00097F4E">
        <w:rPr>
          <w:rStyle w:val="StyleUnderline"/>
        </w:rPr>
        <w:t xml:space="preserve"> it is wrong </w:t>
      </w:r>
      <w:r w:rsidRPr="001C3E42">
        <w:rPr>
          <w:rStyle w:val="StyleUnderline"/>
          <w:highlight w:val="yellow"/>
        </w:rPr>
        <w:t xml:space="preserve">because </w:t>
      </w:r>
      <w:r w:rsidRPr="001C3E42">
        <w:rPr>
          <w:rStyle w:val="Emphasis"/>
          <w:highlight w:val="yellow"/>
        </w:rPr>
        <w:t>we have the means to fix it</w:t>
      </w:r>
      <w:r>
        <w:t>.</w:t>
      </w:r>
    </w:p>
    <w:p w14:paraId="460A053B" w14:textId="77777777" w:rsidR="001A500B" w:rsidRDefault="001A500B" w:rsidP="001A500B"/>
    <w:p w14:paraId="4ACE30E2" w14:textId="2DBDD94F" w:rsidR="002B525A" w:rsidRDefault="002B525A" w:rsidP="007D1BB0">
      <w:pPr>
        <w:pStyle w:val="Heading3"/>
      </w:pPr>
      <w:r>
        <w:lastRenderedPageBreak/>
        <w:t xml:space="preserve">1AC — </w:t>
      </w:r>
      <w:r w:rsidR="00176C45">
        <w:t>Global Leadership</w:t>
      </w:r>
      <w:r>
        <w:t xml:space="preserve"> Module</w:t>
      </w:r>
    </w:p>
    <w:p w14:paraId="00D7D982" w14:textId="7EE6258D" w:rsidR="00176C45" w:rsidRPr="0083051B" w:rsidRDefault="00176C45" w:rsidP="00176C45">
      <w:pPr>
        <w:pStyle w:val="Heading4"/>
      </w:pPr>
      <w:r>
        <w:t xml:space="preserve">Educational inequality </w:t>
      </w:r>
      <w:r>
        <w:rPr>
          <w:u w:val="single"/>
        </w:rPr>
        <w:t>directly threatens</w:t>
      </w:r>
      <w:r>
        <w:t xml:space="preserve"> national security and destroys </w:t>
      </w:r>
      <w:r w:rsidRPr="00176C45">
        <w:rPr>
          <w:u w:val="single"/>
        </w:rPr>
        <w:t>U.S. global leadership</w:t>
      </w:r>
      <w:r>
        <w:t xml:space="preserve">.  </w:t>
      </w:r>
    </w:p>
    <w:p w14:paraId="73BFFA69" w14:textId="1255062A" w:rsidR="00176C45" w:rsidRDefault="00706EEE" w:rsidP="00176C45">
      <w:r>
        <w:rPr>
          <w:rStyle w:val="Style13ptBold"/>
        </w:rPr>
        <w:t>CFR</w:t>
      </w:r>
      <w:r w:rsidR="00176C45" w:rsidRPr="0037593C">
        <w:rPr>
          <w:rStyle w:val="Style13ptBold"/>
        </w:rPr>
        <w:t xml:space="preserve"> 12</w:t>
      </w:r>
      <w:r w:rsidR="00176C45">
        <w:t xml:space="preserve"> — </w:t>
      </w:r>
      <w:r>
        <w:t xml:space="preserve">Council on Foreign Relations Task Force Chaired by </w:t>
      </w:r>
      <w:r w:rsidR="00176C45">
        <w:t xml:space="preserve">Joel I. Klein, Chief Executive Officer of the Education Division and Executive Vice President in the Office of the Chairman at News Corporation, former Chancellor of the New York City Department of Education, former Assistant U.S. Attorney General in charge of the antitrust division of the U.S. Department of Justice, former Deputy White House Counsel to President Clinton, holds a J.D. from Harvard Law School, </w:t>
      </w:r>
      <w:r>
        <w:t>and</w:t>
      </w:r>
      <w:r w:rsidR="00176C45">
        <w:t xml:space="preserve"> Condoleezza Rice, Professor of Political Economy in the Graduate School of Business, Thomas and Barbara Stephenson Senior Fellow on Public Policy at the Hoover Institution, and Professor of Political Science at Stanford University, former U.S. Secretary of State, former National Security Adviser to President George W. Bush, holds a Ph.D.</w:t>
      </w:r>
      <w:r>
        <w:t xml:space="preserve"> from the University of Denver</w:t>
      </w:r>
      <w:r w:rsidR="00176C45">
        <w:t xml:space="preserve">, 2012 (“U.S. Education Reform and National Security,” Council on Foreign Relations </w:t>
      </w:r>
      <w:r w:rsidR="00176C45" w:rsidRPr="0037593C">
        <w:t>I</w:t>
      </w:r>
      <w:r w:rsidR="00176C45">
        <w:t>ndependent Task Force Report Number</w:t>
      </w:r>
      <w:r w:rsidR="00176C45" w:rsidRPr="0037593C">
        <w:t xml:space="preserve"> 68</w:t>
      </w:r>
      <w:r w:rsidR="00176C45">
        <w:t xml:space="preserve">, Available Online at </w:t>
      </w:r>
      <w:hyperlink r:id="rId11" w:history="1">
        <w:r w:rsidR="00176C45" w:rsidRPr="002C1582">
          <w:rPr>
            <w:rStyle w:val="Hyperlink"/>
          </w:rPr>
          <w:t>https://www.cfr.org/content/publications/attachments/TFR68_Education_National_Security.pdf</w:t>
        </w:r>
      </w:hyperlink>
      <w:r w:rsidR="00176C45">
        <w:t>, Accessed 07-13-2017, p. 7-13)</w:t>
      </w:r>
    </w:p>
    <w:p w14:paraId="26F6721A" w14:textId="77777777" w:rsidR="00176C45" w:rsidRPr="0037593C" w:rsidRDefault="00176C45" w:rsidP="00176C45">
      <w:pPr>
        <w:rPr>
          <w:rStyle w:val="Emphasis"/>
        </w:rPr>
      </w:pPr>
      <w:r w:rsidRPr="00176C45">
        <w:rPr>
          <w:rStyle w:val="Emphasis"/>
          <w:highlight w:val="yellow"/>
        </w:rPr>
        <w:t>The Education Crisis Is a National Security Crisis</w:t>
      </w:r>
    </w:p>
    <w:p w14:paraId="57841A4C" w14:textId="77777777" w:rsidR="00176C45" w:rsidRDefault="00176C45" w:rsidP="00176C45">
      <w:r>
        <w:t xml:space="preserve">Why is education a national security issue? The Task Force members believe </w:t>
      </w:r>
      <w:r w:rsidRPr="0083051B">
        <w:rPr>
          <w:rStyle w:val="StyleUnderline"/>
        </w:rPr>
        <w:t xml:space="preserve">America’s educational </w:t>
      </w:r>
      <w:r w:rsidRPr="00176C45">
        <w:rPr>
          <w:rStyle w:val="StyleUnderline"/>
          <w:highlight w:val="yellow"/>
        </w:rPr>
        <w:t xml:space="preserve">failures pose </w:t>
      </w:r>
      <w:r w:rsidRPr="00176C45">
        <w:rPr>
          <w:rStyle w:val="Emphasis"/>
          <w:highlight w:val="yellow"/>
        </w:rPr>
        <w:t>five distinct threats</w:t>
      </w:r>
      <w:r w:rsidRPr="00176C45">
        <w:rPr>
          <w:rStyle w:val="StyleUnderline"/>
          <w:highlight w:val="yellow"/>
        </w:rPr>
        <w:t xml:space="preserve"> to national security: threats to</w:t>
      </w:r>
      <w:r w:rsidRPr="0083051B">
        <w:rPr>
          <w:rStyle w:val="StyleUnderline"/>
        </w:rPr>
        <w:t xml:space="preserve"> </w:t>
      </w:r>
      <w:r w:rsidRPr="00176C45">
        <w:rPr>
          <w:rStyle w:val="Emphasis"/>
        </w:rPr>
        <w:t xml:space="preserve">economic </w:t>
      </w:r>
      <w:r w:rsidRPr="00176C45">
        <w:rPr>
          <w:rStyle w:val="Emphasis"/>
          <w:highlight w:val="yellow"/>
        </w:rPr>
        <w:t>growth and competitiveness</w:t>
      </w:r>
      <w:r w:rsidRPr="00176C45">
        <w:rPr>
          <w:rStyle w:val="StyleUnderline"/>
          <w:highlight w:val="yellow"/>
        </w:rPr>
        <w:t>,</w:t>
      </w:r>
      <w:r w:rsidRPr="0083051B">
        <w:rPr>
          <w:rStyle w:val="StyleUnderline"/>
        </w:rPr>
        <w:t xml:space="preserve"> U.S. </w:t>
      </w:r>
      <w:r w:rsidRPr="00176C45">
        <w:rPr>
          <w:rStyle w:val="Emphasis"/>
          <w:highlight w:val="yellow"/>
        </w:rPr>
        <w:t>physical safety</w:t>
      </w:r>
      <w:r w:rsidRPr="00176C45">
        <w:rPr>
          <w:rStyle w:val="StyleUnderline"/>
          <w:highlight w:val="yellow"/>
        </w:rPr>
        <w:t xml:space="preserve">, </w:t>
      </w:r>
      <w:r w:rsidRPr="00176C45">
        <w:rPr>
          <w:rStyle w:val="Emphasis"/>
          <w:highlight w:val="yellow"/>
        </w:rPr>
        <w:t>i</w:t>
      </w:r>
      <w:r w:rsidRPr="0083051B">
        <w:rPr>
          <w:rStyle w:val="StyleUnderline"/>
        </w:rPr>
        <w:t xml:space="preserve">ntellectual </w:t>
      </w:r>
      <w:r w:rsidRPr="00176C45">
        <w:rPr>
          <w:rStyle w:val="Emphasis"/>
          <w:highlight w:val="yellow"/>
        </w:rPr>
        <w:t>p</w:t>
      </w:r>
      <w:r w:rsidRPr="0083051B">
        <w:rPr>
          <w:rStyle w:val="StyleUnderline"/>
        </w:rPr>
        <w:t xml:space="preserve">roperty, U.S. </w:t>
      </w:r>
      <w:r w:rsidRPr="00176C45">
        <w:rPr>
          <w:rStyle w:val="Emphasis"/>
          <w:highlight w:val="yellow"/>
        </w:rPr>
        <w:t>global awareness</w:t>
      </w:r>
      <w:r w:rsidRPr="00176C45">
        <w:rPr>
          <w:rStyle w:val="StyleUnderline"/>
          <w:highlight w:val="yellow"/>
        </w:rPr>
        <w:t>, and</w:t>
      </w:r>
      <w:r w:rsidRPr="0083051B">
        <w:rPr>
          <w:rStyle w:val="StyleUnderline"/>
        </w:rPr>
        <w:t xml:space="preserve"> U.S. </w:t>
      </w:r>
      <w:r w:rsidRPr="00176C45">
        <w:rPr>
          <w:rStyle w:val="Emphasis"/>
          <w:highlight w:val="yellow"/>
        </w:rPr>
        <w:t>unity and cohesion</w:t>
      </w:r>
      <w:r>
        <w:t xml:space="preserve">. The Task Force does not deny America’s military might, but </w:t>
      </w:r>
      <w:r w:rsidRPr="00176C45">
        <w:rPr>
          <w:rStyle w:val="StyleUnderline"/>
          <w:highlight w:val="yellow"/>
        </w:rPr>
        <w:t xml:space="preserve">military might is </w:t>
      </w:r>
      <w:r w:rsidRPr="00176C45">
        <w:rPr>
          <w:rStyle w:val="Emphasis"/>
          <w:highlight w:val="yellow"/>
        </w:rPr>
        <w:t>no longer sufficient</w:t>
      </w:r>
      <w:r w:rsidRPr="00176C45">
        <w:rPr>
          <w:rStyle w:val="StyleUnderline"/>
        </w:rPr>
        <w:t xml:space="preserve"> to guarantee security</w:t>
      </w:r>
      <w:r>
        <w:t xml:space="preserve">. Rather, </w:t>
      </w:r>
      <w:r w:rsidRPr="00176C45">
        <w:rPr>
          <w:rStyle w:val="StyleUnderline"/>
          <w:highlight w:val="yellow"/>
        </w:rPr>
        <w:t>national security</w:t>
      </w:r>
      <w:r>
        <w:t xml:space="preserve"> today </w:t>
      </w:r>
      <w:r w:rsidRPr="00176C45">
        <w:rPr>
          <w:rStyle w:val="StyleUnderline"/>
          <w:highlight w:val="yellow"/>
        </w:rPr>
        <w:t>is closely linked with human capital, and</w:t>
      </w:r>
      <w:r w:rsidRPr="0083051B">
        <w:rPr>
          <w:rStyle w:val="StyleUnderline"/>
        </w:rPr>
        <w:t xml:space="preserve"> the </w:t>
      </w:r>
      <w:r w:rsidRPr="00176C45">
        <w:rPr>
          <w:rStyle w:val="StyleUnderline"/>
          <w:highlight w:val="yellow"/>
        </w:rPr>
        <w:t>human capital</w:t>
      </w:r>
      <w:r w:rsidRPr="0083051B">
        <w:rPr>
          <w:rStyle w:val="StyleUnderline"/>
        </w:rPr>
        <w:t xml:space="preserve"> of a nation </w:t>
      </w:r>
      <w:r w:rsidRPr="00176C45">
        <w:rPr>
          <w:rStyle w:val="StyleUnderline"/>
          <w:highlight w:val="yellow"/>
        </w:rPr>
        <w:t>is as strong or</w:t>
      </w:r>
      <w:r w:rsidRPr="0083051B">
        <w:rPr>
          <w:rStyle w:val="StyleUnderline"/>
        </w:rPr>
        <w:t xml:space="preserve"> as </w:t>
      </w:r>
      <w:r w:rsidRPr="00176C45">
        <w:rPr>
          <w:rStyle w:val="StyleUnderline"/>
          <w:highlight w:val="yellow"/>
        </w:rPr>
        <w:t>weak as</w:t>
      </w:r>
      <w:r w:rsidRPr="0083051B">
        <w:rPr>
          <w:rStyle w:val="StyleUnderline"/>
        </w:rPr>
        <w:t xml:space="preserve"> its </w:t>
      </w:r>
      <w:r w:rsidRPr="00176C45">
        <w:rPr>
          <w:rStyle w:val="StyleUnderline"/>
          <w:highlight w:val="yellow"/>
        </w:rPr>
        <w:t>public schools</w:t>
      </w:r>
      <w:r>
        <w:t>.</w:t>
      </w:r>
    </w:p>
    <w:p w14:paraId="01F1C110" w14:textId="77777777" w:rsidR="00176C45" w:rsidRPr="0083051B" w:rsidRDefault="00176C45" w:rsidP="00176C45">
      <w:pPr>
        <w:rPr>
          <w:rStyle w:val="Emphasis"/>
        </w:rPr>
      </w:pPr>
      <w:r w:rsidRPr="0083051B">
        <w:rPr>
          <w:rStyle w:val="Emphasis"/>
        </w:rPr>
        <w:t>Economic Prosperity and International Competitiveness</w:t>
      </w:r>
    </w:p>
    <w:p w14:paraId="3288220F" w14:textId="77777777" w:rsidR="00176C45" w:rsidRDefault="00176C45" w:rsidP="00176C45">
      <w:r w:rsidRPr="00176C45">
        <w:rPr>
          <w:rStyle w:val="StyleUnderline"/>
        </w:rPr>
        <w:t>The</w:t>
      </w:r>
      <w:r w:rsidRPr="00176C45">
        <w:t xml:space="preserve"> U.S. </w:t>
      </w:r>
      <w:r w:rsidRPr="00176C45">
        <w:rPr>
          <w:rStyle w:val="StyleUnderline"/>
        </w:rPr>
        <w:t>education system is not adequately preparing Americans to meet the demands of the global workforce</w:t>
      </w:r>
      <w:r w:rsidRPr="00176C45">
        <w:t>.</w:t>
      </w:r>
    </w:p>
    <w:p w14:paraId="2B8F697A" w14:textId="77777777" w:rsidR="00176C45" w:rsidRDefault="00176C45" w:rsidP="00176C45">
      <w:r>
        <w:t>When the U.S. government first measured educational attainment in 1947, only about half of Americans graduated from high school, compared to about 75 percent today.6 In the mid-twentieth century, it was possible to build a meaningful career without completing high school. Today, this is not the case: the gaps in income and achievement between those with and those without college degrees are large and growing (see Figure 1), as are the educational opportunities available to the children of parents with and without education.7</w:t>
      </w:r>
    </w:p>
    <w:p w14:paraId="37CE3780" w14:textId="77777777" w:rsidR="00176C45" w:rsidRDefault="00176C45" w:rsidP="00176C45">
      <w:r w:rsidRPr="0083051B">
        <w:rPr>
          <w:rStyle w:val="StyleUnderline"/>
        </w:rPr>
        <w:t>Economists and employers predict that in the coming years, a growing number of U.S. citizens will face unemployment because of disparities between the workforce’s education and skills and those needed by employers. Nobel Prize–winning economist</w:t>
      </w:r>
      <w:r>
        <w:t xml:space="preserve"> Michael </w:t>
      </w:r>
      <w:r w:rsidRPr="0083051B">
        <w:rPr>
          <w:rStyle w:val="StyleUnderline"/>
        </w:rPr>
        <w:t>Spence</w:t>
      </w:r>
      <w:r>
        <w:t xml:space="preserve"> recently </w:t>
      </w:r>
      <w:r w:rsidRPr="0083051B">
        <w:rPr>
          <w:rStyle w:val="StyleUnderline"/>
        </w:rPr>
        <w:t>explained that globalization is causing “growing disparities in income</w:t>
      </w:r>
      <w:r>
        <w:t xml:space="preserve"> [end page 7] </w:t>
      </w:r>
      <w:r w:rsidRPr="0083051B">
        <w:rPr>
          <w:rStyle w:val="StyleUnderline"/>
        </w:rPr>
        <w:t>and employment across the</w:t>
      </w:r>
      <w:r>
        <w:t xml:space="preserve"> U.S. </w:t>
      </w:r>
      <w:r w:rsidRPr="0083051B">
        <w:rPr>
          <w:rStyle w:val="StyleUnderline"/>
        </w:rPr>
        <w:t>economy, with highly educated workers enjoying more opportunities and workers with less education facing declining employment prospects and stagnant incomes.”</w:t>
      </w:r>
      <w:r>
        <w:t>8</w:t>
      </w:r>
    </w:p>
    <w:p w14:paraId="7D33FC98" w14:textId="77777777" w:rsidR="00176C45" w:rsidRDefault="00176C45" w:rsidP="00176C45">
      <w:r w:rsidRPr="0083051B">
        <w:rPr>
          <w:rStyle w:val="StyleUnderline"/>
        </w:rPr>
        <w:t xml:space="preserve">International </w:t>
      </w:r>
      <w:r w:rsidRPr="00176C45">
        <w:rPr>
          <w:rStyle w:val="StyleUnderline"/>
          <w:highlight w:val="yellow"/>
        </w:rPr>
        <w:t>competition and</w:t>
      </w:r>
      <w:r w:rsidRPr="0083051B">
        <w:rPr>
          <w:rStyle w:val="StyleUnderline"/>
        </w:rPr>
        <w:t xml:space="preserve"> the </w:t>
      </w:r>
      <w:r w:rsidRPr="00176C45">
        <w:rPr>
          <w:rStyle w:val="StyleUnderline"/>
          <w:highlight w:val="yellow"/>
        </w:rPr>
        <w:t>globalization</w:t>
      </w:r>
      <w:r w:rsidRPr="0083051B">
        <w:rPr>
          <w:rStyle w:val="StyleUnderline"/>
        </w:rPr>
        <w:t xml:space="preserve"> of labor markets and trade </w:t>
      </w:r>
      <w:r w:rsidRPr="00176C45">
        <w:rPr>
          <w:rStyle w:val="StyleUnderline"/>
          <w:highlight w:val="yellow"/>
        </w:rPr>
        <w:t>require</w:t>
      </w:r>
      <w:r w:rsidRPr="0083051B">
        <w:rPr>
          <w:rStyle w:val="StyleUnderline"/>
        </w:rPr>
        <w:t xml:space="preserve"> much </w:t>
      </w:r>
      <w:r w:rsidRPr="00176C45">
        <w:rPr>
          <w:rStyle w:val="StyleUnderline"/>
          <w:highlight w:val="yellow"/>
        </w:rPr>
        <w:t>higher education and skills</w:t>
      </w:r>
      <w:r w:rsidRPr="0083051B">
        <w:rPr>
          <w:rStyle w:val="StyleUnderline"/>
        </w:rPr>
        <w:t xml:space="preserve"> if Americans are to keep pace. </w:t>
      </w:r>
      <w:r w:rsidRPr="00176C45">
        <w:rPr>
          <w:rStyle w:val="StyleUnderline"/>
          <w:highlight w:val="yellow"/>
        </w:rPr>
        <w:t>Poorly educated</w:t>
      </w:r>
      <w:r w:rsidRPr="0083051B">
        <w:rPr>
          <w:rStyle w:val="StyleUnderline"/>
        </w:rPr>
        <w:t xml:space="preserve"> and semi-skilled </w:t>
      </w:r>
      <w:r w:rsidRPr="00176C45">
        <w:rPr>
          <w:rStyle w:val="StyleUnderline"/>
          <w:highlight w:val="yellow"/>
        </w:rPr>
        <w:t>Americans cannot expect to effectively compete</w:t>
      </w:r>
      <w:r w:rsidRPr="0083051B">
        <w:rPr>
          <w:rStyle w:val="StyleUnderline"/>
        </w:rPr>
        <w:t xml:space="preserve"> for jobs against fellow</w:t>
      </w:r>
      <w:r>
        <w:t xml:space="preserve"> U.S. </w:t>
      </w:r>
      <w:r w:rsidRPr="0083051B">
        <w:rPr>
          <w:rStyle w:val="StyleUnderline"/>
        </w:rPr>
        <w:t>citizens or global peers, and are left unable to fully participate in and contribute to society</w:t>
      </w:r>
      <w:r>
        <w:t>. This is particularly true as educational attainment and skills advance rapidly in emerging nations.</w:t>
      </w:r>
    </w:p>
    <w:p w14:paraId="4E6E3DEB" w14:textId="77777777" w:rsidR="00176C45" w:rsidRDefault="00176C45" w:rsidP="00176C45">
      <w:r w:rsidRPr="00176C45">
        <w:rPr>
          <w:rStyle w:val="StyleUnderline"/>
          <w:highlight w:val="yellow"/>
        </w:rPr>
        <w:t xml:space="preserve">A highly educated workforce </w:t>
      </w:r>
      <w:r w:rsidRPr="00176C45">
        <w:rPr>
          <w:rStyle w:val="Emphasis"/>
          <w:highlight w:val="yellow"/>
        </w:rPr>
        <w:t>increases</w:t>
      </w:r>
      <w:r w:rsidRPr="00176C45">
        <w:rPr>
          <w:rStyle w:val="Emphasis"/>
        </w:rPr>
        <w:t xml:space="preserve"> economic </w:t>
      </w:r>
      <w:r w:rsidRPr="00176C45">
        <w:rPr>
          <w:rStyle w:val="Emphasis"/>
          <w:highlight w:val="yellow"/>
        </w:rPr>
        <w:t>productivity and growth</w:t>
      </w:r>
      <w:r w:rsidRPr="0083051B">
        <w:rPr>
          <w:rStyle w:val="StyleUnderline"/>
        </w:rPr>
        <w:t xml:space="preserve">. This </w:t>
      </w:r>
      <w:r w:rsidRPr="00176C45">
        <w:rPr>
          <w:rStyle w:val="StyleUnderline"/>
          <w:highlight w:val="yellow"/>
        </w:rPr>
        <w:t xml:space="preserve">growth is necessary to finance </w:t>
      </w:r>
      <w:r w:rsidRPr="00176C45">
        <w:rPr>
          <w:rStyle w:val="Emphasis"/>
          <w:highlight w:val="yellow"/>
        </w:rPr>
        <w:t>everything else</w:t>
      </w:r>
      <w:r w:rsidRPr="0083051B">
        <w:rPr>
          <w:rStyle w:val="StyleUnderline"/>
        </w:rPr>
        <w:t xml:space="preserve"> that makes the U</w:t>
      </w:r>
      <w:r>
        <w:t xml:space="preserve">nited </w:t>
      </w:r>
      <w:r w:rsidRPr="0083051B">
        <w:rPr>
          <w:rStyle w:val="StyleUnderline"/>
        </w:rPr>
        <w:t>S</w:t>
      </w:r>
      <w:r>
        <w:t xml:space="preserve">tates </w:t>
      </w:r>
      <w:r w:rsidRPr="0083051B">
        <w:rPr>
          <w:rStyle w:val="StyleUnderline"/>
        </w:rPr>
        <w:t>a desired place to live and a model for other countries</w:t>
      </w:r>
      <w:r>
        <w:t>.</w:t>
      </w:r>
    </w:p>
    <w:p w14:paraId="764A2D05" w14:textId="77777777" w:rsidR="00176C45" w:rsidRDefault="00176C45" w:rsidP="00176C45">
      <w:r w:rsidRPr="0083051B">
        <w:rPr>
          <w:rStyle w:val="StyleUnderline"/>
        </w:rPr>
        <w:t>The opportunity of obtaining a top-rate education has historically attracted many immigrants to the U</w:t>
      </w:r>
      <w:r>
        <w:t xml:space="preserve">nited </w:t>
      </w:r>
      <w:r w:rsidRPr="0083051B">
        <w:rPr>
          <w:rStyle w:val="StyleUnderline"/>
        </w:rPr>
        <w:t>S</w:t>
      </w:r>
      <w:r>
        <w:t xml:space="preserve">tates </w:t>
      </w:r>
      <w:r w:rsidRPr="0083051B">
        <w:rPr>
          <w:rStyle w:val="StyleUnderline"/>
        </w:rPr>
        <w:t>from around the world</w:t>
      </w:r>
      <w:r>
        <w:t xml:space="preserve">. In turn, </w:t>
      </w:r>
      <w:r w:rsidRPr="0083051B">
        <w:rPr>
          <w:rStyle w:val="StyleUnderline"/>
        </w:rPr>
        <w:t>immigrant populations have contributed greatly to economic and social development</w:t>
      </w:r>
      <w:r>
        <w:t xml:space="preserve"> in the United States. As a 2009 CFR-sponsored [end page 8] Independent Task Force report on U.S. Immigration Policy noted, “One of the central reasons the United States achieved and has been able to retain its position of global leadership is that it is constantly replenishing its pool of talent, not just with the ablest and hardest working from inside its borders, but with the best from around the world.” </w:t>
      </w:r>
      <w:r w:rsidRPr="00176C45">
        <w:rPr>
          <w:rStyle w:val="StyleUnderline"/>
          <w:highlight w:val="yellow"/>
        </w:rPr>
        <w:t xml:space="preserve">Too many schools have failed to </w:t>
      </w:r>
      <w:r w:rsidRPr="00176C45">
        <w:rPr>
          <w:rStyle w:val="StyleUnderline"/>
          <w:highlight w:val="yellow"/>
        </w:rPr>
        <w:lastRenderedPageBreak/>
        <w:t>provide</w:t>
      </w:r>
      <w:r w:rsidRPr="0083051B">
        <w:rPr>
          <w:rStyle w:val="StyleUnderline"/>
        </w:rPr>
        <w:t xml:space="preserve"> young citizens with the </w:t>
      </w:r>
      <w:r w:rsidRPr="00176C45">
        <w:rPr>
          <w:rStyle w:val="StyleUnderline"/>
          <w:highlight w:val="yellow"/>
        </w:rPr>
        <w:t>tools</w:t>
      </w:r>
      <w:r w:rsidRPr="0083051B">
        <w:rPr>
          <w:rStyle w:val="StyleUnderline"/>
        </w:rPr>
        <w:t xml:space="preserve"> they need </w:t>
      </w:r>
      <w:r w:rsidRPr="00176C45">
        <w:rPr>
          <w:rStyle w:val="StyleUnderline"/>
          <w:highlight w:val="yellow"/>
        </w:rPr>
        <w:t>to contribute</w:t>
      </w:r>
      <w:r w:rsidRPr="0083051B">
        <w:rPr>
          <w:rStyle w:val="StyleUnderline"/>
        </w:rPr>
        <w:t xml:space="preserve"> to</w:t>
      </w:r>
      <w:r>
        <w:t xml:space="preserve"> U.S. </w:t>
      </w:r>
      <w:r w:rsidRPr="00176C45">
        <w:rPr>
          <w:rStyle w:val="StyleUnderline"/>
        </w:rPr>
        <w:t xml:space="preserve">competitiveness. </w:t>
      </w:r>
      <w:r w:rsidRPr="00176C45">
        <w:rPr>
          <w:rStyle w:val="StyleUnderline"/>
          <w:highlight w:val="yellow"/>
        </w:rPr>
        <w:t>This</w:t>
      </w:r>
      <w:r>
        <w:t xml:space="preserve">, coupled with an immigration system in need of reform, </w:t>
      </w:r>
      <w:r w:rsidRPr="00176C45">
        <w:rPr>
          <w:rStyle w:val="StyleUnderline"/>
        </w:rPr>
        <w:t>poses</w:t>
      </w:r>
      <w:r w:rsidRPr="0083051B">
        <w:rPr>
          <w:rStyle w:val="StyleUnderline"/>
        </w:rPr>
        <w:t xml:space="preserve"> real threats to the prospects of citizens, </w:t>
      </w:r>
      <w:r w:rsidRPr="00176C45">
        <w:rPr>
          <w:rStyle w:val="StyleUnderline"/>
          <w:highlight w:val="yellow"/>
        </w:rPr>
        <w:t>constrains</w:t>
      </w:r>
      <w:r w:rsidRPr="0083051B">
        <w:rPr>
          <w:rStyle w:val="StyleUnderline"/>
        </w:rPr>
        <w:t xml:space="preserve"> the </w:t>
      </w:r>
      <w:r w:rsidRPr="00176C45">
        <w:rPr>
          <w:rStyle w:val="StyleUnderline"/>
          <w:highlight w:val="yellow"/>
        </w:rPr>
        <w:t>growth</w:t>
      </w:r>
      <w:r w:rsidRPr="0083051B">
        <w:rPr>
          <w:rStyle w:val="StyleUnderline"/>
        </w:rPr>
        <w:t xml:space="preserve"> of the U.S. talent pool, </w:t>
      </w:r>
      <w:r w:rsidRPr="00176C45">
        <w:rPr>
          <w:rStyle w:val="StyleUnderline"/>
          <w:highlight w:val="yellow"/>
        </w:rPr>
        <w:t>and limits innovation and</w:t>
      </w:r>
      <w:r w:rsidRPr="0083051B">
        <w:rPr>
          <w:rStyle w:val="StyleUnderline"/>
        </w:rPr>
        <w:t xml:space="preserve"> economic </w:t>
      </w:r>
      <w:r w:rsidRPr="00176C45">
        <w:rPr>
          <w:rStyle w:val="StyleUnderline"/>
          <w:highlight w:val="yellow"/>
        </w:rPr>
        <w:t>competitiveness</w:t>
      </w:r>
      <w:r>
        <w:t>.</w:t>
      </w:r>
    </w:p>
    <w:p w14:paraId="16AE120E" w14:textId="77777777" w:rsidR="00176C45" w:rsidRPr="0083051B" w:rsidRDefault="00176C45" w:rsidP="00176C45">
      <w:pPr>
        <w:rPr>
          <w:rStyle w:val="Emphasis"/>
        </w:rPr>
      </w:pPr>
      <w:r w:rsidRPr="0083051B">
        <w:rPr>
          <w:rStyle w:val="Emphasis"/>
        </w:rPr>
        <w:t>The Country’s Physical Safety</w:t>
      </w:r>
    </w:p>
    <w:p w14:paraId="2EF752AB" w14:textId="77777777" w:rsidR="00176C45" w:rsidRDefault="00176C45" w:rsidP="00176C45">
      <w:r w:rsidRPr="0083051B">
        <w:rPr>
          <w:rStyle w:val="StyleUnderline"/>
        </w:rPr>
        <w:t>The</w:t>
      </w:r>
      <w:r>
        <w:t xml:space="preserve"> U.S. </w:t>
      </w:r>
      <w:r w:rsidRPr="0083051B">
        <w:rPr>
          <w:rStyle w:val="StyleUnderline"/>
        </w:rPr>
        <w:t>educational system is not adequately preparing its citizens to protect America or its national interests</w:t>
      </w:r>
      <w:r>
        <w:t>.</w:t>
      </w:r>
    </w:p>
    <w:p w14:paraId="612B2AB5" w14:textId="77777777" w:rsidR="00176C45" w:rsidRDefault="00176C45" w:rsidP="00176C45">
      <w:r w:rsidRPr="0083051B">
        <w:rPr>
          <w:rStyle w:val="StyleUnderline"/>
        </w:rPr>
        <w:t>To protect national security, the U</w:t>
      </w:r>
      <w:r>
        <w:t xml:space="preserve">nited </w:t>
      </w:r>
      <w:r w:rsidRPr="0083051B">
        <w:rPr>
          <w:rStyle w:val="StyleUnderline"/>
        </w:rPr>
        <w:t>S</w:t>
      </w:r>
      <w:r>
        <w:t xml:space="preserve">tates </w:t>
      </w:r>
      <w:r w:rsidRPr="0083051B">
        <w:rPr>
          <w:rStyle w:val="StyleUnderline"/>
        </w:rPr>
        <w:t>needs to maintain a robust military; yet</w:t>
      </w:r>
      <w:r>
        <w:t xml:space="preserve"> currently, by the Department of Defense’s measures, </w:t>
      </w:r>
      <w:r w:rsidRPr="00176C45">
        <w:rPr>
          <w:rStyle w:val="StyleUnderline"/>
          <w:highlight w:val="yellow"/>
        </w:rPr>
        <w:t>75 percent of</w:t>
      </w:r>
      <w:r w:rsidRPr="0083051B">
        <w:rPr>
          <w:rStyle w:val="StyleUnderline"/>
        </w:rPr>
        <w:t xml:space="preserve"> American </w:t>
      </w:r>
      <w:r w:rsidRPr="00176C45">
        <w:rPr>
          <w:rStyle w:val="StyleUnderline"/>
          <w:highlight w:val="yellow"/>
        </w:rPr>
        <w:t>young people are not qualified to join the armed services</w:t>
      </w:r>
      <w:r>
        <w:t xml:space="preserve"> because of a failure to graduate from high school, physical obstacles (such as obesity), or criminal records.9 Schools are not directly responsible for obesity and crime, but the lack of academic preparation is troubling: among recent high school graduates who are eligible to apply, 30 percent score too low on the Armed Services Vocational Aptitude Battery to be recruited.10 The military aims to recruit high school graduates who score high on the aptitude battery because graduating from high school and performing well on the battery, which assesses students’ verbal, math, science, and technical knowledge, predict whether recruits will succeed in the service.11</w:t>
      </w:r>
    </w:p>
    <w:p w14:paraId="5012519F" w14:textId="77777777" w:rsidR="00176C45" w:rsidRDefault="00176C45" w:rsidP="00176C45">
      <w:r>
        <w:t>As with other measures of U.S. preparedness, there is a large racial achievement gap on the Armed Services Vocational Battery: one study found that African-American applicants are twice as likely to test ineligible on the battery as white applicants.12 Similarly, 66 percent of applicants, including 86 percent of African-American applicants and 79 percent of Hispanic applicants, do not score well enough on the General Technical Exam to qualify for the U.S. Special Forces.13</w:t>
      </w:r>
    </w:p>
    <w:p w14:paraId="69D221DE" w14:textId="77777777" w:rsidR="00176C45" w:rsidRDefault="00176C45" w:rsidP="00176C45">
      <w:r w:rsidRPr="0083051B">
        <w:rPr>
          <w:rStyle w:val="StyleUnderline"/>
        </w:rPr>
        <w:t xml:space="preserve">U.S. </w:t>
      </w:r>
      <w:r w:rsidRPr="00176C45">
        <w:rPr>
          <w:rStyle w:val="StyleUnderline"/>
          <w:highlight w:val="yellow"/>
        </w:rPr>
        <w:t>schools are</w:t>
      </w:r>
      <w:r>
        <w:t xml:space="preserve"> also </w:t>
      </w:r>
      <w:r w:rsidRPr="00176C45">
        <w:rPr>
          <w:rStyle w:val="StyleUnderline"/>
          <w:highlight w:val="yellow"/>
        </w:rPr>
        <w:t>failing to prepare enough scientists, mathematicians, and engineers to staff the military, intel</w:t>
      </w:r>
      <w:r w:rsidRPr="0083051B">
        <w:rPr>
          <w:rStyle w:val="StyleUnderline"/>
        </w:rPr>
        <w:t xml:space="preserve">ligence </w:t>
      </w:r>
      <w:r w:rsidRPr="00176C45">
        <w:rPr>
          <w:rStyle w:val="StyleUnderline"/>
          <w:highlight w:val="yellow"/>
        </w:rPr>
        <w:t>agencies, and</w:t>
      </w:r>
      <w:r w:rsidRPr="0083051B">
        <w:rPr>
          <w:rStyle w:val="StyleUnderline"/>
        </w:rPr>
        <w:t xml:space="preserve"> other</w:t>
      </w:r>
      <w:r>
        <w:t xml:space="preserve"> [end page 9] </w:t>
      </w:r>
      <w:r w:rsidRPr="0083051B">
        <w:rPr>
          <w:rStyle w:val="StyleUnderline"/>
        </w:rPr>
        <w:t xml:space="preserve">government-run </w:t>
      </w:r>
      <w:r w:rsidRPr="00176C45">
        <w:rPr>
          <w:rStyle w:val="StyleUnderline"/>
        </w:rPr>
        <w:t>national security offices</w:t>
      </w:r>
      <w:r w:rsidRPr="0083051B">
        <w:rPr>
          <w:rStyle w:val="StyleUnderline"/>
        </w:rPr>
        <w:t xml:space="preserve">, as well as the </w:t>
      </w:r>
      <w:r w:rsidRPr="00176C45">
        <w:rPr>
          <w:rStyle w:val="StyleUnderline"/>
          <w:highlight w:val="yellow"/>
        </w:rPr>
        <w:t>aerospace and defense industries</w:t>
      </w:r>
      <w:r>
        <w:t>. Today, less than a third of American students graduate with a first university degree in any science or engineering field. More than half of these students have studied social or behavioral sciences; only 4.5 percent of U.S. college students, overall, graduate with degrees in engineering. In China, by comparison, more than half of college students receive their first university degree in science or engineering. Six percent study social and behavioral sciences, and 33 percent graduate with a degree in engineering.14 At the graduate level in the United States, about one-third of science and engineering students are foreign nationals.15 Foreign students earn 57 percent of engineering doctorates in the United States, 54 percent of computer science degrees, and 51 percent of physics doctoral degrees.16 Only a minority of these students can obtain visas to remain in the United States after graduation. Fewer still are eligible for the U.S. security clearances needed to work in many defense-sector jobs.</w:t>
      </w:r>
    </w:p>
    <w:p w14:paraId="3D6A2B13" w14:textId="77777777" w:rsidR="00176C45" w:rsidRDefault="00176C45" w:rsidP="00176C45">
      <w:r w:rsidRPr="0037593C">
        <w:rPr>
          <w:rStyle w:val="StyleUnderline"/>
        </w:rPr>
        <w:t>These factors make it harder for defense-related employers</w:t>
      </w:r>
      <w:r>
        <w:t xml:space="preserve">, both governmental and private sector, </w:t>
      </w:r>
      <w:r w:rsidRPr="0037593C">
        <w:rPr>
          <w:rStyle w:val="StyleUnderline"/>
        </w:rPr>
        <w:t xml:space="preserve">to find qualified candidates, leaving jobs unfilled. The </w:t>
      </w:r>
      <w:r w:rsidRPr="00176C45">
        <w:rPr>
          <w:rStyle w:val="StyleUnderline"/>
          <w:highlight w:val="yellow"/>
        </w:rPr>
        <w:t>shortage of skilled human capital</w:t>
      </w:r>
      <w:r w:rsidRPr="0037593C">
        <w:rPr>
          <w:rStyle w:val="StyleUnderline"/>
        </w:rPr>
        <w:t xml:space="preserve"> both </w:t>
      </w:r>
      <w:r w:rsidRPr="00176C45">
        <w:rPr>
          <w:rStyle w:val="StyleUnderline"/>
          <w:highlight w:val="yellow"/>
        </w:rPr>
        <w:t>inflates personnel costs and strains the military’s ability to develop and deploy technologies that can deter</w:t>
      </w:r>
      <w:r w:rsidRPr="0037593C">
        <w:rPr>
          <w:rStyle w:val="StyleUnderline"/>
        </w:rPr>
        <w:t xml:space="preserve"> sophisticated </w:t>
      </w:r>
      <w:r w:rsidRPr="00176C45">
        <w:rPr>
          <w:rStyle w:val="StyleUnderline"/>
          <w:highlight w:val="yellow"/>
        </w:rPr>
        <w:t>adversaries</w:t>
      </w:r>
      <w:r>
        <w:t>.</w:t>
      </w:r>
    </w:p>
    <w:p w14:paraId="2D03412F" w14:textId="77777777" w:rsidR="00176C45" w:rsidRDefault="00176C45" w:rsidP="00176C45">
      <w:r w:rsidRPr="0037593C">
        <w:rPr>
          <w:rStyle w:val="StyleUnderline"/>
        </w:rPr>
        <w:t>Educational deficiencies put defense and intelligence agencies under unnecessary pressure</w:t>
      </w:r>
      <w:r>
        <w:t>. Here are two real-world examples:</w:t>
      </w:r>
    </w:p>
    <w:p w14:paraId="70E87446" w14:textId="77777777" w:rsidR="00176C45" w:rsidRDefault="00176C45" w:rsidP="00176C45">
      <w:r>
        <w:t xml:space="preserve">– </w:t>
      </w:r>
      <w:r w:rsidRPr="0037593C">
        <w:rPr>
          <w:rStyle w:val="StyleUnderline"/>
        </w:rPr>
        <w:t xml:space="preserve">Many U.S. generals caution that too many new enlistees cannot read training manuals for technologically sophisticated equipment. A former head of the Army’s Training and Doctrine Command said that the </w:t>
      </w:r>
      <w:r w:rsidRPr="00176C45">
        <w:rPr>
          <w:rStyle w:val="StyleUnderline"/>
          <w:highlight w:val="yellow"/>
        </w:rPr>
        <w:t>lack of fully qualified</w:t>
      </w:r>
      <w:r w:rsidRPr="0037593C">
        <w:rPr>
          <w:rStyle w:val="StyleUnderline"/>
        </w:rPr>
        <w:t xml:space="preserve"> young </w:t>
      </w:r>
      <w:r w:rsidRPr="00176C45">
        <w:rPr>
          <w:rStyle w:val="StyleUnderline"/>
          <w:highlight w:val="yellow"/>
        </w:rPr>
        <w:t>people was</w:t>
      </w:r>
      <w:r w:rsidRPr="0037593C">
        <w:rPr>
          <w:rStyle w:val="StyleUnderline"/>
        </w:rPr>
        <w:t xml:space="preserve"> “</w:t>
      </w:r>
      <w:r w:rsidRPr="00176C45">
        <w:rPr>
          <w:rStyle w:val="Emphasis"/>
          <w:highlight w:val="yellow"/>
        </w:rPr>
        <w:t>an imminent</w:t>
      </w:r>
      <w:r w:rsidRPr="0037593C">
        <w:rPr>
          <w:rStyle w:val="Emphasis"/>
        </w:rPr>
        <w:t xml:space="preserve"> and menacing </w:t>
      </w:r>
      <w:r w:rsidRPr="00176C45">
        <w:rPr>
          <w:rStyle w:val="Emphasis"/>
          <w:highlight w:val="yellow"/>
        </w:rPr>
        <w:t>threat to</w:t>
      </w:r>
      <w:r w:rsidRPr="0037593C">
        <w:rPr>
          <w:rStyle w:val="Emphasis"/>
        </w:rPr>
        <w:t xml:space="preserve"> our </w:t>
      </w:r>
      <w:r w:rsidRPr="00176C45">
        <w:rPr>
          <w:rStyle w:val="Emphasis"/>
          <w:highlight w:val="yellow"/>
        </w:rPr>
        <w:t>national security</w:t>
      </w:r>
      <w:r w:rsidRPr="0037593C">
        <w:rPr>
          <w:rStyle w:val="StyleUnderline"/>
        </w:rPr>
        <w:t>.”</w:t>
      </w:r>
      <w:r>
        <w:t>17</w:t>
      </w:r>
    </w:p>
    <w:p w14:paraId="20C19738" w14:textId="77777777" w:rsidR="00176C45" w:rsidRDefault="00176C45" w:rsidP="00176C45">
      <w:r>
        <w:t xml:space="preserve">– An after-action report from a U.S. military intelligence headquarters in Iraq found that, of a staff of 250, only “four or five personnel were capable analysts with an aptitude to put pieces together to form a conclusion.” The report continued, “In general, neither enlisted nor officer personnel were adequately trained to be effective analysts in a COIN (counterinsurgency) environment.”18 This deficiency means the national security community must pay more to attract qualified candidates or devote scarce resources to remedial training. [end page 10] </w:t>
      </w:r>
    </w:p>
    <w:p w14:paraId="3DD30780" w14:textId="77777777" w:rsidR="00176C45" w:rsidRPr="0037593C" w:rsidRDefault="00176C45" w:rsidP="00176C45">
      <w:pPr>
        <w:rPr>
          <w:rStyle w:val="Emphasis"/>
        </w:rPr>
      </w:pPr>
      <w:r w:rsidRPr="0037593C">
        <w:rPr>
          <w:rStyle w:val="Emphasis"/>
        </w:rPr>
        <w:t>Classified Information and Intellectual Property</w:t>
      </w:r>
    </w:p>
    <w:p w14:paraId="63D39044" w14:textId="77777777" w:rsidR="00176C45" w:rsidRDefault="00176C45" w:rsidP="00176C45">
      <w:r w:rsidRPr="00176C45">
        <w:rPr>
          <w:rStyle w:val="StyleUnderline"/>
          <w:highlight w:val="yellow"/>
        </w:rPr>
        <w:t>Cyber espionage</w:t>
      </w:r>
      <w:r w:rsidRPr="0037593C">
        <w:rPr>
          <w:rStyle w:val="StyleUnderline"/>
        </w:rPr>
        <w:t xml:space="preserve"> against government and business information systems </w:t>
      </w:r>
      <w:r w:rsidRPr="00176C45">
        <w:rPr>
          <w:rStyle w:val="StyleUnderline"/>
          <w:highlight w:val="yellow"/>
        </w:rPr>
        <w:t>is</w:t>
      </w:r>
      <w:r>
        <w:t xml:space="preserve"> a troubling reality and </w:t>
      </w:r>
      <w:r w:rsidRPr="0037593C">
        <w:rPr>
          <w:rStyle w:val="StyleUnderline"/>
        </w:rPr>
        <w:t xml:space="preserve">an </w:t>
      </w:r>
      <w:r w:rsidRPr="00176C45">
        <w:rPr>
          <w:rStyle w:val="StyleUnderline"/>
          <w:highlight w:val="yellow"/>
        </w:rPr>
        <w:t>increasing</w:t>
      </w:r>
      <w:r w:rsidRPr="0037593C">
        <w:rPr>
          <w:rStyle w:val="StyleUnderline"/>
        </w:rPr>
        <w:t xml:space="preserve"> threat</w:t>
      </w:r>
      <w:r>
        <w:t xml:space="preserve">.19 The United States’ </w:t>
      </w:r>
      <w:r w:rsidRPr="0037593C">
        <w:rPr>
          <w:rStyle w:val="StyleUnderline"/>
        </w:rPr>
        <w:t>adversaries are actively trying to infiltrate government and corporate networks</w:t>
      </w:r>
      <w:r>
        <w:t xml:space="preserve"> to obtain valuable commercial and security data and information. The director of National Intelligence (DNI) reported recently that the volume of malicious software tripled between 2009 and early 2011.</w:t>
      </w:r>
    </w:p>
    <w:p w14:paraId="46526794" w14:textId="77777777" w:rsidR="00176C45" w:rsidRDefault="00176C45" w:rsidP="00176C45">
      <w:r>
        <w:t>In testimony before the House Committee on Energy and Commerce’s subcommittee on oversight and investigations, then director of information security issues for the Government Accountability Office (GAO) Gregory Wilshusen said that criminals, hackers, disgruntled employees, hostile nations, and terrorists all pose real threats. He said, “the threats to information systems are evolving and growing, and systems supporting our nation’s critical infrastructure are not sufficiently protected to consistently thwart the threats.”20</w:t>
      </w:r>
    </w:p>
    <w:p w14:paraId="625C81AA" w14:textId="77777777" w:rsidR="00176C45" w:rsidRDefault="00176C45" w:rsidP="00176C45">
      <w:r w:rsidRPr="00176C45">
        <w:rPr>
          <w:rStyle w:val="StyleUnderline"/>
          <w:highlight w:val="yellow"/>
        </w:rPr>
        <w:lastRenderedPageBreak/>
        <w:t>The U</w:t>
      </w:r>
      <w:r>
        <w:t xml:space="preserve">nited </w:t>
      </w:r>
      <w:r w:rsidRPr="00176C45">
        <w:rPr>
          <w:rStyle w:val="StyleUnderline"/>
          <w:highlight w:val="yellow"/>
        </w:rPr>
        <w:t>S</w:t>
      </w:r>
      <w:r>
        <w:t xml:space="preserve">tates </w:t>
      </w:r>
      <w:r w:rsidRPr="00176C45">
        <w:rPr>
          <w:rStyle w:val="StyleUnderline"/>
          <w:highlight w:val="yellow"/>
        </w:rPr>
        <w:t>is</w:t>
      </w:r>
      <w:r>
        <w:t xml:space="preserve"> arguably </w:t>
      </w:r>
      <w:r w:rsidRPr="00176C45">
        <w:rPr>
          <w:rStyle w:val="StyleUnderline"/>
          <w:highlight w:val="yellow"/>
        </w:rPr>
        <w:t>unprepared</w:t>
      </w:r>
      <w:r w:rsidRPr="0037593C">
        <w:rPr>
          <w:rStyle w:val="StyleUnderline"/>
        </w:rPr>
        <w:t xml:space="preserve"> to mount a strong defense against this type of attack</w:t>
      </w:r>
      <w:r>
        <w:t xml:space="preserve">, </w:t>
      </w:r>
      <w:r w:rsidRPr="0037593C">
        <w:rPr>
          <w:rStyle w:val="StyleUnderline"/>
        </w:rPr>
        <w:t xml:space="preserve">partly </w:t>
      </w:r>
      <w:r w:rsidRPr="00176C45">
        <w:rPr>
          <w:rStyle w:val="StyleUnderline"/>
          <w:highlight w:val="yellow"/>
        </w:rPr>
        <w:t>because there are not enough people with</w:t>
      </w:r>
      <w:r w:rsidRPr="0037593C">
        <w:rPr>
          <w:rStyle w:val="StyleUnderline"/>
        </w:rPr>
        <w:t xml:space="preserve"> the kind of technological </w:t>
      </w:r>
      <w:r w:rsidRPr="00176C45">
        <w:rPr>
          <w:rStyle w:val="StyleUnderline"/>
          <w:highlight w:val="yellow"/>
        </w:rPr>
        <w:t>expertise</w:t>
      </w:r>
      <w:r w:rsidRPr="0037593C">
        <w:rPr>
          <w:rStyle w:val="StyleUnderline"/>
        </w:rPr>
        <w:t xml:space="preserve"> needed to do so</w:t>
      </w:r>
      <w:r>
        <w:t>. The chief information security officer at one of America’s largest defense contracting firms told the Task Force in an interview, “</w:t>
      </w:r>
      <w:r w:rsidRPr="0037593C">
        <w:rPr>
          <w:rStyle w:val="StyleUnderline"/>
        </w:rPr>
        <w:t xml:space="preserve">The biggest challenge is the lack of qualified information security professionals. </w:t>
      </w:r>
      <w:r w:rsidRPr="00176C45">
        <w:rPr>
          <w:rStyle w:val="StyleUnderline"/>
          <w:highlight w:val="yellow"/>
        </w:rPr>
        <w:t>Without the right people, more tech</w:t>
      </w:r>
      <w:r w:rsidRPr="0037593C">
        <w:rPr>
          <w:rStyle w:val="StyleUnderline"/>
        </w:rPr>
        <w:t xml:space="preserve">nology </w:t>
      </w:r>
      <w:r w:rsidRPr="00176C45">
        <w:rPr>
          <w:rStyle w:val="StyleUnderline"/>
          <w:highlight w:val="yellow"/>
        </w:rPr>
        <w:t>will not do much good</w:t>
      </w:r>
      <w:r>
        <w:t>.”21</w:t>
      </w:r>
    </w:p>
    <w:p w14:paraId="11E73BFD" w14:textId="77777777" w:rsidR="00176C45" w:rsidRPr="0037593C" w:rsidRDefault="00176C45" w:rsidP="00176C45">
      <w:pPr>
        <w:rPr>
          <w:rStyle w:val="Emphasis"/>
        </w:rPr>
      </w:pPr>
      <w:r w:rsidRPr="0037593C">
        <w:rPr>
          <w:rStyle w:val="Emphasis"/>
        </w:rPr>
        <w:t>U.S. Global Awareness</w:t>
      </w:r>
    </w:p>
    <w:p w14:paraId="6EF51B98" w14:textId="77777777" w:rsidR="00176C45" w:rsidRDefault="00176C45" w:rsidP="00176C45">
      <w:r w:rsidRPr="0037593C">
        <w:rPr>
          <w:rStyle w:val="StyleUnderline"/>
        </w:rPr>
        <w:t xml:space="preserve">The </w:t>
      </w:r>
      <w:r w:rsidRPr="00176C45">
        <w:rPr>
          <w:rStyle w:val="StyleUnderline"/>
          <w:highlight w:val="yellow"/>
        </w:rPr>
        <w:t>lack of language skills and civic</w:t>
      </w:r>
      <w:r w:rsidRPr="0037593C">
        <w:rPr>
          <w:rStyle w:val="StyleUnderline"/>
        </w:rPr>
        <w:t xml:space="preserve"> and global </w:t>
      </w:r>
      <w:r w:rsidRPr="00176C45">
        <w:rPr>
          <w:rStyle w:val="StyleUnderline"/>
          <w:highlight w:val="yellow"/>
        </w:rPr>
        <w:t>awareness</w:t>
      </w:r>
      <w:r w:rsidRPr="0037593C">
        <w:rPr>
          <w:rStyle w:val="StyleUnderline"/>
        </w:rPr>
        <w:t xml:space="preserve"> among American citizens increasingly </w:t>
      </w:r>
      <w:r w:rsidRPr="00176C45">
        <w:rPr>
          <w:rStyle w:val="StyleUnderline"/>
          <w:highlight w:val="yellow"/>
        </w:rPr>
        <w:t>jeopardizes their ability to</w:t>
      </w:r>
      <w:r w:rsidRPr="0037593C">
        <w:rPr>
          <w:rStyle w:val="StyleUnderline"/>
        </w:rPr>
        <w:t xml:space="preserve"> interact with local and global peers or </w:t>
      </w:r>
      <w:r w:rsidRPr="00176C45">
        <w:rPr>
          <w:rStyle w:val="StyleUnderline"/>
          <w:highlight w:val="yellow"/>
        </w:rPr>
        <w:t>participate</w:t>
      </w:r>
      <w:r w:rsidRPr="0037593C">
        <w:rPr>
          <w:rStyle w:val="StyleUnderline"/>
        </w:rPr>
        <w:t xml:space="preserve"> meaningfully </w:t>
      </w:r>
      <w:r w:rsidRPr="00176C45">
        <w:rPr>
          <w:rStyle w:val="StyleUnderline"/>
          <w:highlight w:val="yellow"/>
        </w:rPr>
        <w:t>in business, diplomatic, and military situations</w:t>
      </w:r>
      <w:r>
        <w:t>.</w:t>
      </w:r>
    </w:p>
    <w:p w14:paraId="4C308962" w14:textId="77777777" w:rsidR="00176C45" w:rsidRDefault="00176C45" w:rsidP="00176C45">
      <w:r w:rsidRPr="00176C45">
        <w:rPr>
          <w:rStyle w:val="StyleUnderline"/>
          <w:highlight w:val="yellow"/>
        </w:rPr>
        <w:t>The U</w:t>
      </w:r>
      <w:r>
        <w:t xml:space="preserve">nited </w:t>
      </w:r>
      <w:r w:rsidRPr="00176C45">
        <w:rPr>
          <w:rStyle w:val="StyleUnderline"/>
          <w:highlight w:val="yellow"/>
        </w:rPr>
        <w:t>S</w:t>
      </w:r>
      <w:r>
        <w:t xml:space="preserve">tates </w:t>
      </w:r>
      <w:r w:rsidRPr="00176C45">
        <w:rPr>
          <w:rStyle w:val="StyleUnderline"/>
          <w:highlight w:val="yellow"/>
        </w:rPr>
        <w:t>is not producing enough foreign-language speakers</w:t>
      </w:r>
      <w:r w:rsidRPr="0037593C">
        <w:rPr>
          <w:rStyle w:val="StyleUnderline"/>
        </w:rPr>
        <w:t xml:space="preserve"> to staff important posts in the U.S. Foreign Service, the intelligence community, and American companies</w:t>
      </w:r>
      <w:r>
        <w:t xml:space="preserve">. A GAO report found that the State Department faces “foreign language shortfalls in areas of strategic interest.”22 In Afghanistan, the report found, thirty-three [end page 11] of forty-five officers in language-designated positions did not meet the State Department’s language requirements. In Iraq, eight of fourteen officers did not have the necessary skills. Shortages in such languages as Dari, Korean, Russian, Turkish, Chinese languages, and others are substantial.23 </w:t>
      </w:r>
      <w:r w:rsidRPr="00176C45">
        <w:rPr>
          <w:rStyle w:val="StyleUnderline"/>
          <w:highlight w:val="yellow"/>
        </w:rPr>
        <w:t>This leaves the U</w:t>
      </w:r>
      <w:r>
        <w:t xml:space="preserve">nited </w:t>
      </w:r>
      <w:r w:rsidRPr="00176C45">
        <w:rPr>
          <w:rStyle w:val="StyleUnderline"/>
          <w:highlight w:val="yellow"/>
        </w:rPr>
        <w:t>S</w:t>
      </w:r>
      <w:r>
        <w:t xml:space="preserve">tates </w:t>
      </w:r>
      <w:r w:rsidRPr="00176C45">
        <w:rPr>
          <w:rStyle w:val="StyleUnderline"/>
          <w:highlight w:val="yellow"/>
        </w:rPr>
        <w:t>crippled in its ability to communicate effectively with others</w:t>
      </w:r>
      <w:r w:rsidRPr="0037593C">
        <w:rPr>
          <w:rStyle w:val="StyleUnderline"/>
        </w:rPr>
        <w:t xml:space="preserve"> in diplomatic, military, intelligence, and business contexts</w:t>
      </w:r>
      <w:r>
        <w:t>.</w:t>
      </w:r>
    </w:p>
    <w:p w14:paraId="7D13557B" w14:textId="77777777" w:rsidR="00176C45" w:rsidRDefault="00176C45" w:rsidP="00176C45">
      <w:r w:rsidRPr="0037593C">
        <w:rPr>
          <w:rStyle w:val="StyleUnderline"/>
        </w:rPr>
        <w:t>Too many Americans are also deficient in both global awareness and knowledge of their own country’s history and values. An understanding of history, politics, culture, and traditions is important to citizenship and is essential for understanding America’s allies and its adversaries</w:t>
      </w:r>
      <w:r>
        <w:t>.</w:t>
      </w:r>
    </w:p>
    <w:p w14:paraId="69C34A90" w14:textId="77777777" w:rsidR="00176C45" w:rsidRDefault="00176C45" w:rsidP="00176C45">
      <w:r w:rsidRPr="0037593C">
        <w:rPr>
          <w:rStyle w:val="StyleUnderline"/>
        </w:rPr>
        <w:t>A failure to learn about global cultures has serious consequences: a recent report by the U.S. Army Research Institute for the Behavioral and Social Sciences asserted that “cultural learning” and “cultural agility” are critical skills in the military</w:t>
      </w:r>
      <w:r>
        <w:t>.24 What the authors call cross-cultural competence allows soldiers to correctly read and assess situations they encounter. It also gives them the tools they need to respond effectively and in line with the norms of the local culture. Finally, it helps them anticipate and respond to resistances or challenges that arise.</w:t>
      </w:r>
    </w:p>
    <w:p w14:paraId="04107253" w14:textId="77777777" w:rsidR="00176C45" w:rsidRDefault="00176C45" w:rsidP="00176C45">
      <w:r>
        <w:t>“Our forces must have the ability to effectively communicate with and understand the cultures of coalition forces, international partners, and local populations,” U.S. secretary of defense Leon Panetta wrote in an August 2011 memo. “[The Department of Defense] has made progress in establishing a foundation for these capabilities, but we need to do more to meet current and future demands.”25</w:t>
      </w:r>
    </w:p>
    <w:p w14:paraId="05FE7EDF" w14:textId="77777777" w:rsidR="00176C45" w:rsidRPr="0037593C" w:rsidRDefault="00176C45" w:rsidP="00176C45">
      <w:pPr>
        <w:rPr>
          <w:rStyle w:val="Emphasis"/>
        </w:rPr>
      </w:pPr>
      <w:r w:rsidRPr="0037593C">
        <w:rPr>
          <w:rStyle w:val="Emphasis"/>
        </w:rPr>
        <w:t>The United States’ Sense of Unity and Cohesion</w:t>
      </w:r>
    </w:p>
    <w:p w14:paraId="0F55E4A4" w14:textId="77777777" w:rsidR="00176C45" w:rsidRDefault="00176C45" w:rsidP="00176C45">
      <w:r>
        <w:t xml:space="preserve">In a broader sense, </w:t>
      </w:r>
      <w:r w:rsidRPr="00176C45">
        <w:rPr>
          <w:rStyle w:val="StyleUnderline"/>
          <w:highlight w:val="yellow"/>
        </w:rPr>
        <w:t>the</w:t>
      </w:r>
      <w:r w:rsidRPr="0037593C">
        <w:rPr>
          <w:rStyle w:val="StyleUnderline"/>
        </w:rPr>
        <w:t xml:space="preserve"> growing </w:t>
      </w:r>
      <w:r w:rsidRPr="00176C45">
        <w:rPr>
          <w:rStyle w:val="StyleUnderline"/>
          <w:highlight w:val="yellow"/>
        </w:rPr>
        <w:t>gap between</w:t>
      </w:r>
      <w:r w:rsidRPr="0037593C">
        <w:rPr>
          <w:rStyle w:val="StyleUnderline"/>
        </w:rPr>
        <w:t xml:space="preserve"> the </w:t>
      </w:r>
      <w:r w:rsidRPr="00176C45">
        <w:rPr>
          <w:rStyle w:val="StyleUnderline"/>
          <w:highlight w:val="yellow"/>
        </w:rPr>
        <w:t>educated and</w:t>
      </w:r>
      <w:r w:rsidRPr="0037593C">
        <w:rPr>
          <w:rStyle w:val="StyleUnderline"/>
        </w:rPr>
        <w:t xml:space="preserve"> the </w:t>
      </w:r>
      <w:r w:rsidRPr="00176C45">
        <w:rPr>
          <w:rStyle w:val="StyleUnderline"/>
          <w:highlight w:val="yellow"/>
        </w:rPr>
        <w:t>undereducated is creating a widening chasm that</w:t>
      </w:r>
      <w:r w:rsidRPr="0037593C">
        <w:rPr>
          <w:rStyle w:val="StyleUnderline"/>
        </w:rPr>
        <w:t xml:space="preserve"> divides Americans and </w:t>
      </w:r>
      <w:r w:rsidRPr="00176C45">
        <w:rPr>
          <w:rStyle w:val="StyleUnderline"/>
          <w:highlight w:val="yellow"/>
        </w:rPr>
        <w:t>has the potential to tear at the fabric of society</w:t>
      </w:r>
      <w:r w:rsidRPr="0037593C">
        <w:rPr>
          <w:rStyle w:val="StyleUnderline"/>
        </w:rPr>
        <w:t>. As problems within the American education system have worsened, mobility that was possible in previous generations has waned</w:t>
      </w:r>
      <w:r>
        <w:t xml:space="preserve">. For the first time, most Americans think it is unlikely that today’s youth will have a better life than their parents.26 </w:t>
      </w:r>
      <w:r w:rsidRPr="0037593C">
        <w:rPr>
          <w:rStyle w:val="StyleUnderline"/>
        </w:rPr>
        <w:t>With wider income inequality and an increase in poverty, young people born to poor parents are now less likely to perform</w:t>
      </w:r>
      <w:r>
        <w:t xml:space="preserve"> [end page 12] </w:t>
      </w:r>
      <w:r w:rsidRPr="0037593C">
        <w:rPr>
          <w:rStyle w:val="StyleUnderline"/>
        </w:rPr>
        <w:t>well in school and graduate from college than their better-off peers, and they are increasingly less likely to rise out of poverty</w:t>
      </w:r>
      <w:r>
        <w:t>.27</w:t>
      </w:r>
    </w:p>
    <w:p w14:paraId="6D3120D2" w14:textId="77777777" w:rsidR="00176C45" w:rsidRDefault="00176C45" w:rsidP="00176C45">
      <w:r w:rsidRPr="00176C45">
        <w:rPr>
          <w:rStyle w:val="StyleUnderline"/>
          <w:highlight w:val="yellow"/>
        </w:rPr>
        <w:t>This</w:t>
      </w:r>
      <w:r w:rsidRPr="0037593C">
        <w:rPr>
          <w:rStyle w:val="StyleUnderline"/>
        </w:rPr>
        <w:t xml:space="preserve"> trend</w:t>
      </w:r>
      <w:r>
        <w:t xml:space="preserve"> not only causes the American Dream to appear out of reach to more citizens but also </w:t>
      </w:r>
      <w:r w:rsidRPr="00176C45">
        <w:rPr>
          <w:rStyle w:val="StyleUnderline"/>
          <w:highlight w:val="yellow"/>
        </w:rPr>
        <w:t xml:space="preserve">breeds </w:t>
      </w:r>
      <w:r w:rsidRPr="00176C45">
        <w:rPr>
          <w:rStyle w:val="Emphasis"/>
          <w:highlight w:val="yellow"/>
        </w:rPr>
        <w:t>isolationism and fear</w:t>
      </w:r>
      <w:r>
        <w:t xml:space="preserve">. The Task Force fears that </w:t>
      </w:r>
      <w:r w:rsidRPr="00176C45">
        <w:rPr>
          <w:rStyle w:val="StyleUnderline"/>
          <w:highlight w:val="yellow"/>
        </w:rPr>
        <w:t>this</w:t>
      </w:r>
      <w:r w:rsidRPr="0037593C">
        <w:rPr>
          <w:rStyle w:val="StyleUnderline"/>
        </w:rPr>
        <w:t xml:space="preserve"> trend </w:t>
      </w:r>
      <w:r w:rsidRPr="00176C45">
        <w:rPr>
          <w:rStyle w:val="StyleUnderline"/>
          <w:highlight w:val="yellow"/>
        </w:rPr>
        <w:t>could cause the U</w:t>
      </w:r>
      <w:r>
        <w:t xml:space="preserve">nited </w:t>
      </w:r>
      <w:r w:rsidRPr="00176C45">
        <w:rPr>
          <w:rStyle w:val="StyleUnderline"/>
          <w:highlight w:val="yellow"/>
        </w:rPr>
        <w:t>S</w:t>
      </w:r>
      <w:r>
        <w:t xml:space="preserve">tates </w:t>
      </w:r>
      <w:r w:rsidRPr="00176C45">
        <w:rPr>
          <w:rStyle w:val="StyleUnderline"/>
          <w:highlight w:val="yellow"/>
        </w:rPr>
        <w:t xml:space="preserve">to </w:t>
      </w:r>
      <w:r w:rsidRPr="00176C45">
        <w:rPr>
          <w:rStyle w:val="Emphasis"/>
          <w:highlight w:val="yellow"/>
        </w:rPr>
        <w:t>turn inward</w:t>
      </w:r>
      <w:r w:rsidRPr="00176C45">
        <w:rPr>
          <w:rStyle w:val="StyleUnderline"/>
          <w:highlight w:val="yellow"/>
        </w:rPr>
        <w:t xml:space="preserve"> and become </w:t>
      </w:r>
      <w:r w:rsidRPr="00176C45">
        <w:rPr>
          <w:rStyle w:val="Emphasis"/>
          <w:highlight w:val="yellow"/>
        </w:rPr>
        <w:t>less capable of being a stabilizing force</w:t>
      </w:r>
      <w:r w:rsidRPr="00176C45">
        <w:rPr>
          <w:rStyle w:val="Emphasis"/>
        </w:rPr>
        <w:t xml:space="preserve"> in the world</w:t>
      </w:r>
      <w:r>
        <w:t>, which it has been since the mid-twentieth century.</w:t>
      </w:r>
    </w:p>
    <w:p w14:paraId="10C50FCE" w14:textId="77777777" w:rsidR="00176C45" w:rsidRPr="005107FC" w:rsidRDefault="00176C45" w:rsidP="00176C45">
      <w:r>
        <w:t xml:space="preserve">In short, </w:t>
      </w:r>
      <w:r w:rsidRPr="00176C45">
        <w:rPr>
          <w:rStyle w:val="StyleUnderline"/>
          <w:highlight w:val="yellow"/>
        </w:rPr>
        <w:t>unequal ed</w:t>
      </w:r>
      <w:r w:rsidRPr="0037593C">
        <w:rPr>
          <w:rStyle w:val="StyleUnderline"/>
        </w:rPr>
        <w:t xml:space="preserve">ucational </w:t>
      </w:r>
      <w:r w:rsidRPr="00176C45">
        <w:rPr>
          <w:rStyle w:val="StyleUnderline"/>
          <w:highlight w:val="yellow"/>
        </w:rPr>
        <w:t>opportunities and the</w:t>
      </w:r>
      <w:r w:rsidRPr="0037593C">
        <w:rPr>
          <w:rStyle w:val="StyleUnderline"/>
        </w:rPr>
        <w:t xml:space="preserve"> resulting </w:t>
      </w:r>
      <w:r w:rsidRPr="00176C45">
        <w:rPr>
          <w:rStyle w:val="StyleUnderline"/>
          <w:highlight w:val="yellow"/>
        </w:rPr>
        <w:t xml:space="preserve">achievement gap have a </w:t>
      </w:r>
      <w:r w:rsidRPr="00176C45">
        <w:rPr>
          <w:rStyle w:val="Emphasis"/>
          <w:highlight w:val="yellow"/>
        </w:rPr>
        <w:t>direct impact on national security</w:t>
      </w:r>
      <w:r w:rsidRPr="00176C45">
        <w:rPr>
          <w:rStyle w:val="StyleUnderline"/>
          <w:highlight w:val="yellow"/>
        </w:rPr>
        <w:t>. Large, undereducated swaths of the population damage the ability of the U</w:t>
      </w:r>
      <w:r>
        <w:t xml:space="preserve">nited </w:t>
      </w:r>
      <w:r w:rsidRPr="00176C45">
        <w:rPr>
          <w:rStyle w:val="StyleUnderline"/>
          <w:highlight w:val="yellow"/>
        </w:rPr>
        <w:t>S</w:t>
      </w:r>
      <w:r>
        <w:t xml:space="preserve">tates </w:t>
      </w:r>
      <w:r w:rsidRPr="00176C45">
        <w:rPr>
          <w:rStyle w:val="StyleUnderline"/>
          <w:highlight w:val="yellow"/>
        </w:rPr>
        <w:t xml:space="preserve">to </w:t>
      </w:r>
      <w:r w:rsidRPr="00176C45">
        <w:rPr>
          <w:rStyle w:val="Emphasis"/>
          <w:highlight w:val="yellow"/>
        </w:rPr>
        <w:t>physically defend itself</w:t>
      </w:r>
      <w:r w:rsidRPr="00176C45">
        <w:rPr>
          <w:rStyle w:val="StyleUnderline"/>
          <w:highlight w:val="yellow"/>
        </w:rPr>
        <w:t xml:space="preserve">, </w:t>
      </w:r>
      <w:r w:rsidRPr="00176C45">
        <w:rPr>
          <w:rStyle w:val="Emphasis"/>
          <w:highlight w:val="yellow"/>
        </w:rPr>
        <w:t>protect its secure info</w:t>
      </w:r>
      <w:r w:rsidRPr="0037593C">
        <w:rPr>
          <w:rStyle w:val="Emphasis"/>
        </w:rPr>
        <w:t>rmation</w:t>
      </w:r>
      <w:r w:rsidRPr="0037593C">
        <w:rPr>
          <w:rStyle w:val="StyleUnderline"/>
        </w:rPr>
        <w:t xml:space="preserve">, </w:t>
      </w:r>
      <w:r w:rsidRPr="00176C45">
        <w:rPr>
          <w:rStyle w:val="Emphasis"/>
          <w:highlight w:val="yellow"/>
        </w:rPr>
        <w:t>conduct diplomacy</w:t>
      </w:r>
      <w:r w:rsidRPr="00176C45">
        <w:rPr>
          <w:rStyle w:val="StyleUnderline"/>
          <w:highlight w:val="yellow"/>
        </w:rPr>
        <w:t xml:space="preserve">, and </w:t>
      </w:r>
      <w:r w:rsidRPr="00176C45">
        <w:rPr>
          <w:rStyle w:val="Emphasis"/>
          <w:highlight w:val="yellow"/>
        </w:rPr>
        <w:t>grow its economy</w:t>
      </w:r>
      <w:r>
        <w:t xml:space="preserve">. The unrelenting gap separating peers </w:t>
      </w:r>
      <w:r>
        <w:lastRenderedPageBreak/>
        <w:t>from peers also renders the American Dream off limits to many young people. Task Force members fear this inequality may have a long-term effect on U.S. culture and civil society.</w:t>
      </w:r>
    </w:p>
    <w:p w14:paraId="765C7B0B" w14:textId="19A30A47" w:rsidR="006C1D3B" w:rsidRDefault="006C1D3B" w:rsidP="0082499F"/>
    <w:p w14:paraId="03DEBC77" w14:textId="3E14507E" w:rsidR="0082499F" w:rsidRDefault="0082499F" w:rsidP="0082499F">
      <w:pPr>
        <w:pStyle w:val="Heading4"/>
      </w:pPr>
      <w:r>
        <w:t xml:space="preserve">Strong U.S. </w:t>
      </w:r>
      <w:r w:rsidRPr="0082499F">
        <w:t>military power</w:t>
      </w:r>
      <w:r>
        <w:t xml:space="preserve"> </w:t>
      </w:r>
      <w:r w:rsidRPr="0082499F">
        <w:rPr>
          <w:u w:val="single"/>
        </w:rPr>
        <w:t>prevents war</w:t>
      </w:r>
      <w:r>
        <w:t xml:space="preserve"> and </w:t>
      </w:r>
      <w:r w:rsidRPr="0082499F">
        <w:rPr>
          <w:u w:val="single"/>
        </w:rPr>
        <w:t xml:space="preserve">preserves </w:t>
      </w:r>
      <w:r>
        <w:rPr>
          <w:u w:val="single"/>
        </w:rPr>
        <w:t>global leadership</w:t>
      </w:r>
      <w:r>
        <w:t xml:space="preserve">. </w:t>
      </w:r>
    </w:p>
    <w:p w14:paraId="36F0416C" w14:textId="2A1507F3" w:rsidR="0082499F" w:rsidRPr="0082499F" w:rsidRDefault="0082499F" w:rsidP="0082499F">
      <w:r w:rsidRPr="0082499F">
        <w:rPr>
          <w:rStyle w:val="Style13ptBold"/>
        </w:rPr>
        <w:t>Nye 10</w:t>
      </w:r>
      <w:r>
        <w:t xml:space="preserve"> — </w:t>
      </w:r>
      <w:r w:rsidRPr="0082499F">
        <w:t xml:space="preserve">Joseph S. Nye, Jr., University Distinguished Service Professor and Former Dean of the Kennedy School of Government at Harvard University, </w:t>
      </w:r>
      <w:r>
        <w:t>former</w:t>
      </w:r>
      <w:r w:rsidRPr="0082499F">
        <w:t xml:space="preserve"> Assistant Secretary of Defense for International Security Affairs, Chair of the National Intelligence Council, and Deputy Under Secretary of State for Security Assistance, Science and Technology, holds a Ph.D. in Political Science from Harvard University, 2010 (“Is Military Power Becoming Obsolete?,” </w:t>
      </w:r>
      <w:r w:rsidRPr="0082499F">
        <w:rPr>
          <w:i/>
        </w:rPr>
        <w:t>Project Syndicate</w:t>
      </w:r>
      <w:r w:rsidRPr="0082499F">
        <w:t>, January 11</w:t>
      </w:r>
      <w:r w:rsidRPr="0082499F">
        <w:rPr>
          <w:vertAlign w:val="superscript"/>
        </w:rPr>
        <w:t>th</w:t>
      </w:r>
      <w:r w:rsidRPr="0082499F">
        <w:t>, Available Online at http://www.project-syndicate.org/commentary/nye78/English, Accessed 02-18-2011)</w:t>
      </w:r>
    </w:p>
    <w:p w14:paraId="3A0A92F8" w14:textId="77777777" w:rsidR="0082499F" w:rsidRPr="009C72FF" w:rsidRDefault="0082499F" w:rsidP="0082499F">
      <w:r w:rsidRPr="009C72FF">
        <w:t>Will military power become less important in the coming decades? It is true that the number of large-scale inter-state wars continues to decline, and fighting is unlikely among advanced democracies and on many issues. But, as Barack Obama said in accepting the Nobel Peace Prize in 2009, “we must begin by acknowledging the hard truth that we will not eradicate violent conflict in our lifetimes. There will be times when nations – acting individually or in concert – will find the use of force not only necessary but morally justified.”</w:t>
      </w:r>
    </w:p>
    <w:p w14:paraId="42B4F98D" w14:textId="77777777" w:rsidR="0082499F" w:rsidRPr="009C72FF" w:rsidRDefault="0082499F" w:rsidP="0082499F">
      <w:r w:rsidRPr="009C72FF">
        <w:t xml:space="preserve">When people speak of military power, they tend to think in terms of the resources that underlie the hard-power behavior of fighting and threatening to fight – soldiers, tanks, planes, ships, and so forth. </w:t>
      </w:r>
      <w:r w:rsidRPr="000B2198">
        <w:rPr>
          <w:rStyle w:val="StyleUnderline"/>
        </w:rPr>
        <w:t>In the end, if push comes to shove,</w:t>
      </w:r>
      <w:r w:rsidRPr="009C72FF">
        <w:t xml:space="preserve"> such </w:t>
      </w:r>
      <w:r w:rsidRPr="000B2198">
        <w:rPr>
          <w:rStyle w:val="Emphasis"/>
        </w:rPr>
        <w:t>military resources matter</w:t>
      </w:r>
      <w:r w:rsidRPr="009C72FF">
        <w:t>. Napoleon famously said that “God is on the side of the big battalions,” and Mao Zedong argued that power comes from the barrel of a gun.</w:t>
      </w:r>
    </w:p>
    <w:p w14:paraId="33D67EAC" w14:textId="77777777" w:rsidR="0082499F" w:rsidRPr="009C72FF" w:rsidRDefault="0082499F" w:rsidP="0082499F">
      <w:r w:rsidRPr="000B2198">
        <w:rPr>
          <w:rStyle w:val="StyleUnderline"/>
        </w:rPr>
        <w:t>In today’s world</w:t>
      </w:r>
      <w:r w:rsidRPr="009C72FF">
        <w:t xml:space="preserve">, however, </w:t>
      </w:r>
      <w:r w:rsidRPr="000B2198">
        <w:rPr>
          <w:rStyle w:val="StyleUnderline"/>
        </w:rPr>
        <w:t>there is much more to military resources than guns and battalions</w:t>
      </w:r>
      <w:r w:rsidRPr="009C72FF">
        <w:t xml:space="preserve">, </w:t>
      </w:r>
      <w:r w:rsidRPr="000B2198">
        <w:rPr>
          <w:rStyle w:val="StyleUnderline"/>
        </w:rPr>
        <w:t xml:space="preserve">and more to hard-power behavior than fighting or threatening to fight. </w:t>
      </w:r>
      <w:r w:rsidRPr="000B2198">
        <w:rPr>
          <w:rStyle w:val="StyleUnderline"/>
          <w:highlight w:val="yellow"/>
        </w:rPr>
        <w:t>Military power is</w:t>
      </w:r>
      <w:r w:rsidRPr="009C72FF">
        <w:t xml:space="preserve"> also </w:t>
      </w:r>
      <w:r w:rsidRPr="000B2198">
        <w:rPr>
          <w:rStyle w:val="StyleUnderline"/>
          <w:highlight w:val="yellow"/>
        </w:rPr>
        <w:t xml:space="preserve">used </w:t>
      </w:r>
      <w:r w:rsidRPr="000B2198">
        <w:rPr>
          <w:rStyle w:val="Emphasis"/>
          <w:highlight w:val="yellow"/>
        </w:rPr>
        <w:t>to provide protection for allies</w:t>
      </w:r>
      <w:r w:rsidRPr="000B2198">
        <w:rPr>
          <w:rStyle w:val="StyleUnderline"/>
          <w:highlight w:val="yellow"/>
        </w:rPr>
        <w:t xml:space="preserve"> and </w:t>
      </w:r>
      <w:r w:rsidRPr="000B2198">
        <w:rPr>
          <w:rStyle w:val="Emphasis"/>
          <w:highlight w:val="yellow"/>
        </w:rPr>
        <w:t>assistance to friends</w:t>
      </w:r>
      <w:r w:rsidRPr="000B2198">
        <w:rPr>
          <w:rStyle w:val="StyleUnderline"/>
        </w:rPr>
        <w:t xml:space="preserve">. Such non-coercive use of </w:t>
      </w:r>
      <w:r w:rsidRPr="000B2198">
        <w:rPr>
          <w:rStyle w:val="StyleUnderline"/>
          <w:highlight w:val="yellow"/>
        </w:rPr>
        <w:t xml:space="preserve">military resources can be an important source of the soft-power behavior of </w:t>
      </w:r>
      <w:r w:rsidRPr="000B2198">
        <w:rPr>
          <w:rStyle w:val="Emphasis"/>
          <w:highlight w:val="yellow"/>
        </w:rPr>
        <w:t>framing agendas</w:t>
      </w:r>
      <w:r w:rsidRPr="000B2198">
        <w:rPr>
          <w:rStyle w:val="StyleUnderline"/>
          <w:highlight w:val="yellow"/>
        </w:rPr>
        <w:t xml:space="preserve">, </w:t>
      </w:r>
      <w:r w:rsidRPr="000B2198">
        <w:rPr>
          <w:rStyle w:val="Emphasis"/>
          <w:highlight w:val="yellow"/>
        </w:rPr>
        <w:t>persuading other governments</w:t>
      </w:r>
      <w:r w:rsidRPr="000B2198">
        <w:rPr>
          <w:rStyle w:val="StyleUnderline"/>
          <w:highlight w:val="yellow"/>
        </w:rPr>
        <w:t xml:space="preserve">, and </w:t>
      </w:r>
      <w:r w:rsidRPr="000B2198">
        <w:rPr>
          <w:rStyle w:val="Emphasis"/>
          <w:highlight w:val="yellow"/>
        </w:rPr>
        <w:t>attracting support in world politics</w:t>
      </w:r>
      <w:r w:rsidRPr="009C72FF">
        <w:t>.</w:t>
      </w:r>
    </w:p>
    <w:p w14:paraId="46C66E44" w14:textId="77777777" w:rsidR="0082499F" w:rsidRPr="009C72FF" w:rsidRDefault="0082499F" w:rsidP="0082499F">
      <w:r w:rsidRPr="009C72FF">
        <w:t>Even when thinking only of fighting and threats, many analysts focus solely on inter-state war, and concentrate on soldiers in uniforms, organized and equipped by the state in formal military units. But in the twenty-first century, most “wars” occur within, rather than between states, and many combatants do not wear uniforms. Of 226 significant armed conflicts between 1945 and 2002, less than half in the 1950’s were fought between states and armed groups. By the 1990’s, such conflicts were the dominant form.</w:t>
      </w:r>
    </w:p>
    <w:p w14:paraId="4581021E" w14:textId="77777777" w:rsidR="0082499F" w:rsidRPr="009C72FF" w:rsidRDefault="0082499F" w:rsidP="0082499F">
      <w:r w:rsidRPr="009C72FF">
        <w:t>Of course, civil war and irregular combatants are not new, as even the traditional law of war recognizes. What is new is the increase in irregular combat, and the technological changes that put ever-increasing destructive power in the hands of small groups that would have been priced out of the market for massive destruction in earlier eras. And now technology has brought a new dimension to warfare: the prospect of cyber attacks, by which an enemy – state or non-state – can create enormous physical destruction (or threaten to do so) without an army that physically crosses another state’s border.</w:t>
      </w:r>
    </w:p>
    <w:p w14:paraId="013B0375" w14:textId="77777777" w:rsidR="0082499F" w:rsidRPr="009C72FF" w:rsidRDefault="0082499F" w:rsidP="0082499F">
      <w:r w:rsidRPr="000B2198">
        <w:rPr>
          <w:rStyle w:val="StyleUnderline"/>
          <w:highlight w:val="yellow"/>
        </w:rPr>
        <w:t xml:space="preserve">War and force may be down, but they are </w:t>
      </w:r>
      <w:r w:rsidRPr="000B2198">
        <w:rPr>
          <w:rStyle w:val="Emphasis"/>
          <w:highlight w:val="yellow"/>
        </w:rPr>
        <w:t>not out</w:t>
      </w:r>
      <w:r w:rsidRPr="009C72FF">
        <w:t>. Instead, the use of force is taking new forms. Military theorists today write about “fourth generation warfare” that sometimes has “no definable battlefields or fronts”; indeed, the distinction between civilian and military may disappear.</w:t>
      </w:r>
    </w:p>
    <w:p w14:paraId="500048B7" w14:textId="77777777" w:rsidR="0082499F" w:rsidRPr="009C72FF" w:rsidRDefault="0082499F" w:rsidP="0082499F">
      <w:r w:rsidRPr="009C72FF">
        <w:t>The first generation of modern warfare reflected the tactics of line and column following the French Revolution. The second generation relied on massed firepower and culminated in World War I; its slogan was that artillery conquers and infantry occupies. The third generation arose from tactics developed by the Germans to break the stalemate of trench warfare in 1918, which Germany perfected in the Blitzkrieg tactics that allowed it to defeat larger French and British tank forces in the conquest of France in 1940.</w:t>
      </w:r>
    </w:p>
    <w:p w14:paraId="35F26A93" w14:textId="77777777" w:rsidR="0082499F" w:rsidRPr="009C72FF" w:rsidRDefault="0082499F" w:rsidP="0082499F">
      <w:r w:rsidRPr="009C72FF">
        <w:t>Both ideas and technology drove these changes. The same is true of today’s fourth generation of modern warfare, which focuses on the enemy’s society and political will to fight.</w:t>
      </w:r>
    </w:p>
    <w:p w14:paraId="2FEF6364" w14:textId="77777777" w:rsidR="0082499F" w:rsidRPr="009C72FF" w:rsidRDefault="0082499F" w:rsidP="0082499F">
      <w:r w:rsidRPr="009C72FF">
        <w:t>Armed groups view conflict as a continuum of political and violent irregular operations over a long period that will provide control over local populations. They benefit from the fact that scores of weak states lack the legitimacy or capacity to control their own territory effectively. The result is what General Sir Rupert Smith, the former British commander in Northern Ireland and the Balkans, calls “war among the people.” In such hybrid wars, conventional and irregular forces, combatants and civilians, and physical destruction and information warfare become thoroughly intertwined.</w:t>
      </w:r>
    </w:p>
    <w:p w14:paraId="0DC4D2F1" w14:textId="77777777" w:rsidR="0082499F" w:rsidRPr="009C72FF" w:rsidRDefault="0082499F" w:rsidP="0082499F">
      <w:r w:rsidRPr="000B2198">
        <w:rPr>
          <w:rStyle w:val="StyleUnderline"/>
          <w:highlight w:val="yellow"/>
        </w:rPr>
        <w:t>Even if the prospect</w:t>
      </w:r>
      <w:r w:rsidRPr="000B2198">
        <w:rPr>
          <w:rStyle w:val="StyleUnderline"/>
        </w:rPr>
        <w:t xml:space="preserve"> or threat </w:t>
      </w:r>
      <w:r w:rsidRPr="000B2198">
        <w:rPr>
          <w:rStyle w:val="StyleUnderline"/>
          <w:highlight w:val="yellow"/>
        </w:rPr>
        <w:t>of</w:t>
      </w:r>
      <w:r w:rsidRPr="000B2198">
        <w:rPr>
          <w:rStyle w:val="StyleUnderline"/>
        </w:rPr>
        <w:t xml:space="preserve"> the use of </w:t>
      </w:r>
      <w:r w:rsidRPr="000B2198">
        <w:rPr>
          <w:rStyle w:val="StyleUnderline"/>
          <w:highlight w:val="yellow"/>
        </w:rPr>
        <w:t xml:space="preserve">force among states has become less probable, it will </w:t>
      </w:r>
      <w:r w:rsidRPr="000B2198">
        <w:rPr>
          <w:rStyle w:val="Emphasis"/>
          <w:highlight w:val="yellow"/>
        </w:rPr>
        <w:t>retain a high impact</w:t>
      </w:r>
      <w:r w:rsidRPr="000B2198">
        <w:rPr>
          <w:rStyle w:val="StyleUnderline"/>
        </w:rPr>
        <w:t xml:space="preserve">, and it is just </w:t>
      </w:r>
      <w:r w:rsidRPr="000B2198">
        <w:rPr>
          <w:rStyle w:val="StyleUnderline"/>
          <w:highlight w:val="yellow"/>
        </w:rPr>
        <w:t>such situations</w:t>
      </w:r>
      <w:r w:rsidRPr="000B2198">
        <w:rPr>
          <w:rStyle w:val="StyleUnderline"/>
        </w:rPr>
        <w:t xml:space="preserve"> that </w:t>
      </w:r>
      <w:r w:rsidRPr="000B2198">
        <w:rPr>
          <w:rStyle w:val="StyleUnderline"/>
          <w:highlight w:val="yellow"/>
        </w:rPr>
        <w:t>lead rational actors to purchase expensive insurance. The U</w:t>
      </w:r>
      <w:r w:rsidRPr="009C72FF">
        <w:t xml:space="preserve">nited </w:t>
      </w:r>
      <w:r w:rsidRPr="000B2198">
        <w:rPr>
          <w:rStyle w:val="StyleUnderline"/>
          <w:highlight w:val="yellow"/>
        </w:rPr>
        <w:t>S</w:t>
      </w:r>
      <w:r w:rsidRPr="009C72FF">
        <w:t xml:space="preserve">tates </w:t>
      </w:r>
      <w:r w:rsidRPr="000B2198">
        <w:rPr>
          <w:rStyle w:val="StyleUnderline"/>
          <w:highlight w:val="yellow"/>
        </w:rPr>
        <w:t xml:space="preserve">is likely to be </w:t>
      </w:r>
      <w:r w:rsidRPr="000B2198">
        <w:rPr>
          <w:rStyle w:val="Emphasis"/>
          <w:highlight w:val="yellow"/>
        </w:rPr>
        <w:t>the major issuer of such insurance policies</w:t>
      </w:r>
      <w:r w:rsidRPr="009C72FF">
        <w:t>.</w:t>
      </w:r>
    </w:p>
    <w:p w14:paraId="52DD1256" w14:textId="77777777" w:rsidR="0082499F" w:rsidRPr="009C72FF" w:rsidRDefault="0082499F" w:rsidP="0082499F">
      <w:r w:rsidRPr="009C72FF">
        <w:t xml:space="preserve">This leads to a larger point about the role of military force in world politics. </w:t>
      </w:r>
      <w:r w:rsidRPr="000B2198">
        <w:rPr>
          <w:rStyle w:val="StyleUnderline"/>
          <w:highlight w:val="yellow"/>
        </w:rPr>
        <w:t>Military power</w:t>
      </w:r>
      <w:r w:rsidRPr="000B2198">
        <w:rPr>
          <w:rStyle w:val="StyleUnderline"/>
        </w:rPr>
        <w:t xml:space="preserve"> remains important because it </w:t>
      </w:r>
      <w:r w:rsidRPr="000B2198">
        <w:rPr>
          <w:rStyle w:val="Emphasis"/>
          <w:highlight w:val="yellow"/>
        </w:rPr>
        <w:t>structures world politics</w:t>
      </w:r>
      <w:r w:rsidRPr="000B2198">
        <w:rPr>
          <w:rStyle w:val="StyleUnderline"/>
        </w:rPr>
        <w:t xml:space="preserve">. It is true that in many relationships and issues, military force is increasingly difficult or costly for states to use. But </w:t>
      </w:r>
      <w:r w:rsidRPr="000B2198">
        <w:rPr>
          <w:rStyle w:val="StyleUnderline"/>
          <w:highlight w:val="yellow"/>
        </w:rPr>
        <w:t xml:space="preserve">the fact that military power is not always sufficient in particular situations </w:t>
      </w:r>
      <w:r w:rsidRPr="000B2198">
        <w:rPr>
          <w:rStyle w:val="Emphasis"/>
          <w:highlight w:val="yellow"/>
        </w:rPr>
        <w:t>does not mean</w:t>
      </w:r>
      <w:r w:rsidRPr="000B2198">
        <w:rPr>
          <w:rStyle w:val="StyleUnderline"/>
        </w:rPr>
        <w:t xml:space="preserve"> that </w:t>
      </w:r>
      <w:r w:rsidRPr="000B2198">
        <w:rPr>
          <w:rStyle w:val="StyleUnderline"/>
          <w:highlight w:val="yellow"/>
        </w:rPr>
        <w:t xml:space="preserve">it has lost the ability to </w:t>
      </w:r>
      <w:r w:rsidRPr="000B2198">
        <w:rPr>
          <w:rStyle w:val="Emphasis"/>
          <w:highlight w:val="yellow"/>
        </w:rPr>
        <w:t>structure expectations</w:t>
      </w:r>
      <w:r w:rsidRPr="000B2198">
        <w:rPr>
          <w:rStyle w:val="StyleUnderline"/>
          <w:highlight w:val="yellow"/>
        </w:rPr>
        <w:t xml:space="preserve"> and </w:t>
      </w:r>
      <w:r w:rsidRPr="000B2198">
        <w:rPr>
          <w:rStyle w:val="Emphasis"/>
          <w:highlight w:val="yellow"/>
        </w:rPr>
        <w:t>shape political calculations</w:t>
      </w:r>
      <w:r w:rsidRPr="009C72FF">
        <w:t>.</w:t>
      </w:r>
    </w:p>
    <w:p w14:paraId="06153C38" w14:textId="77777777" w:rsidR="0082499F" w:rsidRPr="009C72FF" w:rsidRDefault="0082499F" w:rsidP="0082499F">
      <w:r w:rsidRPr="000B2198">
        <w:rPr>
          <w:rStyle w:val="StyleUnderline"/>
          <w:highlight w:val="yellow"/>
        </w:rPr>
        <w:t>Markets and economic power rest upon political frameworks</w:t>
      </w:r>
      <w:r w:rsidRPr="000B2198">
        <w:rPr>
          <w:rStyle w:val="StyleUnderline"/>
        </w:rPr>
        <w:t xml:space="preserve">: in chaotic conditions of great political uncertainty, markets fail. </w:t>
      </w:r>
      <w:r w:rsidRPr="000B2198">
        <w:rPr>
          <w:rStyle w:val="StyleUnderline"/>
          <w:highlight w:val="yellow"/>
        </w:rPr>
        <w:t>Political frameworks</w:t>
      </w:r>
      <w:r w:rsidRPr="009C72FF">
        <w:t xml:space="preserve">, in turn, </w:t>
      </w:r>
      <w:r w:rsidRPr="000B2198">
        <w:rPr>
          <w:rStyle w:val="StyleUnderline"/>
          <w:highlight w:val="yellow"/>
        </w:rPr>
        <w:t>rest upon</w:t>
      </w:r>
      <w:r w:rsidRPr="000B2198">
        <w:rPr>
          <w:rStyle w:val="StyleUnderline"/>
        </w:rPr>
        <w:t xml:space="preserve"> norms </w:t>
      </w:r>
      <w:r w:rsidRPr="000B2198">
        <w:rPr>
          <w:rStyle w:val="StyleUnderline"/>
        </w:rPr>
        <w:lastRenderedPageBreak/>
        <w:t xml:space="preserve">and institutions, but also upon </w:t>
      </w:r>
      <w:r w:rsidRPr="000B2198">
        <w:rPr>
          <w:rStyle w:val="StyleUnderline"/>
          <w:highlight w:val="yellow"/>
        </w:rPr>
        <w:t>the management of coercive power</w:t>
      </w:r>
      <w:r w:rsidRPr="000B2198">
        <w:rPr>
          <w:rStyle w:val="StyleUnderline"/>
        </w:rPr>
        <w:t>. A well-ordered modern state is defined by a monopoly on the legitimate use of force, which allows domestic markets to operate</w:t>
      </w:r>
      <w:r w:rsidRPr="009C72FF">
        <w:t>.</w:t>
      </w:r>
    </w:p>
    <w:p w14:paraId="77B3F50D" w14:textId="77777777" w:rsidR="0082499F" w:rsidRPr="009C72FF" w:rsidRDefault="0082499F" w:rsidP="0082499F">
      <w:r w:rsidRPr="000B2198">
        <w:rPr>
          <w:rStyle w:val="StyleUnderline"/>
        </w:rPr>
        <w:t>Internationally</w:t>
      </w:r>
      <w:r w:rsidRPr="009C72FF">
        <w:t xml:space="preserve">, where order is more tenuous, </w:t>
      </w:r>
      <w:r w:rsidRPr="000B2198">
        <w:rPr>
          <w:rStyle w:val="StyleUnderline"/>
        </w:rPr>
        <w:t xml:space="preserve">residual concerns about the coercive use of force, even if a low probability, can have important effects. </w:t>
      </w:r>
      <w:r w:rsidRPr="000B2198">
        <w:rPr>
          <w:rStyle w:val="StyleUnderline"/>
          <w:highlight w:val="yellow"/>
        </w:rPr>
        <w:t>Military force</w:t>
      </w:r>
      <w:r w:rsidRPr="009C72FF">
        <w:t xml:space="preserve">, along with norms and institutions, </w:t>
      </w:r>
      <w:r w:rsidRPr="000B2198">
        <w:rPr>
          <w:rStyle w:val="Emphasis"/>
          <w:highlight w:val="yellow"/>
        </w:rPr>
        <w:t>helps to provide a minimal degree of order</w:t>
      </w:r>
      <w:r w:rsidRPr="009C72FF">
        <w:t>.</w:t>
      </w:r>
    </w:p>
    <w:p w14:paraId="4DCCE337" w14:textId="77777777" w:rsidR="0082499F" w:rsidRPr="009C72FF" w:rsidRDefault="0082499F" w:rsidP="0082499F">
      <w:r w:rsidRPr="009C72FF">
        <w:t xml:space="preserve">Metaphorically, </w:t>
      </w:r>
      <w:r w:rsidRPr="000B2198">
        <w:rPr>
          <w:rStyle w:val="StyleUnderline"/>
          <w:highlight w:val="yellow"/>
        </w:rPr>
        <w:t xml:space="preserve">military power provides a degree of security that is to political and economic order </w:t>
      </w:r>
      <w:r w:rsidRPr="000B2198">
        <w:rPr>
          <w:rStyle w:val="Emphasis"/>
          <w:highlight w:val="yellow"/>
        </w:rPr>
        <w:t>as oxygen is to breathing</w:t>
      </w:r>
      <w:r w:rsidRPr="000B2198">
        <w:rPr>
          <w:rStyle w:val="StyleUnderline"/>
          <w:highlight w:val="yellow"/>
        </w:rPr>
        <w:t xml:space="preserve">: little noticed until it begins to become scarce. Once that occurs, its absence </w:t>
      </w:r>
      <w:r w:rsidRPr="000B2198">
        <w:rPr>
          <w:rStyle w:val="Emphasis"/>
          <w:highlight w:val="yellow"/>
        </w:rPr>
        <w:t>dominates all else</w:t>
      </w:r>
      <w:r w:rsidRPr="009C72FF">
        <w:t>.</w:t>
      </w:r>
    </w:p>
    <w:p w14:paraId="4835999C" w14:textId="77777777" w:rsidR="0082499F" w:rsidRPr="009C72FF" w:rsidRDefault="0082499F" w:rsidP="0082499F">
      <w:r w:rsidRPr="009C72FF">
        <w:t xml:space="preserve">In this sense, </w:t>
      </w:r>
      <w:r w:rsidRPr="000B2198">
        <w:rPr>
          <w:rStyle w:val="StyleUnderline"/>
          <w:highlight w:val="yellow"/>
        </w:rPr>
        <w:t>the role of military power in structuring world politics is likely to persist</w:t>
      </w:r>
      <w:r w:rsidRPr="000B2198">
        <w:rPr>
          <w:rStyle w:val="StyleUnderline"/>
        </w:rPr>
        <w:t xml:space="preserve"> well into the twenty-first century. </w:t>
      </w:r>
      <w:r w:rsidRPr="000B2198">
        <w:rPr>
          <w:rStyle w:val="StyleUnderline"/>
          <w:highlight w:val="yellow"/>
        </w:rPr>
        <w:t>Military power</w:t>
      </w:r>
      <w:r w:rsidRPr="009C72FF">
        <w:t xml:space="preserve"> will not have the utility for states that it had in the nineteenth century, but it </w:t>
      </w:r>
      <w:r w:rsidRPr="000B2198">
        <w:rPr>
          <w:rStyle w:val="StyleUnderline"/>
          <w:highlight w:val="yellow"/>
        </w:rPr>
        <w:t xml:space="preserve">will remain </w:t>
      </w:r>
      <w:r w:rsidRPr="000B2198">
        <w:rPr>
          <w:rStyle w:val="Emphasis"/>
          <w:highlight w:val="yellow"/>
        </w:rPr>
        <w:t>a crucial component</w:t>
      </w:r>
      <w:r w:rsidRPr="000B2198">
        <w:rPr>
          <w:rStyle w:val="StyleUnderline"/>
          <w:highlight w:val="yellow"/>
        </w:rPr>
        <w:t xml:space="preserve"> of power in world politics</w:t>
      </w:r>
      <w:r w:rsidRPr="009C72FF">
        <w:t>.</w:t>
      </w:r>
    </w:p>
    <w:p w14:paraId="13DE23FD" w14:textId="77777777" w:rsidR="0082499F" w:rsidRDefault="0082499F" w:rsidP="006C1D3B"/>
    <w:p w14:paraId="3447584B" w14:textId="19646CB8" w:rsidR="0082499F" w:rsidRPr="008B441F" w:rsidRDefault="0082499F" w:rsidP="0082499F">
      <w:pPr>
        <w:pStyle w:val="Heading4"/>
      </w:pPr>
      <w:r w:rsidRPr="008B441F">
        <w:t xml:space="preserve">U.S. leadership is </w:t>
      </w:r>
      <w:r>
        <w:t xml:space="preserve">vital to </w:t>
      </w:r>
      <w:r w:rsidRPr="0082499F">
        <w:rPr>
          <w:u w:val="single"/>
        </w:rPr>
        <w:t>global stability</w:t>
      </w:r>
      <w:r>
        <w:t>. Relative decline</w:t>
      </w:r>
      <w:r w:rsidRPr="008B441F">
        <w:t xml:space="preserve"> opens a </w:t>
      </w:r>
      <w:r w:rsidRPr="008B441F">
        <w:rPr>
          <w:u w:val="single"/>
        </w:rPr>
        <w:t>power vacuum</w:t>
      </w:r>
      <w:r w:rsidRPr="008B441F">
        <w:t xml:space="preserve"> that </w:t>
      </w:r>
      <w:r w:rsidRPr="008B441F">
        <w:rPr>
          <w:u w:val="single"/>
        </w:rPr>
        <w:t>spurs conflict</w:t>
      </w:r>
      <w:r w:rsidRPr="008B441F">
        <w:t xml:space="preserve">. </w:t>
      </w:r>
    </w:p>
    <w:p w14:paraId="301305F2" w14:textId="77777777" w:rsidR="0082499F" w:rsidRPr="002C4234" w:rsidRDefault="0082499F" w:rsidP="0082499F">
      <w:r w:rsidRPr="008B441F">
        <w:rPr>
          <w:rStyle w:val="Style13ptBold"/>
        </w:rPr>
        <w:t>Goure 13</w:t>
      </w:r>
      <w:r w:rsidRPr="008B441F">
        <w:t xml:space="preserve"> — Daniel Goure, President of The Lexington Institute—a nonprofit public-policy research organization, Adjunct Professor in Graduate Programs at the Center for Peace and Security Studies at Georgetown University, Adjunct Professor at the National Defense University, former Deputy Director of the International Security Program at the Center for Strategic and International Studies, has consulted for the Departments of State, Defense and Energy, has taught or lectured at the Johns Hopkins University, the Foreign Service Institute, the National War College, the Naval War College, the Air War College, and the Inter-American Defense College, holds Masters and Ph.D. degrees in International Relations and Russian Studies from Johns Hopkins University, 2013 (“How U.S. Military Power Holds the World Together,” </w:t>
      </w:r>
      <w:r w:rsidRPr="002C4234">
        <w:rPr>
          <w:i/>
        </w:rPr>
        <w:t>inFocus Quarterly</w:t>
      </w:r>
      <w:r w:rsidRPr="002C4234">
        <w:t>—the Jewish Policy Center's journal, Volume VII, Number 2, Summer, Available Online at http://www.jewishpolicycenter.org/4397/us-military-power, Accessed 08-17-2013)</w:t>
      </w:r>
    </w:p>
    <w:p w14:paraId="64D7E071" w14:textId="77777777" w:rsidR="0082499F" w:rsidRPr="002C4234" w:rsidRDefault="0082499F" w:rsidP="0082499F">
      <w:r w:rsidRPr="002C4234">
        <w:t>The Centrality of U.S. Power</w:t>
      </w:r>
    </w:p>
    <w:p w14:paraId="48CA2C7C" w14:textId="77777777" w:rsidR="0082499F" w:rsidRPr="008B441F" w:rsidRDefault="0082499F" w:rsidP="0082499F">
      <w:r w:rsidRPr="002C4234">
        <w:t xml:space="preserve">There are three fundamental problems with the argument in favor of abandoning America's security role in the world. The first problem is that </w:t>
      </w:r>
      <w:r w:rsidRPr="00120D03">
        <w:rPr>
          <w:rStyle w:val="StyleUnderline"/>
          <w:highlight w:val="yellow"/>
        </w:rPr>
        <w:t>the U</w:t>
      </w:r>
      <w:r w:rsidRPr="008B441F">
        <w:t xml:space="preserve">nited </w:t>
      </w:r>
      <w:r w:rsidRPr="00120D03">
        <w:rPr>
          <w:rStyle w:val="StyleUnderline"/>
          <w:highlight w:val="yellow"/>
        </w:rPr>
        <w:t>S</w:t>
      </w:r>
      <w:r w:rsidRPr="008B441F">
        <w:t xml:space="preserve">tates </w:t>
      </w:r>
      <w:r w:rsidRPr="00120D03">
        <w:rPr>
          <w:rStyle w:val="Emphasis"/>
          <w:highlight w:val="yellow"/>
        </w:rPr>
        <w:t>cannot withdraw without sucking the air out of the system</w:t>
      </w:r>
      <w:r w:rsidRPr="00120D03">
        <w:rPr>
          <w:rStyle w:val="StyleUnderline"/>
          <w:highlight w:val="yellow"/>
        </w:rPr>
        <w:t xml:space="preserve">. U.S. power </w:t>
      </w:r>
      <w:r w:rsidRPr="008B441F">
        <w:rPr>
          <w:rStyle w:val="StyleUnderline"/>
        </w:rPr>
        <w:t xml:space="preserve">and presence have been </w:t>
      </w:r>
      <w:r w:rsidRPr="008B441F">
        <w:rPr>
          <w:rStyle w:val="Emphasis"/>
        </w:rPr>
        <w:t>the central structural feature</w:t>
      </w:r>
      <w:r w:rsidRPr="008B441F">
        <w:rPr>
          <w:rStyle w:val="StyleUnderline"/>
        </w:rPr>
        <w:t xml:space="preserve"> that </w:t>
      </w:r>
      <w:r w:rsidRPr="00120D03">
        <w:rPr>
          <w:rStyle w:val="StyleUnderline"/>
          <w:highlight w:val="yellow"/>
        </w:rPr>
        <w:t xml:space="preserve">holds the </w:t>
      </w:r>
      <w:r w:rsidRPr="008B441F">
        <w:rPr>
          <w:rStyle w:val="StyleUnderline"/>
        </w:rPr>
        <w:t>present</w:t>
      </w:r>
      <w:r w:rsidRPr="00120D03">
        <w:rPr>
          <w:rStyle w:val="StyleUnderline"/>
          <w:highlight w:val="yellow"/>
        </w:rPr>
        <w:t xml:space="preserve"> international order together</w:t>
      </w:r>
      <w:r w:rsidRPr="008B441F">
        <w:rPr>
          <w:rStyle w:val="StyleUnderline"/>
        </w:rPr>
        <w:t>. It flavors the very air that fills the</w:t>
      </w:r>
      <w:r w:rsidRPr="008B441F">
        <w:t xml:space="preserve"> sphere that is the </w:t>
      </w:r>
      <w:r w:rsidRPr="008B441F">
        <w:rPr>
          <w:rStyle w:val="StyleUnderline"/>
        </w:rPr>
        <w:t>international system</w:t>
      </w:r>
      <w:r w:rsidRPr="008B441F">
        <w:t xml:space="preserve">. Whether it is the size of the U.S. economy, its capacity for innovation, the role of the dollar as the world's reserve currency or the contribution of U.S. military power to the stability and peace of the global commons, </w:t>
      </w:r>
      <w:r w:rsidRPr="008B441F">
        <w:rPr>
          <w:rStyle w:val="StyleUnderline"/>
        </w:rPr>
        <w:t>the present world order has "</w:t>
      </w:r>
      <w:r w:rsidRPr="008B441F">
        <w:rPr>
          <w:rStyle w:val="Emphasis"/>
        </w:rPr>
        <w:t>Made in the USA</w:t>
      </w:r>
      <w:r w:rsidRPr="008B441F">
        <w:rPr>
          <w:rStyle w:val="StyleUnderline"/>
        </w:rPr>
        <w:t>" written all over it</w:t>
      </w:r>
      <w:r w:rsidRPr="008B441F">
        <w:t>.</w:t>
      </w:r>
    </w:p>
    <w:p w14:paraId="0F197E4C" w14:textId="77777777" w:rsidR="0082499F" w:rsidRDefault="0082499F" w:rsidP="0082499F">
      <w:r w:rsidRPr="008B441F">
        <w:rPr>
          <w:rStyle w:val="StyleUnderline"/>
        </w:rPr>
        <w:t xml:space="preserve">The international system is not a game of </w:t>
      </w:r>
      <w:r w:rsidRPr="008B441F">
        <w:rPr>
          <w:rStyle w:val="Emphasis"/>
        </w:rPr>
        <w:t>Jenga</w:t>
      </w:r>
      <w:r w:rsidRPr="008B441F">
        <w:rPr>
          <w:rStyle w:val="StyleUnderline"/>
        </w:rPr>
        <w:t xml:space="preserve"> where the worst thing that can happen is that one's tower collapses. </w:t>
      </w:r>
      <w:r w:rsidRPr="00120D03">
        <w:rPr>
          <w:rStyle w:val="StyleUnderline"/>
          <w:highlight w:val="yellow"/>
        </w:rPr>
        <w:t xml:space="preserve">Start taking </w:t>
      </w:r>
      <w:r w:rsidRPr="00CF13B2">
        <w:rPr>
          <w:rStyle w:val="StyleUnderline"/>
          <w:highlight w:val="yellow"/>
        </w:rPr>
        <w:t xml:space="preserve">away </w:t>
      </w:r>
      <w:r w:rsidRPr="00CF13B2">
        <w:rPr>
          <w:rStyle w:val="Emphasis"/>
          <w:highlight w:val="yellow"/>
        </w:rPr>
        <w:t>the fundamental building blocks</w:t>
      </w:r>
      <w:r w:rsidRPr="00CF13B2">
        <w:rPr>
          <w:rStyle w:val="StyleUnderline"/>
          <w:highlight w:val="yellow"/>
        </w:rPr>
        <w:t xml:space="preserve"> of th</w:t>
      </w:r>
      <w:r w:rsidRPr="00120D03">
        <w:rPr>
          <w:rStyle w:val="StyleUnderline"/>
          <w:highlight w:val="yellow"/>
        </w:rPr>
        <w:t xml:space="preserve">e international </w:t>
      </w:r>
      <w:r w:rsidRPr="00CF13B2">
        <w:rPr>
          <w:rStyle w:val="StyleUnderline"/>
          <w:highlight w:val="yellow"/>
        </w:rPr>
        <w:t>order, particularly</w:t>
      </w:r>
      <w:r w:rsidRPr="008B441F">
        <w:rPr>
          <w:rStyle w:val="StyleUnderline"/>
        </w:rPr>
        <w:t xml:space="preserve"> American </w:t>
      </w:r>
      <w:r w:rsidRPr="00CF13B2">
        <w:rPr>
          <w:rStyle w:val="StyleUnderline"/>
          <w:highlight w:val="yellow"/>
        </w:rPr>
        <w:t xml:space="preserve">military power, and the results </w:t>
      </w:r>
      <w:r w:rsidRPr="00120D03">
        <w:rPr>
          <w:rStyle w:val="StyleUnderline"/>
          <w:highlight w:val="yellow"/>
        </w:rPr>
        <w:t>are</w:t>
      </w:r>
      <w:r w:rsidRPr="008B441F">
        <w:rPr>
          <w:rStyle w:val="StyleUnderline"/>
        </w:rPr>
        <w:t xml:space="preserve"> all but certain to be </w:t>
      </w:r>
      <w:r w:rsidRPr="00120D03">
        <w:rPr>
          <w:rStyle w:val="Emphasis"/>
          <w:highlight w:val="yellow"/>
        </w:rPr>
        <w:t>major instability</w:t>
      </w:r>
      <w:r w:rsidRPr="00120D03">
        <w:rPr>
          <w:rStyle w:val="StyleUnderline"/>
          <w:highlight w:val="yellow"/>
        </w:rPr>
        <w:t xml:space="preserve">, </w:t>
      </w:r>
      <w:r w:rsidRPr="00120D03">
        <w:rPr>
          <w:rStyle w:val="Emphasis"/>
          <w:highlight w:val="yellow"/>
        </w:rPr>
        <w:t>increased conflict rates</w:t>
      </w:r>
      <w:r w:rsidRPr="00120D03">
        <w:rPr>
          <w:rStyle w:val="StyleUnderline"/>
          <w:highlight w:val="yellow"/>
        </w:rPr>
        <w:t xml:space="preserve">, </w:t>
      </w:r>
      <w:r w:rsidRPr="00120D03">
        <w:rPr>
          <w:rStyle w:val="Emphasis"/>
          <w:highlight w:val="yellow"/>
        </w:rPr>
        <w:t>rapid prolif</w:t>
      </w:r>
      <w:r w:rsidRPr="008B441F">
        <w:rPr>
          <w:rStyle w:val="Emphasis"/>
        </w:rPr>
        <w:t xml:space="preserve">eration </w:t>
      </w:r>
      <w:r w:rsidRPr="00CF13B2">
        <w:rPr>
          <w:rStyle w:val="Emphasis"/>
          <w:highlight w:val="yellow"/>
        </w:rPr>
        <w:t>of nuclear weapons</w:t>
      </w:r>
      <w:r w:rsidRPr="00CF13B2">
        <w:rPr>
          <w:rStyle w:val="StyleUnderline"/>
          <w:highlight w:val="yellow"/>
        </w:rPr>
        <w:t xml:space="preserve">, </w:t>
      </w:r>
      <w:r w:rsidRPr="00CF13B2">
        <w:rPr>
          <w:rStyle w:val="Emphasis"/>
          <w:highlight w:val="yellow"/>
        </w:rPr>
        <w:t xml:space="preserve">economic </w:t>
      </w:r>
      <w:r w:rsidRPr="00120D03">
        <w:rPr>
          <w:rStyle w:val="Emphasis"/>
          <w:highlight w:val="yellow"/>
        </w:rPr>
        <w:t>dislocation</w:t>
      </w:r>
      <w:r w:rsidRPr="00120D03">
        <w:rPr>
          <w:rStyle w:val="StyleUnderline"/>
          <w:highlight w:val="yellow"/>
        </w:rPr>
        <w:t xml:space="preserve"> and</w:t>
      </w:r>
      <w:r w:rsidRPr="008B441F">
        <w:t xml:space="preserve">, ultimately, </w:t>
      </w:r>
      <w:r w:rsidRPr="00120D03">
        <w:rPr>
          <w:rStyle w:val="Emphasis"/>
          <w:highlight w:val="yellow"/>
        </w:rPr>
        <w:t>serious</w:t>
      </w:r>
      <w:r w:rsidRPr="008B441F">
        <w:rPr>
          <w:rStyle w:val="Emphasis"/>
        </w:rPr>
        <w:t xml:space="preserve"> and growing </w:t>
      </w:r>
      <w:r w:rsidRPr="00120D03">
        <w:rPr>
          <w:rStyle w:val="Emphasis"/>
          <w:highlight w:val="yellow"/>
        </w:rPr>
        <w:t>threats to security</w:t>
      </w:r>
      <w:r w:rsidRPr="008B441F">
        <w:rPr>
          <w:rStyle w:val="StyleUnderline"/>
        </w:rPr>
        <w:t xml:space="preserve"> at home</w:t>
      </w:r>
      <w:r w:rsidRPr="008B441F">
        <w:t>.</w:t>
      </w:r>
    </w:p>
    <w:p w14:paraId="6336253E" w14:textId="77777777" w:rsidR="002B525A" w:rsidRPr="002B525A" w:rsidRDefault="002B525A" w:rsidP="002B525A"/>
    <w:p w14:paraId="22BFF9D8" w14:textId="22DD1296" w:rsidR="002B525A" w:rsidRDefault="002B525A" w:rsidP="007D1BB0">
      <w:pPr>
        <w:pStyle w:val="Heading3"/>
      </w:pPr>
      <w:r>
        <w:lastRenderedPageBreak/>
        <w:t xml:space="preserve">1AC — </w:t>
      </w:r>
      <w:r w:rsidR="00EF7B84">
        <w:t>Political Inequality</w:t>
      </w:r>
      <w:r>
        <w:t xml:space="preserve"> Module</w:t>
      </w:r>
    </w:p>
    <w:p w14:paraId="09A6304C" w14:textId="77777777" w:rsidR="002B525A" w:rsidRPr="005E6ED1" w:rsidRDefault="002B525A" w:rsidP="002B525A">
      <w:pPr>
        <w:pStyle w:val="Heading4"/>
      </w:pPr>
      <w:r>
        <w:t xml:space="preserve">Educational inequality cements </w:t>
      </w:r>
      <w:r>
        <w:rPr>
          <w:u w:val="single"/>
        </w:rPr>
        <w:t>political inequality</w:t>
      </w:r>
      <w:r>
        <w:t xml:space="preserve"> that deprives students of the right to </w:t>
      </w:r>
      <w:r w:rsidRPr="005E6ED1">
        <w:rPr>
          <w:u w:val="single"/>
        </w:rPr>
        <w:t>life</w:t>
      </w:r>
      <w:r>
        <w:t xml:space="preserve">, the right to </w:t>
      </w:r>
      <w:r w:rsidRPr="005E6ED1">
        <w:rPr>
          <w:u w:val="single"/>
        </w:rPr>
        <w:t>vote</w:t>
      </w:r>
      <w:r>
        <w:t xml:space="preserve">, and the right to </w:t>
      </w:r>
      <w:r w:rsidRPr="005E6ED1">
        <w:rPr>
          <w:u w:val="single"/>
        </w:rPr>
        <w:t>free expression</w:t>
      </w:r>
      <w:r>
        <w:t xml:space="preserve">. </w:t>
      </w:r>
    </w:p>
    <w:p w14:paraId="47978CC8" w14:textId="77777777" w:rsidR="002B525A" w:rsidRDefault="002B525A" w:rsidP="002B525A">
      <w:r w:rsidRPr="008742F0">
        <w:rPr>
          <w:rStyle w:val="Style13ptBold"/>
        </w:rPr>
        <w:t>Wesche 16</w:t>
      </w:r>
      <w:r>
        <w:t xml:space="preserve"> — Breanne N. Wesche, </w:t>
      </w:r>
      <w:r w:rsidRPr="008742F0">
        <w:t xml:space="preserve">Attorney at the Rizio Law Firm—a personal injury law firm in California, former Special Education Teacher in the Houston Independent School District, holds a J.D. from the Thurgood Marshall School of Law at Texas Southern University, </w:t>
      </w:r>
      <w:r>
        <w:t>2016 (“</w:t>
      </w:r>
      <w:r w:rsidRPr="008D428A">
        <w:t xml:space="preserve">Putting </w:t>
      </w:r>
      <w:r>
        <w:t>The</w:t>
      </w:r>
      <w:r w:rsidRPr="008D428A">
        <w:t xml:space="preserve"> American Education System </w:t>
      </w:r>
      <w:r>
        <w:t>To The</w:t>
      </w:r>
      <w:r w:rsidRPr="008D428A">
        <w:t xml:space="preserve"> Test: Recognizing Education As A Fundamental Right And Abolishing Unequal School Funding</w:t>
      </w:r>
      <w:r>
        <w:t xml:space="preserve">,” </w:t>
      </w:r>
      <w:r w:rsidRPr="008D428A">
        <w:rPr>
          <w:i/>
        </w:rPr>
        <w:t>Thurgood Marshall Law Review</w:t>
      </w:r>
      <w:r>
        <w:t xml:space="preserve"> (41 T. Marshall L. Rev. 5), Available Online to Subscribing Institutions via Lexis-Nexis)</w:t>
      </w:r>
    </w:p>
    <w:p w14:paraId="1C009ED6" w14:textId="77777777" w:rsidR="002B525A" w:rsidRDefault="002B525A" w:rsidP="002B525A">
      <w:r>
        <w:t xml:space="preserve">[*5]  I. Introduction </w:t>
      </w:r>
    </w:p>
    <w:p w14:paraId="5EDA4AD6" w14:textId="77777777" w:rsidR="002B525A" w:rsidRDefault="002B525A" w:rsidP="002B525A">
      <w:r w:rsidRPr="008D428A">
        <w:rPr>
          <w:rStyle w:val="StyleUnderline"/>
        </w:rPr>
        <w:t>In the U</w:t>
      </w:r>
      <w:r>
        <w:t xml:space="preserve">nited </w:t>
      </w:r>
      <w:r w:rsidRPr="008D428A">
        <w:rPr>
          <w:rStyle w:val="StyleUnderline"/>
        </w:rPr>
        <w:t>S</w:t>
      </w:r>
      <w:r>
        <w:t xml:space="preserve">tates of America, </w:t>
      </w:r>
      <w:r w:rsidRPr="008D428A">
        <w:rPr>
          <w:rStyle w:val="StyleUnderline"/>
        </w:rPr>
        <w:t xml:space="preserve">a child's </w:t>
      </w:r>
      <w:r w:rsidRPr="00DF6D84">
        <w:rPr>
          <w:rStyle w:val="StyleUnderline"/>
          <w:highlight w:val="yellow"/>
        </w:rPr>
        <w:t>zip code often determines</w:t>
      </w:r>
      <w:r w:rsidRPr="008D428A">
        <w:rPr>
          <w:rStyle w:val="StyleUnderline"/>
        </w:rPr>
        <w:t xml:space="preserve"> the quality of the child's </w:t>
      </w:r>
      <w:r w:rsidRPr="00DF6D84">
        <w:rPr>
          <w:rStyle w:val="StyleUnderline"/>
          <w:highlight w:val="yellow"/>
        </w:rPr>
        <w:t>education</w:t>
      </w:r>
      <w:r w:rsidRPr="008D428A">
        <w:rPr>
          <w:rStyle w:val="StyleUnderline"/>
        </w:rPr>
        <w:t>. A myriad of social, economic, and political factors contributes to this tragic truth. This article</w:t>
      </w:r>
      <w:r>
        <w:t xml:space="preserve">, however, </w:t>
      </w:r>
      <w:r w:rsidRPr="008D428A">
        <w:rPr>
          <w:rStyle w:val="StyleUnderline"/>
        </w:rPr>
        <w:t>focuses on the staggering, discriminatory effect that Unequal School Funding has on our nation's youth</w:t>
      </w:r>
      <w:r>
        <w:t>.</w:t>
      </w:r>
    </w:p>
    <w:p w14:paraId="7775DE70" w14:textId="77777777" w:rsidR="002B525A" w:rsidRDefault="002B525A" w:rsidP="002B525A">
      <w:r>
        <w:t>Consider the experience of Daniel Lopez, a fifth-grade student in Houston, Texas. n1 Daniel and his family live on the south side of Houston, near William P. Hobby Airport. The public school nearest Daniel is an old, dilapidated building. When Daniel arrives at school each morning, he sees broken computers, leaky air conditioners, and chipping turquoise paint. He sees a small athletic field, occupied by ten-year-old "temporary" trailers. He sees a physical education teacher, doing her best to teach a mathematics class.</w:t>
      </w:r>
    </w:p>
    <w:p w14:paraId="7FE361B3" w14:textId="77777777" w:rsidR="002B525A" w:rsidRDefault="002B525A" w:rsidP="002B525A">
      <w:r>
        <w:t>Compare Daniel's experience to that of Thomas Smith, a fifth-grade student living near Houston, Texas. n2 Thomas and his family live in a neighborhood filled with multi-million dollar homes, located just miles away from Daniel's neighborhood. The public school nearest Thomas is a new, state-of-the art building. When Thomas arrives at school each morning, he sees new tablets for every student, interactive white boards in every classroom, and extra teacher assistants for individualized help. He sees the new soccer field, next to the tennis courts. He sees art and music teachers with specialized training.</w:t>
      </w:r>
    </w:p>
    <w:p w14:paraId="51280956" w14:textId="77777777" w:rsidR="002B525A" w:rsidRDefault="002B525A" w:rsidP="002B525A">
      <w:r>
        <w:t xml:space="preserve"> [*6]  Which student do you expect is more likely to feel valued when he arrives at school each day? Which student is more likely to reach his potential? Which student do you think has more opportunities to succeed?</w:t>
      </w:r>
    </w:p>
    <w:p w14:paraId="07FB0515" w14:textId="77777777" w:rsidR="002B525A" w:rsidRDefault="002B525A" w:rsidP="002B525A">
      <w:r>
        <w:t xml:space="preserve">Such disparate realities exist between students in different zip codes in large part because of Unequal School Funding: the discriminatory practice in which school funding is based on unequal property taxes within the district. </w:t>
      </w:r>
      <w:r w:rsidRPr="00DF6D84">
        <w:rPr>
          <w:rStyle w:val="StyleUnderline"/>
          <w:highlight w:val="yellow"/>
        </w:rPr>
        <w:t>Discriminatory practices such as Unequal School Funding exist</w:t>
      </w:r>
      <w:r w:rsidRPr="00580635">
        <w:rPr>
          <w:rStyle w:val="StyleUnderline"/>
        </w:rPr>
        <w:t xml:space="preserve"> in our country </w:t>
      </w:r>
      <w:r w:rsidRPr="00DF6D84">
        <w:rPr>
          <w:rStyle w:val="StyleUnderline"/>
          <w:highlight w:val="yellow"/>
        </w:rPr>
        <w:t>because education is not protected as a fundamental right</w:t>
      </w:r>
      <w:r>
        <w:t xml:space="preserve">. The United States Supreme Court has only once considered whether education is a fundamental right. </w:t>
      </w:r>
      <w:r w:rsidRPr="00580635">
        <w:rPr>
          <w:rStyle w:val="StyleUnderline"/>
        </w:rPr>
        <w:t>The Court's failure to recognize education as a fundamental right resulted in both the nation's pervasive practice of Unequal School Funding and the wildly varying protection of educational rights throughout the states. In light of these horrible repercussions, the Court should now readdress whether education is a fundamental right</w:t>
      </w:r>
      <w:r>
        <w:t xml:space="preserve">. Furthermore, </w:t>
      </w:r>
      <w:r w:rsidRPr="00580635">
        <w:rPr>
          <w:rStyle w:val="StyleUnderline"/>
        </w:rPr>
        <w:t xml:space="preserve">the proper analysis of </w:t>
      </w:r>
      <w:r w:rsidRPr="00DF6D84">
        <w:rPr>
          <w:rStyle w:val="StyleUnderline"/>
          <w:highlight w:val="yellow"/>
        </w:rPr>
        <w:t>education as a fundamental right would</w:t>
      </w:r>
      <w:r w:rsidRPr="00580635">
        <w:rPr>
          <w:rStyle w:val="StyleUnderline"/>
        </w:rPr>
        <w:t xml:space="preserve"> undoubtedly </w:t>
      </w:r>
      <w:r w:rsidRPr="00DF6D84">
        <w:rPr>
          <w:rStyle w:val="Emphasis"/>
          <w:highlight w:val="yellow"/>
        </w:rPr>
        <w:t>abolish unequal and discriminatory practices</w:t>
      </w:r>
      <w:r w:rsidRPr="00DF6D84">
        <w:rPr>
          <w:rStyle w:val="StyleUnderline"/>
          <w:highlight w:val="yellow"/>
        </w:rPr>
        <w:t xml:space="preserve"> such as Unequal School Funding</w:t>
      </w:r>
      <w:r>
        <w:t>.</w:t>
      </w:r>
    </w:p>
    <w:p w14:paraId="43FEAC21" w14:textId="77777777" w:rsidR="002B525A" w:rsidRDefault="002B525A" w:rsidP="002B525A">
      <w:r>
        <w:t xml:space="preserve">I. Education Is A Fundamental Right </w:t>
      </w:r>
    </w:p>
    <w:p w14:paraId="1C1E3BFE" w14:textId="77777777" w:rsidR="002B525A" w:rsidRDefault="002B525A" w:rsidP="002B525A">
      <w:r w:rsidRPr="00DF6D84">
        <w:rPr>
          <w:rStyle w:val="StyleUnderline"/>
          <w:highlight w:val="yellow"/>
        </w:rPr>
        <w:t>Education is</w:t>
      </w:r>
      <w:r w:rsidRPr="00580635">
        <w:rPr>
          <w:rStyle w:val="StyleUnderline"/>
        </w:rPr>
        <w:t xml:space="preserve"> a fundamental right because it is </w:t>
      </w:r>
      <w:r w:rsidRPr="00DF6D84">
        <w:rPr>
          <w:rStyle w:val="Emphasis"/>
          <w:highlight w:val="yellow"/>
        </w:rPr>
        <w:t>inextricably linked</w:t>
      </w:r>
      <w:r w:rsidRPr="00DF6D84">
        <w:rPr>
          <w:rStyle w:val="StyleUnderline"/>
          <w:highlight w:val="yellow"/>
        </w:rPr>
        <w:t xml:space="preserve"> to the constitutional guarantees of </w:t>
      </w:r>
      <w:r w:rsidRPr="00DF6D84">
        <w:rPr>
          <w:rStyle w:val="Emphasis"/>
          <w:highlight w:val="yellow"/>
        </w:rPr>
        <w:t>liberty</w:t>
      </w:r>
      <w:r w:rsidRPr="00DF6D84">
        <w:rPr>
          <w:rStyle w:val="StyleUnderline"/>
          <w:highlight w:val="yellow"/>
        </w:rPr>
        <w:t xml:space="preserve">, </w:t>
      </w:r>
      <w:r w:rsidRPr="00DF6D84">
        <w:rPr>
          <w:rStyle w:val="Emphasis"/>
          <w:highlight w:val="yellow"/>
        </w:rPr>
        <w:t>voting</w:t>
      </w:r>
      <w:r w:rsidRPr="00DF6D84">
        <w:rPr>
          <w:rStyle w:val="StyleUnderline"/>
          <w:highlight w:val="yellow"/>
        </w:rPr>
        <w:t xml:space="preserve">, and </w:t>
      </w:r>
      <w:r w:rsidRPr="00DF6D84">
        <w:rPr>
          <w:rStyle w:val="Emphasis"/>
          <w:highlight w:val="yellow"/>
        </w:rPr>
        <w:t>freedom of expression</w:t>
      </w:r>
      <w:r w:rsidRPr="00580635">
        <w:rPr>
          <w:rStyle w:val="StyleUnderline"/>
        </w:rPr>
        <w:t xml:space="preserve">. The </w:t>
      </w:r>
      <w:r w:rsidRPr="00DF6D84">
        <w:rPr>
          <w:rStyle w:val="StyleUnderline"/>
          <w:highlight w:val="yellow"/>
        </w:rPr>
        <w:t>quality and level of</w:t>
      </w:r>
      <w:r w:rsidRPr="00580635">
        <w:rPr>
          <w:rStyle w:val="StyleUnderline"/>
        </w:rPr>
        <w:t xml:space="preserve"> a</w:t>
      </w:r>
      <w:r>
        <w:t xml:space="preserve"> United States </w:t>
      </w:r>
      <w:r w:rsidRPr="00580635">
        <w:rPr>
          <w:rStyle w:val="StyleUnderline"/>
        </w:rPr>
        <w:t xml:space="preserve">citizen's </w:t>
      </w:r>
      <w:r w:rsidRPr="00DF6D84">
        <w:rPr>
          <w:rStyle w:val="StyleUnderline"/>
          <w:highlight w:val="yellow"/>
        </w:rPr>
        <w:t xml:space="preserve">education has a </w:t>
      </w:r>
      <w:r w:rsidRPr="00DF6D84">
        <w:rPr>
          <w:rStyle w:val="Emphasis"/>
          <w:highlight w:val="yellow"/>
        </w:rPr>
        <w:t>direct impact</w:t>
      </w:r>
      <w:r w:rsidRPr="00580635">
        <w:rPr>
          <w:rStyle w:val="StyleUnderline"/>
        </w:rPr>
        <w:t xml:space="preserve"> on that citizen's ability to exercise such constitutional rights. </w:t>
      </w:r>
      <w:r w:rsidRPr="00DF6D84">
        <w:rPr>
          <w:rStyle w:val="StyleUnderline"/>
          <w:highlight w:val="yellow"/>
        </w:rPr>
        <w:t>As compared to a citizen with a low-quality</w:t>
      </w:r>
      <w:r w:rsidRPr="00580635">
        <w:rPr>
          <w:rStyle w:val="StyleUnderline"/>
        </w:rPr>
        <w:t xml:space="preserve"> and low-level </w:t>
      </w:r>
      <w:r w:rsidRPr="00DF6D84">
        <w:rPr>
          <w:rStyle w:val="StyleUnderline"/>
          <w:highlight w:val="yellow"/>
        </w:rPr>
        <w:t>education, a person with a high-quality</w:t>
      </w:r>
      <w:r w:rsidRPr="00580635">
        <w:rPr>
          <w:rStyle w:val="StyleUnderline"/>
        </w:rPr>
        <w:t xml:space="preserve"> and high-level </w:t>
      </w:r>
      <w:r w:rsidRPr="00DF6D84">
        <w:rPr>
          <w:rStyle w:val="StyleUnderline"/>
          <w:highlight w:val="yellow"/>
        </w:rPr>
        <w:t>education is less likely to be incarcerated, more likely to vote, and more equipped to exercise</w:t>
      </w:r>
      <w:r w:rsidRPr="00580635">
        <w:rPr>
          <w:rStyle w:val="StyleUnderline"/>
        </w:rPr>
        <w:t xml:space="preserve"> his </w:t>
      </w:r>
      <w:r w:rsidRPr="00DF6D84">
        <w:rPr>
          <w:rStyle w:val="StyleUnderline"/>
          <w:highlight w:val="yellow"/>
        </w:rPr>
        <w:t>freedom of expression</w:t>
      </w:r>
      <w:r>
        <w:t>.</w:t>
      </w:r>
    </w:p>
    <w:p w14:paraId="4EF0361F" w14:textId="77777777" w:rsidR="002B525A" w:rsidRDefault="002B525A" w:rsidP="002B525A">
      <w:r>
        <w:t>A. The Right to Liberty</w:t>
      </w:r>
    </w:p>
    <w:p w14:paraId="70591B99" w14:textId="77777777" w:rsidR="002B525A" w:rsidRDefault="002B525A" w:rsidP="002B525A">
      <w:r>
        <w:t>"[An incarcerated man] has, as a consequence of his crime, not only forfeited his liberty, but all his personal rights except those which the law in its humanity accords to him. He is for the time being the slave of the State. He is civiliter mortuus; and his estate, if he has any, is administered like that of a dead man." -- Ruffin v. Commonwealth n3</w:t>
      </w:r>
    </w:p>
    <w:p w14:paraId="2584C2B5" w14:textId="77777777" w:rsidR="002B525A" w:rsidRDefault="002B525A" w:rsidP="002B525A">
      <w:r>
        <w:t>A United States citizen's right to liberty is forfeited upon incarceration. Thomas Jefferson once described liberty as the  [*7]  "unobstructed action according to our own will within limits drawn around us by the equal right of others." n4 A prisoner is stripped of the right to take unobstructed actions. For example, a prisoner cannot take the unobstructed actions of voting, traveling, starting a business, or having children. n5 A prisoner's every allowable action -- what to eat, when to sleep, when to bathe, who to see, what to wear -- is obstructed and confined by rules created by others. n6 A person's inalienable right to liberty, then, becomes alienable upon his incarceration.</w:t>
      </w:r>
    </w:p>
    <w:p w14:paraId="712E529F" w14:textId="77777777" w:rsidR="002B525A" w:rsidRDefault="002B525A" w:rsidP="002B525A">
      <w:r w:rsidRPr="00DF6D84">
        <w:rPr>
          <w:rStyle w:val="StyleUnderline"/>
        </w:rPr>
        <w:lastRenderedPageBreak/>
        <w:t>A citizen with a low-level education is significantly more likely to be incarcerated than his well-educated counterpart</w:t>
      </w:r>
      <w:r>
        <w:t>. In 2004, the Bureau of Justice Statistics concluded that 36.3% of incarcerated men over the age of 18 have less than a high school diploma, and only 11.5% of incarcerated men over the age of 18 have some college education. n7 Likewise, a survey conducted by the American Community Survey in 2009 revealed that Black and White men who are "high school dropouts are about 5 times more likely to go to prison . . . than men who have completed high school." n8 Moreover, the amount of male high school dropouts who become incarcerated continues to rise every year, while the amount of high-school-educated men who become incarcerated remains virtually stagnant. n9</w:t>
      </w:r>
    </w:p>
    <w:p w14:paraId="192498CC" w14:textId="77777777" w:rsidR="002B525A" w:rsidRDefault="002B525A" w:rsidP="002B525A">
      <w:r>
        <w:t xml:space="preserve">The statistics for female prisoners are equally as staggering. A 2009 survey found that 37% of incarcerated women had less than a high school education, while only 14% of non-incarcerated women had less than a high school education. n10 The survey also found that only 31% of incarcerated women had some postsecondary education, while 58% of non-incarcerated women had some postsecondary education. n11 In short, </w:t>
      </w:r>
      <w:r w:rsidRPr="00DF6D84">
        <w:rPr>
          <w:rStyle w:val="StyleUnderline"/>
        </w:rPr>
        <w:t>education levels are inversely related with the likelihood of incarceration: the increased quantity of a person's education decreases the likelihood of incarceration and resulting forfeiture of liberties</w:t>
      </w:r>
      <w:r>
        <w:t>.</w:t>
      </w:r>
    </w:p>
    <w:p w14:paraId="2C06877A" w14:textId="77777777" w:rsidR="002B525A" w:rsidRDefault="002B525A" w:rsidP="002B525A">
      <w:r>
        <w:t>[*8]  B. The Right to Vote</w:t>
      </w:r>
    </w:p>
    <w:p w14:paraId="11882419" w14:textId="77777777" w:rsidR="002B525A" w:rsidRDefault="002B525A" w:rsidP="002B525A">
      <w:r>
        <w:t>"A share in the sovereignty of the state, which is exercised by the citizens at large in voting at elections, is one of the most important rights of the subject, and in a republic ought to stand foremost in the estimation of the law." -- Alexander Hamilton n12</w:t>
      </w:r>
    </w:p>
    <w:p w14:paraId="2EDD7F37" w14:textId="77777777" w:rsidR="002B525A" w:rsidRDefault="002B525A" w:rsidP="002B525A">
      <w:r w:rsidRPr="00CB6EF2">
        <w:rPr>
          <w:rStyle w:val="StyleUnderline"/>
        </w:rPr>
        <w:t>The right to vote and access to state and federal franchise is a revered and zealously protected right of all citizens</w:t>
      </w:r>
      <w:r>
        <w:t>. n13 The right to vote in federal elections is explicitly conferred by the United States Constitution, in Article I, Section 2, and in the Seventeenth Amendment. The right to vote in state elections, while not explicitly listed in the Constitution, has been provided special judiciary protection, as "it is the 'preservative of other basic civil and political rights.'" n14</w:t>
      </w:r>
    </w:p>
    <w:p w14:paraId="02663A4D" w14:textId="77777777" w:rsidR="002B525A" w:rsidRDefault="002B525A" w:rsidP="002B525A">
      <w:r w:rsidRPr="00DF6D84">
        <w:rPr>
          <w:rStyle w:val="StyleUnderline"/>
          <w:highlight w:val="yellow"/>
        </w:rPr>
        <w:t xml:space="preserve">A citizen with a low-level education is </w:t>
      </w:r>
      <w:r w:rsidRPr="00DF6D84">
        <w:rPr>
          <w:rStyle w:val="Emphasis"/>
          <w:highlight w:val="yellow"/>
        </w:rPr>
        <w:t>significantly less likely to vote</w:t>
      </w:r>
      <w:r w:rsidRPr="00CB6EF2">
        <w:rPr>
          <w:rStyle w:val="StyleUnderline"/>
        </w:rPr>
        <w:t xml:space="preserve"> than his well-educated counterpart</w:t>
      </w:r>
      <w:r>
        <w:t xml:space="preserve">. n15 The U.S. Census Bureau's Current Population Survey in 2012 showed that only 7.9 million citizens without a high school diploma were registered to vote, compared to over 41.6 million citizens with a high school diploma who were registered to vote. n16 The same survey showed that only 6 million citizens without a high school diploma reported voting, compared to over 34.4 million with a high school diploma who reported voting. n17 Further, </w:t>
      </w:r>
      <w:r w:rsidRPr="00CB6EF2">
        <w:rPr>
          <w:rStyle w:val="StyleUnderline"/>
        </w:rPr>
        <w:t>a study</w:t>
      </w:r>
      <w:r>
        <w:t xml:space="preserve"> in 2009 </w:t>
      </w:r>
      <w:r w:rsidRPr="00CB6EF2">
        <w:rPr>
          <w:rStyle w:val="StyleUnderline"/>
        </w:rPr>
        <w:t>showed that 50.4% of those with less than a high school education were registered to vote, while 84.8% of those with bachelor's degrees or more were registered to vote</w:t>
      </w:r>
      <w:r>
        <w:t xml:space="preserve">. n18 </w:t>
      </w:r>
      <w:r w:rsidRPr="00DF6D84">
        <w:rPr>
          <w:rStyle w:val="StyleUnderline"/>
          <w:highlight w:val="yellow"/>
        </w:rPr>
        <w:t>Education</w:t>
      </w:r>
      <w:r>
        <w:t xml:space="preserve">, thus, </w:t>
      </w:r>
      <w:r w:rsidRPr="00DF6D84">
        <w:rPr>
          <w:rStyle w:val="StyleUnderline"/>
          <w:highlight w:val="yellow"/>
        </w:rPr>
        <w:t>significantly contributes to</w:t>
      </w:r>
      <w:r w:rsidRPr="00CB6EF2">
        <w:rPr>
          <w:rStyle w:val="StyleUnderline"/>
        </w:rPr>
        <w:t xml:space="preserve"> the likelihood of a citizen's </w:t>
      </w:r>
      <w:r w:rsidRPr="00DF6D84">
        <w:rPr>
          <w:rStyle w:val="StyleUnderline"/>
          <w:highlight w:val="yellow"/>
        </w:rPr>
        <w:t>effective participation</w:t>
      </w:r>
      <w:r w:rsidRPr="00CB6EF2">
        <w:rPr>
          <w:rStyle w:val="StyleUnderline"/>
        </w:rPr>
        <w:t xml:space="preserve"> in a democratic society</w:t>
      </w:r>
      <w:r>
        <w:t>. n19</w:t>
      </w:r>
    </w:p>
    <w:p w14:paraId="26D73CDE" w14:textId="77777777" w:rsidR="002B525A" w:rsidRDefault="002B525A" w:rsidP="002B525A">
      <w:r>
        <w:t>C. The Right to Freedom of Expression</w:t>
      </w:r>
    </w:p>
    <w:p w14:paraId="2A46E087" w14:textId="77777777" w:rsidR="002B525A" w:rsidRDefault="002B525A" w:rsidP="002B525A">
      <w:r>
        <w:t>[*9]  "[Education] is required in the performance of our most basic public responsibilities . . . It is the very foundation of good citizenship." -- Brown v. Board of Education n20</w:t>
      </w:r>
    </w:p>
    <w:p w14:paraId="7C205748" w14:textId="77777777" w:rsidR="002B525A" w:rsidRDefault="002B525A" w:rsidP="002B525A">
      <w:r w:rsidRPr="00CB6EF2">
        <w:rPr>
          <w:rStyle w:val="StyleUnderline"/>
        </w:rPr>
        <w:t>The First Amendment</w:t>
      </w:r>
      <w:r>
        <w:t xml:space="preserve"> of the United States Constitution </w:t>
      </w:r>
      <w:r w:rsidRPr="00CB6EF2">
        <w:rPr>
          <w:rStyle w:val="StyleUnderline"/>
        </w:rPr>
        <w:t>guarantees freedom of speech and of assembly</w:t>
      </w:r>
      <w:r>
        <w:t xml:space="preserve">, collectively known as "freedom of expression." n21 Justice Benjamin </w:t>
      </w:r>
      <w:r w:rsidRPr="00CB6EF2">
        <w:rPr>
          <w:rStyle w:val="StyleUnderline"/>
        </w:rPr>
        <w:t>Cardozo defined freedom of expression as "the matrix, the indispensable condition, of nearly every other form of freedom."</w:t>
      </w:r>
      <w:r>
        <w:t xml:space="preserve"> n22 </w:t>
      </w:r>
      <w:r w:rsidRPr="00DF6D84">
        <w:rPr>
          <w:rStyle w:val="StyleUnderline"/>
          <w:highlight w:val="yellow"/>
        </w:rPr>
        <w:t xml:space="preserve">Exercise of freedom of expression </w:t>
      </w:r>
      <w:r w:rsidRPr="00DF6D84">
        <w:rPr>
          <w:rStyle w:val="Emphasis"/>
          <w:highlight w:val="yellow"/>
        </w:rPr>
        <w:t>continuously protects all other fundamental rights</w:t>
      </w:r>
      <w:r>
        <w:t>. n23</w:t>
      </w:r>
    </w:p>
    <w:p w14:paraId="7FC166DB" w14:textId="77777777" w:rsidR="002B525A" w:rsidRDefault="002B525A" w:rsidP="002B525A">
      <w:r w:rsidRPr="00DF6D84">
        <w:rPr>
          <w:rStyle w:val="StyleUnderline"/>
          <w:highlight w:val="yellow"/>
        </w:rPr>
        <w:t>A poor education significantly limits</w:t>
      </w:r>
      <w:r w:rsidRPr="00CB6EF2">
        <w:rPr>
          <w:rStyle w:val="StyleUnderline"/>
        </w:rPr>
        <w:t xml:space="preserve"> a citizen's ability to exercise </w:t>
      </w:r>
      <w:r w:rsidRPr="00DF6D84">
        <w:rPr>
          <w:rStyle w:val="StyleUnderline"/>
          <w:highlight w:val="yellow"/>
        </w:rPr>
        <w:t>freedom of expression</w:t>
      </w:r>
      <w:r>
        <w:t>. "</w:t>
      </w:r>
      <w:r w:rsidRPr="00CB6EF2">
        <w:rPr>
          <w:rStyle w:val="StyleUnderline"/>
        </w:rPr>
        <w:t>Education directly affects the ability of a child to exercise his First Amendment rights, both as a source and as a receiver of information and ideas, whatever interests he may pursue in life</w:t>
      </w:r>
      <w:r>
        <w:t xml:space="preserve">." n24 </w:t>
      </w:r>
      <w:r w:rsidRPr="00CB6EF2">
        <w:rPr>
          <w:rStyle w:val="StyleUnderline"/>
        </w:rPr>
        <w:t>The classroom</w:t>
      </w:r>
      <w:r w:rsidRPr="00CB6EF2">
        <w:t xml:space="preserve"> </w:t>
      </w:r>
      <w:r>
        <w:t xml:space="preserve">– the "marketplace of ideas" n25 – </w:t>
      </w:r>
      <w:r w:rsidRPr="00CB6EF2">
        <w:rPr>
          <w:rStyle w:val="StyleUnderline"/>
        </w:rPr>
        <w:t>holds a pivotal role of opening up an individual to key experiences in our culture and society</w:t>
      </w:r>
      <w:r>
        <w:t xml:space="preserve">. n26 </w:t>
      </w:r>
      <w:r w:rsidRPr="00DF6D84">
        <w:rPr>
          <w:rStyle w:val="StyleUnderline"/>
          <w:highlight w:val="yellow"/>
        </w:rPr>
        <w:t>Schools should instill</w:t>
      </w:r>
      <w:r w:rsidRPr="00CB6EF2">
        <w:rPr>
          <w:rStyle w:val="StyleUnderline"/>
        </w:rPr>
        <w:t xml:space="preserve"> in our young an </w:t>
      </w:r>
      <w:r w:rsidRPr="00DF6D84">
        <w:rPr>
          <w:rStyle w:val="StyleUnderline"/>
          <w:highlight w:val="yellow"/>
        </w:rPr>
        <w:t>interest in political discourse,</w:t>
      </w:r>
      <w:r w:rsidRPr="00CB6EF2">
        <w:rPr>
          <w:rStyle w:val="StyleUnderline"/>
        </w:rPr>
        <w:t xml:space="preserve"> the </w:t>
      </w:r>
      <w:r w:rsidRPr="00DF6D84">
        <w:rPr>
          <w:rStyle w:val="StyleUnderline"/>
          <w:highlight w:val="yellow"/>
        </w:rPr>
        <w:t>tools for political debate, and knowledge of governmental processes</w:t>
      </w:r>
      <w:r>
        <w:t xml:space="preserve">. n27 Indeed, </w:t>
      </w:r>
      <w:r w:rsidRPr="00CB6EF2">
        <w:rPr>
          <w:rStyle w:val="StyleUnderline"/>
        </w:rPr>
        <w:t>Americans revere public schools as the "most vital civic institution" for encouraging political consciousness and protecting our democratic system of government</w:t>
      </w:r>
      <w:r>
        <w:t xml:space="preserve">. n28 </w:t>
      </w:r>
      <w:r w:rsidRPr="00DF6D84">
        <w:rPr>
          <w:rStyle w:val="StyleUnderline"/>
          <w:highlight w:val="yellow"/>
        </w:rPr>
        <w:t>A substandard education</w:t>
      </w:r>
      <w:r>
        <w:t xml:space="preserve">, however, </w:t>
      </w:r>
      <w:r w:rsidRPr="00DF6D84">
        <w:rPr>
          <w:rStyle w:val="StyleUnderline"/>
          <w:highlight w:val="yellow"/>
        </w:rPr>
        <w:t>strips a child of his ability to fully participate</w:t>
      </w:r>
      <w:r w:rsidRPr="00CB6EF2">
        <w:rPr>
          <w:rStyle w:val="StyleUnderline"/>
        </w:rPr>
        <w:t xml:space="preserve"> in our democratic society, </w:t>
      </w:r>
      <w:r w:rsidRPr="00DF6D84">
        <w:rPr>
          <w:rStyle w:val="StyleUnderline"/>
          <w:highlight w:val="yellow"/>
        </w:rPr>
        <w:t xml:space="preserve">thereby </w:t>
      </w:r>
      <w:r w:rsidRPr="00DF6D84">
        <w:rPr>
          <w:rStyle w:val="Emphasis"/>
          <w:highlight w:val="yellow"/>
        </w:rPr>
        <w:t>losing his voice</w:t>
      </w:r>
      <w:r w:rsidRPr="00DF6D84">
        <w:rPr>
          <w:rStyle w:val="StyleUnderline"/>
          <w:highlight w:val="yellow"/>
        </w:rPr>
        <w:t xml:space="preserve"> and </w:t>
      </w:r>
      <w:r w:rsidRPr="00DF6D84">
        <w:rPr>
          <w:rStyle w:val="Emphasis"/>
          <w:highlight w:val="yellow"/>
        </w:rPr>
        <w:t>the ability to fight for his rights</w:t>
      </w:r>
      <w:r>
        <w:t>.</w:t>
      </w:r>
    </w:p>
    <w:p w14:paraId="3993C995" w14:textId="77777777" w:rsidR="002B525A" w:rsidRDefault="002B525A" w:rsidP="002B525A"/>
    <w:p w14:paraId="75A933DD" w14:textId="77777777" w:rsidR="002B525A" w:rsidRDefault="002B525A" w:rsidP="002B525A">
      <w:r>
        <w:t>II. THE PROBLEM: THE SUPREME COURT HAS FAILED TO RECOGNIZE EDUCATION AS A FUNDAMENTAL RIGHT</w:t>
      </w:r>
    </w:p>
    <w:p w14:paraId="7737A436" w14:textId="77777777" w:rsidR="002B525A" w:rsidRDefault="002B525A" w:rsidP="002B525A">
      <w:r>
        <w:t xml:space="preserve"> [*10]  </w:t>
      </w:r>
      <w:r w:rsidRPr="00DF6D84">
        <w:rPr>
          <w:rStyle w:val="StyleUnderline"/>
          <w:highlight w:val="yellow"/>
        </w:rPr>
        <w:t>The</w:t>
      </w:r>
      <w:r w:rsidRPr="00DF6D84">
        <w:rPr>
          <w:rStyle w:val="StyleUnderline"/>
        </w:rPr>
        <w:t xml:space="preserve"> Supreme </w:t>
      </w:r>
      <w:r w:rsidRPr="00DF6D84">
        <w:rPr>
          <w:rStyle w:val="StyleUnderline"/>
          <w:highlight w:val="yellow"/>
        </w:rPr>
        <w:t>Court's failure to recognize education as a fundamental right has allowed discriminatory and inconsistent treatment</w:t>
      </w:r>
      <w:r w:rsidRPr="00DF6D84">
        <w:rPr>
          <w:rStyle w:val="StyleUnderline"/>
        </w:rPr>
        <w:t xml:space="preserve"> of educational rights throughout </w:t>
      </w:r>
      <w:r w:rsidRPr="00DF6D84">
        <w:rPr>
          <w:rStyle w:val="StyleUnderline"/>
        </w:rPr>
        <w:lastRenderedPageBreak/>
        <w:t>the states</w:t>
      </w:r>
      <w:r>
        <w:t xml:space="preserve">. For example, </w:t>
      </w:r>
      <w:r w:rsidRPr="00DF6D84">
        <w:rPr>
          <w:rStyle w:val="StyleUnderline"/>
        </w:rPr>
        <w:t xml:space="preserve">the trend of allotting </w:t>
      </w:r>
      <w:r w:rsidRPr="00DF6D84">
        <w:rPr>
          <w:rStyle w:val="StyleUnderline"/>
          <w:highlight w:val="yellow"/>
        </w:rPr>
        <w:t>unequal funding</w:t>
      </w:r>
      <w:r w:rsidRPr="00DF6D84">
        <w:rPr>
          <w:rStyle w:val="StyleUnderline"/>
        </w:rPr>
        <w:t xml:space="preserve"> to school districts </w:t>
      </w:r>
      <w:r w:rsidRPr="00DF6D84">
        <w:rPr>
          <w:rStyle w:val="StyleUnderline"/>
          <w:highlight w:val="yellow"/>
        </w:rPr>
        <w:t>is</w:t>
      </w:r>
      <w:r w:rsidRPr="00DF6D84">
        <w:rPr>
          <w:rStyle w:val="StyleUnderline"/>
        </w:rPr>
        <w:t xml:space="preserve"> a </w:t>
      </w:r>
      <w:r w:rsidRPr="00DF6D84">
        <w:rPr>
          <w:rStyle w:val="StyleUnderline"/>
          <w:highlight w:val="yellow"/>
        </w:rPr>
        <w:t>pervasive</w:t>
      </w:r>
      <w:r w:rsidRPr="00DF6D84">
        <w:rPr>
          <w:rStyle w:val="StyleUnderline"/>
        </w:rPr>
        <w:t xml:space="preserve"> practice across the country</w:t>
      </w:r>
      <w:r>
        <w:t xml:space="preserve">. Moreover, </w:t>
      </w:r>
      <w:r w:rsidRPr="00DF6D84">
        <w:rPr>
          <w:rStyle w:val="StyleUnderline"/>
          <w:highlight w:val="yellow"/>
        </w:rPr>
        <w:t>without guidance from the</w:t>
      </w:r>
      <w:r w:rsidRPr="00DF6D84">
        <w:rPr>
          <w:rStyle w:val="StyleUnderline"/>
        </w:rPr>
        <w:t xml:space="preserve"> Supreme </w:t>
      </w:r>
      <w:r w:rsidRPr="00DF6D84">
        <w:rPr>
          <w:rStyle w:val="StyleUnderline"/>
          <w:highlight w:val="yellow"/>
        </w:rPr>
        <w:t>Court, each state</w:t>
      </w:r>
      <w:r w:rsidRPr="00DF6D84">
        <w:rPr>
          <w:rStyle w:val="StyleUnderline"/>
        </w:rPr>
        <w:t xml:space="preserve"> government</w:t>
      </w:r>
      <w:r w:rsidRPr="008A0827">
        <w:rPr>
          <w:rStyle w:val="StyleUnderline"/>
          <w:highlight w:val="yellow"/>
        </w:rPr>
        <w:t>'s protection</w:t>
      </w:r>
      <w:r w:rsidRPr="00DF6D84">
        <w:rPr>
          <w:rStyle w:val="StyleUnderline"/>
        </w:rPr>
        <w:t xml:space="preserve"> of educational rights </w:t>
      </w:r>
      <w:r w:rsidRPr="008A0827">
        <w:rPr>
          <w:rStyle w:val="StyleUnderline"/>
          <w:highlight w:val="yellow"/>
        </w:rPr>
        <w:t xml:space="preserve">is, </w:t>
      </w:r>
      <w:r w:rsidRPr="008A0827">
        <w:rPr>
          <w:rStyle w:val="Emphasis"/>
          <w:highlight w:val="yellow"/>
        </w:rPr>
        <w:t>at best</w:t>
      </w:r>
      <w:r w:rsidRPr="008A0827">
        <w:rPr>
          <w:rStyle w:val="StyleUnderline"/>
          <w:highlight w:val="yellow"/>
        </w:rPr>
        <w:t>, haphazard and wavering</w:t>
      </w:r>
      <w:r>
        <w:t xml:space="preserve">. Thus, </w:t>
      </w:r>
      <w:r w:rsidRPr="00DF6D84">
        <w:rPr>
          <w:rStyle w:val="StyleUnderline"/>
        </w:rPr>
        <w:t>the state where a citizen resides determines both whether education is considered to be a fundamental right and the level of educational equality the state government requires</w:t>
      </w:r>
      <w:r>
        <w:t>.</w:t>
      </w:r>
    </w:p>
    <w:p w14:paraId="2CA3A06F" w14:textId="77777777" w:rsidR="002B525A" w:rsidRPr="005E6ED1" w:rsidRDefault="002B525A" w:rsidP="002B525A"/>
    <w:p w14:paraId="1C4E7CB2" w14:textId="77777777" w:rsidR="002B525A" w:rsidRDefault="002B525A" w:rsidP="002B525A">
      <w:pPr>
        <w:pStyle w:val="Heading4"/>
      </w:pPr>
      <w:r w:rsidRPr="005E6ED1">
        <w:rPr>
          <w:u w:val="single"/>
        </w:rPr>
        <w:t>Only the plan</w:t>
      </w:r>
      <w:r>
        <w:t xml:space="preserve"> can remedy this </w:t>
      </w:r>
      <w:r w:rsidRPr="005E6ED1">
        <w:rPr>
          <w:u w:val="single"/>
        </w:rPr>
        <w:t>political</w:t>
      </w:r>
      <w:r>
        <w:t xml:space="preserve"> inequality — education is key. </w:t>
      </w:r>
    </w:p>
    <w:p w14:paraId="0A127F40" w14:textId="77777777" w:rsidR="002B525A" w:rsidRDefault="002B525A" w:rsidP="002B525A">
      <w:r w:rsidRPr="00C46DD5">
        <w:rPr>
          <w:rStyle w:val="Style13ptBold"/>
        </w:rPr>
        <w:t>Newman 13</w:t>
      </w:r>
      <w:r>
        <w:t xml:space="preserve"> — Anne Newman, R</w:t>
      </w:r>
      <w:r w:rsidRPr="00854C65">
        <w:t>esearcher at the University of California Center for Collaborative Research for an Equitable California</w:t>
      </w:r>
      <w:r>
        <w:t xml:space="preserve">—a </w:t>
      </w:r>
      <w:r w:rsidRPr="00BF063F">
        <w:t>multi</w:t>
      </w:r>
      <w:r>
        <w:t>-</w:t>
      </w:r>
      <w:r w:rsidRPr="00BF063F">
        <w:t>campus research program and initiative</w:t>
      </w:r>
      <w:r>
        <w:t>, holds a Ph.D. in the Philosophy of Education from Stanford University,</w:t>
      </w:r>
      <w:r w:rsidRPr="00854C65">
        <w:t xml:space="preserve"> </w:t>
      </w:r>
      <w:r>
        <w:t xml:space="preserve">2013 (“Education Policy Making in the Shadow of an Enduring Democratic Dilemma,” </w:t>
      </w:r>
      <w:r w:rsidRPr="00C46DD5">
        <w:rPr>
          <w:i/>
        </w:rPr>
        <w:t>Realizing Educational Rights: Advancing School Reform through Courts and Communities</w:t>
      </w:r>
      <w:r>
        <w:t>, Published by the University of Chicago Press, ISBN 9780226071749, p. 17-19)</w:t>
      </w:r>
    </w:p>
    <w:p w14:paraId="02A871C7" w14:textId="77777777" w:rsidR="002B525A" w:rsidRDefault="002B525A" w:rsidP="002B525A">
      <w:r>
        <w:t xml:space="preserve">The Relationship Between Education and Political Equality </w:t>
      </w:r>
    </w:p>
    <w:p w14:paraId="13218343" w14:textId="77777777" w:rsidR="002B525A" w:rsidRDefault="002B525A" w:rsidP="002B525A">
      <w:r w:rsidRPr="0055638E">
        <w:rPr>
          <w:rStyle w:val="StyleUnderline"/>
        </w:rPr>
        <w:t>Making informed decisions about representation and public policy requires a host of abilities, including analytic reasoning skills and the ability to distinguish sophistry from sound argument</w:t>
      </w:r>
      <w:r>
        <w:t xml:space="preserve">. This is even more true in a deliberative democracy that expects citizens to contribute to agenda setting, in contrast to a vote-centric democracy that simply asks citizens to cast ballots for representatives. </w:t>
      </w:r>
    </w:p>
    <w:p w14:paraId="07B55C04" w14:textId="77777777" w:rsidR="002B525A" w:rsidRDefault="002B525A" w:rsidP="002B525A">
      <w:r w:rsidRPr="0055638E">
        <w:rPr>
          <w:rStyle w:val="StyleUnderline"/>
        </w:rPr>
        <w:t xml:space="preserve">The crux of the relationship between education and political equality centers on the types of advantages that education affords citizens in public discourse. </w:t>
      </w:r>
      <w:r w:rsidRPr="00602091">
        <w:rPr>
          <w:rStyle w:val="StyleUnderline"/>
          <w:highlight w:val="yellow"/>
        </w:rPr>
        <w:t>People who have comfortable housing, lucrative employment, and good health care may participate in deliberation more easily</w:t>
      </w:r>
      <w:r w:rsidRPr="0055638E">
        <w:rPr>
          <w:rStyle w:val="StyleUnderline"/>
        </w:rPr>
        <w:t xml:space="preserve"> than those who are less well-off in these respects</w:t>
      </w:r>
      <w:r>
        <w:t xml:space="preserve">. Moreover, </w:t>
      </w:r>
      <w:r w:rsidRPr="00602091">
        <w:rPr>
          <w:rStyle w:val="StyleUnderline"/>
          <w:highlight w:val="yellow"/>
        </w:rPr>
        <w:t>severe deprivation</w:t>
      </w:r>
      <w:r w:rsidRPr="0055638E">
        <w:rPr>
          <w:rStyle w:val="StyleUnderline"/>
        </w:rPr>
        <w:t xml:space="preserve"> in any of these welfare domains </w:t>
      </w:r>
      <w:r w:rsidRPr="00602091">
        <w:rPr>
          <w:rStyle w:val="StyleUnderline"/>
          <w:highlight w:val="yellow"/>
        </w:rPr>
        <w:t>may impede</w:t>
      </w:r>
      <w:r w:rsidRPr="0055638E">
        <w:rPr>
          <w:rStyle w:val="StyleUnderline"/>
        </w:rPr>
        <w:t xml:space="preserve"> political </w:t>
      </w:r>
      <w:r w:rsidRPr="00602091">
        <w:rPr>
          <w:rStyle w:val="StyleUnderline"/>
          <w:highlight w:val="yellow"/>
        </w:rPr>
        <w:t>participation</w:t>
      </w:r>
      <w:r w:rsidRPr="0055638E">
        <w:rPr>
          <w:rStyle w:val="StyleUnderline"/>
        </w:rPr>
        <w:t xml:space="preserve"> altogether. </w:t>
      </w:r>
      <w:r w:rsidRPr="00602091">
        <w:rPr>
          <w:rStyle w:val="StyleUnderline"/>
          <w:highlight w:val="yellow"/>
        </w:rPr>
        <w:t xml:space="preserve">Yet inequalities with respect to housing, income, or health care </w:t>
      </w:r>
      <w:r w:rsidRPr="00602091">
        <w:rPr>
          <w:rStyle w:val="Emphasis"/>
          <w:highlight w:val="yellow"/>
        </w:rPr>
        <w:t>do not result in deliberative inequality per se</w:t>
      </w:r>
      <w:r w:rsidRPr="0055638E">
        <w:rPr>
          <w:rStyle w:val="StyleUnderline"/>
        </w:rPr>
        <w:t>. Having a bigger house, a more lucrative job, or better health care does not directly confer superior deliberative skills upon citizens</w:t>
      </w:r>
      <w:r>
        <w:t xml:space="preserve">. </w:t>
      </w:r>
    </w:p>
    <w:p w14:paraId="5397B22F" w14:textId="77777777" w:rsidR="002B525A" w:rsidRDefault="002B525A" w:rsidP="002B525A">
      <w:r w:rsidRPr="0055638E">
        <w:rPr>
          <w:rStyle w:val="Emphasis"/>
        </w:rPr>
        <w:t>By contrast</w:t>
      </w:r>
      <w:r w:rsidRPr="0055638E">
        <w:rPr>
          <w:rStyle w:val="StyleUnderline"/>
        </w:rPr>
        <w:t xml:space="preserve">, </w:t>
      </w:r>
      <w:r w:rsidRPr="00602091">
        <w:rPr>
          <w:rStyle w:val="StyleUnderline"/>
          <w:highlight w:val="yellow"/>
        </w:rPr>
        <w:t xml:space="preserve">education is </w:t>
      </w:r>
      <w:r w:rsidRPr="00602091">
        <w:rPr>
          <w:rStyle w:val="Emphasis"/>
          <w:highlight w:val="yellow"/>
        </w:rPr>
        <w:t>directly tied to deliberative influence</w:t>
      </w:r>
      <w:r w:rsidRPr="0055638E">
        <w:rPr>
          <w:rStyle w:val="StyleUnderline"/>
        </w:rPr>
        <w:t xml:space="preserve">, </w:t>
      </w:r>
      <w:r w:rsidRPr="00602091">
        <w:rPr>
          <w:rStyle w:val="StyleUnderline"/>
          <w:highlight w:val="yellow"/>
        </w:rPr>
        <w:t xml:space="preserve">and it is </w:t>
      </w:r>
      <w:r w:rsidRPr="00602091">
        <w:rPr>
          <w:rStyle w:val="Emphasis"/>
          <w:highlight w:val="yellow"/>
        </w:rPr>
        <w:t>not possible</w:t>
      </w:r>
      <w:r w:rsidRPr="00602091">
        <w:rPr>
          <w:rStyle w:val="StyleUnderline"/>
          <w:highlight w:val="yellow"/>
        </w:rPr>
        <w:t xml:space="preserve"> to neutralize educational inadequacies to restore political equality </w:t>
      </w:r>
      <w:r w:rsidRPr="00602091">
        <w:rPr>
          <w:rStyle w:val="Emphasis"/>
          <w:highlight w:val="yellow"/>
        </w:rPr>
        <w:t>without addressing educational deficits head on</w:t>
      </w:r>
      <w:r w:rsidRPr="00602091">
        <w:rPr>
          <w:rStyle w:val="StyleUnderline"/>
          <w:highlight w:val="yellow"/>
        </w:rPr>
        <w:t>. The political disadvantage that follows from having poor reasoning skills or limited literacy</w:t>
      </w:r>
      <w:r>
        <w:t xml:space="preserve">, for example, </w:t>
      </w:r>
      <w:r w:rsidRPr="00602091">
        <w:rPr>
          <w:rStyle w:val="StyleUnderline"/>
          <w:highlight w:val="yellow"/>
        </w:rPr>
        <w:t xml:space="preserve">is hard to remedy without addressing these problems </w:t>
      </w:r>
      <w:r w:rsidRPr="00602091">
        <w:rPr>
          <w:rStyle w:val="Emphasis"/>
          <w:highlight w:val="yellow"/>
        </w:rPr>
        <w:t>directly</w:t>
      </w:r>
      <w:r>
        <w:t xml:space="preserve">. Moreover, </w:t>
      </w:r>
      <w:r w:rsidRPr="0055638E">
        <w:rPr>
          <w:rStyle w:val="StyleUnderline"/>
        </w:rPr>
        <w:t xml:space="preserve">educational inequalities cannot be readily contained for the sake of achieving political equality in public forums. How could well-educated citizens refrain from using their skills in deliberations? </w:t>
      </w:r>
      <w:r w:rsidRPr="00602091">
        <w:rPr>
          <w:rStyle w:val="StyleUnderline"/>
          <w:highlight w:val="yellow"/>
        </w:rPr>
        <w:t>Basic income</w:t>
      </w:r>
      <w:r>
        <w:t xml:space="preserve">, on the other hand, </w:t>
      </w:r>
      <w:r w:rsidRPr="00602091">
        <w:rPr>
          <w:rStyle w:val="StyleUnderline"/>
          <w:highlight w:val="yellow"/>
        </w:rPr>
        <w:t xml:space="preserve">is largely </w:t>
      </w:r>
      <w:r w:rsidRPr="00602091">
        <w:rPr>
          <w:rStyle w:val="Emphasis"/>
          <w:highlight w:val="yellow"/>
        </w:rPr>
        <w:t>instrumental</w:t>
      </w:r>
      <w:r w:rsidRPr="00602091">
        <w:rPr>
          <w:rStyle w:val="StyleUnderline"/>
          <w:highlight w:val="yellow"/>
        </w:rPr>
        <w:t xml:space="preserve"> to deliberative influence</w:t>
      </w:r>
      <w:r w:rsidRPr="0055638E">
        <w:rPr>
          <w:rStyle w:val="StyleUnderline"/>
        </w:rPr>
        <w:t xml:space="preserve">, and the wellbeing it provides can be achieved through various means, such as public assistance for food and housing. </w:t>
      </w:r>
      <w:r w:rsidRPr="005E6ED1">
        <w:rPr>
          <w:rStyle w:val="Emphasis"/>
          <w:highlight w:val="yellow"/>
        </w:rPr>
        <w:t>By contrast</w:t>
      </w:r>
      <w:r w:rsidRPr="00602091">
        <w:rPr>
          <w:rStyle w:val="StyleUnderline"/>
          <w:highlight w:val="yellow"/>
        </w:rPr>
        <w:t xml:space="preserve">, the quality of citizens’ education </w:t>
      </w:r>
      <w:r w:rsidRPr="00602091">
        <w:rPr>
          <w:rStyle w:val="Emphasis"/>
          <w:highlight w:val="yellow"/>
        </w:rPr>
        <w:t>directly affects</w:t>
      </w:r>
      <w:r w:rsidRPr="00602091">
        <w:rPr>
          <w:rStyle w:val="StyleUnderline"/>
          <w:highlight w:val="yellow"/>
        </w:rPr>
        <w:t xml:space="preserve"> their effectiveness in public deliberation</w:t>
      </w:r>
      <w:r w:rsidRPr="0055638E">
        <w:rPr>
          <w:rStyle w:val="StyleUnderline"/>
        </w:rPr>
        <w:t xml:space="preserve">, </w:t>
      </w:r>
      <w:r w:rsidRPr="00602091">
        <w:rPr>
          <w:rStyle w:val="StyleUnderline"/>
          <w:highlight w:val="yellow"/>
        </w:rPr>
        <w:t xml:space="preserve">and </w:t>
      </w:r>
      <w:r w:rsidRPr="00602091">
        <w:rPr>
          <w:rStyle w:val="Emphasis"/>
          <w:highlight w:val="yellow"/>
        </w:rPr>
        <w:t>nothing short of giving citizens the requisite skills can compensate for their lack thereof</w:t>
      </w:r>
      <w:r>
        <w:t xml:space="preserve">. </w:t>
      </w:r>
    </w:p>
    <w:p w14:paraId="7D9B9FC5" w14:textId="77777777" w:rsidR="002B525A" w:rsidRDefault="002B525A" w:rsidP="002B525A">
      <w:r>
        <w:t xml:space="preserve">A few caveats are necessary here. Some citizens may secure the skills that constitute an adequate education outside formal schooling because these skills are not the sole province of formal education. And not all schools successfully teach students the requisite deliberative skills. Even many well-funded schools may fail on this front. Moreover, a charismatic personality may more than compensate for educational disadvantage in some deliberative settings. Yet </w:t>
      </w:r>
      <w:r w:rsidRPr="0055638E">
        <w:rPr>
          <w:rStyle w:val="StyleUnderline"/>
        </w:rPr>
        <w:t>the possibility of autodidacts and compelling personalities cannot vindicate miserly provisions for public education. Nor do the deficiencies of civic curricula</w:t>
      </w:r>
      <w:r>
        <w:t xml:space="preserve"> today </w:t>
      </w:r>
      <w:r w:rsidRPr="0055638E">
        <w:rPr>
          <w:rStyle w:val="StyleUnderline"/>
        </w:rPr>
        <w:t>diminish the importance of the state’s responsibility to do better on this front</w:t>
      </w:r>
      <w:r>
        <w:t xml:space="preserve">. After all, </w:t>
      </w:r>
      <w:r w:rsidRPr="0055638E">
        <w:rPr>
          <w:rStyle w:val="StyleUnderline"/>
        </w:rPr>
        <w:t xml:space="preserve">for the vast majority of citizens, educational opportunity is limited to the offerings of the public system. </w:t>
      </w:r>
      <w:r w:rsidRPr="00602091">
        <w:rPr>
          <w:rStyle w:val="Emphasis"/>
          <w:highlight w:val="yellow"/>
        </w:rPr>
        <w:t xml:space="preserve">When public schools </w:t>
      </w:r>
      <w:r w:rsidRPr="00602091">
        <w:rPr>
          <w:rStyle w:val="Emphasis"/>
          <w:highlight w:val="yellow"/>
        </w:rPr>
        <w:lastRenderedPageBreak/>
        <w:t>fail</w:t>
      </w:r>
      <w:r w:rsidRPr="0055638E">
        <w:rPr>
          <w:rStyle w:val="Emphasis"/>
        </w:rPr>
        <w:t xml:space="preserve"> them, </w:t>
      </w:r>
      <w:r w:rsidRPr="00602091">
        <w:rPr>
          <w:rStyle w:val="Emphasis"/>
          <w:highlight w:val="yellow"/>
        </w:rPr>
        <w:t>a significant portion of the population is likely to be severely disadvantaged in the political sphere</w:t>
      </w:r>
      <w:r>
        <w:t xml:space="preserve">. </w:t>
      </w:r>
    </w:p>
    <w:p w14:paraId="564D3B95" w14:textId="77777777" w:rsidR="002B525A" w:rsidRDefault="002B525A" w:rsidP="002B525A">
      <w:r w:rsidRPr="0055638E">
        <w:rPr>
          <w:rStyle w:val="StyleUnderline"/>
        </w:rPr>
        <w:t>The tight link between education and political equality is poignantly expressed in</w:t>
      </w:r>
      <w:r>
        <w:t xml:space="preserve"> Supreme Court Justice Thurgood </w:t>
      </w:r>
      <w:r w:rsidRPr="0055638E">
        <w:rPr>
          <w:rStyle w:val="StyleUnderline"/>
        </w:rPr>
        <w:t>Marshall’s dissent</w:t>
      </w:r>
      <w:r>
        <w:t xml:space="preserve">ing opinion </w:t>
      </w:r>
      <w:r w:rsidRPr="0055638E">
        <w:rPr>
          <w:rStyle w:val="StyleUnderline"/>
        </w:rPr>
        <w:t>in</w:t>
      </w:r>
      <w:r>
        <w:t xml:space="preserve"> San Antonio Independent School District v. </w:t>
      </w:r>
      <w:r w:rsidRPr="0055638E">
        <w:rPr>
          <w:rStyle w:val="StyleUnderline"/>
        </w:rPr>
        <w:t>Rodriguez</w:t>
      </w:r>
      <w:r>
        <w:t xml:space="preserve">, in which the majority opinion refused to recognize a federal right to education.29 In addition to finding no legal ground for such a right, the majority expressed concern that recognizing a right to education would open the floodgates to myriad other welfare rights. </w:t>
      </w:r>
      <w:r w:rsidRPr="0055638E">
        <w:rPr>
          <w:rStyle w:val="StyleUnderline"/>
        </w:rPr>
        <w:t xml:space="preserve">Marshall refuted the Court’s slippery-slope argument by contending that </w:t>
      </w:r>
      <w:r w:rsidRPr="00602091">
        <w:rPr>
          <w:rStyle w:val="StyleUnderline"/>
          <w:highlight w:val="yellow"/>
        </w:rPr>
        <w:t>education is distinctively tied to</w:t>
      </w:r>
      <w:r w:rsidRPr="0055638E">
        <w:rPr>
          <w:rStyle w:val="StyleUnderline"/>
        </w:rPr>
        <w:t xml:space="preserve"> individuals’ ability to exercise </w:t>
      </w:r>
      <w:r w:rsidRPr="00602091">
        <w:rPr>
          <w:rStyle w:val="StyleUnderline"/>
          <w:highlight w:val="yellow"/>
        </w:rPr>
        <w:t>constitutional liberties, including free speech and the right to vote</w:t>
      </w:r>
      <w:r w:rsidRPr="0055638E">
        <w:rPr>
          <w:rStyle w:val="StyleUnderline"/>
        </w:rPr>
        <w:t xml:space="preserve">, </w:t>
      </w:r>
      <w:r w:rsidRPr="00602091">
        <w:rPr>
          <w:rStyle w:val="StyleUnderline"/>
          <w:highlight w:val="yellow"/>
        </w:rPr>
        <w:t>and to participate in politics</w:t>
      </w:r>
      <w:r>
        <w:t xml:space="preserve"> more generally: “</w:t>
      </w:r>
      <w:r w:rsidRPr="0055638E">
        <w:rPr>
          <w:rStyle w:val="StyleUnderline"/>
        </w:rPr>
        <w:t>Education may instill the interest and provide the tools necessary for political discourse and debate</w:t>
      </w:r>
      <w:r>
        <w:t xml:space="preserve">. Indeed, it has frequently been suggested that </w:t>
      </w:r>
      <w:r w:rsidRPr="00602091">
        <w:rPr>
          <w:rStyle w:val="StyleUnderline"/>
          <w:highlight w:val="yellow"/>
        </w:rPr>
        <w:t xml:space="preserve">education is the </w:t>
      </w:r>
      <w:r w:rsidRPr="00602091">
        <w:rPr>
          <w:rStyle w:val="Emphasis"/>
          <w:highlight w:val="yellow"/>
        </w:rPr>
        <w:t>dominant factor</w:t>
      </w:r>
      <w:r w:rsidRPr="00602091">
        <w:rPr>
          <w:rStyle w:val="StyleUnderline"/>
          <w:highlight w:val="yellow"/>
        </w:rPr>
        <w:t xml:space="preserve"> affecting political consciousness and participation</w:t>
      </w:r>
      <w:r>
        <w:t xml:space="preserve">.”30 His dissent highlights how </w:t>
      </w:r>
      <w:r w:rsidRPr="00602091">
        <w:rPr>
          <w:rStyle w:val="StyleUnderline"/>
          <w:highlight w:val="yellow"/>
        </w:rPr>
        <w:t xml:space="preserve">the meaningful exercise of political liberties is </w:t>
      </w:r>
      <w:r w:rsidRPr="00602091">
        <w:rPr>
          <w:rStyle w:val="Emphasis"/>
          <w:highlight w:val="yellow"/>
        </w:rPr>
        <w:t>inextricably</w:t>
      </w:r>
      <w:r w:rsidRPr="00602091">
        <w:rPr>
          <w:rStyle w:val="StyleUnderline"/>
          <w:highlight w:val="yellow"/>
        </w:rPr>
        <w:t xml:space="preserve"> tied to educational opportunity</w:t>
      </w:r>
      <w:r>
        <w:t xml:space="preserve">—a connection that is even tighter in a deliberative democracy, where one’s reasoning skills and ability to communicate determine one’s opportunity to have political influence. </w:t>
      </w:r>
    </w:p>
    <w:p w14:paraId="1C27DF7B" w14:textId="77777777" w:rsidR="002B525A" w:rsidRDefault="002B525A" w:rsidP="002B525A"/>
    <w:p w14:paraId="40B53A37" w14:textId="77777777" w:rsidR="002B525A" w:rsidRPr="005E6ED1" w:rsidRDefault="002B525A" w:rsidP="002B525A">
      <w:pPr>
        <w:pStyle w:val="Heading4"/>
      </w:pPr>
      <w:r>
        <w:t xml:space="preserve">American democracy will </w:t>
      </w:r>
      <w:r>
        <w:rPr>
          <w:u w:val="single"/>
        </w:rPr>
        <w:t>collapse</w:t>
      </w:r>
      <w:r>
        <w:t xml:space="preserve"> without excellent and equitable K-12 education. Political inequality results in </w:t>
      </w:r>
      <w:r w:rsidRPr="005E6ED1">
        <w:rPr>
          <w:u w:val="single"/>
        </w:rPr>
        <w:t>fascism</w:t>
      </w:r>
      <w:r>
        <w:t xml:space="preserve">. </w:t>
      </w:r>
    </w:p>
    <w:p w14:paraId="0387233B" w14:textId="77777777" w:rsidR="002B525A" w:rsidRDefault="002B525A" w:rsidP="002B525A">
      <w:r w:rsidRPr="00C43CD7">
        <w:rPr>
          <w:rStyle w:val="Style13ptBold"/>
        </w:rPr>
        <w:t>Brown 10</w:t>
      </w:r>
      <w:r>
        <w:t xml:space="preserve"> — Wendy Brown, </w:t>
      </w:r>
      <w:r w:rsidRPr="000C4BED">
        <w:t xml:space="preserve">Heller Professor of Political Science </w:t>
      </w:r>
      <w:r>
        <w:t>at the University of California-Berkeley, Co-C</w:t>
      </w:r>
      <w:r w:rsidRPr="000C4BED">
        <w:t xml:space="preserve">hair of the </w:t>
      </w:r>
      <w:r>
        <w:t>University of California-</w:t>
      </w:r>
      <w:r w:rsidRPr="000C4BED">
        <w:t>Berkeley Faculty Association</w:t>
      </w:r>
      <w:r>
        <w:t xml:space="preserve">, holds a Ph.D. in Political Philosophy from </w:t>
      </w:r>
      <w:r w:rsidRPr="0052456A">
        <w:t>Princeton University</w:t>
      </w:r>
      <w:r>
        <w:t xml:space="preserve">, 2010 (“Without Quality Public Education, There Is No Future for Democracy,” </w:t>
      </w:r>
      <w:r w:rsidRPr="00A464F6">
        <w:rPr>
          <w:i/>
        </w:rPr>
        <w:t>The California Journal of Politics &amp; Policy</w:t>
      </w:r>
      <w:r>
        <w:t xml:space="preserve">, Volume 2, Issue 1, Available Online at </w:t>
      </w:r>
      <w:r w:rsidRPr="00A464F6">
        <w:t>http://escholarship.org/uc/item/72s6p9ph</w:t>
      </w:r>
      <w:r>
        <w:t>, Accessed 07-09-2017, p. 2-3)</w:t>
      </w:r>
    </w:p>
    <w:p w14:paraId="725F3A57" w14:textId="77777777" w:rsidR="002B525A" w:rsidRDefault="002B525A" w:rsidP="002B525A">
      <w:r w:rsidRPr="00A464F6">
        <w:rPr>
          <w:rStyle w:val="StyleUnderline"/>
          <w:highlight w:val="yellow"/>
        </w:rPr>
        <w:t>Without quality public education, we</w:t>
      </w:r>
      <w:r w:rsidRPr="00A464F6">
        <w:rPr>
          <w:rStyle w:val="StyleUnderline"/>
        </w:rPr>
        <w:t xml:space="preserve"> the people </w:t>
      </w:r>
      <w:r w:rsidRPr="00A464F6">
        <w:rPr>
          <w:rStyle w:val="StyleUnderline"/>
          <w:highlight w:val="yellow"/>
        </w:rPr>
        <w:t>cannot know, handle, let alone check the powers that govern us</w:t>
      </w:r>
      <w:r w:rsidRPr="001E135E">
        <w:rPr>
          <w:rStyle w:val="StyleUnderline"/>
        </w:rPr>
        <w:t xml:space="preserve">. Without quality public education, </w:t>
      </w:r>
      <w:r w:rsidRPr="00A464F6">
        <w:rPr>
          <w:rStyle w:val="StyleUnderline"/>
          <w:highlight w:val="yellow"/>
        </w:rPr>
        <w:t>there can be no substance to</w:t>
      </w:r>
      <w:r w:rsidRPr="001E135E">
        <w:rPr>
          <w:rStyle w:val="StyleUnderline"/>
        </w:rPr>
        <w:t xml:space="preserve"> the promise of </w:t>
      </w:r>
      <w:r w:rsidRPr="00A464F6">
        <w:rPr>
          <w:rStyle w:val="StyleUnderline"/>
          <w:highlight w:val="yellow"/>
        </w:rPr>
        <w:t>equality and freedom, no possibility of</w:t>
      </w:r>
      <w:r w:rsidRPr="001E135E">
        <w:rPr>
          <w:rStyle w:val="StyleUnderline"/>
        </w:rPr>
        <w:t xml:space="preserve"> developing and </w:t>
      </w:r>
      <w:r w:rsidRPr="00A464F6">
        <w:rPr>
          <w:rStyle w:val="StyleUnderline"/>
          <w:highlight w:val="yellow"/>
        </w:rPr>
        <w:t>realizing individual capacities, no possibility of children overcoming disadvantage</w:t>
      </w:r>
      <w:r w:rsidRPr="001E135E">
        <w:rPr>
          <w:rStyle w:val="StyleUnderline"/>
        </w:rPr>
        <w:t xml:space="preserve"> or of teens reaching for the stars, no possibility of being a people guiding their own destiny or of individuals choosing their own course. Above all, </w:t>
      </w:r>
      <w:r w:rsidRPr="00A464F6">
        <w:rPr>
          <w:rStyle w:val="StyleUnderline"/>
          <w:highlight w:val="yellow"/>
        </w:rPr>
        <w:t xml:space="preserve">there is </w:t>
      </w:r>
      <w:r w:rsidRPr="00A464F6">
        <w:rPr>
          <w:rStyle w:val="Emphasis"/>
          <w:highlight w:val="yellow"/>
        </w:rPr>
        <w:t>no possibility of</w:t>
      </w:r>
      <w:r w:rsidRPr="00A464F6">
        <w:rPr>
          <w:rStyle w:val="Emphasis"/>
        </w:rPr>
        <w:t xml:space="preserve"> being a self-governing people, a </w:t>
      </w:r>
      <w:r w:rsidRPr="00A464F6">
        <w:rPr>
          <w:rStyle w:val="Emphasis"/>
          <w:highlight w:val="yellow"/>
        </w:rPr>
        <w:t>democracy</w:t>
      </w:r>
      <w:r>
        <w:t>.</w:t>
      </w:r>
    </w:p>
    <w:p w14:paraId="4A4E0661" w14:textId="77777777" w:rsidR="002B525A" w:rsidRDefault="002B525A" w:rsidP="002B525A">
      <w:r w:rsidRPr="00A464F6">
        <w:rPr>
          <w:rStyle w:val="StyleUnderline"/>
          <w:highlight w:val="yellow"/>
        </w:rPr>
        <w:t>As the world grows more complex and</w:t>
      </w:r>
      <w:r w:rsidRPr="001E135E">
        <w:rPr>
          <w:rStyle w:val="StyleUnderline"/>
        </w:rPr>
        <w:t xml:space="preserve"> integrated and </w:t>
      </w:r>
      <w:r w:rsidRPr="00A464F6">
        <w:rPr>
          <w:rStyle w:val="StyleUnderline"/>
          <w:highlight w:val="yellow"/>
        </w:rPr>
        <w:t>the media grows</w:t>
      </w:r>
      <w:r w:rsidRPr="001E135E">
        <w:rPr>
          <w:rStyle w:val="StyleUnderline"/>
        </w:rPr>
        <w:t xml:space="preserve"> ever </w:t>
      </w:r>
      <w:r w:rsidRPr="00A464F6">
        <w:rPr>
          <w:rStyle w:val="StyleUnderline"/>
          <w:highlight w:val="yellow"/>
        </w:rPr>
        <w:t>more</w:t>
      </w:r>
      <w:r w:rsidRPr="001E135E">
        <w:rPr>
          <w:rStyle w:val="StyleUnderline"/>
        </w:rPr>
        <w:t xml:space="preserve"> sophisticated and </w:t>
      </w:r>
      <w:r w:rsidRPr="00A464F6">
        <w:rPr>
          <w:rStyle w:val="StyleUnderline"/>
          <w:highlight w:val="yellow"/>
        </w:rPr>
        <w:t>powerful</w:t>
      </w:r>
      <w:r w:rsidRPr="001E135E">
        <w:rPr>
          <w:rStyle w:val="StyleUnderline"/>
        </w:rPr>
        <w:t xml:space="preserve"> in shaping events and ideas, </w:t>
      </w:r>
      <w:r w:rsidRPr="00A464F6">
        <w:rPr>
          <w:rStyle w:val="StyleUnderline"/>
          <w:highlight w:val="yellow"/>
        </w:rPr>
        <w:t>what maintains democracy is</w:t>
      </w:r>
      <w:r w:rsidRPr="001E135E">
        <w:rPr>
          <w:rStyle w:val="StyleUnderline"/>
        </w:rPr>
        <w:t xml:space="preserve"> not the technical instruction into which resource-starved schools are rapidly retreating. It is</w:t>
      </w:r>
      <w:r>
        <w:t xml:space="preserve"> not the reduction of high school to two years, college to three and only vocational training for the many, but </w:t>
      </w:r>
      <w:r w:rsidRPr="001E135E">
        <w:rPr>
          <w:rStyle w:val="StyleUnderline"/>
        </w:rPr>
        <w:t xml:space="preserve">the kind of </w:t>
      </w:r>
      <w:r w:rsidRPr="00A464F6">
        <w:rPr>
          <w:rStyle w:val="StyleUnderline"/>
          <w:highlight w:val="yellow"/>
        </w:rPr>
        <w:t>education through which</w:t>
      </w:r>
      <w:r w:rsidRPr="001E135E">
        <w:rPr>
          <w:rStyle w:val="StyleUnderline"/>
        </w:rPr>
        <w:t xml:space="preserve"> future </w:t>
      </w:r>
      <w:r w:rsidRPr="00A464F6">
        <w:rPr>
          <w:rStyle w:val="StyleUnderline"/>
          <w:highlight w:val="yellow"/>
        </w:rPr>
        <w:t>citizens learn to understand and engage</w:t>
      </w:r>
      <w:r w:rsidRPr="001E135E">
        <w:rPr>
          <w:rStyle w:val="StyleUnderline"/>
        </w:rPr>
        <w:t xml:space="preserve"> the </w:t>
      </w:r>
      <w:r w:rsidRPr="00A464F6">
        <w:rPr>
          <w:rStyle w:val="StyleUnderline"/>
          <w:highlight w:val="yellow"/>
        </w:rPr>
        <w:t>complexities</w:t>
      </w:r>
      <w:r w:rsidRPr="001E135E">
        <w:rPr>
          <w:rStyle w:val="StyleUnderline"/>
        </w:rPr>
        <w:t xml:space="preserve"> of this world</w:t>
      </w:r>
      <w:r>
        <w:t>.</w:t>
      </w:r>
    </w:p>
    <w:p w14:paraId="2E578AEF" w14:textId="77777777" w:rsidR="002B525A" w:rsidRDefault="002B525A" w:rsidP="002B525A">
      <w:r w:rsidRPr="00A464F6">
        <w:rPr>
          <w:rStyle w:val="StyleUnderline"/>
          <w:highlight w:val="yellow"/>
        </w:rPr>
        <w:t>For democracy to survive,</w:t>
      </w:r>
      <w:r w:rsidRPr="001E135E">
        <w:rPr>
          <w:rStyle w:val="StyleUnderline"/>
        </w:rPr>
        <w:t xml:space="preserve"> let alone thrive, the </w:t>
      </w:r>
      <w:r w:rsidRPr="00A464F6">
        <w:rPr>
          <w:rStyle w:val="StyleUnderline"/>
          <w:highlight w:val="yellow"/>
        </w:rPr>
        <w:t xml:space="preserve">people must be able to </w:t>
      </w:r>
      <w:r w:rsidRPr="00A464F6">
        <w:rPr>
          <w:rStyle w:val="Emphasis"/>
          <w:highlight w:val="yellow"/>
        </w:rPr>
        <w:t>know and analyze</w:t>
      </w:r>
      <w:r w:rsidRPr="00A464F6">
        <w:rPr>
          <w:rStyle w:val="StyleUnderline"/>
          <w:highlight w:val="yellow"/>
        </w:rPr>
        <w:t xml:space="preserve"> the powers organizing our lives</w:t>
      </w:r>
      <w:r w:rsidRPr="001E135E">
        <w:rPr>
          <w:rStyle w:val="StyleUnderline"/>
        </w:rPr>
        <w:t xml:space="preserve">. The people must be able to reflect on the perils and possibilities of our time and develop considered views about how to navigate them. The </w:t>
      </w:r>
      <w:r w:rsidRPr="00A464F6">
        <w:rPr>
          <w:rStyle w:val="StyleUnderline"/>
          <w:highlight w:val="yellow"/>
        </w:rPr>
        <w:t>people must be able to analyze written and oral arguments, journalistic accounts, images and sound bites—distinguishing the reasonable from the sensational, the serious from the simplistic, the well-founded from the fatuous</w:t>
      </w:r>
      <w:r>
        <w:t>.</w:t>
      </w:r>
    </w:p>
    <w:p w14:paraId="6F79C88A" w14:textId="77777777" w:rsidR="002B525A" w:rsidRPr="001E135E" w:rsidRDefault="002B525A" w:rsidP="002B525A">
      <w:pPr>
        <w:rPr>
          <w:sz w:val="26"/>
          <w:u w:val="single"/>
        </w:rPr>
      </w:pPr>
      <w:r w:rsidRPr="00A464F6">
        <w:rPr>
          <w:rStyle w:val="StyleUnderline"/>
          <w:highlight w:val="yellow"/>
        </w:rPr>
        <w:t>If such capacities have always been important</w:t>
      </w:r>
      <w:r w:rsidRPr="001E135E">
        <w:rPr>
          <w:rStyle w:val="StyleUnderline"/>
        </w:rPr>
        <w:t xml:space="preserve"> to democratic citizenship, </w:t>
      </w:r>
      <w:r w:rsidRPr="00A464F6">
        <w:rPr>
          <w:rStyle w:val="StyleUnderline"/>
          <w:highlight w:val="yellow"/>
        </w:rPr>
        <w:t>our</w:t>
      </w:r>
      <w:r w:rsidRPr="001E135E">
        <w:rPr>
          <w:rStyle w:val="StyleUnderline"/>
        </w:rPr>
        <w:t xml:space="preserve"> increasingly </w:t>
      </w:r>
      <w:r w:rsidRPr="00A464F6">
        <w:rPr>
          <w:rStyle w:val="StyleUnderline"/>
          <w:highlight w:val="yellow"/>
        </w:rPr>
        <w:t>complex world demands them</w:t>
      </w:r>
      <w:r w:rsidRPr="001E135E">
        <w:rPr>
          <w:rStyle w:val="StyleUnderline"/>
        </w:rPr>
        <w:t xml:space="preserve"> all the </w:t>
      </w:r>
      <w:r w:rsidRPr="00A464F6">
        <w:rPr>
          <w:rStyle w:val="StyleUnderline"/>
          <w:highlight w:val="yellow"/>
        </w:rPr>
        <w:t>more</w:t>
      </w:r>
      <w:r w:rsidRPr="001E135E">
        <w:rPr>
          <w:rStyle w:val="StyleUnderline"/>
        </w:rPr>
        <w:t xml:space="preserve">, </w:t>
      </w:r>
      <w:r w:rsidRPr="00A464F6">
        <w:rPr>
          <w:rStyle w:val="StyleUnderline"/>
          <w:highlight w:val="yellow"/>
        </w:rPr>
        <w:t xml:space="preserve">and quality public education is the key to their acquisition. </w:t>
      </w:r>
      <w:r w:rsidRPr="00A464F6">
        <w:rPr>
          <w:rStyle w:val="Emphasis"/>
          <w:highlight w:val="yellow"/>
        </w:rPr>
        <w:t>Without quality public education in our future, there is no future for democracy</w:t>
      </w:r>
      <w:r w:rsidRPr="00A464F6">
        <w:rPr>
          <w:rStyle w:val="StyleUnderline"/>
          <w:highlight w:val="yellow"/>
        </w:rPr>
        <w:t>. Without quality public education</w:t>
      </w:r>
      <w:r w:rsidRPr="001E135E">
        <w:rPr>
          <w:rStyle w:val="StyleUnderline"/>
        </w:rPr>
        <w:t xml:space="preserve"> in our future, </w:t>
      </w:r>
      <w:r w:rsidRPr="00A464F6">
        <w:rPr>
          <w:rStyle w:val="StyleUnderline"/>
          <w:highlight w:val="yellow"/>
        </w:rPr>
        <w:t xml:space="preserve">we face a huge divide between the educated and uneducated, corresponding to a </w:t>
      </w:r>
      <w:r w:rsidRPr="00A464F6">
        <w:rPr>
          <w:rStyle w:val="StyleUnderline"/>
          <w:highlight w:val="yellow"/>
        </w:rPr>
        <w:lastRenderedPageBreak/>
        <w:t>divide between the rich and the poor and</w:t>
      </w:r>
      <w:r>
        <w:t xml:space="preserve"> [end page 2] </w:t>
      </w:r>
      <w:r w:rsidRPr="00A464F6">
        <w:rPr>
          <w:rStyle w:val="StyleUnderline"/>
          <w:highlight w:val="yellow"/>
        </w:rPr>
        <w:t xml:space="preserve">magnifying the power of the former and the powerlessness of the latter. </w:t>
      </w:r>
      <w:r w:rsidRPr="00A464F6">
        <w:rPr>
          <w:rStyle w:val="Emphasis"/>
          <w:highlight w:val="yellow"/>
        </w:rPr>
        <w:t>This is plutocracy, not democracy</w:t>
      </w:r>
      <w:r>
        <w:t>.</w:t>
      </w:r>
    </w:p>
    <w:p w14:paraId="2E0F4E8B" w14:textId="77777777" w:rsidR="002B525A" w:rsidRDefault="002B525A" w:rsidP="002B525A">
      <w:r w:rsidRPr="00A464F6">
        <w:rPr>
          <w:rStyle w:val="StyleUnderline"/>
          <w:highlight w:val="yellow"/>
        </w:rPr>
        <w:t>Without quality public education</w:t>
      </w:r>
      <w:r w:rsidRPr="001E135E">
        <w:rPr>
          <w:rStyle w:val="StyleUnderline"/>
        </w:rPr>
        <w:t xml:space="preserve"> in our future, </w:t>
      </w:r>
      <w:r w:rsidRPr="00A464F6">
        <w:rPr>
          <w:rStyle w:val="StyleUnderline"/>
          <w:highlight w:val="yellow"/>
        </w:rPr>
        <w:t>we face a populace</w:t>
      </w:r>
      <w:r w:rsidRPr="001E135E">
        <w:rPr>
          <w:rStyle w:val="StyleUnderline"/>
        </w:rPr>
        <w:t xml:space="preserve"> taught only the skills needed for work, </w:t>
      </w:r>
      <w:r w:rsidRPr="00A464F6">
        <w:rPr>
          <w:rStyle w:val="StyleUnderline"/>
          <w:highlight w:val="yellow"/>
        </w:rPr>
        <w:t xml:space="preserve">ill-equipped to understand or participate in civic and political life. </w:t>
      </w:r>
      <w:r w:rsidRPr="00A464F6">
        <w:rPr>
          <w:rStyle w:val="Emphasis"/>
          <w:highlight w:val="yellow"/>
        </w:rPr>
        <w:t>This is corporate oligarchy, not democracy</w:t>
      </w:r>
      <w:r>
        <w:t>.</w:t>
      </w:r>
    </w:p>
    <w:p w14:paraId="1C450071" w14:textId="77777777" w:rsidR="002B525A" w:rsidRDefault="002B525A" w:rsidP="002B525A">
      <w:r w:rsidRPr="00A464F6">
        <w:rPr>
          <w:rStyle w:val="StyleUnderline"/>
          <w:highlight w:val="yellow"/>
        </w:rPr>
        <w:t>Without quality public education</w:t>
      </w:r>
      <w:r w:rsidRPr="001E135E">
        <w:rPr>
          <w:rStyle w:val="StyleUnderline"/>
        </w:rPr>
        <w:t xml:space="preserve"> in our future, </w:t>
      </w:r>
      <w:r w:rsidRPr="00A464F6">
        <w:rPr>
          <w:rStyle w:val="StyleUnderline"/>
          <w:highlight w:val="yellow"/>
        </w:rPr>
        <w:t>we face a people manipulable through their frustrations, mobilizable through false enemies and false promises</w:t>
      </w:r>
      <w:r w:rsidRPr="001E135E">
        <w:rPr>
          <w:rStyle w:val="StyleUnderline"/>
        </w:rPr>
        <w:t xml:space="preserve">. </w:t>
      </w:r>
      <w:r w:rsidRPr="00A464F6">
        <w:rPr>
          <w:rStyle w:val="StyleUnderline"/>
          <w:highlight w:val="yellow"/>
        </w:rPr>
        <w:t>This is the dangerous material of democracy’s opposite—</w:t>
      </w:r>
      <w:r w:rsidRPr="00A464F6">
        <w:rPr>
          <w:rStyle w:val="Emphasis"/>
          <w:highlight w:val="yellow"/>
        </w:rPr>
        <w:t>despotism if not fascism</w:t>
      </w:r>
      <w:r>
        <w:t>.</w:t>
      </w:r>
    </w:p>
    <w:p w14:paraId="1E2EAFA4" w14:textId="77777777" w:rsidR="002B525A" w:rsidRDefault="002B525A" w:rsidP="002B525A">
      <w:r>
        <w:t xml:space="preserve">So California’s </w:t>
      </w:r>
      <w:r w:rsidRPr="00A464F6">
        <w:rPr>
          <w:rStyle w:val="StyleUnderline"/>
          <w:highlight w:val="yellow"/>
        </w:rPr>
        <w:t>disinvestment in education</w:t>
      </w:r>
      <w:r w:rsidRPr="001E135E">
        <w:t xml:space="preserve"> not only </w:t>
      </w:r>
      <w:r w:rsidRPr="00A464F6">
        <w:rPr>
          <w:rStyle w:val="StyleUnderline"/>
          <w:highlight w:val="yellow"/>
        </w:rPr>
        <w:t>entrenches and deepens inequalities</w:t>
      </w:r>
      <w:r w:rsidRPr="001E135E">
        <w:rPr>
          <w:rStyle w:val="StyleUnderline"/>
        </w:rPr>
        <w:t>,</w:t>
      </w:r>
      <w:r>
        <w:t xml:space="preserve"> not only breaks the promise of opportunity for every able student, not only chokes the engine of invention and achievement that built California’s 20th century glory. </w:t>
      </w:r>
      <w:r w:rsidRPr="00A464F6">
        <w:rPr>
          <w:rStyle w:val="Emphasis"/>
          <w:highlight w:val="yellow"/>
        </w:rPr>
        <w:t>It destroys the fundament of democracy itself</w:t>
      </w:r>
      <w:r w:rsidRPr="00A464F6">
        <w:rPr>
          <w:rStyle w:val="StyleUnderline"/>
          <w:highlight w:val="yellow"/>
        </w:rPr>
        <w:t>—an educated citizenry capable of thoughtful analysis and informed judgment</w:t>
      </w:r>
      <w:r>
        <w:t>.</w:t>
      </w:r>
    </w:p>
    <w:p w14:paraId="0014F016" w14:textId="77777777" w:rsidR="002B525A" w:rsidRDefault="002B525A" w:rsidP="002B525A">
      <w:r>
        <w:t xml:space="preserve">California must recommit to </w:t>
      </w:r>
      <w:r w:rsidRPr="00A464F6">
        <w:rPr>
          <w:rStyle w:val="StyleUnderline"/>
          <w:highlight w:val="yellow"/>
        </w:rPr>
        <w:t>first-class K-12 education</w:t>
      </w:r>
      <w:r>
        <w:t xml:space="preserve"> and the California Master Plan for higher education. We must come to our senses, quickly, about preserving the most esteemed public university system in the world. And we must do so not only because education </w:t>
      </w:r>
      <w:r w:rsidRPr="00A464F6">
        <w:rPr>
          <w:rStyle w:val="StyleUnderline"/>
          <w:highlight w:val="yellow"/>
        </w:rPr>
        <w:t xml:space="preserve">is what </w:t>
      </w:r>
      <w:r w:rsidRPr="00A464F6">
        <w:rPr>
          <w:rStyle w:val="Emphasis"/>
          <w:highlight w:val="yellow"/>
        </w:rPr>
        <w:t>lifts people from poverty</w:t>
      </w:r>
      <w:r w:rsidRPr="00A464F6">
        <w:rPr>
          <w:rStyle w:val="StyleUnderline"/>
          <w:highlight w:val="yellow"/>
        </w:rPr>
        <w:t xml:space="preserve">, </w:t>
      </w:r>
      <w:r w:rsidRPr="00A464F6">
        <w:rPr>
          <w:rStyle w:val="Emphasis"/>
          <w:highlight w:val="yellow"/>
        </w:rPr>
        <w:t>equalizes opportunities</w:t>
      </w:r>
      <w:r w:rsidRPr="00A464F6">
        <w:rPr>
          <w:rStyle w:val="StyleUnderline"/>
          <w:highlight w:val="yellow"/>
        </w:rPr>
        <w:t xml:space="preserve">, </w:t>
      </w:r>
      <w:r w:rsidRPr="00A464F6">
        <w:rPr>
          <w:rStyle w:val="Emphasis"/>
          <w:highlight w:val="yellow"/>
        </w:rPr>
        <w:t>reduces crime and violence</w:t>
      </w:r>
      <w:r w:rsidRPr="00A464F6">
        <w:rPr>
          <w:rStyle w:val="StyleUnderline"/>
          <w:highlight w:val="yellow"/>
        </w:rPr>
        <w:t xml:space="preserve">, </w:t>
      </w:r>
      <w:r w:rsidRPr="00A464F6">
        <w:rPr>
          <w:rStyle w:val="Emphasis"/>
          <w:highlight w:val="yellow"/>
        </w:rPr>
        <w:t>builds bright individual and collective futures</w:t>
      </w:r>
      <w:r>
        <w:t xml:space="preserve">, but because </w:t>
      </w:r>
      <w:r w:rsidRPr="00A464F6">
        <w:rPr>
          <w:rStyle w:val="Emphasis"/>
          <w:highlight w:val="yellow"/>
        </w:rPr>
        <w:t>education makes democracy real</w:t>
      </w:r>
      <w:r>
        <w:t>.</w:t>
      </w:r>
    </w:p>
    <w:p w14:paraId="3E4B36BD" w14:textId="77777777" w:rsidR="002B525A" w:rsidRDefault="002B525A" w:rsidP="002B525A">
      <w:r>
        <w:t>Educate the state. Sí se puede.</w:t>
      </w:r>
    </w:p>
    <w:p w14:paraId="667FB3B8" w14:textId="77777777" w:rsidR="002B525A" w:rsidRDefault="002B525A" w:rsidP="002B525A"/>
    <w:p w14:paraId="4C1E9720" w14:textId="77777777" w:rsidR="002B525A" w:rsidRPr="00FC155A" w:rsidRDefault="002B525A" w:rsidP="002B525A">
      <w:pPr>
        <w:pStyle w:val="Heading4"/>
      </w:pPr>
      <w:r>
        <w:t xml:space="preserve">This is an </w:t>
      </w:r>
      <w:r>
        <w:rPr>
          <w:u w:val="single"/>
        </w:rPr>
        <w:t>existential risk</w:t>
      </w:r>
      <w:r>
        <w:t xml:space="preserve"> — concentrated private power causes </w:t>
      </w:r>
      <w:r w:rsidRPr="005E6ED1">
        <w:rPr>
          <w:u w:val="single"/>
        </w:rPr>
        <w:t>global warming</w:t>
      </w:r>
      <w:r>
        <w:t xml:space="preserve"> and </w:t>
      </w:r>
      <w:r w:rsidRPr="005E6ED1">
        <w:rPr>
          <w:u w:val="single"/>
        </w:rPr>
        <w:t>nuclear war</w:t>
      </w:r>
      <w:r>
        <w:t xml:space="preserve">. </w:t>
      </w:r>
    </w:p>
    <w:p w14:paraId="4C987513" w14:textId="091DE600" w:rsidR="002B525A" w:rsidRPr="00FC155A" w:rsidRDefault="002B525A" w:rsidP="002B525A">
      <w:r w:rsidRPr="00FC155A">
        <w:rPr>
          <w:rStyle w:val="Style13ptBold"/>
        </w:rPr>
        <w:t>Chomsky 14</w:t>
      </w:r>
      <w:r>
        <w:t xml:space="preserve"> — Noam Chomsky, Professor Emeritus at the Massachusetts Institute of Technology, M</w:t>
      </w:r>
      <w:r w:rsidRPr="00FC155A">
        <w:t>ember of the American Academy of Arts and Sciences, the National Academy of Sciences, and the American Philosophical Society</w:t>
      </w:r>
      <w:r>
        <w:t xml:space="preserve">, holds a Ph.D. in Linguistics </w:t>
      </w:r>
      <w:r w:rsidRPr="00FC155A">
        <w:t>from</w:t>
      </w:r>
      <w:r w:rsidR="00CB206B">
        <w:t xml:space="preserve"> the University of Pennsylvania, </w:t>
      </w:r>
      <w:r>
        <w:t>2014 (“</w:t>
      </w:r>
      <w:r w:rsidRPr="00FC155A">
        <w:t>America’s corporate doctrine of power a grave threat to humanity</w:t>
      </w:r>
      <w:r>
        <w:t xml:space="preserve">,” </w:t>
      </w:r>
      <w:r>
        <w:rPr>
          <w:i/>
        </w:rPr>
        <w:t>Salon</w:t>
      </w:r>
      <w:r>
        <w:t xml:space="preserve"> — originally published on </w:t>
      </w:r>
      <w:r>
        <w:rPr>
          <w:i/>
        </w:rPr>
        <w:t>TomDispatch</w:t>
      </w:r>
      <w:r>
        <w:t>, July 1</w:t>
      </w:r>
      <w:r w:rsidRPr="00FC155A">
        <w:rPr>
          <w:vertAlign w:val="superscript"/>
        </w:rPr>
        <w:t>st</w:t>
      </w:r>
      <w:r>
        <w:t xml:space="preserve">, Available Online at </w:t>
      </w:r>
      <w:hyperlink r:id="rId12" w:history="1">
        <w:r w:rsidRPr="00F3177A">
          <w:rPr>
            <w:rStyle w:val="Hyperlink"/>
          </w:rPr>
          <w:t>http://www.salon.com/2014/07/01/noam_chomsky_americas_corporate_doctrine_of_power_a_grave_threat_to_humanity/</w:t>
        </w:r>
      </w:hyperlink>
      <w:r>
        <w:t>, Accessed 07-09-2015)</w:t>
      </w:r>
    </w:p>
    <w:p w14:paraId="0FD03A90" w14:textId="77777777" w:rsidR="002B525A" w:rsidRDefault="002B525A" w:rsidP="002B525A">
      <w:r>
        <w:t>The Final Century of Human Civilization?</w:t>
      </w:r>
    </w:p>
    <w:p w14:paraId="426365ED" w14:textId="77777777" w:rsidR="002B525A" w:rsidRDefault="002B525A" w:rsidP="002B525A">
      <w:r>
        <w:t>There are other examples too numerous to mention, facts that are well-established and would be taught in elementary schools in free societies.</w:t>
      </w:r>
    </w:p>
    <w:p w14:paraId="7A4A171A" w14:textId="77777777" w:rsidR="002B525A" w:rsidRDefault="002B525A" w:rsidP="002B525A">
      <w:r w:rsidRPr="00FC155A">
        <w:rPr>
          <w:rStyle w:val="StyleUnderline"/>
        </w:rPr>
        <w:t>There is</w:t>
      </w:r>
      <w:r>
        <w:t xml:space="preserve">, in other words, </w:t>
      </w:r>
      <w:r w:rsidRPr="00FC155A">
        <w:rPr>
          <w:rStyle w:val="StyleUnderline"/>
        </w:rPr>
        <w:t xml:space="preserve">ample evidence that </w:t>
      </w:r>
      <w:r w:rsidRPr="006710F5">
        <w:rPr>
          <w:rStyle w:val="StyleUnderline"/>
          <w:highlight w:val="yellow"/>
        </w:rPr>
        <w:t>securing state power from the</w:t>
      </w:r>
      <w:r w:rsidRPr="00FC155A">
        <w:rPr>
          <w:rStyle w:val="StyleUnderline"/>
        </w:rPr>
        <w:t xml:space="preserve"> domestic </w:t>
      </w:r>
      <w:r w:rsidRPr="006710F5">
        <w:rPr>
          <w:rStyle w:val="StyleUnderline"/>
          <w:highlight w:val="yellow"/>
        </w:rPr>
        <w:t xml:space="preserve">population and securing concentrated private power are </w:t>
      </w:r>
      <w:r w:rsidRPr="006710F5">
        <w:rPr>
          <w:rStyle w:val="Emphasis"/>
          <w:highlight w:val="yellow"/>
        </w:rPr>
        <w:t>driving forces in policy formation</w:t>
      </w:r>
      <w:r>
        <w:t>.  Of course, it is not quite that simple.  There are interesting cases, some quite current, where these commitments conflict, but consider this a good first approximation and radically opposed to the received standard doctrine.</w:t>
      </w:r>
    </w:p>
    <w:p w14:paraId="076530C4" w14:textId="77777777" w:rsidR="002B525A" w:rsidRDefault="002B525A" w:rsidP="002B525A">
      <w:r>
        <w:t xml:space="preserve">Let us turn to another question: What about the security of the population? It is easy to demonstrate that this is a marginal concern of policy planners.  Take two prominent current examples, </w:t>
      </w:r>
      <w:r w:rsidRPr="00FC155A">
        <w:rPr>
          <w:rStyle w:val="Emphasis"/>
        </w:rPr>
        <w:t xml:space="preserve">global </w:t>
      </w:r>
      <w:r w:rsidRPr="006710F5">
        <w:rPr>
          <w:rStyle w:val="Emphasis"/>
          <w:highlight w:val="yellow"/>
        </w:rPr>
        <w:t>warming</w:t>
      </w:r>
      <w:r w:rsidRPr="006710F5">
        <w:rPr>
          <w:rStyle w:val="StyleUnderline"/>
          <w:highlight w:val="yellow"/>
        </w:rPr>
        <w:t xml:space="preserve"> and </w:t>
      </w:r>
      <w:r w:rsidRPr="006710F5">
        <w:rPr>
          <w:rStyle w:val="Emphasis"/>
          <w:highlight w:val="yellow"/>
        </w:rPr>
        <w:t>nuclear weapons</w:t>
      </w:r>
      <w:r>
        <w:t xml:space="preserve">.  As any literate person is doubtless aware, these </w:t>
      </w:r>
      <w:r w:rsidRPr="006710F5">
        <w:rPr>
          <w:rStyle w:val="StyleUnderline"/>
          <w:highlight w:val="yellow"/>
        </w:rPr>
        <w:t>are dire threats</w:t>
      </w:r>
      <w:r w:rsidRPr="00FC155A">
        <w:rPr>
          <w:rStyle w:val="StyleUnderline"/>
        </w:rPr>
        <w:t xml:space="preserve"> to the security of the population</w:t>
      </w:r>
      <w:r>
        <w:t xml:space="preserve">.  Turning to </w:t>
      </w:r>
      <w:r w:rsidRPr="006710F5">
        <w:rPr>
          <w:rStyle w:val="StyleUnderline"/>
          <w:highlight w:val="yellow"/>
        </w:rPr>
        <w:t>state policy</w:t>
      </w:r>
      <w:r>
        <w:t xml:space="preserve">, we find that it </w:t>
      </w:r>
      <w:r w:rsidRPr="006710F5">
        <w:rPr>
          <w:rStyle w:val="StyleUnderline"/>
          <w:highlight w:val="yellow"/>
        </w:rPr>
        <w:t>is committed to accelerating each</w:t>
      </w:r>
      <w:r w:rsidRPr="00FC155A">
        <w:rPr>
          <w:rStyle w:val="StyleUnderline"/>
        </w:rPr>
        <w:t xml:space="preserve"> of those </w:t>
      </w:r>
      <w:r w:rsidRPr="006710F5">
        <w:rPr>
          <w:rStyle w:val="StyleUnderline"/>
          <w:highlight w:val="yellow"/>
        </w:rPr>
        <w:t>threat</w:t>
      </w:r>
      <w:r w:rsidRPr="00FC155A">
        <w:rPr>
          <w:rStyle w:val="StyleUnderline"/>
        </w:rPr>
        <w:t xml:space="preserve">s — </w:t>
      </w:r>
      <w:r w:rsidRPr="006710F5">
        <w:rPr>
          <w:rStyle w:val="StyleUnderline"/>
          <w:highlight w:val="yellow"/>
        </w:rPr>
        <w:t>in the interests of</w:t>
      </w:r>
      <w:r>
        <w:t xml:space="preserve"> the primary concerns, </w:t>
      </w:r>
      <w:r w:rsidRPr="00FC155A">
        <w:rPr>
          <w:rStyle w:val="StyleUnderline"/>
        </w:rPr>
        <w:t xml:space="preserve">protection of state power and of the </w:t>
      </w:r>
      <w:r w:rsidRPr="006710F5">
        <w:rPr>
          <w:rStyle w:val="Emphasis"/>
          <w:highlight w:val="yellow"/>
        </w:rPr>
        <w:t>concentrated private power</w:t>
      </w:r>
      <w:r w:rsidRPr="006710F5">
        <w:rPr>
          <w:rStyle w:val="StyleUnderline"/>
          <w:highlight w:val="yellow"/>
        </w:rPr>
        <w:t xml:space="preserve"> that</w:t>
      </w:r>
      <w:r w:rsidRPr="00FC155A">
        <w:rPr>
          <w:rStyle w:val="StyleUnderline"/>
        </w:rPr>
        <w:t xml:space="preserve"> largely </w:t>
      </w:r>
      <w:r w:rsidRPr="006710F5">
        <w:rPr>
          <w:rStyle w:val="StyleUnderline"/>
          <w:highlight w:val="yellow"/>
        </w:rPr>
        <w:t>determines state policy</w:t>
      </w:r>
      <w:r>
        <w:t>.</w:t>
      </w:r>
    </w:p>
    <w:p w14:paraId="500C8D78" w14:textId="77777777" w:rsidR="002B525A" w:rsidRDefault="002B525A" w:rsidP="002B525A">
      <w:r w:rsidRPr="00FC155A">
        <w:rPr>
          <w:rStyle w:val="StyleUnderline"/>
        </w:rPr>
        <w:t>Consider</w:t>
      </w:r>
      <w:r>
        <w:t xml:space="preserve"> global </w:t>
      </w:r>
      <w:r w:rsidRPr="00FC155A">
        <w:rPr>
          <w:rStyle w:val="StyleUnderline"/>
        </w:rPr>
        <w:t xml:space="preserve">warming.  </w:t>
      </w:r>
      <w:r w:rsidRPr="006710F5">
        <w:rPr>
          <w:rStyle w:val="StyleUnderline"/>
          <w:highlight w:val="yellow"/>
        </w:rPr>
        <w:t>There is</w:t>
      </w:r>
      <w:r>
        <w:t xml:space="preserve"> now much </w:t>
      </w:r>
      <w:r w:rsidRPr="006710F5">
        <w:rPr>
          <w:rStyle w:val="StyleUnderline"/>
          <w:highlight w:val="yellow"/>
        </w:rPr>
        <w:t>exuberance</w:t>
      </w:r>
      <w:r w:rsidRPr="00FC155A">
        <w:rPr>
          <w:rStyle w:val="StyleUnderline"/>
        </w:rPr>
        <w:t xml:space="preserve"> in the U</w:t>
      </w:r>
      <w:r>
        <w:t xml:space="preserve">nited </w:t>
      </w:r>
      <w:r w:rsidRPr="00FC155A">
        <w:rPr>
          <w:rStyle w:val="StyleUnderline"/>
        </w:rPr>
        <w:t>S</w:t>
      </w:r>
      <w:r>
        <w:t xml:space="preserve">tates </w:t>
      </w:r>
      <w:r w:rsidRPr="006710F5">
        <w:rPr>
          <w:rStyle w:val="StyleUnderline"/>
          <w:highlight w:val="yellow"/>
        </w:rPr>
        <w:t>about</w:t>
      </w:r>
      <w:r>
        <w:t xml:space="preserve"> “</w:t>
      </w:r>
      <w:r w:rsidRPr="00FC155A">
        <w:rPr>
          <w:rStyle w:val="StyleUnderline"/>
        </w:rPr>
        <w:t xml:space="preserve">100 years of </w:t>
      </w:r>
      <w:r w:rsidRPr="006710F5">
        <w:rPr>
          <w:rStyle w:val="StyleUnderline"/>
          <w:highlight w:val="yellow"/>
        </w:rPr>
        <w:t>energy independence</w:t>
      </w:r>
      <w:r>
        <w:t xml:space="preserve">” </w:t>
      </w:r>
      <w:r w:rsidRPr="006710F5">
        <w:rPr>
          <w:rStyle w:val="StyleUnderline"/>
          <w:highlight w:val="yellow"/>
        </w:rPr>
        <w:t>as we become</w:t>
      </w:r>
      <w:r>
        <w:t xml:space="preserve"> “</w:t>
      </w:r>
      <w:r w:rsidRPr="006710F5">
        <w:rPr>
          <w:rStyle w:val="StyleUnderline"/>
          <w:highlight w:val="yellow"/>
        </w:rPr>
        <w:t>the Saudi Arabia of the</w:t>
      </w:r>
      <w:r w:rsidRPr="006710F5">
        <w:rPr>
          <w:rStyle w:val="StyleUnderline"/>
        </w:rPr>
        <w:t xml:space="preserve"> next century</w:t>
      </w:r>
      <w:r>
        <w:t xml:space="preserve">” </w:t>
      </w:r>
      <w:r w:rsidRPr="00FC155A">
        <w:rPr>
          <w:rStyle w:val="StyleUnderline"/>
        </w:rPr>
        <w:t xml:space="preserve">— perhaps </w:t>
      </w:r>
      <w:r w:rsidRPr="00FC155A">
        <w:rPr>
          <w:rStyle w:val="Emphasis"/>
        </w:rPr>
        <w:t xml:space="preserve">the </w:t>
      </w:r>
      <w:r w:rsidRPr="006710F5">
        <w:rPr>
          <w:rStyle w:val="Emphasis"/>
          <w:highlight w:val="yellow"/>
        </w:rPr>
        <w:t>final century of human civilization if current policies persist</w:t>
      </w:r>
      <w:r>
        <w:t>.</w:t>
      </w:r>
    </w:p>
    <w:p w14:paraId="0C9C0C43" w14:textId="77777777" w:rsidR="002B525A" w:rsidRDefault="002B525A" w:rsidP="002B525A">
      <w:r w:rsidRPr="006710F5">
        <w:rPr>
          <w:rStyle w:val="StyleUnderline"/>
          <w:highlight w:val="yellow"/>
        </w:rPr>
        <w:t>That illustrates</w:t>
      </w:r>
      <w:r>
        <w:t xml:space="preserve"> very clearly the nature of the concern for security, certainly not for the population.  It also illustrates </w:t>
      </w:r>
      <w:r w:rsidRPr="006710F5">
        <w:rPr>
          <w:rStyle w:val="StyleUnderline"/>
          <w:highlight w:val="yellow"/>
        </w:rPr>
        <w:t>the moral calculus of</w:t>
      </w:r>
      <w:r w:rsidRPr="00FC155A">
        <w:rPr>
          <w:rStyle w:val="StyleUnderline"/>
        </w:rPr>
        <w:t xml:space="preserve"> contemporary Anglo-American </w:t>
      </w:r>
      <w:r w:rsidRPr="006710F5">
        <w:rPr>
          <w:rStyle w:val="StyleUnderline"/>
          <w:highlight w:val="yellow"/>
        </w:rPr>
        <w:t xml:space="preserve">state capitalism: the fate of our grandchildren counts as </w:t>
      </w:r>
      <w:r w:rsidRPr="006710F5">
        <w:rPr>
          <w:rStyle w:val="Emphasis"/>
          <w:highlight w:val="yellow"/>
        </w:rPr>
        <w:t>nothing</w:t>
      </w:r>
      <w:r w:rsidRPr="00FC155A">
        <w:rPr>
          <w:rStyle w:val="StyleUnderline"/>
        </w:rPr>
        <w:t xml:space="preserve"> when </w:t>
      </w:r>
      <w:r w:rsidRPr="006710F5">
        <w:rPr>
          <w:rStyle w:val="StyleUnderline"/>
          <w:highlight w:val="yellow"/>
        </w:rPr>
        <w:t>compared with the imperative of higher profits tomorrow</w:t>
      </w:r>
      <w:r>
        <w:t>.</w:t>
      </w:r>
    </w:p>
    <w:p w14:paraId="598F2DBF" w14:textId="77777777" w:rsidR="002B525A" w:rsidRDefault="002B525A" w:rsidP="002B525A">
      <w:r>
        <w:t xml:space="preserve">These conclusions are fortified by a closer look at the propaganda system.  There is a huge public relations campaign in the U.S., organized quite openly by Big Energy and the business world, to try to convince the public that global warming is either unreal or not a result of human activity.  And it has had some impact.  The U.S. ranks lower than other countries in public concern about global warming and the </w:t>
      </w:r>
      <w:r>
        <w:lastRenderedPageBreak/>
        <w:t>results are stratified: among Republicans, the party more fully dedicated to the interests of wealth and corporate power, it ranks far lower than the global norm.</w:t>
      </w:r>
    </w:p>
    <w:p w14:paraId="64DAD632" w14:textId="77777777" w:rsidR="002B525A" w:rsidRDefault="002B525A" w:rsidP="002B525A">
      <w:r>
        <w:t>The current issue of the premier journal of media criticism, the Columbia Journalism Review, has an interesting article on this subject, attributing this outcome to the media doctrine of “fair and balanced.” In other words, if a journal publishes an opinion piece reflecting the conclusions of 97% of scientists, it must also run a counter-piece expressing the viewpoint of the energy corporations.</w:t>
      </w:r>
    </w:p>
    <w:p w14:paraId="3A5825E3" w14:textId="77777777" w:rsidR="002B525A" w:rsidRDefault="002B525A" w:rsidP="002B525A">
      <w:r>
        <w:t>That indeed is what happens, but there certainly is no “fair and balanced” doctrine. Thus, if a journal runs an opinion piece denouncing Russian President Vladimir Putin for the criminal act of taking over the Crimea, it surely does not have to run a piece pointing out that, while the act is indeed criminal, Russia has a far stronger case today than the U.S. did more than a century ago in taking over southeastern Cuba, including the country’s major port — and rejecting the Cuban demand since independence to have it returned.  And the same is true of many other cases.  The actual media doctrine is “fair and balanced” when the concerns of concentrated private power are involved, but surely not elsewhere.</w:t>
      </w:r>
    </w:p>
    <w:p w14:paraId="62B25A9E" w14:textId="77777777" w:rsidR="002B525A" w:rsidRDefault="002B525A" w:rsidP="002B525A">
      <w:r w:rsidRPr="00FC155A">
        <w:rPr>
          <w:rStyle w:val="StyleUnderline"/>
        </w:rPr>
        <w:t>On the issue of nuclear weapons, the record is similarly</w:t>
      </w:r>
      <w:r>
        <w:t xml:space="preserve"> interesting — and </w:t>
      </w:r>
      <w:r w:rsidRPr="00FC155A">
        <w:rPr>
          <w:rStyle w:val="StyleUnderline"/>
        </w:rPr>
        <w:t>frightening</w:t>
      </w:r>
      <w:r>
        <w:t xml:space="preserve">.  It reveals very clearly that, from the earliest days, the security of the population was a non-issue, and remains so.  There is no time here to run through the shocking record, but there is little doubt that it strongly supports the lament of General Lee Butler, the last commander of the Strategic Air Command, which was armed with nuclear weapons.  In his words, </w:t>
      </w:r>
      <w:r w:rsidRPr="006710F5">
        <w:rPr>
          <w:rStyle w:val="StyleUnderline"/>
          <w:highlight w:val="yellow"/>
        </w:rPr>
        <w:t>we have</w:t>
      </w:r>
      <w:r w:rsidRPr="00FC155A">
        <w:rPr>
          <w:rStyle w:val="StyleUnderline"/>
        </w:rPr>
        <w:t xml:space="preserve"> so far </w:t>
      </w:r>
      <w:r w:rsidRPr="006710F5">
        <w:rPr>
          <w:rStyle w:val="StyleUnderline"/>
          <w:highlight w:val="yellow"/>
        </w:rPr>
        <w:t>survived the nuclear age</w:t>
      </w:r>
      <w:r>
        <w:t xml:space="preserve"> “</w:t>
      </w:r>
      <w:r w:rsidRPr="006710F5">
        <w:rPr>
          <w:rStyle w:val="StyleUnderline"/>
          <w:highlight w:val="yellow"/>
        </w:rPr>
        <w:t>by</w:t>
      </w:r>
      <w:r w:rsidRPr="00FC155A">
        <w:rPr>
          <w:rStyle w:val="StyleUnderline"/>
        </w:rPr>
        <w:t xml:space="preserve"> </w:t>
      </w:r>
      <w:r w:rsidRPr="006710F5">
        <w:rPr>
          <w:rStyle w:val="StyleUnderline"/>
          <w:highlight w:val="yellow"/>
        </w:rPr>
        <w:t>some combination of skill, luck, and divine intervention</w:t>
      </w:r>
      <w:r>
        <w:t xml:space="preserve">, and I suspect the latter in greatest proportion.” </w:t>
      </w:r>
      <w:r w:rsidRPr="00FC155A">
        <w:rPr>
          <w:rStyle w:val="StyleUnderline"/>
        </w:rPr>
        <w:t xml:space="preserve">And </w:t>
      </w:r>
      <w:r w:rsidRPr="006710F5">
        <w:rPr>
          <w:rStyle w:val="StyleUnderline"/>
          <w:highlight w:val="yellow"/>
        </w:rPr>
        <w:t xml:space="preserve">we can hardly count on continued divine intervention as policymakers </w:t>
      </w:r>
      <w:r w:rsidRPr="006710F5">
        <w:rPr>
          <w:rStyle w:val="Emphasis"/>
          <w:highlight w:val="yellow"/>
        </w:rPr>
        <w:t>play roulette with the fate of the species</w:t>
      </w:r>
      <w:r w:rsidRPr="00FC155A">
        <w:rPr>
          <w:rStyle w:val="StyleUnderline"/>
        </w:rPr>
        <w:t xml:space="preserve"> in pursuit of the driving factors in policy formation</w:t>
      </w:r>
      <w:r>
        <w:t>.</w:t>
      </w:r>
    </w:p>
    <w:p w14:paraId="6F4B417A" w14:textId="77777777" w:rsidR="002B525A" w:rsidRDefault="002B525A" w:rsidP="002B525A">
      <w:r>
        <w:t xml:space="preserve">As we are all surely aware, </w:t>
      </w:r>
      <w:r w:rsidRPr="006710F5">
        <w:rPr>
          <w:rStyle w:val="StyleUnderline"/>
          <w:highlight w:val="yellow"/>
        </w:rPr>
        <w:t>we</w:t>
      </w:r>
      <w:r w:rsidRPr="00FC155A">
        <w:rPr>
          <w:rStyle w:val="StyleUnderline"/>
        </w:rPr>
        <w:t xml:space="preserve"> now </w:t>
      </w:r>
      <w:r w:rsidRPr="006710F5">
        <w:rPr>
          <w:rStyle w:val="StyleUnderline"/>
          <w:highlight w:val="yellow"/>
        </w:rPr>
        <w:t xml:space="preserve">face </w:t>
      </w:r>
      <w:r w:rsidRPr="006710F5">
        <w:rPr>
          <w:rStyle w:val="Emphasis"/>
          <w:highlight w:val="yellow"/>
        </w:rPr>
        <w:t>the most ominous decisions in human history</w:t>
      </w:r>
      <w:r w:rsidRPr="006710F5">
        <w:rPr>
          <w:rStyle w:val="StyleUnderline"/>
          <w:highlight w:val="yellow"/>
        </w:rPr>
        <w:t>.</w:t>
      </w:r>
      <w:r w:rsidRPr="00FC155A">
        <w:rPr>
          <w:rStyle w:val="StyleUnderline"/>
        </w:rPr>
        <w:t xml:space="preserve">  There are </w:t>
      </w:r>
      <w:r w:rsidRPr="006710F5">
        <w:rPr>
          <w:rStyle w:val="StyleUnderline"/>
          <w:highlight w:val="yellow"/>
        </w:rPr>
        <w:t>many problems</w:t>
      </w:r>
      <w:r w:rsidRPr="00FC155A">
        <w:rPr>
          <w:rStyle w:val="StyleUnderline"/>
        </w:rPr>
        <w:t xml:space="preserve"> that </w:t>
      </w:r>
      <w:r w:rsidRPr="006710F5">
        <w:rPr>
          <w:rStyle w:val="StyleUnderline"/>
          <w:highlight w:val="yellow"/>
        </w:rPr>
        <w:t xml:space="preserve">must be addressed, but two are </w:t>
      </w:r>
      <w:r w:rsidRPr="006710F5">
        <w:rPr>
          <w:rStyle w:val="Emphasis"/>
          <w:highlight w:val="yellow"/>
        </w:rPr>
        <w:t>overwhelming</w:t>
      </w:r>
      <w:r w:rsidRPr="00FC155A">
        <w:rPr>
          <w:rStyle w:val="StyleUnderline"/>
        </w:rPr>
        <w:t xml:space="preserve"> in their significance: </w:t>
      </w:r>
      <w:r w:rsidRPr="006710F5">
        <w:rPr>
          <w:rStyle w:val="Emphasis"/>
          <w:highlight w:val="yellow"/>
        </w:rPr>
        <w:t>environmental destruction</w:t>
      </w:r>
      <w:r w:rsidRPr="006710F5">
        <w:rPr>
          <w:rStyle w:val="StyleUnderline"/>
          <w:highlight w:val="yellow"/>
        </w:rPr>
        <w:t xml:space="preserve"> and </w:t>
      </w:r>
      <w:r w:rsidRPr="006710F5">
        <w:rPr>
          <w:rStyle w:val="Emphasis"/>
          <w:highlight w:val="yellow"/>
        </w:rPr>
        <w:t>nuclear war</w:t>
      </w:r>
      <w:r w:rsidRPr="006710F5">
        <w:rPr>
          <w:rStyle w:val="StyleUnderline"/>
          <w:highlight w:val="yellow"/>
        </w:rPr>
        <w:t xml:space="preserve">.  For the first time in history, we face the possibility of </w:t>
      </w:r>
      <w:r w:rsidRPr="006710F5">
        <w:rPr>
          <w:rStyle w:val="Emphasis"/>
          <w:highlight w:val="yellow"/>
        </w:rPr>
        <w:t>destroying the prospects for decent existence</w:t>
      </w:r>
      <w:r w:rsidRPr="006710F5">
        <w:rPr>
          <w:rStyle w:val="StyleUnderline"/>
          <w:highlight w:val="yellow"/>
        </w:rPr>
        <w:t xml:space="preserve"> — and </w:t>
      </w:r>
      <w:r w:rsidRPr="006710F5">
        <w:rPr>
          <w:rStyle w:val="Emphasis"/>
          <w:highlight w:val="yellow"/>
        </w:rPr>
        <w:t>not in the distant future</w:t>
      </w:r>
      <w:r>
        <w:t xml:space="preserve">.  For this reason alone, </w:t>
      </w:r>
      <w:r w:rsidRPr="006710F5">
        <w:rPr>
          <w:rStyle w:val="StyleUnderline"/>
          <w:highlight w:val="yellow"/>
        </w:rPr>
        <w:t xml:space="preserve">it is </w:t>
      </w:r>
      <w:r w:rsidRPr="006710F5">
        <w:rPr>
          <w:rStyle w:val="Emphasis"/>
          <w:highlight w:val="yellow"/>
        </w:rPr>
        <w:t>imperative</w:t>
      </w:r>
      <w:r w:rsidRPr="006710F5">
        <w:rPr>
          <w:rStyle w:val="StyleUnderline"/>
          <w:highlight w:val="yellow"/>
        </w:rPr>
        <w:t xml:space="preserve"> to</w:t>
      </w:r>
      <w:r w:rsidRPr="00FC155A">
        <w:rPr>
          <w:rStyle w:val="StyleUnderline"/>
        </w:rPr>
        <w:t xml:space="preserve"> sweep away the ideological clouds and </w:t>
      </w:r>
      <w:r w:rsidRPr="006710F5">
        <w:rPr>
          <w:rStyle w:val="StyleUnderline"/>
          <w:highlight w:val="yellow"/>
        </w:rPr>
        <w:t>face</w:t>
      </w:r>
      <w:r w:rsidRPr="00FC155A">
        <w:rPr>
          <w:rStyle w:val="StyleUnderline"/>
        </w:rPr>
        <w:t xml:space="preserve"> honestly and realistically </w:t>
      </w:r>
      <w:r w:rsidRPr="006710F5">
        <w:rPr>
          <w:rStyle w:val="StyleUnderline"/>
          <w:highlight w:val="yellow"/>
        </w:rPr>
        <w:t xml:space="preserve">the question of </w:t>
      </w:r>
      <w:r w:rsidRPr="006710F5">
        <w:rPr>
          <w:rStyle w:val="Emphasis"/>
          <w:highlight w:val="yellow"/>
        </w:rPr>
        <w:t>how policy decisions are made</w:t>
      </w:r>
      <w:r w:rsidRPr="006710F5">
        <w:rPr>
          <w:rStyle w:val="StyleUnderline"/>
          <w:highlight w:val="yellow"/>
        </w:rPr>
        <w:t xml:space="preserve">, and what we can do to alter them </w:t>
      </w:r>
      <w:r w:rsidRPr="006710F5">
        <w:rPr>
          <w:rStyle w:val="Emphasis"/>
          <w:highlight w:val="yellow"/>
        </w:rPr>
        <w:t>before it is too late</w:t>
      </w:r>
      <w:r>
        <w:t>.</w:t>
      </w:r>
    </w:p>
    <w:p w14:paraId="57A86C57" w14:textId="77777777" w:rsidR="002B525A" w:rsidRDefault="002B525A" w:rsidP="002B525A"/>
    <w:p w14:paraId="6B887688" w14:textId="2168DB5F" w:rsidR="002B525A" w:rsidRDefault="002B525A" w:rsidP="002B525A">
      <w:pPr>
        <w:pStyle w:val="Heading3"/>
      </w:pPr>
      <w:r>
        <w:lastRenderedPageBreak/>
        <w:t>1AC — Moral Obligation Module</w:t>
      </w:r>
    </w:p>
    <w:p w14:paraId="4EB48355" w14:textId="77777777" w:rsidR="002B525A" w:rsidRPr="0087758F" w:rsidRDefault="002B525A" w:rsidP="002B525A">
      <w:pPr>
        <w:pStyle w:val="Heading4"/>
      </w:pPr>
      <w:r>
        <w:t xml:space="preserve">Utilitarian balancing </w:t>
      </w:r>
      <w:r w:rsidRPr="0087758F">
        <w:rPr>
          <w:u w:val="single"/>
        </w:rPr>
        <w:t>can’t</w:t>
      </w:r>
      <w:r>
        <w:t xml:space="preserve"> justify educational inequality. Any solvency deficit to a counterplan should be rejected as a </w:t>
      </w:r>
      <w:r w:rsidRPr="00ED3E45">
        <w:rPr>
          <w:u w:val="single"/>
        </w:rPr>
        <w:t>preventable injustice</w:t>
      </w:r>
      <w:r>
        <w:t xml:space="preserve">. </w:t>
      </w:r>
    </w:p>
    <w:p w14:paraId="7E1F3A14" w14:textId="77777777" w:rsidR="002B525A" w:rsidRDefault="002B525A" w:rsidP="002B525A">
      <w:r w:rsidRPr="00DF5330">
        <w:rPr>
          <w:rStyle w:val="Style13ptBold"/>
        </w:rPr>
        <w:t>Gross 1</w:t>
      </w:r>
      <w:r>
        <w:t xml:space="preserve"> — James A. Gross, Professor of Industrial and Labor Relations at Cornell University, holds a Ph.D. from the University of Wisconsin-Madison, 2001 (“A Human Rights Perspective on U.S. Education: Only Some Children Matter,” </w:t>
      </w:r>
      <w:r>
        <w:rPr>
          <w:i/>
        </w:rPr>
        <w:t>The Catholic University Law Review</w:t>
      </w:r>
      <w:r>
        <w:t xml:space="preserve"> (</w:t>
      </w:r>
      <w:r w:rsidRPr="00DF5330">
        <w:t>50 Cath. U.L. Rev. 919</w:t>
      </w:r>
      <w:r>
        <w:t>), Summer, Available Online to Subscribing Institutions via Lexis-Nexis)</w:t>
      </w:r>
    </w:p>
    <w:p w14:paraId="0F04082E" w14:textId="77777777" w:rsidR="002B525A" w:rsidRDefault="002B525A" w:rsidP="002B525A">
      <w:r>
        <w:t>VI. Concluding Observations</w:t>
      </w:r>
    </w:p>
    <w:p w14:paraId="28BA8A61" w14:textId="77777777" w:rsidR="002B525A" w:rsidRDefault="002B525A" w:rsidP="002B525A">
      <w:r w:rsidRPr="00DF5330">
        <w:rPr>
          <w:rStyle w:val="StyleUnderline"/>
        </w:rPr>
        <w:t xml:space="preserve">To understand that education is a human right is to understand that the </w:t>
      </w:r>
      <w:r w:rsidRPr="00617636">
        <w:rPr>
          <w:rStyle w:val="StyleUnderline"/>
          <w:highlight w:val="yellow"/>
        </w:rPr>
        <w:t>problems of education</w:t>
      </w:r>
      <w:r w:rsidRPr="00DF5330">
        <w:rPr>
          <w:rStyle w:val="StyleUnderline"/>
        </w:rPr>
        <w:t xml:space="preserve"> in this country </w:t>
      </w:r>
      <w:r w:rsidRPr="00617636">
        <w:rPr>
          <w:rStyle w:val="StyleUnderline"/>
          <w:highlight w:val="yellow"/>
        </w:rPr>
        <w:t>and</w:t>
      </w:r>
      <w:r w:rsidRPr="00DF5330">
        <w:rPr>
          <w:rStyle w:val="StyleUnderline"/>
        </w:rPr>
        <w:t xml:space="preserve"> the proposed </w:t>
      </w:r>
      <w:r w:rsidRPr="00617636">
        <w:rPr>
          <w:rStyle w:val="StyleUnderline"/>
          <w:highlight w:val="yellow"/>
        </w:rPr>
        <w:t xml:space="preserve">solutions are </w:t>
      </w:r>
      <w:r w:rsidRPr="00617636">
        <w:rPr>
          <w:rStyle w:val="Emphasis"/>
          <w:highlight w:val="yellow"/>
        </w:rPr>
        <w:t>inextricably interconnected</w:t>
      </w:r>
      <w:r w:rsidRPr="00617636">
        <w:rPr>
          <w:rStyle w:val="StyleUnderline"/>
          <w:highlight w:val="yellow"/>
        </w:rPr>
        <w:t xml:space="preserve"> with</w:t>
      </w:r>
      <w:r w:rsidRPr="00DF5330">
        <w:rPr>
          <w:rStyle w:val="StyleUnderline"/>
        </w:rPr>
        <w:t xml:space="preserve"> issues of </w:t>
      </w:r>
      <w:r w:rsidRPr="00617636">
        <w:rPr>
          <w:rStyle w:val="StyleUnderline"/>
          <w:highlight w:val="yellow"/>
        </w:rPr>
        <w:t>morality, justice and values</w:t>
      </w:r>
      <w:r w:rsidRPr="00DF5330">
        <w:rPr>
          <w:rStyle w:val="StyleUnderline"/>
        </w:rPr>
        <w:t xml:space="preserve">. Fundamental issues of human rights, justice and morality must be addressed and resolved before any reconstruction of the educational system is attempted. </w:t>
      </w:r>
      <w:r w:rsidRPr="00617636">
        <w:rPr>
          <w:rStyle w:val="StyleUnderline"/>
          <w:highlight w:val="yellow"/>
        </w:rPr>
        <w:t xml:space="preserve">What is excused as misfortune must be </w:t>
      </w:r>
      <w:r w:rsidRPr="00617636">
        <w:rPr>
          <w:rStyle w:val="Emphasis"/>
          <w:highlight w:val="yellow"/>
        </w:rPr>
        <w:t>recognized as injustice</w:t>
      </w:r>
      <w:r w:rsidRPr="00617636">
        <w:rPr>
          <w:rStyle w:val="StyleUnderline"/>
          <w:highlight w:val="yellow"/>
        </w:rPr>
        <w:t xml:space="preserve"> and what has been dismissed as the status quo must be traced to the action or inaction of the unjust</w:t>
      </w:r>
      <w:r>
        <w:t>.</w:t>
      </w:r>
    </w:p>
    <w:p w14:paraId="175B7186" w14:textId="77777777" w:rsidR="002B525A" w:rsidRDefault="002B525A" w:rsidP="002B525A">
      <w:r w:rsidRPr="00617636">
        <w:rPr>
          <w:rStyle w:val="StyleUnderline"/>
          <w:highlight w:val="yellow"/>
        </w:rPr>
        <w:t>A just society</w:t>
      </w:r>
      <w:r>
        <w:t xml:space="preserve">, particularly one with the economic resources of the United States, </w:t>
      </w:r>
      <w:r w:rsidRPr="00617636">
        <w:rPr>
          <w:rStyle w:val="StyleUnderline"/>
          <w:highlight w:val="yellow"/>
        </w:rPr>
        <w:t>would not choose to reject any</w:t>
      </w:r>
      <w:r w:rsidRPr="00DF5330">
        <w:rPr>
          <w:rStyle w:val="StyleUnderline"/>
        </w:rPr>
        <w:t xml:space="preserve"> of its </w:t>
      </w:r>
      <w:r w:rsidRPr="00617636">
        <w:rPr>
          <w:rStyle w:val="StyleUnderline"/>
          <w:highlight w:val="yellow"/>
        </w:rPr>
        <w:t>children. A just society would</w:t>
      </w:r>
      <w:r w:rsidRPr="005153DF">
        <w:rPr>
          <w:rStyle w:val="StyleUnderline"/>
        </w:rPr>
        <w:t xml:space="preserve"> treat each</w:t>
      </w:r>
      <w:r w:rsidRPr="00DF5330">
        <w:rPr>
          <w:rStyle w:val="StyleUnderline"/>
        </w:rPr>
        <w:t xml:space="preserve"> of its children as an "unprecedented wonder"</w:t>
      </w:r>
      <w:r>
        <w:t xml:space="preserve"> n243 </w:t>
      </w:r>
      <w:r w:rsidRPr="00DF5330">
        <w:rPr>
          <w:rStyle w:val="StyleUnderline"/>
        </w:rPr>
        <w:t xml:space="preserve">and would </w:t>
      </w:r>
      <w:r w:rsidRPr="005153DF">
        <w:rPr>
          <w:rStyle w:val="StyleUnderline"/>
          <w:highlight w:val="yellow"/>
        </w:rPr>
        <w:t>be committed to enabling them to realize their potential for living a full human life</w:t>
      </w:r>
      <w:r>
        <w:t xml:space="preserve">. n244 </w:t>
      </w:r>
      <w:r w:rsidRPr="00DF5330">
        <w:rPr>
          <w:rStyle w:val="StyleUnderline"/>
        </w:rPr>
        <w:t>Each child would be recognized for the person he is; his presence on this earth would be treated as an "unconditional blessing."</w:t>
      </w:r>
      <w:r>
        <w:t xml:space="preserve"> n245</w:t>
      </w:r>
    </w:p>
    <w:p w14:paraId="2A1EE3B1" w14:textId="77777777" w:rsidR="002B525A" w:rsidRDefault="002B525A" w:rsidP="002B525A">
      <w:r w:rsidRPr="00DF5330">
        <w:rPr>
          <w:rStyle w:val="StyleUnderline"/>
        </w:rPr>
        <w:t>This recognition and celebration of life is the core principle of human rights</w:t>
      </w:r>
      <w:r>
        <w:t>. It was recognized by a Freedmen's Bureau commissioner who urged that the freed people in the Bureau's schools be "treated as men with immortal souls rather than as beasts of burden or machines for pulling cotton." n246 More than 100 years later, Thomas Sowell similarly noted that the "only common denominator among the successful schools [in the black community/ghetto] was that the students were treated like human beings and everything was geared to the expectation that they would succeed." n247 The children understood that they were important in and of themselves. n248</w:t>
      </w:r>
    </w:p>
    <w:p w14:paraId="7E11D81C" w14:textId="77777777" w:rsidR="002B525A" w:rsidRDefault="002B525A" w:rsidP="002B525A">
      <w:r>
        <w:t xml:space="preserve"> [*952]  </w:t>
      </w:r>
      <w:r w:rsidRPr="005153DF">
        <w:rPr>
          <w:rStyle w:val="StyleUnderline"/>
          <w:highlight w:val="yellow"/>
        </w:rPr>
        <w:t>Conscious choices violate</w:t>
      </w:r>
      <w:r w:rsidRPr="00DF5330">
        <w:rPr>
          <w:rStyle w:val="StyleUnderline"/>
        </w:rPr>
        <w:t xml:space="preserve"> the </w:t>
      </w:r>
      <w:r w:rsidRPr="005153DF">
        <w:rPr>
          <w:rStyle w:val="StyleUnderline"/>
          <w:highlight w:val="yellow"/>
        </w:rPr>
        <w:t>human rights of certain children</w:t>
      </w:r>
      <w:r w:rsidRPr="00DF5330">
        <w:rPr>
          <w:rStyle w:val="StyleUnderline"/>
        </w:rPr>
        <w:t xml:space="preserve">. Yet </w:t>
      </w:r>
      <w:r w:rsidRPr="005153DF">
        <w:rPr>
          <w:rStyle w:val="StyleUnderline"/>
          <w:highlight w:val="yellow"/>
        </w:rPr>
        <w:t xml:space="preserve">human rights constitute </w:t>
      </w:r>
      <w:r w:rsidRPr="005153DF">
        <w:rPr>
          <w:rStyle w:val="Emphasis"/>
          <w:highlight w:val="yellow"/>
        </w:rPr>
        <w:t>the most essential moral claims</w:t>
      </w:r>
      <w:r w:rsidRPr="005153DF">
        <w:rPr>
          <w:rStyle w:val="StyleUnderline"/>
          <w:highlight w:val="yellow"/>
        </w:rPr>
        <w:t xml:space="preserve"> that</w:t>
      </w:r>
      <w:r w:rsidRPr="00DF5330">
        <w:rPr>
          <w:rStyle w:val="StyleUnderline"/>
        </w:rPr>
        <w:t xml:space="preserve"> all </w:t>
      </w:r>
      <w:r w:rsidRPr="005153DF">
        <w:rPr>
          <w:rStyle w:val="StyleUnderline"/>
          <w:highlight w:val="yellow"/>
        </w:rPr>
        <w:t>human beings can assert</w:t>
      </w:r>
      <w:r>
        <w:t xml:space="preserve">. n249 </w:t>
      </w:r>
      <w:r w:rsidRPr="005153DF">
        <w:rPr>
          <w:rStyle w:val="StyleUnderline"/>
          <w:highlight w:val="yellow"/>
        </w:rPr>
        <w:t>They confirm</w:t>
      </w:r>
      <w:r w:rsidRPr="00DF5330">
        <w:rPr>
          <w:rStyle w:val="StyleUnderline"/>
        </w:rPr>
        <w:t xml:space="preserve"> the sacredness of human beings and their </w:t>
      </w:r>
      <w:r w:rsidRPr="005153DF">
        <w:rPr>
          <w:rStyle w:val="Emphasis"/>
          <w:highlight w:val="yellow"/>
        </w:rPr>
        <w:t>intrinsic dignity</w:t>
      </w:r>
      <w:r w:rsidRPr="00DF5330">
        <w:rPr>
          <w:rStyle w:val="StyleUnderline"/>
        </w:rPr>
        <w:t xml:space="preserve">. Human rights are entitlements. </w:t>
      </w:r>
      <w:r w:rsidRPr="005153DF">
        <w:rPr>
          <w:rStyle w:val="StyleUnderline"/>
          <w:highlight w:val="yellow"/>
        </w:rPr>
        <w:t>The</w:t>
      </w:r>
      <w:r w:rsidRPr="00DF5330">
        <w:rPr>
          <w:rStyle w:val="StyleUnderline"/>
        </w:rPr>
        <w:t xml:space="preserve"> great </w:t>
      </w:r>
      <w:r w:rsidRPr="005153DF">
        <w:rPr>
          <w:rStyle w:val="StyleUnderline"/>
          <w:highlight w:val="yellow"/>
        </w:rPr>
        <w:t>disparity in</w:t>
      </w:r>
      <w:r w:rsidRPr="00DF5330">
        <w:rPr>
          <w:rStyle w:val="StyleUnderline"/>
        </w:rPr>
        <w:t xml:space="preserve"> the amount of </w:t>
      </w:r>
      <w:r w:rsidRPr="005153DF">
        <w:rPr>
          <w:rStyle w:val="StyleUnderline"/>
          <w:highlight w:val="yellow"/>
        </w:rPr>
        <w:t>money spent for some</w:t>
      </w:r>
      <w:r w:rsidRPr="00DF5330">
        <w:rPr>
          <w:rStyle w:val="StyleUnderline"/>
        </w:rPr>
        <w:t xml:space="preserve"> compared to that spent on the education of other people's children </w:t>
      </w:r>
      <w:r w:rsidRPr="005153DF">
        <w:rPr>
          <w:rStyle w:val="StyleUnderline"/>
          <w:highlight w:val="yellow"/>
        </w:rPr>
        <w:t xml:space="preserve">is a measure of </w:t>
      </w:r>
      <w:r w:rsidRPr="005153DF">
        <w:rPr>
          <w:rStyle w:val="Emphasis"/>
          <w:highlight w:val="yellow"/>
        </w:rPr>
        <w:t>how little certain children are valued as human beings</w:t>
      </w:r>
      <w:r>
        <w:t xml:space="preserve">. As a result, </w:t>
      </w:r>
      <w:r w:rsidRPr="00DF5330">
        <w:rPr>
          <w:rStyle w:val="StyleUnderline"/>
        </w:rPr>
        <w:t>a message is sent that those children "deserve to be neglected [and] to be surrounded by a blatant lack of respect."</w:t>
      </w:r>
      <w:r>
        <w:t xml:space="preserve"> n250</w:t>
      </w:r>
    </w:p>
    <w:p w14:paraId="0D9CB012" w14:textId="77777777" w:rsidR="002B525A" w:rsidRDefault="002B525A" w:rsidP="002B525A">
      <w:r w:rsidRPr="00DF5330">
        <w:rPr>
          <w:rStyle w:val="StyleUnderline"/>
        </w:rPr>
        <w:t>A solution to this problem will require the problem solvers to know what it is like for children to grow up rejected and shunned by the dominant society, what it means and does to them, and whether they think they deserve to be treated that way</w:t>
      </w:r>
      <w:r>
        <w:t>. As Kozol asks, "what is it that enables some of them to pray? When they pray, what do they say to God?" n251 Other previously ignored questions must also be answered:</w:t>
      </w:r>
    </w:p>
    <w:p w14:paraId="4F1B6CCB" w14:textId="77777777" w:rsidR="002B525A" w:rsidRDefault="002B525A" w:rsidP="002B525A">
      <w:pPr>
        <w:ind w:left="720"/>
      </w:pPr>
      <w:r>
        <w:t>how certain people hold up under terrible ordeal, how many more do not, how human beings devalue other people's lives, how numbness and destructiveness are universalized, how human pity is at length extinguished and the shunning of the vulnerable can come in time to be perceived as natural behavior ... . How does a nation deal with those whom it has cursed? n252</w:t>
      </w:r>
    </w:p>
    <w:p w14:paraId="6A2981CF" w14:textId="77777777" w:rsidR="002B525A" w:rsidRDefault="002B525A" w:rsidP="002B525A">
      <w:r>
        <w:t>Others wonder about the impact of long-standing devaluation on both the children devalued and on those responsible for that devaluation: "after all that has happened, in history and in our own time, can black people still be seen with empathy and without sentimentality as human beings with aspirations and potential that deserve fulfillment?" n253 Andrew Hacker maintains that persuading Americans to care about children other than their own is imperative because indigent children are looked upon as a burden. n254</w:t>
      </w:r>
    </w:p>
    <w:p w14:paraId="5565C8C6" w14:textId="77777777" w:rsidR="002B525A" w:rsidRDefault="002B525A" w:rsidP="002B525A">
      <w:r>
        <w:t xml:space="preserve">Where is the public indignation at the abuse of innocent children who have done nothing wrong? Despite a "reverence for fair play" and a "genuine distaste for loaded dice" in the United States, Kozol maintains  [*953]  that in the realms of education, health care and inheritance of wealth, fairness is not evident. n255 In those areas, Kozol says, "we want the game to be unfair and we have made it so; and it will likely so remain." n256 If our motives can be judged most accurately by our actions or inaction, Hacker and Kozol's perceptions are on the mark. </w:t>
      </w:r>
      <w:r>
        <w:lastRenderedPageBreak/>
        <w:t xml:space="preserve">Many in our country, including children, are isolated in helplessness while others choose to isolate themselves by their own selfishness. </w:t>
      </w:r>
      <w:r w:rsidRPr="00DF5330">
        <w:rPr>
          <w:rStyle w:val="StyleUnderline"/>
        </w:rPr>
        <w:t xml:space="preserve">It is a </w:t>
      </w:r>
      <w:r w:rsidRPr="005153DF">
        <w:rPr>
          <w:rStyle w:val="StyleUnderline"/>
          <w:highlight w:val="yellow"/>
        </w:rPr>
        <w:t>selfishness</w:t>
      </w:r>
      <w:r w:rsidRPr="00DF5330">
        <w:rPr>
          <w:rStyle w:val="StyleUnderline"/>
        </w:rPr>
        <w:t xml:space="preserve"> that </w:t>
      </w:r>
      <w:r w:rsidRPr="005153DF">
        <w:rPr>
          <w:rStyle w:val="StyleUnderline"/>
          <w:highlight w:val="yellow"/>
        </w:rPr>
        <w:t>consists not only of</w:t>
      </w:r>
      <w:r w:rsidRPr="00DF5330">
        <w:rPr>
          <w:rStyle w:val="StyleUnderline"/>
        </w:rPr>
        <w:t xml:space="preserve"> an </w:t>
      </w:r>
      <w:r w:rsidRPr="005153DF">
        <w:rPr>
          <w:rStyle w:val="StyleUnderline"/>
          <w:highlight w:val="yellow"/>
        </w:rPr>
        <w:t>unwillingness to redistribute resources</w:t>
      </w:r>
      <w:r w:rsidRPr="00DF5330">
        <w:rPr>
          <w:rStyle w:val="StyleUnderline"/>
        </w:rPr>
        <w:t xml:space="preserve"> to others in need, </w:t>
      </w:r>
      <w:r w:rsidRPr="005153DF">
        <w:rPr>
          <w:rStyle w:val="StyleUnderline"/>
          <w:highlight w:val="yellow"/>
        </w:rPr>
        <w:t>but</w:t>
      </w:r>
      <w:r w:rsidRPr="00DF5330">
        <w:rPr>
          <w:rStyle w:val="StyleUnderline"/>
        </w:rPr>
        <w:t xml:space="preserve"> also </w:t>
      </w:r>
      <w:r w:rsidRPr="005153DF">
        <w:rPr>
          <w:rStyle w:val="StyleUnderline"/>
          <w:highlight w:val="yellow"/>
        </w:rPr>
        <w:t xml:space="preserve">of a </w:t>
      </w:r>
      <w:r w:rsidRPr="005153DF">
        <w:rPr>
          <w:rStyle w:val="Emphasis"/>
          <w:highlight w:val="yellow"/>
        </w:rPr>
        <w:t>deliberate perpetuation of an unfair distribution of the benefits of the educational system</w:t>
      </w:r>
      <w:r w:rsidRPr="005153DF">
        <w:rPr>
          <w:rStyle w:val="StyleUnderline"/>
          <w:highlight w:val="yellow"/>
        </w:rPr>
        <w:t xml:space="preserve"> which secures advantages in society</w:t>
      </w:r>
      <w:r>
        <w:t>.</w:t>
      </w:r>
    </w:p>
    <w:p w14:paraId="3CD44752" w14:textId="77777777" w:rsidR="002B525A" w:rsidRDefault="002B525A" w:rsidP="002B525A">
      <w:r>
        <w:t>Americans pride themselves on their morality. The "American Creed" is the ideological foundation of the nation, encompassing the ideals of the inherent dignity of the individual human being, and of the fundamental equality of all, as well as "inalienable" rights to freedom, justice and fair opportunity. All of these ideals are reconciled within the framework of the common good. These are the elements of a democratic creed that, although pre-dating the United States, represents the "national conscience." n257 The creed is the basis for the realization of the "American Dream," which in addition to being a dream of wealth has also "been a dream of being able to grow to fullest development as a man and woman" to benefit "the simple human being of any and every class." n258</w:t>
      </w:r>
    </w:p>
    <w:p w14:paraId="36C0E424" w14:textId="77777777" w:rsidR="002B525A" w:rsidRDefault="002B525A" w:rsidP="002B525A">
      <w:r>
        <w:t>In 1944, Swedish economist Gunnar Myrdal characterized U.S. race relations as an "American Dilemma": the moral dilemma of the disparity between ideals and actual behavior. n259 It is tragic that any such gap remains after all of these years. Yet, it is not unrealistic to believe in and work for change unless those with economic and political influence are completely hypocritical. The civil rights and women's rights movements in this country are among the precedents that justify some optimism and hope.</w:t>
      </w:r>
    </w:p>
    <w:p w14:paraId="20FCFA45" w14:textId="77777777" w:rsidR="002B525A" w:rsidRDefault="002B525A" w:rsidP="002B525A">
      <w:r w:rsidRPr="005153DF">
        <w:rPr>
          <w:rStyle w:val="StyleUnderline"/>
          <w:highlight w:val="yellow"/>
        </w:rPr>
        <w:t>No matter how discouraging the prospects for</w:t>
      </w:r>
      <w:r w:rsidRPr="00DF5330">
        <w:rPr>
          <w:rStyle w:val="StyleUnderline"/>
        </w:rPr>
        <w:t xml:space="preserve"> fundamental </w:t>
      </w:r>
      <w:r w:rsidRPr="005153DF">
        <w:rPr>
          <w:rStyle w:val="StyleUnderline"/>
          <w:highlight w:val="yellow"/>
        </w:rPr>
        <w:t>change</w:t>
      </w:r>
      <w:r w:rsidRPr="00DF5330">
        <w:rPr>
          <w:rStyle w:val="StyleUnderline"/>
        </w:rPr>
        <w:t xml:space="preserve"> in the educational system, </w:t>
      </w:r>
      <w:r w:rsidRPr="005153DF">
        <w:rPr>
          <w:rStyle w:val="StyleUnderline"/>
          <w:highlight w:val="yellow"/>
        </w:rPr>
        <w:t>it would be</w:t>
      </w:r>
      <w:r w:rsidRPr="00DF5330">
        <w:rPr>
          <w:rStyle w:val="StyleUnderline"/>
        </w:rPr>
        <w:t xml:space="preserve"> even more </w:t>
      </w:r>
      <w:r w:rsidRPr="005153DF">
        <w:rPr>
          <w:rStyle w:val="Emphasis"/>
          <w:highlight w:val="yellow"/>
        </w:rPr>
        <w:t>irresponsible to fail to act</w:t>
      </w:r>
      <w:r>
        <w:t xml:space="preserve">. n260 </w:t>
      </w:r>
      <w:r w:rsidRPr="00DF5330">
        <w:rPr>
          <w:rStyle w:val="StyleUnderline"/>
        </w:rPr>
        <w:t>If human rights violations are to end, then the moral choices that</w:t>
      </w:r>
      <w:r>
        <w:t xml:space="preserve">  [*954]  </w:t>
      </w:r>
      <w:r w:rsidRPr="00DF5330">
        <w:rPr>
          <w:rStyle w:val="StyleUnderline"/>
        </w:rPr>
        <w:t>underlie those violations and the values that influence those moral choices must be changed</w:t>
      </w:r>
      <w:r>
        <w:t xml:space="preserve">. n261 </w:t>
      </w:r>
      <w:r w:rsidRPr="00DF5330">
        <w:rPr>
          <w:rStyle w:val="StyleUnderline"/>
        </w:rPr>
        <w:t xml:space="preserve">Without that change, we will continue merely to remodel on a faulty foundation. Despite commentaries about the futility of trying to reverse these choices, </w:t>
      </w:r>
      <w:r w:rsidRPr="005153DF">
        <w:rPr>
          <w:rStyle w:val="StyleUnderline"/>
          <w:highlight w:val="yellow"/>
        </w:rPr>
        <w:t xml:space="preserve">fundamental change </w:t>
      </w:r>
      <w:r w:rsidRPr="005153DF">
        <w:rPr>
          <w:rStyle w:val="Emphasis"/>
          <w:highlight w:val="yellow"/>
        </w:rPr>
        <w:t>is</w:t>
      </w:r>
      <w:r w:rsidRPr="005153DF">
        <w:rPr>
          <w:rStyle w:val="StyleUnderline"/>
          <w:highlight w:val="yellow"/>
        </w:rPr>
        <w:t xml:space="preserve"> possible</w:t>
      </w:r>
      <w:r w:rsidRPr="00DF5330">
        <w:rPr>
          <w:rStyle w:val="StyleUnderline"/>
        </w:rPr>
        <w:t xml:space="preserve"> and one of the many reasons for that change is the ability of challengers to redefine a policy issue</w:t>
      </w:r>
      <w:r>
        <w:t>.</w:t>
      </w:r>
    </w:p>
    <w:p w14:paraId="2419DD98" w14:textId="77777777" w:rsidR="002B525A" w:rsidRDefault="002B525A" w:rsidP="002B525A">
      <w:r w:rsidRPr="005153DF">
        <w:rPr>
          <w:rStyle w:val="StyleUnderline"/>
          <w:highlight w:val="yellow"/>
        </w:rPr>
        <w:t>Acceptance of education as a human right changes our understanding</w:t>
      </w:r>
      <w:r w:rsidRPr="00DF5330">
        <w:rPr>
          <w:rStyle w:val="StyleUnderline"/>
        </w:rPr>
        <w:t xml:space="preserve"> of the essential purpose of education and requires a fundamental and thorough redefinition of education policy. </w:t>
      </w:r>
      <w:r w:rsidRPr="005153DF">
        <w:rPr>
          <w:rStyle w:val="StyleUnderline"/>
          <w:highlight w:val="yellow"/>
        </w:rPr>
        <w:t>The primary objective</w:t>
      </w:r>
      <w:r w:rsidRPr="00DF5330">
        <w:rPr>
          <w:rStyle w:val="StyleUnderline"/>
        </w:rPr>
        <w:t xml:space="preserve"> of education policy </w:t>
      </w:r>
      <w:r w:rsidRPr="005153DF">
        <w:rPr>
          <w:rStyle w:val="StyleUnderline"/>
          <w:highlight w:val="yellow"/>
        </w:rPr>
        <w:t>would become compliance with the rights of all children to the</w:t>
      </w:r>
      <w:r w:rsidRPr="00DF5330">
        <w:rPr>
          <w:rStyle w:val="StyleUnderline"/>
        </w:rPr>
        <w:t xml:space="preserve"> type and </w:t>
      </w:r>
      <w:r w:rsidRPr="005153DF">
        <w:rPr>
          <w:rStyle w:val="StyleUnderline"/>
          <w:highlight w:val="yellow"/>
        </w:rPr>
        <w:t xml:space="preserve">quality of education needed to live full human lives </w:t>
      </w:r>
      <w:r w:rsidRPr="005153DF">
        <w:rPr>
          <w:rStyle w:val="Emphasis"/>
          <w:highlight w:val="yellow"/>
        </w:rPr>
        <w:t>rather than</w:t>
      </w:r>
      <w:r>
        <w:t xml:space="preserve">, </w:t>
      </w:r>
      <w:r w:rsidRPr="005153DF">
        <w:rPr>
          <w:rStyle w:val="StyleUnderline"/>
        </w:rPr>
        <w:t>as now</w:t>
      </w:r>
      <w:r>
        <w:t xml:space="preserve">, </w:t>
      </w:r>
      <w:r w:rsidRPr="005153DF">
        <w:rPr>
          <w:rStyle w:val="Emphasis"/>
          <w:highlight w:val="yellow"/>
        </w:rPr>
        <w:t>conceiving of education as</w:t>
      </w:r>
      <w:r w:rsidRPr="005153DF">
        <w:rPr>
          <w:rStyle w:val="Emphasis"/>
        </w:rPr>
        <w:t xml:space="preserve"> merely </w:t>
      </w:r>
      <w:r w:rsidRPr="005153DF">
        <w:rPr>
          <w:rStyle w:val="Emphasis"/>
          <w:highlight w:val="yellow"/>
        </w:rPr>
        <w:t>a utilitarian instrument for maximizing payoff</w:t>
      </w:r>
      <w:r w:rsidRPr="005153DF">
        <w:rPr>
          <w:rStyle w:val="Emphasis"/>
        </w:rPr>
        <w:t xml:space="preserve"> for those who invest in it</w:t>
      </w:r>
      <w:r>
        <w:t xml:space="preserve"> - or for those who can afford the type of education most likely to provide the greatest return on investment. It puts into sharp historical and cultural perspective the fact that since the Universal Declaration of Human Rights in 1945, nations from all over the world have recognized education as a human right while our own Supreme Court does not consider education to be even a constitutional right.</w:t>
      </w:r>
    </w:p>
    <w:p w14:paraId="0F56D05C" w14:textId="77777777" w:rsidR="002B525A" w:rsidRDefault="002B525A" w:rsidP="002B525A">
      <w:r>
        <w:t>It may be that domestic human rights issues go unacknowledged by the public because of the myth that the United States is a paragon of human rights observance. As human rights become more important in international relations, this country is vulnerable to charges of hypocrisy for attempting to maintain a "facade of championing human rights when it does not protect the rights of its own citizens." n262 Despite the rhetoric about the sanctity of human rights, hypocritical or not, it is likely that most people in this country comprehend human rights only in the context of such egregious human evils as genocide or systematic torture. Beyond that there is little understanding of the meaning, significance and implications of human rights.</w:t>
      </w:r>
    </w:p>
    <w:p w14:paraId="10841F7C" w14:textId="77777777" w:rsidR="002B525A" w:rsidRDefault="002B525A" w:rsidP="002B525A">
      <w:r>
        <w:t>All education systems want to produce a certain kind of human being, and values have always been an essential and unavoidable part of education. Ironically, therefore, the redefinition of education policy  [*955]  issue requires education. From the time they start school, children need to learn about human rights and to respect the human rights and dignity of all people regardless of race, color, language, gender, or faith. Human rights education needs to occur at all levels from elementary school through college or university.</w:t>
      </w:r>
    </w:p>
    <w:p w14:paraId="37B88528" w14:textId="77777777" w:rsidR="002B525A" w:rsidRDefault="002B525A" w:rsidP="002B525A">
      <w:r>
        <w:t>Promotion of internationally recognized human rights principles emerging in international law, moreover, would educate our judiciary as well as the public. These international human rights principles pose a growing challenge to what some experts consider the isolation and provincialism of U.S. courts. n263 Given the influence of values on judicial decision-making, these human rights principles provide an important source of law for U.S. courts to use in the interpretation of the Constitution, including filling in the gaps in constitutional protections. To ignore those principles is to express indifference to them and expresses a willingness to put the United States in direct conflict with international law. n264</w:t>
      </w:r>
    </w:p>
    <w:p w14:paraId="3CD91058" w14:textId="77777777" w:rsidR="002B525A" w:rsidRDefault="002B525A" w:rsidP="002B525A">
      <w:r>
        <w:t xml:space="preserve">No attempt is made here to spell out the details of a curriculum or the content of specific course subjects needed to enable people to live full human lives. However, </w:t>
      </w:r>
      <w:r w:rsidRPr="00DF5330">
        <w:rPr>
          <w:rStyle w:val="StyleUnderline"/>
        </w:rPr>
        <w:t xml:space="preserve">a quality education is about reading, writing, computing, communicating, imagining, thinking, reasoning, creating, participating, questioning, analyzing, challenging, judging, and changing. It is about the unprecedented wonder of each and every human being, the rights and duties of each other. It is about history and heritage as well as partaking in cultural stories and heritage. It is about sharing all the intellectual adventures at the heart of civilization. It is about morals and ethics </w:t>
      </w:r>
      <w:r w:rsidRPr="00DF5330">
        <w:rPr>
          <w:rStyle w:val="StyleUnderline"/>
        </w:rPr>
        <w:lastRenderedPageBreak/>
        <w:t>and the content of character. It is also about participating in decisions that affect one's life</w:t>
      </w:r>
      <w:r>
        <w:t>.</w:t>
      </w:r>
    </w:p>
    <w:p w14:paraId="6E54DE60" w14:textId="77777777" w:rsidR="002B525A" w:rsidRDefault="002B525A" w:rsidP="002B525A">
      <w:r>
        <w:t xml:space="preserve">A quality education must not be indoctrination in an "Aren't-We-Americans-Just-Dandy curriculum" as Theodore and Nancy Sizer called it. n265 Education needs to have a global perspective with an understanding of all peoples, their cultural heritage, values, problems and ways of life. </w:t>
      </w:r>
      <w:r w:rsidRPr="005153DF">
        <w:rPr>
          <w:rStyle w:val="StyleUnderline"/>
          <w:highlight w:val="yellow"/>
        </w:rPr>
        <w:t>Education needs to be about human solidarity, respect for human dignity, the equal rights of all human beings, and justice and equality for all people</w:t>
      </w:r>
      <w:r>
        <w:t>.</w:t>
      </w:r>
    </w:p>
    <w:p w14:paraId="48E403FB" w14:textId="77777777" w:rsidR="002B525A" w:rsidRDefault="002B525A" w:rsidP="002B525A">
      <w:r w:rsidRPr="00DF5330">
        <w:rPr>
          <w:rStyle w:val="StyleUnderline"/>
        </w:rPr>
        <w:t xml:space="preserve">There is </w:t>
      </w:r>
      <w:r w:rsidRPr="0087758F">
        <w:rPr>
          <w:rStyle w:val="Emphasis"/>
          <w:highlight w:val="yellow"/>
        </w:rPr>
        <w:t>no reason</w:t>
      </w:r>
      <w:r w:rsidRPr="00DF5330">
        <w:rPr>
          <w:rStyle w:val="StyleUnderline"/>
        </w:rPr>
        <w:t xml:space="preserve"> that </w:t>
      </w:r>
      <w:r w:rsidRPr="005153DF">
        <w:rPr>
          <w:rStyle w:val="StyleUnderline"/>
          <w:highlight w:val="yellow"/>
        </w:rPr>
        <w:t>can justify</w:t>
      </w:r>
      <w:r w:rsidRPr="00DF5330">
        <w:rPr>
          <w:rStyle w:val="StyleUnderline"/>
        </w:rPr>
        <w:t xml:space="preserve"> the </w:t>
      </w:r>
      <w:r w:rsidRPr="005153DF">
        <w:rPr>
          <w:rStyle w:val="StyleUnderline"/>
          <w:highlight w:val="yellow"/>
        </w:rPr>
        <w:t>perpetuation of human rights violations</w:t>
      </w:r>
      <w:r w:rsidRPr="00DF5330">
        <w:rPr>
          <w:rStyle w:val="StyleUnderline"/>
        </w:rPr>
        <w:t xml:space="preserve"> to education: </w:t>
      </w:r>
      <w:r w:rsidRPr="005153DF">
        <w:rPr>
          <w:rStyle w:val="StyleUnderline"/>
        </w:rPr>
        <w:t>not transparent appeals to the democratic principle of local control of</w:t>
      </w:r>
      <w:r w:rsidRPr="00DF5330">
        <w:rPr>
          <w:rStyle w:val="StyleUnderline"/>
        </w:rPr>
        <w:t xml:space="preserve"> education (it would be a perverted</w:t>
      </w:r>
      <w:r>
        <w:t xml:space="preserve">  [*956]  </w:t>
      </w:r>
      <w:r w:rsidRPr="00DF5330">
        <w:rPr>
          <w:rStyle w:val="StyleUnderline"/>
        </w:rPr>
        <w:t xml:space="preserve">democracy that commits or tolerates violations of the human rights of children); </w:t>
      </w:r>
      <w:r w:rsidRPr="005153DF">
        <w:rPr>
          <w:rStyle w:val="StyleUnderline"/>
          <w:highlight w:val="yellow"/>
        </w:rPr>
        <w:t>not</w:t>
      </w:r>
      <w:r w:rsidRPr="00DF5330">
        <w:rPr>
          <w:rStyle w:val="StyleUnderline"/>
        </w:rPr>
        <w:t xml:space="preserve"> a state's use of </w:t>
      </w:r>
      <w:r w:rsidRPr="005153DF">
        <w:rPr>
          <w:rStyle w:val="StyleUnderline"/>
          <w:highlight w:val="yellow"/>
        </w:rPr>
        <w:t>local control as an excuse</w:t>
      </w:r>
      <w:r w:rsidRPr="00DF5330">
        <w:rPr>
          <w:rStyle w:val="StyleUnderline"/>
        </w:rPr>
        <w:t xml:space="preserve"> rather than as a justification </w:t>
      </w:r>
      <w:r w:rsidRPr="005153DF">
        <w:rPr>
          <w:rStyle w:val="StyleUnderline"/>
          <w:highlight w:val="yellow"/>
        </w:rPr>
        <w:t>for interdistrict inequality;</w:t>
      </w:r>
      <w:r>
        <w:t xml:space="preserve"> n266 </w:t>
      </w:r>
      <w:r w:rsidRPr="00DF5330">
        <w:rPr>
          <w:rStyle w:val="StyleUnderline"/>
        </w:rPr>
        <w:t xml:space="preserve">and </w:t>
      </w:r>
      <w:r w:rsidRPr="005153DF">
        <w:rPr>
          <w:rStyle w:val="StyleUnderline"/>
          <w:highlight w:val="yellow"/>
        </w:rPr>
        <w:t>not</w:t>
      </w:r>
      <w:r w:rsidRPr="00DF5330">
        <w:rPr>
          <w:rStyle w:val="StyleUnderline"/>
        </w:rPr>
        <w:t xml:space="preserve"> the </w:t>
      </w:r>
      <w:r w:rsidRPr="005153DF">
        <w:rPr>
          <w:rStyle w:val="StyleUnderline"/>
          <w:highlight w:val="yellow"/>
        </w:rPr>
        <w:t>federal</w:t>
      </w:r>
      <w:r w:rsidRPr="00DF5330">
        <w:rPr>
          <w:rStyle w:val="StyleUnderline"/>
        </w:rPr>
        <w:t xml:space="preserve"> government's </w:t>
      </w:r>
      <w:r w:rsidRPr="005153DF">
        <w:rPr>
          <w:rStyle w:val="StyleUnderline"/>
          <w:highlight w:val="yellow"/>
        </w:rPr>
        <w:t>evasion</w:t>
      </w:r>
      <w:r w:rsidRPr="00DF5330">
        <w:rPr>
          <w:rStyle w:val="StyleUnderline"/>
        </w:rPr>
        <w:t xml:space="preserve"> of the duty by </w:t>
      </w:r>
      <w:r w:rsidRPr="005153DF">
        <w:rPr>
          <w:rStyle w:val="StyleUnderline"/>
          <w:highlight w:val="yellow"/>
        </w:rPr>
        <w:t>hiding behind the myth that education is exclusively a state and local matter</w:t>
      </w:r>
      <w:r w:rsidRPr="00DF5330">
        <w:rPr>
          <w:rStyle w:val="StyleUnderline"/>
        </w:rPr>
        <w:t xml:space="preserve"> in this country</w:t>
      </w:r>
      <w:r>
        <w:t>. n267</w:t>
      </w:r>
    </w:p>
    <w:p w14:paraId="6E799ECE" w14:textId="77777777" w:rsidR="002B525A" w:rsidRDefault="002B525A" w:rsidP="002B525A">
      <w:r w:rsidRPr="005153DF">
        <w:rPr>
          <w:rStyle w:val="Emphasis"/>
          <w:highlight w:val="yellow"/>
        </w:rPr>
        <w:t>A just society would not tolerate anything less than the end of these violations</w:t>
      </w:r>
      <w:r w:rsidRPr="005153DF">
        <w:rPr>
          <w:rStyle w:val="Emphasis"/>
        </w:rPr>
        <w:t xml:space="preserve"> of our children's human right to education</w:t>
      </w:r>
      <w:r>
        <w:t xml:space="preserve">. Of course, </w:t>
      </w:r>
      <w:r w:rsidRPr="005153DF">
        <w:rPr>
          <w:rStyle w:val="StyleUnderline"/>
          <w:highlight w:val="yellow"/>
        </w:rPr>
        <w:t>our willingness to end these</w:t>
      </w:r>
      <w:r w:rsidRPr="00DF5330">
        <w:rPr>
          <w:rStyle w:val="StyleUnderline"/>
        </w:rPr>
        <w:t xml:space="preserve"> violations </w:t>
      </w:r>
      <w:r w:rsidRPr="005153DF">
        <w:rPr>
          <w:rStyle w:val="StyleUnderline"/>
          <w:highlight w:val="yellow"/>
        </w:rPr>
        <w:t xml:space="preserve">depends on </w:t>
      </w:r>
      <w:r w:rsidRPr="005153DF">
        <w:rPr>
          <w:rStyle w:val="Emphasis"/>
          <w:highlight w:val="yellow"/>
        </w:rPr>
        <w:t>the type of a society we desire</w:t>
      </w:r>
      <w:r w:rsidRPr="005153DF">
        <w:rPr>
          <w:rStyle w:val="StyleUnderline"/>
          <w:highlight w:val="yellow"/>
        </w:rPr>
        <w:t xml:space="preserve"> and </w:t>
      </w:r>
      <w:r w:rsidRPr="005153DF">
        <w:rPr>
          <w:rStyle w:val="Emphasis"/>
          <w:highlight w:val="yellow"/>
        </w:rPr>
        <w:t>what kind of people we want to be</w:t>
      </w:r>
      <w:r>
        <w:t>.</w:t>
      </w:r>
    </w:p>
    <w:p w14:paraId="6D383C29" w14:textId="77777777" w:rsidR="002B525A" w:rsidRPr="002B525A" w:rsidRDefault="002B525A" w:rsidP="002B525A"/>
    <w:p w14:paraId="3E312185" w14:textId="4E560AB5" w:rsidR="007D1BB0" w:rsidRDefault="007D1BB0" w:rsidP="007D1BB0">
      <w:pPr>
        <w:pStyle w:val="Heading3"/>
      </w:pPr>
      <w:r>
        <w:lastRenderedPageBreak/>
        <w:t xml:space="preserve">1AC — </w:t>
      </w:r>
      <w:r w:rsidR="002B525A">
        <w:t>International Law</w:t>
      </w:r>
      <w:r>
        <w:t xml:space="preserve"> Advantage</w:t>
      </w:r>
    </w:p>
    <w:p w14:paraId="7DDFCD3F" w14:textId="442B66D6" w:rsidR="007D1BB0" w:rsidRPr="006A2219" w:rsidRDefault="007D1BB0" w:rsidP="007D1BB0">
      <w:pPr>
        <w:pStyle w:val="Heading4"/>
        <w:rPr>
          <w:u w:val="single"/>
        </w:rPr>
      </w:pPr>
      <w:r w:rsidRPr="006A2219">
        <w:rPr>
          <w:u w:val="single"/>
        </w:rPr>
        <w:t xml:space="preserve">Contention (  ): </w:t>
      </w:r>
      <w:r w:rsidR="002B525A">
        <w:rPr>
          <w:u w:val="single"/>
        </w:rPr>
        <w:t>International Law</w:t>
      </w:r>
    </w:p>
    <w:p w14:paraId="0DD1D33D" w14:textId="77777777" w:rsidR="007D1BB0" w:rsidRPr="006A2219" w:rsidRDefault="007D1BB0" w:rsidP="007D1BB0"/>
    <w:p w14:paraId="45A18D9F" w14:textId="77777777" w:rsidR="007D1BB0" w:rsidRPr="00232CDC" w:rsidRDefault="007D1BB0" w:rsidP="007D1BB0">
      <w:pPr>
        <w:pStyle w:val="Heading4"/>
      </w:pPr>
      <w:r w:rsidRPr="006A2219">
        <w:rPr>
          <w:u w:val="single"/>
        </w:rPr>
        <w:t>First</w:t>
      </w:r>
      <w:r>
        <w:t xml:space="preserve">, educational inequality makes the U.S. </w:t>
      </w:r>
      <w:r>
        <w:rPr>
          <w:u w:val="single"/>
        </w:rPr>
        <w:t>non-compliant</w:t>
      </w:r>
      <w:r>
        <w:t xml:space="preserve"> with international human rights conventions. A </w:t>
      </w:r>
      <w:r>
        <w:rPr>
          <w:u w:val="single"/>
        </w:rPr>
        <w:t>federal right to education</w:t>
      </w:r>
      <w:r>
        <w:t xml:space="preserve"> is the only remedy. </w:t>
      </w:r>
    </w:p>
    <w:p w14:paraId="61C2EB05" w14:textId="77777777" w:rsidR="007D1BB0" w:rsidRDefault="007D1BB0" w:rsidP="007D1BB0">
      <w:r w:rsidRPr="00232CDC">
        <w:rPr>
          <w:rStyle w:val="Style13ptBold"/>
        </w:rPr>
        <w:t>Urchick 7</w:t>
      </w:r>
      <w:r>
        <w:t xml:space="preserve"> — </w:t>
      </w:r>
      <w:r w:rsidRPr="00232CDC">
        <w:t>Krysten Urchick</w:t>
      </w:r>
      <w:r>
        <w:t>, J.D. Candidate at Michigan State University College of Law, holds a B.A. in International Politics from Penn State University, 2007</w:t>
      </w:r>
      <w:r w:rsidRPr="00232CDC">
        <w:t xml:space="preserve"> </w:t>
      </w:r>
      <w:r>
        <w:t xml:space="preserve">(“U.S. Education Law: Is the Right to Education in the U.S. in compliance with International Human Rights Standards?,” Thesis Submitted To The Michigan State University College of Law, Spring, Available Online at </w:t>
      </w:r>
      <w:hyperlink r:id="rId13" w:history="1">
        <w:r w:rsidRPr="002C1582">
          <w:rPr>
            <w:rStyle w:val="Hyperlink"/>
          </w:rPr>
          <w:t>http://digitalcommons.law.msu.edu/cgi/viewcontent.cgi?article=1091&amp;context=king</w:t>
        </w:r>
      </w:hyperlink>
      <w:r>
        <w:t>, Accessed 07-13-2017, p. 24-27)</w:t>
      </w:r>
    </w:p>
    <w:p w14:paraId="0DBF0BFE" w14:textId="77777777" w:rsidR="007D1BB0" w:rsidRDefault="007D1BB0" w:rsidP="007D1BB0">
      <w:r>
        <w:t xml:space="preserve">Besides these positive aspects, </w:t>
      </w:r>
      <w:r w:rsidRPr="00232CDC">
        <w:rPr>
          <w:rStyle w:val="StyleUnderline"/>
        </w:rPr>
        <w:t>according to the international standards</w:t>
      </w:r>
      <w:r>
        <w:t xml:space="preserve"> enumerated above, </w:t>
      </w:r>
      <w:r w:rsidRPr="001F0AC4">
        <w:rPr>
          <w:rStyle w:val="StyleUnderline"/>
          <w:highlight w:val="yellow"/>
        </w:rPr>
        <w:t>the U.S. appears</w:t>
      </w:r>
      <w:r w:rsidRPr="00232CDC">
        <w:rPr>
          <w:rStyle w:val="StyleUnderline"/>
        </w:rPr>
        <w:t xml:space="preserve"> to be </w:t>
      </w:r>
      <w:r w:rsidRPr="001F0AC4">
        <w:rPr>
          <w:rStyle w:val="StyleUnderline"/>
          <w:highlight w:val="yellow"/>
        </w:rPr>
        <w:t>in non-compliance in</w:t>
      </w:r>
      <w:r>
        <w:t xml:space="preserve"> several </w:t>
      </w:r>
      <w:r w:rsidRPr="001F0AC4">
        <w:rPr>
          <w:rStyle w:val="StyleUnderline"/>
          <w:highlight w:val="yellow"/>
        </w:rPr>
        <w:t>important ways. The key reasons</w:t>
      </w:r>
      <w:r>
        <w:t xml:space="preserve"> for this </w:t>
      </w:r>
      <w:r w:rsidRPr="001F0AC4">
        <w:rPr>
          <w:rStyle w:val="StyleUnderline"/>
          <w:highlight w:val="yellow"/>
        </w:rPr>
        <w:t xml:space="preserve">are </w:t>
      </w:r>
      <w:r w:rsidRPr="001F0AC4">
        <w:rPr>
          <w:rStyle w:val="Emphasis"/>
          <w:highlight w:val="yellow"/>
        </w:rPr>
        <w:t>discrimination</w:t>
      </w:r>
      <w:r w:rsidRPr="001F0AC4">
        <w:rPr>
          <w:rStyle w:val="StyleUnderline"/>
          <w:highlight w:val="yellow"/>
        </w:rPr>
        <w:t xml:space="preserve"> and </w:t>
      </w:r>
      <w:r w:rsidRPr="001F0AC4">
        <w:rPr>
          <w:rStyle w:val="Emphasis"/>
          <w:highlight w:val="yellow"/>
        </w:rPr>
        <w:t>economic disparity</w:t>
      </w:r>
      <w:r>
        <w:t>.189 Underlying these issues is the U.S. attitude of exceptionalism.190 The idea that the U.S. does not have to abide by human rights laws because of its stature but can hypocritically tell other countries to abide by the rules.191 [end page 24] This exceptionalism facilitates the attitude that the U.S. system is better than the international standards and that compliance is unnecessary.192</w:t>
      </w:r>
    </w:p>
    <w:p w14:paraId="753BB556" w14:textId="77777777" w:rsidR="007D1BB0" w:rsidRDefault="007D1BB0" w:rsidP="007D1BB0">
      <w:r w:rsidRPr="00232CDC">
        <w:rPr>
          <w:rStyle w:val="StyleUnderline"/>
        </w:rPr>
        <w:t>Discrimination is of immediate and vital importance in the Children’s Convention and the ICESCR</w:t>
      </w:r>
      <w:r>
        <w:t xml:space="preserve">. In each convention, </w:t>
      </w:r>
      <w:r w:rsidRPr="00232CDC">
        <w:rPr>
          <w:rStyle w:val="StyleUnderline"/>
        </w:rPr>
        <w:t xml:space="preserve">the </w:t>
      </w:r>
      <w:r w:rsidRPr="001F0AC4">
        <w:rPr>
          <w:rStyle w:val="StyleUnderline"/>
          <w:highlight w:val="yellow"/>
        </w:rPr>
        <w:t>eradication of discrimination</w:t>
      </w:r>
      <w:r>
        <w:t xml:space="preserve"> cannot be achieved progressively but it </w:t>
      </w:r>
      <w:r w:rsidRPr="001F0AC4">
        <w:rPr>
          <w:rStyle w:val="StyleUnderline"/>
          <w:highlight w:val="yellow"/>
        </w:rPr>
        <w:t>must be done</w:t>
      </w:r>
      <w:r>
        <w:t xml:space="preserve"> so </w:t>
      </w:r>
      <w:r w:rsidRPr="001F0AC4">
        <w:rPr>
          <w:rStyle w:val="Emphasis"/>
          <w:highlight w:val="yellow"/>
        </w:rPr>
        <w:t>immediately</w:t>
      </w:r>
      <w:r w:rsidRPr="001F0AC4">
        <w:rPr>
          <w:rStyle w:val="StyleUnderline"/>
          <w:highlight w:val="yellow"/>
        </w:rPr>
        <w:t xml:space="preserve"> before compliance</w:t>
      </w:r>
      <w:r w:rsidRPr="00232CDC">
        <w:rPr>
          <w:rStyle w:val="StyleUnderline"/>
        </w:rPr>
        <w:t xml:space="preserve"> with the other provisions </w:t>
      </w:r>
      <w:r w:rsidRPr="001F0AC4">
        <w:rPr>
          <w:rStyle w:val="StyleUnderline"/>
          <w:highlight w:val="yellow"/>
        </w:rPr>
        <w:t>can be met</w:t>
      </w:r>
      <w:r>
        <w:t xml:space="preserve">.193 Since Brown, the U.S. has stated its commitment to equal opportunity education and has condemned de jure racial segregation in public schools. However, in practice, this </w:t>
      </w:r>
      <w:r w:rsidRPr="00232CDC">
        <w:rPr>
          <w:rStyle w:val="StyleUnderline"/>
        </w:rPr>
        <w:t>segregation still exists because priority within public schools has shifted its concern from racial and ethnic discrimination to academic accomplishments</w:t>
      </w:r>
      <w:r>
        <w:t xml:space="preserve">.194 Therefore, in public schools more emphasis is placed on what children are learning and to what extent rather than if children are getting the same education, in terms of quality and quantum, throughout the U.S.195 In essence, </w:t>
      </w:r>
      <w:r w:rsidRPr="001F0AC4">
        <w:rPr>
          <w:rStyle w:val="StyleUnderline"/>
          <w:highlight w:val="yellow"/>
        </w:rPr>
        <w:t>pre-Brown claims of inadequate funding and inadequate quality</w:t>
      </w:r>
      <w:r w:rsidRPr="00232CDC">
        <w:rPr>
          <w:rStyle w:val="StyleUnderline"/>
        </w:rPr>
        <w:t xml:space="preserve"> of education </w:t>
      </w:r>
      <w:r w:rsidRPr="001F0AC4">
        <w:rPr>
          <w:rStyle w:val="StyleUnderline"/>
          <w:highlight w:val="yellow"/>
        </w:rPr>
        <w:t>based on racial</w:t>
      </w:r>
      <w:r w:rsidRPr="00232CDC">
        <w:rPr>
          <w:rStyle w:val="StyleUnderline"/>
        </w:rPr>
        <w:t xml:space="preserve"> and ethnic </w:t>
      </w:r>
      <w:r w:rsidRPr="001F0AC4">
        <w:rPr>
          <w:rStyle w:val="StyleUnderline"/>
          <w:highlight w:val="yellow"/>
        </w:rPr>
        <w:t>divides are resurfacing</w:t>
      </w:r>
      <w:r>
        <w:t xml:space="preserve">.196 </w:t>
      </w:r>
      <w:r w:rsidRPr="001F0AC4">
        <w:rPr>
          <w:rStyle w:val="Emphasis"/>
          <w:highlight w:val="yellow"/>
        </w:rPr>
        <w:t>Schools are still rampant with segregation and inequality</w:t>
      </w:r>
      <w:r>
        <w:t xml:space="preserve">.197 </w:t>
      </w:r>
      <w:r w:rsidRPr="00232CDC">
        <w:rPr>
          <w:rStyle w:val="StyleUnderline"/>
        </w:rPr>
        <w:t>Inferior education continually afflicts minorities</w:t>
      </w:r>
      <w:r>
        <w:t xml:space="preserve"> in the U.S., especially in the south.198 </w:t>
      </w:r>
      <w:r w:rsidRPr="00232CDC">
        <w:rPr>
          <w:rStyle w:val="StyleUnderline"/>
        </w:rPr>
        <w:t>Historical remnants of the old south continually foster the ideals of inferiority and devaluation along racial lines</w:t>
      </w:r>
      <w:r>
        <w:t xml:space="preserve">.199 </w:t>
      </w:r>
      <w:r w:rsidRPr="00232CDC">
        <w:rPr>
          <w:rStyle w:val="StyleUnderline"/>
        </w:rPr>
        <w:t>Many minorities are subjected to overcrowded classrooms, dilapidated schools, no textbooks or outdated books, overburdened teachers, unqualified teachers, and disinterested administrators</w:t>
      </w:r>
      <w:r>
        <w:t xml:space="preserve">.200 </w:t>
      </w:r>
      <w:r w:rsidRPr="00232CDC">
        <w:rPr>
          <w:rStyle w:val="StyleUnderline"/>
        </w:rPr>
        <w:t>Access to educational opportunities becomes limited based on race</w:t>
      </w:r>
      <w:r>
        <w:t xml:space="preserve">.201 </w:t>
      </w:r>
      <w:r w:rsidRPr="001F0AC4">
        <w:rPr>
          <w:rStyle w:val="Emphasis"/>
          <w:highlight w:val="yellow"/>
        </w:rPr>
        <w:t>The federal government has not</w:t>
      </w:r>
      <w:r w:rsidRPr="001F0AC4">
        <w:rPr>
          <w:rStyle w:val="Emphasis"/>
        </w:rPr>
        <w:t xml:space="preserve"> effectively </w:t>
      </w:r>
      <w:r w:rsidRPr="001F0AC4">
        <w:rPr>
          <w:rStyle w:val="Emphasis"/>
          <w:highlight w:val="yellow"/>
        </w:rPr>
        <w:t>developed a national plan</w:t>
      </w:r>
      <w:r w:rsidRPr="001F0AC4">
        <w:rPr>
          <w:rStyle w:val="StyleUnderline"/>
          <w:highlight w:val="yellow"/>
        </w:rPr>
        <w:t xml:space="preserve"> that would eradicate discrimination immediately nor make education to all more accessible </w:t>
      </w:r>
      <w:r w:rsidRPr="001F0AC4">
        <w:rPr>
          <w:rStyle w:val="Emphasis"/>
          <w:highlight w:val="yellow"/>
        </w:rPr>
        <w:t>as required</w:t>
      </w:r>
      <w:r w:rsidRPr="001F0AC4">
        <w:rPr>
          <w:rStyle w:val="Emphasis"/>
        </w:rPr>
        <w:t xml:space="preserve"> under the Children’s Convention and the ICESCR</w:t>
      </w:r>
      <w:r>
        <w:t xml:space="preserve">.202 [end page 25] </w:t>
      </w:r>
    </w:p>
    <w:p w14:paraId="0EA88893" w14:textId="77777777" w:rsidR="007D1BB0" w:rsidRDefault="007D1BB0" w:rsidP="007D1BB0">
      <w:r w:rsidRPr="00232CDC">
        <w:rPr>
          <w:rStyle w:val="StyleUnderline"/>
        </w:rPr>
        <w:t>In conjunction with racial/ethnic discrimination is economic disparity. Economic disparity adds to the hindrance of educational development in poverty stricken areas which are composed of mainly racial minorities</w:t>
      </w:r>
      <w:r>
        <w:t xml:space="preserve">. In many respects, </w:t>
      </w:r>
      <w:r w:rsidRPr="001F0AC4">
        <w:rPr>
          <w:rStyle w:val="StyleUnderline"/>
          <w:highlight w:val="yellow"/>
        </w:rPr>
        <w:t>economic inequality is the main reason for</w:t>
      </w:r>
      <w:r w:rsidRPr="00232CDC">
        <w:rPr>
          <w:rStyle w:val="StyleUnderline"/>
        </w:rPr>
        <w:t xml:space="preserve"> the vast </w:t>
      </w:r>
      <w:r w:rsidRPr="001F0AC4">
        <w:rPr>
          <w:rStyle w:val="StyleUnderline"/>
          <w:highlight w:val="yellow"/>
        </w:rPr>
        <w:t>differences in</w:t>
      </w:r>
      <w:r w:rsidRPr="00232CDC">
        <w:rPr>
          <w:rStyle w:val="StyleUnderline"/>
        </w:rPr>
        <w:t xml:space="preserve"> educational </w:t>
      </w:r>
      <w:r w:rsidRPr="001F0AC4">
        <w:rPr>
          <w:rStyle w:val="StyleUnderline"/>
          <w:highlight w:val="yellow"/>
        </w:rPr>
        <w:t>quality and access</w:t>
      </w:r>
      <w:r w:rsidRPr="00232CDC">
        <w:rPr>
          <w:rStyle w:val="StyleUnderline"/>
        </w:rPr>
        <w:t xml:space="preserve"> due to its nature of distribution</w:t>
      </w:r>
      <w:r>
        <w:t xml:space="preserve">.203 As mentioned above, </w:t>
      </w:r>
      <w:r w:rsidRPr="001F0AC4">
        <w:rPr>
          <w:rStyle w:val="StyleUnderline"/>
          <w:highlight w:val="yellow"/>
        </w:rPr>
        <w:t>education is relegated to the states. This makes funding</w:t>
      </w:r>
      <w:r>
        <w:t xml:space="preserve"> for education </w:t>
      </w:r>
      <w:r w:rsidRPr="001F0AC4">
        <w:rPr>
          <w:rStyle w:val="Emphasis"/>
          <w:highlight w:val="yellow"/>
        </w:rPr>
        <w:t>discretionary and non-uniform</w:t>
      </w:r>
      <w:r>
        <w:t xml:space="preserve">.204 </w:t>
      </w:r>
      <w:r w:rsidRPr="00232CDC">
        <w:rPr>
          <w:rStyle w:val="StyleUnderline"/>
        </w:rPr>
        <w:t>The funding structure of the education scheme in the U.S. is localized and varies immensely between urban, rural and suburban areas</w:t>
      </w:r>
      <w:r>
        <w:t xml:space="preserve">.205 The local school districts develop their own priorities and set their own property taxes that pay for education.206 Proportionally to local funding, state and federal governments appear to provide little money to school districts. Therefore, </w:t>
      </w:r>
      <w:r w:rsidRPr="00232CDC">
        <w:rPr>
          <w:rStyle w:val="StyleUnderline"/>
        </w:rPr>
        <w:t>the largest educational budgets are found in rich school districts and the poorest districts have the smallest budgets</w:t>
      </w:r>
      <w:r>
        <w:t xml:space="preserve">.207 </w:t>
      </w:r>
      <w:r w:rsidRPr="00232CDC">
        <w:rPr>
          <w:rStyle w:val="StyleUnderline"/>
        </w:rPr>
        <w:t xml:space="preserve">Budgets are allocated based on political </w:t>
      </w:r>
      <w:r w:rsidRPr="00232CDC">
        <w:rPr>
          <w:rStyle w:val="StyleUnderline"/>
        </w:rPr>
        <w:lastRenderedPageBreak/>
        <w:t>decision-making and have a political agenda behind their allocation instead of being allocated based on equality and need</w:t>
      </w:r>
      <w:r>
        <w:t xml:space="preserve">.208 </w:t>
      </w:r>
      <w:r w:rsidRPr="00232CDC">
        <w:rPr>
          <w:rStyle w:val="StyleUnderline"/>
        </w:rPr>
        <w:t>Since most economically depressed areas correlate to racial minorities, most racial minorities are deprived of equal and desegregated schools</w:t>
      </w:r>
      <w:r>
        <w:t xml:space="preserve">.209 </w:t>
      </w:r>
      <w:r w:rsidRPr="00232CDC">
        <w:rPr>
          <w:rStyle w:val="StyleUnderline"/>
        </w:rPr>
        <w:t xml:space="preserve">This economic disparity continues to contribute to discrimination. </w:t>
      </w:r>
      <w:r w:rsidRPr="001F0AC4">
        <w:rPr>
          <w:rStyle w:val="Emphasis"/>
          <w:highlight w:val="yellow"/>
        </w:rPr>
        <w:t>Because of this distribution scheme, the responsibility to provide a right to education does not rest with the national government which is required under the conventions</w:t>
      </w:r>
      <w:r>
        <w:t xml:space="preserve">.210 </w:t>
      </w:r>
      <w:r w:rsidRPr="001F0AC4">
        <w:rPr>
          <w:rStyle w:val="StyleUnderline"/>
          <w:highlight w:val="yellow"/>
        </w:rPr>
        <w:t>It does not give</w:t>
      </w:r>
      <w:r w:rsidRPr="00232CDC">
        <w:rPr>
          <w:rStyle w:val="StyleUnderline"/>
        </w:rPr>
        <w:t xml:space="preserve"> the U.S. </w:t>
      </w:r>
      <w:r w:rsidRPr="001F0AC4">
        <w:rPr>
          <w:rStyle w:val="StyleUnderline"/>
          <w:highlight w:val="yellow"/>
        </w:rPr>
        <w:t>citizens</w:t>
      </w:r>
      <w:r w:rsidRPr="00232CDC">
        <w:rPr>
          <w:rStyle w:val="StyleUnderline"/>
        </w:rPr>
        <w:t xml:space="preserve"> the ability to have </w:t>
      </w:r>
      <w:r w:rsidRPr="001F0AC4">
        <w:rPr>
          <w:rStyle w:val="StyleUnderline"/>
          <w:highlight w:val="yellow"/>
        </w:rPr>
        <w:t xml:space="preserve">a </w:t>
      </w:r>
      <w:r w:rsidRPr="001F0AC4">
        <w:rPr>
          <w:rStyle w:val="Emphasis"/>
          <w:highlight w:val="yellow"/>
        </w:rPr>
        <w:t>cause of action under</w:t>
      </w:r>
      <w:r w:rsidRPr="00232CDC">
        <w:rPr>
          <w:rStyle w:val="Emphasis"/>
        </w:rPr>
        <w:t xml:space="preserve"> the </w:t>
      </w:r>
      <w:r w:rsidRPr="001F0AC4">
        <w:rPr>
          <w:rStyle w:val="Emphasis"/>
          <w:highlight w:val="yellow"/>
        </w:rPr>
        <w:t>federal law</w:t>
      </w:r>
      <w:r w:rsidRPr="001F0AC4">
        <w:rPr>
          <w:rStyle w:val="StyleUnderline"/>
          <w:highlight w:val="yellow"/>
        </w:rPr>
        <w:t xml:space="preserve"> if their right</w:t>
      </w:r>
      <w:r w:rsidRPr="00232CDC">
        <w:rPr>
          <w:rStyle w:val="StyleUnderline"/>
        </w:rPr>
        <w:t xml:space="preserve"> to education </w:t>
      </w:r>
      <w:r w:rsidRPr="001F0AC4">
        <w:rPr>
          <w:rStyle w:val="StyleUnderline"/>
          <w:highlight w:val="yellow"/>
        </w:rPr>
        <w:t>is</w:t>
      </w:r>
      <w:r w:rsidRPr="00232CDC">
        <w:rPr>
          <w:rStyle w:val="StyleUnderline"/>
        </w:rPr>
        <w:t xml:space="preserve"> being </w:t>
      </w:r>
      <w:r w:rsidRPr="001F0AC4">
        <w:rPr>
          <w:rStyle w:val="StyleUnderline"/>
          <w:highlight w:val="yellow"/>
        </w:rPr>
        <w:t xml:space="preserve">hindered and doesn’t </w:t>
      </w:r>
      <w:r w:rsidRPr="001F0AC4">
        <w:rPr>
          <w:rStyle w:val="Emphasis"/>
          <w:highlight w:val="yellow"/>
        </w:rPr>
        <w:t>make the national government accountable</w:t>
      </w:r>
      <w:r w:rsidRPr="001F0AC4">
        <w:rPr>
          <w:rStyle w:val="StyleUnderline"/>
          <w:highlight w:val="yellow"/>
        </w:rPr>
        <w:t xml:space="preserve"> for</w:t>
      </w:r>
      <w:r w:rsidRPr="00232CDC">
        <w:rPr>
          <w:rStyle w:val="StyleUnderline"/>
        </w:rPr>
        <w:t xml:space="preserve"> not providing </w:t>
      </w:r>
      <w:r w:rsidRPr="001F0AC4">
        <w:rPr>
          <w:rStyle w:val="StyleUnderline"/>
          <w:highlight w:val="yellow"/>
        </w:rPr>
        <w:t>uniform education. By continuing this</w:t>
      </w:r>
      <w:r w:rsidRPr="00232CDC">
        <w:rPr>
          <w:rStyle w:val="StyleUnderline"/>
        </w:rPr>
        <w:t xml:space="preserve"> type of economic </w:t>
      </w:r>
      <w:r w:rsidRPr="001F0AC4">
        <w:rPr>
          <w:rStyle w:val="StyleUnderline"/>
          <w:highlight w:val="yellow"/>
        </w:rPr>
        <w:t>distribution, the U.S. is not working to achieve uniformity</w:t>
      </w:r>
      <w:r w:rsidRPr="00232CDC">
        <w:rPr>
          <w:rStyle w:val="StyleUnderline"/>
        </w:rPr>
        <w:t xml:space="preserve"> in educational goals or the access to such education economically capable by </w:t>
      </w:r>
      <w:r w:rsidRPr="001F0AC4">
        <w:rPr>
          <w:rStyle w:val="StyleUnderline"/>
        </w:rPr>
        <w:t xml:space="preserve">all. </w:t>
      </w:r>
      <w:r w:rsidRPr="001F0AC4">
        <w:rPr>
          <w:rStyle w:val="Emphasis"/>
          <w:highlight w:val="yellow"/>
        </w:rPr>
        <w:t>Therefore,</w:t>
      </w:r>
      <w:r>
        <w:t xml:space="preserve"> [end page 26] </w:t>
      </w:r>
      <w:r w:rsidRPr="001F0AC4">
        <w:rPr>
          <w:rStyle w:val="Emphasis"/>
          <w:highlight w:val="yellow"/>
        </w:rPr>
        <w:t>it cannot be in compliance</w:t>
      </w:r>
      <w:r w:rsidRPr="00232CDC">
        <w:rPr>
          <w:rStyle w:val="StyleUnderline"/>
        </w:rPr>
        <w:t xml:space="preserve"> with the international conventions</w:t>
      </w:r>
      <w:r>
        <w:t>. Since discrimination is so closely linked with economic inequality, it is unable to traverse this problem also.</w:t>
      </w:r>
    </w:p>
    <w:p w14:paraId="728C2B44" w14:textId="77777777" w:rsidR="007D1BB0" w:rsidRDefault="007D1BB0" w:rsidP="007D1BB0"/>
    <w:p w14:paraId="0664D4EE" w14:textId="77777777" w:rsidR="007D1BB0" w:rsidRPr="009A12BD" w:rsidRDefault="007D1BB0" w:rsidP="007D1BB0">
      <w:pPr>
        <w:pStyle w:val="Heading4"/>
      </w:pPr>
      <w:r w:rsidRPr="006A2219">
        <w:rPr>
          <w:u w:val="single"/>
        </w:rPr>
        <w:t>Second</w:t>
      </w:r>
      <w:r>
        <w:t xml:space="preserve">, non-compliance on </w:t>
      </w:r>
      <w:r w:rsidRPr="009A12BD">
        <w:rPr>
          <w:u w:val="single"/>
        </w:rPr>
        <w:t>education</w:t>
      </w:r>
      <w:r>
        <w:t xml:space="preserve"> undermines </w:t>
      </w:r>
      <w:r w:rsidRPr="009A12BD">
        <w:rPr>
          <w:u w:val="single"/>
        </w:rPr>
        <w:t>global U.S. human rights credibility</w:t>
      </w:r>
      <w:r>
        <w:t xml:space="preserve"> and </w:t>
      </w:r>
      <w:r>
        <w:rPr>
          <w:u w:val="single"/>
        </w:rPr>
        <w:t>democracy promotion</w:t>
      </w:r>
      <w:r>
        <w:t xml:space="preserve">. </w:t>
      </w:r>
    </w:p>
    <w:p w14:paraId="65496070" w14:textId="77777777" w:rsidR="007D1BB0" w:rsidRDefault="007D1BB0" w:rsidP="007D1BB0">
      <w:r w:rsidRPr="001941E5">
        <w:rPr>
          <w:rStyle w:val="Style13ptBold"/>
        </w:rPr>
        <w:t>Holland 8</w:t>
      </w:r>
      <w:r>
        <w:t xml:space="preserve"> — Angela Avis Holland, J.D. Candidate at Vanderbilt University Law School, Recipient of the </w:t>
      </w:r>
      <w:r w:rsidRPr="00290E74">
        <w:t>National Association of Women Lawyers Outstanding Law Student Award</w:t>
      </w:r>
      <w:r>
        <w:t>, 2008 (“</w:t>
      </w:r>
      <w:r w:rsidRPr="001941E5">
        <w:t>Resolving the Dissonance of Rodriguez and the Right to Education: International Human Rights Instruments as a Source of Repose for the United States</w:t>
      </w:r>
      <w:r>
        <w:t xml:space="preserve">,” </w:t>
      </w:r>
      <w:r w:rsidRPr="00673B75">
        <w:rPr>
          <w:i/>
        </w:rPr>
        <w:t>Vanderbilt Journal of Transnational Law</w:t>
      </w:r>
      <w:r>
        <w:t xml:space="preserve"> (</w:t>
      </w:r>
      <w:r w:rsidRPr="001941E5">
        <w:t>41 Vand. J. Transnat'l L. 229</w:t>
      </w:r>
      <w:r>
        <w:t>), January, Available Online to Subscribing Institutions via Lexis-Nexis)</w:t>
      </w:r>
    </w:p>
    <w:p w14:paraId="4B058872" w14:textId="77777777" w:rsidR="007D1BB0" w:rsidRDefault="007D1BB0" w:rsidP="007D1BB0">
      <w:r>
        <w:t>C. Learning to Blend: Accountability and Cooperation for Effective Leadership Abroad</w:t>
      </w:r>
    </w:p>
    <w:p w14:paraId="2E505C80" w14:textId="77777777" w:rsidR="007D1BB0" w:rsidRDefault="007D1BB0" w:rsidP="007D1BB0">
      <w:r>
        <w:t xml:space="preserve">As noted previously, </w:t>
      </w:r>
      <w:r w:rsidRPr="009A12BD">
        <w:rPr>
          <w:rStyle w:val="StyleUnderline"/>
          <w:highlight w:val="yellow"/>
        </w:rPr>
        <w:t>the overwhelming majority of</w:t>
      </w:r>
      <w:r w:rsidRPr="00673B75">
        <w:rPr>
          <w:rStyle w:val="StyleUnderline"/>
        </w:rPr>
        <w:t xml:space="preserve"> international </w:t>
      </w:r>
      <w:r w:rsidRPr="009A12BD">
        <w:rPr>
          <w:rStyle w:val="StyleUnderline"/>
          <w:highlight w:val="yellow"/>
        </w:rPr>
        <w:t>human rights instruments explicitly recognize the right to education</w:t>
      </w:r>
      <w:r>
        <w:t>. More significantly, the United States played a significant role in the development of human rights. For example, "the Universal Declaration of Human Rights emerged, with the unstinting support of the United States, as a pledge to remedy the previous absence of human rights safeguards - civil, political, economic, social and cultural." n276 It is difficult to reconcile the United States' direct involvement in drafting the UDHR with its subsequent refusal to ratify its offspring of treaties; specifically, the International Covenant  [*266]  of Economic, Social, and Cultural Rights and the Convention on the Rights of the Child. This is particularly disturbing in light of the option to make reservations or to use other mechanisms that would give the United States a voice in determining the force of treaties and covenants within its borders.</w:t>
      </w:r>
    </w:p>
    <w:p w14:paraId="5BF9613B" w14:textId="77777777" w:rsidR="007D1BB0" w:rsidRDefault="007D1BB0" w:rsidP="007D1BB0">
      <w:r w:rsidRPr="009A12BD">
        <w:rPr>
          <w:rStyle w:val="StyleUnderline"/>
          <w:highlight w:val="yellow"/>
        </w:rPr>
        <w:t>Given</w:t>
      </w:r>
      <w:r w:rsidRPr="00673B75">
        <w:rPr>
          <w:rStyle w:val="StyleUnderline"/>
        </w:rPr>
        <w:t xml:space="preserve"> the </w:t>
      </w:r>
      <w:r w:rsidRPr="009A12BD">
        <w:rPr>
          <w:rStyle w:val="StyleUnderline"/>
          <w:highlight w:val="yellow"/>
        </w:rPr>
        <w:t>overwhelming recognition</w:t>
      </w:r>
      <w:r w:rsidRPr="00673B75">
        <w:rPr>
          <w:rStyle w:val="StyleUnderline"/>
        </w:rPr>
        <w:t xml:space="preserve"> of the right to education in international treaties and human rights instruments,</w:t>
      </w:r>
      <w:r>
        <w:t xml:space="preserve"> the </w:t>
      </w:r>
      <w:r w:rsidRPr="009A12BD">
        <w:rPr>
          <w:rStyle w:val="StyleUnderline"/>
          <w:highlight w:val="yellow"/>
        </w:rPr>
        <w:t>U</w:t>
      </w:r>
      <w:r>
        <w:t xml:space="preserve">nited </w:t>
      </w:r>
      <w:r w:rsidRPr="009A12BD">
        <w:rPr>
          <w:rStyle w:val="StyleUnderline"/>
          <w:highlight w:val="yellow"/>
        </w:rPr>
        <w:t>S</w:t>
      </w:r>
      <w:r>
        <w:t xml:space="preserve">tates' </w:t>
      </w:r>
      <w:r w:rsidRPr="009A12BD">
        <w:rPr>
          <w:rStyle w:val="StyleUnderline"/>
          <w:highlight w:val="yellow"/>
        </w:rPr>
        <w:t>hesitancy</w:t>
      </w:r>
      <w:r w:rsidRPr="00673B75">
        <w:rPr>
          <w:rStyle w:val="StyleUnderline"/>
        </w:rPr>
        <w:t xml:space="preserve"> to follow suit </w:t>
      </w:r>
      <w:r w:rsidRPr="009A12BD">
        <w:rPr>
          <w:rStyle w:val="StyleUnderline"/>
          <w:highlight w:val="yellow"/>
        </w:rPr>
        <w:t>presents a</w:t>
      </w:r>
      <w:r w:rsidRPr="00673B75">
        <w:rPr>
          <w:rStyle w:val="StyleUnderline"/>
        </w:rPr>
        <w:t xml:space="preserve"> distinct </w:t>
      </w:r>
      <w:r w:rsidRPr="009A12BD">
        <w:rPr>
          <w:rStyle w:val="StyleUnderline"/>
          <w:highlight w:val="yellow"/>
        </w:rPr>
        <w:t>quandary</w:t>
      </w:r>
      <w:r>
        <w:t>. "</w:t>
      </w:r>
      <w:r w:rsidRPr="009A12BD">
        <w:rPr>
          <w:rStyle w:val="StyleUnderline"/>
          <w:highlight w:val="yellow"/>
        </w:rPr>
        <w:t>This</w:t>
      </w:r>
      <w:r w:rsidRPr="00673B75">
        <w:rPr>
          <w:rStyle w:val="StyleUnderline"/>
        </w:rPr>
        <w:t xml:space="preserve"> is a </w:t>
      </w:r>
      <w:r w:rsidRPr="009A12BD">
        <w:rPr>
          <w:rStyle w:val="StyleUnderline"/>
          <w:highlight w:val="yellow"/>
        </w:rPr>
        <w:t>nation</w:t>
      </w:r>
      <w:r w:rsidRPr="00673B75">
        <w:rPr>
          <w:rStyle w:val="StyleUnderline"/>
        </w:rPr>
        <w:t xml:space="preserve"> that </w:t>
      </w:r>
      <w:r w:rsidRPr="009A12BD">
        <w:rPr>
          <w:rStyle w:val="StyleUnderline"/>
          <w:highlight w:val="yellow"/>
        </w:rPr>
        <w:t>has often been portrayed as the paragon of democracy and the leader in human rights</w:t>
      </w:r>
      <w:r w:rsidRPr="00673B75">
        <w:rPr>
          <w:rStyle w:val="StyleUnderline"/>
        </w:rPr>
        <w:t xml:space="preserve"> reform. However, </w:t>
      </w:r>
      <w:r w:rsidRPr="009A12BD">
        <w:rPr>
          <w:rStyle w:val="StyleUnderline"/>
          <w:highlight w:val="yellow"/>
        </w:rPr>
        <w:t>this</w:t>
      </w:r>
      <w:r w:rsidRPr="00673B75">
        <w:rPr>
          <w:rStyle w:val="StyleUnderline"/>
        </w:rPr>
        <w:t xml:space="preserve"> enduring </w:t>
      </w:r>
      <w:r w:rsidRPr="009A12BD">
        <w:rPr>
          <w:rStyle w:val="StyleUnderline"/>
          <w:highlight w:val="yellow"/>
        </w:rPr>
        <w:t>vision</w:t>
      </w:r>
      <w:r w:rsidRPr="00673B75">
        <w:rPr>
          <w:rStyle w:val="StyleUnderline"/>
        </w:rPr>
        <w:t xml:space="preserve"> that other nations equate with America </w:t>
      </w:r>
      <w:r w:rsidRPr="009A12BD">
        <w:rPr>
          <w:rStyle w:val="StyleUnderline"/>
          <w:highlight w:val="yellow"/>
        </w:rPr>
        <w:t>may</w:t>
      </w:r>
      <w:r w:rsidRPr="00673B75">
        <w:rPr>
          <w:rStyle w:val="StyleUnderline"/>
        </w:rPr>
        <w:t xml:space="preserve"> slowly </w:t>
      </w:r>
      <w:r w:rsidRPr="009A12BD">
        <w:rPr>
          <w:rStyle w:val="StyleUnderline"/>
          <w:highlight w:val="yellow"/>
        </w:rPr>
        <w:t>deteriorate as others see the U</w:t>
      </w:r>
      <w:r>
        <w:t xml:space="preserve">nited </w:t>
      </w:r>
      <w:r w:rsidRPr="009A12BD">
        <w:rPr>
          <w:rStyle w:val="StyleUnderline"/>
          <w:highlight w:val="yellow"/>
        </w:rPr>
        <w:t>S</w:t>
      </w:r>
      <w:r>
        <w:t xml:space="preserve">tates </w:t>
      </w:r>
      <w:r w:rsidRPr="009A12BD">
        <w:rPr>
          <w:rStyle w:val="StyleUnderline"/>
          <w:highlight w:val="yellow"/>
        </w:rPr>
        <w:t>fall behind</w:t>
      </w:r>
      <w:r w:rsidRPr="00673B75">
        <w:rPr>
          <w:rStyle w:val="StyleUnderline"/>
        </w:rPr>
        <w:t xml:space="preserve"> on certain human rights' issues</w:t>
      </w:r>
      <w:r>
        <w:t xml:space="preserve">." n277 </w:t>
      </w:r>
      <w:r w:rsidRPr="009A12BD">
        <w:rPr>
          <w:rStyle w:val="StyleUnderline"/>
          <w:highlight w:val="yellow"/>
        </w:rPr>
        <w:t>Recognizing the right to education</w:t>
      </w:r>
      <w:r>
        <w:t xml:space="preserve"> by ratifying the ICESCR and the CRC </w:t>
      </w:r>
      <w:r w:rsidRPr="009A12BD">
        <w:rPr>
          <w:rStyle w:val="StyleUnderline"/>
          <w:highlight w:val="yellow"/>
        </w:rPr>
        <w:t>would</w:t>
      </w:r>
      <w:r w:rsidRPr="00673B75">
        <w:rPr>
          <w:rStyle w:val="StyleUnderline"/>
        </w:rPr>
        <w:t xml:space="preserve"> help </w:t>
      </w:r>
      <w:r w:rsidRPr="009A12BD">
        <w:rPr>
          <w:rStyle w:val="StyleUnderline"/>
          <w:highlight w:val="yellow"/>
        </w:rPr>
        <w:t>avoid this</w:t>
      </w:r>
      <w:r w:rsidRPr="00673B75">
        <w:rPr>
          <w:rStyle w:val="StyleUnderline"/>
        </w:rPr>
        <w:t xml:space="preserve"> consequence</w:t>
      </w:r>
      <w:r>
        <w:t>. Ratification would benefit children in the United States and throughout the world. n278 Moreover, if the right to education amounts to customary international law, the United States should not continue to refuse to recognize that right within its borders. n279</w:t>
      </w:r>
    </w:p>
    <w:p w14:paraId="09140042" w14:textId="77777777" w:rsidR="007D1BB0" w:rsidRDefault="007D1BB0" w:rsidP="007D1BB0">
      <w:r w:rsidRPr="001941E5">
        <w:rPr>
          <w:rStyle w:val="StyleUnderline"/>
        </w:rPr>
        <w:t xml:space="preserve">In light of its traditional role in the development of human rights, </w:t>
      </w:r>
      <w:r w:rsidRPr="009A12BD">
        <w:rPr>
          <w:rStyle w:val="StyleUnderline"/>
          <w:highlight w:val="yellow"/>
        </w:rPr>
        <w:t>the U</w:t>
      </w:r>
      <w:r>
        <w:t xml:space="preserve">nited </w:t>
      </w:r>
      <w:r w:rsidRPr="009A12BD">
        <w:rPr>
          <w:rStyle w:val="StyleUnderline"/>
          <w:highlight w:val="yellow"/>
        </w:rPr>
        <w:t>S</w:t>
      </w:r>
      <w:r>
        <w:t xml:space="preserve">tates </w:t>
      </w:r>
      <w:r w:rsidRPr="009A12BD">
        <w:rPr>
          <w:rStyle w:val="StyleUnderline"/>
          <w:highlight w:val="yellow"/>
        </w:rPr>
        <w:t>should abandon its</w:t>
      </w:r>
      <w:r w:rsidRPr="001941E5">
        <w:rPr>
          <w:rStyle w:val="StyleUnderline"/>
        </w:rPr>
        <w:t xml:space="preserve"> wavering </w:t>
      </w:r>
      <w:r w:rsidRPr="009A12BD">
        <w:rPr>
          <w:rStyle w:val="StyleUnderline"/>
          <w:highlight w:val="yellow"/>
        </w:rPr>
        <w:t>stance</w:t>
      </w:r>
      <w:r w:rsidRPr="001941E5">
        <w:rPr>
          <w:rStyle w:val="StyleUnderline"/>
        </w:rPr>
        <w:t xml:space="preserve"> on the right to education and join its sister-nations </w:t>
      </w:r>
      <w:r w:rsidRPr="009A12BD">
        <w:rPr>
          <w:rStyle w:val="StyleUnderline"/>
          <w:highlight w:val="yellow"/>
        </w:rPr>
        <w:t xml:space="preserve">by </w:t>
      </w:r>
      <w:r w:rsidRPr="009A12BD">
        <w:rPr>
          <w:rStyle w:val="Emphasis"/>
          <w:highlight w:val="yellow"/>
        </w:rPr>
        <w:t>openly recognizing the right</w:t>
      </w:r>
      <w:r>
        <w:t>. Proponents of transnationalist jurisprudence maintain that</w:t>
      </w:r>
    </w:p>
    <w:p w14:paraId="5F5AA610" w14:textId="77777777" w:rsidR="007D1BB0" w:rsidRDefault="007D1BB0" w:rsidP="007D1BB0">
      <w:pPr>
        <w:ind w:left="720"/>
      </w:pPr>
      <w:r>
        <w:t>the United States expresses its national sovereignty not by blocking out all foreign influence but by vigorous "participation in the various regimes that regulate and order the international system." The nationalists' suggestion that U.S. courts should disregard the rest of the civilized world by ignoring parallel foreign precedents only invites charges of parochialism, and undermines U.S. influence over the global development of human rights. n280</w:t>
      </w:r>
    </w:p>
    <w:p w14:paraId="33A19598" w14:textId="77777777" w:rsidR="007D1BB0" w:rsidRDefault="007D1BB0" w:rsidP="007D1BB0">
      <w:r w:rsidRPr="009A12BD">
        <w:rPr>
          <w:rStyle w:val="StyleUnderline"/>
          <w:highlight w:val="yellow"/>
        </w:rPr>
        <w:t>If the U</w:t>
      </w:r>
      <w:r>
        <w:t xml:space="preserve">nited </w:t>
      </w:r>
      <w:r w:rsidRPr="009A12BD">
        <w:rPr>
          <w:rStyle w:val="StyleUnderline"/>
          <w:highlight w:val="yellow"/>
        </w:rPr>
        <w:t>S</w:t>
      </w:r>
      <w:r>
        <w:t xml:space="preserve">tates </w:t>
      </w:r>
      <w:r w:rsidRPr="009A12BD">
        <w:rPr>
          <w:rStyle w:val="StyleUnderline"/>
          <w:highlight w:val="yellow"/>
        </w:rPr>
        <w:t>continues to ignore</w:t>
      </w:r>
      <w:r w:rsidRPr="001941E5">
        <w:rPr>
          <w:rStyle w:val="StyleUnderline"/>
        </w:rPr>
        <w:t xml:space="preserve"> the needs of its own citizens, </w:t>
      </w:r>
      <w:r w:rsidRPr="009A12BD">
        <w:rPr>
          <w:rStyle w:val="Emphasis"/>
          <w:highlight w:val="yellow"/>
        </w:rPr>
        <w:t>its image as a champion of human rights will fade away</w:t>
      </w:r>
      <w:r w:rsidRPr="009A12BD">
        <w:rPr>
          <w:rStyle w:val="Emphasis"/>
        </w:rPr>
        <w:t xml:space="preserve"> and become a mere facade</w:t>
      </w:r>
      <w:r>
        <w:t xml:space="preserve">. n281 As demonstrated extensively in Part II of this Note, </w:t>
      </w:r>
      <w:r w:rsidRPr="009A12BD">
        <w:rPr>
          <w:rStyle w:val="StyleUnderline"/>
          <w:highlight w:val="yellow"/>
        </w:rPr>
        <w:t>education is</w:t>
      </w:r>
      <w:r w:rsidRPr="001941E5">
        <w:rPr>
          <w:rStyle w:val="StyleUnderline"/>
        </w:rPr>
        <w:t xml:space="preserve"> a prime example of </w:t>
      </w:r>
      <w:r w:rsidRPr="009A12BD">
        <w:rPr>
          <w:rStyle w:val="StyleUnderline"/>
          <w:highlight w:val="yellow"/>
        </w:rPr>
        <w:t>what the U</w:t>
      </w:r>
      <w:r>
        <w:t xml:space="preserve">nited </w:t>
      </w:r>
      <w:r w:rsidRPr="009A12BD">
        <w:rPr>
          <w:rStyle w:val="StyleUnderline"/>
          <w:highlight w:val="yellow"/>
        </w:rPr>
        <w:t>S</w:t>
      </w:r>
      <w:r>
        <w:t xml:space="preserve">tates </w:t>
      </w:r>
      <w:r w:rsidRPr="009A12BD">
        <w:rPr>
          <w:rStyle w:val="StyleUnderline"/>
          <w:highlight w:val="yellow"/>
        </w:rPr>
        <w:t>needs</w:t>
      </w:r>
      <w:r w:rsidRPr="001941E5">
        <w:rPr>
          <w:rStyle w:val="StyleUnderline"/>
        </w:rPr>
        <w:t xml:space="preserve"> in order </w:t>
      </w:r>
      <w:r w:rsidRPr="009A12BD">
        <w:rPr>
          <w:rStyle w:val="StyleUnderline"/>
          <w:highlight w:val="yellow"/>
        </w:rPr>
        <w:t>to promote democracy</w:t>
      </w:r>
      <w:r>
        <w:t xml:space="preserve">. It follows then, that </w:t>
      </w:r>
      <w:r w:rsidRPr="009A12BD">
        <w:rPr>
          <w:rStyle w:val="StyleUnderline"/>
          <w:highlight w:val="yellow"/>
        </w:rPr>
        <w:t xml:space="preserve">the right to education should exist </w:t>
      </w:r>
      <w:r w:rsidRPr="009A12BD">
        <w:rPr>
          <w:rStyle w:val="StyleUnderline"/>
          <w:highlight w:val="yellow"/>
        </w:rPr>
        <w:lastRenderedPageBreak/>
        <w:t>as</w:t>
      </w:r>
      <w:r w:rsidRPr="001941E5">
        <w:rPr>
          <w:rStyle w:val="StyleUnderline"/>
        </w:rPr>
        <w:t xml:space="preserve"> "</w:t>
      </w:r>
      <w:r w:rsidRPr="009A12BD">
        <w:rPr>
          <w:rStyle w:val="StyleUnderline"/>
          <w:highlight w:val="yellow"/>
        </w:rPr>
        <w:t xml:space="preserve">the </w:t>
      </w:r>
      <w:r w:rsidRPr="009A12BD">
        <w:rPr>
          <w:rStyle w:val="Emphasis"/>
          <w:highlight w:val="yellow"/>
        </w:rPr>
        <w:t>centerpiece</w:t>
      </w:r>
      <w:r w:rsidRPr="009A12BD">
        <w:rPr>
          <w:rStyle w:val="StyleUnderline"/>
          <w:highlight w:val="yellow"/>
        </w:rPr>
        <w:t xml:space="preserve"> of</w:t>
      </w:r>
      <w:r w:rsidRPr="001941E5">
        <w:rPr>
          <w:rStyle w:val="StyleUnderline"/>
        </w:rPr>
        <w:t xml:space="preserve"> American </w:t>
      </w:r>
      <w:r w:rsidRPr="009A12BD">
        <w:rPr>
          <w:rStyle w:val="StyleUnderline"/>
          <w:highlight w:val="yellow"/>
        </w:rPr>
        <w:t>efforts to build democracies around the world</w:t>
      </w:r>
      <w:r w:rsidRPr="001941E5">
        <w:rPr>
          <w:rStyle w:val="StyleUnderline"/>
        </w:rPr>
        <w:t>."</w:t>
      </w:r>
      <w:r>
        <w:t xml:space="preserve"> n282 </w:t>
      </w:r>
      <w:r w:rsidRPr="009A12BD">
        <w:rPr>
          <w:rStyle w:val="StyleUnderline"/>
          <w:highlight w:val="yellow"/>
        </w:rPr>
        <w:t xml:space="preserve">To stand as a </w:t>
      </w:r>
      <w:r w:rsidRPr="009A12BD">
        <w:rPr>
          <w:rStyle w:val="Emphasis"/>
          <w:highlight w:val="yellow"/>
        </w:rPr>
        <w:t>legitimate world leader</w:t>
      </w:r>
      <w:r w:rsidRPr="009A12BD">
        <w:rPr>
          <w:rStyle w:val="StyleUnderline"/>
          <w:highlight w:val="yellow"/>
        </w:rPr>
        <w:t xml:space="preserve"> and to </w:t>
      </w:r>
      <w:r w:rsidRPr="009A12BD">
        <w:rPr>
          <w:rStyle w:val="Emphasis"/>
          <w:highlight w:val="yellow"/>
        </w:rPr>
        <w:t>promote</w:t>
      </w:r>
      <w:r w:rsidRPr="009A12BD">
        <w:rPr>
          <w:rStyle w:val="Emphasis"/>
        </w:rPr>
        <w:t xml:space="preserve"> and to protect </w:t>
      </w:r>
      <w:r w:rsidRPr="009A12BD">
        <w:rPr>
          <w:rStyle w:val="Emphasis"/>
          <w:highlight w:val="yellow"/>
        </w:rPr>
        <w:t>freedom and democratic ideals</w:t>
      </w:r>
      <w:r w:rsidRPr="009A12BD">
        <w:rPr>
          <w:rStyle w:val="StyleUnderline"/>
          <w:highlight w:val="yellow"/>
        </w:rPr>
        <w:t xml:space="preserve"> in</w:t>
      </w:r>
      <w:r w:rsidRPr="001941E5">
        <w:rPr>
          <w:rStyle w:val="StyleUnderline"/>
        </w:rPr>
        <w:t xml:space="preserve"> the distant lands of </w:t>
      </w:r>
      <w:r w:rsidRPr="009A12BD">
        <w:rPr>
          <w:rStyle w:val="StyleUnderline"/>
          <w:highlight w:val="yellow"/>
        </w:rPr>
        <w:t>Latin America, Southeast Asia, and the Middle</w:t>
      </w:r>
      <w:r>
        <w:t xml:space="preserve">  [*267]  </w:t>
      </w:r>
      <w:r w:rsidRPr="009A12BD">
        <w:rPr>
          <w:rStyle w:val="StyleUnderline"/>
          <w:highlight w:val="yellow"/>
        </w:rPr>
        <w:t>East, the U</w:t>
      </w:r>
      <w:r>
        <w:t xml:space="preserve">nited </w:t>
      </w:r>
      <w:r w:rsidRPr="009A12BD">
        <w:rPr>
          <w:rStyle w:val="StyleUnderline"/>
          <w:highlight w:val="yellow"/>
        </w:rPr>
        <w:t>S</w:t>
      </w:r>
      <w:r>
        <w:t xml:space="preserve">tates </w:t>
      </w:r>
      <w:r w:rsidRPr="009A12BD">
        <w:rPr>
          <w:rStyle w:val="Emphasis"/>
          <w:highlight w:val="yellow"/>
        </w:rPr>
        <w:t>must first recognize the right to education in its own backyard</w:t>
      </w:r>
      <w:r>
        <w:t>.</w:t>
      </w:r>
    </w:p>
    <w:p w14:paraId="58F4C3A1" w14:textId="77777777" w:rsidR="007D1BB0" w:rsidRDefault="007D1BB0" w:rsidP="007D1BB0"/>
    <w:p w14:paraId="4101E868" w14:textId="77777777" w:rsidR="007D1BB0" w:rsidRDefault="007D1BB0" w:rsidP="007D1BB0">
      <w:pPr>
        <w:pStyle w:val="Heading4"/>
      </w:pPr>
      <w:r w:rsidRPr="00752DF8">
        <w:rPr>
          <w:u w:val="single"/>
        </w:rPr>
        <w:t>Third</w:t>
      </w:r>
      <w:r>
        <w:t xml:space="preserve">, human rights credibility and democracy promotion are vital to prevent </w:t>
      </w:r>
      <w:r w:rsidRPr="004A2C47">
        <w:rPr>
          <w:u w:val="single"/>
        </w:rPr>
        <w:t>rising global authoritarianism</w:t>
      </w:r>
      <w:r>
        <w:t xml:space="preserve"> from destroying the </w:t>
      </w:r>
      <w:r w:rsidRPr="004A2C47">
        <w:rPr>
          <w:u w:val="single"/>
        </w:rPr>
        <w:t>liberal international order</w:t>
      </w:r>
      <w:r>
        <w:t xml:space="preserve">. </w:t>
      </w:r>
    </w:p>
    <w:p w14:paraId="013DAD5C" w14:textId="77777777" w:rsidR="007D1BB0" w:rsidRPr="00752DF8" w:rsidRDefault="007D1BB0" w:rsidP="007D1BB0">
      <w:r w:rsidRPr="00752DF8">
        <w:rPr>
          <w:rStyle w:val="Style13ptBold"/>
        </w:rPr>
        <w:t>Basora and Yalowitz 17</w:t>
      </w:r>
      <w:r>
        <w:t xml:space="preserve"> — </w:t>
      </w:r>
      <w:r w:rsidRPr="00752DF8">
        <w:t>Adrian A. Basora</w:t>
      </w:r>
      <w:r>
        <w:t xml:space="preserve">, Director of the </w:t>
      </w:r>
      <w:r w:rsidRPr="00752DF8">
        <w:t>Eurasia Program and Project on Democratic Transitions</w:t>
      </w:r>
      <w:r>
        <w:t xml:space="preserve"> at the Foreign Policy Research Institute, Member of the Council on Foreign Relations, former U.S. Ambassador to the Czech Republic, former </w:t>
      </w:r>
      <w:r w:rsidRPr="00752DF8">
        <w:t xml:space="preserve">Director for European Affairs </w:t>
      </w:r>
      <w:r>
        <w:t>at the White House</w:t>
      </w:r>
      <w:r w:rsidRPr="00752DF8">
        <w:t xml:space="preserve"> National Security Council</w:t>
      </w:r>
      <w:r>
        <w:t>, holds a Master’s in Public Affairs from Princeton University, and Kenneth Yalowitz, D</w:t>
      </w:r>
      <w:r w:rsidRPr="00752DF8">
        <w:t>irector of the Conflict Resolution P</w:t>
      </w:r>
      <w:r>
        <w:t xml:space="preserve">rogram at Georgetown University, </w:t>
      </w:r>
      <w:r w:rsidRPr="00752DF8">
        <w:t xml:space="preserve">Global Fellow at the Woodrow Wilson Center, </w:t>
      </w:r>
      <w:r>
        <w:t>Member of the Council on Foreign Relations, former U.S. A</w:t>
      </w:r>
      <w:r w:rsidRPr="00752DF8">
        <w:t>m</w:t>
      </w:r>
      <w:r>
        <w:t xml:space="preserve">bassador to Belarus and Georgia, former </w:t>
      </w:r>
      <w:r w:rsidRPr="00752DF8">
        <w:t>Director of the Dickey Center f</w:t>
      </w:r>
      <w:r>
        <w:t xml:space="preserve">or International Understanding at </w:t>
      </w:r>
      <w:r w:rsidRPr="00752DF8">
        <w:t>Dartmouth College</w:t>
      </w:r>
      <w:r>
        <w:t>, 2017 (“</w:t>
      </w:r>
      <w:r w:rsidRPr="00752DF8">
        <w:t>Democracy Pro</w:t>
      </w:r>
      <w:r>
        <w:t xml:space="preserve">motion Is Smart Security Policy,” </w:t>
      </w:r>
      <w:r>
        <w:rPr>
          <w:i/>
        </w:rPr>
        <w:t>The National Interest</w:t>
      </w:r>
      <w:r>
        <w:t>, February 16</w:t>
      </w:r>
      <w:r w:rsidRPr="004A2C47">
        <w:rPr>
          <w:vertAlign w:val="superscript"/>
        </w:rPr>
        <w:t>th</w:t>
      </w:r>
      <w:r>
        <w:t xml:space="preserve">, Available Online at </w:t>
      </w:r>
      <w:hyperlink r:id="rId14" w:history="1">
        <w:r w:rsidRPr="002C1582">
          <w:rPr>
            <w:rStyle w:val="Hyperlink"/>
          </w:rPr>
          <w:t>http://nationalinterest.org/feature/democracy-promotion-smart-security-policy-19469?page=show</w:t>
        </w:r>
      </w:hyperlink>
      <w:r>
        <w:t>, Accessed 07-13-2017)</w:t>
      </w:r>
    </w:p>
    <w:p w14:paraId="36305227" w14:textId="77777777" w:rsidR="007D1BB0" w:rsidRDefault="007D1BB0" w:rsidP="007D1BB0">
      <w:r>
        <w:t xml:space="preserve">From our being the “sole superpower” in the 1990s, </w:t>
      </w:r>
      <w:r w:rsidRPr="004A2C47">
        <w:rPr>
          <w:rStyle w:val="StyleUnderline"/>
          <w:highlight w:val="yellow"/>
        </w:rPr>
        <w:t>U.S. global influence and</w:t>
      </w:r>
      <w:r w:rsidRPr="00752DF8">
        <w:rPr>
          <w:rStyle w:val="StyleUnderline"/>
        </w:rPr>
        <w:t xml:space="preserve"> effective </w:t>
      </w:r>
      <w:r w:rsidRPr="004A2C47">
        <w:rPr>
          <w:rStyle w:val="StyleUnderline"/>
          <w:highlight w:val="yellow"/>
        </w:rPr>
        <w:t>power are</w:t>
      </w:r>
      <w:r w:rsidRPr="00752DF8">
        <w:rPr>
          <w:rStyle w:val="StyleUnderline"/>
        </w:rPr>
        <w:t xml:space="preserve"> now </w:t>
      </w:r>
      <w:r w:rsidRPr="004A2C47">
        <w:rPr>
          <w:rStyle w:val="StyleUnderline"/>
          <w:highlight w:val="yellow"/>
        </w:rPr>
        <w:t>challenged by China and Russia</w:t>
      </w:r>
      <w:r w:rsidRPr="00752DF8">
        <w:rPr>
          <w:rStyle w:val="StyleUnderline"/>
        </w:rPr>
        <w:t xml:space="preserve">, the </w:t>
      </w:r>
      <w:r w:rsidRPr="004A2C47">
        <w:rPr>
          <w:rStyle w:val="StyleUnderline"/>
          <w:highlight w:val="yellow"/>
        </w:rPr>
        <w:t>weakening of the E</w:t>
      </w:r>
      <w:r>
        <w:t xml:space="preserve">uropean </w:t>
      </w:r>
      <w:r w:rsidRPr="004A2C47">
        <w:rPr>
          <w:rStyle w:val="StyleUnderline"/>
          <w:highlight w:val="yellow"/>
        </w:rPr>
        <w:t>U</w:t>
      </w:r>
      <w:r>
        <w:t xml:space="preserve">nion </w:t>
      </w:r>
      <w:r w:rsidRPr="004A2C47">
        <w:rPr>
          <w:rStyle w:val="StyleUnderline"/>
          <w:highlight w:val="yellow"/>
        </w:rPr>
        <w:t>and</w:t>
      </w:r>
      <w:r w:rsidRPr="00752DF8">
        <w:rPr>
          <w:rStyle w:val="StyleUnderline"/>
        </w:rPr>
        <w:t xml:space="preserve"> the sharp </w:t>
      </w:r>
      <w:r w:rsidRPr="004A2C47">
        <w:rPr>
          <w:rStyle w:val="StyleUnderline"/>
          <w:highlight w:val="yellow"/>
        </w:rPr>
        <w:t>domestic divisions</w:t>
      </w:r>
      <w:r w:rsidRPr="00752DF8">
        <w:rPr>
          <w:rStyle w:val="StyleUnderline"/>
        </w:rPr>
        <w:t xml:space="preserve"> revealed by the</w:t>
      </w:r>
      <w:r>
        <w:t xml:space="preserve"> U.S. presidential </w:t>
      </w:r>
      <w:r w:rsidRPr="00752DF8">
        <w:rPr>
          <w:rStyle w:val="StyleUnderline"/>
        </w:rPr>
        <w:t xml:space="preserve">campaign. </w:t>
      </w:r>
      <w:r w:rsidRPr="004A2C47">
        <w:rPr>
          <w:rStyle w:val="StyleUnderline"/>
          <w:highlight w:val="yellow"/>
        </w:rPr>
        <w:t>The U</w:t>
      </w:r>
      <w:r>
        <w:t xml:space="preserve">nited </w:t>
      </w:r>
      <w:r w:rsidRPr="004A2C47">
        <w:rPr>
          <w:rStyle w:val="StyleUnderline"/>
          <w:highlight w:val="yellow"/>
        </w:rPr>
        <w:t>S</w:t>
      </w:r>
      <w:r>
        <w:t xml:space="preserve">tates </w:t>
      </w:r>
      <w:r w:rsidRPr="004A2C47">
        <w:rPr>
          <w:rStyle w:val="StyleUnderline"/>
          <w:highlight w:val="yellow"/>
        </w:rPr>
        <w:t>and Europe are threatened by</w:t>
      </w:r>
      <w:r w:rsidRPr="00752DF8">
        <w:rPr>
          <w:rStyle w:val="StyleUnderline"/>
        </w:rPr>
        <w:t xml:space="preserve"> radical </w:t>
      </w:r>
      <w:r w:rsidRPr="004A2C47">
        <w:rPr>
          <w:rStyle w:val="StyleUnderline"/>
          <w:highlight w:val="yellow"/>
        </w:rPr>
        <w:t>terrorists, challenged by</w:t>
      </w:r>
      <w:r w:rsidRPr="00752DF8">
        <w:rPr>
          <w:rStyle w:val="StyleUnderline"/>
        </w:rPr>
        <w:t xml:space="preserve"> territorially </w:t>
      </w:r>
      <w:r w:rsidRPr="004A2C47">
        <w:rPr>
          <w:rStyle w:val="StyleUnderline"/>
          <w:highlight w:val="yellow"/>
        </w:rPr>
        <w:t>expansionist autocracies, and targeted by</w:t>
      </w:r>
      <w:r w:rsidRPr="00752DF8">
        <w:rPr>
          <w:rStyle w:val="StyleUnderline"/>
        </w:rPr>
        <w:t xml:space="preserve"> covert action, massive disinformation and propaganda </w:t>
      </w:r>
      <w:r w:rsidRPr="004A2C47">
        <w:rPr>
          <w:rStyle w:val="StyleUnderline"/>
          <w:highlight w:val="yellow"/>
        </w:rPr>
        <w:t>offensives</w:t>
      </w:r>
      <w:r>
        <w:t>.</w:t>
      </w:r>
    </w:p>
    <w:p w14:paraId="76CC70B1" w14:textId="77777777" w:rsidR="007D1BB0" w:rsidRDefault="007D1BB0" w:rsidP="007D1BB0">
      <w:r w:rsidRPr="004A2C47">
        <w:rPr>
          <w:rStyle w:val="StyleUnderline"/>
          <w:highlight w:val="yellow"/>
        </w:rPr>
        <w:t>Russia and China</w:t>
      </w:r>
      <w:r>
        <w:t xml:space="preserve">, the world’s two principal autocratic powers, </w:t>
      </w:r>
      <w:r w:rsidRPr="004A2C47">
        <w:rPr>
          <w:rStyle w:val="StyleUnderline"/>
          <w:highlight w:val="yellow"/>
        </w:rPr>
        <w:t>lead the way in</w:t>
      </w:r>
      <w:r w:rsidRPr="00752DF8">
        <w:rPr>
          <w:rStyle w:val="StyleUnderline"/>
        </w:rPr>
        <w:t xml:space="preserve"> consolidating their model domestically, but also in </w:t>
      </w:r>
      <w:r w:rsidRPr="004A2C47">
        <w:rPr>
          <w:rStyle w:val="StyleUnderline"/>
          <w:highlight w:val="yellow"/>
        </w:rPr>
        <w:t>advocating internationally for an alternative authoritarian model based on</w:t>
      </w:r>
      <w:r w:rsidRPr="00752DF8">
        <w:rPr>
          <w:rStyle w:val="StyleUnderline"/>
        </w:rPr>
        <w:t xml:space="preserve"> strident </w:t>
      </w:r>
      <w:r w:rsidRPr="004A2C47">
        <w:rPr>
          <w:rStyle w:val="StyleUnderline"/>
          <w:highlight w:val="yellow"/>
        </w:rPr>
        <w:t>nationalism, autocratic leadership, and repression of human rights and the rule of law</w:t>
      </w:r>
      <w:r w:rsidRPr="00752DF8">
        <w:rPr>
          <w:rStyle w:val="StyleUnderline"/>
        </w:rPr>
        <w:t>. Russia</w:t>
      </w:r>
      <w:r>
        <w:t xml:space="preserve">, through its covert intervention in the U.S. election, military actions in Ukraine and support of right-wing populist forces in Europe, </w:t>
      </w:r>
      <w:r w:rsidRPr="00752DF8">
        <w:rPr>
          <w:rStyle w:val="StyleUnderline"/>
        </w:rPr>
        <w:t>is working to undermine the system of liberal institutions, laws and behavioral norms that have bound Europe and the U</w:t>
      </w:r>
      <w:r>
        <w:t xml:space="preserve">nited </w:t>
      </w:r>
      <w:r w:rsidRPr="00752DF8">
        <w:rPr>
          <w:rStyle w:val="StyleUnderline"/>
        </w:rPr>
        <w:t>S</w:t>
      </w:r>
      <w:r>
        <w:t xml:space="preserve">tates. Sadly, </w:t>
      </w:r>
      <w:r w:rsidRPr="004A2C47">
        <w:rPr>
          <w:rStyle w:val="StyleUnderline"/>
          <w:highlight w:val="yellow"/>
        </w:rPr>
        <w:t>this alternative model is gaining ground</w:t>
      </w:r>
      <w:r w:rsidRPr="00752DF8">
        <w:rPr>
          <w:rStyle w:val="StyleUnderline"/>
        </w:rPr>
        <w:t xml:space="preserve"> in Europe and elsewhere</w:t>
      </w:r>
      <w:r>
        <w:t>. The list includes formerly promising new democracies such as Hungary, Turkey, Thailand, the Philippines—and now even Poland.</w:t>
      </w:r>
    </w:p>
    <w:p w14:paraId="1C0C2965" w14:textId="77777777" w:rsidR="007D1BB0" w:rsidRDefault="007D1BB0" w:rsidP="007D1BB0">
      <w:r w:rsidRPr="00752DF8">
        <w:rPr>
          <w:rStyle w:val="StyleUnderline"/>
        </w:rPr>
        <w:t xml:space="preserve">What is the connection between America’s security and the state of democracy in the world? </w:t>
      </w:r>
      <w:r w:rsidRPr="004A2C47">
        <w:rPr>
          <w:rStyle w:val="StyleUnderline"/>
          <w:highlight w:val="yellow"/>
        </w:rPr>
        <w:t xml:space="preserve">Democratic countries </w:t>
      </w:r>
      <w:r w:rsidRPr="004A2C47">
        <w:rPr>
          <w:rStyle w:val="Emphasis"/>
          <w:highlight w:val="yellow"/>
        </w:rPr>
        <w:t>rarely</w:t>
      </w:r>
      <w:r w:rsidRPr="00752DF8">
        <w:rPr>
          <w:rStyle w:val="StyleUnderline"/>
        </w:rPr>
        <w:t xml:space="preserve">, </w:t>
      </w:r>
      <w:r w:rsidRPr="004A2C47">
        <w:rPr>
          <w:rStyle w:val="Emphasis"/>
          <w:highlight w:val="yellow"/>
        </w:rPr>
        <w:t>if ever</w:t>
      </w:r>
      <w:r w:rsidRPr="00752DF8">
        <w:rPr>
          <w:rStyle w:val="StyleUnderline"/>
        </w:rPr>
        <w:t xml:space="preserve">, </w:t>
      </w:r>
      <w:r w:rsidRPr="004A2C47">
        <w:rPr>
          <w:rStyle w:val="StyleUnderline"/>
          <w:highlight w:val="yellow"/>
        </w:rPr>
        <w:t>go to war</w:t>
      </w:r>
      <w:r w:rsidRPr="00752DF8">
        <w:rPr>
          <w:rStyle w:val="StyleUnderline"/>
        </w:rPr>
        <w:t xml:space="preserve"> with each other or prey on their neighbors. </w:t>
      </w:r>
      <w:r w:rsidRPr="004A2C47">
        <w:rPr>
          <w:rStyle w:val="StyleUnderline"/>
          <w:highlight w:val="yellow"/>
        </w:rPr>
        <w:t>Democratic systems and free markets support each other and sustain</w:t>
      </w:r>
      <w:r w:rsidRPr="00752DF8">
        <w:rPr>
          <w:rStyle w:val="StyleUnderline"/>
        </w:rPr>
        <w:t xml:space="preserve"> individual and group </w:t>
      </w:r>
      <w:r w:rsidRPr="004A2C47">
        <w:rPr>
          <w:rStyle w:val="StyleUnderline"/>
          <w:highlight w:val="yellow"/>
        </w:rPr>
        <w:t>freedoms</w:t>
      </w:r>
      <w:r>
        <w:t xml:space="preserve">. Also, </w:t>
      </w:r>
      <w:r w:rsidRPr="004A2C47">
        <w:rPr>
          <w:rStyle w:val="StyleUnderline"/>
          <w:highlight w:val="yellow"/>
        </w:rPr>
        <w:t>the rule of law</w:t>
      </w:r>
      <w:r w:rsidRPr="00752DF8">
        <w:rPr>
          <w:rStyle w:val="StyleUnderline"/>
        </w:rPr>
        <w:t xml:space="preserve">, which subsumes all, </w:t>
      </w:r>
      <w:r w:rsidRPr="004A2C47">
        <w:rPr>
          <w:rStyle w:val="StyleUnderline"/>
          <w:highlight w:val="yellow"/>
        </w:rPr>
        <w:t>is best guaranteed by democratic systems</w:t>
      </w:r>
      <w:r w:rsidRPr="004A2C47">
        <w:rPr>
          <w:rStyle w:val="StyleUnderline"/>
        </w:rPr>
        <w:t>. Protection of the democratic order, now under challenge, must therefore be one of the priorities</w:t>
      </w:r>
      <w:r w:rsidRPr="00752DF8">
        <w:rPr>
          <w:rStyle w:val="StyleUnderline"/>
        </w:rPr>
        <w:t xml:space="preserve"> weighed in our strategic decisionmaking analysis and policy process</w:t>
      </w:r>
      <w:r>
        <w:t xml:space="preserve">. And </w:t>
      </w:r>
      <w:r w:rsidRPr="004A2C47">
        <w:rPr>
          <w:rStyle w:val="StyleUnderline"/>
          <w:highlight w:val="yellow"/>
        </w:rPr>
        <w:t>democracy promotion</w:t>
      </w:r>
      <w:r w:rsidRPr="00752DF8">
        <w:rPr>
          <w:rStyle w:val="StyleUnderline"/>
        </w:rPr>
        <w:t xml:space="preserve"> via a revised, realistic and targeted approach </w:t>
      </w:r>
      <w:r w:rsidRPr="004A2C47">
        <w:rPr>
          <w:rStyle w:val="StyleUnderline"/>
          <w:highlight w:val="yellow"/>
        </w:rPr>
        <w:t xml:space="preserve">must remain a </w:t>
      </w:r>
      <w:r w:rsidRPr="004A2C47">
        <w:rPr>
          <w:rStyle w:val="Emphasis"/>
          <w:highlight w:val="yellow"/>
        </w:rPr>
        <w:t>fundamental national-security objective</w:t>
      </w:r>
      <w:r w:rsidRPr="00752DF8">
        <w:rPr>
          <w:rStyle w:val="StyleUnderline"/>
        </w:rPr>
        <w:t xml:space="preserve"> for the U</w:t>
      </w:r>
      <w:r>
        <w:t xml:space="preserve">nited </w:t>
      </w:r>
      <w:r w:rsidRPr="00752DF8">
        <w:rPr>
          <w:rStyle w:val="StyleUnderline"/>
        </w:rPr>
        <w:t>S</w:t>
      </w:r>
      <w:r>
        <w:t xml:space="preserve">tates </w:t>
      </w:r>
      <w:r w:rsidRPr="00752DF8">
        <w:rPr>
          <w:rStyle w:val="StyleUnderline"/>
        </w:rPr>
        <w:t>and its allies</w:t>
      </w:r>
      <w:r>
        <w:t>.</w:t>
      </w:r>
    </w:p>
    <w:p w14:paraId="199CBB2B" w14:textId="77777777" w:rsidR="007D1BB0" w:rsidRDefault="007D1BB0" w:rsidP="007D1BB0">
      <w:r w:rsidRPr="00752DF8">
        <w:rPr>
          <w:rStyle w:val="StyleUnderline"/>
        </w:rPr>
        <w:t>At a recent conference at the Woodrow Wilson International Center for Scholars</w:t>
      </w:r>
      <w:r>
        <w:t xml:space="preserve"> in Washington, DC on this subject, </w:t>
      </w:r>
      <w:r w:rsidRPr="004A2C47">
        <w:rPr>
          <w:rStyle w:val="Emphasis"/>
          <w:highlight w:val="yellow"/>
        </w:rPr>
        <w:t>eleven experts</w:t>
      </w:r>
      <w:r w:rsidRPr="00752DF8">
        <w:rPr>
          <w:rStyle w:val="StyleUnderline"/>
        </w:rPr>
        <w:t xml:space="preserve"> of varying political and operational perspectives </w:t>
      </w:r>
      <w:r w:rsidRPr="004A2C47">
        <w:rPr>
          <w:rStyle w:val="Emphasis"/>
          <w:highlight w:val="yellow"/>
        </w:rPr>
        <w:t>all</w:t>
      </w:r>
      <w:r w:rsidRPr="004A2C47">
        <w:rPr>
          <w:rStyle w:val="StyleUnderline"/>
          <w:highlight w:val="yellow"/>
        </w:rPr>
        <w:t xml:space="preserve"> concluded that</w:t>
      </w:r>
      <w:r w:rsidRPr="00752DF8">
        <w:rPr>
          <w:rStyle w:val="StyleUnderline"/>
        </w:rPr>
        <w:t xml:space="preserve"> the </w:t>
      </w:r>
      <w:r w:rsidRPr="004A2C47">
        <w:rPr>
          <w:rStyle w:val="StyleUnderline"/>
          <w:highlight w:val="yellow"/>
        </w:rPr>
        <w:t>national-security interests</w:t>
      </w:r>
      <w:r w:rsidRPr="00752DF8">
        <w:rPr>
          <w:rStyle w:val="StyleUnderline"/>
        </w:rPr>
        <w:t xml:space="preserve"> of the U</w:t>
      </w:r>
      <w:r>
        <w:t xml:space="preserve">nited </w:t>
      </w:r>
      <w:r w:rsidRPr="00752DF8">
        <w:rPr>
          <w:rStyle w:val="StyleUnderline"/>
        </w:rPr>
        <w:t>S</w:t>
      </w:r>
      <w:r>
        <w:t xml:space="preserve">tates and its allies not only permit, but </w:t>
      </w:r>
      <w:r w:rsidRPr="004A2C47">
        <w:rPr>
          <w:rStyle w:val="Emphasis"/>
          <w:highlight w:val="yellow"/>
        </w:rPr>
        <w:t>require</w:t>
      </w:r>
      <w:r>
        <w:t xml:space="preserve">, </w:t>
      </w:r>
      <w:r w:rsidRPr="004A2C47">
        <w:rPr>
          <w:rStyle w:val="StyleUnderline"/>
          <w:highlight w:val="yellow"/>
        </w:rPr>
        <w:t>America to support democracy</w:t>
      </w:r>
      <w:r w:rsidRPr="00752DF8">
        <w:rPr>
          <w:rStyle w:val="StyleUnderline"/>
        </w:rPr>
        <w:t xml:space="preserve"> abroad. </w:t>
      </w:r>
      <w:r w:rsidRPr="004A2C47">
        <w:rPr>
          <w:rStyle w:val="StyleUnderline"/>
          <w:highlight w:val="yellow"/>
        </w:rPr>
        <w:t xml:space="preserve">Not to do so would ignore </w:t>
      </w:r>
      <w:r w:rsidRPr="004A2C47">
        <w:rPr>
          <w:rStyle w:val="Emphasis"/>
          <w:highlight w:val="yellow"/>
        </w:rPr>
        <w:t>an existential threat to</w:t>
      </w:r>
      <w:r w:rsidRPr="00752DF8">
        <w:rPr>
          <w:rStyle w:val="Emphasis"/>
        </w:rPr>
        <w:t xml:space="preserve"> democracies</w:t>
      </w:r>
      <w:r w:rsidRPr="00752DF8">
        <w:rPr>
          <w:rStyle w:val="StyleUnderline"/>
        </w:rPr>
        <w:t xml:space="preserve">, </w:t>
      </w:r>
      <w:r w:rsidRPr="00752DF8">
        <w:rPr>
          <w:rStyle w:val="Emphasis"/>
        </w:rPr>
        <w:t xml:space="preserve">and to </w:t>
      </w:r>
      <w:r w:rsidRPr="004A2C47">
        <w:rPr>
          <w:rStyle w:val="Emphasis"/>
          <w:highlight w:val="yellow"/>
        </w:rPr>
        <w:t>the international order</w:t>
      </w:r>
      <w:r w:rsidRPr="00752DF8">
        <w:rPr>
          <w:rStyle w:val="StyleUnderline"/>
        </w:rPr>
        <w:t xml:space="preserve"> that has allowed the U</w:t>
      </w:r>
      <w:r>
        <w:t xml:space="preserve">nited </w:t>
      </w:r>
      <w:r w:rsidRPr="00752DF8">
        <w:rPr>
          <w:rStyle w:val="StyleUnderline"/>
        </w:rPr>
        <w:t>S</w:t>
      </w:r>
      <w:r>
        <w:t xml:space="preserve">tates </w:t>
      </w:r>
      <w:r w:rsidRPr="00752DF8">
        <w:rPr>
          <w:rStyle w:val="StyleUnderline"/>
        </w:rPr>
        <w:t>to remain secure and prosper</w:t>
      </w:r>
      <w:r>
        <w:t>.</w:t>
      </w:r>
    </w:p>
    <w:p w14:paraId="2CC5324B" w14:textId="77777777" w:rsidR="007D1BB0" w:rsidRDefault="007D1BB0" w:rsidP="007D1BB0">
      <w:r>
        <w:t>The new administration will need a democracy-promotion strategy. We suggest a triage approach, which will concentrate on three categories of countries where external support is most likely to succeed. Excluded from these efforts will be countries like Russia and Uzbekistan, where the effort would be futile and/or discredit democracy promotion by validating regime propaganda that equates these programs with aggressive intrusion into domestic affairs.</w:t>
      </w:r>
    </w:p>
    <w:p w14:paraId="242740A3" w14:textId="77777777" w:rsidR="007D1BB0" w:rsidRDefault="007D1BB0" w:rsidP="007D1BB0">
      <w:r>
        <w:lastRenderedPageBreak/>
        <w:t>The most promising cases are found in countries where autocratic regimes have recently fallen or have agreed to a negotiated transition (e.g., Tunisia, Ukraine, Myanmar and Indonesia) or where semi-autocratic governments are visibly weak and opposed by broad-based indigenous movements (Venezuela).</w:t>
      </w:r>
    </w:p>
    <w:p w14:paraId="10E77B71" w14:textId="77777777" w:rsidR="007D1BB0" w:rsidRDefault="007D1BB0" w:rsidP="007D1BB0">
      <w:r>
        <w:t>The second group is made up of countries undergoing democratic regression resulting from the aggressive nature and partial success of the authoritarian counteroffensive. Existing democracies such as Poland and Hungary must be helped from falling backwards. Emerging democracies such as Ukraine, Moldova and Georgia need assistance in fending off foreign attempts to subvert them.</w:t>
      </w:r>
    </w:p>
    <w:p w14:paraId="1B7769CE" w14:textId="77777777" w:rsidR="007D1BB0" w:rsidRDefault="007D1BB0" w:rsidP="007D1BB0">
      <w:r>
        <w:t>The third group is comprised of nondemocratic countries that fall in between regimes transitioning to democracy and consolidated dictatorships. This category includes autocratic countries such as Armenia, Thailand and Belarus, where the regimes have retained some democratic trappings such as controlled elections to maintain a degree of popular legitimacy. These openings may be used to lay the groundwork for democratic transition through carefully calibrated democracy promotion programs.</w:t>
      </w:r>
    </w:p>
    <w:p w14:paraId="4F22CFD0" w14:textId="77777777" w:rsidR="007D1BB0" w:rsidRDefault="007D1BB0" w:rsidP="007D1BB0">
      <w:r>
        <w:t xml:space="preserve">Understandably, </w:t>
      </w:r>
      <w:r w:rsidRPr="00752DF8">
        <w:rPr>
          <w:rStyle w:val="StyleUnderline"/>
        </w:rPr>
        <w:t>much of the focus of the new U.S. administration will be on countering terrorist threats and dampening the appeal of radical ideology</w:t>
      </w:r>
      <w:r>
        <w:t xml:space="preserve"> to susceptible young people. </w:t>
      </w:r>
      <w:r w:rsidRPr="00752DF8">
        <w:rPr>
          <w:rStyle w:val="StyleUnderline"/>
        </w:rPr>
        <w:t>Yet</w:t>
      </w:r>
      <w:r>
        <w:t xml:space="preserve">, </w:t>
      </w:r>
      <w:r w:rsidRPr="004A2C47">
        <w:rPr>
          <w:rStyle w:val="StyleUnderline"/>
          <w:highlight w:val="yellow"/>
        </w:rPr>
        <w:t>we must</w:t>
      </w:r>
      <w:r w:rsidRPr="00752DF8">
        <w:rPr>
          <w:rStyle w:val="StyleUnderline"/>
        </w:rPr>
        <w:t xml:space="preserve"> pay attention to prospects for democratic transition and </w:t>
      </w:r>
      <w:r w:rsidRPr="004A2C47">
        <w:rPr>
          <w:rStyle w:val="StyleUnderline"/>
          <w:highlight w:val="yellow"/>
        </w:rPr>
        <w:t>meet the authoritarian counteroffensive</w:t>
      </w:r>
      <w:r>
        <w:t xml:space="preserve">. At the same time, </w:t>
      </w:r>
      <w:r w:rsidRPr="004A2C47">
        <w:rPr>
          <w:rStyle w:val="StyleUnderline"/>
          <w:highlight w:val="yellow"/>
        </w:rPr>
        <w:t>Americans must reaffirm their</w:t>
      </w:r>
      <w:r w:rsidRPr="00752DF8">
        <w:rPr>
          <w:rStyle w:val="StyleUnderline"/>
        </w:rPr>
        <w:t xml:space="preserve"> own </w:t>
      </w:r>
      <w:r w:rsidRPr="004A2C47">
        <w:rPr>
          <w:rStyle w:val="StyleUnderline"/>
          <w:highlight w:val="yellow"/>
        </w:rPr>
        <w:t>democratic commitments and standards</w:t>
      </w:r>
      <w:r w:rsidRPr="00752DF8">
        <w:rPr>
          <w:rStyle w:val="StyleUnderline"/>
        </w:rPr>
        <w:t xml:space="preserve"> as they manage their economic divisions and challenges. </w:t>
      </w:r>
      <w:r w:rsidRPr="004A2C47">
        <w:rPr>
          <w:rStyle w:val="Emphasis"/>
          <w:highlight w:val="yellow"/>
        </w:rPr>
        <w:t>If democracy is to continue to flourish, nothing is more important than being true to American values and principles and protecting them globally</w:t>
      </w:r>
      <w:r>
        <w:t>.</w:t>
      </w:r>
    </w:p>
    <w:p w14:paraId="058B3F73" w14:textId="77777777" w:rsidR="007D1BB0" w:rsidRPr="00752DF8" w:rsidRDefault="007D1BB0" w:rsidP="007D1BB0"/>
    <w:p w14:paraId="4A0DCCEF" w14:textId="77777777" w:rsidR="007D1BB0" w:rsidRDefault="007D1BB0" w:rsidP="007D1BB0">
      <w:pPr>
        <w:pStyle w:val="Heading4"/>
      </w:pPr>
      <w:r w:rsidRPr="004A2C47">
        <w:rPr>
          <w:u w:val="single"/>
        </w:rPr>
        <w:t>Fourth</w:t>
      </w:r>
      <w:r>
        <w:t xml:space="preserve">, this is an </w:t>
      </w:r>
      <w:r>
        <w:rPr>
          <w:u w:val="single"/>
        </w:rPr>
        <w:t>existential threat</w:t>
      </w:r>
      <w:r>
        <w:t xml:space="preserve"> — </w:t>
      </w:r>
      <w:r w:rsidRPr="004A2C47">
        <w:rPr>
          <w:i/>
        </w:rPr>
        <w:t>war</w:t>
      </w:r>
      <w:r>
        <w:t xml:space="preserve">, </w:t>
      </w:r>
      <w:r w:rsidRPr="004A2C47">
        <w:rPr>
          <w:i/>
        </w:rPr>
        <w:t>famine</w:t>
      </w:r>
      <w:r>
        <w:t xml:space="preserve">, </w:t>
      </w:r>
      <w:r w:rsidRPr="004A2C47">
        <w:rPr>
          <w:i/>
        </w:rPr>
        <w:t>poverty</w:t>
      </w:r>
      <w:r>
        <w:t xml:space="preserve">, and </w:t>
      </w:r>
      <w:r w:rsidRPr="004A2C47">
        <w:rPr>
          <w:i/>
        </w:rPr>
        <w:t>terrorism</w:t>
      </w:r>
      <w:r>
        <w:t xml:space="preserve">.   </w:t>
      </w:r>
    </w:p>
    <w:p w14:paraId="0E7BC278" w14:textId="77777777" w:rsidR="007D1BB0" w:rsidRDefault="007D1BB0" w:rsidP="007D1BB0">
      <w:r w:rsidRPr="0025784B">
        <w:rPr>
          <w:rStyle w:val="Style13ptBold"/>
        </w:rPr>
        <w:t>Kasparov 17</w:t>
      </w:r>
      <w:r>
        <w:t xml:space="preserve"> — Garry Kasparov, </w:t>
      </w:r>
      <w:r w:rsidRPr="0025784B">
        <w:t>Chairman of the Human Rights Foundation</w:t>
      </w:r>
      <w:r>
        <w:t>, former World Chess Champion, 2017 (“</w:t>
      </w:r>
      <w:r w:rsidRPr="0025784B">
        <w:t>Democracy and Human Rights: The Case for U.S. Leadership</w:t>
      </w:r>
      <w:r>
        <w:t xml:space="preserve">,” Testimony Before The </w:t>
      </w:r>
      <w:r w:rsidRPr="0025784B">
        <w:t>Subcommittee on Western Hemisphere, Transnational Crime, Civilian Security, Democracy, Human Rights, and Global Women's Issues</w:t>
      </w:r>
      <w:r>
        <w:t xml:space="preserve"> of the U.S. Senate Committee on Foreign Relations, February 16</w:t>
      </w:r>
      <w:r w:rsidRPr="0025784B">
        <w:rPr>
          <w:vertAlign w:val="superscript"/>
        </w:rPr>
        <w:t>th</w:t>
      </w:r>
      <w:r>
        <w:t xml:space="preserve">, Available Online at </w:t>
      </w:r>
      <w:r w:rsidRPr="0025784B">
        <w:t>https://www.foreign.senate.gov/imo/media/doc/021617_Kasparov_%20Testimony.pdf</w:t>
      </w:r>
      <w:r>
        <w:t>, Accessed 07-13-2017)</w:t>
      </w:r>
    </w:p>
    <w:p w14:paraId="3CE040AC" w14:textId="77777777" w:rsidR="007D1BB0" w:rsidRDefault="007D1BB0" w:rsidP="007D1BB0">
      <w:r w:rsidRPr="008D4098">
        <w:rPr>
          <w:rStyle w:val="StyleUnderline"/>
        </w:rPr>
        <w:t>As one of the countless millions of people who were freed or protected from totalitarianism by the U</w:t>
      </w:r>
      <w:r>
        <w:t xml:space="preserve">nited </w:t>
      </w:r>
      <w:r w:rsidRPr="008D4098">
        <w:rPr>
          <w:rStyle w:val="StyleUnderline"/>
        </w:rPr>
        <w:t>S</w:t>
      </w:r>
      <w:r>
        <w:t xml:space="preserve">tates of America, </w:t>
      </w:r>
      <w:r w:rsidRPr="008D4098">
        <w:rPr>
          <w:rStyle w:val="StyleUnderline"/>
        </w:rPr>
        <w:t>it is easy for me to talk about the past</w:t>
      </w:r>
      <w:r>
        <w:t xml:space="preserve">. To talk about the belief of the American people and their leaders that this country was exceptional, and had special responsibilities to match its tremendous power. That a nation founded on freedom was bound to defend freedom everywhere. I could talk about the bipartisan legacy of this most American principle, from the Founding Fathers, to Democrats like Harry Truman, to Republicans like Ronald Reagan. </w:t>
      </w:r>
      <w:r w:rsidRPr="008D4098">
        <w:rPr>
          <w:rStyle w:val="StyleUnderline"/>
        </w:rPr>
        <w:t xml:space="preserve">I could talk about how the American people used to care deeply about human rights and dissidents in far-off places, and how this is what made America a beacon of hope, a shining city on a hill. </w:t>
      </w:r>
      <w:r w:rsidRPr="009A12BD">
        <w:rPr>
          <w:rStyle w:val="StyleUnderline"/>
          <w:highlight w:val="yellow"/>
        </w:rPr>
        <w:t>America led by example and set a high standard</w:t>
      </w:r>
      <w:r w:rsidRPr="008D4098">
        <w:rPr>
          <w:rStyle w:val="StyleUnderline"/>
        </w:rPr>
        <w:t xml:space="preserve">, a standard </w:t>
      </w:r>
      <w:r w:rsidRPr="009A12BD">
        <w:rPr>
          <w:rStyle w:val="StyleUnderline"/>
          <w:highlight w:val="yellow"/>
        </w:rPr>
        <w:t>that exposed the</w:t>
      </w:r>
      <w:r w:rsidRPr="008D4098">
        <w:rPr>
          <w:rStyle w:val="StyleUnderline"/>
        </w:rPr>
        <w:t xml:space="preserve"> hypocrisy and </w:t>
      </w:r>
      <w:r w:rsidRPr="009A12BD">
        <w:rPr>
          <w:rStyle w:val="StyleUnderline"/>
          <w:highlight w:val="yellow"/>
        </w:rPr>
        <w:t>cruelty of dictatorships</w:t>
      </w:r>
      <w:r w:rsidRPr="009A12BD">
        <w:rPr>
          <w:rStyle w:val="StyleUnderline"/>
        </w:rPr>
        <w:t xml:space="preserve"> around</w:t>
      </w:r>
      <w:r w:rsidRPr="008D4098">
        <w:rPr>
          <w:rStyle w:val="StyleUnderline"/>
        </w:rPr>
        <w:t xml:space="preserve"> the world</w:t>
      </w:r>
      <w:r>
        <w:t>.</w:t>
      </w:r>
    </w:p>
    <w:p w14:paraId="021DE07A" w14:textId="77777777" w:rsidR="007D1BB0" w:rsidRDefault="007D1BB0" w:rsidP="007D1BB0">
      <w:r>
        <w:t xml:space="preserve">But there is no time for nostalgia. </w:t>
      </w:r>
      <w:r w:rsidRPr="008D4098">
        <w:rPr>
          <w:rStyle w:val="StyleUnderline"/>
        </w:rPr>
        <w:t xml:space="preserve">Since the fall of the Berlin Wall, the collapse of the Soviet Union, and the end of the Cold War, </w:t>
      </w:r>
      <w:r w:rsidRPr="009A12BD">
        <w:rPr>
          <w:rStyle w:val="StyleUnderline"/>
          <w:highlight w:val="yellow"/>
        </w:rPr>
        <w:t>Americans</w:t>
      </w:r>
      <w:r>
        <w:t xml:space="preserve">, and America, </w:t>
      </w:r>
      <w:r w:rsidRPr="009A12BD">
        <w:rPr>
          <w:rStyle w:val="StyleUnderline"/>
          <w:highlight w:val="yellow"/>
        </w:rPr>
        <w:t>have retreated from those principles</w:t>
      </w:r>
      <w:r>
        <w:t xml:space="preserve">, </w:t>
      </w:r>
      <w:r w:rsidRPr="008D4098">
        <w:rPr>
          <w:rStyle w:val="StyleUnderline"/>
        </w:rPr>
        <w:t>and the world has become much worse off as a result</w:t>
      </w:r>
      <w:r>
        <w:t>. American skepticism about America’s role in the world deepened in the long, painful wars in Afghanistan and Iraq, and their aftermaths. Instead of applying the lessons learned about how to do better, lessons about faulty intelligence and working with native populations, the main outcome was to stop trying.</w:t>
      </w:r>
    </w:p>
    <w:p w14:paraId="4F396191" w14:textId="77777777" w:rsidR="007D1BB0" w:rsidRDefault="007D1BB0" w:rsidP="007D1BB0">
      <w:r w:rsidRPr="009A12BD">
        <w:rPr>
          <w:rStyle w:val="StyleUnderline"/>
          <w:highlight w:val="yellow"/>
        </w:rPr>
        <w:t>This result has been a tragedy for</w:t>
      </w:r>
      <w:r w:rsidRPr="008D4098">
        <w:rPr>
          <w:rStyle w:val="StyleUnderline"/>
        </w:rPr>
        <w:t xml:space="preserve"> the </w:t>
      </w:r>
      <w:r w:rsidRPr="009A12BD">
        <w:rPr>
          <w:rStyle w:val="StyleUnderline"/>
          <w:highlight w:val="yellow"/>
        </w:rPr>
        <w:t>billions</w:t>
      </w:r>
      <w:r w:rsidRPr="008D4098">
        <w:rPr>
          <w:rStyle w:val="StyleUnderline"/>
        </w:rPr>
        <w:t xml:space="preserve"> of people still </w:t>
      </w:r>
      <w:r w:rsidRPr="009A12BD">
        <w:rPr>
          <w:rStyle w:val="StyleUnderline"/>
          <w:highlight w:val="yellow"/>
        </w:rPr>
        <w:t>living under authoritarian regimes</w:t>
      </w:r>
      <w:r w:rsidRPr="008D4098">
        <w:rPr>
          <w:rStyle w:val="StyleUnderline"/>
        </w:rPr>
        <w:t xml:space="preserve"> around the world, and it is based on faulty analysis. You can never guarantee a positive outcome</w:t>
      </w:r>
      <w:r>
        <w:t xml:space="preserve">— not in chess, not in war, and certainly not in politics. </w:t>
      </w:r>
      <w:r w:rsidRPr="008D4098">
        <w:rPr>
          <w:rStyle w:val="StyleUnderline"/>
        </w:rPr>
        <w:t>The best you can do is to do what you know is right and to try your best</w:t>
      </w:r>
      <w:r>
        <w:t xml:space="preserve">. I speak from experience when I say that </w:t>
      </w:r>
      <w:r w:rsidRPr="008D4098">
        <w:rPr>
          <w:rStyle w:val="StyleUnderline"/>
        </w:rPr>
        <w:t>the citizens of unfree states do not expect guarantees. They want a reason to hope and a fighting chance. People living under dictatorships want the opportunity for freedom, the opportunity to live in peace and to follow their dreams. From the Iraq War to the Arab Spring to the current battles for liberty from Venezuela to Eastern Ukraine, people are fighting for that opportunity, giving up their lives for freedom. The U</w:t>
      </w:r>
      <w:r>
        <w:t xml:space="preserve">nited </w:t>
      </w:r>
      <w:r w:rsidRPr="008D4098">
        <w:rPr>
          <w:rStyle w:val="StyleUnderline"/>
        </w:rPr>
        <w:t>S</w:t>
      </w:r>
      <w:r>
        <w:t xml:space="preserve">tates </w:t>
      </w:r>
      <w:r w:rsidRPr="008D4098">
        <w:rPr>
          <w:rStyle w:val="StyleUnderline"/>
        </w:rPr>
        <w:t>must not abandon them</w:t>
      </w:r>
      <w:r>
        <w:t>.</w:t>
      </w:r>
    </w:p>
    <w:p w14:paraId="6760C8D3" w14:textId="77777777" w:rsidR="007D1BB0" w:rsidRDefault="007D1BB0" w:rsidP="007D1BB0">
      <w:r w:rsidRPr="0025784B">
        <w:rPr>
          <w:rStyle w:val="StyleUnderline"/>
        </w:rPr>
        <w:lastRenderedPageBreak/>
        <w:t>The U</w:t>
      </w:r>
      <w:r>
        <w:t xml:space="preserve">nited </w:t>
      </w:r>
      <w:r w:rsidRPr="0025784B">
        <w:rPr>
          <w:rStyle w:val="StyleUnderline"/>
        </w:rPr>
        <w:t>S</w:t>
      </w:r>
      <w:r>
        <w:t xml:space="preserve">tates </w:t>
      </w:r>
      <w:r w:rsidRPr="0025784B">
        <w:rPr>
          <w:rStyle w:val="StyleUnderline"/>
        </w:rPr>
        <w:t>and the rest of the free world has an unprecedented advantage in economic and military strength</w:t>
      </w:r>
      <w:r>
        <w:t xml:space="preserve"> today. </w:t>
      </w:r>
      <w:r w:rsidRPr="0025784B">
        <w:rPr>
          <w:rStyle w:val="StyleUnderline"/>
        </w:rPr>
        <w:t>What is lacking is the will</w:t>
      </w:r>
      <w:r>
        <w:t xml:space="preserve">. The will </w:t>
      </w:r>
      <w:r w:rsidRPr="0025784B">
        <w:rPr>
          <w:rStyle w:val="StyleUnderline"/>
        </w:rPr>
        <w:t xml:space="preserve">to make the case to the American people, the will to take risks and invest in the long-term security of the country, and the world. This will require investments in aid, in education, in security that allow countries to attain the stability their people so badly need. Such investment is far more moral and far cheaper than the cycle of </w:t>
      </w:r>
      <w:r w:rsidRPr="00981DF1">
        <w:rPr>
          <w:rStyle w:val="Emphasis"/>
          <w:highlight w:val="yellow"/>
        </w:rPr>
        <w:t>terror</w:t>
      </w:r>
      <w:r w:rsidRPr="00981DF1">
        <w:rPr>
          <w:rStyle w:val="StyleUnderline"/>
          <w:highlight w:val="yellow"/>
        </w:rPr>
        <w:t xml:space="preserve">, </w:t>
      </w:r>
      <w:r w:rsidRPr="00981DF1">
        <w:rPr>
          <w:rStyle w:val="Emphasis"/>
          <w:highlight w:val="yellow"/>
        </w:rPr>
        <w:t>war</w:t>
      </w:r>
      <w:r w:rsidRPr="00981DF1">
        <w:rPr>
          <w:rStyle w:val="StyleUnderline"/>
          <w:highlight w:val="yellow"/>
        </w:rPr>
        <w:t xml:space="preserve">, </w:t>
      </w:r>
      <w:r w:rsidRPr="00981DF1">
        <w:rPr>
          <w:rStyle w:val="Emphasis"/>
          <w:highlight w:val="yellow"/>
        </w:rPr>
        <w:t>refugees</w:t>
      </w:r>
      <w:r w:rsidRPr="00981DF1">
        <w:rPr>
          <w:rStyle w:val="StyleUnderline"/>
          <w:highlight w:val="yellow"/>
        </w:rPr>
        <w:t xml:space="preserve">, and </w:t>
      </w:r>
      <w:r w:rsidRPr="00981DF1">
        <w:rPr>
          <w:rStyle w:val="Emphasis"/>
          <w:highlight w:val="yellow"/>
        </w:rPr>
        <w:t>military intervention</w:t>
      </w:r>
      <w:r w:rsidRPr="0025784B">
        <w:rPr>
          <w:rStyle w:val="StyleUnderline"/>
        </w:rPr>
        <w:t xml:space="preserve"> that </w:t>
      </w:r>
      <w:r w:rsidRPr="00981DF1">
        <w:rPr>
          <w:rStyle w:val="StyleUnderline"/>
          <w:highlight w:val="yellow"/>
        </w:rPr>
        <w:t>results when America leaves a vacuum</w:t>
      </w:r>
      <w:r w:rsidRPr="0025784B">
        <w:rPr>
          <w:rStyle w:val="StyleUnderline"/>
        </w:rPr>
        <w:t xml:space="preserve"> of power. The best way to help refugees is to prevent them from becoming refugees in the first place</w:t>
      </w:r>
      <w:r>
        <w:t>.</w:t>
      </w:r>
    </w:p>
    <w:p w14:paraId="07052CA2" w14:textId="77777777" w:rsidR="007D1BB0" w:rsidRDefault="007D1BB0" w:rsidP="007D1BB0">
      <w:r w:rsidRPr="00981DF1">
        <w:rPr>
          <w:rStyle w:val="StyleUnderline"/>
          <w:highlight w:val="yellow"/>
        </w:rPr>
        <w:t>The Soviet Union was an existential threat</w:t>
      </w:r>
      <w:r>
        <w:t xml:space="preserve">, and this focused the attention of the world, and the American people. </w:t>
      </w:r>
      <w:r w:rsidRPr="009A12BD">
        <w:rPr>
          <w:rStyle w:val="StyleUnderline"/>
          <w:highlight w:val="yellow"/>
        </w:rPr>
        <w:t>The</w:t>
      </w:r>
      <w:r>
        <w:t xml:space="preserve">re </w:t>
      </w:r>
      <w:r w:rsidRPr="009A12BD">
        <w:rPr>
          <w:rStyle w:val="Emphasis"/>
          <w:highlight w:val="yellow"/>
        </w:rPr>
        <w:t>existential threat</w:t>
      </w:r>
      <w:r w:rsidRPr="009A12BD">
        <w:rPr>
          <w:rStyle w:val="StyleUnderline"/>
          <w:highlight w:val="yellow"/>
        </w:rPr>
        <w:t xml:space="preserve"> today is not found on a map, but </w:t>
      </w:r>
      <w:r w:rsidRPr="004A2C47">
        <w:rPr>
          <w:rStyle w:val="Emphasis"/>
          <w:highlight w:val="yellow"/>
        </w:rPr>
        <w:t>it is</w:t>
      </w:r>
      <w:r w:rsidRPr="004A2C47">
        <w:rPr>
          <w:rStyle w:val="Emphasis"/>
        </w:rPr>
        <w:t xml:space="preserve"> very </w:t>
      </w:r>
      <w:r w:rsidRPr="004A2C47">
        <w:rPr>
          <w:rStyle w:val="Emphasis"/>
          <w:highlight w:val="yellow"/>
        </w:rPr>
        <w:t>real</w:t>
      </w:r>
      <w:r w:rsidRPr="009A12BD">
        <w:rPr>
          <w:rStyle w:val="StyleUnderline"/>
          <w:highlight w:val="yellow"/>
        </w:rPr>
        <w:t>. The forces of the past are making</w:t>
      </w:r>
      <w:r w:rsidRPr="0025784B">
        <w:rPr>
          <w:rStyle w:val="StyleUnderline"/>
        </w:rPr>
        <w:t xml:space="preserve"> steady </w:t>
      </w:r>
      <w:r w:rsidRPr="009A12BD">
        <w:rPr>
          <w:rStyle w:val="StyleUnderline"/>
          <w:highlight w:val="yellow"/>
        </w:rPr>
        <w:t xml:space="preserve">progress against the modern world order. </w:t>
      </w:r>
      <w:r w:rsidRPr="00981DF1">
        <w:rPr>
          <w:rStyle w:val="Emphasis"/>
          <w:highlight w:val="yellow"/>
        </w:rPr>
        <w:t>Terrorist movements</w:t>
      </w:r>
      <w:r w:rsidRPr="00981DF1">
        <w:rPr>
          <w:rStyle w:val="Emphasis"/>
        </w:rPr>
        <w:t xml:space="preserve"> in the Middle East</w:t>
      </w:r>
      <w:r w:rsidRPr="0025784B">
        <w:rPr>
          <w:rStyle w:val="StyleUnderline"/>
        </w:rPr>
        <w:t xml:space="preserve">, </w:t>
      </w:r>
      <w:r w:rsidRPr="00981DF1">
        <w:rPr>
          <w:rStyle w:val="Emphasis"/>
          <w:highlight w:val="yellow"/>
        </w:rPr>
        <w:t>extremist parties</w:t>
      </w:r>
      <w:r w:rsidRPr="00981DF1">
        <w:rPr>
          <w:rStyle w:val="Emphasis"/>
        </w:rPr>
        <w:t xml:space="preserve"> across Europe</w:t>
      </w:r>
      <w:r w:rsidRPr="0025784B">
        <w:rPr>
          <w:rStyle w:val="StyleUnderline"/>
        </w:rPr>
        <w:t xml:space="preserve">, </w:t>
      </w:r>
      <w:r w:rsidRPr="009A12BD">
        <w:rPr>
          <w:rStyle w:val="StyleUnderline"/>
          <w:highlight w:val="yellow"/>
        </w:rPr>
        <w:t>a</w:t>
      </w:r>
      <w:r w:rsidRPr="0025784B">
        <w:rPr>
          <w:rStyle w:val="StyleUnderline"/>
        </w:rPr>
        <w:t xml:space="preserve"> </w:t>
      </w:r>
      <w:r w:rsidRPr="00981DF1">
        <w:rPr>
          <w:rStyle w:val="Emphasis"/>
        </w:rPr>
        <w:t xml:space="preserve">paranoid </w:t>
      </w:r>
      <w:r w:rsidRPr="00981DF1">
        <w:rPr>
          <w:rStyle w:val="Emphasis"/>
          <w:highlight w:val="yellow"/>
        </w:rPr>
        <w:t>tyrant in North Korea</w:t>
      </w:r>
      <w:r w:rsidRPr="00981DF1">
        <w:rPr>
          <w:rStyle w:val="Emphasis"/>
        </w:rPr>
        <w:t xml:space="preserve"> threatening nuclear blackmail</w:t>
      </w:r>
      <w:r w:rsidRPr="0025784B">
        <w:rPr>
          <w:rStyle w:val="StyleUnderline"/>
        </w:rPr>
        <w:t xml:space="preserve">, </w:t>
      </w:r>
      <w:r w:rsidRPr="009A12BD">
        <w:rPr>
          <w:rStyle w:val="StyleUnderline"/>
          <w:highlight w:val="yellow"/>
        </w:rPr>
        <w:t>and</w:t>
      </w:r>
      <w:r>
        <w:t xml:space="preserve">, at the center of the web, </w:t>
      </w:r>
      <w:r w:rsidRPr="00981DF1">
        <w:rPr>
          <w:rStyle w:val="Emphasis"/>
          <w:highlight w:val="yellow"/>
        </w:rPr>
        <w:t>an aggressive KGB dictator</w:t>
      </w:r>
      <w:r w:rsidRPr="00981DF1">
        <w:rPr>
          <w:rStyle w:val="Emphasis"/>
        </w:rPr>
        <w:t xml:space="preserve"> in Russia</w:t>
      </w:r>
      <w:r w:rsidRPr="0025784B">
        <w:rPr>
          <w:rStyle w:val="StyleUnderline"/>
        </w:rPr>
        <w:t xml:space="preserve">. They all </w:t>
      </w:r>
      <w:r w:rsidRPr="009A12BD">
        <w:rPr>
          <w:rStyle w:val="StyleUnderline"/>
          <w:highlight w:val="yellow"/>
        </w:rPr>
        <w:t>want to turn the world back to a dark past because their survival is threatened by the values of</w:t>
      </w:r>
      <w:r w:rsidRPr="0025784B">
        <w:rPr>
          <w:rStyle w:val="StyleUnderline"/>
        </w:rPr>
        <w:t xml:space="preserve"> the free world, epitomized by </w:t>
      </w:r>
      <w:r w:rsidRPr="009A12BD">
        <w:rPr>
          <w:rStyle w:val="StyleUnderline"/>
          <w:highlight w:val="yellow"/>
        </w:rPr>
        <w:t>the U</w:t>
      </w:r>
      <w:r>
        <w:t xml:space="preserve">nited </w:t>
      </w:r>
      <w:r w:rsidRPr="009A12BD">
        <w:rPr>
          <w:rStyle w:val="StyleUnderline"/>
          <w:highlight w:val="yellow"/>
        </w:rPr>
        <w:t>S</w:t>
      </w:r>
      <w:r>
        <w:t xml:space="preserve">tates. </w:t>
      </w:r>
      <w:r w:rsidRPr="0025784B">
        <w:rPr>
          <w:rStyle w:val="StyleUnderline"/>
        </w:rPr>
        <w:t xml:space="preserve">And </w:t>
      </w:r>
      <w:r w:rsidRPr="009A12BD">
        <w:rPr>
          <w:rStyle w:val="StyleUnderline"/>
          <w:highlight w:val="yellow"/>
        </w:rPr>
        <w:t>they are thriving as the U.S. has retreated</w:t>
      </w:r>
      <w:r w:rsidRPr="0025784B">
        <w:rPr>
          <w:rStyle w:val="StyleUnderline"/>
        </w:rPr>
        <w:t>. The global freedom index has declined for ten consecutive years. No one like to talk about the U</w:t>
      </w:r>
      <w:r>
        <w:t xml:space="preserve">nited </w:t>
      </w:r>
      <w:r w:rsidRPr="0025784B">
        <w:rPr>
          <w:rStyle w:val="StyleUnderline"/>
        </w:rPr>
        <w:t>S</w:t>
      </w:r>
      <w:r>
        <w:t xml:space="preserve">tates </w:t>
      </w:r>
      <w:r w:rsidRPr="0025784B">
        <w:rPr>
          <w:rStyle w:val="StyleUnderline"/>
        </w:rPr>
        <w:t xml:space="preserve">as a global policeman, but </w:t>
      </w:r>
      <w:r w:rsidRPr="009A12BD">
        <w:rPr>
          <w:rStyle w:val="Emphasis"/>
          <w:highlight w:val="yellow"/>
        </w:rPr>
        <w:t xml:space="preserve">this is what happens when there is no cop on the </w:t>
      </w:r>
      <w:r w:rsidRPr="00981DF1">
        <w:rPr>
          <w:rStyle w:val="Emphasis"/>
          <w:highlight w:val="yellow"/>
        </w:rPr>
        <w:t>beat</w:t>
      </w:r>
      <w:r w:rsidRPr="00981DF1">
        <w:rPr>
          <w:rStyle w:val="StyleUnderline"/>
          <w:highlight w:val="yellow"/>
        </w:rPr>
        <w:t xml:space="preserve">. American </w:t>
      </w:r>
      <w:r w:rsidRPr="009A12BD">
        <w:rPr>
          <w:rStyle w:val="StyleUnderline"/>
          <w:highlight w:val="yellow"/>
        </w:rPr>
        <w:t xml:space="preserve">leadership </w:t>
      </w:r>
      <w:r w:rsidRPr="009A12BD">
        <w:rPr>
          <w:rStyle w:val="Emphasis"/>
          <w:highlight w:val="yellow"/>
        </w:rPr>
        <w:t>begins at home</w:t>
      </w:r>
      <w:r>
        <w:t xml:space="preserve">, right here. </w:t>
      </w:r>
      <w:r w:rsidRPr="009A12BD">
        <w:rPr>
          <w:rStyle w:val="StyleUnderline"/>
          <w:highlight w:val="yellow"/>
        </w:rPr>
        <w:t>America cannot lead the world on democracy and human rights if there is no unity on the</w:t>
      </w:r>
      <w:r w:rsidRPr="0025784B">
        <w:rPr>
          <w:rStyle w:val="StyleUnderline"/>
        </w:rPr>
        <w:t xml:space="preserve"> meaning and </w:t>
      </w:r>
      <w:r w:rsidRPr="009A12BD">
        <w:rPr>
          <w:rStyle w:val="StyleUnderline"/>
          <w:highlight w:val="yellow"/>
        </w:rPr>
        <w:t>importance of these things</w:t>
      </w:r>
      <w:r w:rsidRPr="0025784B">
        <w:rPr>
          <w:rStyle w:val="StyleUnderline"/>
        </w:rPr>
        <w:t>. Leadership is required to make that case clearly and powerfully</w:t>
      </w:r>
      <w:r>
        <w:t xml:space="preserve">. Right now, </w:t>
      </w:r>
      <w:r w:rsidRPr="0025784B">
        <w:rPr>
          <w:rStyle w:val="StyleUnderline"/>
        </w:rPr>
        <w:t>Americans are engaged in politics at a level not seen in decades. It is an opportunity for them to rediscover that making America great begins with believing America can be great</w:t>
      </w:r>
      <w:r>
        <w:t>.</w:t>
      </w:r>
    </w:p>
    <w:p w14:paraId="6C8DFE7E" w14:textId="77777777" w:rsidR="007D1BB0" w:rsidRDefault="007D1BB0" w:rsidP="007D1BB0">
      <w:r w:rsidRPr="0025784B">
        <w:rPr>
          <w:rStyle w:val="StyleUnderline"/>
        </w:rPr>
        <w:t>The Cold War was won on American values that were shared by both parties and nearly every American</w:t>
      </w:r>
      <w:r>
        <w:t xml:space="preserve">. Institutions that were created by a Democrat, Truman, were triumphant forty years later thanks to the courage of a Republican, Reagan. </w:t>
      </w:r>
      <w:r w:rsidRPr="0025784B">
        <w:rPr>
          <w:rStyle w:val="StyleUnderline"/>
        </w:rPr>
        <w:t xml:space="preserve">This bipartisan consistency created the decades of strategic stability that is the great strength of democracies. </w:t>
      </w:r>
      <w:r w:rsidRPr="009A12BD">
        <w:rPr>
          <w:rStyle w:val="StyleUnderline"/>
          <w:highlight w:val="yellow"/>
        </w:rPr>
        <w:t>Strong institutions that outlast politicians allow for long-range planning</w:t>
      </w:r>
      <w:r w:rsidRPr="0025784B">
        <w:rPr>
          <w:rStyle w:val="StyleUnderline"/>
        </w:rPr>
        <w:t xml:space="preserve">. In contrast, </w:t>
      </w:r>
      <w:r w:rsidRPr="009A12BD">
        <w:rPr>
          <w:rStyle w:val="StyleUnderline"/>
          <w:highlight w:val="yellow"/>
        </w:rPr>
        <w:t>dictators can operate only tactically</w:t>
      </w:r>
      <w:r w:rsidRPr="0025784B">
        <w:rPr>
          <w:rStyle w:val="StyleUnderline"/>
        </w:rPr>
        <w:t xml:space="preserve">, not strategically, </w:t>
      </w:r>
      <w:r w:rsidRPr="009A12BD">
        <w:rPr>
          <w:rStyle w:val="StyleUnderline"/>
          <w:highlight w:val="yellow"/>
        </w:rPr>
        <w:t>because they</w:t>
      </w:r>
      <w:r w:rsidRPr="0025784B">
        <w:rPr>
          <w:rStyle w:val="StyleUnderline"/>
        </w:rPr>
        <w:t xml:space="preserve"> are not constrained by the balance of powers, but </w:t>
      </w:r>
      <w:r w:rsidRPr="009A12BD">
        <w:rPr>
          <w:rStyle w:val="StyleUnderline"/>
          <w:highlight w:val="yellow"/>
        </w:rPr>
        <w:t>cannot afford to think beyond their own survival</w:t>
      </w:r>
      <w:r w:rsidRPr="0025784B">
        <w:rPr>
          <w:rStyle w:val="StyleUnderline"/>
        </w:rPr>
        <w:t>. This is why a dictator like Putin has an advantage in chaos, the ability to move quickly. This can only be met by strategy, by long-term goals that are based on shared values, not on polls and cable news</w:t>
      </w:r>
      <w:r>
        <w:t>.</w:t>
      </w:r>
    </w:p>
    <w:p w14:paraId="1E691818" w14:textId="77777777" w:rsidR="007D1BB0" w:rsidRDefault="007D1BB0" w:rsidP="007D1BB0">
      <w:r w:rsidRPr="009A12BD">
        <w:rPr>
          <w:rStyle w:val="StyleUnderline"/>
          <w:highlight w:val="yellow"/>
        </w:rPr>
        <w:t>The fear of making things worse has paralyzed the U</w:t>
      </w:r>
      <w:r>
        <w:t xml:space="preserve">nited </w:t>
      </w:r>
      <w:r w:rsidRPr="009A12BD">
        <w:rPr>
          <w:rStyle w:val="StyleUnderline"/>
          <w:highlight w:val="yellow"/>
        </w:rPr>
        <w:t>S</w:t>
      </w:r>
      <w:r>
        <w:t xml:space="preserve">tates </w:t>
      </w:r>
      <w:r w:rsidRPr="009A12BD">
        <w:rPr>
          <w:rStyle w:val="StyleUnderline"/>
          <w:highlight w:val="yellow"/>
        </w:rPr>
        <w:t>from trying to make things better. There will always be setbacks, but the U</w:t>
      </w:r>
      <w:r>
        <w:t xml:space="preserve">nited </w:t>
      </w:r>
      <w:r w:rsidRPr="009A12BD">
        <w:rPr>
          <w:rStyle w:val="StyleUnderline"/>
          <w:highlight w:val="yellow"/>
        </w:rPr>
        <w:t>S</w:t>
      </w:r>
      <w:r>
        <w:t xml:space="preserve">tates </w:t>
      </w:r>
      <w:r w:rsidRPr="009A12BD">
        <w:rPr>
          <w:rStyle w:val="StyleUnderline"/>
          <w:highlight w:val="yellow"/>
        </w:rPr>
        <w:t xml:space="preserve">cannot quit. The spread of democracy is </w:t>
      </w:r>
      <w:r w:rsidRPr="009A12BD">
        <w:rPr>
          <w:rStyle w:val="Emphasis"/>
          <w:highlight w:val="yellow"/>
        </w:rPr>
        <w:t>the only proven remedy for nearly every crisis that plagues the world</w:t>
      </w:r>
      <w:r w:rsidRPr="009A12BD">
        <w:rPr>
          <w:rStyle w:val="Emphasis"/>
        </w:rPr>
        <w:t xml:space="preserve"> today</w:t>
      </w:r>
      <w:r w:rsidRPr="0025784B">
        <w:rPr>
          <w:rStyle w:val="StyleUnderline"/>
        </w:rPr>
        <w:t xml:space="preserve">. </w:t>
      </w:r>
      <w:r w:rsidRPr="009A12BD">
        <w:rPr>
          <w:rStyle w:val="Emphasis"/>
          <w:highlight w:val="yellow"/>
        </w:rPr>
        <w:t>War</w:t>
      </w:r>
      <w:r w:rsidRPr="009A12BD">
        <w:rPr>
          <w:rStyle w:val="StyleUnderline"/>
          <w:highlight w:val="yellow"/>
        </w:rPr>
        <w:t xml:space="preserve">, </w:t>
      </w:r>
      <w:r w:rsidRPr="009A12BD">
        <w:rPr>
          <w:rStyle w:val="Emphasis"/>
          <w:highlight w:val="yellow"/>
        </w:rPr>
        <w:t>famine</w:t>
      </w:r>
      <w:r w:rsidRPr="009A12BD">
        <w:rPr>
          <w:rStyle w:val="StyleUnderline"/>
          <w:highlight w:val="yellow"/>
        </w:rPr>
        <w:t xml:space="preserve">, </w:t>
      </w:r>
      <w:r w:rsidRPr="009A12BD">
        <w:rPr>
          <w:rStyle w:val="Emphasis"/>
          <w:highlight w:val="yellow"/>
        </w:rPr>
        <w:t>poverty</w:t>
      </w:r>
      <w:r w:rsidRPr="009A12BD">
        <w:rPr>
          <w:rStyle w:val="StyleUnderline"/>
          <w:highlight w:val="yellow"/>
        </w:rPr>
        <w:t xml:space="preserve">, </w:t>
      </w:r>
      <w:r w:rsidRPr="009A12BD">
        <w:rPr>
          <w:rStyle w:val="Emphasis"/>
          <w:highlight w:val="yellow"/>
        </w:rPr>
        <w:t>terrorism</w:t>
      </w:r>
      <w:r w:rsidRPr="009A12BD">
        <w:rPr>
          <w:rStyle w:val="StyleUnderline"/>
          <w:highlight w:val="yellow"/>
        </w:rPr>
        <w:t xml:space="preserve">–all are </w:t>
      </w:r>
      <w:r w:rsidRPr="009A12BD">
        <w:rPr>
          <w:rStyle w:val="Emphasis"/>
          <w:highlight w:val="yellow"/>
        </w:rPr>
        <w:t>generated and exacerbated</w:t>
      </w:r>
      <w:r w:rsidRPr="009A12BD">
        <w:rPr>
          <w:rStyle w:val="StyleUnderline"/>
          <w:highlight w:val="yellow"/>
        </w:rPr>
        <w:t xml:space="preserve"> by authoritarian regimes</w:t>
      </w:r>
      <w:r w:rsidRPr="0025784B">
        <w:rPr>
          <w:rStyle w:val="StyleUnderline"/>
        </w:rPr>
        <w:t>. A policy of America First inevitably puts American security last</w:t>
      </w:r>
      <w:r>
        <w:t>.</w:t>
      </w:r>
    </w:p>
    <w:p w14:paraId="40CE0EFC" w14:textId="77777777" w:rsidR="007D1BB0" w:rsidRDefault="007D1BB0" w:rsidP="007D1BB0">
      <w:r w:rsidRPr="009A12BD">
        <w:rPr>
          <w:rStyle w:val="StyleUnderline"/>
          <w:highlight w:val="yellow"/>
        </w:rPr>
        <w:t xml:space="preserve">American leadership is required because </w:t>
      </w:r>
      <w:r w:rsidRPr="009A12BD">
        <w:rPr>
          <w:rStyle w:val="Emphasis"/>
          <w:highlight w:val="yellow"/>
        </w:rPr>
        <w:t>there is no one else</w:t>
      </w:r>
      <w:r w:rsidRPr="0025784B">
        <w:rPr>
          <w:rStyle w:val="StyleUnderline"/>
        </w:rPr>
        <w:t xml:space="preserve">, and because it is good for America. </w:t>
      </w:r>
      <w:r w:rsidRPr="00981DF1">
        <w:rPr>
          <w:rStyle w:val="StyleUnderline"/>
          <w:highlight w:val="yellow"/>
        </w:rPr>
        <w:t>There is no weapon or wall</w:t>
      </w:r>
      <w:r w:rsidRPr="0025784B">
        <w:rPr>
          <w:rStyle w:val="StyleUnderline"/>
        </w:rPr>
        <w:t xml:space="preserve"> that is </w:t>
      </w:r>
      <w:r w:rsidRPr="00981DF1">
        <w:rPr>
          <w:rStyle w:val="StyleUnderline"/>
          <w:highlight w:val="yellow"/>
        </w:rPr>
        <w:t>more powerful</w:t>
      </w:r>
      <w:r w:rsidRPr="0025784B">
        <w:rPr>
          <w:rStyle w:val="StyleUnderline"/>
        </w:rPr>
        <w:t xml:space="preserve"> for security </w:t>
      </w:r>
      <w:r w:rsidRPr="00981DF1">
        <w:rPr>
          <w:rStyle w:val="StyleUnderline"/>
          <w:highlight w:val="yellow"/>
        </w:rPr>
        <w:t xml:space="preserve">than America being </w:t>
      </w:r>
      <w:r w:rsidRPr="00981DF1">
        <w:rPr>
          <w:rStyle w:val="Emphasis"/>
          <w:highlight w:val="yellow"/>
        </w:rPr>
        <w:t>envied</w:t>
      </w:r>
      <w:r w:rsidRPr="00981DF1">
        <w:rPr>
          <w:rStyle w:val="StyleUnderline"/>
          <w:highlight w:val="yellow"/>
        </w:rPr>
        <w:t xml:space="preserve">, </w:t>
      </w:r>
      <w:r w:rsidRPr="00981DF1">
        <w:rPr>
          <w:rStyle w:val="Emphasis"/>
          <w:highlight w:val="yellow"/>
        </w:rPr>
        <w:t>imitated</w:t>
      </w:r>
      <w:r w:rsidRPr="00981DF1">
        <w:rPr>
          <w:rStyle w:val="StyleUnderline"/>
          <w:highlight w:val="yellow"/>
        </w:rPr>
        <w:t xml:space="preserve">, and </w:t>
      </w:r>
      <w:r w:rsidRPr="00981DF1">
        <w:rPr>
          <w:rStyle w:val="Emphasis"/>
          <w:highlight w:val="yellow"/>
        </w:rPr>
        <w:t>admired</w:t>
      </w:r>
      <w:r w:rsidRPr="00981DF1">
        <w:rPr>
          <w:rStyle w:val="StyleUnderline"/>
          <w:highlight w:val="yellow"/>
        </w:rPr>
        <w:t xml:space="preserve"> around the world. Admired </w:t>
      </w:r>
      <w:r w:rsidRPr="00981DF1">
        <w:rPr>
          <w:rStyle w:val="Emphasis"/>
          <w:highlight w:val="yellow"/>
        </w:rPr>
        <w:t xml:space="preserve">not for </w:t>
      </w:r>
      <w:r w:rsidRPr="00981DF1">
        <w:rPr>
          <w:rStyle w:val="Emphasis"/>
          <w:highlight w:val="yellow"/>
        </w:rPr>
        <w:lastRenderedPageBreak/>
        <w:t>being perfect</w:t>
      </w:r>
      <w:r w:rsidRPr="00981DF1">
        <w:rPr>
          <w:rStyle w:val="StyleUnderline"/>
          <w:highlight w:val="yellow"/>
        </w:rPr>
        <w:t>, but for having the</w:t>
      </w:r>
      <w:r w:rsidRPr="0025784B">
        <w:rPr>
          <w:rStyle w:val="StyleUnderline"/>
        </w:rPr>
        <w:t xml:space="preserve"> exceptional </w:t>
      </w:r>
      <w:r w:rsidRPr="00981DF1">
        <w:rPr>
          <w:rStyle w:val="StyleUnderline"/>
          <w:highlight w:val="yellow"/>
        </w:rPr>
        <w:t xml:space="preserve">courage to always </w:t>
      </w:r>
      <w:r w:rsidRPr="00981DF1">
        <w:rPr>
          <w:rStyle w:val="Emphasis"/>
          <w:highlight w:val="yellow"/>
        </w:rPr>
        <w:t>try to be better</w:t>
      </w:r>
      <w:r>
        <w:t>. Thank you.</w:t>
      </w:r>
    </w:p>
    <w:p w14:paraId="3C21B137" w14:textId="77777777" w:rsidR="007D1BB0" w:rsidRDefault="007D1BB0" w:rsidP="007D1BB0"/>
    <w:p w14:paraId="73985262" w14:textId="48E5AB5F" w:rsidR="007D1BB0" w:rsidRPr="00232CDC" w:rsidRDefault="00060AC8" w:rsidP="007D1BB0">
      <w:pPr>
        <w:pStyle w:val="Heading4"/>
      </w:pPr>
      <w:r>
        <w:rPr>
          <w:u w:val="single"/>
        </w:rPr>
        <w:t>Finally</w:t>
      </w:r>
      <w:r w:rsidR="007D1BB0">
        <w:t xml:space="preserve">, only a </w:t>
      </w:r>
      <w:r w:rsidR="007D1BB0">
        <w:rPr>
          <w:u w:val="single"/>
        </w:rPr>
        <w:t>federal right to education</w:t>
      </w:r>
      <w:r w:rsidR="007D1BB0">
        <w:t xml:space="preserve"> solves compliance — </w:t>
      </w:r>
      <w:r w:rsidR="007D1BB0" w:rsidRPr="004A2C47">
        <w:rPr>
          <w:u w:val="single"/>
        </w:rPr>
        <w:t>increasing the federal role</w:t>
      </w:r>
      <w:r w:rsidR="007D1BB0">
        <w:t xml:space="preserve"> is key.  </w:t>
      </w:r>
    </w:p>
    <w:p w14:paraId="359D7DC7" w14:textId="77777777" w:rsidR="007D1BB0" w:rsidRDefault="007D1BB0" w:rsidP="007D1BB0">
      <w:r w:rsidRPr="00232CDC">
        <w:rPr>
          <w:rStyle w:val="Style13ptBold"/>
        </w:rPr>
        <w:t>Urchick 7</w:t>
      </w:r>
      <w:r>
        <w:t xml:space="preserve"> — </w:t>
      </w:r>
      <w:r w:rsidRPr="00232CDC">
        <w:t>Krysten Urchick</w:t>
      </w:r>
      <w:r>
        <w:t>, J.D. Candidate at Michigan State University College of Law, holds a B.A. in International Politics from Penn State University, 2007</w:t>
      </w:r>
      <w:r w:rsidRPr="00232CDC">
        <w:t xml:space="preserve"> </w:t>
      </w:r>
      <w:r>
        <w:t xml:space="preserve">(“U.S. Education Law: Is the Right to Education in the U.S. in compliance with International Human Rights Standards?,” Thesis Submitted To The Michigan State University College of Law, Spring, Available Online at </w:t>
      </w:r>
      <w:hyperlink r:id="rId15" w:history="1">
        <w:r w:rsidRPr="002C1582">
          <w:rPr>
            <w:rStyle w:val="Hyperlink"/>
          </w:rPr>
          <w:t>http://digitalcommons.law.msu.edu/cgi/viewcontent.cgi?article=1091&amp;context=king</w:t>
        </w:r>
      </w:hyperlink>
      <w:r>
        <w:t>, Accessed 07-13-2017, p. 28-31)</w:t>
      </w:r>
    </w:p>
    <w:p w14:paraId="75EEFEA7" w14:textId="77777777" w:rsidR="007D1BB0" w:rsidRDefault="007D1BB0" w:rsidP="007D1BB0">
      <w:r>
        <w:t>At this time, education is an option the state government need not provide. There are no mandatory funding amounts required by the federal or state governments. The federal government has not recognized a positive fundamental right to education. Discrimination, economic disparity, and educational inequality are still prominent in U.S. education. Politics govern who gets the money and who accomplishes the most learning. What could be done to change this?</w:t>
      </w:r>
    </w:p>
    <w:p w14:paraId="6CAC31D2" w14:textId="77777777" w:rsidR="007D1BB0" w:rsidRDefault="007D1BB0" w:rsidP="007D1BB0">
      <w:r w:rsidRPr="004A2C47">
        <w:rPr>
          <w:rStyle w:val="Emphasis"/>
          <w:highlight w:val="yellow"/>
        </w:rPr>
        <w:t>Federal action needs to be taken</w:t>
      </w:r>
      <w:r>
        <w:t xml:space="preserve">. Some believe it would only require the recognition of a positive fundamental right to education under the Constitution while others believe that a constitutional amendment is necessary. Seemingly, </w:t>
      </w:r>
      <w:r w:rsidRPr="00232CDC">
        <w:rPr>
          <w:rStyle w:val="StyleUnderline"/>
        </w:rPr>
        <w:t xml:space="preserve">according to international legal standards, any degree of recognition of a positive fundamental right would be a step in the right direction because of the benefits it would bring to education. </w:t>
      </w:r>
      <w:r w:rsidRPr="004A2C47">
        <w:rPr>
          <w:rStyle w:val="StyleUnderline"/>
          <w:highlight w:val="yellow"/>
        </w:rPr>
        <w:t>Under the current regime, the federal government is</w:t>
      </w:r>
      <w:r w:rsidRPr="00232CDC">
        <w:rPr>
          <w:rStyle w:val="StyleUnderline"/>
        </w:rPr>
        <w:t xml:space="preserve"> seen as </w:t>
      </w:r>
      <w:r w:rsidRPr="004A2C47">
        <w:rPr>
          <w:rStyle w:val="Emphasis"/>
          <w:highlight w:val="yellow"/>
        </w:rPr>
        <w:t>devoid of the power to act</w:t>
      </w:r>
      <w:r w:rsidRPr="004A2C47">
        <w:rPr>
          <w:rStyle w:val="StyleUnderline"/>
          <w:highlight w:val="yellow"/>
        </w:rPr>
        <w:t xml:space="preserve"> and </w:t>
      </w:r>
      <w:r w:rsidRPr="004A2C47">
        <w:rPr>
          <w:rStyle w:val="Emphasis"/>
          <w:highlight w:val="yellow"/>
        </w:rPr>
        <w:t>complacent</w:t>
      </w:r>
      <w:r w:rsidRPr="004A2C47">
        <w:rPr>
          <w:rStyle w:val="Emphasis"/>
        </w:rPr>
        <w:t xml:space="preserve"> in the realm of education</w:t>
      </w:r>
      <w:r>
        <w:t xml:space="preserve">.217 </w:t>
      </w:r>
      <w:r w:rsidRPr="004A2C47">
        <w:rPr>
          <w:rStyle w:val="StyleUnderline"/>
          <w:highlight w:val="yellow"/>
        </w:rPr>
        <w:t>States lack the financial capacity and political cohesion to completely fulfill their obligations</w:t>
      </w:r>
      <w:r w:rsidRPr="00232CDC">
        <w:rPr>
          <w:rStyle w:val="StyleUnderline"/>
        </w:rPr>
        <w:t xml:space="preserve"> to provide education equally to all of their citizens</w:t>
      </w:r>
      <w:r>
        <w:t xml:space="preserve">.218 </w:t>
      </w:r>
      <w:r w:rsidRPr="004A2C47">
        <w:rPr>
          <w:rStyle w:val="StyleUnderline"/>
          <w:highlight w:val="yellow"/>
        </w:rPr>
        <w:t>If the federal government were to recognize a positive right</w:t>
      </w:r>
      <w:r w:rsidRPr="00232CDC">
        <w:rPr>
          <w:rStyle w:val="StyleUnderline"/>
        </w:rPr>
        <w:t xml:space="preserve"> to education </w:t>
      </w:r>
      <w:r w:rsidRPr="004A2C47">
        <w:rPr>
          <w:rStyle w:val="StyleUnderline"/>
          <w:highlight w:val="yellow"/>
        </w:rPr>
        <w:t>it would be obligated to work with states to ensure education to all</w:t>
      </w:r>
      <w:r>
        <w:t>.219 “</w:t>
      </w:r>
      <w:r w:rsidRPr="004A2C47">
        <w:rPr>
          <w:rStyle w:val="StyleUnderline"/>
          <w:highlight w:val="yellow"/>
        </w:rPr>
        <w:t>The federal government could bring</w:t>
      </w:r>
      <w:r>
        <w:t xml:space="preserve">. . . </w:t>
      </w:r>
      <w:r w:rsidRPr="00232CDC">
        <w:rPr>
          <w:rStyle w:val="StyleUnderline"/>
        </w:rPr>
        <w:t xml:space="preserve">the </w:t>
      </w:r>
      <w:r w:rsidRPr="004A2C47">
        <w:rPr>
          <w:rStyle w:val="StyleUnderline"/>
          <w:highlight w:val="yellow"/>
        </w:rPr>
        <w:t>financial resources,</w:t>
      </w:r>
      <w:r w:rsidRPr="00232CDC">
        <w:rPr>
          <w:rStyle w:val="StyleUnderline"/>
        </w:rPr>
        <w:t xml:space="preserve"> the </w:t>
      </w:r>
      <w:r w:rsidRPr="004A2C47">
        <w:rPr>
          <w:rStyle w:val="StyleUnderline"/>
          <w:highlight w:val="yellow"/>
        </w:rPr>
        <w:t>visible leadership,</w:t>
      </w:r>
      <w:r w:rsidRPr="00232CDC">
        <w:rPr>
          <w:rStyle w:val="StyleUnderline"/>
        </w:rPr>
        <w:t xml:space="preserve"> the </w:t>
      </w:r>
      <w:r w:rsidRPr="004A2C47">
        <w:rPr>
          <w:rStyle w:val="StyleUnderline"/>
          <w:highlight w:val="yellow"/>
        </w:rPr>
        <w:t>coordinating capacity, and</w:t>
      </w:r>
      <w:r w:rsidRPr="00232CDC">
        <w:rPr>
          <w:rStyle w:val="StyleUnderline"/>
        </w:rPr>
        <w:t xml:space="preserve"> the </w:t>
      </w:r>
      <w:r w:rsidRPr="004A2C47">
        <w:rPr>
          <w:rStyle w:val="StyleUnderline"/>
          <w:highlight w:val="yellow"/>
        </w:rPr>
        <w:t>focus</w:t>
      </w:r>
      <w:r w:rsidRPr="00232CDC">
        <w:rPr>
          <w:rStyle w:val="StyleUnderline"/>
        </w:rPr>
        <w:t xml:space="preserve"> on national interest</w:t>
      </w:r>
      <w:r>
        <w:t xml:space="preserve">.”220 </w:t>
      </w:r>
      <w:r w:rsidRPr="00232CDC">
        <w:rPr>
          <w:rStyle w:val="StyleUnderline"/>
        </w:rPr>
        <w:t>Developing a constitutional positive right to education would re-enforce its importance in our society and elevate its respect nationwide</w:t>
      </w:r>
      <w:r>
        <w:t>.221</w:t>
      </w:r>
    </w:p>
    <w:p w14:paraId="25002786" w14:textId="77777777" w:rsidR="007D1BB0" w:rsidRDefault="007D1BB0" w:rsidP="007D1BB0">
      <w:r>
        <w:t xml:space="preserve">In the marginal debates, some believe that only a constitutional amendment could achieve the goals of international human rights standards. This amendment would “place the [U.S.] [end page 28] in the company of nearly every industrialized nation.”222 It would give the U.S. the legitimacy to advocate freedom and democracy worldwide that the right to education coincides with.223 Such an amendment would force the Supreme Court to face the educational history of race and wealth distinctions.224 There would be no more so called passing the buck. </w:t>
      </w:r>
      <w:r w:rsidRPr="00232CDC">
        <w:rPr>
          <w:rStyle w:val="StyleUnderline"/>
        </w:rPr>
        <w:t xml:space="preserve">The Supreme Court and </w:t>
      </w:r>
      <w:r w:rsidRPr="004A2C47">
        <w:rPr>
          <w:rStyle w:val="StyleUnderline"/>
          <w:highlight w:val="yellow"/>
        </w:rPr>
        <w:t xml:space="preserve">the federal government </w:t>
      </w:r>
      <w:r w:rsidRPr="004A2C47">
        <w:rPr>
          <w:rStyle w:val="Emphasis"/>
          <w:highlight w:val="yellow"/>
        </w:rPr>
        <w:t>could no longer hide behind the</w:t>
      </w:r>
      <w:r w:rsidRPr="004A2C47">
        <w:rPr>
          <w:rStyle w:val="Emphasis"/>
        </w:rPr>
        <w:t xml:space="preserve"> actions of the </w:t>
      </w:r>
      <w:r w:rsidRPr="004A2C47">
        <w:rPr>
          <w:rStyle w:val="Emphasis"/>
          <w:highlight w:val="yellow"/>
        </w:rPr>
        <w:t>states</w:t>
      </w:r>
      <w:r>
        <w:t>. In reality, the U.S., if it were to ratify the Children’s Convention and ICESCR, it would be unable to hide behind the Constitution anyway. The conventions give ultimate responsibility to the State parties no matter if they delegate the power to other organizations either public or private to ensure the rights under it.225 In addition, the amendment would re-enforce the importance of education in our democratic society and elevate its respect.226 It would “undo the damage from the widespread denial of equal educational opportunity that has resulted from [Supreme Court] decisions.”227 In doing so, national attention will turn to the failing state of our educational system and work towards fixing it.228</w:t>
      </w:r>
    </w:p>
    <w:p w14:paraId="11F8F841" w14:textId="77777777" w:rsidR="007D1BB0" w:rsidRDefault="007D1BB0" w:rsidP="007D1BB0">
      <w:r w:rsidRPr="00232CDC">
        <w:rPr>
          <w:rStyle w:val="StyleUnderline"/>
        </w:rPr>
        <w:t xml:space="preserve">Either way the U.S. decides to handle the right, it will vastly change the way the U.S. manages education. Since </w:t>
      </w:r>
      <w:r w:rsidRPr="004A2C47">
        <w:rPr>
          <w:rStyle w:val="StyleUnderline"/>
          <w:highlight w:val="yellow"/>
        </w:rPr>
        <w:t>federalization</w:t>
      </w:r>
      <w:r w:rsidRPr="00232CDC">
        <w:rPr>
          <w:rStyle w:val="StyleUnderline"/>
        </w:rPr>
        <w:t xml:space="preserve"> of the right </w:t>
      </w:r>
      <w:r w:rsidRPr="004A2C47">
        <w:rPr>
          <w:rStyle w:val="StyleUnderline"/>
          <w:highlight w:val="yellow"/>
        </w:rPr>
        <w:t xml:space="preserve">might be </w:t>
      </w:r>
      <w:r w:rsidRPr="004A2C47">
        <w:rPr>
          <w:rStyle w:val="Emphasis"/>
          <w:highlight w:val="yellow"/>
        </w:rPr>
        <w:t>the only viable option to come into compliance with international</w:t>
      </w:r>
      <w:r w:rsidRPr="001269A6">
        <w:rPr>
          <w:rStyle w:val="Emphasis"/>
        </w:rPr>
        <w:t xml:space="preserve"> human rights </w:t>
      </w:r>
      <w:r w:rsidRPr="004A2C47">
        <w:rPr>
          <w:rStyle w:val="Emphasis"/>
          <w:highlight w:val="yellow"/>
        </w:rPr>
        <w:t>standards</w:t>
      </w:r>
      <w:r w:rsidRPr="00232CDC">
        <w:rPr>
          <w:rStyle w:val="StyleUnderline"/>
        </w:rPr>
        <w:t>, the federal government would be faced with shifting financial resources</w:t>
      </w:r>
      <w:r>
        <w:t xml:space="preserve"> and political backlash from more wealthy and supportive lobbying groups or states.229 The </w:t>
      </w:r>
      <w:r w:rsidRPr="00232CDC">
        <w:rPr>
          <w:rStyle w:val="StyleUnderline"/>
        </w:rPr>
        <w:t>U.S. educational history is so grounded in localization and state control over education it would be difficult to create uniformity of the education process without vast shifts in power</w:t>
      </w:r>
      <w:r>
        <w:t>.</w:t>
      </w:r>
    </w:p>
    <w:p w14:paraId="17588E69" w14:textId="77777777" w:rsidR="007D1BB0" w:rsidRDefault="007D1BB0" w:rsidP="007D1BB0">
      <w:r w:rsidRPr="004A2C47">
        <w:rPr>
          <w:rStyle w:val="StyleUnderline"/>
        </w:rPr>
        <w:t xml:space="preserve">The most glaring problem will be the </w:t>
      </w:r>
      <w:r w:rsidRPr="004A2C47">
        <w:rPr>
          <w:rStyle w:val="Emphasis"/>
        </w:rPr>
        <w:t>financial redistribution</w:t>
      </w:r>
      <w:r>
        <w:t xml:space="preserve">.230 As mentioned in the opening paragraph to this paper, </w:t>
      </w:r>
      <w:r w:rsidRPr="00232CDC">
        <w:rPr>
          <w:rStyle w:val="StyleUnderline"/>
        </w:rPr>
        <w:t>the U.S. is the wealthiest country in the world. It has the</w:t>
      </w:r>
      <w:r>
        <w:t xml:space="preserve"> [end page 29] </w:t>
      </w:r>
      <w:r w:rsidRPr="00232CDC">
        <w:rPr>
          <w:rStyle w:val="StyleUnderline"/>
        </w:rPr>
        <w:t>resources to provide the federal positive right to education but it does not have the prioritization that such a task would require</w:t>
      </w:r>
      <w:r>
        <w:t xml:space="preserve">. Ratifying the conventions would take the U.S. out of the signatory bracket where respect for the object and purpose of the mission needs to be given and place it into the obligation bracket where it would have to fulfill the mandates in the conventions and the recommendations of the Committee. </w:t>
      </w:r>
      <w:r w:rsidRPr="004A2C47">
        <w:rPr>
          <w:rStyle w:val="StyleUnderline"/>
          <w:highlight w:val="yellow"/>
        </w:rPr>
        <w:t>Without alleviating</w:t>
      </w:r>
      <w:r w:rsidRPr="00232CDC">
        <w:rPr>
          <w:rStyle w:val="StyleUnderline"/>
        </w:rPr>
        <w:t xml:space="preserve"> the </w:t>
      </w:r>
      <w:r w:rsidRPr="00232CDC">
        <w:rPr>
          <w:rStyle w:val="StyleUnderline"/>
        </w:rPr>
        <w:lastRenderedPageBreak/>
        <w:t xml:space="preserve">highly visible </w:t>
      </w:r>
      <w:r w:rsidRPr="004A2C47">
        <w:rPr>
          <w:rStyle w:val="StyleUnderline"/>
          <w:highlight w:val="yellow"/>
        </w:rPr>
        <w:t>racial discrimination and</w:t>
      </w:r>
      <w:r w:rsidRPr="00232CDC">
        <w:rPr>
          <w:rStyle w:val="StyleUnderline"/>
        </w:rPr>
        <w:t xml:space="preserve"> the apparent </w:t>
      </w:r>
      <w:r w:rsidRPr="004A2C47">
        <w:rPr>
          <w:rStyle w:val="StyleUnderline"/>
          <w:highlight w:val="yellow"/>
        </w:rPr>
        <w:t xml:space="preserve">economic disparity, </w:t>
      </w:r>
      <w:r w:rsidRPr="004A2C47">
        <w:rPr>
          <w:rStyle w:val="Emphasis"/>
          <w:highlight w:val="yellow"/>
        </w:rPr>
        <w:t>the U.S. would never pass muster under the</w:t>
      </w:r>
      <w:r w:rsidRPr="004A2C47">
        <w:rPr>
          <w:rStyle w:val="Emphasis"/>
        </w:rPr>
        <w:t xml:space="preserve"> Committee </w:t>
      </w:r>
      <w:r w:rsidRPr="004A2C47">
        <w:rPr>
          <w:rStyle w:val="Emphasis"/>
          <w:highlight w:val="yellow"/>
        </w:rPr>
        <w:t>guidelines</w:t>
      </w:r>
      <w:r w:rsidRPr="004A2C47">
        <w:rPr>
          <w:rStyle w:val="StyleUnderline"/>
          <w:highlight w:val="yellow"/>
        </w:rPr>
        <w:t>. Funding would need to be re-allocated so</w:t>
      </w:r>
      <w:r w:rsidRPr="00232CDC">
        <w:rPr>
          <w:rStyle w:val="StyleUnderline"/>
        </w:rPr>
        <w:t xml:space="preserve"> that </w:t>
      </w:r>
      <w:r w:rsidRPr="004A2C47">
        <w:rPr>
          <w:rStyle w:val="StyleUnderline"/>
          <w:highlight w:val="yellow"/>
        </w:rPr>
        <w:t xml:space="preserve">more equal distribution occurred. It would be </w:t>
      </w:r>
      <w:r w:rsidRPr="004A2C47">
        <w:rPr>
          <w:rStyle w:val="Emphasis"/>
          <w:highlight w:val="yellow"/>
        </w:rPr>
        <w:t>unacceptable</w:t>
      </w:r>
      <w:r w:rsidRPr="004A2C47">
        <w:rPr>
          <w:rStyle w:val="StyleUnderline"/>
          <w:highlight w:val="yellow"/>
        </w:rPr>
        <w:t xml:space="preserve"> to continue the current structure of local taxes</w:t>
      </w:r>
      <w:r w:rsidRPr="00232CDC">
        <w:rPr>
          <w:rStyle w:val="StyleUnderline"/>
        </w:rPr>
        <w:t xml:space="preserve"> because it would continually feed the inequality in the educational system</w:t>
      </w:r>
      <w:r>
        <w:t xml:space="preserve">.231 </w:t>
      </w:r>
      <w:r w:rsidRPr="00232CDC">
        <w:rPr>
          <w:rStyle w:val="StyleUnderline"/>
        </w:rPr>
        <w:t>The Supreme Court and the federal government would have to find themselves taxing on a national level to fund the right to education. Congress could no longer condition funds and make allocations on a discretionary basis</w:t>
      </w:r>
      <w:r>
        <w:t xml:space="preserve">.232 </w:t>
      </w:r>
      <w:r w:rsidRPr="004A2C47">
        <w:rPr>
          <w:rStyle w:val="StyleUnderline"/>
          <w:highlight w:val="yellow"/>
        </w:rPr>
        <w:t>The political branches would have to allocate funds</w:t>
      </w:r>
      <w:r w:rsidRPr="00232CDC">
        <w:rPr>
          <w:rStyle w:val="StyleUnderline"/>
        </w:rPr>
        <w:t xml:space="preserve"> in the budget for education </w:t>
      </w:r>
      <w:r w:rsidRPr="004A2C47">
        <w:rPr>
          <w:rStyle w:val="StyleUnderline"/>
          <w:highlight w:val="yellow"/>
        </w:rPr>
        <w:t>and debates would shift</w:t>
      </w:r>
      <w:r w:rsidRPr="00232CDC">
        <w:rPr>
          <w:rStyle w:val="StyleUnderline"/>
        </w:rPr>
        <w:t xml:space="preserve"> regarding funding </w:t>
      </w:r>
      <w:r w:rsidRPr="004A2C47">
        <w:rPr>
          <w:rStyle w:val="StyleUnderline"/>
          <w:highlight w:val="yellow"/>
        </w:rPr>
        <w:t>to how to make allocation equal</w:t>
      </w:r>
      <w:r w:rsidRPr="00232CDC">
        <w:rPr>
          <w:rStyle w:val="StyleUnderline"/>
        </w:rPr>
        <w:t xml:space="preserve"> among the districts based on an affirmative right to education</w:t>
      </w:r>
      <w:r>
        <w:t>.233</w:t>
      </w:r>
    </w:p>
    <w:p w14:paraId="3B5C1FD9" w14:textId="77777777" w:rsidR="007D1BB0" w:rsidRDefault="007D1BB0" w:rsidP="007D1BB0">
      <w:r w:rsidRPr="004A2C47">
        <w:rPr>
          <w:rStyle w:val="StyleUnderline"/>
          <w:highlight w:val="yellow"/>
        </w:rPr>
        <w:t>Affirmative steps to end discrimination would</w:t>
      </w:r>
      <w:r w:rsidRPr="00232CDC">
        <w:rPr>
          <w:rStyle w:val="StyleUnderline"/>
        </w:rPr>
        <w:t xml:space="preserve"> also </w:t>
      </w:r>
      <w:r w:rsidRPr="004A2C47">
        <w:rPr>
          <w:rStyle w:val="StyleUnderline"/>
          <w:highlight w:val="yellow"/>
        </w:rPr>
        <w:t>need to be taken</w:t>
      </w:r>
      <w:r w:rsidRPr="004A2C47">
        <w:t>.</w:t>
      </w:r>
      <w:r>
        <w:t xml:space="preserve"> This might even require the recognition by the Supreme Court of a suspect class under economic disparity which it would not be ready for. According to Kadrmas v. Dickinson Public Schools and Papasan v. Allain, the Supreme Court has refused to recognize a higher level of scrutiny than rational basis for claims of economic disparity.234 The Supreme Court declined to recognize wealth as a suspect class and therefore, most cases are upheld in light of apparent economic disparity.235 However, </w:t>
      </w:r>
      <w:r w:rsidRPr="00232CDC">
        <w:rPr>
          <w:rStyle w:val="StyleUnderline"/>
        </w:rPr>
        <w:t>with a reorganization of the public funds and the guaranteed right to education, more people would be able to exercise and demand equality. This financial redistribution would eliminate some of the race and wealth issues prevalent in our</w:t>
      </w:r>
      <w:r>
        <w:t xml:space="preserve"> [end page 30] </w:t>
      </w:r>
      <w:r w:rsidRPr="00232CDC">
        <w:rPr>
          <w:rStyle w:val="StyleUnderline"/>
        </w:rPr>
        <w:t xml:space="preserve">educational system. </w:t>
      </w:r>
      <w:r w:rsidRPr="004A2C47">
        <w:rPr>
          <w:rStyle w:val="StyleUnderline"/>
          <w:highlight w:val="yellow"/>
        </w:rPr>
        <w:t>Educational funding would be equal</w:t>
      </w:r>
      <w:r>
        <w:t xml:space="preserve">. In doing so, </w:t>
      </w:r>
      <w:r w:rsidRPr="00232CDC">
        <w:rPr>
          <w:rStyle w:val="StyleUnderline"/>
        </w:rPr>
        <w:t>each child in U.S. public schools would be obtaining the same opportunities to acquire learning instead of the opportunities the local taxes could provide</w:t>
      </w:r>
      <w:r>
        <w:t>.</w:t>
      </w:r>
    </w:p>
    <w:p w14:paraId="2C150A19" w14:textId="77777777" w:rsidR="007D1BB0" w:rsidRDefault="007D1BB0" w:rsidP="001A500B"/>
    <w:p w14:paraId="1FD272F0" w14:textId="77777777" w:rsidR="00DF089A" w:rsidRDefault="00DF089A" w:rsidP="00DF089A">
      <w:pPr>
        <w:pStyle w:val="Heading3"/>
      </w:pPr>
      <w:r>
        <w:lastRenderedPageBreak/>
        <w:t>1AC — Progressive 14</w:t>
      </w:r>
      <w:r w:rsidRPr="00026978">
        <w:rPr>
          <w:vertAlign w:val="superscript"/>
        </w:rPr>
        <w:t>th</w:t>
      </w:r>
      <w:r>
        <w:t xml:space="preserve"> Amendment Advantage</w:t>
      </w:r>
    </w:p>
    <w:p w14:paraId="67902E70" w14:textId="2DFF362D" w:rsidR="00DF089A" w:rsidRDefault="00DF089A" w:rsidP="00DF089A">
      <w:pPr>
        <w:pStyle w:val="Heading4"/>
        <w:rPr>
          <w:u w:val="single"/>
        </w:rPr>
      </w:pPr>
      <w:r w:rsidRPr="00026978">
        <w:rPr>
          <w:u w:val="single"/>
        </w:rPr>
        <w:t>Contention (  ): The Progressive Fourteenth Amendment</w:t>
      </w:r>
    </w:p>
    <w:p w14:paraId="215262F2" w14:textId="77777777" w:rsidR="00DF089A" w:rsidRPr="009F4983" w:rsidRDefault="00DF089A" w:rsidP="00DF089A"/>
    <w:p w14:paraId="70AA92BC" w14:textId="77777777" w:rsidR="00DF089A" w:rsidRDefault="00DF089A" w:rsidP="00DF089A">
      <w:pPr>
        <w:pStyle w:val="Heading4"/>
      </w:pPr>
      <w:r w:rsidRPr="009F4983">
        <w:rPr>
          <w:u w:val="single"/>
        </w:rPr>
        <w:t>First</w:t>
      </w:r>
      <w:r>
        <w:t xml:space="preserve">, the plan establishes a </w:t>
      </w:r>
      <w:r w:rsidRPr="00EE1784">
        <w:rPr>
          <w:u w:val="single"/>
        </w:rPr>
        <w:t xml:space="preserve">dignity-based due process clause </w:t>
      </w:r>
      <w:r>
        <w:rPr>
          <w:u w:val="single"/>
        </w:rPr>
        <w:t>precedent</w:t>
      </w:r>
      <w:r>
        <w:t xml:space="preserve"> that spills over to protect </w:t>
      </w:r>
      <w:r w:rsidRPr="00EE1784">
        <w:rPr>
          <w:u w:val="single"/>
        </w:rPr>
        <w:t>other positive rights</w:t>
      </w:r>
      <w:r>
        <w:t xml:space="preserve">. </w:t>
      </w:r>
    </w:p>
    <w:p w14:paraId="5ACC38AC" w14:textId="77777777" w:rsidR="00DF089A" w:rsidRDefault="00DF089A" w:rsidP="00DF089A">
      <w:r w:rsidRPr="00EE1784">
        <w:rPr>
          <w:rStyle w:val="Style13ptBold"/>
        </w:rPr>
        <w:t>Imoukhuede 14</w:t>
      </w:r>
      <w:r>
        <w:t xml:space="preserve"> — Areto A. Imoukhuede, Professor of Law at Nova Southeastern University, holds a J.D. from</w:t>
      </w:r>
      <w:r w:rsidRPr="00EE1784">
        <w:t xml:space="preserve"> Georgetown University Law Center</w:t>
      </w:r>
      <w:r>
        <w:t xml:space="preserve">, 2014 (“Education Rights and the New Due Process,” </w:t>
      </w:r>
      <w:r w:rsidRPr="00EE1784">
        <w:rPr>
          <w:i/>
        </w:rPr>
        <w:t>Indiana Law Review</w:t>
      </w:r>
      <w:r>
        <w:t xml:space="preserve"> (47 Ind. L. Rev. 467), Available Online to Subscribing Institutions via Lexis-Nexis)</w:t>
      </w:r>
    </w:p>
    <w:p w14:paraId="67A6FA6B" w14:textId="77777777" w:rsidR="00DF089A" w:rsidRDefault="00DF089A" w:rsidP="00DF089A">
      <w:r>
        <w:t xml:space="preserve">Conclusion </w:t>
      </w:r>
    </w:p>
    <w:p w14:paraId="0BE1D635" w14:textId="77777777" w:rsidR="00DF089A" w:rsidRDefault="00DF089A" w:rsidP="00DF089A">
      <w:r w:rsidRPr="00EE1784">
        <w:rPr>
          <w:rStyle w:val="StyleUnderline"/>
          <w:highlight w:val="yellow"/>
        </w:rPr>
        <w:t>Education is essential to human dignity because education is essential to</w:t>
      </w:r>
      <w:r w:rsidRPr="001762B1">
        <w:rPr>
          <w:rStyle w:val="StyleUnderline"/>
        </w:rPr>
        <w:t xml:space="preserve"> the two fundamental components to human dignity: </w:t>
      </w:r>
      <w:r w:rsidRPr="00EE1784">
        <w:rPr>
          <w:rStyle w:val="StyleUnderline"/>
          <w:highlight w:val="yellow"/>
        </w:rPr>
        <w:t>liberty and democracy</w:t>
      </w:r>
      <w:r w:rsidRPr="001762B1">
        <w:rPr>
          <w:rStyle w:val="StyleUnderline"/>
        </w:rPr>
        <w:t xml:space="preserve">. Despite the importance of education to liberty and democracy, </w:t>
      </w:r>
      <w:r w:rsidRPr="00EE1784">
        <w:rPr>
          <w:rStyle w:val="StyleUnderline"/>
          <w:highlight w:val="yellow"/>
        </w:rPr>
        <w:t>the</w:t>
      </w:r>
      <w:r>
        <w:t xml:space="preserve"> U.S. </w:t>
      </w:r>
      <w:r w:rsidRPr="001762B1">
        <w:rPr>
          <w:rStyle w:val="StyleUnderline"/>
        </w:rPr>
        <w:t xml:space="preserve">Supreme </w:t>
      </w:r>
      <w:r w:rsidRPr="00EE1784">
        <w:rPr>
          <w:rStyle w:val="StyleUnderline"/>
          <w:highlight w:val="yellow"/>
        </w:rPr>
        <w:t>Court has refused to recognize education as a fundamental right or</w:t>
      </w:r>
      <w:r w:rsidRPr="001762B1">
        <w:rPr>
          <w:rStyle w:val="StyleUnderline"/>
        </w:rPr>
        <w:t xml:space="preserve"> even </w:t>
      </w:r>
      <w:r w:rsidRPr="00EE1784">
        <w:rPr>
          <w:rStyle w:val="StyleUnderline"/>
          <w:highlight w:val="yellow"/>
        </w:rPr>
        <w:t>to</w:t>
      </w:r>
      <w:r w:rsidRPr="001762B1">
        <w:rPr>
          <w:rStyle w:val="StyleUnderline"/>
        </w:rPr>
        <w:t xml:space="preserve"> consistently </w:t>
      </w:r>
      <w:r w:rsidRPr="00EE1784">
        <w:rPr>
          <w:rStyle w:val="StyleUnderline"/>
          <w:highlight w:val="yellow"/>
        </w:rPr>
        <w:t>protect against</w:t>
      </w:r>
      <w:r w:rsidRPr="001762B1">
        <w:rPr>
          <w:rStyle w:val="StyleUnderline"/>
        </w:rPr>
        <w:t xml:space="preserve"> blatant </w:t>
      </w:r>
      <w:r w:rsidRPr="00EE1784">
        <w:rPr>
          <w:rStyle w:val="StyleUnderline"/>
          <w:highlight w:val="yellow"/>
        </w:rPr>
        <w:t>inequalities in access</w:t>
      </w:r>
      <w:r w:rsidRPr="001762B1">
        <w:rPr>
          <w:rStyle w:val="StyleUnderline"/>
        </w:rPr>
        <w:t xml:space="preserve"> to </w:t>
      </w:r>
      <w:r w:rsidRPr="00EE1784">
        <w:rPr>
          <w:rStyle w:val="StyleUnderline"/>
          <w:highlight w:val="yellow"/>
        </w:rPr>
        <w:t>and quality</w:t>
      </w:r>
      <w:r w:rsidRPr="001762B1">
        <w:rPr>
          <w:rStyle w:val="StyleUnderline"/>
        </w:rPr>
        <w:t xml:space="preserve"> of public education</w:t>
      </w:r>
      <w:r>
        <w:t xml:space="preserve">. However, </w:t>
      </w:r>
      <w:r w:rsidRPr="001762B1">
        <w:rPr>
          <w:rStyle w:val="StyleUnderline"/>
        </w:rPr>
        <w:t xml:space="preserve">the Court's </w:t>
      </w:r>
      <w:r w:rsidRPr="00EE1784">
        <w:rPr>
          <w:rStyle w:val="StyleUnderline"/>
          <w:highlight w:val="yellow"/>
        </w:rPr>
        <w:t xml:space="preserve">human dignity jurisprudence opens a possibility for recognizing a right to public education by way of a </w:t>
      </w:r>
      <w:r w:rsidRPr="00EE1784">
        <w:rPr>
          <w:rStyle w:val="Emphasis"/>
          <w:highlight w:val="yellow"/>
        </w:rPr>
        <w:t>dignity-based due process clause analysis</w:t>
      </w:r>
      <w:r>
        <w:t>.</w:t>
      </w:r>
    </w:p>
    <w:p w14:paraId="71E361FA" w14:textId="77777777" w:rsidR="00DF089A" w:rsidRDefault="00DF089A" w:rsidP="00DF089A">
      <w:r w:rsidRPr="001762B1">
        <w:rPr>
          <w:rStyle w:val="StyleUnderline"/>
        </w:rPr>
        <w:t>Lawrence v. Texas has expanded the scope for protecting the right to privacy through a human dignity-based argument that privacy is essential to liberty and liberty is essential to dignity. The case for a human dignity-based recognition of the right to public education is even stronger for education than for the right to privacy</w:t>
      </w:r>
      <w:r>
        <w:t xml:space="preserve">. This is </w:t>
      </w:r>
      <w:r w:rsidRPr="001762B1">
        <w:rPr>
          <w:rStyle w:val="StyleUnderline"/>
        </w:rPr>
        <w:t>because</w:t>
      </w:r>
      <w:r>
        <w:t xml:space="preserve">, unlike the right to privacy, </w:t>
      </w:r>
      <w:r w:rsidRPr="001762B1">
        <w:rPr>
          <w:rStyle w:val="StyleUnderline"/>
        </w:rPr>
        <w:t>education is essential to both the liberty and the democracy components of human dignity</w:t>
      </w:r>
      <w:r>
        <w:t>.</w:t>
      </w:r>
    </w:p>
    <w:p w14:paraId="3B32B2E6" w14:textId="77777777" w:rsidR="00DF089A" w:rsidRDefault="00DF089A" w:rsidP="00DF089A">
      <w:r w:rsidRPr="001762B1">
        <w:rPr>
          <w:rStyle w:val="StyleUnderline"/>
        </w:rPr>
        <w:t>The Court's continuing failure to recognize and protect the right to education undermines liberty and jeopardizes the very foundation of</w:t>
      </w:r>
      <w:r>
        <w:t xml:space="preserve"> American </w:t>
      </w:r>
      <w:r w:rsidRPr="001762B1">
        <w:rPr>
          <w:rStyle w:val="StyleUnderline"/>
        </w:rPr>
        <w:t>democracy</w:t>
      </w:r>
      <w:r>
        <w:t xml:space="preserve">.  [*507]  </w:t>
      </w:r>
      <w:r w:rsidRPr="00EE1784">
        <w:rPr>
          <w:rStyle w:val="StyleUnderline"/>
          <w:highlight w:val="yellow"/>
        </w:rPr>
        <w:t>Without equal and fair access to education, liberty becomes meaningless and democracy an empty concept</w:t>
      </w:r>
      <w:r w:rsidRPr="001762B1">
        <w:rPr>
          <w:rStyle w:val="StyleUnderline"/>
        </w:rPr>
        <w:t xml:space="preserve"> capable of immediate devolution into aristocracy or plutocracy</w:t>
      </w:r>
      <w:r>
        <w:t>.</w:t>
      </w:r>
    </w:p>
    <w:p w14:paraId="2305FDCB" w14:textId="77777777" w:rsidR="00DF089A" w:rsidRDefault="00DF089A" w:rsidP="00DF089A">
      <w:r w:rsidRPr="00EE1784">
        <w:rPr>
          <w:rStyle w:val="StyleUnderline"/>
          <w:highlight w:val="yellow"/>
        </w:rPr>
        <w:t>Applying this analysis in</w:t>
      </w:r>
      <w:r w:rsidRPr="00EE1784">
        <w:rPr>
          <w:rStyle w:val="StyleUnderline"/>
        </w:rPr>
        <w:t xml:space="preserve"> the context of public </w:t>
      </w:r>
      <w:r w:rsidRPr="00EE1784">
        <w:rPr>
          <w:rStyle w:val="StyleUnderline"/>
          <w:highlight w:val="yellow"/>
        </w:rPr>
        <w:t xml:space="preserve">education would be </w:t>
      </w:r>
      <w:r w:rsidRPr="00EE1784">
        <w:rPr>
          <w:rStyle w:val="Emphasis"/>
          <w:highlight w:val="yellow"/>
        </w:rPr>
        <w:t>a significant step towards unhinging our constitutional doctrine</w:t>
      </w:r>
      <w:r w:rsidRPr="00EE1784">
        <w:rPr>
          <w:rStyle w:val="StyleUnderline"/>
          <w:highlight w:val="yellow"/>
        </w:rPr>
        <w:t xml:space="preserve"> from the false rights dichotomy inherent in the current Court's </w:t>
      </w:r>
      <w:r w:rsidRPr="00EE1784">
        <w:rPr>
          <w:rStyle w:val="Emphasis"/>
          <w:highlight w:val="yellow"/>
        </w:rPr>
        <w:t>libertarian and anti-equality bias</w:t>
      </w:r>
      <w:r>
        <w:t xml:space="preserve">. Today, </w:t>
      </w:r>
      <w:r w:rsidRPr="00EE1784">
        <w:rPr>
          <w:rStyle w:val="StyleUnderline"/>
          <w:highlight w:val="yellow"/>
        </w:rPr>
        <w:t>education is</w:t>
      </w:r>
      <w:r>
        <w:t xml:space="preserve"> once again </w:t>
      </w:r>
      <w:r w:rsidRPr="00EE1784">
        <w:rPr>
          <w:rStyle w:val="Emphasis"/>
          <w:highlight w:val="yellow"/>
        </w:rPr>
        <w:t>specially situated as the bridge for overcoming separate but equal styled inequality</w:t>
      </w:r>
      <w:r w:rsidRPr="00EE1784">
        <w:rPr>
          <w:rStyle w:val="StyleUnderline"/>
        </w:rPr>
        <w:t>, just as it did before in Brown</w:t>
      </w:r>
      <w:r>
        <w:t xml:space="preserve"> v. Board of Education.</w:t>
      </w:r>
    </w:p>
    <w:p w14:paraId="37E61F3A" w14:textId="77777777" w:rsidR="00DF089A" w:rsidRDefault="00DF089A" w:rsidP="00DF089A">
      <w:r w:rsidRPr="00EE1784">
        <w:rPr>
          <w:rStyle w:val="StyleUnderline"/>
          <w:highlight w:val="yellow"/>
        </w:rPr>
        <w:t>The positive right</w:t>
      </w:r>
      <w:r w:rsidRPr="00EE1784">
        <w:rPr>
          <w:rStyle w:val="StyleUnderline"/>
        </w:rPr>
        <w:t xml:space="preserve"> of access to public education </w:t>
      </w:r>
      <w:r w:rsidRPr="00EE1784">
        <w:rPr>
          <w:rStyle w:val="StyleUnderline"/>
          <w:highlight w:val="yellow"/>
        </w:rPr>
        <w:t xml:space="preserve">will require </w:t>
      </w:r>
      <w:r w:rsidRPr="00EE1784">
        <w:rPr>
          <w:rStyle w:val="Emphasis"/>
          <w:highlight w:val="yellow"/>
        </w:rPr>
        <w:t>a new form of constitutional analysis under the due process clause</w:t>
      </w:r>
      <w:r w:rsidRPr="00EE1784">
        <w:rPr>
          <w:rStyle w:val="StyleUnderline"/>
        </w:rPr>
        <w:t xml:space="preserve"> if it is </w:t>
      </w:r>
      <w:r w:rsidRPr="00EE1784">
        <w:rPr>
          <w:rStyle w:val="StyleUnderline"/>
          <w:highlight w:val="yellow"/>
        </w:rPr>
        <w:t>to be recognized and</w:t>
      </w:r>
      <w:r w:rsidRPr="00EE1784">
        <w:rPr>
          <w:rStyle w:val="StyleUnderline"/>
        </w:rPr>
        <w:t xml:space="preserve"> meaningfully </w:t>
      </w:r>
      <w:r w:rsidRPr="00EE1784">
        <w:rPr>
          <w:rStyle w:val="StyleUnderline"/>
          <w:highlight w:val="yellow"/>
        </w:rPr>
        <w:t>enforced</w:t>
      </w:r>
      <w:r w:rsidRPr="00EE1784">
        <w:rPr>
          <w:rStyle w:val="StyleUnderline"/>
        </w:rPr>
        <w:t>. This new due process would be based in a human dignity jurisprudence</w:t>
      </w:r>
      <w:r>
        <w:t xml:space="preserve"> n291 that applies the insights from the capabilities approach pioneered by Amartya Sen and Martha Nussbaum. n292 </w:t>
      </w:r>
      <w:r w:rsidRPr="00EE1784">
        <w:rPr>
          <w:rStyle w:val="StyleUnderline"/>
        </w:rPr>
        <w:t xml:space="preserve">The mechanics of </w:t>
      </w:r>
      <w:r w:rsidRPr="00EE1784">
        <w:rPr>
          <w:rStyle w:val="StyleUnderline"/>
          <w:highlight w:val="yellow"/>
        </w:rPr>
        <w:t>this new due process</w:t>
      </w:r>
      <w:r>
        <w:t xml:space="preserve"> will need to be further developed, but it </w:t>
      </w:r>
      <w:r w:rsidRPr="00EE1784">
        <w:rPr>
          <w:rStyle w:val="StyleUnderline"/>
          <w:highlight w:val="yellow"/>
        </w:rPr>
        <w:t>promises</w:t>
      </w:r>
      <w:r w:rsidRPr="00EE1784">
        <w:rPr>
          <w:rStyle w:val="StyleUnderline"/>
        </w:rPr>
        <w:t xml:space="preserve"> to have </w:t>
      </w:r>
      <w:r w:rsidRPr="00EE1784">
        <w:rPr>
          <w:rStyle w:val="StyleUnderline"/>
          <w:highlight w:val="yellow"/>
        </w:rPr>
        <w:t>ramifications</w:t>
      </w:r>
      <w:r w:rsidRPr="00EE1784">
        <w:rPr>
          <w:rStyle w:val="StyleUnderline"/>
        </w:rPr>
        <w:t xml:space="preserve"> well </w:t>
      </w:r>
      <w:r w:rsidRPr="00EE1784">
        <w:rPr>
          <w:rStyle w:val="StyleUnderline"/>
          <w:highlight w:val="yellow"/>
        </w:rPr>
        <w:t>beyond</w:t>
      </w:r>
      <w:r w:rsidRPr="00EE1784">
        <w:rPr>
          <w:rStyle w:val="StyleUnderline"/>
        </w:rPr>
        <w:t xml:space="preserve"> the </w:t>
      </w:r>
      <w:r w:rsidRPr="00EE1784">
        <w:rPr>
          <w:rStyle w:val="StyleUnderline"/>
          <w:highlight w:val="yellow"/>
        </w:rPr>
        <w:t>education</w:t>
      </w:r>
      <w:r w:rsidRPr="00EE1784">
        <w:rPr>
          <w:rStyle w:val="StyleUnderline"/>
        </w:rPr>
        <w:t xml:space="preserve"> rights context. </w:t>
      </w:r>
      <w:r w:rsidRPr="00EE1784">
        <w:rPr>
          <w:rStyle w:val="StyleUnderline"/>
          <w:highlight w:val="yellow"/>
        </w:rPr>
        <w:t>Applying this</w:t>
      </w:r>
      <w:r w:rsidRPr="00EE1784">
        <w:rPr>
          <w:rStyle w:val="StyleUnderline"/>
        </w:rPr>
        <w:t xml:space="preserve"> new due process </w:t>
      </w:r>
      <w:r w:rsidRPr="00EE1784">
        <w:rPr>
          <w:rStyle w:val="StyleUnderline"/>
          <w:highlight w:val="yellow"/>
        </w:rPr>
        <w:t>could</w:t>
      </w:r>
      <w:r w:rsidRPr="00EE1784">
        <w:rPr>
          <w:rStyle w:val="StyleUnderline"/>
        </w:rPr>
        <w:t xml:space="preserve"> finally </w:t>
      </w:r>
      <w:r w:rsidRPr="00EE1784">
        <w:rPr>
          <w:rStyle w:val="StyleUnderline"/>
          <w:highlight w:val="yellow"/>
        </w:rPr>
        <w:t>lead to meaningful recognition and enforcement of</w:t>
      </w:r>
      <w:r w:rsidRPr="00EE1784">
        <w:rPr>
          <w:rStyle w:val="StyleUnderline"/>
        </w:rPr>
        <w:t xml:space="preserve"> government's </w:t>
      </w:r>
      <w:r w:rsidRPr="00EE1784">
        <w:rPr>
          <w:rStyle w:val="Emphasis"/>
          <w:highlight w:val="yellow"/>
        </w:rPr>
        <w:t>other fundamental duties or positive rights</w:t>
      </w:r>
      <w:r>
        <w:t>.</w:t>
      </w:r>
    </w:p>
    <w:p w14:paraId="1248BCAE" w14:textId="77777777" w:rsidR="00DF089A" w:rsidRDefault="00DF089A" w:rsidP="00DF089A">
      <w:r w:rsidRPr="00EE1784">
        <w:rPr>
          <w:rStyle w:val="StyleUnderline"/>
        </w:rPr>
        <w:t>Government has a duty to act</w:t>
      </w:r>
      <w:r>
        <w:t xml:space="preserve">, if for no other purpose than </w:t>
      </w:r>
      <w:r w:rsidRPr="00EE1784">
        <w:rPr>
          <w:rStyle w:val="StyleUnderline"/>
        </w:rPr>
        <w:t xml:space="preserve">to preserve human dignity. </w:t>
      </w:r>
      <w:r w:rsidRPr="00EE1784">
        <w:rPr>
          <w:rStyle w:val="StyleUnderline"/>
          <w:highlight w:val="yellow"/>
        </w:rPr>
        <w:t xml:space="preserve">Education is essential to human dignity and a duty for government to provide equal </w:t>
      </w:r>
      <w:r w:rsidRPr="00EE1784">
        <w:rPr>
          <w:rStyle w:val="StyleUnderline"/>
          <w:highlight w:val="yellow"/>
        </w:rPr>
        <w:lastRenderedPageBreak/>
        <w:t>access to a high quality</w:t>
      </w:r>
      <w:r w:rsidRPr="00EE1784">
        <w:rPr>
          <w:rStyle w:val="StyleUnderline"/>
        </w:rPr>
        <w:t xml:space="preserve">, public </w:t>
      </w:r>
      <w:r w:rsidRPr="00EE1784">
        <w:rPr>
          <w:rStyle w:val="StyleUnderline"/>
          <w:highlight w:val="yellow"/>
        </w:rPr>
        <w:t>education</w:t>
      </w:r>
      <w:r w:rsidRPr="00EE1784">
        <w:rPr>
          <w:rStyle w:val="StyleUnderline"/>
        </w:rPr>
        <w:t xml:space="preserve"> can and </w:t>
      </w:r>
      <w:r w:rsidRPr="00EE1784">
        <w:rPr>
          <w:rStyle w:val="StyleUnderline"/>
          <w:highlight w:val="yellow"/>
        </w:rPr>
        <w:t>should be enforced by</w:t>
      </w:r>
      <w:r w:rsidRPr="00EE1784">
        <w:rPr>
          <w:rStyle w:val="StyleUnderline"/>
        </w:rPr>
        <w:t xml:space="preserve"> way of </w:t>
      </w:r>
      <w:r w:rsidRPr="00EE1784">
        <w:rPr>
          <w:rStyle w:val="StyleUnderline"/>
          <w:highlight w:val="yellow"/>
        </w:rPr>
        <w:t>a dignity-based due process clause analysis</w:t>
      </w:r>
      <w:r>
        <w:t>.</w:t>
      </w:r>
    </w:p>
    <w:p w14:paraId="0B7B1311" w14:textId="77777777" w:rsidR="00DF089A" w:rsidRDefault="00DF089A" w:rsidP="00DF089A"/>
    <w:p w14:paraId="0B971AF7" w14:textId="2C3B1E86" w:rsidR="00DF089A" w:rsidRPr="00026978" w:rsidRDefault="00DF089A" w:rsidP="00DF089A">
      <w:pPr>
        <w:pStyle w:val="Heading4"/>
      </w:pPr>
      <w:r w:rsidRPr="009F4983">
        <w:rPr>
          <w:u w:val="single"/>
        </w:rPr>
        <w:t>Second</w:t>
      </w:r>
      <w:r>
        <w:t xml:space="preserve">, the plan’s dignity-based constitutional right to education is vital to reverse the Supreme Court’s emerging </w:t>
      </w:r>
      <w:r w:rsidRPr="00026978">
        <w:rPr>
          <w:u w:val="single"/>
        </w:rPr>
        <w:t>“separate but equal”</w:t>
      </w:r>
      <w:r>
        <w:t xml:space="preserve"> doctrine. This Jim Crow version of the Fourteenth Amendment will cement a </w:t>
      </w:r>
      <w:r>
        <w:rPr>
          <w:u w:val="single"/>
        </w:rPr>
        <w:t>racial caste system</w:t>
      </w:r>
      <w:r>
        <w:t xml:space="preserve"> in all areas of American life. </w:t>
      </w:r>
    </w:p>
    <w:p w14:paraId="3EF23A84" w14:textId="77777777" w:rsidR="00DF089A" w:rsidRDefault="00DF089A" w:rsidP="00DF089A">
      <w:r w:rsidRPr="00EE1784">
        <w:rPr>
          <w:rStyle w:val="Style13ptBold"/>
        </w:rPr>
        <w:t>Imoukhuede 14</w:t>
      </w:r>
      <w:r>
        <w:t xml:space="preserve"> — Areto A. Imoukhuede, Professor of Law at Nova Southeastern University, holds a J.D. from</w:t>
      </w:r>
      <w:r w:rsidRPr="00EE1784">
        <w:t xml:space="preserve"> Georgetown University Law Center</w:t>
      </w:r>
      <w:r>
        <w:t xml:space="preserve">, 2014 (“Education Rights and the New Due Process,” </w:t>
      </w:r>
      <w:r w:rsidRPr="00EE1784">
        <w:rPr>
          <w:i/>
        </w:rPr>
        <w:t>Indiana Law Review</w:t>
      </w:r>
      <w:r>
        <w:t xml:space="preserve"> (47 Ind. L. Rev. 467), Available Online to Subscribing Institutions via Lexis-Nexis)</w:t>
      </w:r>
    </w:p>
    <w:p w14:paraId="6DBBAA0D" w14:textId="77777777" w:rsidR="00DF089A" w:rsidRDefault="00DF089A" w:rsidP="00DF089A">
      <w:r>
        <w:t>B. Liberal Theories of Equality Effectively Abandon Equality as a Viable Principle of Justice</w:t>
      </w:r>
    </w:p>
    <w:p w14:paraId="5377953B" w14:textId="77777777" w:rsidR="00DF089A" w:rsidRDefault="00DF089A" w:rsidP="00DF089A">
      <w:r w:rsidRPr="00026978">
        <w:rPr>
          <w:rStyle w:val="StyleUnderline"/>
          <w:highlight w:val="yellow"/>
        </w:rPr>
        <w:t>The</w:t>
      </w:r>
      <w:r w:rsidRPr="00D47823">
        <w:rPr>
          <w:rStyle w:val="StyleUnderline"/>
        </w:rPr>
        <w:t xml:space="preserve"> primary </w:t>
      </w:r>
      <w:r w:rsidRPr="00026978">
        <w:rPr>
          <w:rStyle w:val="StyleUnderline"/>
          <w:highlight w:val="yellow"/>
        </w:rPr>
        <w:t>weakness of the E</w:t>
      </w:r>
      <w:r w:rsidRPr="00D47823">
        <w:rPr>
          <w:rStyle w:val="StyleUnderline"/>
        </w:rPr>
        <w:t xml:space="preserve">qual </w:t>
      </w:r>
      <w:r w:rsidRPr="00026978">
        <w:rPr>
          <w:rStyle w:val="StyleUnderline"/>
          <w:highlight w:val="yellow"/>
        </w:rPr>
        <w:t>P</w:t>
      </w:r>
      <w:r w:rsidRPr="00D47823">
        <w:rPr>
          <w:rStyle w:val="StyleUnderline"/>
        </w:rPr>
        <w:t xml:space="preserve">rotection </w:t>
      </w:r>
      <w:r w:rsidRPr="00026978">
        <w:rPr>
          <w:rStyle w:val="StyleUnderline"/>
          <w:highlight w:val="yellow"/>
        </w:rPr>
        <w:t>C</w:t>
      </w:r>
      <w:r w:rsidRPr="00D47823">
        <w:rPr>
          <w:rStyle w:val="StyleUnderline"/>
        </w:rPr>
        <w:t xml:space="preserve">lause </w:t>
      </w:r>
      <w:r w:rsidRPr="00026978">
        <w:rPr>
          <w:rStyle w:val="StyleUnderline"/>
          <w:highlight w:val="yellow"/>
        </w:rPr>
        <w:t>as the Court is</w:t>
      </w:r>
      <w:r w:rsidRPr="00D47823">
        <w:rPr>
          <w:rStyle w:val="StyleUnderline"/>
        </w:rPr>
        <w:t xml:space="preserve"> currently </w:t>
      </w:r>
      <w:r w:rsidRPr="00026978">
        <w:rPr>
          <w:rStyle w:val="StyleUnderline"/>
          <w:highlight w:val="yellow"/>
        </w:rPr>
        <w:t>interpreting it</w:t>
      </w:r>
      <w:r>
        <w:t xml:space="preserve">, </w:t>
      </w:r>
      <w:r w:rsidRPr="00026978">
        <w:rPr>
          <w:rStyle w:val="StyleUnderline"/>
          <w:highlight w:val="yellow"/>
        </w:rPr>
        <w:t>is that rights may be violated</w:t>
      </w:r>
      <w:r>
        <w:t xml:space="preserve">, </w:t>
      </w:r>
      <w:r w:rsidRPr="00026978">
        <w:rPr>
          <w:rStyle w:val="StyleUnderline"/>
          <w:highlight w:val="yellow"/>
        </w:rPr>
        <w:t xml:space="preserve">so long as they are violated </w:t>
      </w:r>
      <w:r w:rsidRPr="00026978">
        <w:rPr>
          <w:rStyle w:val="Emphasis"/>
          <w:highlight w:val="yellow"/>
        </w:rPr>
        <w:t>equally</w:t>
      </w:r>
      <w:r w:rsidRPr="00026978">
        <w:rPr>
          <w:rStyle w:val="StyleUnderline"/>
          <w:highlight w:val="yellow"/>
        </w:rPr>
        <w:t>. Such a definition</w:t>
      </w:r>
      <w:r w:rsidRPr="00D47823">
        <w:rPr>
          <w:rStyle w:val="StyleUnderline"/>
        </w:rPr>
        <w:t xml:space="preserve"> of equality is obviously problematic</w:t>
      </w:r>
      <w:r>
        <w:t xml:space="preserve">. As a matter of constitutional doctrine, </w:t>
      </w:r>
      <w:r w:rsidRPr="00D47823">
        <w:rPr>
          <w:rStyle w:val="StyleUnderline"/>
        </w:rPr>
        <w:t xml:space="preserve">it </w:t>
      </w:r>
      <w:r w:rsidRPr="00026978">
        <w:rPr>
          <w:rStyle w:val="StyleUnderline"/>
          <w:highlight w:val="yellow"/>
        </w:rPr>
        <w:t>effectively resurrects a theory</w:t>
      </w:r>
      <w:r w:rsidRPr="00D47823">
        <w:rPr>
          <w:rStyle w:val="StyleUnderline"/>
        </w:rPr>
        <w:t xml:space="preserve"> of equality </w:t>
      </w:r>
      <w:r w:rsidRPr="00026978">
        <w:rPr>
          <w:rStyle w:val="StyleUnderline"/>
          <w:highlight w:val="yellow"/>
        </w:rPr>
        <w:t xml:space="preserve">that was </w:t>
      </w:r>
      <w:r w:rsidRPr="00026978">
        <w:rPr>
          <w:rStyle w:val="Emphasis"/>
          <w:highlight w:val="yellow"/>
        </w:rPr>
        <w:t>the foundation for</w:t>
      </w:r>
      <w:r w:rsidRPr="00026978">
        <w:rPr>
          <w:rStyle w:val="Emphasis"/>
        </w:rPr>
        <w:t xml:space="preserve"> the infamous </w:t>
      </w:r>
      <w:r w:rsidRPr="00026978">
        <w:rPr>
          <w:rStyle w:val="Emphasis"/>
          <w:highlight w:val="yellow"/>
        </w:rPr>
        <w:t>"separate but equal"</w:t>
      </w:r>
      <w:r w:rsidRPr="00026978">
        <w:rPr>
          <w:rStyle w:val="Emphasis"/>
        </w:rPr>
        <w:t xml:space="preserve"> doctrine</w:t>
      </w:r>
      <w:r>
        <w:t xml:space="preserve">. n218 </w:t>
      </w:r>
      <w:r w:rsidRPr="00026978">
        <w:rPr>
          <w:rStyle w:val="StyleUnderline"/>
          <w:highlight w:val="yellow"/>
        </w:rPr>
        <w:t>Plessy</w:t>
      </w:r>
      <w:r w:rsidRPr="00026978">
        <w:rPr>
          <w:rStyle w:val="StyleUnderline"/>
        </w:rPr>
        <w:t xml:space="preserve"> v. Ferguson</w:t>
      </w:r>
      <w:r w:rsidRPr="00026978">
        <w:t xml:space="preserve"> n219 </w:t>
      </w:r>
      <w:r w:rsidRPr="00026978">
        <w:rPr>
          <w:rStyle w:val="StyleUnderline"/>
          <w:highlight w:val="yellow"/>
        </w:rPr>
        <w:t>and The Civil Rights Cases</w:t>
      </w:r>
      <w:r w:rsidRPr="00026978">
        <w:t xml:space="preserve"> n220 </w:t>
      </w:r>
      <w:r w:rsidRPr="00026978">
        <w:rPr>
          <w:rStyle w:val="StyleUnderline"/>
        </w:rPr>
        <w:t>narrowly construed the equality principle</w:t>
      </w:r>
      <w:r w:rsidRPr="00D47823">
        <w:rPr>
          <w:rStyle w:val="StyleUnderline"/>
        </w:rPr>
        <w:t xml:space="preserve"> embedded within the equal protection clause to be limited to liberal equality</w:t>
      </w:r>
      <w:r>
        <w:t>. n221</w:t>
      </w:r>
    </w:p>
    <w:p w14:paraId="2DA4D07A" w14:textId="77777777" w:rsidR="00DF089A" w:rsidRDefault="00DF089A" w:rsidP="00DF089A">
      <w:r w:rsidRPr="00D47823">
        <w:rPr>
          <w:rStyle w:val="StyleUnderline"/>
        </w:rPr>
        <w:t xml:space="preserve">Together these cases </w:t>
      </w:r>
      <w:r w:rsidRPr="00026978">
        <w:rPr>
          <w:rStyle w:val="StyleUnderline"/>
          <w:highlight w:val="yellow"/>
        </w:rPr>
        <w:t>served to limit the possibilities of the Fourteenth Amendment</w:t>
      </w:r>
      <w:r w:rsidRPr="00D47823">
        <w:rPr>
          <w:rStyle w:val="StyleUnderline"/>
        </w:rPr>
        <w:t xml:space="preserve"> generally</w:t>
      </w:r>
      <w:r>
        <w:t xml:space="preserve">. n222 Of particular relevance here is that </w:t>
      </w:r>
      <w:r w:rsidRPr="00026978">
        <w:rPr>
          <w:rStyle w:val="StyleUnderline"/>
          <w:highlight w:val="yellow"/>
        </w:rPr>
        <w:t>these</w:t>
      </w:r>
      <w:r w:rsidRPr="00D47823">
        <w:rPr>
          <w:rStyle w:val="StyleUnderline"/>
        </w:rPr>
        <w:t xml:space="preserve"> cases </w:t>
      </w:r>
      <w:r w:rsidRPr="00026978">
        <w:rPr>
          <w:rStyle w:val="StyleUnderline"/>
          <w:highlight w:val="yellow"/>
        </w:rPr>
        <w:t>completely undermined</w:t>
      </w:r>
      <w:r w:rsidRPr="00D47823">
        <w:rPr>
          <w:rStyle w:val="StyleUnderline"/>
        </w:rPr>
        <w:t xml:space="preserve"> the </w:t>
      </w:r>
      <w:r w:rsidRPr="00026978">
        <w:rPr>
          <w:rStyle w:val="StyleUnderline"/>
          <w:highlight w:val="yellow"/>
        </w:rPr>
        <w:t>central equality concerns</w:t>
      </w:r>
      <w:r w:rsidRPr="00D47823">
        <w:rPr>
          <w:rStyle w:val="StyleUnderline"/>
        </w:rPr>
        <w:t xml:space="preserve"> that inspired passage of the Fourteenth Amendment</w:t>
      </w:r>
      <w:r>
        <w:t xml:space="preserve">. n223 </w:t>
      </w:r>
      <w:r w:rsidRPr="00D47823">
        <w:rPr>
          <w:rStyle w:val="StyleUnderline"/>
        </w:rPr>
        <w:t xml:space="preserve">Those concerns were </w:t>
      </w:r>
      <w:r w:rsidRPr="00026978">
        <w:rPr>
          <w:rStyle w:val="StyleUnderline"/>
          <w:highlight w:val="yellow"/>
        </w:rPr>
        <w:t>to further racial equality and</w:t>
      </w:r>
      <w:r w:rsidRPr="00D47823">
        <w:rPr>
          <w:rStyle w:val="StyleUnderline"/>
        </w:rPr>
        <w:t xml:space="preserve"> to</w:t>
      </w:r>
      <w:r>
        <w:t xml:space="preserve">  [*499]  </w:t>
      </w:r>
      <w:r w:rsidRPr="00026978">
        <w:rPr>
          <w:rStyle w:val="StyleUnderline"/>
          <w:highlight w:val="yellow"/>
        </w:rPr>
        <w:t>end institutionalized white supremacy</w:t>
      </w:r>
      <w:r w:rsidRPr="00D47823">
        <w:rPr>
          <w:rStyle w:val="StyleUnderline"/>
        </w:rPr>
        <w:t xml:space="preserve"> in the form of legally sanctioned slavery as well as the American racial caste system</w:t>
      </w:r>
      <w:r>
        <w:t>. n224</w:t>
      </w:r>
    </w:p>
    <w:p w14:paraId="26DE9C35" w14:textId="77777777" w:rsidR="00DF089A" w:rsidRDefault="00DF089A" w:rsidP="00DF089A">
      <w:r>
        <w:t xml:space="preserve">As William Julius Wilson notes, </w:t>
      </w:r>
      <w:r w:rsidRPr="00D47823">
        <w:rPr>
          <w:rStyle w:val="StyleUnderline"/>
        </w:rPr>
        <w:t>the Court's retrograde concept of liberal equality</w:t>
      </w:r>
      <w:r>
        <w:t xml:space="preserve"> n225 is limited in that this concept of equality </w:t>
      </w:r>
      <w:r w:rsidRPr="00D47823">
        <w:rPr>
          <w:rStyle w:val="StyleUnderline"/>
        </w:rPr>
        <w:t>leaves out considerations of historical context</w:t>
      </w:r>
      <w:r>
        <w:t xml:space="preserve">, </w:t>
      </w:r>
      <w:r w:rsidRPr="00D47823">
        <w:rPr>
          <w:rStyle w:val="StyleUnderline"/>
        </w:rPr>
        <w:t>but</w:t>
      </w:r>
      <w:r>
        <w:t xml:space="preserve"> instead </w:t>
      </w:r>
      <w:r w:rsidRPr="00D47823">
        <w:rPr>
          <w:rStyle w:val="StyleUnderline"/>
        </w:rPr>
        <w:t>focuses almost exclusively on treating people identically</w:t>
      </w:r>
      <w:r>
        <w:t xml:space="preserve">. n226 </w:t>
      </w:r>
      <w:r w:rsidRPr="00026978">
        <w:rPr>
          <w:rStyle w:val="StyleUnderline"/>
          <w:highlight w:val="yellow"/>
        </w:rPr>
        <w:t>The sameness standard</w:t>
      </w:r>
      <w:r w:rsidRPr="00D47823">
        <w:rPr>
          <w:rStyle w:val="StyleUnderline"/>
        </w:rPr>
        <w:t xml:space="preserve"> of liberal equality </w:t>
      </w:r>
      <w:r w:rsidRPr="00026978">
        <w:rPr>
          <w:rStyle w:val="StyleUnderline"/>
          <w:highlight w:val="yellow"/>
        </w:rPr>
        <w:t>does not</w:t>
      </w:r>
      <w:r w:rsidRPr="00D47823">
        <w:rPr>
          <w:rStyle w:val="StyleUnderline"/>
        </w:rPr>
        <w:t xml:space="preserve"> appreciate or </w:t>
      </w:r>
      <w:r w:rsidRPr="00026978">
        <w:rPr>
          <w:rStyle w:val="StyleUnderline"/>
          <w:highlight w:val="yellow"/>
        </w:rPr>
        <w:t>adjust to</w:t>
      </w:r>
      <w:r w:rsidRPr="00D47823">
        <w:rPr>
          <w:rStyle w:val="StyleUnderline"/>
        </w:rPr>
        <w:t xml:space="preserve"> concepts of </w:t>
      </w:r>
      <w:r w:rsidRPr="00026978">
        <w:rPr>
          <w:rStyle w:val="StyleUnderline"/>
          <w:highlight w:val="yellow"/>
        </w:rPr>
        <w:t>social hierarchy or historical context</w:t>
      </w:r>
      <w:r>
        <w:t xml:space="preserve">. n227 </w:t>
      </w:r>
      <w:r w:rsidRPr="00D47823">
        <w:rPr>
          <w:rStyle w:val="StyleUnderline"/>
        </w:rPr>
        <w:t>Under such an ahistorical approach, a law that mandates separate facilities based solely on race is not necessarily furthering inequality unless it can be shown that the quality of those facilities are themselves unequal</w:t>
      </w:r>
      <w:r>
        <w:t xml:space="preserve">. n228 </w:t>
      </w:r>
      <w:r w:rsidRPr="00D47823">
        <w:rPr>
          <w:rStyle w:val="StyleUnderline"/>
        </w:rPr>
        <w:t xml:space="preserve">The social hierarchy that such a law reinforces is ignored. </w:t>
      </w:r>
      <w:r w:rsidRPr="00026978">
        <w:rPr>
          <w:rStyle w:val="StyleUnderline"/>
          <w:highlight w:val="yellow"/>
        </w:rPr>
        <w:t>This</w:t>
      </w:r>
      <w:r w:rsidRPr="00D47823">
        <w:rPr>
          <w:rStyle w:val="StyleUnderline"/>
        </w:rPr>
        <w:t xml:space="preserve"> liberal construction of the equality principle </w:t>
      </w:r>
      <w:r w:rsidRPr="00026978">
        <w:rPr>
          <w:rStyle w:val="StyleUnderline"/>
          <w:highlight w:val="yellow"/>
        </w:rPr>
        <w:t>was applied</w:t>
      </w:r>
      <w:r w:rsidRPr="00D47823">
        <w:rPr>
          <w:rStyle w:val="StyleUnderline"/>
        </w:rPr>
        <w:t xml:space="preserve"> for over half a century </w:t>
      </w:r>
      <w:r w:rsidRPr="00026978">
        <w:rPr>
          <w:rStyle w:val="StyleUnderline"/>
          <w:highlight w:val="yellow"/>
        </w:rPr>
        <w:t>in</w:t>
      </w:r>
      <w:r w:rsidRPr="00D47823">
        <w:rPr>
          <w:rStyle w:val="StyleUnderline"/>
        </w:rPr>
        <w:t xml:space="preserve"> the form of the</w:t>
      </w:r>
      <w:r>
        <w:t xml:space="preserve"> infamous, </w:t>
      </w:r>
      <w:r w:rsidRPr="00026978">
        <w:rPr>
          <w:rStyle w:val="StyleUnderline"/>
          <w:highlight w:val="yellow"/>
        </w:rPr>
        <w:t>separate but equal</w:t>
      </w:r>
      <w:r w:rsidRPr="00D47823">
        <w:rPr>
          <w:rStyle w:val="StyleUnderline"/>
        </w:rPr>
        <w:t xml:space="preserve"> doctrine </w:t>
      </w:r>
      <w:r w:rsidRPr="00026978">
        <w:rPr>
          <w:rStyle w:val="StyleUnderline"/>
          <w:highlight w:val="yellow"/>
        </w:rPr>
        <w:t>to validate segregation laws</w:t>
      </w:r>
      <w:r w:rsidRPr="00D47823">
        <w:rPr>
          <w:rStyle w:val="StyleUnderline"/>
        </w:rPr>
        <w:t xml:space="preserve"> as consistent with the principle of equality so long as the facilities were "equal."</w:t>
      </w:r>
      <w:r>
        <w:t xml:space="preserve"> n229</w:t>
      </w:r>
    </w:p>
    <w:p w14:paraId="451B6675" w14:textId="77777777" w:rsidR="00DF089A" w:rsidRDefault="00DF089A" w:rsidP="00DF089A">
      <w:r>
        <w:t>The decisions in these cases flowed not from some outdated academic exercise that yielded unintentionally unjust results. The Reconstruction Era Court's members were contemporaries of the Civil War Amendments' framers and therefore had every reason to be fully aware of the context of racial oppression, exclusion, and white supremacy that together those amendments were meant to address. n230 Yet, the Court chose to ignore the context of the Fourteenth Amendment in order to weaken the scope of what ought to have been broad protective powers to further a uniquely American conception of equality. n231</w:t>
      </w:r>
    </w:p>
    <w:p w14:paraId="4736821A" w14:textId="77777777" w:rsidR="00DF089A" w:rsidRDefault="00DF089A" w:rsidP="00DF089A">
      <w:r>
        <w:t xml:space="preserve">[*500]  </w:t>
      </w:r>
      <w:r w:rsidRPr="00894390">
        <w:rPr>
          <w:rStyle w:val="StyleUnderline"/>
          <w:highlight w:val="yellow"/>
        </w:rPr>
        <w:t>Today's</w:t>
      </w:r>
      <w:r w:rsidRPr="00D47823">
        <w:rPr>
          <w:rStyle w:val="StyleUnderline"/>
        </w:rPr>
        <w:t xml:space="preserve"> Supreme </w:t>
      </w:r>
      <w:r w:rsidRPr="00894390">
        <w:rPr>
          <w:rStyle w:val="StyleUnderline"/>
          <w:highlight w:val="yellow"/>
        </w:rPr>
        <w:t>Court is</w:t>
      </w:r>
      <w:r w:rsidRPr="00D47823">
        <w:rPr>
          <w:rStyle w:val="StyleUnderline"/>
        </w:rPr>
        <w:t xml:space="preserve"> in the process of </w:t>
      </w:r>
      <w:r w:rsidRPr="00026978">
        <w:rPr>
          <w:rStyle w:val="Emphasis"/>
          <w:highlight w:val="yellow"/>
        </w:rPr>
        <w:t>reverting to Jim Crow Era</w:t>
      </w:r>
      <w:r w:rsidRPr="00026978">
        <w:rPr>
          <w:rStyle w:val="Emphasis"/>
        </w:rPr>
        <w:t xml:space="preserve"> constructions of </w:t>
      </w:r>
      <w:r w:rsidRPr="00026978">
        <w:rPr>
          <w:rStyle w:val="Emphasis"/>
          <w:highlight w:val="yellow"/>
        </w:rPr>
        <w:t>"equality"</w:t>
      </w:r>
      <w:r w:rsidRPr="00026978">
        <w:rPr>
          <w:rStyle w:val="StyleUnderline"/>
          <w:highlight w:val="yellow"/>
        </w:rPr>
        <w:t xml:space="preserve"> and</w:t>
      </w:r>
      <w:r w:rsidRPr="00D47823">
        <w:rPr>
          <w:rStyle w:val="StyleUnderline"/>
        </w:rPr>
        <w:t xml:space="preserve"> therefore </w:t>
      </w:r>
      <w:r w:rsidRPr="00026978">
        <w:rPr>
          <w:rStyle w:val="StyleUnderline"/>
          <w:highlight w:val="yellow"/>
        </w:rPr>
        <w:t>abandoned "equality" as a viable principle of justice</w:t>
      </w:r>
      <w:r>
        <w:t xml:space="preserve">. n232 </w:t>
      </w:r>
      <w:r w:rsidRPr="00D47823">
        <w:rPr>
          <w:rStyle w:val="StyleUnderline"/>
        </w:rPr>
        <w:t xml:space="preserve">The Court's holdings in </w:t>
      </w:r>
      <w:r w:rsidRPr="00026978">
        <w:rPr>
          <w:rStyle w:val="StyleUnderline"/>
          <w:highlight w:val="yellow"/>
        </w:rPr>
        <w:t>Rodriguez and</w:t>
      </w:r>
      <w:r>
        <w:t xml:space="preserve"> later in </w:t>
      </w:r>
      <w:r w:rsidRPr="00026978">
        <w:rPr>
          <w:rStyle w:val="StyleUnderline"/>
          <w:highlight w:val="yellow"/>
        </w:rPr>
        <w:t>Milliken</w:t>
      </w:r>
      <w:r>
        <w:t xml:space="preserve"> v. Bradley </w:t>
      </w:r>
      <w:r w:rsidRPr="00026978">
        <w:rPr>
          <w:rStyle w:val="StyleUnderline"/>
          <w:highlight w:val="yellow"/>
        </w:rPr>
        <w:t>demonstrate</w:t>
      </w:r>
      <w:r w:rsidRPr="00D47823">
        <w:rPr>
          <w:rStyle w:val="StyleUnderline"/>
        </w:rPr>
        <w:t xml:space="preserve"> a </w:t>
      </w:r>
      <w:r w:rsidRPr="00026978">
        <w:rPr>
          <w:rStyle w:val="Emphasis"/>
        </w:rPr>
        <w:t xml:space="preserve">transparent avoidance if not </w:t>
      </w:r>
      <w:r w:rsidRPr="00026978">
        <w:rPr>
          <w:rStyle w:val="Emphasis"/>
          <w:highlight w:val="yellow"/>
        </w:rPr>
        <w:t>outright abandonment</w:t>
      </w:r>
      <w:r w:rsidRPr="00026978">
        <w:rPr>
          <w:rStyle w:val="StyleUnderline"/>
          <w:highlight w:val="yellow"/>
        </w:rPr>
        <w:t xml:space="preserve"> of</w:t>
      </w:r>
      <w:r w:rsidRPr="00D47823">
        <w:rPr>
          <w:rStyle w:val="StyleUnderline"/>
        </w:rPr>
        <w:t xml:space="preserve"> the principle of </w:t>
      </w:r>
      <w:r w:rsidRPr="00026978">
        <w:rPr>
          <w:rStyle w:val="StyleUnderline"/>
          <w:highlight w:val="yellow"/>
        </w:rPr>
        <w:t>equality</w:t>
      </w:r>
      <w:r>
        <w:t xml:space="preserve">. n233 </w:t>
      </w:r>
      <w:r w:rsidRPr="00026978">
        <w:rPr>
          <w:rStyle w:val="StyleUnderline"/>
          <w:highlight w:val="yellow"/>
        </w:rPr>
        <w:t>These</w:t>
      </w:r>
      <w:r w:rsidRPr="00D47823">
        <w:rPr>
          <w:rStyle w:val="StyleUnderline"/>
        </w:rPr>
        <w:t xml:space="preserve"> cases </w:t>
      </w:r>
      <w:r w:rsidRPr="00026978">
        <w:rPr>
          <w:rStyle w:val="StyleUnderline"/>
          <w:highlight w:val="yellow"/>
        </w:rPr>
        <w:t>more closely resemble Plessy</w:t>
      </w:r>
      <w:r w:rsidRPr="00026978">
        <w:rPr>
          <w:rStyle w:val="StyleUnderline"/>
        </w:rPr>
        <w:t>'s</w:t>
      </w:r>
      <w:r w:rsidRPr="00D47823">
        <w:rPr>
          <w:rStyle w:val="StyleUnderline"/>
        </w:rPr>
        <w:t xml:space="preserve"> doctrine of </w:t>
      </w:r>
      <w:r w:rsidRPr="00026978">
        <w:rPr>
          <w:rStyle w:val="StyleUnderline"/>
        </w:rPr>
        <w:t xml:space="preserve">"separate but equal" </w:t>
      </w:r>
      <w:r w:rsidRPr="00026978">
        <w:rPr>
          <w:rStyle w:val="StyleUnderline"/>
          <w:highlight w:val="yellow"/>
        </w:rPr>
        <w:t>than</w:t>
      </w:r>
      <w:r>
        <w:t xml:space="preserve"> Brown and </w:t>
      </w:r>
      <w:r w:rsidRPr="00026978">
        <w:rPr>
          <w:rStyle w:val="StyleUnderline"/>
          <w:highlight w:val="yellow"/>
        </w:rPr>
        <w:t>Brown</w:t>
      </w:r>
      <w:r w:rsidRPr="00026978">
        <w:rPr>
          <w:rStyle w:val="StyleUnderline"/>
        </w:rPr>
        <w:t>'s</w:t>
      </w:r>
      <w:r>
        <w:t xml:space="preserve"> progeny's </w:t>
      </w:r>
      <w:r w:rsidRPr="00D47823">
        <w:rPr>
          <w:rStyle w:val="StyleUnderline"/>
        </w:rPr>
        <w:t xml:space="preserve">conclusion that </w:t>
      </w:r>
      <w:r w:rsidRPr="00026978">
        <w:rPr>
          <w:rStyle w:val="StyleUnderline"/>
        </w:rPr>
        <w:t>separate</w:t>
      </w:r>
      <w:r w:rsidRPr="00D47823">
        <w:rPr>
          <w:rStyle w:val="StyleUnderline"/>
        </w:rPr>
        <w:t xml:space="preserve"> is inherently unequal</w:t>
      </w:r>
      <w:r>
        <w:t>. n234</w:t>
      </w:r>
    </w:p>
    <w:p w14:paraId="1129F2FE" w14:textId="77777777" w:rsidR="00DF089A" w:rsidRDefault="00DF089A" w:rsidP="00DF089A">
      <w:r w:rsidRPr="00026978">
        <w:rPr>
          <w:rStyle w:val="StyleUnderline"/>
          <w:highlight w:val="yellow"/>
        </w:rPr>
        <w:lastRenderedPageBreak/>
        <w:t>Absent</w:t>
      </w:r>
      <w:r w:rsidRPr="00D47823">
        <w:rPr>
          <w:rStyle w:val="StyleUnderline"/>
        </w:rPr>
        <w:t xml:space="preserve"> robust </w:t>
      </w:r>
      <w:r w:rsidRPr="00026978">
        <w:rPr>
          <w:rStyle w:val="StyleUnderline"/>
          <w:highlight w:val="yellow"/>
        </w:rPr>
        <w:t>protection of a right to high quality</w:t>
      </w:r>
      <w:r w:rsidRPr="00D47823">
        <w:rPr>
          <w:rStyle w:val="StyleUnderline"/>
        </w:rPr>
        <w:t xml:space="preserve"> public </w:t>
      </w:r>
      <w:r w:rsidRPr="00026978">
        <w:rPr>
          <w:rStyle w:val="StyleUnderline"/>
          <w:highlight w:val="yellow"/>
        </w:rPr>
        <w:t xml:space="preserve">education, minority and economically disadvantaged children will have </w:t>
      </w:r>
      <w:r w:rsidRPr="00026978">
        <w:rPr>
          <w:rStyle w:val="Emphasis"/>
          <w:highlight w:val="yellow"/>
        </w:rPr>
        <w:t>no recourse</w:t>
      </w:r>
      <w:r w:rsidRPr="00D47823">
        <w:rPr>
          <w:rStyle w:val="StyleUnderline"/>
        </w:rPr>
        <w:t xml:space="preserve"> as the quality of their education continues to erode</w:t>
      </w:r>
      <w:r>
        <w:t xml:space="preserve">. n235 The previously referenced data and research demonstrates that </w:t>
      </w:r>
      <w:r w:rsidRPr="00D47823">
        <w:rPr>
          <w:rStyle w:val="StyleUnderline"/>
        </w:rPr>
        <w:t>the average quality of American education has fallen sharply</w:t>
      </w:r>
      <w:r>
        <w:t xml:space="preserve">. n236 </w:t>
      </w:r>
      <w:r w:rsidRPr="00D47823">
        <w:rPr>
          <w:rStyle w:val="StyleUnderline"/>
        </w:rPr>
        <w:t>Minority and economically disadvantaged children as a group</w:t>
      </w:r>
      <w:r>
        <w:t xml:space="preserve">, however, </w:t>
      </w:r>
      <w:r w:rsidRPr="00D47823">
        <w:rPr>
          <w:rStyle w:val="StyleUnderline"/>
        </w:rPr>
        <w:t>underperform even this already low and plummeting U.S. average</w:t>
      </w:r>
      <w:r>
        <w:t>. n237</w:t>
      </w:r>
    </w:p>
    <w:p w14:paraId="115BC20F" w14:textId="77777777" w:rsidR="00DF089A" w:rsidRDefault="00DF089A" w:rsidP="00DF089A">
      <w:r>
        <w:t xml:space="preserve">According to Julius Chambers, </w:t>
      </w:r>
      <w:r w:rsidRPr="00D47823">
        <w:rPr>
          <w:rStyle w:val="StyleUnderline"/>
        </w:rPr>
        <w:t>schools that predominantly serve non-white children are underfunded in comparison to majority white public schools</w:t>
      </w:r>
      <w:r>
        <w:t xml:space="preserve">. n238 These funding differences have been argued to be contributing factors in the overall performance gap between students graduating from majority white versus majority non-white public schools. n239 Similarly, schools in impoverished and working class communities tend to be significantly underfunded compared to more economically privileged public schools. n240 Here again, these funding differences have also been argued to be contributing factors to the overall performance gap between students graduating from public schools in economically privileged communities. n241 </w:t>
      </w:r>
      <w:r w:rsidRPr="00D47823">
        <w:rPr>
          <w:rStyle w:val="StyleUnderline"/>
        </w:rPr>
        <w:t xml:space="preserve">If there is currently a general U.S. education crisis, then </w:t>
      </w:r>
      <w:r w:rsidRPr="00026978">
        <w:rPr>
          <w:rStyle w:val="StyleUnderline"/>
          <w:highlight w:val="yellow"/>
        </w:rPr>
        <w:t>the education situation for</w:t>
      </w:r>
      <w:r w:rsidRPr="00D47823">
        <w:rPr>
          <w:rStyle w:val="StyleUnderline"/>
        </w:rPr>
        <w:t xml:space="preserve"> racial and ethnic </w:t>
      </w:r>
      <w:r w:rsidRPr="00026978">
        <w:rPr>
          <w:rStyle w:val="StyleUnderline"/>
          <w:highlight w:val="yellow"/>
        </w:rPr>
        <w:t>minorities and working class children</w:t>
      </w:r>
      <w:r w:rsidRPr="00D47823">
        <w:rPr>
          <w:rStyle w:val="StyleUnderline"/>
        </w:rPr>
        <w:t xml:space="preserve"> who as a group receive an even worse than average education </w:t>
      </w:r>
      <w:r w:rsidRPr="00026978">
        <w:rPr>
          <w:rStyle w:val="StyleUnderline"/>
          <w:highlight w:val="yellow"/>
        </w:rPr>
        <w:t>is nearing</w:t>
      </w:r>
      <w:r w:rsidRPr="00D47823">
        <w:rPr>
          <w:rStyle w:val="StyleUnderline"/>
        </w:rPr>
        <w:t xml:space="preserve"> a state of </w:t>
      </w:r>
      <w:r w:rsidRPr="00026978">
        <w:rPr>
          <w:rStyle w:val="Emphasis"/>
          <w:highlight w:val="yellow"/>
        </w:rPr>
        <w:t>complete dysfunction</w:t>
      </w:r>
      <w:r>
        <w:t>.</w:t>
      </w:r>
    </w:p>
    <w:p w14:paraId="08306D61" w14:textId="77777777" w:rsidR="00DF089A" w:rsidRDefault="00DF089A" w:rsidP="00DF089A">
      <w:r>
        <w:t xml:space="preserve">[*501]  </w:t>
      </w:r>
      <w:r w:rsidRPr="00D47823">
        <w:rPr>
          <w:rStyle w:val="StyleUnderline"/>
        </w:rPr>
        <w:t xml:space="preserve">The decisions in </w:t>
      </w:r>
      <w:r w:rsidRPr="00026978">
        <w:rPr>
          <w:rStyle w:val="StyleUnderline"/>
          <w:highlight w:val="yellow"/>
        </w:rPr>
        <w:t>these cases were not</w:t>
      </w:r>
      <w:r w:rsidRPr="00D47823">
        <w:rPr>
          <w:rStyle w:val="StyleUnderline"/>
        </w:rPr>
        <w:t xml:space="preserve"> merely the result of some </w:t>
      </w:r>
      <w:r w:rsidRPr="00026978">
        <w:rPr>
          <w:rStyle w:val="StyleUnderline"/>
          <w:highlight w:val="yellow"/>
        </w:rPr>
        <w:t>unintentional</w:t>
      </w:r>
      <w:r w:rsidRPr="00D47823">
        <w:rPr>
          <w:rStyle w:val="StyleUnderline"/>
        </w:rPr>
        <w:t xml:space="preserve"> confusion regarding how best to define equality</w:t>
      </w:r>
      <w:r>
        <w:t xml:space="preserve">. n242 </w:t>
      </w:r>
      <w:r w:rsidRPr="00D47823">
        <w:rPr>
          <w:rStyle w:val="StyleUnderline"/>
        </w:rPr>
        <w:t xml:space="preserve">Much </w:t>
      </w:r>
      <w:r w:rsidRPr="00026978">
        <w:rPr>
          <w:rStyle w:val="StyleUnderline"/>
          <w:highlight w:val="yellow"/>
        </w:rPr>
        <w:t>like the Reconstruction Era Court</w:t>
      </w:r>
      <w:r>
        <w:t xml:space="preserve">, </w:t>
      </w:r>
      <w:r w:rsidRPr="00026978">
        <w:rPr>
          <w:rStyle w:val="StyleUnderline"/>
          <w:highlight w:val="yellow"/>
        </w:rPr>
        <w:t xml:space="preserve">which issued </w:t>
      </w:r>
      <w:r w:rsidRPr="00026978">
        <w:rPr>
          <w:rStyle w:val="Emphasis"/>
          <w:highlight w:val="yellow"/>
        </w:rPr>
        <w:t>contextually inconsistent and racially hostile rulings</w:t>
      </w:r>
      <w:r w:rsidRPr="00026978">
        <w:rPr>
          <w:rStyle w:val="StyleUnderline"/>
          <w:highlight w:val="yellow"/>
        </w:rPr>
        <w:t xml:space="preserve"> that</w:t>
      </w:r>
      <w:r w:rsidRPr="00D47823">
        <w:rPr>
          <w:rStyle w:val="StyleUnderline"/>
        </w:rPr>
        <w:t xml:space="preserve"> effectively </w:t>
      </w:r>
      <w:r w:rsidRPr="00026978">
        <w:rPr>
          <w:rStyle w:val="StyleUnderline"/>
          <w:highlight w:val="yellow"/>
        </w:rPr>
        <w:t>bolster</w:t>
      </w:r>
      <w:r>
        <w:t xml:space="preserve"> what has been referred to alternatively as </w:t>
      </w:r>
      <w:r w:rsidRPr="00026978">
        <w:rPr>
          <w:rStyle w:val="StyleUnderline"/>
          <w:highlight w:val="yellow"/>
        </w:rPr>
        <w:t xml:space="preserve">a </w:t>
      </w:r>
      <w:r w:rsidRPr="00026978">
        <w:rPr>
          <w:rStyle w:val="Emphasis"/>
          <w:highlight w:val="yellow"/>
        </w:rPr>
        <w:t>racial caste system</w:t>
      </w:r>
      <w:r w:rsidRPr="00D47823">
        <w:rPr>
          <w:rStyle w:val="StyleUnderline"/>
        </w:rPr>
        <w:t xml:space="preserve"> or system </w:t>
      </w:r>
      <w:r w:rsidRPr="00026978">
        <w:rPr>
          <w:rStyle w:val="StyleUnderline"/>
          <w:highlight w:val="yellow"/>
        </w:rPr>
        <w:t xml:space="preserve">of </w:t>
      </w:r>
      <w:r w:rsidRPr="00026978">
        <w:rPr>
          <w:rStyle w:val="Emphasis"/>
          <w:highlight w:val="yellow"/>
        </w:rPr>
        <w:t>white supremacy</w:t>
      </w:r>
      <w:r w:rsidRPr="00026978">
        <w:rPr>
          <w:rStyle w:val="StyleUnderline"/>
          <w:highlight w:val="yellow"/>
        </w:rPr>
        <w:t>,</w:t>
      </w:r>
      <w:r w:rsidRPr="00D47823">
        <w:rPr>
          <w:rStyle w:val="StyleUnderline"/>
        </w:rPr>
        <w:t xml:space="preserve"> so too</w:t>
      </w:r>
      <w:r>
        <w:t xml:space="preserve">, </w:t>
      </w:r>
      <w:r w:rsidRPr="00026978">
        <w:rPr>
          <w:rStyle w:val="StyleUnderline"/>
          <w:highlight w:val="yellow"/>
        </w:rPr>
        <w:t xml:space="preserve">the modern Court has chosen to </w:t>
      </w:r>
      <w:r w:rsidRPr="00026978">
        <w:rPr>
          <w:rStyle w:val="Emphasis"/>
          <w:highlight w:val="yellow"/>
        </w:rPr>
        <w:t>ignore</w:t>
      </w:r>
      <w:r w:rsidRPr="00026978">
        <w:rPr>
          <w:rStyle w:val="Emphasis"/>
        </w:rPr>
        <w:t xml:space="preserve"> the </w:t>
      </w:r>
      <w:r w:rsidRPr="00026978">
        <w:rPr>
          <w:rStyle w:val="Emphasis"/>
          <w:highlight w:val="yellow"/>
        </w:rPr>
        <w:t>lessons from Brown</w:t>
      </w:r>
      <w:r w:rsidRPr="00026978">
        <w:rPr>
          <w:rStyle w:val="StyleUnderline"/>
          <w:highlight w:val="yellow"/>
        </w:rPr>
        <w:t xml:space="preserve">: that Fourteenth Amendment equality means </w:t>
      </w:r>
      <w:r w:rsidRPr="00026978">
        <w:rPr>
          <w:rStyle w:val="Emphasis"/>
          <w:highlight w:val="yellow"/>
        </w:rPr>
        <w:t>more</w:t>
      </w:r>
      <w:r w:rsidRPr="00026978">
        <w:rPr>
          <w:rStyle w:val="StyleUnderline"/>
          <w:highlight w:val="yellow"/>
        </w:rPr>
        <w:t xml:space="preserve"> than just identical but separate facilities</w:t>
      </w:r>
      <w:r>
        <w:t xml:space="preserve">. n243 Equality connects with the Preamble's acclamation to form "a more perfect Union." n244 </w:t>
      </w:r>
      <w:r w:rsidRPr="00026978">
        <w:rPr>
          <w:rStyle w:val="StyleUnderline"/>
          <w:highlight w:val="yellow"/>
        </w:rPr>
        <w:t>The</w:t>
      </w:r>
      <w:r w:rsidRPr="00D47823">
        <w:rPr>
          <w:rStyle w:val="StyleUnderline"/>
        </w:rPr>
        <w:t xml:space="preserve"> Supreme </w:t>
      </w:r>
      <w:r w:rsidRPr="00026978">
        <w:rPr>
          <w:rStyle w:val="StyleUnderline"/>
          <w:highlight w:val="yellow"/>
        </w:rPr>
        <w:t>Court has</w:t>
      </w:r>
      <w:r w:rsidRPr="00D47823">
        <w:rPr>
          <w:rStyle w:val="StyleUnderline"/>
        </w:rPr>
        <w:t xml:space="preserve"> all but </w:t>
      </w:r>
      <w:r w:rsidRPr="00026978">
        <w:rPr>
          <w:rStyle w:val="Emphasis"/>
          <w:highlight w:val="yellow"/>
        </w:rPr>
        <w:t>abandoned the principle of equality</w:t>
      </w:r>
      <w:r w:rsidRPr="00026978">
        <w:rPr>
          <w:rStyle w:val="StyleUnderline"/>
          <w:highlight w:val="yellow"/>
        </w:rPr>
        <w:t xml:space="preserve"> as a viable principle of justice in</w:t>
      </w:r>
      <w:r w:rsidRPr="00D47823">
        <w:rPr>
          <w:rStyle w:val="StyleUnderline"/>
        </w:rPr>
        <w:t xml:space="preserve"> the </w:t>
      </w:r>
      <w:r w:rsidRPr="00026978">
        <w:rPr>
          <w:rStyle w:val="StyleUnderline"/>
          <w:highlight w:val="yellow"/>
        </w:rPr>
        <w:t>education</w:t>
      </w:r>
      <w:r w:rsidRPr="00D47823">
        <w:rPr>
          <w:rStyle w:val="StyleUnderline"/>
        </w:rPr>
        <w:t xml:space="preserve"> context</w:t>
      </w:r>
      <w:r>
        <w:t>. n245</w:t>
      </w:r>
    </w:p>
    <w:p w14:paraId="44E0D0FE" w14:textId="77777777" w:rsidR="00DF089A" w:rsidRDefault="00DF089A" w:rsidP="00DF089A"/>
    <w:p w14:paraId="7FBE874C" w14:textId="77777777" w:rsidR="00DF089A" w:rsidRDefault="00DF089A" w:rsidP="00DF089A">
      <w:pPr>
        <w:pStyle w:val="Heading4"/>
      </w:pPr>
      <w:r w:rsidRPr="009F4983">
        <w:rPr>
          <w:u w:val="single"/>
        </w:rPr>
        <w:t>Third</w:t>
      </w:r>
      <w:r>
        <w:t xml:space="preserve">, a reinvigorated Fourteenth Amendment doctrine based on the protection of </w:t>
      </w:r>
      <w:r>
        <w:rPr>
          <w:u w:val="single"/>
        </w:rPr>
        <w:t>positive rights</w:t>
      </w:r>
      <w:r>
        <w:t xml:space="preserve"> will </w:t>
      </w:r>
      <w:r w:rsidRPr="00217037">
        <w:rPr>
          <w:i/>
        </w:rPr>
        <w:t>require</w:t>
      </w:r>
      <w:r>
        <w:t xml:space="preserve"> Congress to remedy </w:t>
      </w:r>
      <w:r w:rsidRPr="00217037">
        <w:rPr>
          <w:u w:val="single"/>
        </w:rPr>
        <w:t>class-, race-, and gender-based inequality</w:t>
      </w:r>
      <w:r>
        <w:t>.</w:t>
      </w:r>
    </w:p>
    <w:p w14:paraId="4B596572" w14:textId="77777777" w:rsidR="00DF089A" w:rsidRPr="00870520" w:rsidRDefault="00DF089A" w:rsidP="00DF089A">
      <w:r w:rsidRPr="00870520">
        <w:rPr>
          <w:rStyle w:val="Style13ptBold"/>
        </w:rPr>
        <w:t>West 99</w:t>
      </w:r>
      <w:r>
        <w:t xml:space="preserve"> — Robin West, Professor of Law at the Georgetown University Law Center, holds a J.D. from the University of Maryland Law School and a J.S.M. from Stanford Law School, 1999 (“Is American Progressive Constitutionalism Dead?: I. Conceptual And Critical Themes In Normative Progressive Constitutionalism: Is Progressive Constitutionalism Possible?,” </w:t>
      </w:r>
      <w:r w:rsidRPr="00870520">
        <w:rPr>
          <w:i/>
        </w:rPr>
        <w:t>Widener Law Symposium</w:t>
      </w:r>
      <w:r>
        <w:t xml:space="preserve"> (4 Wid. L. Symp. J. 1), Spring, Available Online to Subscribing Institutions via Lexis-Nexis)</w:t>
      </w:r>
    </w:p>
    <w:p w14:paraId="3F95A38D" w14:textId="77777777" w:rsidR="00DF089A" w:rsidRDefault="00DF089A" w:rsidP="00DF089A">
      <w:r>
        <w:t xml:space="preserve">In modern discourse, conservatives are now trying with considerable success to re-enliven the Lochner reading, putting the weight of constitutional law and rhetoric once again squarely behind propertied interests, n21 while liberals are trying to maintain the integrity of the Roe interpretation. n22 </w:t>
      </w:r>
      <w:r w:rsidRPr="00870520">
        <w:rPr>
          <w:rStyle w:val="StyleUnderline"/>
        </w:rPr>
        <w:t>Both sides</w:t>
      </w:r>
      <w:r>
        <w:t xml:space="preserve"> however, </w:t>
      </w:r>
      <w:r w:rsidRPr="00870520">
        <w:rPr>
          <w:rStyle w:val="StyleUnderline"/>
        </w:rPr>
        <w:t>view the Constitution's protection of</w:t>
      </w:r>
      <w:r>
        <w:t xml:space="preserve">  [*8]  </w:t>
      </w:r>
      <w:r w:rsidRPr="00870520">
        <w:rPr>
          <w:rStyle w:val="StyleUnderline"/>
        </w:rPr>
        <w:t xml:space="preserve">liberty as a protection of </w:t>
      </w:r>
      <w:r w:rsidRPr="00870520">
        <w:rPr>
          <w:rStyle w:val="Emphasis"/>
        </w:rPr>
        <w:t>negative liberty only</w:t>
      </w:r>
      <w:r w:rsidRPr="00870520">
        <w:rPr>
          <w:rStyle w:val="StyleUnderline"/>
        </w:rPr>
        <w:t xml:space="preserve">. </w:t>
      </w:r>
      <w:r w:rsidRPr="00D57FBA">
        <w:rPr>
          <w:rStyle w:val="StyleUnderline"/>
          <w:highlight w:val="yellow"/>
        </w:rPr>
        <w:t>As long as the</w:t>
      </w:r>
      <w:r w:rsidRPr="00870520">
        <w:rPr>
          <w:rStyle w:val="StyleUnderline"/>
        </w:rPr>
        <w:t xml:space="preserve"> argument over the </w:t>
      </w:r>
      <w:r w:rsidRPr="00D57FBA">
        <w:rPr>
          <w:rStyle w:val="StyleUnderline"/>
          <w:highlight w:val="yellow"/>
        </w:rPr>
        <w:t>meaning</w:t>
      </w:r>
      <w:r w:rsidRPr="00D57FBA">
        <w:rPr>
          <w:rStyle w:val="StyleUnderline"/>
        </w:rPr>
        <w:t xml:space="preserve"> of liberty </w:t>
      </w:r>
      <w:r w:rsidRPr="00D57FBA">
        <w:rPr>
          <w:rStyle w:val="StyleUnderline"/>
          <w:highlight w:val="yellow"/>
        </w:rPr>
        <w:t>is</w:t>
      </w:r>
      <w:r w:rsidRPr="00D57FBA">
        <w:rPr>
          <w:rStyle w:val="StyleUnderline"/>
        </w:rPr>
        <w:t xml:space="preserve"> premised on the assumption that</w:t>
      </w:r>
      <w:r w:rsidRPr="00D57FBA">
        <w:t xml:space="preserve"> whatever its content, </w:t>
      </w:r>
      <w:r w:rsidRPr="00D57FBA">
        <w:rPr>
          <w:rStyle w:val="StyleUnderline"/>
        </w:rPr>
        <w:t>it must</w:t>
      </w:r>
      <w:r w:rsidRPr="00870520">
        <w:rPr>
          <w:rStyle w:val="StyleUnderline"/>
        </w:rPr>
        <w:t xml:space="preserve"> be </w:t>
      </w:r>
      <w:r w:rsidRPr="00D57FBA">
        <w:rPr>
          <w:rStyle w:val="StyleUnderline"/>
          <w:highlight w:val="yellow"/>
        </w:rPr>
        <w:t>negative</w:t>
      </w:r>
      <w:r w:rsidRPr="00870520">
        <w:rPr>
          <w:rStyle w:val="StyleUnderline"/>
        </w:rPr>
        <w:t xml:space="preserve">, the </w:t>
      </w:r>
      <w:r w:rsidRPr="00D57FBA">
        <w:rPr>
          <w:rStyle w:val="StyleUnderline"/>
          <w:highlight w:val="yellow"/>
        </w:rPr>
        <w:t>liberty</w:t>
      </w:r>
      <w:r w:rsidRPr="00870520">
        <w:rPr>
          <w:rStyle w:val="StyleUnderline"/>
        </w:rPr>
        <w:t xml:space="preserve"> to which the Constitution entitles us </w:t>
      </w:r>
      <w:r w:rsidRPr="00D57FBA">
        <w:rPr>
          <w:rStyle w:val="StyleUnderline"/>
          <w:highlight w:val="yellow"/>
        </w:rPr>
        <w:t>will be</w:t>
      </w:r>
      <w:r w:rsidRPr="00870520">
        <w:rPr>
          <w:rStyle w:val="StyleUnderline"/>
        </w:rPr>
        <w:t xml:space="preserve"> either antagonistic or </w:t>
      </w:r>
      <w:r w:rsidRPr="00D57FBA">
        <w:rPr>
          <w:rStyle w:val="StyleUnderline"/>
          <w:highlight w:val="yellow"/>
        </w:rPr>
        <w:t xml:space="preserve">irrelevant to progressive moral arguments against </w:t>
      </w:r>
      <w:r w:rsidRPr="00D57FBA">
        <w:rPr>
          <w:rStyle w:val="Emphasis"/>
          <w:highlight w:val="yellow"/>
        </w:rPr>
        <w:t>class</w:t>
      </w:r>
      <w:r w:rsidRPr="00D57FBA">
        <w:rPr>
          <w:rStyle w:val="StyleUnderline"/>
          <w:highlight w:val="yellow"/>
        </w:rPr>
        <w:t xml:space="preserve">, </w:t>
      </w:r>
      <w:r w:rsidRPr="00D57FBA">
        <w:rPr>
          <w:rStyle w:val="Emphasis"/>
          <w:highlight w:val="yellow"/>
        </w:rPr>
        <w:t>race</w:t>
      </w:r>
      <w:r w:rsidRPr="00D57FBA">
        <w:rPr>
          <w:rStyle w:val="StyleUnderline"/>
          <w:highlight w:val="yellow"/>
        </w:rPr>
        <w:t xml:space="preserve"> or</w:t>
      </w:r>
      <w:r>
        <w:t xml:space="preserve"> even </w:t>
      </w:r>
      <w:r w:rsidRPr="00D57FBA">
        <w:rPr>
          <w:rStyle w:val="Emphasis"/>
          <w:highlight w:val="yellow"/>
        </w:rPr>
        <w:t>gender privilege</w:t>
      </w:r>
      <w:r>
        <w:t>.</w:t>
      </w:r>
    </w:p>
    <w:p w14:paraId="6AB02998" w14:textId="77777777" w:rsidR="00DF089A" w:rsidRDefault="00DF089A" w:rsidP="00DF089A">
      <w:r>
        <w:t xml:space="preserve">For the most part, </w:t>
      </w:r>
      <w:r w:rsidRPr="00870520">
        <w:rPr>
          <w:rStyle w:val="StyleUnderline"/>
        </w:rPr>
        <w:t>progressives have accepted this assumption</w:t>
      </w:r>
      <w:r>
        <w:t xml:space="preserve">, shared by conservatives and liberals alike, </w:t>
      </w:r>
      <w:r w:rsidRPr="00870520">
        <w:rPr>
          <w:rStyle w:val="StyleUnderline"/>
        </w:rPr>
        <w:t>that the "liberty" protected by the Fourteenth Amendment is essentially negative</w:t>
      </w:r>
      <w:r>
        <w:t xml:space="preserve">, and accordingly either antagonistic to, or irrelevant to, the case for progressive politics. </w:t>
      </w:r>
      <w:r w:rsidRPr="00870520">
        <w:rPr>
          <w:rStyle w:val="StyleUnderline"/>
        </w:rPr>
        <w:t>The consequence is that progressives have in effect conceded the property-protecting and status-quo-conserving role of liberty</w:t>
      </w:r>
      <w:r>
        <w:t xml:space="preserve">; hence the Due Process Clause. They have done so with good reason because there is plenty of constitutional history to support such a reading. A negative liberty right to property (under the Fifth Amendment n23 ) was the cause of the slave holder in Dred Scott v. Sanford, n24 no less than the cause of the propertied classes during the Lochner era. </w:t>
      </w:r>
      <w:r w:rsidRPr="00870520">
        <w:rPr>
          <w:rStyle w:val="StyleUnderline"/>
        </w:rPr>
        <w:t>Progressives</w:t>
      </w:r>
      <w:r>
        <w:t xml:space="preserve"> </w:t>
      </w:r>
      <w:r>
        <w:lastRenderedPageBreak/>
        <w:t xml:space="preserve">then, as </w:t>
      </w:r>
      <w:r w:rsidRPr="00870520">
        <w:rPr>
          <w:rStyle w:val="StyleUnderline"/>
        </w:rPr>
        <w:t>now</w:t>
      </w:r>
      <w:r>
        <w:t xml:space="preserve">, </w:t>
      </w:r>
      <w:r w:rsidRPr="00870520">
        <w:rPr>
          <w:rStyle w:val="StyleUnderline"/>
        </w:rPr>
        <w:t>rarely dispute the negativity of liberty</w:t>
      </w:r>
      <w:r>
        <w:t xml:space="preserve">, </w:t>
      </w:r>
      <w:r w:rsidRPr="00870520">
        <w:rPr>
          <w:rStyle w:val="StyleUnderline"/>
        </w:rPr>
        <w:t>or even the centrality of property to liberty. Progressives</w:t>
      </w:r>
      <w:r>
        <w:t xml:space="preserve">, like liberals, </w:t>
      </w:r>
      <w:r w:rsidRPr="00870520">
        <w:rPr>
          <w:rStyle w:val="StyleUnderline"/>
        </w:rPr>
        <w:t>have focused instead on equality and equal protection</w:t>
      </w:r>
      <w:r>
        <w:t xml:space="preserve">, urging a substantive meaning of the equality guaranteed by equal protection. </w:t>
      </w:r>
      <w:r w:rsidRPr="00870520">
        <w:rPr>
          <w:rStyle w:val="StyleUnderline"/>
        </w:rPr>
        <w:t>Success by this route is then measured to the degree to which equality emerges as a meaningful counterweight to the property protecting role of due process, rendering the Constitution neutral on issues of class, rather than unequivocally antagonistic</w:t>
      </w:r>
      <w:r>
        <w:t>.</w:t>
      </w:r>
    </w:p>
    <w:p w14:paraId="0338901A" w14:textId="77777777" w:rsidR="00DF089A" w:rsidRDefault="00DF089A" w:rsidP="00DF089A">
      <w:r w:rsidRPr="00D57FBA">
        <w:rPr>
          <w:rStyle w:val="StyleUnderline"/>
          <w:highlight w:val="yellow"/>
        </w:rPr>
        <w:t>This concession</w:t>
      </w:r>
      <w:r w:rsidRPr="00870520">
        <w:rPr>
          <w:rStyle w:val="StyleUnderline"/>
        </w:rPr>
        <w:t xml:space="preserve"> regarding the meaning of liberty protected by the Fourteenth Amendment </w:t>
      </w:r>
      <w:r w:rsidRPr="00D57FBA">
        <w:rPr>
          <w:rStyle w:val="StyleUnderline"/>
          <w:highlight w:val="yellow"/>
        </w:rPr>
        <w:t xml:space="preserve">is a </w:t>
      </w:r>
      <w:r w:rsidRPr="00D57FBA">
        <w:rPr>
          <w:rStyle w:val="Emphasis"/>
          <w:highlight w:val="yellow"/>
        </w:rPr>
        <w:t>mistake</w:t>
      </w:r>
      <w:r>
        <w:t xml:space="preserve">. Again, </w:t>
      </w:r>
      <w:r w:rsidRPr="00D57FBA">
        <w:rPr>
          <w:rStyle w:val="StyleUnderline"/>
          <w:highlight w:val="yellow"/>
        </w:rPr>
        <w:t>it is</w:t>
      </w:r>
      <w:r>
        <w:t xml:space="preserve"> surely possible, and perhaps </w:t>
      </w:r>
      <w:r w:rsidRPr="00D57FBA">
        <w:rPr>
          <w:rStyle w:val="StyleUnderline"/>
          <w:highlight w:val="yellow"/>
        </w:rPr>
        <w:t>more natural</w:t>
      </w:r>
      <w:r>
        <w:t xml:space="preserve">, </w:t>
      </w:r>
      <w:r w:rsidRPr="00D57FBA">
        <w:rPr>
          <w:rStyle w:val="StyleUnderline"/>
          <w:highlight w:val="yellow"/>
        </w:rPr>
        <w:t xml:space="preserve">to read the Fourteenth Amendment's liberty phrase as protecting </w:t>
      </w:r>
      <w:r w:rsidRPr="00D57FBA">
        <w:rPr>
          <w:rStyle w:val="Emphasis"/>
          <w:highlight w:val="yellow"/>
        </w:rPr>
        <w:t>positive</w:t>
      </w:r>
      <w:r>
        <w:t xml:space="preserve">, not negative </w:t>
      </w:r>
      <w:r w:rsidRPr="00D57FBA">
        <w:rPr>
          <w:rStyle w:val="StyleUnderline"/>
          <w:highlight w:val="yellow"/>
        </w:rPr>
        <w:t>liberty</w:t>
      </w:r>
      <w:r w:rsidRPr="00870520">
        <w:rPr>
          <w:rStyle w:val="StyleUnderline"/>
        </w:rPr>
        <w:t xml:space="preserve"> from undue usurpation by the states</w:t>
      </w:r>
      <w:r>
        <w:t>. To show why, I quote from Isaiah Berlin, the most insightful and influential critic that positive liberty has ever known. As Berlin pointed out in his early and influential article, n25 negative liberty, that which is involved in the question "What is the area within which the subject . . . is or should be left to do or be what he is able to do or be, without interference by other persons?" n26 is but one of two primary meanings the ideal has taken over the course of history. The other meaning, which, according to Berlin is by far the more historically dangerous of the two, but which, he is equally clear, is just as fundamental an historical longing, is liberty in its positive sense. By liberty in its positive sense he means that which is involved in answering the question "what, or who, is the source of control or interference that  [*9]  can determine someone to do or be this rather than that?" n27 He insists the two are quite different: a good deal of negative liberty is consistent with a deprivation of positive liberty and vice versa. Speaking of negative liberty, Berlin notes:</w:t>
      </w:r>
    </w:p>
    <w:p w14:paraId="2BFCEDCB" w14:textId="77777777" w:rsidR="00DF089A" w:rsidRDefault="00DF089A" w:rsidP="00DF089A">
      <w:pPr>
        <w:ind w:left="720"/>
      </w:pPr>
      <w:r>
        <w:t>Freedom in this sense is not, at any rate logically, connected with democracy or self-government. . . . There is no necessary connection between individual liberty and democratic rule. The answer to the question 'Who governs me?' is logically distinct from the question 'How far does government interfere with me?' It is in this difference that the great contrast between the two concepts of negative and positive liberty, in the end, consists. For the 'positive' sense of liberty comes to light if we try to answer the question not 'What am I free to do or be?' but 'By whom am I ruled?' or 'Who is to say what I am, and what I am not, to be or do?' The connection between democracy and individual liberty is a good deal more tenuous than it seemed to many advocates of both. The desire to be governed by myself, or at any rate to participate in the process by which my life is to be controlled, may be as deep a wish as that of a free area for action, and perhaps historically older. But it is not a desire for the same thing. n28</w:t>
      </w:r>
    </w:p>
    <w:p w14:paraId="213B4F01" w14:textId="77777777" w:rsidR="00DF089A" w:rsidRDefault="00DF089A" w:rsidP="00DF089A">
      <w:r>
        <w:t xml:space="preserve">If Berlin's general account here is even close to accurate, then </w:t>
      </w:r>
      <w:r w:rsidRPr="00870520">
        <w:rPr>
          <w:rStyle w:val="StyleUnderline"/>
        </w:rPr>
        <w:t>it is</w:t>
      </w:r>
      <w:r>
        <w:t xml:space="preserve"> simply </w:t>
      </w:r>
      <w:r w:rsidRPr="00870520">
        <w:rPr>
          <w:rStyle w:val="StyleUnderline"/>
        </w:rPr>
        <w:t>bizarre to read the liberty prong of the Fourteenth Amendment as necessarily concerned with negative liberty only</w:t>
      </w:r>
      <w:r>
        <w:t xml:space="preserve">. Rather, </w:t>
      </w:r>
      <w:r w:rsidRPr="00870520">
        <w:rPr>
          <w:rStyle w:val="StyleUnderline"/>
        </w:rPr>
        <w:t>it is</w:t>
      </w:r>
      <w:r>
        <w:t xml:space="preserve"> surely </w:t>
      </w:r>
      <w:r w:rsidRPr="00870520">
        <w:rPr>
          <w:rStyle w:val="StyleUnderline"/>
        </w:rPr>
        <w:t>possible to read the reconstruction amendments</w:t>
      </w:r>
      <w:r>
        <w:t xml:space="preserve">, taken </w:t>
      </w:r>
      <w:r w:rsidRPr="00870520">
        <w:rPr>
          <w:rStyle w:val="StyleUnderline"/>
        </w:rPr>
        <w:t>in their entirety</w:t>
      </w:r>
      <w:r>
        <w:t xml:space="preserve">, </w:t>
      </w:r>
      <w:r w:rsidRPr="00870520">
        <w:rPr>
          <w:rStyle w:val="StyleUnderline"/>
        </w:rPr>
        <w:t>as essentially concerned with providing a guarantee of positive liberty</w:t>
      </w:r>
      <w:r>
        <w:t xml:space="preserve">, </w:t>
      </w:r>
      <w:r w:rsidRPr="00870520">
        <w:rPr>
          <w:rStyle w:val="StyleUnderline"/>
        </w:rPr>
        <w:t xml:space="preserve">and it is equally possible to interpret each of its major provisions (the </w:t>
      </w:r>
      <w:r w:rsidRPr="00870520">
        <w:rPr>
          <w:rStyle w:val="Emphasis"/>
        </w:rPr>
        <w:t>Due Process Clause</w:t>
      </w:r>
      <w:r w:rsidRPr="00870520">
        <w:rPr>
          <w:rStyle w:val="StyleUnderline"/>
        </w:rPr>
        <w:t xml:space="preserve"> and the </w:t>
      </w:r>
      <w:r w:rsidRPr="00870520">
        <w:rPr>
          <w:rStyle w:val="Emphasis"/>
        </w:rPr>
        <w:t>Equal Protection Clause</w:t>
      </w:r>
      <w:r w:rsidRPr="00870520">
        <w:rPr>
          <w:rStyle w:val="StyleUnderline"/>
        </w:rPr>
        <w:t>) in light of that overriding objective</w:t>
      </w:r>
      <w:r>
        <w:t xml:space="preserve">. In other words, it is surely possible to argue that what the reconstruction amendments added to the Constitution was not an ideal of equality at all, i.e. whether the requirement of formal legal rationality with its implied mandate of color-blindness, as insisted by conservatives, or a dollop of substantive racial equality, as insisted by liberals. Rather, </w:t>
      </w:r>
      <w:r w:rsidRPr="00D57FBA">
        <w:rPr>
          <w:rStyle w:val="StyleUnderline"/>
          <w:highlight w:val="yellow"/>
        </w:rPr>
        <w:t>what the amendments added was a guarantee that</w:t>
      </w:r>
      <w:r w:rsidRPr="00FE7C19">
        <w:rPr>
          <w:rStyle w:val="StyleUnderline"/>
        </w:rPr>
        <w:t xml:space="preserve"> the </w:t>
      </w:r>
      <w:r w:rsidRPr="00D57FBA">
        <w:rPr>
          <w:rStyle w:val="StyleUnderline"/>
          <w:highlight w:val="yellow"/>
        </w:rPr>
        <w:t>states and Congress protect</w:t>
      </w:r>
      <w:r w:rsidRPr="00FE7C19">
        <w:rPr>
          <w:rStyle w:val="StyleUnderline"/>
        </w:rPr>
        <w:t xml:space="preserve"> the </w:t>
      </w:r>
      <w:r w:rsidRPr="00D57FBA">
        <w:rPr>
          <w:rStyle w:val="StyleUnderline"/>
          <w:highlight w:val="yellow"/>
        </w:rPr>
        <w:t>positive liberty</w:t>
      </w:r>
      <w:r w:rsidRPr="00FE7C19">
        <w:rPr>
          <w:rStyle w:val="StyleUnderline"/>
        </w:rPr>
        <w:t xml:space="preserve"> of each citizen</w:t>
      </w:r>
      <w:r>
        <w:t xml:space="preserve">, </w:t>
      </w:r>
      <w:r w:rsidRPr="00D57FBA">
        <w:rPr>
          <w:rStyle w:val="StyleUnderline"/>
          <w:highlight w:val="yellow"/>
        </w:rPr>
        <w:t>and a mandate that states and Congress use law to protect that freedom. The point of the Fifth and Fourteenth Amendments</w:t>
      </w:r>
      <w:r>
        <w:t xml:space="preserve">, </w:t>
      </w:r>
      <w:r w:rsidRPr="00D57FBA">
        <w:rPr>
          <w:rStyle w:val="StyleUnderline"/>
          <w:highlight w:val="yellow"/>
        </w:rPr>
        <w:t xml:space="preserve">is </w:t>
      </w:r>
      <w:r w:rsidRPr="00D57FBA">
        <w:rPr>
          <w:rStyle w:val="Emphasis"/>
          <w:highlight w:val="yellow"/>
        </w:rPr>
        <w:t>liberty</w:t>
      </w:r>
      <w:r>
        <w:t xml:space="preserve">, </w:t>
      </w:r>
      <w:r w:rsidRPr="00D57FBA">
        <w:rPr>
          <w:rStyle w:val="Emphasis"/>
          <w:highlight w:val="yellow"/>
        </w:rPr>
        <w:t>not equality</w:t>
      </w:r>
      <w:r>
        <w:t xml:space="preserve"> at all—</w:t>
      </w:r>
      <w:r w:rsidRPr="00FE7C19">
        <w:rPr>
          <w:rStyle w:val="StyleUnderline"/>
        </w:rPr>
        <w:t>equal protection is the means by which</w:t>
      </w:r>
      <w:r>
        <w:t xml:space="preserve"> the goal, </w:t>
      </w:r>
      <w:r w:rsidRPr="00FE7C19">
        <w:rPr>
          <w:rStyle w:val="StyleUnderline"/>
        </w:rPr>
        <w:t>liberty</w:t>
      </w:r>
      <w:r>
        <w:t xml:space="preserve">, </w:t>
      </w:r>
      <w:r w:rsidRPr="00FE7C19">
        <w:rPr>
          <w:rStyle w:val="StyleUnderline"/>
        </w:rPr>
        <w:t>is to be achieved</w:t>
      </w:r>
      <w:r>
        <w:t xml:space="preserve">. However, </w:t>
      </w:r>
      <w:r w:rsidRPr="00FE7C19">
        <w:rPr>
          <w:rStyle w:val="StyleUnderline"/>
        </w:rPr>
        <w:t>if liberty is the goal of those amendments</w:t>
      </w:r>
      <w:r>
        <w:t xml:space="preserve">, and understood in the context of the history that produced them, </w:t>
      </w:r>
      <w:r w:rsidRPr="00FE7C19">
        <w:rPr>
          <w:rStyle w:val="StyleUnderline"/>
        </w:rPr>
        <w:t xml:space="preserve">it must be </w:t>
      </w:r>
      <w:r w:rsidRPr="00FE7C19">
        <w:rPr>
          <w:rStyle w:val="Emphasis"/>
        </w:rPr>
        <w:t>positive</w:t>
      </w:r>
      <w:r>
        <w:t xml:space="preserve">, </w:t>
      </w:r>
      <w:r w:rsidRPr="00FE7C19">
        <w:rPr>
          <w:rStyle w:val="Emphasis"/>
        </w:rPr>
        <w:t>not negative</w:t>
      </w:r>
      <w:r w:rsidRPr="00FE7C19">
        <w:rPr>
          <w:rStyle w:val="StyleUnderline"/>
        </w:rPr>
        <w:t xml:space="preserve"> liberty that the states are required to protect</w:t>
      </w:r>
      <w:r>
        <w:t>.</w:t>
      </w:r>
    </w:p>
    <w:p w14:paraId="7B52A410" w14:textId="77777777" w:rsidR="00DF089A" w:rsidRDefault="00DF089A" w:rsidP="00DF089A">
      <w:r>
        <w:t xml:space="preserve">Why positive and not negative liberty? What is positive liberty? According to Isaiah Berlin, </w:t>
      </w:r>
      <w:r w:rsidRPr="00D57FBA">
        <w:rPr>
          <w:rStyle w:val="StyleUnderline"/>
          <w:highlight w:val="yellow"/>
        </w:rPr>
        <w:t>positive liberty is</w:t>
      </w:r>
      <w:r>
        <w:t xml:space="preserve">, simply, </w:t>
      </w:r>
      <w:r w:rsidRPr="00D57FBA">
        <w:rPr>
          <w:rStyle w:val="StyleUnderline"/>
          <w:highlight w:val="yellow"/>
        </w:rPr>
        <w:t>the polar opposite of slavery</w:t>
      </w:r>
      <w:r>
        <w:t xml:space="preserve">; the self-mastery at the opposite extreme from the state of being  [*10]  enslaved. n29 </w:t>
      </w:r>
      <w:r w:rsidRPr="00FE7C19">
        <w:rPr>
          <w:rStyle w:val="StyleUnderline"/>
        </w:rPr>
        <w:t>It is the liberty to be free from other's power over oneself</w:t>
      </w:r>
      <w:r>
        <w:t>. It is the urge to be in a state of self-mastery. Berlin wrote, in his famous and critical essay:</w:t>
      </w:r>
    </w:p>
    <w:p w14:paraId="2C6CFDB0" w14:textId="77777777" w:rsidR="00DF089A" w:rsidRDefault="00DF089A" w:rsidP="00DF089A">
      <w:pPr>
        <w:ind w:left="720"/>
      </w:pPr>
      <w:r>
        <w:t>The positive sense of the word 'liberty' derives from the wish on the part of the individual to be his own master. I wish my life and decisions to depend on myself, not on external forces of whatever kind. I wish to be a subject, not an object; to be moved by reasons, by conscious purposes, which are my own, not by causes which affect me, as it were, from outside. I wish to be somebody, not nobody; a doer deciding, not being decided for, self-directed and not acted upon by external nature or by other men as if I were a thing, or an animal, or a slave incapable of playing a human role, that is, of conceiving goals and policies of my own and realizing them. This is at least part of what I mean when I say that I am rational, and that it is my reason that distinguishes me as a human being from the rest of the world. I wish, above all, to be conscious of myself as a thinking, willing, active being, bearing responsibility for my choices and able to explain them by references to my own ideas and purposes. I feel free to the degree that I believe this to be true, and enslaved to the degree that I am made to realize that it is not. n30</w:t>
      </w:r>
    </w:p>
    <w:p w14:paraId="6C4D16C9" w14:textId="77777777" w:rsidR="00DF089A" w:rsidRDefault="00DF089A" w:rsidP="00DF089A">
      <w:r w:rsidRPr="00D57FBA">
        <w:rPr>
          <w:rStyle w:val="StyleUnderline"/>
        </w:rPr>
        <w:lastRenderedPageBreak/>
        <w:t>The reconstruction amendments</w:t>
      </w:r>
      <w:r w:rsidRPr="00D57FBA">
        <w:t xml:space="preserve">, of course, </w:t>
      </w:r>
      <w:r w:rsidRPr="00D57FBA">
        <w:rPr>
          <w:rStyle w:val="StyleUnderline"/>
        </w:rPr>
        <w:t>are there to ensure the political and moral victories won in the Civil War</w:t>
      </w:r>
      <w:r w:rsidRPr="00D57FBA">
        <w:t xml:space="preserve">, </w:t>
      </w:r>
      <w:r w:rsidRPr="00D57FBA">
        <w:rPr>
          <w:rStyle w:val="StyleUnderline"/>
        </w:rPr>
        <w:t>central to which is the abolition of slavery. The Fourteenth Amendment goes further</w:t>
      </w:r>
      <w:r w:rsidRPr="00D57FBA">
        <w:t xml:space="preserve">, however. </w:t>
      </w:r>
      <w:r w:rsidRPr="00D57FBA">
        <w:rPr>
          <w:rStyle w:val="StyleUnderline"/>
        </w:rPr>
        <w:t>Not only must the states not permit slavery, but they must also not deprive the citizen of liberty</w:t>
      </w:r>
      <w:r w:rsidRPr="00D57FBA">
        <w:t xml:space="preserve">. What does that add, if not simply a measure of negative liberty? </w:t>
      </w:r>
      <w:r w:rsidRPr="00D57FBA">
        <w:rPr>
          <w:rStyle w:val="StyleUnderline"/>
        </w:rPr>
        <w:t xml:space="preserve">For the states to be required to not deny liberty, understood in a positive rather than negative sense, means that the </w:t>
      </w:r>
      <w:r w:rsidRPr="00D57FBA">
        <w:rPr>
          <w:rStyle w:val="StyleUnderline"/>
          <w:highlight w:val="yellow"/>
        </w:rPr>
        <w:t xml:space="preserve">states must not only police against </w:t>
      </w:r>
      <w:r w:rsidRPr="00D57FBA">
        <w:rPr>
          <w:rStyle w:val="Emphasis"/>
          <w:highlight w:val="yellow"/>
        </w:rPr>
        <w:t>actual enslavement</w:t>
      </w:r>
      <w:r w:rsidRPr="00D57FBA">
        <w:rPr>
          <w:rStyle w:val="StyleUnderline"/>
          <w:highlight w:val="yellow"/>
        </w:rPr>
        <w:t>, but</w:t>
      </w:r>
      <w:r w:rsidRPr="00D57FBA">
        <w:rPr>
          <w:rStyle w:val="StyleUnderline"/>
        </w:rPr>
        <w:t xml:space="preserve"> must also </w:t>
      </w:r>
      <w:r w:rsidRPr="00D57FBA">
        <w:rPr>
          <w:rStyle w:val="StyleUnderline"/>
          <w:highlight w:val="yellow"/>
        </w:rPr>
        <w:t>guarantee legal protection for</w:t>
      </w:r>
      <w:r w:rsidRPr="00D57FBA">
        <w:rPr>
          <w:rStyle w:val="StyleUnderline"/>
        </w:rPr>
        <w:t xml:space="preserve"> this condition of </w:t>
      </w:r>
      <w:r w:rsidRPr="00D57FBA">
        <w:rPr>
          <w:rStyle w:val="StyleUnderline"/>
          <w:highlight w:val="yellow"/>
        </w:rPr>
        <w:t>self-mastery</w:t>
      </w:r>
      <w:r w:rsidRPr="00D57FBA">
        <w:t>.</w:t>
      </w:r>
    </w:p>
    <w:p w14:paraId="647012A8" w14:textId="77777777" w:rsidR="00DF089A" w:rsidRDefault="00DF089A" w:rsidP="00DF089A">
      <w:r w:rsidRPr="00FE7C19">
        <w:rPr>
          <w:rStyle w:val="StyleUnderline"/>
        </w:rPr>
        <w:t>This abolitionist reading has the added virtue</w:t>
      </w:r>
      <w:r>
        <w:t xml:space="preserve">, I will quickly note, </w:t>
      </w:r>
      <w:r w:rsidRPr="00FE7C19">
        <w:rPr>
          <w:rStyle w:val="StyleUnderline"/>
        </w:rPr>
        <w:t>of harmonizing the Equal Protection and Due Process Clauses</w:t>
      </w:r>
      <w:r>
        <w:t xml:space="preserve">, and it does so </w:t>
      </w:r>
      <w:r w:rsidRPr="00FE7C19">
        <w:rPr>
          <w:rStyle w:val="StyleUnderline"/>
        </w:rPr>
        <w:t xml:space="preserve">in a way which is both logical and historically sensible. </w:t>
      </w:r>
      <w:r w:rsidRPr="00D57FBA">
        <w:rPr>
          <w:rStyle w:val="StyleUnderline"/>
          <w:highlight w:val="yellow"/>
        </w:rPr>
        <w:t>The point of the Due Process Clause is to guarantee</w:t>
      </w:r>
      <w:r w:rsidRPr="00FE7C19">
        <w:rPr>
          <w:rStyle w:val="StyleUnderline"/>
        </w:rPr>
        <w:t xml:space="preserve"> the </w:t>
      </w:r>
      <w:r w:rsidRPr="00D57FBA">
        <w:rPr>
          <w:rStyle w:val="StyleUnderline"/>
          <w:highlight w:val="yellow"/>
        </w:rPr>
        <w:t>positive liberty</w:t>
      </w:r>
      <w:r w:rsidRPr="00FE7C19">
        <w:rPr>
          <w:rStyle w:val="StyleUnderline"/>
        </w:rPr>
        <w:t xml:space="preserve"> that is the antithesis of slavery, </w:t>
      </w:r>
      <w:r w:rsidRPr="00D57FBA">
        <w:rPr>
          <w:rStyle w:val="StyleUnderline"/>
          <w:highlight w:val="yellow"/>
        </w:rPr>
        <w:t>and the point of the Equal Protection Clause</w:t>
      </w:r>
      <w:r>
        <w:t xml:space="preserve">, on this approach, </w:t>
      </w:r>
      <w:r w:rsidRPr="00D57FBA">
        <w:rPr>
          <w:rStyle w:val="StyleUnderline"/>
          <w:highlight w:val="yellow"/>
        </w:rPr>
        <w:t>is</w:t>
      </w:r>
      <w:r w:rsidRPr="00FE7C19">
        <w:rPr>
          <w:rStyle w:val="StyleUnderline"/>
        </w:rPr>
        <w:t xml:space="preserve"> not equality at all</w:t>
      </w:r>
      <w:r>
        <w:t xml:space="preserve"> (equal is in the clause as a modifier, not a noun) </w:t>
      </w:r>
      <w:r w:rsidRPr="00FE7C19">
        <w:rPr>
          <w:rStyle w:val="StyleUnderline"/>
        </w:rPr>
        <w:t xml:space="preserve">but </w:t>
      </w:r>
      <w:r w:rsidRPr="00D57FBA">
        <w:rPr>
          <w:rStyle w:val="Emphasis"/>
          <w:highlight w:val="yellow"/>
        </w:rPr>
        <w:t>protection</w:t>
      </w:r>
      <w:r w:rsidRPr="00FE7C19">
        <w:rPr>
          <w:rStyle w:val="StyleUnderline"/>
        </w:rPr>
        <w:t>. For the states to fail to protect a class of persons against the aggression of another class is in effect</w:t>
      </w:r>
      <w:r>
        <w:t xml:space="preserve">, </w:t>
      </w:r>
      <w:r w:rsidRPr="00FE7C19">
        <w:rPr>
          <w:rStyle w:val="StyleUnderline"/>
        </w:rPr>
        <w:t>to permit the first group to be enslaved by the other. Should the states deprive the first of the protections of the criminal laws</w:t>
      </w:r>
      <w:r>
        <w:t xml:space="preserve">, for example, </w:t>
      </w:r>
      <w:r w:rsidRPr="00FE7C19">
        <w:rPr>
          <w:rStyle w:val="StyleUnderline"/>
        </w:rPr>
        <w:t>the first would be at the mercy of and subject to the whims of the second group who would thereby become, in effect, sovereigns of the first group. That is a perfectly adequate definition of a relationship of slavery</w:t>
      </w:r>
      <w:r>
        <w:t xml:space="preserve">: the slave owner is not subject to the sanctions  [*11]  of the criminal law in his relations with the slave. </w:t>
      </w:r>
      <w:r w:rsidRPr="00D57FBA">
        <w:rPr>
          <w:rStyle w:val="StyleUnderline"/>
          <w:highlight w:val="yellow"/>
        </w:rPr>
        <w:t>The state</w:t>
      </w:r>
      <w:r>
        <w:t xml:space="preserve">, then, </w:t>
      </w:r>
      <w:r w:rsidRPr="00D57FBA">
        <w:rPr>
          <w:rStyle w:val="StyleUnderline"/>
          <w:highlight w:val="yellow"/>
        </w:rPr>
        <w:t>is required to provide</w:t>
      </w:r>
      <w:r w:rsidRPr="00FE7C19">
        <w:rPr>
          <w:rStyle w:val="StyleUnderline"/>
        </w:rPr>
        <w:t xml:space="preserve"> such </w:t>
      </w:r>
      <w:r w:rsidRPr="00D57FBA">
        <w:rPr>
          <w:rStyle w:val="StyleUnderline"/>
          <w:highlight w:val="yellow"/>
        </w:rPr>
        <w:t>equal protection</w:t>
      </w:r>
      <w:r w:rsidRPr="00FE7C19">
        <w:rPr>
          <w:rStyle w:val="StyleUnderline"/>
        </w:rPr>
        <w:t xml:space="preserve"> of law </w:t>
      </w:r>
      <w:r w:rsidRPr="00D57FBA">
        <w:rPr>
          <w:rStyle w:val="StyleUnderline"/>
          <w:highlight w:val="yellow"/>
        </w:rPr>
        <w:t>because failure</w:t>
      </w:r>
      <w:r w:rsidRPr="00FE7C19">
        <w:rPr>
          <w:rStyle w:val="StyleUnderline"/>
        </w:rPr>
        <w:t xml:space="preserve"> to do so </w:t>
      </w:r>
      <w:r w:rsidRPr="00D57FBA">
        <w:rPr>
          <w:rStyle w:val="StyleUnderline"/>
          <w:highlight w:val="yellow"/>
        </w:rPr>
        <w:t>deprives the citizen of</w:t>
      </w:r>
      <w:r w:rsidRPr="00FE7C19">
        <w:rPr>
          <w:rStyle w:val="StyleUnderline"/>
        </w:rPr>
        <w:t xml:space="preserve"> his </w:t>
      </w:r>
      <w:r w:rsidRPr="00D57FBA">
        <w:rPr>
          <w:rStyle w:val="StyleUnderline"/>
          <w:highlight w:val="yellow"/>
        </w:rPr>
        <w:t>positive liberty without due process</w:t>
      </w:r>
      <w:r w:rsidRPr="00FE7C19">
        <w:rPr>
          <w:rStyle w:val="StyleUnderline"/>
        </w:rPr>
        <w:t xml:space="preserve"> of law</w:t>
      </w:r>
      <w:r>
        <w:t>.</w:t>
      </w:r>
    </w:p>
    <w:p w14:paraId="3A8897C4" w14:textId="77777777" w:rsidR="00DF089A" w:rsidRDefault="00DF089A" w:rsidP="00DF089A">
      <w:r>
        <w:t xml:space="preserve">Of course, </w:t>
      </w:r>
      <w:r w:rsidRPr="00FE7C19">
        <w:rPr>
          <w:rStyle w:val="StyleUnderline"/>
        </w:rPr>
        <w:t>this leaves open the</w:t>
      </w:r>
      <w:r>
        <w:t xml:space="preserve"> obvious </w:t>
      </w:r>
      <w:r w:rsidRPr="00FE7C19">
        <w:rPr>
          <w:rStyle w:val="StyleUnderline"/>
        </w:rPr>
        <w:t>question of whether economic oppression constitutes a sort of economic servitude</w:t>
      </w:r>
      <w:r>
        <w:t xml:space="preserve">, </w:t>
      </w:r>
      <w:r w:rsidRPr="00FE7C19">
        <w:rPr>
          <w:rStyle w:val="StyleUnderline"/>
        </w:rPr>
        <w:t>or</w:t>
      </w:r>
      <w:r>
        <w:t xml:space="preserve"> put in the positive terms of liberty, </w:t>
      </w:r>
      <w:r w:rsidRPr="00FE7C19">
        <w:rPr>
          <w:rStyle w:val="StyleUnderline"/>
        </w:rPr>
        <w:t>whether some minimal degree of economic power is a necessary condition of self-mastery</w:t>
      </w:r>
      <w:r>
        <w:t xml:space="preserve">. Berlin himself, it is important to note, did not rule out the possibility, and indeed strongly suggested that it is. n31 It is also worth noting that </w:t>
      </w:r>
      <w:r w:rsidRPr="00FE7C19">
        <w:rPr>
          <w:rStyle w:val="StyleUnderline"/>
        </w:rPr>
        <w:t>every important advocate of private property</w:t>
      </w:r>
      <w:r>
        <w:t xml:space="preserve"> from Adam Smith to Jack Kemp </w:t>
      </w:r>
      <w:r w:rsidRPr="00FE7C19">
        <w:rPr>
          <w:rStyle w:val="StyleUnderline"/>
        </w:rPr>
        <w:t xml:space="preserve">has answered the question affirmatively. If so, then </w:t>
      </w:r>
      <w:r w:rsidRPr="00D57FBA">
        <w:rPr>
          <w:rStyle w:val="StyleUnderline"/>
          <w:highlight w:val="yellow"/>
        </w:rPr>
        <w:t>the Fourteenth Amendment speaks</w:t>
      </w:r>
      <w:r w:rsidRPr="00FE7C19">
        <w:rPr>
          <w:rStyle w:val="StyleUnderline"/>
        </w:rPr>
        <w:t xml:space="preserve"> rather </w:t>
      </w:r>
      <w:r w:rsidRPr="00D57FBA">
        <w:rPr>
          <w:rStyle w:val="StyleUnderline"/>
          <w:highlight w:val="yellow"/>
        </w:rPr>
        <w:t xml:space="preserve">directly to economic slavery; it is </w:t>
      </w:r>
      <w:r w:rsidRPr="00D57FBA">
        <w:rPr>
          <w:rStyle w:val="Emphasis"/>
          <w:highlight w:val="yellow"/>
        </w:rPr>
        <w:t>unconstitutional</w:t>
      </w:r>
      <w:r>
        <w:t>.</w:t>
      </w:r>
    </w:p>
    <w:p w14:paraId="253300CA" w14:textId="77777777" w:rsidR="00DF089A" w:rsidRDefault="00DF089A" w:rsidP="00DF089A">
      <w:r w:rsidRPr="00FE7C19">
        <w:rPr>
          <w:rStyle w:val="StyleUnderline"/>
        </w:rPr>
        <w:t>The Fourteenth Amendment</w:t>
      </w:r>
      <w:r>
        <w:t xml:space="preserve">, so interpreted, </w:t>
      </w:r>
      <w:r w:rsidRPr="00FE7C19">
        <w:rPr>
          <w:rStyle w:val="StyleUnderline"/>
        </w:rPr>
        <w:t>targeted at private power and collective indifference</w:t>
      </w:r>
      <w:r>
        <w:t xml:space="preserve">, </w:t>
      </w:r>
      <w:r w:rsidRPr="00FE7C19">
        <w:rPr>
          <w:rStyle w:val="StyleUnderline"/>
        </w:rPr>
        <w:t>and mandating political intervention to ameliorate if not eradicate the suffering incident to it guides, inspires, somewhat constrains, and prompts</w:t>
      </w:r>
      <w:r>
        <w:t xml:space="preserve">, ideally, </w:t>
      </w:r>
      <w:r w:rsidRPr="00FE7C19">
        <w:rPr>
          <w:rStyle w:val="StyleUnderline"/>
        </w:rPr>
        <w:t>congressional and state action as well as the political and public debate that feeds it. The subject matter of the Fourteenth Amendment</w:t>
      </w:r>
      <w:r>
        <w:t xml:space="preserve">, so to speak, </w:t>
      </w:r>
      <w:r w:rsidRPr="00FE7C19">
        <w:rPr>
          <w:rStyle w:val="StyleUnderline"/>
        </w:rPr>
        <w:t>is the injustice that pervades our private worlds</w:t>
      </w:r>
      <w:r>
        <w:t xml:space="preserve">, </w:t>
      </w:r>
      <w:r w:rsidRPr="00FE7C19">
        <w:rPr>
          <w:rStyle w:val="StyleUnderline"/>
        </w:rPr>
        <w:t>and it is the distinctive business of states</w:t>
      </w:r>
      <w:r>
        <w:t xml:space="preserve">, sovereigns, leviathans, legislatures, and congresses, </w:t>
      </w:r>
      <w:r w:rsidRPr="00FE7C19">
        <w:rPr>
          <w:rStyle w:val="StyleUnderline"/>
        </w:rPr>
        <w:t>to respond to those injustices</w:t>
      </w:r>
      <w:r>
        <w:t xml:space="preserve">. We have leviathans, so said Hobbes, n32 so that we will not have private violence. </w:t>
      </w:r>
      <w:r w:rsidRPr="00FE7C19">
        <w:rPr>
          <w:rStyle w:val="StyleUnderline"/>
        </w:rPr>
        <w:t xml:space="preserve">The Fourteenth Amendment makes the contract explicit and explicitly open-ended. The </w:t>
      </w:r>
      <w:r w:rsidRPr="00D57FBA">
        <w:rPr>
          <w:rStyle w:val="StyleUnderline"/>
          <w:highlight w:val="yellow"/>
        </w:rPr>
        <w:t>inequities</w:t>
      </w:r>
      <w:r w:rsidRPr="00FE7C19">
        <w:rPr>
          <w:rStyle w:val="StyleUnderline"/>
        </w:rPr>
        <w:t xml:space="preserve">, violations, violence, coarseness </w:t>
      </w:r>
      <w:r w:rsidRPr="00D57FBA">
        <w:rPr>
          <w:rStyle w:val="StyleUnderline"/>
          <w:highlight w:val="yellow"/>
        </w:rPr>
        <w:t>and</w:t>
      </w:r>
      <w:r w:rsidRPr="00FE7C19">
        <w:rPr>
          <w:rStyle w:val="StyleUnderline"/>
        </w:rPr>
        <w:t xml:space="preserve"> the </w:t>
      </w:r>
      <w:r w:rsidRPr="00D57FBA">
        <w:rPr>
          <w:rStyle w:val="StyleUnderline"/>
          <w:highlight w:val="yellow"/>
        </w:rPr>
        <w:t>injustices</w:t>
      </w:r>
      <w:r w:rsidRPr="00FE7C19">
        <w:rPr>
          <w:rStyle w:val="StyleUnderline"/>
        </w:rPr>
        <w:t xml:space="preserve"> of our social world </w:t>
      </w:r>
      <w:r w:rsidRPr="00D57FBA">
        <w:rPr>
          <w:rStyle w:val="StyleUnderline"/>
          <w:highlight w:val="yellow"/>
        </w:rPr>
        <w:t>are the</w:t>
      </w:r>
      <w:r w:rsidRPr="00FE7C19">
        <w:rPr>
          <w:rStyle w:val="StyleUnderline"/>
        </w:rPr>
        <w:t xml:space="preserve"> appropriate and indeed </w:t>
      </w:r>
      <w:r w:rsidRPr="00D57FBA">
        <w:rPr>
          <w:rStyle w:val="StyleUnderline"/>
          <w:highlight w:val="yellow"/>
        </w:rPr>
        <w:t>incontestable</w:t>
      </w:r>
      <w:r w:rsidRPr="00FE7C19">
        <w:rPr>
          <w:rStyle w:val="StyleUnderline"/>
        </w:rPr>
        <w:t xml:space="preserve"> subject </w:t>
      </w:r>
      <w:r w:rsidRPr="00D57FBA">
        <w:rPr>
          <w:rStyle w:val="StyleUnderline"/>
          <w:highlight w:val="yellow"/>
        </w:rPr>
        <w:t xml:space="preserve">domain of the legislator: if she sees an intolerable inequity, </w:t>
      </w:r>
      <w:r w:rsidRPr="0087216B">
        <w:rPr>
          <w:rStyle w:val="Emphasis"/>
          <w:highlight w:val="yellow"/>
        </w:rPr>
        <w:t>it is her duty</w:t>
      </w:r>
      <w:r w:rsidRPr="0087216B">
        <w:rPr>
          <w:rStyle w:val="Emphasis"/>
        </w:rPr>
        <w:t xml:space="preserve"> as well as her power and right </w:t>
      </w:r>
      <w:r w:rsidRPr="0087216B">
        <w:rPr>
          <w:rStyle w:val="Emphasis"/>
          <w:highlight w:val="yellow"/>
        </w:rPr>
        <w:t>to address it through law</w:t>
      </w:r>
      <w:r w:rsidRPr="00FE7C19">
        <w:rPr>
          <w:rStyle w:val="StyleUnderline"/>
        </w:rPr>
        <w:t>. It is why we have law and lawmakers; it is continuous with the most compelling justifications of statehood</w:t>
      </w:r>
      <w:r>
        <w:t>.</w:t>
      </w:r>
    </w:p>
    <w:p w14:paraId="30B1FCE8" w14:textId="77777777" w:rsidR="00DF089A" w:rsidRDefault="00DF089A" w:rsidP="00DF089A">
      <w:r>
        <w:t xml:space="preserve">It is not, however, why we have courts. </w:t>
      </w:r>
      <w:r w:rsidRPr="00FE7C19">
        <w:rPr>
          <w:rStyle w:val="StyleUnderline"/>
        </w:rPr>
        <w:t xml:space="preserve">Courts do not exist for the purpose of rectifying the existence of unjustified private oppression through the passage of ameliorative or protective laws. The </w:t>
      </w:r>
      <w:r w:rsidRPr="00D57FBA">
        <w:rPr>
          <w:rStyle w:val="StyleUnderline"/>
          <w:highlight w:val="yellow"/>
        </w:rPr>
        <w:t>courts exist to enforce the law</w:t>
      </w:r>
      <w:r w:rsidRPr="00FE7C19">
        <w:rPr>
          <w:rStyle w:val="StyleUnderline"/>
        </w:rPr>
        <w:t>, and to do so in a way that is</w:t>
      </w:r>
      <w:r>
        <w:t xml:space="preserve">, ideally, </w:t>
      </w:r>
      <w:r w:rsidRPr="00FE7C19">
        <w:rPr>
          <w:rStyle w:val="StyleUnderline"/>
        </w:rPr>
        <w:lastRenderedPageBreak/>
        <w:t>both caring and attentive to consequences</w:t>
      </w:r>
      <w:r>
        <w:t xml:space="preserve">, </w:t>
      </w:r>
      <w:r w:rsidRPr="00FE7C19">
        <w:rPr>
          <w:rStyle w:val="StyleUnderline"/>
        </w:rPr>
        <w:t>and respectful of the ideals of legal justice</w:t>
      </w:r>
      <w:r>
        <w:t>. To whatever degree, then, the Fourteenth Amendment requires states to protect citizens against private injustice and insure the conditions which nurture positive liberty, and to whatever degree it requires Congress to take action where the states fail to do so, to that degree the Fourteenth Amendment cannot possibly be addressed to courts, nor can courts be responsive to its mandate. The Fourteenth Amendment, in other words, no more anticipates judicial  [*12]  enforcement than it directs, mandates or prohibits private actions. It anticipates congressional enforcement, and by its terms, prohibits state inaction.</w:t>
      </w:r>
    </w:p>
    <w:p w14:paraId="37401A9C" w14:textId="77777777" w:rsidR="00DF089A" w:rsidRDefault="00DF089A" w:rsidP="00DF089A">
      <w:r>
        <w:t xml:space="preserve">As countless progressive and liberal commentators have argued, </w:t>
      </w:r>
      <w:r w:rsidRPr="00FE7C19">
        <w:rPr>
          <w:rStyle w:val="StyleUnderline"/>
        </w:rPr>
        <w:t>the courts have been wrong to think that the Constitution requires state action</w:t>
      </w:r>
      <w:r>
        <w:t xml:space="preserve">. n33 </w:t>
      </w:r>
      <w:r w:rsidRPr="00FE7C19">
        <w:rPr>
          <w:rStyle w:val="StyleUnderline"/>
        </w:rPr>
        <w:t>The Court is wrong to read into the Fourteenth Amendment a state action requirement</w:t>
      </w:r>
      <w:r>
        <w:t xml:space="preserve">, not because the Fourteenth Amendment prohibits private action as well, but rather, </w:t>
      </w:r>
      <w:r w:rsidRPr="00FE7C19">
        <w:rPr>
          <w:rStyle w:val="StyleUnderline"/>
        </w:rPr>
        <w:t xml:space="preserve">because </w:t>
      </w:r>
      <w:r w:rsidRPr="00D57FBA">
        <w:rPr>
          <w:rStyle w:val="StyleUnderline"/>
          <w:highlight w:val="yellow"/>
        </w:rPr>
        <w:t>the Fourteenth Amendment</w:t>
      </w:r>
      <w:r>
        <w:t xml:space="preserve">, properly and naturally read, </w:t>
      </w:r>
      <w:r w:rsidRPr="00D57FBA">
        <w:rPr>
          <w:rStyle w:val="Emphasis"/>
          <w:highlight w:val="yellow"/>
        </w:rPr>
        <w:t>prohibits state inaction in the face of private injustice or violation</w:t>
      </w:r>
      <w:r w:rsidRPr="00FE7C19">
        <w:rPr>
          <w:rStyle w:val="StyleUnderline"/>
        </w:rPr>
        <w:t>. That failure to protect</w:t>
      </w:r>
      <w:r>
        <w:t xml:space="preserve">, and the failure to protect, more specifically, </w:t>
      </w:r>
      <w:r w:rsidRPr="00FE7C19">
        <w:rPr>
          <w:rStyle w:val="StyleUnderline"/>
        </w:rPr>
        <w:t>the positive liberty of its citizens</w:t>
      </w:r>
      <w:r>
        <w:t xml:space="preserve"> and not state irrationality, </w:t>
      </w:r>
      <w:r w:rsidRPr="00FE7C19">
        <w:rPr>
          <w:rStyle w:val="StyleUnderline"/>
        </w:rPr>
        <w:t>is the diseased state of social affairs diagnosed by the drafters of the Fourteenth Amendment</w:t>
      </w:r>
      <w:r>
        <w:t>.</w:t>
      </w:r>
    </w:p>
    <w:p w14:paraId="3149B3B5" w14:textId="77777777" w:rsidR="00DF089A" w:rsidRDefault="00DF089A" w:rsidP="00DF089A">
      <w:r w:rsidRPr="00D57FBA">
        <w:rPr>
          <w:rStyle w:val="StyleUnderline"/>
          <w:highlight w:val="yellow"/>
        </w:rPr>
        <w:t>The cure for the disease of state inaction</w:t>
      </w:r>
      <w:r>
        <w:t xml:space="preserve">, </w:t>
      </w:r>
      <w:r w:rsidRPr="00FE7C19">
        <w:rPr>
          <w:rStyle w:val="StyleUnderline"/>
        </w:rPr>
        <w:t>or collective indifference</w:t>
      </w:r>
      <w:r>
        <w:t xml:space="preserve">, </w:t>
      </w:r>
      <w:r w:rsidRPr="00D57FBA">
        <w:rPr>
          <w:rStyle w:val="StyleUnderline"/>
          <w:highlight w:val="yellow"/>
        </w:rPr>
        <w:t>in the face of private injustice</w:t>
      </w:r>
      <w:r w:rsidRPr="00FE7C19">
        <w:rPr>
          <w:rStyle w:val="StyleUnderline"/>
        </w:rPr>
        <w:t xml:space="preserve"> as mandated by the Fourteenth Amendment </w:t>
      </w:r>
      <w:r w:rsidRPr="00D57FBA">
        <w:rPr>
          <w:rStyle w:val="StyleUnderline"/>
          <w:highlight w:val="yellow"/>
        </w:rPr>
        <w:t xml:space="preserve">is </w:t>
      </w:r>
      <w:r w:rsidRPr="00D57FBA">
        <w:rPr>
          <w:rStyle w:val="Emphasis"/>
          <w:highlight w:val="yellow"/>
        </w:rPr>
        <w:t>state action and state protection</w:t>
      </w:r>
      <w:r w:rsidRPr="00D57FBA">
        <w:rPr>
          <w:rStyle w:val="Emphasis"/>
        </w:rPr>
        <w:t xml:space="preserve"> of its citizens and their liberty</w:t>
      </w:r>
      <w:r w:rsidRPr="00D57FBA">
        <w:rPr>
          <w:rStyle w:val="StyleUnderline"/>
        </w:rPr>
        <w:t>. Further cure</w:t>
      </w:r>
      <w:r>
        <w:t xml:space="preserve">, when it is not forthcoming, </w:t>
      </w:r>
      <w:r w:rsidRPr="00D57FBA">
        <w:rPr>
          <w:rStyle w:val="StyleUnderline"/>
        </w:rPr>
        <w:t>mandates that Congress</w:t>
      </w:r>
      <w:r>
        <w:t xml:space="preserve">, not the judiciary, </w:t>
      </w:r>
      <w:r w:rsidRPr="00D57FBA">
        <w:rPr>
          <w:rStyle w:val="StyleUnderline"/>
        </w:rPr>
        <w:t>act in the case of such a breach</w:t>
      </w:r>
      <w:r>
        <w:t xml:space="preserve">, </w:t>
      </w:r>
      <w:r w:rsidRPr="00D57FBA">
        <w:rPr>
          <w:rStyle w:val="StyleUnderline"/>
        </w:rPr>
        <w:t>against the private injustice itself</w:t>
      </w:r>
      <w:r>
        <w:t xml:space="preserve">. Likewise, while legislative irrationality may be an evil, and may be one curable by an assertive judiciary, neither the evil of state irrationality nor the purported cure of a policing judiciary is </w:t>
      </w:r>
      <w:r w:rsidRPr="00D57FBA">
        <w:rPr>
          <w:rStyle w:val="StyleUnderline"/>
        </w:rPr>
        <w:t>the central point of the Equal Protection Clause or the Due Process Clause of the Fourteenth Amendment</w:t>
      </w:r>
      <w:r>
        <w:t xml:space="preserve">. Rather, the central point </w:t>
      </w:r>
      <w:r w:rsidRPr="00D57FBA">
        <w:rPr>
          <w:rStyle w:val="StyleUnderline"/>
        </w:rPr>
        <w:t xml:space="preserve">seems to require state intervention into those private orderings that cause undue and unjust suffering. The central point of </w:t>
      </w:r>
      <w:r w:rsidRPr="00D57FBA">
        <w:rPr>
          <w:rStyle w:val="StyleUnderline"/>
          <w:highlight w:val="yellow"/>
        </w:rPr>
        <w:t>the Fourteenth Amendment is</w:t>
      </w:r>
      <w:r>
        <w:t xml:space="preserve"> neither liberal nor conservative, but is </w:t>
      </w:r>
      <w:r w:rsidRPr="00D57FBA">
        <w:rPr>
          <w:rStyle w:val="Emphasis"/>
          <w:highlight w:val="yellow"/>
        </w:rPr>
        <w:t>progressive</w:t>
      </w:r>
      <w:r w:rsidRPr="00D57FBA">
        <w:rPr>
          <w:rStyle w:val="Emphasis"/>
        </w:rPr>
        <w:t xml:space="preserve"> through-and-through</w:t>
      </w:r>
      <w:r>
        <w:t>.</w:t>
      </w:r>
    </w:p>
    <w:p w14:paraId="737FE2D8" w14:textId="77777777" w:rsidR="00DF089A" w:rsidRDefault="00DF089A" w:rsidP="00DF089A"/>
    <w:p w14:paraId="0C2E6C3D" w14:textId="77777777" w:rsidR="00DF089A" w:rsidRDefault="00DF089A" w:rsidP="00DF089A">
      <w:pPr>
        <w:pStyle w:val="Heading4"/>
      </w:pPr>
      <w:r w:rsidRPr="00AF35BD">
        <w:rPr>
          <w:u w:val="single"/>
        </w:rPr>
        <w:t>Fourth</w:t>
      </w:r>
      <w:r>
        <w:t xml:space="preserve">, systemic oppression of America’s most vulnerable on the basis of class, race, and gender causes </w:t>
      </w:r>
      <w:r w:rsidRPr="00EE75FE">
        <w:rPr>
          <w:u w:val="single"/>
        </w:rPr>
        <w:t>incalculable violence and suffering</w:t>
      </w:r>
      <w:r>
        <w:t>.</w:t>
      </w:r>
    </w:p>
    <w:p w14:paraId="6BFB05B2" w14:textId="77777777" w:rsidR="00DF089A" w:rsidRDefault="00DF089A" w:rsidP="00DF089A">
      <w:r w:rsidRPr="00C229C3">
        <w:rPr>
          <w:rStyle w:val="Style13ptBold"/>
        </w:rPr>
        <w:t>Hill 16</w:t>
      </w:r>
      <w:r>
        <w:t xml:space="preserve"> — Marc Lamont Hill, </w:t>
      </w:r>
      <w:r w:rsidRPr="00AF35BD">
        <w:t>Steve Charles Chair in Media, Cities</w:t>
      </w:r>
      <w:r>
        <w:t>,</w:t>
      </w:r>
      <w:r w:rsidRPr="00AF35BD">
        <w:t xml:space="preserve"> and Solutions</w:t>
      </w:r>
      <w:r>
        <w:t xml:space="preserve"> at the </w:t>
      </w:r>
      <w:r w:rsidRPr="00AF35BD">
        <w:t>Lew Klein Coll</w:t>
      </w:r>
      <w:r>
        <w:t xml:space="preserve">ege of Media and Communication, Adjunct Faculty at the School of Education, and former </w:t>
      </w:r>
      <w:r w:rsidRPr="00AF35BD">
        <w:t>Assistan</w:t>
      </w:r>
      <w:r>
        <w:t>t Professor of Urban Education and</w:t>
      </w:r>
      <w:r w:rsidRPr="00AF35BD">
        <w:t xml:space="preserve"> American Studies </w:t>
      </w:r>
      <w:r>
        <w:t xml:space="preserve">at </w:t>
      </w:r>
      <w:r w:rsidRPr="00C229C3">
        <w:t>Temple University</w:t>
      </w:r>
      <w:r>
        <w:t xml:space="preserve">, former </w:t>
      </w:r>
      <w:r w:rsidRPr="00AF35BD">
        <w:t>Distinguished Professor of Africana Studies at Morehouse College</w:t>
      </w:r>
      <w:r>
        <w:t xml:space="preserve">, former Lecturer of Africana Studies at the </w:t>
      </w:r>
      <w:r w:rsidRPr="00AF35BD">
        <w:t>University of Pennsylvania</w:t>
      </w:r>
      <w:r>
        <w:t xml:space="preserve">, holds a Ph.D. in Education from the University of Pennsylvania, 2016 (“Preface,” </w:t>
      </w:r>
      <w:r w:rsidRPr="00C229C3">
        <w:rPr>
          <w:i/>
        </w:rPr>
        <w:t>Nobody: Casualties of America’s War on the Vulnerable, from Ferguson to Flint and Beyond</w:t>
      </w:r>
      <w:r>
        <w:t>, Published by Simon and Schuster, ISBN 9781501124945, p. ebook)</w:t>
      </w:r>
    </w:p>
    <w:p w14:paraId="18167DF2" w14:textId="77777777" w:rsidR="00DF089A" w:rsidRDefault="00DF089A" w:rsidP="00DF089A">
      <w:r w:rsidRPr="00E0517E">
        <w:rPr>
          <w:rStyle w:val="StyleUnderline"/>
        </w:rPr>
        <w:t>This is</w:t>
      </w:r>
      <w:r>
        <w:t xml:space="preserve"> a book </w:t>
      </w:r>
      <w:r w:rsidRPr="00E0517E">
        <w:rPr>
          <w:rStyle w:val="StyleUnderline"/>
        </w:rPr>
        <w:t>about what it means to be Nobody in twenty-first-century America</w:t>
      </w:r>
      <w:r>
        <w:t>.</w:t>
      </w:r>
    </w:p>
    <w:p w14:paraId="31EA5F31" w14:textId="77777777" w:rsidR="00DF089A" w:rsidRDefault="00DF089A" w:rsidP="00DF089A">
      <w:r w:rsidRPr="00AF35BD">
        <w:rPr>
          <w:rStyle w:val="StyleUnderline"/>
          <w:highlight w:val="yellow"/>
        </w:rPr>
        <w:t xml:space="preserve">To be Nobody is to be </w:t>
      </w:r>
      <w:r w:rsidRPr="00AF35BD">
        <w:rPr>
          <w:rStyle w:val="Emphasis"/>
          <w:highlight w:val="yellow"/>
        </w:rPr>
        <w:t>vulnerable</w:t>
      </w:r>
      <w:r w:rsidRPr="00E0517E">
        <w:rPr>
          <w:rStyle w:val="StyleUnderline"/>
        </w:rPr>
        <w:t>. In the</w:t>
      </w:r>
      <w:r>
        <w:t xml:space="preserve"> most </w:t>
      </w:r>
      <w:r w:rsidRPr="00E0517E">
        <w:rPr>
          <w:rStyle w:val="StyleUnderline"/>
        </w:rPr>
        <w:t xml:space="preserve">basic sense, all of us are vulnerable; to be human is to be susceptible to misfortune, violence, illness, and death. </w:t>
      </w:r>
      <w:r w:rsidRPr="00AF35BD">
        <w:rPr>
          <w:rStyle w:val="StyleUnderline"/>
          <w:highlight w:val="yellow"/>
        </w:rPr>
        <w:t>The role of government</w:t>
      </w:r>
      <w:r>
        <w:t xml:space="preserve">, however, </w:t>
      </w:r>
      <w:r w:rsidRPr="00AF35BD">
        <w:rPr>
          <w:rStyle w:val="StyleUnderline"/>
          <w:highlight w:val="yellow"/>
        </w:rPr>
        <w:t>is to offer</w:t>
      </w:r>
      <w:r w:rsidRPr="00E0517E">
        <w:rPr>
          <w:rStyle w:val="StyleUnderline"/>
        </w:rPr>
        <w:t xml:space="preserve"> forms of </w:t>
      </w:r>
      <w:r w:rsidRPr="00AF35BD">
        <w:rPr>
          <w:rStyle w:val="StyleUnderline"/>
          <w:highlight w:val="yellow"/>
        </w:rPr>
        <w:t>protection</w:t>
      </w:r>
      <w:r w:rsidRPr="00E0517E">
        <w:rPr>
          <w:rStyle w:val="StyleUnderline"/>
        </w:rPr>
        <w:t xml:space="preserve"> that enhance our lives and shield our bodies from foreseeable and preventable dangers</w:t>
      </w:r>
      <w:r>
        <w:t xml:space="preserve">. Unfortunately, </w:t>
      </w:r>
      <w:r w:rsidRPr="00AF35BD">
        <w:rPr>
          <w:rStyle w:val="StyleUnderline"/>
          <w:highlight w:val="yellow"/>
        </w:rPr>
        <w:t>for many</w:t>
      </w:r>
      <w:r w:rsidRPr="00E0517E">
        <w:rPr>
          <w:rStyle w:val="StyleUnderline"/>
        </w:rPr>
        <w:t xml:space="preserve"> citizens—particularly those </w:t>
      </w:r>
      <w:r w:rsidRPr="00AF35BD">
        <w:rPr>
          <w:rStyle w:val="StyleUnderline"/>
          <w:highlight w:val="yellow"/>
        </w:rPr>
        <w:t>marked as poor, Black, Brown, immigrant, queer, or trans</w:t>
      </w:r>
      <w:r w:rsidRPr="00E0517E">
        <w:rPr>
          <w:rStyle w:val="StyleUnderline"/>
        </w:rPr>
        <w:t>—</w:t>
      </w:r>
      <w:r w:rsidRPr="00AF35BD">
        <w:rPr>
          <w:rStyle w:val="StyleUnderline"/>
          <w:highlight w:val="yellow"/>
        </w:rPr>
        <w:t>State power has</w:t>
      </w:r>
      <w:r w:rsidRPr="00E0517E">
        <w:rPr>
          <w:rStyle w:val="StyleUnderline"/>
        </w:rPr>
        <w:t xml:space="preserve"> only </w:t>
      </w:r>
      <w:r w:rsidRPr="00AF35BD">
        <w:rPr>
          <w:rStyle w:val="Emphasis"/>
          <w:highlight w:val="yellow"/>
        </w:rPr>
        <w:t>increased</w:t>
      </w:r>
      <w:r w:rsidRPr="00AF35BD">
        <w:rPr>
          <w:rStyle w:val="Emphasis"/>
        </w:rPr>
        <w:t xml:space="preserve"> their </w:t>
      </w:r>
      <w:r w:rsidRPr="00AF35BD">
        <w:rPr>
          <w:rStyle w:val="Emphasis"/>
          <w:highlight w:val="yellow"/>
        </w:rPr>
        <w:t>vulnerability</w:t>
      </w:r>
      <w:r w:rsidRPr="00AF35BD">
        <w:rPr>
          <w:rStyle w:val="StyleUnderline"/>
          <w:highlight w:val="yellow"/>
        </w:rPr>
        <w:t>, making</w:t>
      </w:r>
      <w:r w:rsidRPr="00E0517E">
        <w:rPr>
          <w:rStyle w:val="StyleUnderline"/>
        </w:rPr>
        <w:t xml:space="preserve"> their </w:t>
      </w:r>
      <w:r w:rsidRPr="00AF35BD">
        <w:rPr>
          <w:rStyle w:val="StyleUnderline"/>
          <w:highlight w:val="yellow"/>
        </w:rPr>
        <w:t xml:space="preserve">lives </w:t>
      </w:r>
      <w:r w:rsidRPr="00AF35BD">
        <w:rPr>
          <w:rStyle w:val="Emphasis"/>
          <w:highlight w:val="yellow"/>
        </w:rPr>
        <w:t>more rather than less</w:t>
      </w:r>
      <w:r w:rsidRPr="00AF35BD">
        <w:rPr>
          <w:rStyle w:val="StyleUnderline"/>
          <w:highlight w:val="yellow"/>
        </w:rPr>
        <w:t xml:space="preserve"> unsafe</w:t>
      </w:r>
      <w:r>
        <w:t>.</w:t>
      </w:r>
    </w:p>
    <w:p w14:paraId="0752B013" w14:textId="77777777" w:rsidR="00DF089A" w:rsidRDefault="00DF089A" w:rsidP="00DF089A">
      <w:r w:rsidRPr="00AF35BD">
        <w:rPr>
          <w:rStyle w:val="StyleUnderline"/>
          <w:highlight w:val="yellow"/>
        </w:rPr>
        <w:t xml:space="preserve">To be Nobody is to be </w:t>
      </w:r>
      <w:r w:rsidRPr="00AF35BD">
        <w:rPr>
          <w:rStyle w:val="Emphasis"/>
          <w:highlight w:val="yellow"/>
        </w:rPr>
        <w:t>subject to State violence</w:t>
      </w:r>
      <w:r>
        <w:t xml:space="preserve">. In recent years, </w:t>
      </w:r>
      <w:r w:rsidRPr="00AF35BD">
        <w:rPr>
          <w:rStyle w:val="StyleUnderline"/>
          <w:highlight w:val="yellow"/>
        </w:rPr>
        <w:t>thousands</w:t>
      </w:r>
      <w:r w:rsidRPr="00E0517E">
        <w:rPr>
          <w:rStyle w:val="StyleUnderline"/>
        </w:rPr>
        <w:t xml:space="preserve"> of Americans </w:t>
      </w:r>
      <w:r w:rsidRPr="00AF35BD">
        <w:rPr>
          <w:rStyle w:val="StyleUnderline"/>
          <w:highlight w:val="yellow"/>
        </w:rPr>
        <w:t>have died at the hands of law enforcement</w:t>
      </w:r>
      <w:r w:rsidRPr="00E0517E">
        <w:rPr>
          <w:rStyle w:val="StyleUnderline"/>
        </w:rPr>
        <w:t>, a reality made even more shameful when we consider how many of these victims were young, poor, mentally ill, Black, or unarmed</w:t>
      </w:r>
      <w:r>
        <w:t>. The cases of Michael Brown in Ferguson, Missouri; Eric Garner in New York City; Kathryn Johnston in Atlanta; Trayvon Martin in Sanford, Florida; Freddie Gray in Baltimore; and Sandra Bland in Hempstead, Texas, have forced a stubborn nation to come to terms with the realities of police corruption, brutality, and deeply entrenched racism. While media coverage and global activism have turned these individuals into household names, they are not, sadly, exceptional. Instead, they represent the countless Americans who die daily, and unnecessarily, at the hands of those who are paid to protect and serve them.</w:t>
      </w:r>
    </w:p>
    <w:p w14:paraId="0A397124" w14:textId="77777777" w:rsidR="00DF089A" w:rsidRDefault="00DF089A" w:rsidP="00DF089A">
      <w:r w:rsidRPr="00AF35BD">
        <w:rPr>
          <w:rStyle w:val="StyleUnderline"/>
          <w:highlight w:val="yellow"/>
        </w:rPr>
        <w:t>To be Nobody is to</w:t>
      </w:r>
      <w:r>
        <w:t xml:space="preserve"> also </w:t>
      </w:r>
      <w:r w:rsidRPr="00AF35BD">
        <w:rPr>
          <w:rStyle w:val="StyleUnderline"/>
          <w:highlight w:val="yellow"/>
        </w:rPr>
        <w:t xml:space="preserve">confront </w:t>
      </w:r>
      <w:r w:rsidRPr="00AF35BD">
        <w:rPr>
          <w:rStyle w:val="Emphasis"/>
          <w:highlight w:val="yellow"/>
        </w:rPr>
        <w:t>systemic forms of State violence</w:t>
      </w:r>
      <w:r>
        <w:t xml:space="preserve">. Long before he was standing in front of the barrel of Darren Wilson’s gun, Michael Brown was the victim of broken schools and evaporated labor markets. Prior to </w:t>
      </w:r>
      <w:r>
        <w:lastRenderedPageBreak/>
        <w:t xml:space="preserve">being choked to death by Daniel Pantaleo, Eric Garner lived in a community terrorized by policing practices that transform neighborhoods into occupied territories and citizens into enemy combatants. Sandra Bland’s tragic death sequence did not begin with a negligent jailer or an unreasonable cop but with a criminal justice system that has consistently neglected the emotional, physical, and psychological well-being of Black women and girls. </w:t>
      </w:r>
      <w:r w:rsidRPr="00AF35BD">
        <w:rPr>
          <w:rStyle w:val="StyleUnderline"/>
          <w:highlight w:val="yellow"/>
        </w:rPr>
        <w:t xml:space="preserve">For the vulnerable, it is </w:t>
      </w:r>
      <w:r w:rsidRPr="00AF35BD">
        <w:rPr>
          <w:rStyle w:val="Emphasis"/>
          <w:highlight w:val="yellow"/>
        </w:rPr>
        <w:t>the violence of the ordinary</w:t>
      </w:r>
      <w:r w:rsidRPr="00E0517E">
        <w:rPr>
          <w:rStyle w:val="StyleUnderline"/>
        </w:rPr>
        <w:t xml:space="preserve">, the terrorism of the quotidian, </w:t>
      </w:r>
      <w:r w:rsidRPr="00AF35BD">
        <w:rPr>
          <w:rStyle w:val="Emphasis"/>
          <w:highlight w:val="yellow"/>
        </w:rPr>
        <w:t>the injustice of the everyday</w:t>
      </w:r>
      <w:r w:rsidRPr="00AF35BD">
        <w:rPr>
          <w:rStyle w:val="StyleUnderline"/>
          <w:highlight w:val="yellow"/>
        </w:rPr>
        <w:t>, that produces the most profound and intractable social misery</w:t>
      </w:r>
      <w:r>
        <w:t>.</w:t>
      </w:r>
    </w:p>
    <w:p w14:paraId="58B63A4F" w14:textId="77777777" w:rsidR="00DF089A" w:rsidRDefault="00DF089A" w:rsidP="00DF089A">
      <w:r w:rsidRPr="00AF35BD">
        <w:rPr>
          <w:rStyle w:val="StyleUnderline"/>
          <w:highlight w:val="yellow"/>
        </w:rPr>
        <w:t xml:space="preserve">To be Nobody is to be </w:t>
      </w:r>
      <w:r w:rsidRPr="00AF35BD">
        <w:rPr>
          <w:rStyle w:val="Emphasis"/>
          <w:highlight w:val="yellow"/>
        </w:rPr>
        <w:t>abandoned by the State</w:t>
      </w:r>
      <w:r w:rsidRPr="00E0517E">
        <w:rPr>
          <w:rStyle w:val="StyleUnderline"/>
        </w:rPr>
        <w:t>. For decades</w:t>
      </w:r>
      <w:r>
        <w:t xml:space="preserve"> now, </w:t>
      </w:r>
      <w:r w:rsidRPr="00AF35BD">
        <w:rPr>
          <w:rStyle w:val="StyleUnderline"/>
          <w:highlight w:val="yellow"/>
        </w:rPr>
        <w:t>we have witnessed a radical transformation in</w:t>
      </w:r>
      <w:r w:rsidRPr="00E0517E">
        <w:rPr>
          <w:rStyle w:val="StyleUnderline"/>
        </w:rPr>
        <w:t xml:space="preserve"> the role and function of </w:t>
      </w:r>
      <w:r w:rsidRPr="00AF35BD">
        <w:rPr>
          <w:rStyle w:val="StyleUnderline"/>
          <w:highlight w:val="yellow"/>
        </w:rPr>
        <w:t>government</w:t>
      </w:r>
      <w:r>
        <w:t xml:space="preserve"> in America. </w:t>
      </w:r>
      <w:r w:rsidRPr="00E0517E">
        <w:rPr>
          <w:rStyle w:val="StyleUnderline"/>
        </w:rPr>
        <w:t xml:space="preserve">An </w:t>
      </w:r>
      <w:r w:rsidRPr="00AF35BD">
        <w:rPr>
          <w:rStyle w:val="StyleUnderline"/>
          <w:highlight w:val="yellow"/>
        </w:rPr>
        <w:t>obsession with free-market logic</w:t>
      </w:r>
      <w:r w:rsidRPr="00E0517E">
        <w:rPr>
          <w:rStyle w:val="StyleUnderline"/>
        </w:rPr>
        <w:t xml:space="preserve"> and culture </w:t>
      </w:r>
      <w:r w:rsidRPr="00AF35BD">
        <w:rPr>
          <w:rStyle w:val="StyleUnderline"/>
          <w:highlight w:val="yellow"/>
        </w:rPr>
        <w:t>has led</w:t>
      </w:r>
      <w:r w:rsidRPr="00E0517E">
        <w:rPr>
          <w:rStyle w:val="StyleUnderline"/>
        </w:rPr>
        <w:t xml:space="preserve"> the political class </w:t>
      </w:r>
      <w:r w:rsidRPr="00AF35BD">
        <w:rPr>
          <w:rStyle w:val="StyleUnderline"/>
          <w:highlight w:val="yellow"/>
        </w:rPr>
        <w:t>to</w:t>
      </w:r>
      <w:r w:rsidRPr="00E0517E">
        <w:rPr>
          <w:rStyle w:val="StyleUnderline"/>
        </w:rPr>
        <w:t xml:space="preserve"> craft </w:t>
      </w:r>
      <w:r w:rsidRPr="00AF35BD">
        <w:rPr>
          <w:rStyle w:val="StyleUnderline"/>
          <w:highlight w:val="yellow"/>
        </w:rPr>
        <w:t>policies that promote private interests over the public good</w:t>
      </w:r>
      <w:r>
        <w:t xml:space="preserve">. As a result, </w:t>
      </w:r>
      <w:r w:rsidRPr="00AF35BD">
        <w:rPr>
          <w:rStyle w:val="StyleUnderline"/>
          <w:highlight w:val="yellow"/>
        </w:rPr>
        <w:t>our schools,</w:t>
      </w:r>
      <w:r w:rsidRPr="00E0517E">
        <w:rPr>
          <w:rStyle w:val="StyleUnderline"/>
        </w:rPr>
        <w:t xml:space="preserve"> our </w:t>
      </w:r>
      <w:r w:rsidRPr="00AF35BD">
        <w:rPr>
          <w:rStyle w:val="StyleUnderline"/>
          <w:highlight w:val="yellow"/>
        </w:rPr>
        <w:t>criminal justice system,</w:t>
      </w:r>
      <w:r w:rsidRPr="00E0517E">
        <w:rPr>
          <w:rStyle w:val="StyleUnderline"/>
        </w:rPr>
        <w:t xml:space="preserve"> our </w:t>
      </w:r>
      <w:r w:rsidRPr="00AF35BD">
        <w:rPr>
          <w:rStyle w:val="StyleUnderline"/>
          <w:highlight w:val="yellow"/>
        </w:rPr>
        <w:t>military,</w:t>
      </w:r>
      <w:r w:rsidRPr="00E0517E">
        <w:rPr>
          <w:rStyle w:val="StyleUnderline"/>
        </w:rPr>
        <w:t xml:space="preserve"> our </w:t>
      </w:r>
      <w:r w:rsidRPr="00AF35BD">
        <w:rPr>
          <w:rStyle w:val="StyleUnderline"/>
          <w:highlight w:val="yellow"/>
        </w:rPr>
        <w:t>police</w:t>
      </w:r>
      <w:r w:rsidRPr="00E0517E">
        <w:rPr>
          <w:rStyle w:val="StyleUnderline"/>
        </w:rPr>
        <w:t xml:space="preserve"> departments, our </w:t>
      </w:r>
      <w:r w:rsidRPr="00AF35BD">
        <w:rPr>
          <w:rStyle w:val="StyleUnderline"/>
          <w:highlight w:val="yellow"/>
        </w:rPr>
        <w:t>public policy, and</w:t>
      </w:r>
      <w:r w:rsidRPr="00E0517E">
        <w:rPr>
          <w:rStyle w:val="StyleUnderline"/>
        </w:rPr>
        <w:t xml:space="preserve"> virtually </w:t>
      </w:r>
      <w:r w:rsidRPr="00AF35BD">
        <w:rPr>
          <w:rStyle w:val="StyleUnderline"/>
          <w:highlight w:val="yellow"/>
        </w:rPr>
        <w:t>every other entity</w:t>
      </w:r>
      <w:r w:rsidRPr="00E0517E">
        <w:rPr>
          <w:rStyle w:val="StyleUnderline"/>
        </w:rPr>
        <w:t xml:space="preserve"> engineered to protect life and enhance prosperity </w:t>
      </w:r>
      <w:r w:rsidRPr="00AF35BD">
        <w:rPr>
          <w:rStyle w:val="StyleUnderline"/>
          <w:highlight w:val="yellow"/>
        </w:rPr>
        <w:t>have been</w:t>
      </w:r>
      <w:r w:rsidRPr="00E0517E">
        <w:rPr>
          <w:rStyle w:val="StyleUnderline"/>
        </w:rPr>
        <w:t xml:space="preserve"> at least </w:t>
      </w:r>
      <w:r w:rsidRPr="00AF35BD">
        <w:rPr>
          <w:rStyle w:val="StyleUnderline"/>
          <w:highlight w:val="yellow"/>
        </w:rPr>
        <w:t>partially relocated to the private sector</w:t>
      </w:r>
      <w:r>
        <w:t xml:space="preserve">. At the same time, </w:t>
      </w:r>
      <w:r w:rsidRPr="00E0517E">
        <w:rPr>
          <w:rStyle w:val="StyleUnderline"/>
        </w:rPr>
        <w:t xml:space="preserve">the private sector has kept its natural commitment to maximizing profits rather than investing in people. </w:t>
      </w:r>
      <w:r w:rsidRPr="00AF35BD">
        <w:rPr>
          <w:rStyle w:val="StyleUnderline"/>
          <w:highlight w:val="yellow"/>
        </w:rPr>
        <w:t>This</w:t>
      </w:r>
      <w:r w:rsidRPr="00E0517E">
        <w:rPr>
          <w:rStyle w:val="StyleUnderline"/>
        </w:rPr>
        <w:t xml:space="preserve"> arrangement </w:t>
      </w:r>
      <w:r w:rsidRPr="00AF35BD">
        <w:rPr>
          <w:rStyle w:val="StyleUnderline"/>
          <w:highlight w:val="yellow"/>
        </w:rPr>
        <w:t>has left the</w:t>
      </w:r>
      <w:r w:rsidRPr="00E0517E">
        <w:rPr>
          <w:rStyle w:val="StyleUnderline"/>
        </w:rPr>
        <w:t xml:space="preserve"> nation’s </w:t>
      </w:r>
      <w:r w:rsidRPr="00AF35BD">
        <w:rPr>
          <w:rStyle w:val="StyleUnderline"/>
          <w:highlight w:val="yellow"/>
        </w:rPr>
        <w:t>vulnerable wedged between</w:t>
      </w:r>
      <w:r w:rsidRPr="00E0517E">
        <w:rPr>
          <w:rStyle w:val="StyleUnderline"/>
        </w:rPr>
        <w:t xml:space="preserve"> the Scylla of </w:t>
      </w:r>
      <w:r w:rsidRPr="00AF35BD">
        <w:rPr>
          <w:rStyle w:val="StyleUnderline"/>
          <w:highlight w:val="yellow"/>
        </w:rPr>
        <w:t>negligent government and</w:t>
      </w:r>
      <w:r w:rsidRPr="00E0517E">
        <w:rPr>
          <w:rStyle w:val="StyleUnderline"/>
        </w:rPr>
        <w:t xml:space="preserve"> the Charybdis of </w:t>
      </w:r>
      <w:r w:rsidRPr="00AF35BD">
        <w:rPr>
          <w:rStyle w:val="StyleUnderline"/>
          <w:highlight w:val="yellow"/>
        </w:rPr>
        <w:t xml:space="preserve">corporate greed, </w:t>
      </w:r>
      <w:r w:rsidRPr="00AF35BD">
        <w:rPr>
          <w:rStyle w:val="Emphasis"/>
          <w:highlight w:val="yellow"/>
        </w:rPr>
        <w:t>trapped in a historically unprecedented state of precarity</w:t>
      </w:r>
      <w:r>
        <w:t>.</w:t>
      </w:r>
    </w:p>
    <w:p w14:paraId="61E7C66F" w14:textId="77777777" w:rsidR="00DF089A" w:rsidRDefault="00DF089A" w:rsidP="00DF089A">
      <w:r w:rsidRPr="00AF35BD">
        <w:rPr>
          <w:rStyle w:val="StyleUnderline"/>
          <w:highlight w:val="yellow"/>
        </w:rPr>
        <w:t xml:space="preserve">To be Nobody is to be considered </w:t>
      </w:r>
      <w:r w:rsidRPr="00AF35BD">
        <w:rPr>
          <w:rStyle w:val="Emphasis"/>
          <w:highlight w:val="yellow"/>
        </w:rPr>
        <w:t>disposable</w:t>
      </w:r>
      <w:r w:rsidRPr="00AF35BD">
        <w:rPr>
          <w:rStyle w:val="StyleUnderline"/>
          <w:highlight w:val="yellow"/>
        </w:rPr>
        <w:t>. In New Orleans, we saw</w:t>
      </w:r>
      <w:r>
        <w:t xml:space="preserve"> the natural disaster of Hurricane </w:t>
      </w:r>
      <w:r w:rsidRPr="00E0517E">
        <w:rPr>
          <w:rStyle w:val="StyleUnderline"/>
        </w:rPr>
        <w:t xml:space="preserve">Katrina followed by </w:t>
      </w:r>
      <w:r w:rsidRPr="00AF35BD">
        <w:rPr>
          <w:rStyle w:val="StyleUnderline"/>
          <w:highlight w:val="yellow"/>
        </w:rPr>
        <w:t>a</w:t>
      </w:r>
      <w:r w:rsidRPr="00E0517E">
        <w:rPr>
          <w:rStyle w:val="StyleUnderline"/>
        </w:rPr>
        <w:t xml:space="preserve"> grossly unnatural </w:t>
      </w:r>
      <w:r w:rsidRPr="00AF35BD">
        <w:rPr>
          <w:rStyle w:val="StyleUnderline"/>
          <w:highlight w:val="yellow"/>
        </w:rPr>
        <w:t>government response</w:t>
      </w:r>
      <w:r>
        <w:t xml:space="preserve">, one </w:t>
      </w:r>
      <w:r w:rsidRPr="00AF35BD">
        <w:rPr>
          <w:rStyle w:val="StyleUnderline"/>
          <w:highlight w:val="yellow"/>
        </w:rPr>
        <w:t>that killed thousands</w:t>
      </w:r>
      <w:r w:rsidRPr="00E0517E">
        <w:rPr>
          <w:rStyle w:val="StyleUnderline"/>
        </w:rPr>
        <w:t xml:space="preserve"> of vulnerable citizens and consigned many more to refugee status. </w:t>
      </w:r>
      <w:r w:rsidRPr="00AF35BD">
        <w:rPr>
          <w:rStyle w:val="StyleUnderline"/>
          <w:highlight w:val="yellow"/>
        </w:rPr>
        <w:t>In Flint</w:t>
      </w:r>
      <w:r>
        <w:t xml:space="preserve">, Michigan, </w:t>
      </w:r>
      <w:r w:rsidRPr="00AF35BD">
        <w:rPr>
          <w:rStyle w:val="StyleUnderline"/>
          <w:highlight w:val="yellow"/>
        </w:rPr>
        <w:t>we are witnessing</w:t>
      </w:r>
      <w:r w:rsidRPr="00E0517E">
        <w:rPr>
          <w:rStyle w:val="StyleUnderline"/>
        </w:rPr>
        <w:t xml:space="preserve"> this</w:t>
      </w:r>
      <w:r>
        <w:t xml:space="preserve"> young </w:t>
      </w:r>
      <w:r w:rsidRPr="00E0517E">
        <w:rPr>
          <w:rStyle w:val="StyleUnderline"/>
        </w:rPr>
        <w:t xml:space="preserve">century’s most profound illustration of civic evil, </w:t>
      </w:r>
      <w:r w:rsidRPr="00AF35BD">
        <w:rPr>
          <w:rStyle w:val="StyleUnderline"/>
          <w:highlight w:val="yellow"/>
        </w:rPr>
        <w:t>an entire city collectively punished with lead-poisoned water for the crime of being poor, Black, and politically disempowered. Every day, the</w:t>
      </w:r>
      <w:r w:rsidRPr="00E0517E">
        <w:rPr>
          <w:rStyle w:val="StyleUnderline"/>
        </w:rPr>
        <w:t xml:space="preserve"> nation’s </w:t>
      </w:r>
      <w:r w:rsidRPr="00AF35BD">
        <w:rPr>
          <w:rStyle w:val="StyleUnderline"/>
          <w:highlight w:val="yellow"/>
        </w:rPr>
        <w:t>homeless, mentally ill, drug addicted, and poor are pushed out of institutions of support and relocated to jails</w:t>
      </w:r>
      <w:r w:rsidRPr="00E0517E">
        <w:rPr>
          <w:rStyle w:val="StyleUnderline"/>
        </w:rPr>
        <w:t xml:space="preserve"> and prisons. These conditions reflect a prevailing belief that the vulnerable are unworthy of investment, protection, or even the most fundamental provisions of the social contract</w:t>
      </w:r>
      <w:r>
        <w:t xml:space="preserve">. As a result, </w:t>
      </w:r>
      <w:r w:rsidRPr="00AF35BD">
        <w:rPr>
          <w:rStyle w:val="StyleUnderline"/>
          <w:highlight w:val="yellow"/>
        </w:rPr>
        <w:t xml:space="preserve">they can be </w:t>
      </w:r>
      <w:r w:rsidRPr="00AF35BD">
        <w:rPr>
          <w:rStyle w:val="Emphasis"/>
          <w:highlight w:val="yellow"/>
        </w:rPr>
        <w:t>erased</w:t>
      </w:r>
      <w:r w:rsidRPr="00AF35BD">
        <w:rPr>
          <w:rStyle w:val="StyleUnderline"/>
          <w:highlight w:val="yellow"/>
        </w:rPr>
        <w:t xml:space="preserve">, </w:t>
      </w:r>
      <w:r w:rsidRPr="00AF35BD">
        <w:rPr>
          <w:rStyle w:val="Emphasis"/>
          <w:highlight w:val="yellow"/>
        </w:rPr>
        <w:t>abandoned</w:t>
      </w:r>
      <w:r w:rsidRPr="00AF35BD">
        <w:rPr>
          <w:rStyle w:val="StyleUnderline"/>
          <w:highlight w:val="yellow"/>
        </w:rPr>
        <w:t>, and</w:t>
      </w:r>
      <w:r w:rsidRPr="00E0517E">
        <w:rPr>
          <w:rStyle w:val="StyleUnderline"/>
        </w:rPr>
        <w:t xml:space="preserve"> even </w:t>
      </w:r>
      <w:r w:rsidRPr="00AF35BD">
        <w:rPr>
          <w:rStyle w:val="Emphasis"/>
          <w:highlight w:val="yellow"/>
        </w:rPr>
        <w:t>left to die</w:t>
      </w:r>
      <w:r>
        <w:t>.</w:t>
      </w:r>
    </w:p>
    <w:p w14:paraId="13B47315" w14:textId="77777777" w:rsidR="00DF089A" w:rsidRDefault="00DF089A" w:rsidP="00DF089A">
      <w:r>
        <w:t xml:space="preserve">Without question, </w:t>
      </w:r>
      <w:r w:rsidRPr="00AF35BD">
        <w:rPr>
          <w:rStyle w:val="StyleUnderline"/>
          <w:highlight w:val="yellow"/>
        </w:rPr>
        <w:t>Nobodyness is largely indebted to race</w:t>
      </w:r>
      <w:r w:rsidRPr="00E0517E">
        <w:rPr>
          <w:rStyle w:val="StyleUnderline"/>
        </w:rPr>
        <w:t xml:space="preserve">, as White supremacy is foundational to the American democratic experiment. </w:t>
      </w:r>
      <w:r w:rsidRPr="00AF35BD">
        <w:rPr>
          <w:rStyle w:val="StyleUnderline"/>
          <w:highlight w:val="yellow"/>
        </w:rPr>
        <w:t>The belief that White lives are worth more than others</w:t>
      </w:r>
      <w:r>
        <w:t>—what Princeton University scholar Eddie Glaude calls the “value gap”—</w:t>
      </w:r>
      <w:r w:rsidRPr="00AF35BD">
        <w:rPr>
          <w:rStyle w:val="StyleUnderline"/>
          <w:highlight w:val="yellow"/>
        </w:rPr>
        <w:t>continues to color every aspect of our</w:t>
      </w:r>
      <w:r w:rsidRPr="00E0517E">
        <w:rPr>
          <w:rStyle w:val="StyleUnderline"/>
        </w:rPr>
        <w:t xml:space="preserve"> public and private </w:t>
      </w:r>
      <w:r w:rsidRPr="00AF35BD">
        <w:rPr>
          <w:rStyle w:val="StyleUnderline"/>
          <w:highlight w:val="yellow"/>
        </w:rPr>
        <w:t>lives</w:t>
      </w:r>
      <w:r>
        <w:t xml:space="preserve">.1 </w:t>
      </w:r>
      <w:r w:rsidRPr="00E0517E">
        <w:t>This belief likewise compromises the lives of vulnerable White citizens, many of whom support political movements and policies that close ranks around Whiteness rather than ones that enhance their own social and economic interests.</w:t>
      </w:r>
    </w:p>
    <w:p w14:paraId="0CAFAF8B" w14:textId="77777777" w:rsidR="00DF089A" w:rsidRDefault="00DF089A" w:rsidP="00DF089A">
      <w:r w:rsidRPr="00E0517E">
        <w:rPr>
          <w:rStyle w:val="StyleUnderline"/>
        </w:rPr>
        <w:t xml:space="preserve">While </w:t>
      </w:r>
      <w:r w:rsidRPr="00AF35BD">
        <w:rPr>
          <w:rStyle w:val="StyleUnderline"/>
          <w:highlight w:val="yellow"/>
        </w:rPr>
        <w:t>Nobodyness</w:t>
      </w:r>
      <w:r w:rsidRPr="00E0517E">
        <w:rPr>
          <w:rStyle w:val="StyleUnderline"/>
        </w:rPr>
        <w:t xml:space="preserve"> is strongly tethered to race, it </w:t>
      </w:r>
      <w:r w:rsidRPr="00AF35BD">
        <w:rPr>
          <w:rStyle w:val="StyleUnderline"/>
          <w:highlight w:val="yellow"/>
        </w:rPr>
        <w:t xml:space="preserve">cannot be divorced from </w:t>
      </w:r>
      <w:r w:rsidRPr="00AF35BD">
        <w:rPr>
          <w:rStyle w:val="Emphasis"/>
          <w:highlight w:val="yellow"/>
        </w:rPr>
        <w:t>other forms of social injustice</w:t>
      </w:r>
      <w:r>
        <w:t xml:space="preserve">. Instead, </w:t>
      </w:r>
      <w:r w:rsidRPr="00AF35BD">
        <w:rPr>
          <w:rStyle w:val="StyleUnderline"/>
          <w:highlight w:val="yellow"/>
        </w:rPr>
        <w:t>it must be understood through the lens of “</w:t>
      </w:r>
      <w:r w:rsidRPr="00AF35BD">
        <w:rPr>
          <w:rStyle w:val="Emphasis"/>
          <w:highlight w:val="yellow"/>
        </w:rPr>
        <w:t>intersectionality</w:t>
      </w:r>
      <w:r w:rsidRPr="00AF35BD">
        <w:rPr>
          <w:rStyle w:val="StyleUnderline"/>
          <w:highlight w:val="yellow"/>
        </w:rPr>
        <w:t>,”</w:t>
      </w:r>
      <w:r w:rsidRPr="00E0517E">
        <w:rPr>
          <w:rStyle w:val="StyleUnderline"/>
        </w:rPr>
        <w:t xml:space="preserve"> the ways that multiple forms of oppression operate simultaneously against the vulnerable</w:t>
      </w:r>
      <w:r>
        <w:t xml:space="preserve">.2 It would be impossible to examine the 2015 killing of Mya Hall by National Security Agency police without understanding how sexism and transphobia conspire with structural racism to endanger Black trans bodies. We cannot make sense of Sandra Bland’s tragic death without recognizing the impact of gender and poverty in shaping the current carceral state. </w:t>
      </w:r>
      <w:r w:rsidRPr="00E0517E">
        <w:rPr>
          <w:rStyle w:val="StyleUnderline"/>
        </w:rPr>
        <w:t>To understand the complexity of oppression, we must avoid simple solutions and singular answers</w:t>
      </w:r>
      <w:r>
        <w:t>.</w:t>
      </w:r>
    </w:p>
    <w:p w14:paraId="4AEE22D7" w14:textId="77777777" w:rsidR="00DF089A" w:rsidRDefault="00DF089A" w:rsidP="00DF089A">
      <w:r>
        <w:t xml:space="preserve">Despite the centrality of race within American life, </w:t>
      </w:r>
      <w:r w:rsidRPr="00AF35BD">
        <w:rPr>
          <w:rStyle w:val="StyleUnderline"/>
          <w:highlight w:val="yellow"/>
        </w:rPr>
        <w:t>Nobodyness cannot be understood without</w:t>
      </w:r>
      <w:r w:rsidRPr="00E0517E">
        <w:rPr>
          <w:rStyle w:val="StyleUnderline"/>
        </w:rPr>
        <w:t xml:space="preserve"> an equally thorough </w:t>
      </w:r>
      <w:r w:rsidRPr="00AF35BD">
        <w:rPr>
          <w:rStyle w:val="StyleUnderline"/>
          <w:highlight w:val="yellow"/>
        </w:rPr>
        <w:t xml:space="preserve">analysis of </w:t>
      </w:r>
      <w:r w:rsidRPr="00AF35BD">
        <w:rPr>
          <w:rStyle w:val="Emphasis"/>
          <w:highlight w:val="yellow"/>
        </w:rPr>
        <w:t>class</w:t>
      </w:r>
      <w:r>
        <w:t xml:space="preserve">. Unlike other forms of difference, </w:t>
      </w:r>
      <w:r w:rsidRPr="00AF35BD">
        <w:rPr>
          <w:rStyle w:val="StyleUnderline"/>
          <w:highlight w:val="yellow"/>
        </w:rPr>
        <w:t xml:space="preserve">class creates the </w:t>
      </w:r>
      <w:r w:rsidRPr="00AF35BD">
        <w:rPr>
          <w:rStyle w:val="Emphasis"/>
          <w:highlight w:val="yellow"/>
        </w:rPr>
        <w:t>material conditions and relations</w:t>
      </w:r>
      <w:r w:rsidRPr="00AF35BD">
        <w:rPr>
          <w:rStyle w:val="StyleUnderline"/>
          <w:highlight w:val="yellow"/>
        </w:rPr>
        <w:t xml:space="preserve"> through which racism, sexism, and other forms of oppression are produced, sustained, and lived</w:t>
      </w:r>
      <w:r w:rsidRPr="00E0517E">
        <w:rPr>
          <w:rStyle w:val="StyleUnderline"/>
        </w:rPr>
        <w:t xml:space="preserve">. This does not mean that all forms of injustice are due to class antagonism, nor does it mean that all forms of domination can be automatically </w:t>
      </w:r>
      <w:r w:rsidRPr="00AF35BD">
        <w:rPr>
          <w:rStyle w:val="StyleUnderline"/>
        </w:rPr>
        <w:t>fixed through universal class struggle</w:t>
      </w:r>
      <w:r w:rsidRPr="00AF35BD">
        <w:t xml:space="preserve">. Rather, </w:t>
      </w:r>
      <w:r w:rsidRPr="00AF35BD">
        <w:rPr>
          <w:rStyle w:val="StyleUnderline"/>
        </w:rPr>
        <w:t xml:space="preserve">it means that we cannot </w:t>
      </w:r>
      <w:r w:rsidRPr="00AF35BD">
        <w:rPr>
          <w:rStyle w:val="StyleUnderline"/>
        </w:rPr>
        <w:lastRenderedPageBreak/>
        <w:t>begin to address the various forms of oppression experienced by America’s vulnerable without radically changing a system that</w:t>
      </w:r>
      <w:r w:rsidRPr="00E0517E">
        <w:rPr>
          <w:rStyle w:val="StyleUnderline"/>
        </w:rPr>
        <w:t xml:space="preserve"> defends class at all costs</w:t>
      </w:r>
      <w:r>
        <w:t>.</w:t>
      </w:r>
    </w:p>
    <w:p w14:paraId="2CBB668D" w14:textId="77777777" w:rsidR="00DF089A" w:rsidRDefault="00DF089A" w:rsidP="00DF089A">
      <w:r>
        <w:t xml:space="preserve">This book is my attempt to tell the stories of those marked as Nobody. </w:t>
      </w:r>
      <w:r w:rsidRPr="00AF35BD">
        <w:rPr>
          <w:rStyle w:val="StyleUnderline"/>
          <w:highlight w:val="yellow"/>
        </w:rPr>
        <w:t xml:space="preserve">Based on </w:t>
      </w:r>
      <w:r w:rsidRPr="00AF35BD">
        <w:rPr>
          <w:rStyle w:val="Emphasis"/>
          <w:highlight w:val="yellow"/>
        </w:rPr>
        <w:t>extensive research</w:t>
      </w:r>
      <w:r w:rsidRPr="00AF35BD">
        <w:rPr>
          <w:rStyle w:val="StyleUnderline"/>
          <w:highlight w:val="yellow"/>
        </w:rPr>
        <w:t>,</w:t>
      </w:r>
      <w:r>
        <w:t xml:space="preserve"> as well as my time on the ground—in Ferguson, Baltimore, New York City, Atlanta, Hempstead, Flint, and Sanford—I want to show how </w:t>
      </w:r>
      <w:r w:rsidRPr="00C229C3">
        <w:rPr>
          <w:rStyle w:val="StyleUnderline"/>
        </w:rPr>
        <w:t xml:space="preserve">the </w:t>
      </w:r>
      <w:r w:rsidRPr="00AF35BD">
        <w:rPr>
          <w:rStyle w:val="StyleUnderline"/>
          <w:highlight w:val="yellow"/>
        </w:rPr>
        <w:t>high-profile</w:t>
      </w:r>
      <w:r w:rsidRPr="00C229C3">
        <w:rPr>
          <w:rStyle w:val="StyleUnderline"/>
        </w:rPr>
        <w:t xml:space="preserve"> and controversial </w:t>
      </w:r>
      <w:r w:rsidRPr="00AF35BD">
        <w:rPr>
          <w:rStyle w:val="StyleUnderline"/>
          <w:highlight w:val="yellow"/>
        </w:rPr>
        <w:t>cases of State violence</w:t>
      </w:r>
      <w:r>
        <w:t xml:space="preserve"> that we’ve witnessed </w:t>
      </w:r>
      <w:r w:rsidRPr="00C229C3">
        <w:rPr>
          <w:rStyle w:val="StyleUnderline"/>
        </w:rPr>
        <w:t xml:space="preserve">over the past few years </w:t>
      </w:r>
      <w:r w:rsidRPr="00AF35BD">
        <w:rPr>
          <w:rStyle w:val="StyleUnderline"/>
          <w:highlight w:val="yellow"/>
        </w:rPr>
        <w:t>are</w:t>
      </w:r>
      <w:r w:rsidRPr="00C229C3">
        <w:rPr>
          <w:rStyle w:val="StyleUnderline"/>
        </w:rPr>
        <w:t xml:space="preserve"> but </w:t>
      </w:r>
      <w:r w:rsidRPr="00AF35BD">
        <w:rPr>
          <w:rStyle w:val="StyleUnderline"/>
          <w:highlight w:val="yellow"/>
        </w:rPr>
        <w:t>a symptom of a deeper</w:t>
      </w:r>
      <w:r w:rsidRPr="00C229C3">
        <w:rPr>
          <w:rStyle w:val="StyleUnderline"/>
        </w:rPr>
        <w:t xml:space="preserve"> American </w:t>
      </w:r>
      <w:r w:rsidRPr="00AF35BD">
        <w:rPr>
          <w:rStyle w:val="StyleUnderline"/>
          <w:highlight w:val="yellow"/>
        </w:rPr>
        <w:t>problem. Underneath</w:t>
      </w:r>
      <w:r w:rsidRPr="00C229C3">
        <w:rPr>
          <w:rStyle w:val="StyleUnderline"/>
        </w:rPr>
        <w:t xml:space="preserve"> each case </w:t>
      </w:r>
      <w:r w:rsidRPr="00AF35BD">
        <w:rPr>
          <w:rStyle w:val="StyleUnderline"/>
          <w:highlight w:val="yellow"/>
        </w:rPr>
        <w:t>is a</w:t>
      </w:r>
      <w:r w:rsidRPr="00C229C3">
        <w:rPr>
          <w:rStyle w:val="StyleUnderline"/>
        </w:rPr>
        <w:t xml:space="preserve"> more </w:t>
      </w:r>
      <w:r w:rsidRPr="00AF35BD">
        <w:rPr>
          <w:rStyle w:val="StyleUnderline"/>
          <w:highlight w:val="yellow"/>
        </w:rPr>
        <w:t xml:space="preserve">fundamental set of </w:t>
      </w:r>
      <w:r w:rsidRPr="00AF35BD">
        <w:rPr>
          <w:rStyle w:val="Emphasis"/>
          <w:highlight w:val="yellow"/>
        </w:rPr>
        <w:t>economic conditions</w:t>
      </w:r>
      <w:r w:rsidRPr="00AF35BD">
        <w:rPr>
          <w:rStyle w:val="StyleUnderline"/>
          <w:highlight w:val="yellow"/>
        </w:rPr>
        <w:t xml:space="preserve">, </w:t>
      </w:r>
      <w:r w:rsidRPr="00AF35BD">
        <w:rPr>
          <w:rStyle w:val="Emphasis"/>
          <w:highlight w:val="yellow"/>
        </w:rPr>
        <w:t>political arrangements</w:t>
      </w:r>
      <w:r w:rsidRPr="00AF35BD">
        <w:rPr>
          <w:rStyle w:val="StyleUnderline"/>
          <w:highlight w:val="yellow"/>
        </w:rPr>
        <w:t xml:space="preserve">, and </w:t>
      </w:r>
      <w:r w:rsidRPr="00AF35BD">
        <w:rPr>
          <w:rStyle w:val="Emphasis"/>
          <w:highlight w:val="yellow"/>
        </w:rPr>
        <w:t>power relations</w:t>
      </w:r>
      <w:r w:rsidRPr="00AF35BD">
        <w:rPr>
          <w:rStyle w:val="StyleUnderline"/>
          <w:highlight w:val="yellow"/>
        </w:rPr>
        <w:t xml:space="preserve"> that transforms everyday citizens into casualties of </w:t>
      </w:r>
      <w:r w:rsidRPr="00AF35BD">
        <w:rPr>
          <w:rStyle w:val="Emphasis"/>
          <w:highlight w:val="yellow"/>
        </w:rPr>
        <w:t>an increasingly intense war on the vulnerable</w:t>
      </w:r>
      <w:r>
        <w:t xml:space="preserve">. It is my hope that </w:t>
      </w:r>
      <w:r w:rsidRPr="00EE75FE">
        <w:rPr>
          <w:rStyle w:val="StyleUnderline"/>
        </w:rPr>
        <w:t>this book offers an analysis that spotlights the humanity of these “Nobodies” and inspires principled action</w:t>
      </w:r>
      <w:r>
        <w:t>.</w:t>
      </w:r>
    </w:p>
    <w:p w14:paraId="2C59FDE6" w14:textId="77777777" w:rsidR="00DF089A" w:rsidRDefault="00DF089A" w:rsidP="00DF089A"/>
    <w:p w14:paraId="136E2FC2" w14:textId="77777777" w:rsidR="00DF089A" w:rsidRPr="005C2136" w:rsidRDefault="00DF089A" w:rsidP="00DF089A">
      <w:pPr>
        <w:pStyle w:val="Heading4"/>
      </w:pPr>
      <w:r>
        <w:rPr>
          <w:u w:val="single"/>
        </w:rPr>
        <w:t>Finally</w:t>
      </w:r>
      <w:r>
        <w:t xml:space="preserve">, the plan spearheads a </w:t>
      </w:r>
      <w:r>
        <w:rPr>
          <w:u w:val="single"/>
        </w:rPr>
        <w:t>broader jurisprudential movement</w:t>
      </w:r>
      <w:r>
        <w:t xml:space="preserve"> that goes beyond just education. </w:t>
      </w:r>
      <w:r w:rsidRPr="002C4E7C">
        <w:rPr>
          <w:u w:val="single"/>
        </w:rPr>
        <w:t>Supreme Court action</w:t>
      </w:r>
      <w:r>
        <w:t xml:space="preserve"> is key. </w:t>
      </w:r>
    </w:p>
    <w:p w14:paraId="052AD8BB" w14:textId="77777777" w:rsidR="00DF089A" w:rsidRDefault="00DF089A" w:rsidP="00DF089A">
      <w:r w:rsidRPr="00EE1784">
        <w:rPr>
          <w:rStyle w:val="Style13ptBold"/>
        </w:rPr>
        <w:t>Imoukhuede 1</w:t>
      </w:r>
      <w:r>
        <w:rPr>
          <w:rStyle w:val="Style13ptBold"/>
        </w:rPr>
        <w:t>1</w:t>
      </w:r>
      <w:r>
        <w:t xml:space="preserve"> — Areto A. Imoukhuede, Professor of Law at Nova Southeastern University, holds a J.D. from</w:t>
      </w:r>
      <w:r w:rsidRPr="00EE1784">
        <w:t xml:space="preserve"> Georgetown University Law Center</w:t>
      </w:r>
      <w:r>
        <w:t xml:space="preserve">, 2011 (“The Fifth Freedom: The Constitutional Duty To Provide Public Education,” Nova Southeastern </w:t>
      </w:r>
      <w:r w:rsidRPr="00A466D6">
        <w:t>University Legal Studies Paper No. 12-001</w:t>
      </w:r>
      <w:r>
        <w:t xml:space="preserve">, Available Online via SSRN at </w:t>
      </w:r>
      <w:hyperlink r:id="rId16" w:history="1">
        <w:r w:rsidRPr="0072161A">
          <w:rPr>
            <w:rStyle w:val="Hyperlink"/>
          </w:rPr>
          <w:t>https://papers.ssrn.com/sol3/papers.cfm?abstract_id=2046130</w:t>
        </w:r>
      </w:hyperlink>
      <w:r>
        <w:t>, Accessed 07-20-2017, p. 90)</w:t>
      </w:r>
    </w:p>
    <w:p w14:paraId="57C93AB3" w14:textId="77777777" w:rsidR="00DF089A" w:rsidRDefault="00DF089A" w:rsidP="00DF089A">
      <w:r>
        <w:t>VI. Conclusion</w:t>
      </w:r>
    </w:p>
    <w:p w14:paraId="5DDDCAC7" w14:textId="77777777" w:rsidR="00DF089A" w:rsidRPr="004C0444" w:rsidRDefault="00DF089A" w:rsidP="00DF089A">
      <w:r w:rsidRPr="009F4983">
        <w:rPr>
          <w:rStyle w:val="StyleUnderline"/>
          <w:highlight w:val="yellow"/>
        </w:rPr>
        <w:t>The government’s role in providing</w:t>
      </w:r>
      <w:r w:rsidRPr="00EF5C09">
        <w:rPr>
          <w:rStyle w:val="StyleUnderline"/>
        </w:rPr>
        <w:t xml:space="preserve"> public </w:t>
      </w:r>
      <w:r w:rsidRPr="009F4983">
        <w:rPr>
          <w:rStyle w:val="StyleUnderline"/>
          <w:highlight w:val="yellow"/>
        </w:rPr>
        <w:t>education is</w:t>
      </w:r>
      <w:r w:rsidRPr="004C0444">
        <w:t xml:space="preserve"> more than simply preparing its youth to govern. The purpose is both </w:t>
      </w:r>
      <w:r w:rsidRPr="009F4983">
        <w:rPr>
          <w:rStyle w:val="StyleUnderline"/>
          <w:highlight w:val="yellow"/>
        </w:rPr>
        <w:t>to safeguard liberty and</w:t>
      </w:r>
      <w:r w:rsidRPr="00EF5C09">
        <w:rPr>
          <w:rStyle w:val="StyleUnderline"/>
        </w:rPr>
        <w:t xml:space="preserve"> to </w:t>
      </w:r>
      <w:r w:rsidRPr="009F4983">
        <w:rPr>
          <w:rStyle w:val="StyleUnderline"/>
          <w:highlight w:val="yellow"/>
        </w:rPr>
        <w:t>satisfy the State’s positive duty to provide</w:t>
      </w:r>
      <w:r w:rsidRPr="00EF5C09">
        <w:rPr>
          <w:rStyle w:val="StyleUnderline"/>
        </w:rPr>
        <w:t xml:space="preserve"> all children </w:t>
      </w:r>
      <w:r w:rsidRPr="009F4983">
        <w:rPr>
          <w:rStyle w:val="StyleUnderline"/>
          <w:highlight w:val="yellow"/>
        </w:rPr>
        <w:t>an equal opportunity</w:t>
      </w:r>
      <w:r w:rsidRPr="00EF5C09">
        <w:rPr>
          <w:rStyle w:val="StyleUnderline"/>
        </w:rPr>
        <w:t xml:space="preserve"> to fully develop their capabilities</w:t>
      </w:r>
      <w:r w:rsidRPr="004C0444">
        <w:t xml:space="preserve">.281 </w:t>
      </w:r>
      <w:r w:rsidRPr="00EF5C09">
        <w:rPr>
          <w:rStyle w:val="StyleUnderline"/>
        </w:rPr>
        <w:t xml:space="preserve">There is an </w:t>
      </w:r>
      <w:r w:rsidRPr="009F4983">
        <w:rPr>
          <w:rStyle w:val="Emphasis"/>
        </w:rPr>
        <w:t>intimate link</w:t>
      </w:r>
      <w:r w:rsidRPr="00EF5C09">
        <w:rPr>
          <w:rStyle w:val="StyleUnderline"/>
        </w:rPr>
        <w:t xml:space="preserve"> between education and democracy</w:t>
      </w:r>
      <w:r w:rsidRPr="004C0444">
        <w:t xml:space="preserve">, </w:t>
      </w:r>
      <w:r w:rsidRPr="00EF5C09">
        <w:rPr>
          <w:rStyle w:val="StyleUnderline"/>
        </w:rPr>
        <w:t xml:space="preserve">as well as between education and economic prosperity. Education becomes increasingly important as electoral choices continue to require the understanding of ever more complicated issues. A denial of a quality education is a denial of the intellectual tools necessary for the meaningful exercise of the franchise, amounting to </w:t>
      </w:r>
      <w:r w:rsidRPr="00EF5C09">
        <w:rPr>
          <w:rStyle w:val="Emphasis"/>
        </w:rPr>
        <w:t>an effective denial of the right to vote</w:t>
      </w:r>
      <w:r w:rsidRPr="004C0444">
        <w:t>.</w:t>
      </w:r>
    </w:p>
    <w:p w14:paraId="20B927C2" w14:textId="77777777" w:rsidR="00DF089A" w:rsidRPr="004C0444" w:rsidRDefault="00DF089A" w:rsidP="00DF089A">
      <w:r w:rsidRPr="009F4983">
        <w:rPr>
          <w:rStyle w:val="StyleUnderline"/>
          <w:highlight w:val="yellow"/>
        </w:rPr>
        <w:t>An ongoing negative rights bias</w:t>
      </w:r>
      <w:r w:rsidRPr="004C0444">
        <w:t xml:space="preserve">, </w:t>
      </w:r>
      <w:r w:rsidRPr="009F4983">
        <w:rPr>
          <w:rStyle w:val="StyleUnderline"/>
          <w:highlight w:val="yellow"/>
        </w:rPr>
        <w:t>embodied in the Court’s libertarian perspective</w:t>
      </w:r>
      <w:r w:rsidRPr="004C0444">
        <w:t xml:space="preserve">, </w:t>
      </w:r>
      <w:r w:rsidRPr="009F4983">
        <w:rPr>
          <w:rStyle w:val="StyleUnderline"/>
          <w:highlight w:val="yellow"/>
        </w:rPr>
        <w:t xml:space="preserve">has </w:t>
      </w:r>
      <w:r w:rsidRPr="009F4983">
        <w:rPr>
          <w:rStyle w:val="Emphasis"/>
          <w:highlight w:val="yellow"/>
        </w:rPr>
        <w:t>stifled the development of a positive rights-based jurisprudence</w:t>
      </w:r>
      <w:r w:rsidRPr="00605272">
        <w:rPr>
          <w:rStyle w:val="StyleUnderline"/>
        </w:rPr>
        <w:t xml:space="preserve">. A new positive rights-based jurisprudence is necessary for appropriately addressing the distinct issues regarding state duties, such as the duty to provide a public education. </w:t>
      </w:r>
      <w:r w:rsidRPr="009F4983">
        <w:rPr>
          <w:rStyle w:val="StyleUnderline"/>
          <w:highlight w:val="yellow"/>
        </w:rPr>
        <w:t>Without an equitable distribution of</w:t>
      </w:r>
      <w:r w:rsidRPr="00605272">
        <w:rPr>
          <w:rStyle w:val="StyleUnderline"/>
        </w:rPr>
        <w:t xml:space="preserve"> the </w:t>
      </w:r>
      <w:r w:rsidRPr="009F4983">
        <w:rPr>
          <w:rStyle w:val="StyleUnderline"/>
          <w:highlight w:val="yellow"/>
        </w:rPr>
        <w:t>educational tools</w:t>
      </w:r>
      <w:r w:rsidRPr="00605272">
        <w:rPr>
          <w:rStyle w:val="StyleUnderline"/>
        </w:rPr>
        <w:t xml:space="preserve"> necessary for success in the economic marketplace and in America’s democratic society, </w:t>
      </w:r>
      <w:r w:rsidRPr="009F4983">
        <w:rPr>
          <w:rStyle w:val="StyleUnderline"/>
          <w:highlight w:val="yellow"/>
        </w:rPr>
        <w:t>the</w:t>
      </w:r>
      <w:r w:rsidRPr="00605272">
        <w:rPr>
          <w:rStyle w:val="StyleUnderline"/>
        </w:rPr>
        <w:t xml:space="preserve"> very </w:t>
      </w:r>
      <w:r w:rsidRPr="009F4983">
        <w:rPr>
          <w:rStyle w:val="StyleUnderline"/>
          <w:highlight w:val="yellow"/>
        </w:rPr>
        <w:t>foundation of</w:t>
      </w:r>
      <w:r w:rsidRPr="004C0444">
        <w:t xml:space="preserve"> American </w:t>
      </w:r>
      <w:r w:rsidRPr="009F4983">
        <w:rPr>
          <w:rStyle w:val="StyleUnderline"/>
          <w:highlight w:val="yellow"/>
        </w:rPr>
        <w:t>society is called into question</w:t>
      </w:r>
      <w:r w:rsidRPr="00605272">
        <w:rPr>
          <w:rStyle w:val="StyleUnderline"/>
        </w:rPr>
        <w:t xml:space="preserve">. Insofar as a broad, transformative movement would highlight the inequitable distribution of educational opportunities, foundational questions as to societal legitimacy and the appropriateness of America’s assumed meritocracy will inevitably be raised. In the face of a sufficiently widespread social movement, </w:t>
      </w:r>
      <w:r w:rsidRPr="009F4983">
        <w:rPr>
          <w:rStyle w:val="StyleUnderline"/>
        </w:rPr>
        <w:t>courts will have little choice but to recognize the existence of a positive right to public education</w:t>
      </w:r>
      <w:r w:rsidRPr="009F4983">
        <w:t>.</w:t>
      </w:r>
    </w:p>
    <w:p w14:paraId="7A3713CA" w14:textId="77777777" w:rsidR="00DF089A" w:rsidRPr="004C0444" w:rsidRDefault="00DF089A" w:rsidP="00DF089A">
      <w:r w:rsidRPr="009F4983">
        <w:rPr>
          <w:rStyle w:val="StyleUnderline"/>
          <w:highlight w:val="yellow"/>
        </w:rPr>
        <w:t>Transforming the doctrine regarding the right to</w:t>
      </w:r>
      <w:r w:rsidRPr="00605272">
        <w:rPr>
          <w:rStyle w:val="StyleUnderline"/>
        </w:rPr>
        <w:t xml:space="preserve"> public </w:t>
      </w:r>
      <w:r w:rsidRPr="009F4983">
        <w:rPr>
          <w:rStyle w:val="StyleUnderline"/>
          <w:highlight w:val="yellow"/>
        </w:rPr>
        <w:t>education</w:t>
      </w:r>
      <w:r w:rsidRPr="00605272">
        <w:rPr>
          <w:rStyle w:val="StyleUnderline"/>
        </w:rPr>
        <w:t xml:space="preserve"> is a task of constitutional proportions. The movement to recognize a fundamental right to public education </w:t>
      </w:r>
      <w:r w:rsidRPr="009F4983">
        <w:rPr>
          <w:rStyle w:val="Emphasis"/>
          <w:highlight w:val="yellow"/>
        </w:rPr>
        <w:t>could</w:t>
      </w:r>
      <w:r w:rsidRPr="004C0444">
        <w:t xml:space="preserve">, </w:t>
      </w:r>
      <w:r w:rsidRPr="009F4983">
        <w:rPr>
          <w:rStyle w:val="Emphasis"/>
          <w:highlight w:val="yellow"/>
        </w:rPr>
        <w:t>and should</w:t>
      </w:r>
      <w:r w:rsidRPr="004C0444">
        <w:t xml:space="preserve">, </w:t>
      </w:r>
      <w:r w:rsidRPr="009F4983">
        <w:rPr>
          <w:rStyle w:val="Emphasis"/>
          <w:highlight w:val="yellow"/>
        </w:rPr>
        <w:t>spearhead a</w:t>
      </w:r>
      <w:r w:rsidRPr="00605272">
        <w:rPr>
          <w:rStyle w:val="Emphasis"/>
        </w:rPr>
        <w:t xml:space="preserve">n even </w:t>
      </w:r>
      <w:r w:rsidRPr="009F4983">
        <w:rPr>
          <w:rStyle w:val="Emphasis"/>
          <w:highlight w:val="yellow"/>
        </w:rPr>
        <w:t>broader jurisprudential movement</w:t>
      </w:r>
      <w:r w:rsidRPr="009F4983">
        <w:rPr>
          <w:rStyle w:val="StyleUnderline"/>
          <w:highlight w:val="yellow"/>
        </w:rPr>
        <w:t xml:space="preserve"> that goes beyond the</w:t>
      </w:r>
      <w:r w:rsidRPr="00605272">
        <w:rPr>
          <w:rStyle w:val="StyleUnderline"/>
        </w:rPr>
        <w:t xml:space="preserve"> current </w:t>
      </w:r>
      <w:r w:rsidRPr="00363F89">
        <w:rPr>
          <w:rStyle w:val="StyleUnderline"/>
          <w:highlight w:val="yellow"/>
        </w:rPr>
        <w:t xml:space="preserve">negative fundamental </w:t>
      </w:r>
      <w:r w:rsidRPr="009F4983">
        <w:rPr>
          <w:rStyle w:val="StyleUnderline"/>
          <w:highlight w:val="yellow"/>
        </w:rPr>
        <w:t>rights analysis</w:t>
      </w:r>
      <w:r w:rsidRPr="00605272">
        <w:rPr>
          <w:rStyle w:val="StyleUnderline"/>
        </w:rPr>
        <w:t xml:space="preserve"> that focuses on preventing government action. </w:t>
      </w:r>
      <w:r w:rsidRPr="009F4983">
        <w:rPr>
          <w:rStyle w:val="StyleUnderline"/>
          <w:highlight w:val="yellow"/>
        </w:rPr>
        <w:t xml:space="preserve">What is needed is a constitutional analysis for protecting </w:t>
      </w:r>
      <w:r w:rsidRPr="009F4983">
        <w:rPr>
          <w:rStyle w:val="Emphasis"/>
          <w:highlight w:val="yellow"/>
        </w:rPr>
        <w:t>positive fundamental rights</w:t>
      </w:r>
      <w:r w:rsidRPr="00605272">
        <w:rPr>
          <w:rStyle w:val="StyleUnderline"/>
        </w:rPr>
        <w:t xml:space="preserve"> in order </w:t>
      </w:r>
      <w:r w:rsidRPr="009F4983">
        <w:rPr>
          <w:rStyle w:val="StyleUnderline"/>
          <w:highlight w:val="yellow"/>
        </w:rPr>
        <w:t>to ensure</w:t>
      </w:r>
      <w:r w:rsidRPr="00605272">
        <w:rPr>
          <w:rStyle w:val="StyleUnderline"/>
        </w:rPr>
        <w:t xml:space="preserve"> that </w:t>
      </w:r>
      <w:r w:rsidRPr="009F4983">
        <w:rPr>
          <w:rStyle w:val="StyleUnderline"/>
          <w:highlight w:val="yellow"/>
        </w:rPr>
        <w:t>government fulfills its constitutional duties</w:t>
      </w:r>
      <w:r w:rsidRPr="00605272">
        <w:rPr>
          <w:rStyle w:val="StyleUnderline"/>
        </w:rPr>
        <w:t xml:space="preserve"> to the people</w:t>
      </w:r>
      <w:r w:rsidRPr="004C0444">
        <w:t>.</w:t>
      </w:r>
    </w:p>
    <w:p w14:paraId="6F40B0FB" w14:textId="77777777" w:rsidR="00DF089A" w:rsidRPr="001C3E42" w:rsidRDefault="00DF089A" w:rsidP="001A500B"/>
    <w:p w14:paraId="097778AF" w14:textId="77777777" w:rsidR="001A500B" w:rsidRDefault="001A500B" w:rsidP="001A500B">
      <w:pPr>
        <w:pStyle w:val="Heading3"/>
      </w:pPr>
      <w:r>
        <w:lastRenderedPageBreak/>
        <w:t>1AC — Plan</w:t>
      </w:r>
    </w:p>
    <w:p w14:paraId="475D99A8" w14:textId="553CAE1E" w:rsidR="001A500B" w:rsidRDefault="001A500B" w:rsidP="001A500B">
      <w:pPr>
        <w:pStyle w:val="Heading4"/>
      </w:pPr>
      <w:r w:rsidRPr="00D9279A">
        <w:t xml:space="preserve">The United States federal government should </w:t>
      </w:r>
      <w:r w:rsidR="00BC1A3D">
        <w:t xml:space="preserve">establish </w:t>
      </w:r>
      <w:r w:rsidR="00E01AEB">
        <w:t xml:space="preserve">and enforce </w:t>
      </w:r>
      <w:r w:rsidR="00BC1A3D">
        <w:t xml:space="preserve">a constitutional right to education </w:t>
      </w:r>
      <w:r w:rsidR="002762A1">
        <w:t>guaranteeing that all</w:t>
      </w:r>
      <w:r w:rsidRPr="00D9279A">
        <w:t xml:space="preserve"> </w:t>
      </w:r>
      <w:r>
        <w:t>children</w:t>
      </w:r>
      <w:r w:rsidRPr="00D9279A">
        <w:t xml:space="preserve"> in the United States receive equal access to an excellent elementary and secondary </w:t>
      </w:r>
      <w:r>
        <w:t xml:space="preserve">public </w:t>
      </w:r>
      <w:r w:rsidRPr="00D9279A">
        <w:t xml:space="preserve">education and </w:t>
      </w:r>
      <w:r w:rsidR="002762A1">
        <w:t xml:space="preserve">should increase funding </w:t>
      </w:r>
      <w:r>
        <w:t xml:space="preserve">to </w:t>
      </w:r>
      <w:r w:rsidR="002762A1">
        <w:t xml:space="preserve">a level necessary to </w:t>
      </w:r>
      <w:r>
        <w:t>accomplish this goal.</w:t>
      </w:r>
    </w:p>
    <w:p w14:paraId="6CDC91D4" w14:textId="77777777" w:rsidR="001A500B" w:rsidRDefault="001A500B" w:rsidP="001A500B"/>
    <w:p w14:paraId="64D35D03" w14:textId="77777777" w:rsidR="001A500B" w:rsidRDefault="001A500B" w:rsidP="001A500B">
      <w:pPr>
        <w:pStyle w:val="Heading3"/>
      </w:pPr>
      <w:r>
        <w:lastRenderedPageBreak/>
        <w:t>1AC — Solvency</w:t>
      </w:r>
    </w:p>
    <w:p w14:paraId="1BA4249E" w14:textId="4BB3581F" w:rsidR="001A500B" w:rsidRDefault="001A500B" w:rsidP="001A500B">
      <w:pPr>
        <w:pStyle w:val="Heading4"/>
        <w:rPr>
          <w:u w:val="single"/>
        </w:rPr>
      </w:pPr>
      <w:r w:rsidRPr="001A500B">
        <w:rPr>
          <w:u w:val="single"/>
        </w:rPr>
        <w:t xml:space="preserve">Contention </w:t>
      </w:r>
      <w:r w:rsidR="00352E73">
        <w:rPr>
          <w:u w:val="single"/>
        </w:rPr>
        <w:t>(  )</w:t>
      </w:r>
      <w:r w:rsidRPr="001A500B">
        <w:rPr>
          <w:u w:val="single"/>
        </w:rPr>
        <w:t>: Solvency</w:t>
      </w:r>
    </w:p>
    <w:p w14:paraId="031D83CA" w14:textId="77777777" w:rsidR="001A500B" w:rsidRPr="001A500B" w:rsidRDefault="001A500B" w:rsidP="001A500B"/>
    <w:p w14:paraId="42992BE1" w14:textId="5ED11E7D" w:rsidR="00BC1A3D" w:rsidRPr="00B340FF" w:rsidRDefault="001A500B" w:rsidP="009D1583">
      <w:pPr>
        <w:pStyle w:val="Heading4"/>
      </w:pPr>
      <w:r w:rsidRPr="005E6487">
        <w:rPr>
          <w:u w:val="single"/>
        </w:rPr>
        <w:t>First</w:t>
      </w:r>
      <w:r>
        <w:t xml:space="preserve">, </w:t>
      </w:r>
      <w:r w:rsidR="009D1583">
        <w:t xml:space="preserve">requiring equal access to an excellent education is vital to close </w:t>
      </w:r>
      <w:r w:rsidR="009D1583" w:rsidRPr="00F413E0">
        <w:rPr>
          <w:u w:val="single"/>
        </w:rPr>
        <w:t>opportunity</w:t>
      </w:r>
      <w:r w:rsidR="009D1583">
        <w:t xml:space="preserve"> and </w:t>
      </w:r>
      <w:r w:rsidR="009D1583" w:rsidRPr="00F413E0">
        <w:rPr>
          <w:u w:val="single"/>
        </w:rPr>
        <w:t>achievement</w:t>
      </w:r>
      <w:r w:rsidR="009D1583">
        <w:t xml:space="preserve"> gaps</w:t>
      </w:r>
    </w:p>
    <w:p w14:paraId="531B00FE" w14:textId="77777777" w:rsidR="001A500B" w:rsidRDefault="001A500B" w:rsidP="001A500B">
      <w:r w:rsidRPr="000B5DF6">
        <w:rPr>
          <w:rStyle w:val="Style13ptBold"/>
        </w:rPr>
        <w:t>Robinson 15</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2015 (“How Reconstructing Education Federalism Could Fulfill the Aims of Rodriguez,” </w:t>
      </w:r>
      <w:r w:rsidRPr="000B5DF6">
        <w:rPr>
          <w:i/>
        </w:rPr>
        <w:t>The Enduring Legacy of Rodriguez: Creating New Pathways to Equal Educational Opportunity</w:t>
      </w:r>
      <w:r>
        <w:t>, Edited by Charles J. Ogletree, Jr. and Kimberly Jenkins Robinson, Published by Harvard Education Press, ISBN 978161250831</w:t>
      </w:r>
      <w:r w:rsidRPr="000B5DF6">
        <w:t>3</w:t>
      </w:r>
      <w:r>
        <w:t>, p. 205-206)</w:t>
      </w:r>
      <w:r w:rsidRPr="000B5DF6">
        <w:t xml:space="preserve"> </w:t>
      </w:r>
    </w:p>
    <w:p w14:paraId="4E01F354" w14:textId="77777777" w:rsidR="001A500B" w:rsidRDefault="001A500B" w:rsidP="001A500B">
      <w:r>
        <w:t xml:space="preserve">I contend that </w:t>
      </w:r>
      <w:r w:rsidRPr="005325D5">
        <w:rPr>
          <w:rStyle w:val="StyleUnderline"/>
          <w:highlight w:val="yellow"/>
        </w:rPr>
        <w:t>the U</w:t>
      </w:r>
      <w:r>
        <w:t xml:space="preserve">nited </w:t>
      </w:r>
      <w:r w:rsidRPr="005325D5">
        <w:rPr>
          <w:rStyle w:val="StyleUnderline"/>
          <w:highlight w:val="yellow"/>
        </w:rPr>
        <w:t>S</w:t>
      </w:r>
      <w:r>
        <w:t xml:space="preserve">tates </w:t>
      </w:r>
      <w:r w:rsidRPr="005325D5">
        <w:rPr>
          <w:rStyle w:val="StyleUnderline"/>
          <w:highlight w:val="yellow"/>
        </w:rPr>
        <w:t xml:space="preserve">should </w:t>
      </w:r>
      <w:r w:rsidRPr="005325D5">
        <w:rPr>
          <w:rStyle w:val="Emphasis"/>
          <w:highlight w:val="yellow"/>
        </w:rPr>
        <w:t>strategically restructure and strengthen the federal role</w:t>
      </w:r>
      <w:r w:rsidRPr="00807048">
        <w:rPr>
          <w:rStyle w:val="Emphasis"/>
        </w:rPr>
        <w:t xml:space="preserve"> in education</w:t>
      </w:r>
      <w:r w:rsidRPr="00807048">
        <w:rPr>
          <w:rStyle w:val="StyleUnderline"/>
        </w:rPr>
        <w:t xml:space="preserve"> </w:t>
      </w:r>
      <w:r w:rsidRPr="005325D5">
        <w:rPr>
          <w:rStyle w:val="StyleUnderline"/>
          <w:highlight w:val="yellow"/>
        </w:rPr>
        <w:t>to establish the</w:t>
      </w:r>
      <w:r w:rsidRPr="00807048">
        <w:rPr>
          <w:rStyle w:val="StyleUnderline"/>
        </w:rPr>
        <w:t xml:space="preserve"> necessary </w:t>
      </w:r>
      <w:r w:rsidRPr="005325D5">
        <w:rPr>
          <w:rStyle w:val="StyleUnderline"/>
          <w:highlight w:val="yellow"/>
        </w:rPr>
        <w:t>foundation for</w:t>
      </w:r>
      <w:r w:rsidRPr="00807048">
        <w:rPr>
          <w:rStyle w:val="StyleUnderline"/>
        </w:rPr>
        <w:t xml:space="preserve"> a national effort to ensure </w:t>
      </w:r>
      <w:r w:rsidRPr="005325D5">
        <w:rPr>
          <w:rStyle w:val="StyleUnderline"/>
          <w:highlight w:val="yellow"/>
        </w:rPr>
        <w:t>equal access to an excellent education</w:t>
      </w:r>
      <w:r w:rsidRPr="00807048">
        <w:rPr>
          <w:rStyle w:val="StyleUnderline"/>
        </w:rPr>
        <w:t xml:space="preserve">. This restructuring and strengthening of the federal role in education would require </w:t>
      </w:r>
      <w:r w:rsidRPr="00807048">
        <w:rPr>
          <w:rStyle w:val="Emphasis"/>
        </w:rPr>
        <w:t>shifting some power away from the state and local governments</w:t>
      </w:r>
      <w:r w:rsidRPr="00807048">
        <w:rPr>
          <w:rStyle w:val="StyleUnderline"/>
        </w:rPr>
        <w:t xml:space="preserve"> and toward the federal government. </w:t>
      </w:r>
      <w:r w:rsidRPr="005325D5">
        <w:rPr>
          <w:rStyle w:val="StyleUnderline"/>
          <w:highlight w:val="yellow"/>
        </w:rPr>
        <w:t>The U</w:t>
      </w:r>
      <w:r>
        <w:t xml:space="preserve">nited </w:t>
      </w:r>
      <w:r w:rsidRPr="005325D5">
        <w:rPr>
          <w:rStyle w:val="StyleUnderline"/>
          <w:highlight w:val="yellow"/>
        </w:rPr>
        <w:t>S</w:t>
      </w:r>
      <w:r>
        <w:t xml:space="preserve">tates </w:t>
      </w:r>
      <w:r w:rsidRPr="005325D5">
        <w:rPr>
          <w:rStyle w:val="StyleUnderline"/>
          <w:highlight w:val="yellow"/>
        </w:rPr>
        <w:t>would</w:t>
      </w:r>
      <w:r w:rsidRPr="00807048">
        <w:rPr>
          <w:rStyle w:val="StyleUnderline"/>
        </w:rPr>
        <w:t xml:space="preserve"> then need to adopt a new understanding of education federalism that </w:t>
      </w:r>
      <w:r w:rsidRPr="005325D5">
        <w:rPr>
          <w:rStyle w:val="StyleUnderline"/>
          <w:highlight w:val="yellow"/>
        </w:rPr>
        <w:t>embrace</w:t>
      </w:r>
      <w:r w:rsidRPr="00807048">
        <w:rPr>
          <w:rStyle w:val="StyleUnderline"/>
        </w:rPr>
        <w:t xml:space="preserve">s </w:t>
      </w:r>
      <w:r w:rsidRPr="005325D5">
        <w:rPr>
          <w:rStyle w:val="StyleUnderline"/>
          <w:highlight w:val="yellow"/>
        </w:rPr>
        <w:t xml:space="preserve">the federal government as </w:t>
      </w:r>
      <w:r w:rsidRPr="005325D5">
        <w:rPr>
          <w:rStyle w:val="Emphasis"/>
          <w:highlight w:val="yellow"/>
        </w:rPr>
        <w:t>the guarantor of equal opportunity</w:t>
      </w:r>
      <w:r w:rsidRPr="00807048">
        <w:rPr>
          <w:rStyle w:val="StyleUnderline"/>
        </w:rPr>
        <w:t xml:space="preserve">, </w:t>
      </w:r>
      <w:r w:rsidRPr="005325D5">
        <w:rPr>
          <w:rStyle w:val="StyleUnderline"/>
          <w:highlight w:val="yellow"/>
        </w:rPr>
        <w:t xml:space="preserve">because it is </w:t>
      </w:r>
      <w:r w:rsidRPr="005325D5">
        <w:rPr>
          <w:rStyle w:val="Emphasis"/>
          <w:highlight w:val="yellow"/>
        </w:rPr>
        <w:t>the only government with the capacity and sufficient incentive</w:t>
      </w:r>
      <w:r w:rsidRPr="005325D5">
        <w:rPr>
          <w:rStyle w:val="StyleUnderline"/>
          <w:highlight w:val="yellow"/>
        </w:rPr>
        <w:t xml:space="preserve"> to lead a national effort</w:t>
      </w:r>
      <w:r w:rsidRPr="00807048">
        <w:rPr>
          <w:rStyle w:val="StyleUnderline"/>
        </w:rPr>
        <w:t xml:space="preserve"> to achieve this widely supported, yet persistently elusive, goal. Although </w:t>
      </w:r>
      <w:r w:rsidRPr="005325D5">
        <w:rPr>
          <w:rStyle w:val="StyleUnderline"/>
          <w:highlight w:val="yellow"/>
        </w:rPr>
        <w:t>this would</w:t>
      </w:r>
      <w:r w:rsidRPr="00807048">
        <w:rPr>
          <w:rStyle w:val="StyleUnderline"/>
        </w:rPr>
        <w:t xml:space="preserve"> not require federalizing the nation's education system</w:t>
      </w:r>
      <w:r>
        <w:t xml:space="preserve"> as at least one scholar has recommended, </w:t>
      </w:r>
      <w:r w:rsidRPr="00807048">
        <w:rPr>
          <w:rStyle w:val="StyleUnderline"/>
        </w:rPr>
        <w:t xml:space="preserve">it would require acceptance of a </w:t>
      </w:r>
      <w:r w:rsidRPr="00807048">
        <w:rPr>
          <w:rStyle w:val="Emphasis"/>
        </w:rPr>
        <w:t>larger federal role in education</w:t>
      </w:r>
      <w:r w:rsidRPr="00807048">
        <w:rPr>
          <w:rStyle w:val="StyleUnderline"/>
        </w:rPr>
        <w:t xml:space="preserve"> to </w:t>
      </w:r>
      <w:r w:rsidRPr="005325D5">
        <w:rPr>
          <w:rStyle w:val="Emphasis"/>
          <w:highlight w:val="yellow"/>
        </w:rPr>
        <w:t>hold the states accountable</w:t>
      </w:r>
      <w:r w:rsidRPr="005325D5">
        <w:rPr>
          <w:rStyle w:val="StyleUnderline"/>
          <w:highlight w:val="yellow"/>
        </w:rPr>
        <w:t xml:space="preserve"> for ensuring that all students receive </w:t>
      </w:r>
      <w:r w:rsidRPr="005325D5">
        <w:rPr>
          <w:rStyle w:val="Emphasis"/>
          <w:highlight w:val="yellow"/>
        </w:rPr>
        <w:t>equal access to an excellent education</w:t>
      </w:r>
      <w:r>
        <w:t>.7</w:t>
      </w:r>
    </w:p>
    <w:p w14:paraId="3BE0BC4D" w14:textId="77777777" w:rsidR="001A500B" w:rsidRDefault="001A500B" w:rsidP="001A500B">
      <w:r w:rsidRPr="005325D5">
        <w:rPr>
          <w:rStyle w:val="StyleUnderline"/>
          <w:highlight w:val="yellow"/>
        </w:rPr>
        <w:t>I define equal access to an excellent education as the opportunity for all students to attend a high-quality school that enables them to effectively pursue their life goals, to become engaged citizens, and to develop their abilities to their full potential</w:t>
      </w:r>
      <w:r>
        <w:t xml:space="preserve">.8 </w:t>
      </w:r>
      <w:r w:rsidRPr="00807048">
        <w:rPr>
          <w:rStyle w:val="StyleUnderline"/>
        </w:rPr>
        <w:t xml:space="preserve">Equal access to an excellent education enables all students to receive </w:t>
      </w:r>
      <w:r>
        <w:rPr>
          <w:rStyle w:val="StyleUnderline"/>
        </w:rPr>
        <w:t>“</w:t>
      </w:r>
      <w:r w:rsidRPr="00807048">
        <w:rPr>
          <w:rStyle w:val="StyleUnderline"/>
        </w:rPr>
        <w:t>a real and meaningful opportunity to achieve rigorous college- and career-ready standards.</w:t>
      </w:r>
      <w:r>
        <w:rPr>
          <w:rStyle w:val="StyleUnderline"/>
        </w:rPr>
        <w:t>”</w:t>
      </w:r>
      <w:r>
        <w:t xml:space="preserve"> 9 </w:t>
      </w:r>
      <w:r w:rsidRPr="005325D5">
        <w:rPr>
          <w:rStyle w:val="StyleUnderline"/>
          <w:highlight w:val="yellow"/>
        </w:rPr>
        <w:t>If the U</w:t>
      </w:r>
      <w:r>
        <w:t xml:space="preserve">nited </w:t>
      </w:r>
      <w:r w:rsidRPr="005325D5">
        <w:rPr>
          <w:rStyle w:val="StyleUnderline"/>
          <w:highlight w:val="yellow"/>
        </w:rPr>
        <w:t>S</w:t>
      </w:r>
      <w:r>
        <w:t xml:space="preserve">tates </w:t>
      </w:r>
      <w:r w:rsidRPr="005325D5">
        <w:rPr>
          <w:rStyle w:val="StyleUnderline"/>
          <w:highlight w:val="yellow"/>
        </w:rPr>
        <w:t>pursues equal access to an excellent education as the primary goal</w:t>
      </w:r>
      <w:r w:rsidRPr="00807048">
        <w:rPr>
          <w:rStyle w:val="StyleUnderline"/>
        </w:rPr>
        <w:t xml:space="preserve"> for its education system, </w:t>
      </w:r>
      <w:r w:rsidRPr="005325D5">
        <w:rPr>
          <w:rStyle w:val="StyleUnderline"/>
          <w:highlight w:val="yellow"/>
        </w:rPr>
        <w:t xml:space="preserve">it will </w:t>
      </w:r>
      <w:r w:rsidRPr="005E6487">
        <w:rPr>
          <w:rStyle w:val="Emphasis"/>
          <w:highlight w:val="yellow"/>
        </w:rPr>
        <w:t>break the</w:t>
      </w:r>
      <w:r w:rsidRPr="005E6487">
        <w:rPr>
          <w:rStyle w:val="Emphasis"/>
        </w:rPr>
        <w:t xml:space="preserve"> traditional </w:t>
      </w:r>
      <w:r w:rsidRPr="005E6487">
        <w:rPr>
          <w:rStyle w:val="Emphasis"/>
          <w:highlight w:val="yellow"/>
        </w:rPr>
        <w:t>link between low-income and minority status and inferior educational opportunities</w:t>
      </w:r>
      <w:r w:rsidRPr="00807048">
        <w:rPr>
          <w:rStyle w:val="StyleUnderline"/>
        </w:rPr>
        <w:t xml:space="preserve">. This goal recognizes that educational opportunities should be tailored to meet the individual needs of students that may vary dramatically depending on a variety of factors, including family structure and stability, students' health and nutrition, and neighborhood climate. </w:t>
      </w:r>
      <w:r w:rsidRPr="005325D5">
        <w:rPr>
          <w:rStyle w:val="StyleUnderline"/>
          <w:highlight w:val="yellow"/>
        </w:rPr>
        <w:t>This</w:t>
      </w:r>
      <w:r w:rsidRPr="00807048">
        <w:rPr>
          <w:rStyle w:val="StyleUnderline"/>
        </w:rPr>
        <w:t xml:space="preserve"> goal also </w:t>
      </w:r>
      <w:r w:rsidRPr="005325D5">
        <w:rPr>
          <w:rStyle w:val="StyleUnderline"/>
          <w:highlight w:val="yellow"/>
        </w:rPr>
        <w:t xml:space="preserve">embraces </w:t>
      </w:r>
      <w:r w:rsidRPr="005325D5">
        <w:rPr>
          <w:rStyle w:val="Emphasis"/>
          <w:highlight w:val="yellow"/>
        </w:rPr>
        <w:t>closing the opportunity gap as an essential prerequisite for closing the achievement gap</w:t>
      </w:r>
      <w:r>
        <w:t xml:space="preserve">. Furthermore, </w:t>
      </w:r>
      <w:r w:rsidRPr="005325D5">
        <w:rPr>
          <w:rStyle w:val="StyleUnderline"/>
          <w:highlight w:val="yellow"/>
        </w:rPr>
        <w:t>embracing racially and economically diverse schools is essential</w:t>
      </w:r>
      <w:r w:rsidRPr="00807048">
        <w:rPr>
          <w:rStyle w:val="StyleUnderline"/>
        </w:rPr>
        <w:t xml:space="preserve"> for achieving this goal </w:t>
      </w:r>
      <w:r w:rsidRPr="005325D5">
        <w:rPr>
          <w:rStyle w:val="StyleUnderline"/>
          <w:highlight w:val="yellow"/>
        </w:rPr>
        <w:t>given</w:t>
      </w:r>
      <w:r w:rsidRPr="00807048">
        <w:rPr>
          <w:rStyle w:val="StyleUnderline"/>
        </w:rPr>
        <w:t xml:space="preserve"> compelling </w:t>
      </w:r>
      <w:r w:rsidRPr="00CF2DE2">
        <w:rPr>
          <w:rStyle w:val="StyleUnderline"/>
          <w:highlight w:val="yellow"/>
        </w:rPr>
        <w:t>research regarding the harms of racial and class isolation, the benefits of diversity, and evidence of diverse schools providing important educational benefits that cannot be duplicated by alternative reforms</w:t>
      </w:r>
      <w:r>
        <w:t xml:space="preserve">. 10 </w:t>
      </w:r>
      <w:r w:rsidRPr="00CF2DE2">
        <w:rPr>
          <w:rStyle w:val="StyleUnderline"/>
          <w:highlight w:val="yellow"/>
        </w:rPr>
        <w:t>An excellent education for all schoolchildren should be the nation's ultimate</w:t>
      </w:r>
      <w:r>
        <w:t xml:space="preserve"> [end page 205] </w:t>
      </w:r>
      <w:r w:rsidRPr="00CF2DE2">
        <w:rPr>
          <w:rStyle w:val="StyleUnderline"/>
          <w:highlight w:val="yellow"/>
        </w:rPr>
        <w:t>education goal</w:t>
      </w:r>
      <w:r w:rsidRPr="00807048">
        <w:rPr>
          <w:rStyle w:val="StyleUnderline"/>
        </w:rPr>
        <w:t>, because all families ultimately want a first-rate education for their children and because the U</w:t>
      </w:r>
      <w:r>
        <w:t xml:space="preserve">nited </w:t>
      </w:r>
      <w:r w:rsidRPr="00807048">
        <w:rPr>
          <w:rStyle w:val="StyleUnderline"/>
        </w:rPr>
        <w:t>S</w:t>
      </w:r>
      <w:r>
        <w:t xml:space="preserve">tates </w:t>
      </w:r>
      <w:r w:rsidRPr="00807048">
        <w:rPr>
          <w:rStyle w:val="StyleUnderline"/>
        </w:rPr>
        <w:t>would benefit economically, socially, and politically from providing such an education</w:t>
      </w:r>
      <w:r>
        <w:t>.</w:t>
      </w:r>
    </w:p>
    <w:p w14:paraId="37A4A732" w14:textId="77777777" w:rsidR="001A500B" w:rsidRDefault="001A500B" w:rsidP="001A500B"/>
    <w:p w14:paraId="42034074" w14:textId="604E5207" w:rsidR="009D1583" w:rsidRDefault="009D1583" w:rsidP="009D1583">
      <w:pPr>
        <w:pStyle w:val="Heading4"/>
      </w:pPr>
      <w:r w:rsidRPr="009D1583">
        <w:rPr>
          <w:u w:val="single"/>
        </w:rPr>
        <w:t>Second</w:t>
      </w:r>
      <w:r>
        <w:t xml:space="preserve">, </w:t>
      </w:r>
      <w:r w:rsidRPr="009D1583">
        <w:rPr>
          <w:u w:val="single"/>
        </w:rPr>
        <w:t>comprehensive federal action</w:t>
      </w:r>
      <w:r>
        <w:t xml:space="preserve"> is needed for successful reform. </w:t>
      </w:r>
    </w:p>
    <w:p w14:paraId="11CC6E6C" w14:textId="77777777" w:rsidR="009D1583" w:rsidRDefault="009D1583" w:rsidP="009D1583">
      <w:r w:rsidRPr="000B5DF6">
        <w:rPr>
          <w:rStyle w:val="Style13ptBold"/>
        </w:rPr>
        <w:t>Robinson 1</w:t>
      </w:r>
      <w:r>
        <w:rPr>
          <w:rStyle w:val="Style13ptBold"/>
        </w:rPr>
        <w:t>6</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2016 (“Fisher’s Cautionary Tale and the Urgent Need for Equal Access to an Excellent Education,” </w:t>
      </w:r>
      <w:r w:rsidRPr="000A577A">
        <w:rPr>
          <w:i/>
        </w:rPr>
        <w:t>Harvard Law Review</w:t>
      </w:r>
      <w:r>
        <w:t xml:space="preserve"> (</w:t>
      </w:r>
      <w:r w:rsidRPr="000A577A">
        <w:t>130 Harv. L. Rev. 185</w:t>
      </w:r>
      <w:r>
        <w:t>), November, Available Online to Subscribing Institutions via Lexis-Nexis)</w:t>
      </w:r>
    </w:p>
    <w:p w14:paraId="6AB4D543" w14:textId="77777777" w:rsidR="009D1583" w:rsidRDefault="009D1583" w:rsidP="009D1583">
      <w:r>
        <w:t>B. Overturning Rodriguez</w:t>
      </w:r>
    </w:p>
    <w:p w14:paraId="366655BD" w14:textId="77777777" w:rsidR="009D1583" w:rsidRDefault="009D1583" w:rsidP="009D1583">
      <w:r w:rsidRPr="000A577A">
        <w:rPr>
          <w:rStyle w:val="StyleUnderline"/>
        </w:rPr>
        <w:t xml:space="preserve">To be most effective, </w:t>
      </w:r>
      <w:r w:rsidRPr="00E97425">
        <w:rPr>
          <w:rStyle w:val="StyleUnderline"/>
          <w:highlight w:val="yellow"/>
        </w:rPr>
        <w:t xml:space="preserve">a comprehensive federal agenda requires the assistance of </w:t>
      </w:r>
      <w:r w:rsidRPr="00E97425">
        <w:rPr>
          <w:rStyle w:val="Emphasis"/>
          <w:highlight w:val="yellow"/>
        </w:rPr>
        <w:t>all three branches</w:t>
      </w:r>
      <w:r w:rsidRPr="000A577A">
        <w:rPr>
          <w:rStyle w:val="Emphasis"/>
        </w:rPr>
        <w:t xml:space="preserve"> of government</w:t>
      </w:r>
      <w:r w:rsidRPr="000A577A">
        <w:rPr>
          <w:rStyle w:val="StyleUnderline"/>
        </w:rPr>
        <w:t xml:space="preserve">. </w:t>
      </w:r>
      <w:r w:rsidRPr="00E97425">
        <w:rPr>
          <w:rStyle w:val="StyleUnderline"/>
          <w:highlight w:val="yellow"/>
        </w:rPr>
        <w:t>The executive</w:t>
      </w:r>
      <w:r w:rsidRPr="000A577A">
        <w:rPr>
          <w:rStyle w:val="StyleUnderline"/>
        </w:rPr>
        <w:t xml:space="preserve"> branch</w:t>
      </w:r>
      <w:r>
        <w:t xml:space="preserve"> enjoys the fewest obstacles to reform because it </w:t>
      </w:r>
      <w:r w:rsidRPr="00E97425">
        <w:rPr>
          <w:rStyle w:val="StyleUnderline"/>
          <w:highlight w:val="yellow"/>
        </w:rPr>
        <w:t>could use its</w:t>
      </w:r>
      <w:r w:rsidRPr="000A577A">
        <w:rPr>
          <w:rStyle w:val="StyleUnderline"/>
        </w:rPr>
        <w:t xml:space="preserve"> existing </w:t>
      </w:r>
      <w:r w:rsidRPr="00E97425">
        <w:rPr>
          <w:rStyle w:val="StyleUnderline"/>
          <w:highlight w:val="yellow"/>
        </w:rPr>
        <w:t>authority to accomplish incremental shifts</w:t>
      </w:r>
      <w:r w:rsidRPr="000A577A">
        <w:rPr>
          <w:rStyle w:val="StyleUnderline"/>
        </w:rPr>
        <w:t xml:space="preserve"> to education federalism </w:t>
      </w:r>
      <w:r w:rsidRPr="00E97425">
        <w:rPr>
          <w:rStyle w:val="StyleUnderline"/>
          <w:highlight w:val="yellow"/>
        </w:rPr>
        <w:t>through modest reforms</w:t>
      </w:r>
      <w:r w:rsidRPr="000A577A">
        <w:rPr>
          <w:rStyle w:val="StyleUnderline"/>
        </w:rPr>
        <w:t xml:space="preserve"> that employ its existing authority and resources</w:t>
      </w:r>
      <w:r>
        <w:t xml:space="preserve">. n295 Nevertheless, given the full scope of the shift to education federalism that I recommend, </w:t>
      </w:r>
      <w:r w:rsidRPr="00E97425">
        <w:rPr>
          <w:rStyle w:val="StyleUnderline"/>
          <w:highlight w:val="yellow"/>
        </w:rPr>
        <w:t>reforms</w:t>
      </w:r>
      <w:r w:rsidRPr="000A577A">
        <w:rPr>
          <w:rStyle w:val="StyleUnderline"/>
        </w:rPr>
        <w:t xml:space="preserve"> instituted </w:t>
      </w:r>
      <w:r w:rsidRPr="00E97425">
        <w:rPr>
          <w:rStyle w:val="StyleUnderline"/>
          <w:highlight w:val="yellow"/>
        </w:rPr>
        <w:t>without</w:t>
      </w:r>
      <w:r w:rsidRPr="000A577A">
        <w:rPr>
          <w:rStyle w:val="StyleUnderline"/>
        </w:rPr>
        <w:t xml:space="preserve"> any significant involvement of </w:t>
      </w:r>
      <w:r w:rsidRPr="00E97425">
        <w:rPr>
          <w:rStyle w:val="StyleUnderline"/>
          <w:highlight w:val="yellow"/>
        </w:rPr>
        <w:t>Congress or the Court would lack the comprehensive nature that ensuring equal access</w:t>
      </w:r>
      <w:r w:rsidRPr="000A577A">
        <w:rPr>
          <w:rStyle w:val="StyleUnderline"/>
        </w:rPr>
        <w:t xml:space="preserve"> to an excellent education for all schoolchildren </w:t>
      </w:r>
      <w:r w:rsidRPr="00E97425">
        <w:rPr>
          <w:rStyle w:val="StyleUnderline"/>
          <w:highlight w:val="yellow"/>
        </w:rPr>
        <w:t>will</w:t>
      </w:r>
      <w:r w:rsidRPr="000A577A">
        <w:rPr>
          <w:rStyle w:val="StyleUnderline"/>
        </w:rPr>
        <w:t xml:space="preserve"> ultimately </w:t>
      </w:r>
      <w:r w:rsidRPr="00E97425">
        <w:rPr>
          <w:rStyle w:val="StyleUnderline"/>
          <w:highlight w:val="yellow"/>
        </w:rPr>
        <w:t>demand. Legislation</w:t>
      </w:r>
      <w:r w:rsidRPr="000A577A">
        <w:rPr>
          <w:rStyle w:val="StyleUnderline"/>
        </w:rPr>
        <w:t xml:space="preserve"> consistent with this agenda </w:t>
      </w:r>
      <w:r w:rsidRPr="00E97425">
        <w:rPr>
          <w:rStyle w:val="StyleUnderline"/>
          <w:highlight w:val="yellow"/>
        </w:rPr>
        <w:t>would send a</w:t>
      </w:r>
      <w:r w:rsidRPr="000A577A">
        <w:rPr>
          <w:rStyle w:val="StyleUnderline"/>
        </w:rPr>
        <w:t xml:space="preserve">n even more </w:t>
      </w:r>
      <w:r w:rsidRPr="00E97425">
        <w:rPr>
          <w:rStyle w:val="StyleUnderline"/>
          <w:highlight w:val="yellow"/>
        </w:rPr>
        <w:t>powerful message that</w:t>
      </w:r>
      <w:r w:rsidRPr="000A577A">
        <w:rPr>
          <w:rStyle w:val="StyleUnderline"/>
        </w:rPr>
        <w:t xml:space="preserve"> the agenda represents the will of the people and thus </w:t>
      </w:r>
      <w:r w:rsidRPr="00E97425">
        <w:rPr>
          <w:rStyle w:val="StyleUnderline"/>
          <w:highlight w:val="yellow"/>
        </w:rPr>
        <w:t>may encourage greater state and local buy-in</w:t>
      </w:r>
      <w:r>
        <w:t>. n296 However, the eight-year delay in reenacting the Elementary and Secondary Education Act of 1965, which eventually led to the reduction of the federal role in education in the Every Student Succeeds Act, n297 and the great difficulties that Congress is experiencing in passing legislation n298 suggest that legislative reform consistent with my proposal is unlikely in the near term.</w:t>
      </w:r>
    </w:p>
    <w:p w14:paraId="0EF40ACE" w14:textId="77777777" w:rsidR="009D1583" w:rsidRDefault="009D1583" w:rsidP="009D1583">
      <w:r>
        <w:t xml:space="preserve"> [*231]  Fortunately, </w:t>
      </w:r>
      <w:r w:rsidRPr="00E97425">
        <w:rPr>
          <w:rStyle w:val="StyleUnderline"/>
          <w:highlight w:val="yellow"/>
        </w:rPr>
        <w:t>the Court</w:t>
      </w:r>
      <w:r w:rsidRPr="000A577A">
        <w:rPr>
          <w:rStyle w:val="StyleUnderline"/>
        </w:rPr>
        <w:t xml:space="preserve"> possesses the authority to unleash a powerful tool</w:t>
      </w:r>
      <w:r>
        <w:t xml:space="preserve"> that could help to reduce the opportunity and achievement gaps that lead universities and colleges to rely on affirmative action in admissions. </w:t>
      </w:r>
      <w:r w:rsidRPr="000A577A">
        <w:rPr>
          <w:rStyle w:val="StyleUnderline"/>
        </w:rPr>
        <w:t xml:space="preserve">It </w:t>
      </w:r>
      <w:r w:rsidRPr="00E97425">
        <w:rPr>
          <w:rStyle w:val="StyleUnderline"/>
          <w:highlight w:val="yellow"/>
        </w:rPr>
        <w:t>could overturn Rodriguez</w:t>
      </w:r>
      <w:r w:rsidRPr="000A577A">
        <w:rPr>
          <w:rStyle w:val="StyleUnderline"/>
        </w:rPr>
        <w:t>, which held that the Constitution does not protect education as a fundamental right</w:t>
      </w:r>
      <w:r>
        <w:t>. n299</w:t>
      </w:r>
    </w:p>
    <w:p w14:paraId="434F3DD4" w14:textId="77777777" w:rsidR="009D1583" w:rsidRDefault="009D1583" w:rsidP="009D1583">
      <w:r>
        <w:t xml:space="preserve">For over forty years, </w:t>
      </w:r>
      <w:r w:rsidRPr="000A577A">
        <w:rPr>
          <w:rStyle w:val="StyleUnderline"/>
        </w:rPr>
        <w:t>Rodriguez has served as a roadblock to access to federal courts for those who hope to address the entrenched disparities in funding and resources that relegate many disadvantaged and minority students to inferior educational opportunities</w:t>
      </w:r>
      <w:r>
        <w:t xml:space="preserve"> in the United States. n300 Because the Court held that education was not a fundamental right, Rodriguez applied rational basis review to the funding gaps between districts within Texas. n301 The Court determined that Texas easily met this standard because its funding approach advanced local control of education, the Court lacked the expertise to second-guess the Texas system, and a ruling for the plaintiffs would greatly upset the balance of federalism. n302 The Court nonetheless noted the need for reform of school funding and challenged the states to undertake this reform. n303 </w:t>
      </w:r>
      <w:r w:rsidRPr="000A577A">
        <w:rPr>
          <w:rStyle w:val="StyleUnderline"/>
        </w:rPr>
        <w:t xml:space="preserve">Although many states have implemented funding reform since Rodriguez and state litigation has resulted in some important victories, these </w:t>
      </w:r>
      <w:r w:rsidRPr="00E97425">
        <w:rPr>
          <w:rStyle w:val="StyleUnderline"/>
          <w:highlight w:val="yellow"/>
        </w:rPr>
        <w:t>state efforts have fallen</w:t>
      </w:r>
      <w:r w:rsidRPr="000A577A">
        <w:rPr>
          <w:rStyle w:val="StyleUnderline"/>
        </w:rPr>
        <w:t xml:space="preserve"> far </w:t>
      </w:r>
      <w:r w:rsidRPr="00E97425">
        <w:rPr>
          <w:rStyle w:val="StyleUnderline"/>
          <w:highlight w:val="yellow"/>
        </w:rPr>
        <w:t>short of</w:t>
      </w:r>
      <w:r w:rsidRPr="000A577A">
        <w:rPr>
          <w:rStyle w:val="StyleUnderline"/>
        </w:rPr>
        <w:t xml:space="preserve"> the </w:t>
      </w:r>
      <w:r w:rsidRPr="00E97425">
        <w:rPr>
          <w:rStyle w:val="StyleUnderline"/>
          <w:highlight w:val="yellow"/>
        </w:rPr>
        <w:t>reforms required to provide all children equal access to an excellent education</w:t>
      </w:r>
      <w:r>
        <w:t xml:space="preserve">. n304 </w:t>
      </w:r>
      <w:r w:rsidRPr="000A577A">
        <w:rPr>
          <w:rStyle w:val="StyleUnderline"/>
        </w:rPr>
        <w:t>In light of the continuing disparities in educational opportunity, numerous scholars</w:t>
      </w:r>
      <w:r>
        <w:t xml:space="preserve">, myself included, </w:t>
      </w:r>
      <w:r w:rsidRPr="000A577A">
        <w:rPr>
          <w:rStyle w:val="StyleUnderline"/>
        </w:rPr>
        <w:t xml:space="preserve">have argued that </w:t>
      </w:r>
      <w:r w:rsidRPr="00E97425">
        <w:rPr>
          <w:rStyle w:val="StyleUnderline"/>
          <w:highlight w:val="yellow"/>
        </w:rPr>
        <w:t xml:space="preserve">Rodriguez was wrongly decided and should be overturned to provide a </w:t>
      </w:r>
      <w:r w:rsidRPr="00E97425">
        <w:rPr>
          <w:rStyle w:val="Emphasis"/>
          <w:highlight w:val="yellow"/>
        </w:rPr>
        <w:t>consistent and powerful federal remedy</w:t>
      </w:r>
      <w:r w:rsidRPr="00E97425">
        <w:rPr>
          <w:rStyle w:val="StyleUnderline"/>
          <w:highlight w:val="yellow"/>
        </w:rPr>
        <w:t xml:space="preserve"> to address</w:t>
      </w:r>
      <w:r w:rsidRPr="000A577A">
        <w:rPr>
          <w:rStyle w:val="StyleUnderline"/>
        </w:rPr>
        <w:t xml:space="preserve"> these </w:t>
      </w:r>
      <w:r w:rsidRPr="00E97425">
        <w:rPr>
          <w:rStyle w:val="StyleUnderline"/>
          <w:highlight w:val="yellow"/>
        </w:rPr>
        <w:t>disparities</w:t>
      </w:r>
      <w:r>
        <w:t>. n305</w:t>
      </w:r>
    </w:p>
    <w:p w14:paraId="5203C24F" w14:textId="77777777" w:rsidR="009D1583" w:rsidRDefault="009D1583" w:rsidP="009D1583">
      <w:r>
        <w:t xml:space="preserve"> [*232]  However, disagreement exists over the scope of the right that the Court should recognize. The Court left the existence of a fundamental right to some minimum education an open question in Rodriguez n306 and subsequently acknowledged that the question remains open. n307 If Rodriguez is overturned, some scholars envision the Court addressing only extreme forms of educational inequality by providing a federal right to a minimally adequate education. n308 Leading education scholar Professor Derek Black, on the other hand, has argued that such an education today would require that students receive the state-defined minimum of education and that this definition does not have to equal "a minimalist education." n309</w:t>
      </w:r>
    </w:p>
    <w:p w14:paraId="754237CC" w14:textId="77777777" w:rsidR="009D1583" w:rsidRDefault="009D1583" w:rsidP="009D1583">
      <w:r>
        <w:t xml:space="preserve">Given the likelihood that the Court will insist that affirmative action eventually end, the Court should take some responsibility for addressing the conditions that lead institutions to rely on affirmative action by overturning the decision that insulated opportunity gaps from federal accountability. </w:t>
      </w:r>
      <w:r w:rsidRPr="000A577A">
        <w:rPr>
          <w:rStyle w:val="StyleUnderline"/>
        </w:rPr>
        <w:t>The Court could choose from a variety of constitutional provisions to recognize a right to education</w:t>
      </w:r>
      <w:r>
        <w:t xml:space="preserve">. n310 For  [*233]  instance, </w:t>
      </w:r>
      <w:r w:rsidRPr="00E97425">
        <w:rPr>
          <w:rStyle w:val="StyleUnderline"/>
          <w:highlight w:val="yellow"/>
        </w:rPr>
        <w:t>the Court could hold that the Fourteenth Amendment</w:t>
      </w:r>
      <w:r w:rsidRPr="00E66BEC">
        <w:rPr>
          <w:rStyle w:val="StyleUnderline"/>
        </w:rPr>
        <w:t>'s requirement that states not deny equal protection</w:t>
      </w:r>
      <w:r w:rsidRPr="000A577A">
        <w:rPr>
          <w:rStyle w:val="StyleUnderline"/>
        </w:rPr>
        <w:t xml:space="preserve"> of the laws</w:t>
      </w:r>
      <w:r>
        <w:t xml:space="preserve"> n311 </w:t>
      </w:r>
      <w:r w:rsidRPr="00E97425">
        <w:rPr>
          <w:rStyle w:val="StyleUnderline"/>
          <w:highlight w:val="yellow"/>
        </w:rPr>
        <w:t>serves as a prohibition of</w:t>
      </w:r>
      <w:r w:rsidRPr="000A577A">
        <w:rPr>
          <w:rStyle w:val="StyleUnderline"/>
        </w:rPr>
        <w:t xml:space="preserve"> the </w:t>
      </w:r>
      <w:r w:rsidRPr="00E97425">
        <w:rPr>
          <w:rStyle w:val="StyleUnderline"/>
          <w:highlight w:val="yellow"/>
        </w:rPr>
        <w:t>inequitable state disparities</w:t>
      </w:r>
      <w:r w:rsidRPr="000A577A">
        <w:rPr>
          <w:rStyle w:val="StyleUnderline"/>
        </w:rPr>
        <w:t xml:space="preserve"> in educational </w:t>
      </w:r>
      <w:r w:rsidRPr="000A577A">
        <w:rPr>
          <w:rStyle w:val="StyleUnderline"/>
        </w:rPr>
        <w:lastRenderedPageBreak/>
        <w:t xml:space="preserve">opportunity </w:t>
      </w:r>
      <w:r w:rsidRPr="00E97425">
        <w:rPr>
          <w:rStyle w:val="StyleUnderline"/>
          <w:highlight w:val="yellow"/>
        </w:rPr>
        <w:t>or guarantees students an education that enables them to effectively employ their First Amendment rights and to be competent voters</w:t>
      </w:r>
      <w:r>
        <w:t xml:space="preserve">. n312 </w:t>
      </w:r>
      <w:r w:rsidRPr="00E97425">
        <w:rPr>
          <w:rStyle w:val="StyleUnderline"/>
          <w:highlight w:val="yellow"/>
        </w:rPr>
        <w:t>Recognizing and enforcing a federal right</w:t>
      </w:r>
      <w:r w:rsidRPr="000A577A">
        <w:rPr>
          <w:rStyle w:val="StyleUnderline"/>
        </w:rPr>
        <w:t xml:space="preserve"> to education </w:t>
      </w:r>
      <w:r w:rsidRPr="00E97425">
        <w:rPr>
          <w:rStyle w:val="StyleUnderline"/>
          <w:highlight w:val="yellow"/>
        </w:rPr>
        <w:t xml:space="preserve">would provide </w:t>
      </w:r>
      <w:r w:rsidRPr="00E97425">
        <w:rPr>
          <w:rStyle w:val="Emphasis"/>
          <w:highlight w:val="yellow"/>
        </w:rPr>
        <w:t>greater authority and consistent impact than the state education clauses</w:t>
      </w:r>
      <w:r w:rsidRPr="00E97425">
        <w:rPr>
          <w:rStyle w:val="StyleUnderline"/>
          <w:highlight w:val="yellow"/>
        </w:rPr>
        <w:t xml:space="preserve"> that vary widely in their protection — or lack thereof — of the right to education</w:t>
      </w:r>
      <w:r>
        <w:t xml:space="preserve">. n313 </w:t>
      </w:r>
      <w:r w:rsidRPr="000A577A">
        <w:rPr>
          <w:rStyle w:val="StyleUnderline"/>
        </w:rPr>
        <w:t xml:space="preserve">The </w:t>
      </w:r>
      <w:r w:rsidRPr="00E97425">
        <w:rPr>
          <w:rStyle w:val="StyleUnderline"/>
          <w:highlight w:val="yellow"/>
        </w:rPr>
        <w:t>federal courts</w:t>
      </w:r>
      <w:r w:rsidRPr="000A577A">
        <w:rPr>
          <w:rStyle w:val="StyleUnderline"/>
        </w:rPr>
        <w:t xml:space="preserve"> have been and </w:t>
      </w:r>
      <w:r w:rsidRPr="00E97425">
        <w:rPr>
          <w:rStyle w:val="StyleUnderline"/>
          <w:highlight w:val="yellow"/>
        </w:rPr>
        <w:t>will remain an important and powerful avenue for enforcing education rights for all students</w:t>
      </w:r>
      <w:r w:rsidRPr="000A577A">
        <w:rPr>
          <w:rStyle w:val="StyleUnderline"/>
        </w:rPr>
        <w:t xml:space="preserve"> throughout the U</w:t>
      </w:r>
      <w:r>
        <w:t xml:space="preserve">nited </w:t>
      </w:r>
      <w:r w:rsidRPr="000A577A">
        <w:rPr>
          <w:rStyle w:val="StyleUnderline"/>
        </w:rPr>
        <w:t>S</w:t>
      </w:r>
      <w:r>
        <w:t xml:space="preserve">tates </w:t>
      </w:r>
      <w:r w:rsidRPr="00E97425">
        <w:rPr>
          <w:rStyle w:val="StyleUnderline"/>
          <w:highlight w:val="yellow"/>
        </w:rPr>
        <w:t xml:space="preserve">in ways that </w:t>
      </w:r>
      <w:r w:rsidRPr="00E97425">
        <w:rPr>
          <w:rStyle w:val="Emphasis"/>
          <w:highlight w:val="yellow"/>
        </w:rPr>
        <w:t>do not make the content of a right dependent on the happenstance of geography or state law</w:t>
      </w:r>
      <w:r>
        <w:t xml:space="preserve">. n314 </w:t>
      </w:r>
      <w:r w:rsidRPr="00E97425">
        <w:rPr>
          <w:rStyle w:val="StyleUnderline"/>
          <w:highlight w:val="yellow"/>
        </w:rPr>
        <w:t>A federal constitutional right</w:t>
      </w:r>
      <w:r>
        <w:t xml:space="preserve"> also </w:t>
      </w:r>
      <w:r w:rsidRPr="00E97425">
        <w:rPr>
          <w:rStyle w:val="StyleUnderline"/>
          <w:highlight w:val="yellow"/>
        </w:rPr>
        <w:t xml:space="preserve">would enable the federal courts to address the </w:t>
      </w:r>
      <w:r w:rsidRPr="00E97425">
        <w:rPr>
          <w:rStyle w:val="Emphasis"/>
          <w:highlight w:val="yellow"/>
        </w:rPr>
        <w:t>substantial interstate disparities</w:t>
      </w:r>
      <w:r w:rsidRPr="000A577A">
        <w:rPr>
          <w:rStyle w:val="StyleUnderline"/>
        </w:rPr>
        <w:t xml:space="preserve"> in funding </w:t>
      </w:r>
      <w:r w:rsidRPr="00E97425">
        <w:rPr>
          <w:rStyle w:val="StyleUnderline"/>
          <w:highlight w:val="yellow"/>
        </w:rPr>
        <w:t>that</w:t>
      </w:r>
      <w:r w:rsidRPr="000A577A">
        <w:rPr>
          <w:rStyle w:val="StyleUnderline"/>
        </w:rPr>
        <w:t xml:space="preserve"> currently </w:t>
      </w:r>
      <w:r w:rsidRPr="00E97425">
        <w:rPr>
          <w:rStyle w:val="StyleUnderline"/>
          <w:highlight w:val="yellow"/>
        </w:rPr>
        <w:t xml:space="preserve">account for </w:t>
      </w:r>
      <w:r w:rsidRPr="00E97425">
        <w:rPr>
          <w:rStyle w:val="Emphasis"/>
          <w:highlight w:val="yellow"/>
        </w:rPr>
        <w:t>seventy-eight percent</w:t>
      </w:r>
      <w:r w:rsidRPr="00E97425">
        <w:rPr>
          <w:rStyle w:val="StyleUnderline"/>
          <w:highlight w:val="yellow"/>
        </w:rPr>
        <w:t xml:space="preserve"> of per-pupil spending gaps</w:t>
      </w:r>
      <w:r>
        <w:t xml:space="preserve">. n315 </w:t>
      </w:r>
      <w:r w:rsidRPr="00E97425">
        <w:rPr>
          <w:rStyle w:val="StyleUnderline"/>
          <w:highlight w:val="yellow"/>
        </w:rPr>
        <w:t>This</w:t>
      </w:r>
      <w:r w:rsidRPr="000A577A">
        <w:rPr>
          <w:rStyle w:val="StyleUnderline"/>
        </w:rPr>
        <w:t xml:space="preserve"> tremendous </w:t>
      </w:r>
      <w:r w:rsidRPr="00E97425">
        <w:rPr>
          <w:rStyle w:val="StyleUnderline"/>
          <w:highlight w:val="yellow"/>
        </w:rPr>
        <w:t>interstate disparity</w:t>
      </w:r>
      <w:r w:rsidRPr="000A577A">
        <w:rPr>
          <w:rStyle w:val="StyleUnderline"/>
        </w:rPr>
        <w:t>, which has reached a</w:t>
      </w:r>
      <w:r>
        <w:t xml:space="preserve">  [*234]  </w:t>
      </w:r>
      <w:r w:rsidRPr="000A577A">
        <w:rPr>
          <w:rStyle w:val="StyleUnderline"/>
        </w:rPr>
        <w:t>"historic high" for spending differences</w:t>
      </w:r>
      <w:r w:rsidRPr="00E97425">
        <w:t xml:space="preserve">, n316 </w:t>
      </w:r>
      <w:r w:rsidRPr="00E97425">
        <w:rPr>
          <w:rStyle w:val="StyleUnderline"/>
          <w:highlight w:val="yellow"/>
        </w:rPr>
        <w:t xml:space="preserve">reveals </w:t>
      </w:r>
      <w:r w:rsidRPr="00E97425">
        <w:rPr>
          <w:rStyle w:val="Emphasis"/>
          <w:highlight w:val="yellow"/>
        </w:rPr>
        <w:t>the failure of state courts to close spending gaps on their own</w:t>
      </w:r>
      <w:r>
        <w:t>. n317</w:t>
      </w:r>
    </w:p>
    <w:p w14:paraId="08638AEB" w14:textId="77777777" w:rsidR="009D1583" w:rsidRDefault="009D1583" w:rsidP="009D1583">
      <w:r w:rsidRPr="000A577A">
        <w:rPr>
          <w:rStyle w:val="StyleUnderline"/>
        </w:rPr>
        <w:t>If the Court chooses to overturn Rodriguez</w:t>
      </w:r>
      <w:r>
        <w:t xml:space="preserve"> in a manner that would help to close opportunity gaps, </w:t>
      </w:r>
      <w:r w:rsidRPr="000A577A">
        <w:rPr>
          <w:rStyle w:val="StyleUnderline"/>
        </w:rPr>
        <w:t>it should incorporate four essential principles into a constitutional right to education</w:t>
      </w:r>
      <w:r>
        <w:t xml:space="preserve">. First, </w:t>
      </w:r>
      <w:r w:rsidRPr="00E97425">
        <w:rPr>
          <w:rStyle w:val="StyleUnderline"/>
          <w:highlight w:val="yellow"/>
        </w:rPr>
        <w:t>the Court must embrace a robust fundamental right</w:t>
      </w:r>
      <w:r w:rsidRPr="000A577A">
        <w:rPr>
          <w:rStyle w:val="StyleUnderline"/>
        </w:rPr>
        <w:t xml:space="preserve"> to education that moves beyond guaranteeing a rudimentary floor of educational opportunity. A minimal right would not make a meaningful impact on opportunity or achievement gaps</w:t>
      </w:r>
      <w:r>
        <w:t xml:space="preserve">. Instead, </w:t>
      </w:r>
      <w:r w:rsidRPr="000A577A">
        <w:rPr>
          <w:rStyle w:val="StyleUnderline"/>
        </w:rPr>
        <w:t xml:space="preserve">the Court should consider recognizing a right to education </w:t>
      </w:r>
      <w:r w:rsidRPr="00E97425">
        <w:rPr>
          <w:rStyle w:val="StyleUnderline"/>
          <w:highlight w:val="yellow"/>
        </w:rPr>
        <w:t>that requires states to provide an education-based justification for the quality of education provided and any disparities in</w:t>
      </w:r>
      <w:r w:rsidRPr="000A577A">
        <w:rPr>
          <w:rStyle w:val="StyleUnderline"/>
        </w:rPr>
        <w:t xml:space="preserve"> educational </w:t>
      </w:r>
      <w:r w:rsidRPr="00E97425">
        <w:rPr>
          <w:rStyle w:val="StyleUnderline"/>
          <w:highlight w:val="yellow"/>
        </w:rPr>
        <w:t>opportunity</w:t>
      </w:r>
      <w:r w:rsidRPr="000A577A">
        <w:rPr>
          <w:rStyle w:val="StyleUnderline"/>
        </w:rPr>
        <w:t xml:space="preserve">. Such a standard would enable states to offer disparate opportunities to students with disabilities, English-language learners, and low-income children, but would force states to end the superior opportunities that are provided to wealthier children absent an educational justification for such disparities. Defining </w:t>
      </w:r>
      <w:r w:rsidRPr="00E97425">
        <w:rPr>
          <w:rStyle w:val="StyleUnderline"/>
          <w:highlight w:val="yellow"/>
        </w:rPr>
        <w:t>a fundamental right</w:t>
      </w:r>
      <w:r w:rsidRPr="000A577A">
        <w:rPr>
          <w:rStyle w:val="StyleUnderline"/>
        </w:rPr>
        <w:t xml:space="preserve"> to education in this way </w:t>
      </w:r>
      <w:r w:rsidRPr="00E97425">
        <w:rPr>
          <w:rStyle w:val="StyleUnderline"/>
          <w:highlight w:val="yellow"/>
        </w:rPr>
        <w:t>would</w:t>
      </w:r>
      <w:r w:rsidRPr="000A577A">
        <w:rPr>
          <w:rStyle w:val="StyleUnderline"/>
        </w:rPr>
        <w:t xml:space="preserve"> help to </w:t>
      </w:r>
      <w:r w:rsidRPr="00E97425">
        <w:rPr>
          <w:rStyle w:val="StyleUnderline"/>
          <w:highlight w:val="yellow"/>
        </w:rPr>
        <w:t>level the playing field within public schools and insist that states design</w:t>
      </w:r>
      <w:r w:rsidRPr="000A577A">
        <w:rPr>
          <w:rStyle w:val="StyleUnderline"/>
        </w:rPr>
        <w:t xml:space="preserve"> education </w:t>
      </w:r>
      <w:r w:rsidRPr="00E97425">
        <w:rPr>
          <w:rStyle w:val="StyleUnderline"/>
          <w:highlight w:val="yellow"/>
        </w:rPr>
        <w:t>systems based on research and students' needs</w:t>
      </w:r>
      <w:r w:rsidRPr="000A577A">
        <w:rPr>
          <w:rStyle w:val="StyleUnderline"/>
        </w:rPr>
        <w:t xml:space="preserve"> rather than power, politics, and privilege</w:t>
      </w:r>
      <w:r>
        <w:t>.</w:t>
      </w:r>
    </w:p>
    <w:p w14:paraId="6DD50BF2" w14:textId="77777777" w:rsidR="009D1583" w:rsidRDefault="009D1583" w:rsidP="009D1583">
      <w:r>
        <w:t xml:space="preserve">Second, </w:t>
      </w:r>
      <w:r w:rsidRPr="00E97425">
        <w:rPr>
          <w:rStyle w:val="StyleUnderline"/>
          <w:highlight w:val="yellow"/>
        </w:rPr>
        <w:t xml:space="preserve">the Court should include </w:t>
      </w:r>
      <w:r w:rsidRPr="00CF0D43">
        <w:rPr>
          <w:rStyle w:val="Emphasis"/>
          <w:highlight w:val="yellow"/>
        </w:rPr>
        <w:t>safeguards</w:t>
      </w:r>
      <w:r w:rsidRPr="00E97425">
        <w:rPr>
          <w:rStyle w:val="StyleUnderline"/>
          <w:highlight w:val="yellow"/>
        </w:rPr>
        <w:t xml:space="preserve"> that reduce the likelihood that states level down</w:t>
      </w:r>
      <w:r w:rsidRPr="000A577A">
        <w:rPr>
          <w:rStyle w:val="StyleUnderline"/>
        </w:rPr>
        <w:t xml:space="preserve"> their educational </w:t>
      </w:r>
      <w:r w:rsidRPr="00E97425">
        <w:rPr>
          <w:rStyle w:val="StyleUnderline"/>
          <w:highlight w:val="yellow"/>
        </w:rPr>
        <w:t>opportunities</w:t>
      </w:r>
      <w:r>
        <w:t xml:space="preserve"> n318 </w:t>
      </w:r>
      <w:r w:rsidRPr="00E97425">
        <w:rPr>
          <w:rStyle w:val="StyleUnderline"/>
          <w:highlight w:val="yellow"/>
        </w:rPr>
        <w:t>or seek to avoid</w:t>
      </w:r>
      <w:r w:rsidRPr="000A577A">
        <w:rPr>
          <w:rStyle w:val="StyleUnderline"/>
        </w:rPr>
        <w:t xml:space="preserve"> the Court's </w:t>
      </w:r>
      <w:r w:rsidRPr="00E97425">
        <w:rPr>
          <w:rStyle w:val="StyleUnderline"/>
          <w:highlight w:val="yellow"/>
        </w:rPr>
        <w:t>requirements</w:t>
      </w:r>
      <w:r>
        <w:t xml:space="preserve">. n319 </w:t>
      </w:r>
      <w:r w:rsidRPr="00E97425">
        <w:rPr>
          <w:rStyle w:val="StyleUnderline"/>
          <w:highlight w:val="yellow"/>
        </w:rPr>
        <w:t>One</w:t>
      </w:r>
      <w:r w:rsidRPr="000A577A">
        <w:rPr>
          <w:rStyle w:val="StyleUnderline"/>
        </w:rPr>
        <w:t xml:space="preserve"> safeguard </w:t>
      </w:r>
      <w:r w:rsidRPr="00E97425">
        <w:rPr>
          <w:rStyle w:val="StyleUnderline"/>
          <w:highlight w:val="yellow"/>
        </w:rPr>
        <w:t>could be an instruction</w:t>
      </w:r>
      <w:r w:rsidRPr="000A577A">
        <w:rPr>
          <w:rStyle w:val="StyleUnderline"/>
        </w:rPr>
        <w:t xml:space="preserve"> to states </w:t>
      </w:r>
      <w:r w:rsidRPr="00E97425">
        <w:rPr>
          <w:rStyle w:val="StyleUnderline"/>
          <w:highlight w:val="yellow"/>
        </w:rPr>
        <w:t>that guaranteeing a federal right</w:t>
      </w:r>
      <w:r w:rsidRPr="000A577A">
        <w:rPr>
          <w:rStyle w:val="StyleUnderline"/>
        </w:rPr>
        <w:t xml:space="preserve"> to education </w:t>
      </w:r>
      <w:r w:rsidRPr="00E97425">
        <w:rPr>
          <w:rStyle w:val="StyleUnderline"/>
          <w:highlight w:val="yellow"/>
        </w:rPr>
        <w:t>should avoid reducing the quality and nature of existing educational opportunities</w:t>
      </w:r>
      <w:r w:rsidRPr="000A577A">
        <w:rPr>
          <w:rStyle w:val="StyleUnderline"/>
        </w:rPr>
        <w:t xml:space="preserve"> and instead should seek ways to expand the delivery of a high-quality education to those who are currently denied it. The Court also can reduce the likelihood of decreasing the quality of educational opportunities within a state by providing clear requirements on the nature of the education right</w:t>
      </w:r>
      <w:r>
        <w:t>. In this regard, the Court can learn from decades of school finance litigation that has worked to give meaning to the right to education embodied in state constitutions, n320 while recognizing  [*235]  that this litigation has had significant shortcomings and has not ultimately resulted in equal access to an excellent education for all children. n321</w:t>
      </w:r>
    </w:p>
    <w:p w14:paraId="2138340F" w14:textId="77777777" w:rsidR="009D1583" w:rsidRDefault="009D1583" w:rsidP="009D1583">
      <w:r>
        <w:t xml:space="preserve">Third, </w:t>
      </w:r>
      <w:r w:rsidRPr="00B45754">
        <w:rPr>
          <w:rStyle w:val="StyleUnderline"/>
        </w:rPr>
        <w:t>the Court must acknowledge that a constitutional right to education would shift education federalism in ways that would increase federal influence over education and reduce some aspects of state control over education</w:t>
      </w:r>
      <w:r>
        <w:t>. The Court must wrestle with its own prior pronouncements heralding the importance of local control of education. n322 Such a shift in an area of traditional state control must be justified with an explanation for why this shift is both appropriate and warranted. n323</w:t>
      </w:r>
    </w:p>
    <w:p w14:paraId="0431E1B8" w14:textId="77777777" w:rsidR="009D1583" w:rsidRPr="00BC1A3D" w:rsidRDefault="009D1583" w:rsidP="009D1583">
      <w:r w:rsidRPr="00BC1A3D">
        <w:t xml:space="preserve">When the Court provides this explanation, it should remind the states that Rodriguez urged state reform of school finance systems in light of the persistent and heavy reliance on property taxes and the disparities in educational opportunity. n324 The limited nature and impact of subsequent reforms remains apparent in light of the Equity and Excellence Commission's finding in 2013 that "students, families and communities are burdened by the broken system of education funding in America." n325 The Commission further noted that over forty years of reforms "have not addressed the fundamental sources of inequities and so have not generated the educational gains desired." n326 </w:t>
      </w:r>
      <w:r w:rsidRPr="00BC1A3D">
        <w:lastRenderedPageBreak/>
        <w:t>Scholars also have recognized the limited success of decades of funding litigation to remedy longstanding inequitable disparities in educational opportunity. n327 School funding data and research also confirm a host of shortcomings in state funding systems despite the Court's invitation to reform funding in ways that increase equal educational opportunities. n328</w:t>
      </w:r>
    </w:p>
    <w:p w14:paraId="08AD0126" w14:textId="77777777" w:rsidR="009D1583" w:rsidRDefault="009D1583" w:rsidP="009D1583">
      <w:r>
        <w:t xml:space="preserve">In addition to the shortcomings noted above, </w:t>
      </w:r>
      <w:r w:rsidRPr="00B45754">
        <w:rPr>
          <w:rStyle w:val="StyleUnderline"/>
        </w:rPr>
        <w:t>most states have not designed their funding systems to accomplish their education goals</w:t>
      </w:r>
      <w:r>
        <w:t xml:space="preserve">. n329 Instead, </w:t>
      </w:r>
      <w:r w:rsidRPr="00B45754">
        <w:rPr>
          <w:rStyle w:val="StyleUnderline"/>
        </w:rPr>
        <w:t>politics oftentimes drives the distribution of funding as state</w:t>
      </w:r>
      <w:r>
        <w:t xml:space="preserve">  [*236]  </w:t>
      </w:r>
      <w:r w:rsidRPr="00B45754">
        <w:rPr>
          <w:rStyle w:val="StyleUnderline"/>
        </w:rPr>
        <w:t>politicians assess how much funding is available for a given school year and then bargain over how that amount should be divided among the students in the state</w:t>
      </w:r>
      <w:r>
        <w:t xml:space="preserve">. n330 When the Court acknowledges that its decision will result in a shift in education federalism, it also should acknowledge that </w:t>
      </w:r>
      <w:r w:rsidRPr="00BC1A3D">
        <w:rPr>
          <w:rStyle w:val="Emphasis"/>
          <w:highlight w:val="yellow"/>
        </w:rPr>
        <w:t>the laboratory of the states has failed</w:t>
      </w:r>
      <w:r w:rsidRPr="00BC1A3D">
        <w:rPr>
          <w:rStyle w:val="StyleUnderline"/>
          <w:highlight w:val="yellow"/>
        </w:rPr>
        <w:t xml:space="preserve"> to develop the reforms needed</w:t>
      </w:r>
      <w:r w:rsidRPr="00B45754">
        <w:rPr>
          <w:rStyle w:val="StyleUnderline"/>
        </w:rPr>
        <w:t xml:space="preserve"> to ensure an equitable and excellent education for every child</w:t>
      </w:r>
      <w:r>
        <w:t>.</w:t>
      </w:r>
    </w:p>
    <w:p w14:paraId="7011D635" w14:textId="77777777" w:rsidR="009D1583" w:rsidRPr="00CF0D43" w:rsidRDefault="009D1583" w:rsidP="009D1583">
      <w:r w:rsidRPr="00CF0D43">
        <w:t>Fourth, the Court must acknowledge that recognizing a constitutional right to education would only begin the process of closing opportunity and achievement gaps. The reform of funding systems and the redistribution of educational opportunity will take a significant amount of time. The Court will need to encourage lower courts to retain jurisdiction over cases enforcing this right, just as state courts typically retain jurisdiction over cases enforcing a state right to education. n331</w:t>
      </w:r>
    </w:p>
    <w:p w14:paraId="7753B36D" w14:textId="77777777" w:rsidR="009D1583" w:rsidRPr="00CF0D43" w:rsidRDefault="009D1583" w:rsidP="009D1583">
      <w:r w:rsidRPr="00CF0D43">
        <w:t>In this regard, the Court must avoid the errors of its desegregation cases, which initially insisted on effective desegregation in the late 1960s and early 1970s, n332 but then eventually emphasized the return to local control of schools rather than the effectiveness of desegregation orders. For example, in Milliken v. Bradley, n333 the Court overturned an interdistrict desegregation plan for the metropolitan Detroit area in part because the plan's inclusion of districts surrounding Detroit would cause a reduction in local control. n334 The Court took this action in spite of the Sixth Circuit's finding that crossing district boundaries was particularly appropriate given the state's discrimination that maintained racial segregation across school district boundaries and that failing to include the surrounding districts would "nullify" Brown v. Board of Education. n335 As I have explored in prior work, the Court's desegregation decisions in Board of Education of Oklahoma City Public Schools v. Dowell, n336 Freeman v. Pitts, n337 and Missouri v. Jenkins n338  [*237]  also reified local control of the schools by focusing on releasing districts from court supervision rather than on effective and lasting school desegregation. n339 Scholars have documented how these cases signaled that the Court had determined that desegregation had gone on long enough and it was time for school boards to regain control even if desegregation was never ultimately accomplished. n340</w:t>
      </w:r>
    </w:p>
    <w:p w14:paraId="61174652" w14:textId="77777777" w:rsidR="009D1583" w:rsidRPr="00CF0D43" w:rsidRDefault="009D1583" w:rsidP="009D1583">
      <w:r w:rsidRPr="00CF0D43">
        <w:t>If a federal right to education is going to serve as a mechanism to close educational opportunity gaps and to reduce the need for selective institutions to rely on consideration of an applicant's race to achieve diversity's benefits, the Court must learn from how its desegregation decisions undeniably contributed to the racial isolation that pervades so many school districts today. n341 The Court's impatience with the slow nature of desegregation reveals a shallow understanding of the depth of the social ill that the Court declared unconstitutional in Brown and an unwillingness to insist upon ongoing federal court investment in the effective dismantling of segregation. Overturning Rodriguez will require the Court to confront longstanding and deeply entrenched inequalities within public education. The federal courts will be called upon to oversee reforms that topple the settled expectations of more privileged sectors of society, just as the Court confronted the expectations of racism and white privilege that supported racial segregation. Thus, the reforms required by the Court cannot give a wink and a nod to those who benefit from the status quo while simultaneously claiming to demand reform.</w:t>
      </w:r>
    </w:p>
    <w:p w14:paraId="54F19D04" w14:textId="77777777" w:rsidR="009D1583" w:rsidRDefault="009D1583" w:rsidP="009D1583">
      <w:r w:rsidRPr="00B45754">
        <w:rPr>
          <w:rStyle w:val="StyleUnderline"/>
        </w:rPr>
        <w:t>The Court must eschew any approval of unwarranted delay</w:t>
      </w:r>
      <w:r>
        <w:t xml:space="preserve">, as occurred in Brown II's command to desegregate with "all deliberate speed," n342 </w:t>
      </w:r>
      <w:r w:rsidRPr="00B45754">
        <w:rPr>
          <w:rStyle w:val="StyleUnderline"/>
        </w:rPr>
        <w:t>or any invitation to incomplete or ineffective results</w:t>
      </w:r>
      <w:r>
        <w:t xml:space="preserve">, as the Court sanctioned in Dowell, Freeman, and Jenkins. n343 Instead, </w:t>
      </w:r>
      <w:r w:rsidRPr="00BC1A3D">
        <w:rPr>
          <w:rStyle w:val="StyleUnderline"/>
          <w:highlight w:val="yellow"/>
        </w:rPr>
        <w:t>the Court must insist that states implement</w:t>
      </w:r>
      <w:r w:rsidRPr="00B45754">
        <w:rPr>
          <w:rStyle w:val="StyleUnderline"/>
        </w:rPr>
        <w:t xml:space="preserve"> the </w:t>
      </w:r>
      <w:r w:rsidRPr="00BC1A3D">
        <w:rPr>
          <w:rStyle w:val="StyleUnderline"/>
          <w:highlight w:val="yellow"/>
        </w:rPr>
        <w:t>reforms</w:t>
      </w:r>
      <w:r w:rsidRPr="00B45754">
        <w:rPr>
          <w:rStyle w:val="StyleUnderline"/>
        </w:rPr>
        <w:t xml:space="preserve"> that will ensure</w:t>
      </w:r>
      <w:r>
        <w:t xml:space="preserve">  [*238]  </w:t>
      </w:r>
      <w:r w:rsidRPr="00B45754">
        <w:rPr>
          <w:rStyle w:val="StyleUnderline"/>
        </w:rPr>
        <w:t xml:space="preserve">equal access to an excellent education. </w:t>
      </w:r>
      <w:r w:rsidRPr="00BC1A3D">
        <w:rPr>
          <w:rStyle w:val="StyleUnderline"/>
          <w:highlight w:val="yellow"/>
        </w:rPr>
        <w:t xml:space="preserve">It must make clear that states will not be released from court oversight until they have done so. </w:t>
      </w:r>
      <w:r w:rsidRPr="00BC1A3D">
        <w:rPr>
          <w:rStyle w:val="Emphasis"/>
          <w:highlight w:val="yellow"/>
        </w:rPr>
        <w:t>Consistent Supreme Court insistence</w:t>
      </w:r>
      <w:r w:rsidRPr="00B45754">
        <w:rPr>
          <w:rStyle w:val="StyleUnderline"/>
        </w:rPr>
        <w:t xml:space="preserve"> on an excellent and equitable education for all children </w:t>
      </w:r>
      <w:r w:rsidRPr="00BC1A3D">
        <w:rPr>
          <w:rStyle w:val="StyleUnderline"/>
          <w:highlight w:val="yellow"/>
        </w:rPr>
        <w:t>will provide lower federal courts the support that they will need</w:t>
      </w:r>
      <w:r w:rsidRPr="00B45754">
        <w:rPr>
          <w:rStyle w:val="StyleUnderline"/>
        </w:rPr>
        <w:t xml:space="preserve"> both </w:t>
      </w:r>
      <w:r w:rsidRPr="00BC1A3D">
        <w:rPr>
          <w:rStyle w:val="StyleUnderline"/>
          <w:highlight w:val="yellow"/>
        </w:rPr>
        <w:t>to confront state legislatures</w:t>
      </w:r>
      <w:r w:rsidRPr="00B45754">
        <w:rPr>
          <w:rStyle w:val="StyleUnderline"/>
        </w:rPr>
        <w:t xml:space="preserve"> that resist changing the status quo </w:t>
      </w:r>
      <w:r w:rsidRPr="00BC1A3D">
        <w:rPr>
          <w:rStyle w:val="StyleUnderline"/>
          <w:highlight w:val="yellow"/>
        </w:rPr>
        <w:t>and to prevent evasive actions</w:t>
      </w:r>
      <w:r w:rsidRPr="00B45754">
        <w:rPr>
          <w:rStyle w:val="StyleUnderline"/>
        </w:rPr>
        <w:t xml:space="preserve"> similar to those invited by the Court's ambiguous pronouncements in Brown II</w:t>
      </w:r>
      <w:r>
        <w:t>. n344</w:t>
      </w:r>
    </w:p>
    <w:p w14:paraId="54218B80" w14:textId="77777777" w:rsidR="009D1583" w:rsidRDefault="009D1583" w:rsidP="009D1583">
      <w:r>
        <w:t xml:space="preserve">In sum, </w:t>
      </w:r>
      <w:r w:rsidRPr="00E66BEC">
        <w:rPr>
          <w:rStyle w:val="StyleUnderline"/>
          <w:highlight w:val="yellow"/>
        </w:rPr>
        <w:t>a federal right to education</w:t>
      </w:r>
      <w:r w:rsidRPr="00B45754">
        <w:rPr>
          <w:rStyle w:val="StyleUnderline"/>
        </w:rPr>
        <w:t xml:space="preserve"> that embraces these principles </w:t>
      </w:r>
      <w:r w:rsidRPr="00E66BEC">
        <w:rPr>
          <w:rStyle w:val="StyleUnderline"/>
          <w:highlight w:val="yellow"/>
        </w:rPr>
        <w:t>provides the most promising path toward closing opportunity and achievement gaps</w:t>
      </w:r>
      <w:r>
        <w:t xml:space="preserve"> such that selective postsecondary institutions may not be required to consider race to achieve diversity's benefits. n345 </w:t>
      </w:r>
      <w:r w:rsidRPr="00E66BEC">
        <w:rPr>
          <w:rStyle w:val="StyleUnderline"/>
          <w:highlight w:val="yellow"/>
        </w:rPr>
        <w:t xml:space="preserve">Unless the Court overturns Rodriguez, the Court will </w:t>
      </w:r>
      <w:r w:rsidRPr="00BC1A3D">
        <w:rPr>
          <w:rStyle w:val="Emphasis"/>
          <w:highlight w:val="yellow"/>
        </w:rPr>
        <w:t>remain complicit</w:t>
      </w:r>
      <w:r w:rsidRPr="00E66BEC">
        <w:rPr>
          <w:rStyle w:val="StyleUnderline"/>
          <w:highlight w:val="yellow"/>
        </w:rPr>
        <w:t xml:space="preserve"> with</w:t>
      </w:r>
      <w:r>
        <w:t xml:space="preserve"> the </w:t>
      </w:r>
      <w:r w:rsidRPr="00E66BEC">
        <w:rPr>
          <w:rStyle w:val="StyleUnderline"/>
          <w:highlight w:val="yellow"/>
        </w:rPr>
        <w:t>deeply entrenched educational opportunity gaps</w:t>
      </w:r>
      <w:r>
        <w:t xml:space="preserve"> and should not blame postsecondary institutions that must build diverse institutions despite those gaps.</w:t>
      </w:r>
    </w:p>
    <w:p w14:paraId="25F1A0AB" w14:textId="77777777" w:rsidR="009D1583" w:rsidRPr="00B340FF" w:rsidRDefault="009D1583" w:rsidP="009D1583">
      <w:r>
        <w:t xml:space="preserve">Foonote </w:t>
      </w:r>
      <w:r w:rsidRPr="00B340FF">
        <w:t>n345</w:t>
      </w:r>
      <w:r>
        <w:t>:</w:t>
      </w:r>
      <w:r w:rsidRPr="00B340FF">
        <w:t xml:space="preserve"> Additionally, </w:t>
      </w:r>
      <w:r w:rsidRPr="00E66BEC">
        <w:rPr>
          <w:rStyle w:val="StyleUnderline"/>
          <w:highlight w:val="yellow"/>
        </w:rPr>
        <w:t>Congress could take a variety of actions to support the Court's recognition of a constitutional right</w:t>
      </w:r>
      <w:r w:rsidRPr="00B340FF">
        <w:rPr>
          <w:rStyle w:val="StyleUnderline"/>
        </w:rPr>
        <w:t xml:space="preserve"> to education. </w:t>
      </w:r>
      <w:r w:rsidRPr="00E66BEC">
        <w:rPr>
          <w:rStyle w:val="StyleUnderline"/>
          <w:highlight w:val="yellow"/>
        </w:rPr>
        <w:t>Congress could embrace the Court's requirements as conditions on funding</w:t>
      </w:r>
      <w:r w:rsidRPr="00B340FF">
        <w:rPr>
          <w:rStyle w:val="StyleUnderline"/>
        </w:rPr>
        <w:t xml:space="preserve"> in the E</w:t>
      </w:r>
      <w:r w:rsidRPr="00B340FF">
        <w:t xml:space="preserve">lementary and </w:t>
      </w:r>
      <w:r w:rsidRPr="00B340FF">
        <w:rPr>
          <w:rStyle w:val="StyleUnderline"/>
        </w:rPr>
        <w:t>S</w:t>
      </w:r>
      <w:r w:rsidRPr="00B340FF">
        <w:t xml:space="preserve">econdary </w:t>
      </w:r>
      <w:r w:rsidRPr="00B340FF">
        <w:rPr>
          <w:rStyle w:val="StyleUnderline"/>
        </w:rPr>
        <w:t>E</w:t>
      </w:r>
      <w:r w:rsidRPr="00B340FF">
        <w:t xml:space="preserve">ducation </w:t>
      </w:r>
      <w:r w:rsidRPr="00B340FF">
        <w:rPr>
          <w:rStyle w:val="StyleUnderline"/>
        </w:rPr>
        <w:t>A</w:t>
      </w:r>
      <w:r w:rsidRPr="00B340FF">
        <w:t xml:space="preserve">ct of 1965 </w:t>
      </w:r>
      <w:r w:rsidRPr="00B340FF">
        <w:rPr>
          <w:rStyle w:val="StyleUnderline"/>
        </w:rPr>
        <w:t xml:space="preserve">or on any education funding, </w:t>
      </w:r>
      <w:r w:rsidRPr="00E66BEC">
        <w:rPr>
          <w:rStyle w:val="StyleUnderline"/>
          <w:highlight w:val="yellow"/>
        </w:rPr>
        <w:t xml:space="preserve">authorize grants to support reform, extend </w:t>
      </w:r>
      <w:r w:rsidRPr="00E66BEC">
        <w:rPr>
          <w:rStyle w:val="Emphasis"/>
          <w:highlight w:val="yellow"/>
        </w:rPr>
        <w:t>funding</w:t>
      </w:r>
      <w:r w:rsidRPr="00B340FF">
        <w:rPr>
          <w:rStyle w:val="StyleUnderline"/>
        </w:rPr>
        <w:t xml:space="preserve"> for the DOE </w:t>
      </w:r>
      <w:r w:rsidRPr="00E66BEC">
        <w:rPr>
          <w:rStyle w:val="StyleUnderline"/>
          <w:highlight w:val="yellow"/>
        </w:rPr>
        <w:t>to enforce new conditions, and monitor</w:t>
      </w:r>
      <w:r w:rsidRPr="00B340FF">
        <w:rPr>
          <w:rStyle w:val="StyleUnderline"/>
        </w:rPr>
        <w:t xml:space="preserve"> DOE </w:t>
      </w:r>
      <w:r w:rsidRPr="00E66BEC">
        <w:rPr>
          <w:rStyle w:val="StyleUnderline"/>
          <w:highlight w:val="yellow"/>
        </w:rPr>
        <w:t>enforcement</w:t>
      </w:r>
      <w:r w:rsidRPr="00B340FF">
        <w:rPr>
          <w:rStyle w:val="StyleUnderline"/>
        </w:rPr>
        <w:t xml:space="preserve"> of the </w:t>
      </w:r>
      <w:r w:rsidRPr="00B340FF">
        <w:rPr>
          <w:rStyle w:val="StyleUnderline"/>
        </w:rPr>
        <w:lastRenderedPageBreak/>
        <w:t>conditions</w:t>
      </w:r>
      <w:r w:rsidRPr="00B340FF">
        <w:t xml:space="preserve">. See Robinson, supra note 141, (manuscript at 34-49) (proposing congressional mechanisms that could lead states to offer equal access to an excellent education); Robinson, supra note 18, at 1006-12 (describing how Congress can still expand the federal role in education despite the limits NFIB v. Sebelius, 132 S. Ct. 2566 (2012), placed on congressional spending). </w:t>
      </w:r>
      <w:r w:rsidRPr="00E66BEC">
        <w:rPr>
          <w:rStyle w:val="StyleUnderline"/>
          <w:highlight w:val="yellow"/>
        </w:rPr>
        <w:t>The executive</w:t>
      </w:r>
      <w:r w:rsidRPr="00B340FF">
        <w:rPr>
          <w:rStyle w:val="StyleUnderline"/>
        </w:rPr>
        <w:t xml:space="preserve"> branch </w:t>
      </w:r>
      <w:r w:rsidRPr="00E66BEC">
        <w:rPr>
          <w:rStyle w:val="StyleUnderline"/>
          <w:highlight w:val="yellow"/>
        </w:rPr>
        <w:t>could issue an executive order on the importance of compliance</w:t>
      </w:r>
      <w:r w:rsidRPr="00B340FF">
        <w:rPr>
          <w:rStyle w:val="StyleUnderline"/>
        </w:rPr>
        <w:t xml:space="preserve"> with the Court's decision recognizing a federal right to education, establish a commission to study and recommend effective responses, </w:t>
      </w:r>
      <w:r w:rsidRPr="00E66BEC">
        <w:rPr>
          <w:rStyle w:val="StyleUnderline"/>
          <w:highlight w:val="yellow"/>
        </w:rPr>
        <w:t>enforce</w:t>
      </w:r>
      <w:r w:rsidRPr="00B340FF">
        <w:rPr>
          <w:rStyle w:val="StyleUnderline"/>
        </w:rPr>
        <w:t xml:space="preserve"> any </w:t>
      </w:r>
      <w:r w:rsidRPr="00E66BEC">
        <w:rPr>
          <w:rStyle w:val="StyleUnderline"/>
          <w:highlight w:val="yellow"/>
        </w:rPr>
        <w:t>statutory conditions on</w:t>
      </w:r>
      <w:r w:rsidRPr="00B340FF">
        <w:rPr>
          <w:rStyle w:val="StyleUnderline"/>
        </w:rPr>
        <w:t xml:space="preserve"> education </w:t>
      </w:r>
      <w:r w:rsidRPr="00E66BEC">
        <w:rPr>
          <w:rStyle w:val="Emphasis"/>
          <w:highlight w:val="yellow"/>
        </w:rPr>
        <w:t>funding</w:t>
      </w:r>
      <w:r w:rsidRPr="00E66BEC">
        <w:rPr>
          <w:rStyle w:val="StyleUnderline"/>
          <w:highlight w:val="yellow"/>
        </w:rPr>
        <w:t>, and modify</w:t>
      </w:r>
      <w:r w:rsidRPr="00B340FF">
        <w:rPr>
          <w:rStyle w:val="StyleUnderline"/>
        </w:rPr>
        <w:t xml:space="preserve"> education </w:t>
      </w:r>
      <w:r w:rsidRPr="00E66BEC">
        <w:rPr>
          <w:rStyle w:val="Emphasis"/>
          <w:highlight w:val="yellow"/>
        </w:rPr>
        <w:t>regulations</w:t>
      </w:r>
      <w:r w:rsidRPr="00B340FF">
        <w:rPr>
          <w:rStyle w:val="StyleUnderline"/>
        </w:rPr>
        <w:t xml:space="preserve"> and guidance </w:t>
      </w:r>
      <w:r w:rsidRPr="00E66BEC">
        <w:rPr>
          <w:rStyle w:val="StyleUnderline"/>
          <w:highlight w:val="yellow"/>
        </w:rPr>
        <w:t>consistent with the Court</w:t>
      </w:r>
      <w:r w:rsidRPr="00B340FF">
        <w:rPr>
          <w:rStyle w:val="StyleUnderline"/>
        </w:rPr>
        <w:t xml:space="preserve">'s pronouncements. </w:t>
      </w:r>
      <w:r w:rsidRPr="00E66BEC">
        <w:rPr>
          <w:rStyle w:val="StyleUnderline"/>
          <w:highlight w:val="yellow"/>
        </w:rPr>
        <w:t>These efforts would provide critical support for the</w:t>
      </w:r>
      <w:r w:rsidRPr="00B340FF">
        <w:rPr>
          <w:rStyle w:val="StyleUnderline"/>
        </w:rPr>
        <w:t xml:space="preserve"> Court's decision to recognize a </w:t>
      </w:r>
      <w:r w:rsidRPr="00E66BEC">
        <w:rPr>
          <w:rStyle w:val="StyleUnderline"/>
          <w:highlight w:val="yellow"/>
        </w:rPr>
        <w:t>constitutional right</w:t>
      </w:r>
      <w:r w:rsidRPr="00B340FF">
        <w:rPr>
          <w:rStyle w:val="StyleUnderline"/>
        </w:rPr>
        <w:t xml:space="preserve"> to education by overturning Rodriguez</w:t>
      </w:r>
      <w:r w:rsidRPr="00B340FF">
        <w:t xml:space="preserve">. See San Antonio Indep. Sch. Dist. v. Rodriguez, 411 U.S. 1, 35 (1973). </w:t>
      </w:r>
    </w:p>
    <w:p w14:paraId="3396FA0B" w14:textId="77777777" w:rsidR="009D1583" w:rsidRDefault="009D1583" w:rsidP="001A500B"/>
    <w:p w14:paraId="01B69465" w14:textId="5B4DCF27" w:rsidR="005C33FF" w:rsidRPr="005C33FF" w:rsidRDefault="005C33FF" w:rsidP="005C33FF">
      <w:pPr>
        <w:pStyle w:val="Heading4"/>
      </w:pPr>
      <w:r w:rsidRPr="005C33FF">
        <w:rPr>
          <w:u w:val="single"/>
        </w:rPr>
        <w:t>Third</w:t>
      </w:r>
      <w:r>
        <w:t xml:space="preserve">, only enforcing a </w:t>
      </w:r>
      <w:r>
        <w:rPr>
          <w:u w:val="single"/>
        </w:rPr>
        <w:t>federal</w:t>
      </w:r>
      <w:r>
        <w:t xml:space="preserve"> right to </w:t>
      </w:r>
      <w:r>
        <w:rPr>
          <w:u w:val="single"/>
        </w:rPr>
        <w:t>excellent</w:t>
      </w:r>
      <w:r>
        <w:t xml:space="preserve"> education resolves disparities </w:t>
      </w:r>
      <w:r w:rsidRPr="005C33FF">
        <w:rPr>
          <w:i/>
          <w:u w:val="single"/>
        </w:rPr>
        <w:t>within</w:t>
      </w:r>
      <w:r>
        <w:t xml:space="preserve"> and </w:t>
      </w:r>
      <w:r w:rsidRPr="005C33FF">
        <w:rPr>
          <w:i/>
          <w:u w:val="single"/>
        </w:rPr>
        <w:t>between</w:t>
      </w:r>
      <w:r>
        <w:t xml:space="preserve"> states. </w:t>
      </w:r>
    </w:p>
    <w:p w14:paraId="546797C5" w14:textId="77777777" w:rsidR="005C33FF" w:rsidRDefault="005C33FF" w:rsidP="005C33FF">
      <w:r w:rsidRPr="00816587">
        <w:rPr>
          <w:rStyle w:val="Style13ptBold"/>
        </w:rPr>
        <w:t>Denvir 1</w:t>
      </w:r>
      <w:r>
        <w:t xml:space="preserve"> — John Denvir, Professor of Law at the University of San Francisco, holds a J.D. from New York University School of Law and an LL.M. from Harvard University, 2001 (“A First-Rate Education,” </w:t>
      </w:r>
      <w:r w:rsidRPr="00816587">
        <w:rPr>
          <w:i/>
        </w:rPr>
        <w:t>Democracy's Constitution: Claiming the Privileges of American Citizenship</w:t>
      </w:r>
      <w:r>
        <w:t>, Published by the University of Illinois Press, ISBN 0252026659, p. 54-61)</w:t>
      </w:r>
    </w:p>
    <w:p w14:paraId="25363970" w14:textId="77777777" w:rsidR="005C33FF" w:rsidRDefault="005C33FF" w:rsidP="005C33FF">
      <w:r>
        <w:t xml:space="preserve">One would think that the constitutional guarantee of a first-rate education to every American would not be a controversial issue. Who, after all, is against education? And it does not, in contrast to the promise of a job to those willing to work, have even faintly socialist overtones; rather, it is in complete harmony with the American credo of equal opportunity for all. Yet, as I pointed out in chapter 1, </w:t>
      </w:r>
      <w:r w:rsidRPr="00F0489B">
        <w:rPr>
          <w:rStyle w:val="StyleUnderline"/>
        </w:rPr>
        <w:t>the Supreme Court refused to find education to be a fundamental right in</w:t>
      </w:r>
      <w:r>
        <w:t xml:space="preserve"> San Antonio v. </w:t>
      </w:r>
      <w:r w:rsidRPr="00F0489B">
        <w:rPr>
          <w:rStyle w:val="StyleUnderline"/>
        </w:rPr>
        <w:t>Rodriguez</w:t>
      </w:r>
      <w:r>
        <w:t xml:space="preserve">. </w:t>
      </w:r>
    </w:p>
    <w:p w14:paraId="2C463224" w14:textId="77777777" w:rsidR="005C33FF" w:rsidRDefault="005C33FF" w:rsidP="005C33FF">
      <w:r w:rsidRPr="00E96356">
        <w:rPr>
          <w:rStyle w:val="StyleUnderline"/>
        </w:rPr>
        <w:t>The tension between</w:t>
      </w:r>
      <w:r>
        <w:t xml:space="preserve"> the Supreme Court’s treatment of education in the cases of </w:t>
      </w:r>
      <w:r w:rsidRPr="00E96356">
        <w:rPr>
          <w:rStyle w:val="StyleUnderline"/>
        </w:rPr>
        <w:t>Brown and</w:t>
      </w:r>
      <w:r>
        <w:t xml:space="preserve"> San Antonio v. </w:t>
      </w:r>
      <w:r w:rsidRPr="00E96356">
        <w:rPr>
          <w:rStyle w:val="StyleUnderline"/>
        </w:rPr>
        <w:t>Rodriguez is stark</w:t>
      </w:r>
      <w:r>
        <w:t>. I have no qualms about resolving that tension in favor of Brown. But this still leaves the question of what the core “meaning” of Brown is. The case involved the intentional segregation of the races in the public schools of Topeka, Kansas. The Court held the segregation unconstitutional [end page 54], by why it did so is open to interpretation. Brown can be read as a discrimination case, the one that rejected state-enforced racial segregation as unconstitutional, not only in schools but in all public services. The government should never label its citizens by race. This is certainly one proper reading of Brown, and the case must be judged a success on this dimension. As I discuss in chapter 6, the United States still has enormous problems involving race, but the principle against invidious racial labeling is firmly established.</w:t>
      </w:r>
    </w:p>
    <w:p w14:paraId="1BFE4840" w14:textId="77777777" w:rsidR="005C33FF" w:rsidRDefault="005C33FF" w:rsidP="005C33FF">
      <w:r>
        <w:t>Brown can also be considered a school integration case, the one that held that every American child deserves to be educated in a racially integrated environment. This reading of Brown has never been realized. In part it has been the victim of later decisions of the Supreme Court.7 But this interpretation also is somewhat in conflict with the principle articulated in cases like Pierce—that it is the right of the parent, not the state, to direct the child’s education. Parents have a constitutional right to send their children to private schools. And since the 1960s they have increasingly exercised that right to the extent that, between the exodus to racially homogenous public school districts and the growth in popularity of private schools, there simply are not enough white children left in many large urban school districts to permit a racially integrated education.</w:t>
      </w:r>
    </w:p>
    <w:p w14:paraId="0526896F" w14:textId="77777777" w:rsidR="005C33FF" w:rsidRDefault="005C33FF" w:rsidP="005C33FF">
      <w:r>
        <w:t xml:space="preserve">That situation is unfortunate because all children benefit from going to school with children from a wide variety of racial, ethnic, and social backgrounds. The parents spending enormous amounts of money to raise their children in a hothouse atmosphere where they do not interact with youngsters from different racial and class backgrounds are doing them a disservice, but it is their constitutional right to make that choice. Those who disagree must convince them [end page 55] of the superiority of an integrated education. A third reading of Brown may be helpful in doing so. Some middle-class white parents choosing private schools or moving to the suburbs are not fleeing racial minorities but inferior public schools. Guaranteeing every American child a first-rate public education would also promote an integrated education. </w:t>
      </w:r>
    </w:p>
    <w:p w14:paraId="3273140F" w14:textId="77777777" w:rsidR="005C33FF" w:rsidRDefault="005C33FF" w:rsidP="005C33FF">
      <w:r w:rsidRPr="00E96356">
        <w:rPr>
          <w:rStyle w:val="StyleUnderline"/>
        </w:rPr>
        <w:t>I</w:t>
      </w:r>
      <w:r>
        <w:t xml:space="preserve"> would </w:t>
      </w:r>
      <w:r w:rsidRPr="00E96356">
        <w:rPr>
          <w:rStyle w:val="StyleUnderline"/>
        </w:rPr>
        <w:t>interpret Brown as promising each American child a first-rate education as a privilege of national citizenship</w:t>
      </w:r>
      <w:r>
        <w:t xml:space="preserve">. In doing so I rely on Warren’s statement in Brown that “it is doubtful that any child may reasonably be expected to succeed in life if he is denied the opportunity of an education.”8 </w:t>
      </w:r>
      <w:r w:rsidRPr="00E96356">
        <w:rPr>
          <w:rStyle w:val="StyleUnderline"/>
        </w:rPr>
        <w:t>This is a recognition that a good education is one of those fundamental rights guaranteed to all citizens</w:t>
      </w:r>
      <w:r>
        <w:t xml:space="preserve">. So interpreted, Brown holds that the minority children in Topeka, Kansas, were deprived of two separate rights. First, they were deprived of equal protection of the laws because the school district’s policy of intentional racial segregation labeled them as inferior on account of their race. But they were also deprived of a privilege of American citizenship—the right to a first-rate education—because of the inferior schools they were forced to attend. Of course, the Brown opinion does not use the adjective first-rate; it refers only to the opportunity for an education. But I infer that the Court mean “first-rate” from its comment that “it is doubtful that than any child may reasonably be expected to succeed in life if he is denied the opportunity of an education.”9 This goal of </w:t>
      </w:r>
      <w:r w:rsidRPr="00E96356">
        <w:rPr>
          <w:rStyle w:val="StyleUnderline"/>
        </w:rPr>
        <w:t>success in life</w:t>
      </w:r>
      <w:r>
        <w:t xml:space="preserve">, so consistent with the promise of the Declaration of Independence, </w:t>
      </w:r>
      <w:r w:rsidRPr="00E96356">
        <w:rPr>
          <w:rStyle w:val="StyleUnderline"/>
        </w:rPr>
        <w:t>cannot be achieved by just any education</w:t>
      </w:r>
      <w:r>
        <w:t xml:space="preserve">; certainly, it cannot be achieved by exposure to the educational opportunities Jonathan Kozol witnessed in East St. Louis High. </w:t>
      </w:r>
      <w:r w:rsidRPr="00605822">
        <w:rPr>
          <w:rStyle w:val="StyleUnderline"/>
          <w:highlight w:val="yellow"/>
        </w:rPr>
        <w:t xml:space="preserve">A realistic chance for </w:t>
      </w:r>
      <w:r w:rsidRPr="00605822">
        <w:rPr>
          <w:rStyle w:val="StyleUnderline"/>
          <w:highlight w:val="yellow"/>
        </w:rPr>
        <w:lastRenderedPageBreak/>
        <w:t xml:space="preserve">success requires a </w:t>
      </w:r>
      <w:r w:rsidRPr="00605822">
        <w:rPr>
          <w:rStyle w:val="Emphasis"/>
          <w:highlight w:val="yellow"/>
        </w:rPr>
        <w:t>first-rate</w:t>
      </w:r>
      <w:r w:rsidRPr="00605822">
        <w:rPr>
          <w:rStyle w:val="StyleUnderline"/>
          <w:highlight w:val="yellow"/>
        </w:rPr>
        <w:t xml:space="preserve"> education. I</w:t>
      </w:r>
      <w:r>
        <w:t xml:space="preserve"> [end page 56] </w:t>
      </w:r>
      <w:r w:rsidRPr="00605822">
        <w:rPr>
          <w:rStyle w:val="StyleUnderline"/>
          <w:highlight w:val="yellow"/>
        </w:rPr>
        <w:t>define “a first-rate education” as one that permits the student to compete successfully in the</w:t>
      </w:r>
      <w:r w:rsidRPr="00E96356">
        <w:rPr>
          <w:rStyle w:val="StyleUnderline"/>
        </w:rPr>
        <w:t xml:space="preserve"> economic </w:t>
      </w:r>
      <w:r w:rsidRPr="00605822">
        <w:rPr>
          <w:rStyle w:val="StyleUnderline"/>
          <w:highlight w:val="yellow"/>
        </w:rPr>
        <w:t>marketplace and to effectively participate in</w:t>
      </w:r>
      <w:r w:rsidRPr="00E96356">
        <w:rPr>
          <w:rStyle w:val="StyleUnderline"/>
        </w:rPr>
        <w:t xml:space="preserve"> the governance of our </w:t>
      </w:r>
      <w:r w:rsidRPr="00605822">
        <w:rPr>
          <w:rStyle w:val="StyleUnderline"/>
          <w:highlight w:val="yellow"/>
        </w:rPr>
        <w:t>democracy</w:t>
      </w:r>
      <w:r>
        <w:t xml:space="preserve">. I see it much more like the education that suburban children received in Alamo Heights than that provided their inner-city peers in the Edgewood district of San Antonio. </w:t>
      </w:r>
      <w:r w:rsidRPr="00E96356">
        <w:rPr>
          <w:rStyle w:val="StyleUnderline"/>
        </w:rPr>
        <w:t>It is not a right that depends on race; it looks</w:t>
      </w:r>
      <w:r>
        <w:t xml:space="preserve"> instead </w:t>
      </w:r>
      <w:r w:rsidRPr="00E96356">
        <w:rPr>
          <w:rStyle w:val="StyleUnderline"/>
        </w:rPr>
        <w:t>to the quality of the education the state provides</w:t>
      </w:r>
      <w:r>
        <w:t>.</w:t>
      </w:r>
    </w:p>
    <w:p w14:paraId="03D547CA" w14:textId="77777777" w:rsidR="005C33FF" w:rsidRDefault="005C33FF" w:rsidP="005C33FF">
      <w:r>
        <w:t xml:space="preserve">Critics are likely to lodge two objections to a federal constitutional right to a first-rate education. The first would warn against the intrusion of the federal government in the domain of education, traditionally a local responsibility. The short reply to this objection is that </w:t>
      </w:r>
      <w:r w:rsidRPr="00E96356">
        <w:rPr>
          <w:rStyle w:val="StyleUnderline"/>
        </w:rPr>
        <w:t xml:space="preserve">the </w:t>
      </w:r>
      <w:r w:rsidRPr="00605822">
        <w:rPr>
          <w:rStyle w:val="StyleUnderline"/>
          <w:highlight w:val="yellow"/>
        </w:rPr>
        <w:t>states approved the Fourteenth Amendment because they agreed</w:t>
      </w:r>
      <w:r w:rsidRPr="00E96356">
        <w:rPr>
          <w:rStyle w:val="StyleUnderline"/>
        </w:rPr>
        <w:t xml:space="preserve"> that </w:t>
      </w:r>
      <w:r w:rsidRPr="00605822">
        <w:rPr>
          <w:rStyle w:val="StyleUnderline"/>
          <w:highlight w:val="yellow"/>
        </w:rPr>
        <w:t>certain rights were too important to leave to local discretion</w:t>
      </w:r>
      <w:r w:rsidRPr="00E96356">
        <w:rPr>
          <w:rStyle w:val="StyleUnderline"/>
        </w:rPr>
        <w:t>. It</w:t>
      </w:r>
      <w:r>
        <w:t xml:space="preserve"> also </w:t>
      </w:r>
      <w:r w:rsidRPr="00E96356">
        <w:rPr>
          <w:rStyle w:val="StyleUnderline"/>
        </w:rPr>
        <w:t>is a pure myth to think that education is any longer merely a matter of local concern. Not only is a well-educated workforce a matter of national concern but local school districts have been receiving significant federal financial support for a long time</w:t>
      </w:r>
      <w:r>
        <w:t xml:space="preserve">. Further, </w:t>
      </w:r>
      <w:r w:rsidRPr="00E96356">
        <w:rPr>
          <w:rStyle w:val="StyleUnderline"/>
        </w:rPr>
        <w:t xml:space="preserve">the privileges or immunities clause of </w:t>
      </w:r>
      <w:r w:rsidRPr="00605822">
        <w:rPr>
          <w:rStyle w:val="StyleUnderline"/>
          <w:highlight w:val="yellow"/>
        </w:rPr>
        <w:t>the Fourteenth Amendment</w:t>
      </w:r>
      <w:r w:rsidRPr="00E96356">
        <w:rPr>
          <w:rStyle w:val="StyleUnderline"/>
        </w:rPr>
        <w:t xml:space="preserve"> does not substitute the federal government for local school districts; it merely </w:t>
      </w:r>
      <w:r w:rsidRPr="00605822">
        <w:rPr>
          <w:rStyle w:val="StyleUnderline"/>
          <w:highlight w:val="yellow"/>
        </w:rPr>
        <w:t>insists</w:t>
      </w:r>
      <w:r w:rsidRPr="00E96356">
        <w:rPr>
          <w:rStyle w:val="StyleUnderline"/>
        </w:rPr>
        <w:t xml:space="preserve"> that </w:t>
      </w:r>
      <w:r w:rsidRPr="00605822">
        <w:rPr>
          <w:rStyle w:val="StyleUnderline"/>
          <w:highlight w:val="yellow"/>
        </w:rPr>
        <w:t>the federal government monitor the states to ensure</w:t>
      </w:r>
      <w:r w:rsidRPr="00E96356">
        <w:rPr>
          <w:rStyle w:val="StyleUnderline"/>
        </w:rPr>
        <w:t xml:space="preserve"> that </w:t>
      </w:r>
      <w:r w:rsidRPr="00605822">
        <w:rPr>
          <w:rStyle w:val="StyleUnderline"/>
          <w:highlight w:val="yellow"/>
        </w:rPr>
        <w:t>they provide all citizens with</w:t>
      </w:r>
      <w:r w:rsidRPr="00E96356">
        <w:rPr>
          <w:rStyle w:val="StyleUnderline"/>
        </w:rPr>
        <w:t xml:space="preserve"> the privileges the amendment protects—including </w:t>
      </w:r>
      <w:r w:rsidRPr="00605822">
        <w:rPr>
          <w:rStyle w:val="StyleUnderline"/>
          <w:highlight w:val="yellow"/>
        </w:rPr>
        <w:t>a first-rate education</w:t>
      </w:r>
      <w:r>
        <w:t>.</w:t>
      </w:r>
    </w:p>
    <w:p w14:paraId="282FB6AC" w14:textId="77777777" w:rsidR="005C33FF" w:rsidRDefault="005C33FF" w:rsidP="005C33FF">
      <w:r>
        <w:t xml:space="preserve">The second objection goes to the capacity of courts to monitor state education bureaucracies. </w:t>
      </w:r>
      <w:r w:rsidRPr="00E96356">
        <w:rPr>
          <w:rStyle w:val="StyleUnderline"/>
        </w:rPr>
        <w:t>The problem with arguing that courts have no role to play in ensuring that children receive a first-rate education is that state courts</w:t>
      </w:r>
      <w:r>
        <w:t xml:space="preserve">, such as those in New Jersey and Connecticut, </w:t>
      </w:r>
      <w:r w:rsidRPr="00E96356">
        <w:rPr>
          <w:rStyle w:val="StyleUnderline"/>
        </w:rPr>
        <w:t>have required reform of their school-financing systems in order to fulfill the mandates of their state constitutions</w:t>
      </w:r>
      <w:r>
        <w:t xml:space="preserve">.10 </w:t>
      </w:r>
      <w:r w:rsidRPr="00E96356">
        <w:rPr>
          <w:rStyle w:val="StyleUnderline"/>
        </w:rPr>
        <w:t xml:space="preserve">But </w:t>
      </w:r>
      <w:r w:rsidRPr="00605822">
        <w:rPr>
          <w:rStyle w:val="StyleUnderline"/>
          <w:highlight w:val="yellow"/>
        </w:rPr>
        <w:t xml:space="preserve">courts </w:t>
      </w:r>
      <w:r w:rsidRPr="00605822">
        <w:rPr>
          <w:rStyle w:val="Emphasis"/>
          <w:highlight w:val="yellow"/>
        </w:rPr>
        <w:t>alone</w:t>
      </w:r>
      <w:r>
        <w:t xml:space="preserve"> [end page 57] </w:t>
      </w:r>
      <w:r w:rsidRPr="00605822">
        <w:rPr>
          <w:rStyle w:val="StyleUnderline"/>
          <w:highlight w:val="yellow"/>
        </w:rPr>
        <w:t>will never</w:t>
      </w:r>
      <w:r w:rsidRPr="00E96356">
        <w:rPr>
          <w:rStyle w:val="StyleUnderline"/>
        </w:rPr>
        <w:t xml:space="preserve"> be able to </w:t>
      </w:r>
      <w:r w:rsidRPr="00605822">
        <w:rPr>
          <w:rStyle w:val="StyleUnderline"/>
          <w:highlight w:val="yellow"/>
        </w:rPr>
        <w:t>provide an excellent education for all</w:t>
      </w:r>
      <w:r w:rsidRPr="00E96356">
        <w:rPr>
          <w:rStyle w:val="StyleUnderline"/>
        </w:rPr>
        <w:t xml:space="preserve"> children</w:t>
      </w:r>
      <w:r>
        <w:t xml:space="preserve">. As I showed in chapter 2 in regard to the right to earn a living, </w:t>
      </w:r>
      <w:r w:rsidRPr="00605822">
        <w:rPr>
          <w:rStyle w:val="StyleUnderline"/>
          <w:highlight w:val="yellow"/>
        </w:rPr>
        <w:t xml:space="preserve">courts will have to act </w:t>
      </w:r>
      <w:r w:rsidRPr="00605822">
        <w:rPr>
          <w:rStyle w:val="Emphasis"/>
          <w:highlight w:val="yellow"/>
        </w:rPr>
        <w:t>in concert with legislatures and administrators</w:t>
      </w:r>
      <w:r>
        <w:t xml:space="preserve">; courts’ exact role will vary depending on the issue involved. </w:t>
      </w:r>
    </w:p>
    <w:p w14:paraId="497FB75B" w14:textId="77777777" w:rsidR="005C33FF" w:rsidRDefault="005C33FF" w:rsidP="005C33FF">
      <w:r>
        <w:t xml:space="preserve">I might tentatively divide the issues surrounding educational reform into three categories: financial reform, structural reform, and access. The role of the judiciary will change with each issue. For example, </w:t>
      </w:r>
      <w:r w:rsidRPr="00605822">
        <w:rPr>
          <w:rStyle w:val="StyleUnderline"/>
          <w:highlight w:val="yellow"/>
        </w:rPr>
        <w:t xml:space="preserve">a good education </w:t>
      </w:r>
      <w:r w:rsidRPr="00605822">
        <w:rPr>
          <w:rStyle w:val="Emphasis"/>
          <w:highlight w:val="yellow"/>
        </w:rPr>
        <w:t>requires money</w:t>
      </w:r>
      <w:r>
        <w:t>. This does not mean that money itself guarantees success, anymore than money guarantees success in finding a cure for a disease or fighting a war; as the philosophers say, it may not be a sufficient condition for success, but it is a necessary one.</w:t>
      </w:r>
    </w:p>
    <w:p w14:paraId="43A9F3DA" w14:textId="77777777" w:rsidR="005C33FF" w:rsidRDefault="005C33FF" w:rsidP="005C33FF">
      <w:r w:rsidRPr="00605822">
        <w:rPr>
          <w:rStyle w:val="StyleUnderline"/>
          <w:highlight w:val="yellow"/>
        </w:rPr>
        <w:t>A given</w:t>
      </w:r>
      <w:r w:rsidRPr="00E96356">
        <w:rPr>
          <w:rStyle w:val="StyleUnderline"/>
        </w:rPr>
        <w:t xml:space="preserve"> in discussing school financing </w:t>
      </w:r>
      <w:r w:rsidRPr="00605822">
        <w:rPr>
          <w:rStyle w:val="StyleUnderline"/>
          <w:highlight w:val="yellow"/>
        </w:rPr>
        <w:t>should be that each</w:t>
      </w:r>
      <w:r w:rsidRPr="00E96356">
        <w:rPr>
          <w:rStyle w:val="StyleUnderline"/>
        </w:rPr>
        <w:t xml:space="preserve"> American </w:t>
      </w:r>
      <w:r w:rsidRPr="00605822">
        <w:rPr>
          <w:rStyle w:val="StyleUnderline"/>
          <w:highlight w:val="yellow"/>
        </w:rPr>
        <w:t>child has the same amount</w:t>
      </w:r>
      <w:r w:rsidRPr="00E96356">
        <w:rPr>
          <w:rStyle w:val="StyleUnderline"/>
        </w:rPr>
        <w:t xml:space="preserve"> of dollars </w:t>
      </w:r>
      <w:r w:rsidRPr="00605822">
        <w:rPr>
          <w:rStyle w:val="StyleUnderline"/>
          <w:highlight w:val="yellow"/>
        </w:rPr>
        <w:t>allotted to</w:t>
      </w:r>
      <w:r w:rsidRPr="00E96356">
        <w:rPr>
          <w:rStyle w:val="StyleUnderline"/>
        </w:rPr>
        <w:t xml:space="preserve"> her or his </w:t>
      </w:r>
      <w:r w:rsidRPr="00605822">
        <w:rPr>
          <w:rStyle w:val="StyleUnderline"/>
          <w:highlight w:val="yellow"/>
        </w:rPr>
        <w:t>education</w:t>
      </w:r>
      <w:r>
        <w:t xml:space="preserve">. Recall that </w:t>
      </w:r>
      <w:r w:rsidRPr="00E96356">
        <w:rPr>
          <w:rStyle w:val="StyleUnderline"/>
        </w:rPr>
        <w:t>in</w:t>
      </w:r>
      <w:r>
        <w:t xml:space="preserve"> San Antonio v. </w:t>
      </w:r>
      <w:r w:rsidRPr="00E96356">
        <w:rPr>
          <w:rStyle w:val="StyleUnderline"/>
        </w:rPr>
        <w:t>Rodriguez, the rich, suburban, mostly white school district was permitted to spend almost twice as many dollars per child as the poor, urban, heavily minority district. This is an outrageous situation but</w:t>
      </w:r>
      <w:r>
        <w:t xml:space="preserve">, unfortunately, </w:t>
      </w:r>
      <w:r w:rsidRPr="00E96356">
        <w:rPr>
          <w:rStyle w:val="StyleUnderline"/>
        </w:rPr>
        <w:t>not an uncommon one</w:t>
      </w:r>
      <w:r>
        <w:t>.</w:t>
      </w:r>
    </w:p>
    <w:p w14:paraId="69FCCB35" w14:textId="77777777" w:rsidR="005C33FF" w:rsidRDefault="005C33FF" w:rsidP="005C33FF">
      <w:r w:rsidRPr="00E96356">
        <w:rPr>
          <w:rStyle w:val="StyleUnderline"/>
        </w:rPr>
        <w:t>Most state school-</w:t>
      </w:r>
      <w:r w:rsidRPr="00605822">
        <w:rPr>
          <w:rStyle w:val="StyleUnderline"/>
          <w:highlight w:val="yellow"/>
        </w:rPr>
        <w:t>financing schemes are based on</w:t>
      </w:r>
      <w:r w:rsidRPr="00E96356">
        <w:rPr>
          <w:rStyle w:val="StyleUnderline"/>
        </w:rPr>
        <w:t xml:space="preserve"> each school district’s </w:t>
      </w:r>
      <w:r w:rsidRPr="00605822">
        <w:rPr>
          <w:rStyle w:val="StyleUnderline"/>
          <w:highlight w:val="yellow"/>
        </w:rPr>
        <w:t>taxing</w:t>
      </w:r>
      <w:r w:rsidRPr="00E96356">
        <w:rPr>
          <w:rStyle w:val="StyleUnderline"/>
        </w:rPr>
        <w:t xml:space="preserve"> the </w:t>
      </w:r>
      <w:r w:rsidRPr="00605822">
        <w:rPr>
          <w:rStyle w:val="StyleUnderline"/>
          <w:highlight w:val="yellow"/>
        </w:rPr>
        <w:t>property</w:t>
      </w:r>
      <w:r w:rsidRPr="00E96356">
        <w:rPr>
          <w:rStyle w:val="StyleUnderline"/>
        </w:rPr>
        <w:t xml:space="preserve"> within its borders. Because each state has property-rich and property-poor districts, </w:t>
      </w:r>
      <w:r w:rsidRPr="00605822">
        <w:rPr>
          <w:rStyle w:val="StyleUnderline"/>
          <w:highlight w:val="yellow"/>
        </w:rPr>
        <w:t xml:space="preserve">the result is </w:t>
      </w:r>
      <w:r w:rsidRPr="00605822">
        <w:rPr>
          <w:rStyle w:val="Emphasis"/>
          <w:highlight w:val="yellow"/>
        </w:rPr>
        <w:t>wide disparities between districts</w:t>
      </w:r>
      <w:r w:rsidRPr="00E96356">
        <w:rPr>
          <w:rStyle w:val="StyleUnderline"/>
        </w:rPr>
        <w:t xml:space="preserve"> in taxable wealth</w:t>
      </w:r>
      <w:r>
        <w:t xml:space="preserve">. While it is not true that all poor children live in property-poor districts, for the most part </w:t>
      </w:r>
      <w:r w:rsidRPr="00605822">
        <w:rPr>
          <w:rStyle w:val="StyleUnderline"/>
        </w:rPr>
        <w:t>the correlation between</w:t>
      </w:r>
      <w:r w:rsidRPr="00E96356">
        <w:rPr>
          <w:rStyle w:val="StyleUnderline"/>
        </w:rPr>
        <w:t xml:space="preserve"> the </w:t>
      </w:r>
      <w:r w:rsidRPr="00605822">
        <w:rPr>
          <w:rStyle w:val="StyleUnderline"/>
        </w:rPr>
        <w:t>wealth</w:t>
      </w:r>
      <w:r w:rsidRPr="00E96356">
        <w:rPr>
          <w:rStyle w:val="StyleUnderline"/>
        </w:rPr>
        <w:t xml:space="preserve"> of a district and the wealth of its residents is strong. </w:t>
      </w:r>
      <w:r w:rsidRPr="00605822">
        <w:rPr>
          <w:rStyle w:val="StyleUnderline"/>
          <w:highlight w:val="yellow"/>
        </w:rPr>
        <w:t>The plaintiffs in</w:t>
      </w:r>
      <w:r>
        <w:t xml:space="preserve"> San Antonio v. </w:t>
      </w:r>
      <w:r w:rsidRPr="00605822">
        <w:rPr>
          <w:rStyle w:val="StyleUnderline"/>
          <w:highlight w:val="yellow"/>
        </w:rPr>
        <w:t>Rodriguez asked the</w:t>
      </w:r>
      <w:r w:rsidRPr="00E96356">
        <w:rPr>
          <w:rStyle w:val="StyleUnderline"/>
        </w:rPr>
        <w:t xml:space="preserve"> Supreme </w:t>
      </w:r>
      <w:r w:rsidRPr="00605822">
        <w:rPr>
          <w:rStyle w:val="StyleUnderline"/>
          <w:highlight w:val="yellow"/>
        </w:rPr>
        <w:t>Court to rule the that the e</w:t>
      </w:r>
      <w:r w:rsidRPr="00E96356">
        <w:rPr>
          <w:rStyle w:val="StyleUnderline"/>
        </w:rPr>
        <w:t xml:space="preserve">qual </w:t>
      </w:r>
      <w:r w:rsidRPr="00605822">
        <w:rPr>
          <w:rStyle w:val="StyleUnderline"/>
          <w:highlight w:val="yellow"/>
        </w:rPr>
        <w:t>p</w:t>
      </w:r>
      <w:r w:rsidRPr="00E96356">
        <w:rPr>
          <w:rStyle w:val="StyleUnderline"/>
        </w:rPr>
        <w:t xml:space="preserve">rotection </w:t>
      </w:r>
      <w:r w:rsidRPr="00605822">
        <w:rPr>
          <w:rStyle w:val="StyleUnderline"/>
          <w:highlight w:val="yellow"/>
        </w:rPr>
        <w:t>c</w:t>
      </w:r>
      <w:r w:rsidRPr="00E96356">
        <w:rPr>
          <w:rStyle w:val="StyleUnderline"/>
        </w:rPr>
        <w:t>lause</w:t>
      </w:r>
      <w:r>
        <w:t xml:space="preserve"> of the Fourteenth Amendment </w:t>
      </w:r>
      <w:r w:rsidRPr="00605822">
        <w:rPr>
          <w:rStyle w:val="StyleUnderline"/>
          <w:highlight w:val="yellow"/>
        </w:rPr>
        <w:t>required Texas to cut the connection between</w:t>
      </w:r>
      <w:r>
        <w:t xml:space="preserve"> [end page 58] </w:t>
      </w:r>
      <w:r w:rsidRPr="00605822">
        <w:rPr>
          <w:rStyle w:val="StyleUnderline"/>
          <w:highlight w:val="yellow"/>
        </w:rPr>
        <w:t>school</w:t>
      </w:r>
      <w:r w:rsidRPr="00E96356">
        <w:rPr>
          <w:rStyle w:val="StyleUnderline"/>
        </w:rPr>
        <w:t xml:space="preserve"> financing </w:t>
      </w:r>
      <w:r w:rsidRPr="00605822">
        <w:rPr>
          <w:rStyle w:val="StyleUnderline"/>
          <w:highlight w:val="yellow"/>
        </w:rPr>
        <w:t>and</w:t>
      </w:r>
      <w:r w:rsidRPr="00E96356">
        <w:rPr>
          <w:rStyle w:val="StyleUnderline"/>
        </w:rPr>
        <w:t xml:space="preserve"> the proceeds of local </w:t>
      </w:r>
      <w:r w:rsidRPr="00605822">
        <w:rPr>
          <w:rStyle w:val="StyleUnderline"/>
          <w:highlight w:val="yellow"/>
        </w:rPr>
        <w:t>property tax. The</w:t>
      </w:r>
      <w:r w:rsidRPr="00E96356">
        <w:rPr>
          <w:rStyle w:val="StyleUnderline"/>
        </w:rPr>
        <w:t xml:space="preserve"> Supreme </w:t>
      </w:r>
      <w:r w:rsidRPr="00605822">
        <w:rPr>
          <w:rStyle w:val="StyleUnderline"/>
          <w:highlight w:val="yellow"/>
        </w:rPr>
        <w:t>Court refused</w:t>
      </w:r>
      <w:r w:rsidRPr="00E96356">
        <w:rPr>
          <w:rStyle w:val="StyleUnderline"/>
        </w:rPr>
        <w:t xml:space="preserve"> to do so, </w:t>
      </w:r>
      <w:r w:rsidRPr="00605822">
        <w:rPr>
          <w:rStyle w:val="StyleUnderline"/>
          <w:highlight w:val="yellow"/>
        </w:rPr>
        <w:t>and that</w:t>
      </w:r>
      <w:r w:rsidRPr="00E96356">
        <w:rPr>
          <w:rStyle w:val="StyleUnderline"/>
        </w:rPr>
        <w:t xml:space="preserve"> decision </w:t>
      </w:r>
      <w:r w:rsidRPr="00605822">
        <w:rPr>
          <w:rStyle w:val="StyleUnderline"/>
          <w:highlight w:val="yellow"/>
        </w:rPr>
        <w:t>should</w:t>
      </w:r>
      <w:r w:rsidRPr="00E96356">
        <w:rPr>
          <w:rStyle w:val="StyleUnderline"/>
        </w:rPr>
        <w:t xml:space="preserve"> now </w:t>
      </w:r>
      <w:r w:rsidRPr="00605822">
        <w:rPr>
          <w:rStyle w:val="StyleUnderline"/>
          <w:highlight w:val="yellow"/>
        </w:rPr>
        <w:t xml:space="preserve">be </w:t>
      </w:r>
      <w:r w:rsidRPr="00605822">
        <w:rPr>
          <w:rStyle w:val="Emphasis"/>
          <w:highlight w:val="yellow"/>
        </w:rPr>
        <w:t>overturned</w:t>
      </w:r>
      <w:r w:rsidRPr="00E96356">
        <w:rPr>
          <w:rStyle w:val="StyleUnderline"/>
        </w:rPr>
        <w:t xml:space="preserve">. The Fourteenth Amendment does not talk about school districts; it talks about </w:t>
      </w:r>
      <w:r w:rsidRPr="00E96356">
        <w:rPr>
          <w:rStyle w:val="Emphasis"/>
        </w:rPr>
        <w:t>the duties of states</w:t>
      </w:r>
      <w:r>
        <w:t xml:space="preserve">. </w:t>
      </w:r>
    </w:p>
    <w:p w14:paraId="220CA85E" w14:textId="77777777" w:rsidR="005C33FF" w:rsidRDefault="005C33FF" w:rsidP="005C33FF">
      <w:r w:rsidRPr="00E96356">
        <w:rPr>
          <w:rStyle w:val="StyleUnderline"/>
        </w:rPr>
        <w:t>The goal of equal expenditures for each child</w:t>
      </w:r>
      <w:r>
        <w:t xml:space="preserve"> is a good slogan but really </w:t>
      </w:r>
      <w:r w:rsidRPr="00E96356">
        <w:rPr>
          <w:rStyle w:val="StyleUnderline"/>
        </w:rPr>
        <w:t>should be seen</w:t>
      </w:r>
      <w:r>
        <w:t xml:space="preserve"> more </w:t>
      </w:r>
      <w:r w:rsidRPr="00E96356">
        <w:rPr>
          <w:rStyle w:val="StyleUnderline"/>
        </w:rPr>
        <w:t>as a starting point</w:t>
      </w:r>
      <w:r>
        <w:t xml:space="preserve"> than an ultimate goal. </w:t>
      </w:r>
      <w:r w:rsidRPr="00E96356">
        <w:rPr>
          <w:rStyle w:val="StyleUnderline"/>
        </w:rPr>
        <w:t xml:space="preserve">Equal expenditures may not be enough to provide an </w:t>
      </w:r>
      <w:r w:rsidRPr="00E96356">
        <w:rPr>
          <w:rStyle w:val="StyleUnderline"/>
        </w:rPr>
        <w:lastRenderedPageBreak/>
        <w:t>equal education</w:t>
      </w:r>
      <w:r>
        <w:t xml:space="preserve">. For instance, an urban school with an antiquated physical plant might see its money used disproportionately for maintenance, or a school with a high enrollment of students in need of special education might need additional funding if it is to provide an education of equal quality to all its students. In addition, children from poor homes where academic skills are not emphasized will need special attention if they are to receive a first-rate education. Such differences between schools and their student bodies require different funding. </w:t>
      </w:r>
      <w:r w:rsidRPr="00E96356">
        <w:rPr>
          <w:rStyle w:val="StyleUnderline"/>
        </w:rPr>
        <w:t xml:space="preserve">This will always create vexing </w:t>
      </w:r>
      <w:r w:rsidRPr="00605822">
        <w:rPr>
          <w:rStyle w:val="StyleUnderline"/>
          <w:highlight w:val="yellow"/>
        </w:rPr>
        <w:t>administrative problems</w:t>
      </w:r>
      <w:r>
        <w:t xml:space="preserve"> in deciding how much to compensate a district for the special expenses it must incur, </w:t>
      </w:r>
      <w:r w:rsidRPr="00E96356">
        <w:rPr>
          <w:rStyle w:val="StyleUnderline"/>
        </w:rPr>
        <w:t xml:space="preserve">but these </w:t>
      </w:r>
      <w:r w:rsidRPr="00605822">
        <w:rPr>
          <w:rStyle w:val="StyleUnderline"/>
        </w:rPr>
        <w:t xml:space="preserve">problems </w:t>
      </w:r>
      <w:r w:rsidRPr="00605822">
        <w:rPr>
          <w:rStyle w:val="StyleUnderline"/>
          <w:highlight w:val="yellow"/>
        </w:rPr>
        <w:t>are manageable within a</w:t>
      </w:r>
      <w:r w:rsidRPr="00E96356">
        <w:rPr>
          <w:rStyle w:val="StyleUnderline"/>
        </w:rPr>
        <w:t xml:space="preserve"> system that holds to the </w:t>
      </w:r>
      <w:r w:rsidRPr="00605822">
        <w:rPr>
          <w:rStyle w:val="StyleUnderline"/>
          <w:highlight w:val="yellow"/>
        </w:rPr>
        <w:t>basic principle of equal funding</w:t>
      </w:r>
      <w:r w:rsidRPr="00E96356">
        <w:rPr>
          <w:rStyle w:val="StyleUnderline"/>
        </w:rPr>
        <w:t xml:space="preserve"> for each child, tempered by reasonable adjustments for special needs</w:t>
      </w:r>
      <w:r>
        <w:t>.</w:t>
      </w:r>
    </w:p>
    <w:p w14:paraId="5AA3D824" w14:textId="77777777" w:rsidR="005C33FF" w:rsidRDefault="005C33FF" w:rsidP="005C33FF">
      <w:r>
        <w:t xml:space="preserve">So </w:t>
      </w:r>
      <w:r w:rsidRPr="00605822">
        <w:rPr>
          <w:rStyle w:val="StyleUnderline"/>
          <w:highlight w:val="yellow"/>
        </w:rPr>
        <w:t>the first step in implementing</w:t>
      </w:r>
      <w:r w:rsidRPr="00E96356">
        <w:rPr>
          <w:rStyle w:val="StyleUnderline"/>
        </w:rPr>
        <w:t xml:space="preserve"> the national privilege of </w:t>
      </w:r>
      <w:r w:rsidRPr="00605822">
        <w:rPr>
          <w:rStyle w:val="StyleUnderline"/>
          <w:highlight w:val="yellow"/>
        </w:rPr>
        <w:t>a first-rate education would be to require</w:t>
      </w:r>
      <w:r w:rsidRPr="00E96356">
        <w:rPr>
          <w:rStyle w:val="StyleUnderline"/>
        </w:rPr>
        <w:t xml:space="preserve"> that </w:t>
      </w:r>
      <w:r w:rsidRPr="00605822">
        <w:rPr>
          <w:rStyle w:val="StyleUnderline"/>
          <w:highlight w:val="yellow"/>
        </w:rPr>
        <w:t>states provide equal funding</w:t>
      </w:r>
      <w:r w:rsidRPr="00E96356">
        <w:rPr>
          <w:rStyle w:val="StyleUnderline"/>
        </w:rPr>
        <w:t xml:space="preserve"> for each child’s education </w:t>
      </w:r>
      <w:r w:rsidRPr="00605822">
        <w:rPr>
          <w:rStyle w:val="StyleUnderline"/>
          <w:highlight w:val="yellow"/>
        </w:rPr>
        <w:t>unless an inequality</w:t>
      </w:r>
      <w:r w:rsidRPr="00E96356">
        <w:rPr>
          <w:rStyle w:val="StyleUnderline"/>
        </w:rPr>
        <w:t xml:space="preserve"> in expenditure </w:t>
      </w:r>
      <w:r w:rsidRPr="00605822">
        <w:rPr>
          <w:rStyle w:val="StyleUnderline"/>
          <w:highlight w:val="yellow"/>
        </w:rPr>
        <w:t xml:space="preserve">can be justified </w:t>
      </w:r>
      <w:r w:rsidRPr="00605822">
        <w:rPr>
          <w:rStyle w:val="Emphasis"/>
          <w:highlight w:val="yellow"/>
        </w:rPr>
        <w:t>on educational grounds</w:t>
      </w:r>
      <w:r w:rsidRPr="00605822">
        <w:rPr>
          <w:rStyle w:val="StyleUnderline"/>
          <w:highlight w:val="yellow"/>
        </w:rPr>
        <w:t>. Courts could effectively monitor this requirement</w:t>
      </w:r>
      <w:r w:rsidRPr="00E96356">
        <w:rPr>
          <w:rStyle w:val="StyleUnderline"/>
        </w:rPr>
        <w:t>, which would</w:t>
      </w:r>
      <w:r>
        <w:t xml:space="preserve">, in effect, </w:t>
      </w:r>
      <w:r w:rsidRPr="00E96356">
        <w:rPr>
          <w:rStyle w:val="StyleUnderline"/>
        </w:rPr>
        <w:t>overturn</w:t>
      </w:r>
      <w:r>
        <w:t xml:space="preserve"> San Antonio v. </w:t>
      </w:r>
      <w:r w:rsidRPr="00E96356">
        <w:rPr>
          <w:rStyle w:val="StyleUnderline"/>
        </w:rPr>
        <w:t xml:space="preserve">Rodriguez. </w:t>
      </w:r>
      <w:r w:rsidRPr="00605822">
        <w:rPr>
          <w:rStyle w:val="StyleUnderline"/>
          <w:highlight w:val="yellow"/>
        </w:rPr>
        <w:t>This would be</w:t>
      </w:r>
      <w:r w:rsidRPr="00E96356">
        <w:rPr>
          <w:rStyle w:val="StyleUnderline"/>
        </w:rPr>
        <w:t xml:space="preserve"> an important beginning but </w:t>
      </w:r>
      <w:r w:rsidRPr="00605822">
        <w:rPr>
          <w:rStyle w:val="Emphasis"/>
          <w:highlight w:val="yellow"/>
        </w:rPr>
        <w:t>just a beginning</w:t>
      </w:r>
      <w:r w:rsidRPr="00605822">
        <w:rPr>
          <w:rStyle w:val="StyleUnderline"/>
          <w:highlight w:val="yellow"/>
        </w:rPr>
        <w:t>. Another problem is</w:t>
      </w:r>
      <w:r w:rsidRPr="00E96356">
        <w:rPr>
          <w:rStyle w:val="StyleUnderline"/>
        </w:rPr>
        <w:t xml:space="preserve"> the </w:t>
      </w:r>
      <w:r w:rsidRPr="00605822">
        <w:rPr>
          <w:rStyle w:val="StyleUnderline"/>
          <w:highlight w:val="yellow"/>
        </w:rPr>
        <w:t xml:space="preserve">shocking disparities in funding </w:t>
      </w:r>
      <w:r w:rsidRPr="00605822">
        <w:rPr>
          <w:rStyle w:val="Emphasis"/>
          <w:highlight w:val="yellow"/>
        </w:rPr>
        <w:t>between states</w:t>
      </w:r>
      <w:r w:rsidRPr="00E96356">
        <w:rPr>
          <w:rStyle w:val="StyleUnderline"/>
        </w:rPr>
        <w:t>. Just as rich suburban school districts spend as much as</w:t>
      </w:r>
      <w:r>
        <w:t xml:space="preserve"> [end page 59] </w:t>
      </w:r>
      <w:r w:rsidRPr="00E96356">
        <w:rPr>
          <w:rStyle w:val="StyleUnderline"/>
        </w:rPr>
        <w:t xml:space="preserve">twice what poor urban districts in the same state spend, so </w:t>
      </w:r>
      <w:r w:rsidRPr="00605822">
        <w:rPr>
          <w:rStyle w:val="StyleUnderline"/>
          <w:highlight w:val="yellow"/>
        </w:rPr>
        <w:t>rich</w:t>
      </w:r>
      <w:r w:rsidRPr="00E96356">
        <w:rPr>
          <w:rStyle w:val="StyleUnderline"/>
        </w:rPr>
        <w:t xml:space="preserve"> northeastern </w:t>
      </w:r>
      <w:r w:rsidRPr="00605822">
        <w:rPr>
          <w:rStyle w:val="StyleUnderline"/>
          <w:highlight w:val="yellow"/>
        </w:rPr>
        <w:t>states spend</w:t>
      </w:r>
      <w:r w:rsidRPr="00E96356">
        <w:rPr>
          <w:rStyle w:val="StyleUnderline"/>
        </w:rPr>
        <w:t xml:space="preserve"> as much as </w:t>
      </w:r>
      <w:r w:rsidRPr="00605822">
        <w:rPr>
          <w:rStyle w:val="Emphasis"/>
          <w:highlight w:val="yellow"/>
        </w:rPr>
        <w:t>three times</w:t>
      </w:r>
      <w:r w:rsidRPr="00605822">
        <w:rPr>
          <w:rStyle w:val="StyleUnderline"/>
          <w:highlight w:val="yellow"/>
        </w:rPr>
        <w:t xml:space="preserve"> what poor</w:t>
      </w:r>
      <w:r w:rsidRPr="00E96356">
        <w:rPr>
          <w:rStyle w:val="StyleUnderline"/>
        </w:rPr>
        <w:t xml:space="preserve"> southern </w:t>
      </w:r>
      <w:r w:rsidRPr="00605822">
        <w:rPr>
          <w:rStyle w:val="StyleUnderline"/>
          <w:highlight w:val="yellow"/>
        </w:rPr>
        <w:t>states spend</w:t>
      </w:r>
      <w:r w:rsidRPr="00E96356">
        <w:rPr>
          <w:rStyle w:val="StyleUnderline"/>
        </w:rPr>
        <w:t xml:space="preserve"> to educate a child</w:t>
      </w:r>
      <w:r>
        <w:t xml:space="preserve">. For instance, New Jersey spent $9,700 per child in 1996 (the last year for which statistics are available), while Mississippi spent only $3,700 per child.11 This means that </w:t>
      </w:r>
      <w:r w:rsidRPr="00E96356">
        <w:rPr>
          <w:rStyle w:val="StyleUnderline"/>
        </w:rPr>
        <w:t xml:space="preserve">while both New Jersey and Mississippi students are ostensibly being prepared to compete for positions in the same national and international labor market, the New Jersey students receive a giant (and unjustifiable) head start. The situation becomes even more striking when comparing both interstate and intrastate differences in spending. </w:t>
      </w:r>
      <w:r w:rsidRPr="00363E5A">
        <w:rPr>
          <w:rStyle w:val="StyleUnderline"/>
          <w:highlight w:val="yellow"/>
        </w:rPr>
        <w:t>Consider the gulf in spending</w:t>
      </w:r>
      <w:r>
        <w:t xml:space="preserve">, for instance, </w:t>
      </w:r>
      <w:r w:rsidRPr="00363E5A">
        <w:rPr>
          <w:rStyle w:val="StyleUnderline"/>
          <w:highlight w:val="yellow"/>
        </w:rPr>
        <w:t>between the most affluent New Jersey suburb and the poorest Mississippi rural</w:t>
      </w:r>
      <w:r w:rsidRPr="00E96356">
        <w:rPr>
          <w:rStyle w:val="StyleUnderline"/>
        </w:rPr>
        <w:t xml:space="preserve"> school </w:t>
      </w:r>
      <w:r w:rsidRPr="00363E5A">
        <w:rPr>
          <w:rStyle w:val="StyleUnderline"/>
          <w:highlight w:val="yellow"/>
        </w:rPr>
        <w:t>district</w:t>
      </w:r>
      <w:r>
        <w:t xml:space="preserve">.12 </w:t>
      </w:r>
      <w:r w:rsidRPr="00363E5A">
        <w:rPr>
          <w:rStyle w:val="Emphasis"/>
          <w:highlight w:val="yellow"/>
        </w:rPr>
        <w:t>Yet the children in both districts share U.S. citizenship</w:t>
      </w:r>
      <w:r>
        <w:t xml:space="preserve">. </w:t>
      </w:r>
    </w:p>
    <w:p w14:paraId="5AA7CD8B" w14:textId="77777777" w:rsidR="005C33FF" w:rsidRDefault="005C33FF" w:rsidP="005C33FF">
      <w:r w:rsidRPr="00E96356">
        <w:rPr>
          <w:rStyle w:val="StyleUnderline"/>
        </w:rPr>
        <w:t xml:space="preserve">If the right to a good education is a privilege of U.S. citizenship, </w:t>
      </w:r>
      <w:r w:rsidRPr="00363E5A">
        <w:rPr>
          <w:rStyle w:val="StyleUnderline"/>
          <w:highlight w:val="yellow"/>
        </w:rPr>
        <w:t>this disparity makes no sense</w:t>
      </w:r>
      <w:r>
        <w:t xml:space="preserve"> at all. </w:t>
      </w:r>
      <w:r w:rsidRPr="00363E5A">
        <w:rPr>
          <w:rStyle w:val="Emphasis"/>
          <w:highlight w:val="yellow"/>
        </w:rPr>
        <w:t>Mississippi children deserve the same quality of education as New Jersey children</w:t>
      </w:r>
      <w:r>
        <w:t xml:space="preserve">. Once again, </w:t>
      </w:r>
      <w:r w:rsidRPr="00E96356">
        <w:rPr>
          <w:rStyle w:val="StyleUnderline"/>
        </w:rPr>
        <w:t>we need not be blind to regional differences in the cost of living or other factors that might justify disparities between states, but the principle remains clear—equal spending on the education of every American child, unless some inequality in expenditure can be justified to the satisfaction of the federal judiciary</w:t>
      </w:r>
      <w:r>
        <w:t>.</w:t>
      </w:r>
    </w:p>
    <w:p w14:paraId="72853FFC" w14:textId="77777777" w:rsidR="005C33FF" w:rsidRDefault="005C33FF" w:rsidP="005C33FF">
      <w:r>
        <w:t xml:space="preserve">Still, all this talk of equality begs the most important question of all: </w:t>
      </w:r>
      <w:r w:rsidRPr="00E96356">
        <w:rPr>
          <w:rStyle w:val="StyleUnderline"/>
        </w:rPr>
        <w:t>What does it cost to provide a first-rate education?</w:t>
      </w:r>
      <w:r>
        <w:t xml:space="preserve"> It would be shortsighted merely to average out the current expenditures of the various states. Many of these states have a long history of miserly spending on education. </w:t>
      </w:r>
      <w:r w:rsidRPr="00E96356">
        <w:rPr>
          <w:rStyle w:val="StyleUnderline"/>
        </w:rPr>
        <w:t>It would make</w:t>
      </w:r>
      <w:r>
        <w:t xml:space="preserve"> more </w:t>
      </w:r>
      <w:r w:rsidRPr="00E96356">
        <w:rPr>
          <w:rStyle w:val="StyleUnderline"/>
        </w:rPr>
        <w:t xml:space="preserve">sense to take a state with high expenditures like New Jersey and see what services it provides its children. These </w:t>
      </w:r>
      <w:r w:rsidRPr="00363E5A">
        <w:rPr>
          <w:rStyle w:val="StyleUnderline"/>
          <w:highlight w:val="yellow"/>
        </w:rPr>
        <w:t xml:space="preserve">services should be available to </w:t>
      </w:r>
      <w:r w:rsidRPr="00363E5A">
        <w:rPr>
          <w:rStyle w:val="Emphasis"/>
          <w:highlight w:val="yellow"/>
        </w:rPr>
        <w:t>all American children</w:t>
      </w:r>
      <w:r>
        <w:t xml:space="preserve">. [end page 61] No matter what the method used, this is a question beyond the institutional capacity of the courts; </w:t>
      </w:r>
      <w:r w:rsidRPr="00363E5A">
        <w:rPr>
          <w:rStyle w:val="StyleUnderline"/>
          <w:highlight w:val="yellow"/>
        </w:rPr>
        <w:t xml:space="preserve">it is Congress’s responsibility to </w:t>
      </w:r>
      <w:r w:rsidRPr="00363E5A">
        <w:rPr>
          <w:rStyle w:val="Emphasis"/>
          <w:highlight w:val="yellow"/>
        </w:rPr>
        <w:t>determine what financial resources are necessary</w:t>
      </w:r>
      <w:r w:rsidRPr="00E96356">
        <w:rPr>
          <w:rStyle w:val="StyleUnderline"/>
        </w:rPr>
        <w:t xml:space="preserve"> to provide each American child with a first-rate education </w:t>
      </w:r>
      <w:r w:rsidRPr="00363E5A">
        <w:rPr>
          <w:rStyle w:val="StyleUnderline"/>
          <w:highlight w:val="yellow"/>
        </w:rPr>
        <w:t>and</w:t>
      </w:r>
      <w:r w:rsidRPr="00E96356">
        <w:rPr>
          <w:rStyle w:val="StyleUnderline"/>
        </w:rPr>
        <w:t xml:space="preserve"> to </w:t>
      </w:r>
      <w:r w:rsidRPr="00363E5A">
        <w:rPr>
          <w:rStyle w:val="Emphasis"/>
          <w:highlight w:val="yellow"/>
        </w:rPr>
        <w:t>make sure that such resources are available</w:t>
      </w:r>
      <w:r w:rsidRPr="00E96356">
        <w:rPr>
          <w:rStyle w:val="StyleUnderline"/>
        </w:rPr>
        <w:t xml:space="preserve">. Some of the fiscal responsibility would remain with the individual states, but </w:t>
      </w:r>
      <w:r w:rsidRPr="00363E5A">
        <w:rPr>
          <w:rStyle w:val="StyleUnderline"/>
          <w:highlight w:val="yellow"/>
        </w:rPr>
        <w:t>Congress could use its authority under</w:t>
      </w:r>
      <w:r w:rsidRPr="00E96356">
        <w:rPr>
          <w:rStyle w:val="StyleUnderline"/>
        </w:rPr>
        <w:t xml:space="preserve"> the spending power </w:t>
      </w:r>
      <w:r w:rsidRPr="00363E5A">
        <w:rPr>
          <w:rStyle w:val="StyleUnderline"/>
          <w:highlight w:val="yellow"/>
        </w:rPr>
        <w:t>of Article I and</w:t>
      </w:r>
      <w:r w:rsidRPr="00E96356">
        <w:rPr>
          <w:rStyle w:val="StyleUnderline"/>
        </w:rPr>
        <w:t xml:space="preserve"> under section 5 of </w:t>
      </w:r>
      <w:r w:rsidRPr="00363E5A">
        <w:rPr>
          <w:rStyle w:val="StyleUnderline"/>
          <w:highlight w:val="yellow"/>
        </w:rPr>
        <w:t xml:space="preserve">the Fourteenth Amendment to </w:t>
      </w:r>
      <w:r w:rsidRPr="00363E5A">
        <w:rPr>
          <w:rStyle w:val="Emphasis"/>
          <w:highlight w:val="yellow"/>
        </w:rPr>
        <w:t>place its fiscal muscle behind</w:t>
      </w:r>
      <w:r w:rsidRPr="00E96356">
        <w:rPr>
          <w:rStyle w:val="Emphasis"/>
        </w:rPr>
        <w:t xml:space="preserve"> the </w:t>
      </w:r>
      <w:r w:rsidRPr="00363E5A">
        <w:rPr>
          <w:rStyle w:val="Emphasis"/>
          <w:highlight w:val="yellow"/>
        </w:rPr>
        <w:t>states’ efforts</w:t>
      </w:r>
      <w:r w:rsidRPr="00E96356">
        <w:rPr>
          <w:rStyle w:val="StyleUnderline"/>
        </w:rPr>
        <w:t>. This type of state-federal cooperation</w:t>
      </w:r>
      <w:r>
        <w:t xml:space="preserve"> was a staple of American federalism during most of the twentieth century, and it </w:t>
      </w:r>
      <w:r w:rsidRPr="00E96356">
        <w:rPr>
          <w:rStyle w:val="StyleUnderline"/>
        </w:rPr>
        <w:t>is completely in harmony with the text and structure of the Fourteenth Amendment</w:t>
      </w:r>
      <w:r>
        <w:t>.</w:t>
      </w:r>
    </w:p>
    <w:p w14:paraId="7980DB71" w14:textId="77777777" w:rsidR="001A500B" w:rsidRDefault="001A500B" w:rsidP="001A500B"/>
    <w:p w14:paraId="75FC3BED" w14:textId="4A439056" w:rsidR="008D30D0" w:rsidRPr="00DC60A6" w:rsidRDefault="00ED2CB0" w:rsidP="008D30D0">
      <w:pPr>
        <w:pStyle w:val="Heading4"/>
      </w:pPr>
      <w:r>
        <w:rPr>
          <w:u w:val="single"/>
        </w:rPr>
        <w:t>Fourth</w:t>
      </w:r>
      <w:r w:rsidR="008D30D0">
        <w:t xml:space="preserve">, increased </w:t>
      </w:r>
      <w:r w:rsidR="008D30D0" w:rsidRPr="008D30D0">
        <w:rPr>
          <w:u w:val="single"/>
        </w:rPr>
        <w:t>funding</w:t>
      </w:r>
      <w:r w:rsidR="008D30D0">
        <w:t xml:space="preserve"> is vital to improve schools — the best research confirms.  </w:t>
      </w:r>
    </w:p>
    <w:p w14:paraId="6893FCD0" w14:textId="77777777" w:rsidR="008D30D0" w:rsidRPr="00A046C0" w:rsidRDefault="008D30D0" w:rsidP="008D30D0">
      <w:r w:rsidRPr="00653E58">
        <w:rPr>
          <w:rStyle w:val="Style13ptBold"/>
        </w:rPr>
        <w:t>Baker 17</w:t>
      </w:r>
      <w:r>
        <w:t xml:space="preserve"> — </w:t>
      </w:r>
      <w:r w:rsidRPr="00B24B23">
        <w:t>Bruce D. Baker, Professor in the Department of Educational Theory</w:t>
      </w:r>
      <w:r>
        <w:t>,</w:t>
      </w:r>
      <w:r w:rsidRPr="00B24B23">
        <w:t xml:space="preserve"> Policy</w:t>
      </w:r>
      <w:r>
        <w:t>,</w:t>
      </w:r>
      <w:r w:rsidRPr="00B24B23">
        <w:t xml:space="preserve"> and Administration in the Graduate School of Education at Rutgers, The State University of New Jersey, former Associate Professor of Teaching and Leadership at the University of Kansas, holds an Ed.D. in Organization and Leadership from the Teachers College of Columbia University, 2017 (“Does Money Matter in Education? Second Edition,” Albert Shanker Institute, Available Online at http://www.shankerinstitute.org/sites/shanker/files/moneymatters_edition2.pdf, Accessed 06-14-2017, p.</w:t>
      </w:r>
      <w:r>
        <w:t xml:space="preserve"> 1-2</w:t>
      </w:r>
      <w:r w:rsidRPr="00B24B23">
        <w:t>)</w:t>
      </w:r>
    </w:p>
    <w:p w14:paraId="1056B260" w14:textId="77777777" w:rsidR="008D30D0" w:rsidRDefault="008D30D0" w:rsidP="008D30D0">
      <w:r>
        <w:t xml:space="preserve">Executive Summary </w:t>
      </w:r>
    </w:p>
    <w:p w14:paraId="6905B52F" w14:textId="77777777" w:rsidR="008D30D0" w:rsidRDefault="008D30D0" w:rsidP="008D30D0">
      <w:r w:rsidRPr="00C00ED4">
        <w:rPr>
          <w:rStyle w:val="StyleUnderline"/>
          <w:highlight w:val="yellow"/>
        </w:rPr>
        <w:t>This</w:t>
      </w:r>
      <w:r w:rsidRPr="003763AB">
        <w:rPr>
          <w:rStyle w:val="StyleUnderline"/>
        </w:rPr>
        <w:t xml:space="preserve"> second </w:t>
      </w:r>
      <w:r w:rsidRPr="00C00ED4">
        <w:rPr>
          <w:rStyle w:val="StyleUnderline"/>
        </w:rPr>
        <w:t xml:space="preserve">edition policy </w:t>
      </w:r>
      <w:r w:rsidRPr="00C00ED4">
        <w:rPr>
          <w:rStyle w:val="StyleUnderline"/>
          <w:highlight w:val="yellow"/>
        </w:rPr>
        <w:t>brief revisits the</w:t>
      </w:r>
      <w:r>
        <w:t xml:space="preserve"> long and storied </w:t>
      </w:r>
      <w:r w:rsidRPr="00C00ED4">
        <w:rPr>
          <w:rStyle w:val="StyleUnderline"/>
          <w:highlight w:val="yellow"/>
        </w:rPr>
        <w:t>literature on whether money matters in providing a quality education</w:t>
      </w:r>
      <w:r w:rsidRPr="003763AB">
        <w:rPr>
          <w:rStyle w:val="StyleUnderline"/>
        </w:rPr>
        <w:t>. It includes research released since the original brief in 2012</w:t>
      </w:r>
      <w:r>
        <w:t xml:space="preserve"> and covers a handful of additional topics. Increasingly, </w:t>
      </w:r>
      <w:r w:rsidRPr="00C00ED4">
        <w:rPr>
          <w:rStyle w:val="StyleUnderline"/>
          <w:highlight w:val="yellow"/>
        </w:rPr>
        <w:t>political rhetoric adheres to the unfounded certainty that money doesn’t make a difference</w:t>
      </w:r>
      <w:r w:rsidRPr="003763AB">
        <w:rPr>
          <w:rStyle w:val="StyleUnderline"/>
        </w:rPr>
        <w:t xml:space="preserve"> in education, and that reduced funding is unlikely to harm educational quality</w:t>
      </w:r>
      <w:r>
        <w:t xml:space="preserve">. Such proclamations have even been used to justify large cuts to education budgets over the past few years. </w:t>
      </w:r>
      <w:r w:rsidRPr="00C00ED4">
        <w:rPr>
          <w:rStyle w:val="StyleUnderline"/>
          <w:highlight w:val="yellow"/>
        </w:rPr>
        <w:t>These positions</w:t>
      </w:r>
      <w:r>
        <w:t xml:space="preserve">, however, </w:t>
      </w:r>
      <w:r w:rsidRPr="00C00ED4">
        <w:rPr>
          <w:rStyle w:val="StyleUnderline"/>
          <w:highlight w:val="yellow"/>
        </w:rPr>
        <w:t xml:space="preserve">have </w:t>
      </w:r>
      <w:r w:rsidRPr="00C00ED4">
        <w:rPr>
          <w:rStyle w:val="Emphasis"/>
          <w:highlight w:val="yellow"/>
        </w:rPr>
        <w:t>little basis in the empirical research</w:t>
      </w:r>
      <w:r w:rsidRPr="003763AB">
        <w:rPr>
          <w:rStyle w:val="StyleUnderline"/>
        </w:rPr>
        <w:t xml:space="preserve"> on the relationship between funding and school quality</w:t>
      </w:r>
      <w:r>
        <w:t>.</w:t>
      </w:r>
    </w:p>
    <w:p w14:paraId="1B04C1A4" w14:textId="77777777" w:rsidR="008D30D0" w:rsidRDefault="008D30D0" w:rsidP="008D30D0">
      <w:r>
        <w:t>In the following brief, I discuss major studies on three specific topics: (a) whether how much money schools spend matters; (b) whether specific schooling resources that cost money matter; and (c) whether substantive and sustained state school finance reforms matter. Regarding these three questions, I conclude:</w:t>
      </w:r>
    </w:p>
    <w:p w14:paraId="208563D5" w14:textId="77777777" w:rsidR="008D30D0" w:rsidRPr="003763AB" w:rsidRDefault="008D30D0" w:rsidP="008D30D0">
      <w:pPr>
        <w:rPr>
          <w:rStyle w:val="StyleUnderline"/>
        </w:rPr>
      </w:pPr>
      <w:r w:rsidRPr="00C00ED4">
        <w:rPr>
          <w:rStyle w:val="StyleUnderline"/>
          <w:highlight w:val="yellow"/>
        </w:rPr>
        <w:t>Does Money Matter?</w:t>
      </w:r>
    </w:p>
    <w:p w14:paraId="38539F26" w14:textId="77777777" w:rsidR="008D30D0" w:rsidRDefault="008D30D0" w:rsidP="008D30D0">
      <w:r w:rsidRPr="00C00ED4">
        <w:rPr>
          <w:rStyle w:val="Emphasis"/>
          <w:highlight w:val="yellow"/>
        </w:rPr>
        <w:t>Yes</w:t>
      </w:r>
      <w:r w:rsidRPr="003763AB">
        <w:rPr>
          <w:rStyle w:val="StyleUnderline"/>
        </w:rPr>
        <w:t xml:space="preserve">. On average, </w:t>
      </w:r>
      <w:r w:rsidRPr="00C00ED4">
        <w:rPr>
          <w:rStyle w:val="StyleUnderline"/>
          <w:highlight w:val="yellow"/>
        </w:rPr>
        <w:t>aggregate measures of per-pupil spending are positively associated with improved</w:t>
      </w:r>
      <w:r w:rsidRPr="003763AB">
        <w:rPr>
          <w:rStyle w:val="StyleUnderline"/>
        </w:rPr>
        <w:t xml:space="preserve"> or higher </w:t>
      </w:r>
      <w:r w:rsidRPr="00C00ED4">
        <w:rPr>
          <w:rStyle w:val="StyleUnderline"/>
          <w:highlight w:val="yellow"/>
        </w:rPr>
        <w:t>student outcomes</w:t>
      </w:r>
      <w:r>
        <w:t xml:space="preserve">. The size of this effect is larger in some studies than in others, and, in some cases, additional funding appears to matter more for some students than for others. Clearly, there are other factors that may moderate the influence of funding on student outcomes, such as how that money is spent. In other words, money must be spent wisely to yield benefits. But, </w:t>
      </w:r>
      <w:r w:rsidRPr="003763AB">
        <w:rPr>
          <w:rStyle w:val="StyleUnderline"/>
        </w:rPr>
        <w:t xml:space="preserve">on balance, </w:t>
      </w:r>
      <w:r w:rsidRPr="00C00ED4">
        <w:rPr>
          <w:rStyle w:val="StyleUnderline"/>
          <w:highlight w:val="yellow"/>
        </w:rPr>
        <w:t>in direct tests of the relationship</w:t>
      </w:r>
      <w:r w:rsidRPr="003763AB">
        <w:rPr>
          <w:rStyle w:val="StyleUnderline"/>
        </w:rPr>
        <w:t xml:space="preserve"> between financial resources and student outcomes, </w:t>
      </w:r>
      <w:r w:rsidRPr="00C00ED4">
        <w:rPr>
          <w:rStyle w:val="StyleUnderline"/>
          <w:highlight w:val="yellow"/>
        </w:rPr>
        <w:t>money matters</w:t>
      </w:r>
      <w:r>
        <w:t>.</w:t>
      </w:r>
    </w:p>
    <w:p w14:paraId="7B0D3431" w14:textId="77777777" w:rsidR="008D30D0" w:rsidRPr="003763AB" w:rsidRDefault="008D30D0" w:rsidP="008D30D0">
      <w:pPr>
        <w:rPr>
          <w:rStyle w:val="StyleUnderline"/>
        </w:rPr>
      </w:pPr>
      <w:r w:rsidRPr="00C00ED4">
        <w:rPr>
          <w:rStyle w:val="StyleUnderline"/>
          <w:highlight w:val="yellow"/>
        </w:rPr>
        <w:t>Do Schooling Resources That Cost Money Matter?</w:t>
      </w:r>
    </w:p>
    <w:p w14:paraId="44982F44" w14:textId="77777777" w:rsidR="008D30D0" w:rsidRDefault="008D30D0" w:rsidP="008D30D0">
      <w:r w:rsidRPr="00C00ED4">
        <w:rPr>
          <w:rStyle w:val="Emphasis"/>
          <w:highlight w:val="yellow"/>
        </w:rPr>
        <w:t>Yes</w:t>
      </w:r>
      <w:r w:rsidRPr="00C00ED4">
        <w:rPr>
          <w:rStyle w:val="StyleUnderline"/>
          <w:highlight w:val="yellow"/>
        </w:rPr>
        <w:t>. Schooling resources that cost money</w:t>
      </w:r>
      <w:r>
        <w:t xml:space="preserve">, including smaller class sizes, additional supports, early childhood programs and more competitive teacher compensation (permitting schools and districts to recruit and retain a higher-quality teacher workforce), </w:t>
      </w:r>
      <w:r w:rsidRPr="00C00ED4">
        <w:rPr>
          <w:rStyle w:val="StyleUnderline"/>
          <w:highlight w:val="yellow"/>
        </w:rPr>
        <w:t>are positively associated with student outcomes</w:t>
      </w:r>
      <w:r>
        <w:t xml:space="preserve">. Again, in some cases, those effects are larger than in others, and there is also variation by student population and other contextual variables. </w:t>
      </w:r>
      <w:r w:rsidRPr="003763AB">
        <w:rPr>
          <w:rStyle w:val="StyleUnderline"/>
        </w:rPr>
        <w:t>On the whole,</w:t>
      </w:r>
      <w:r>
        <w:t xml:space="preserve"> however, </w:t>
      </w:r>
      <w:r w:rsidRPr="003763AB">
        <w:rPr>
          <w:rStyle w:val="StyleUnderline"/>
        </w:rPr>
        <w:t>the things that cost money benefit students, and there is scarce evidence that there are more cost-effective alternatives</w:t>
      </w:r>
      <w:r>
        <w:t>.</w:t>
      </w:r>
    </w:p>
    <w:p w14:paraId="1D5A1A19" w14:textId="77777777" w:rsidR="008D30D0" w:rsidRPr="003763AB" w:rsidRDefault="008D30D0" w:rsidP="008D30D0">
      <w:pPr>
        <w:rPr>
          <w:rStyle w:val="StyleUnderline"/>
        </w:rPr>
      </w:pPr>
      <w:r w:rsidRPr="00A22D9D">
        <w:rPr>
          <w:rStyle w:val="StyleUnderline"/>
          <w:highlight w:val="yellow"/>
        </w:rPr>
        <w:t>Do State School Finance Reforms Matter?</w:t>
      </w:r>
    </w:p>
    <w:p w14:paraId="24A7F51E" w14:textId="77777777" w:rsidR="008D30D0" w:rsidRDefault="008D30D0" w:rsidP="008D30D0">
      <w:r w:rsidRPr="00A22D9D">
        <w:rPr>
          <w:rStyle w:val="Emphasis"/>
          <w:highlight w:val="yellow"/>
        </w:rPr>
        <w:t>Yes</w:t>
      </w:r>
      <w:r w:rsidRPr="00A22D9D">
        <w:rPr>
          <w:rStyle w:val="StyleUnderline"/>
          <w:highlight w:val="yellow"/>
        </w:rPr>
        <w:t>. Sustained improvements to the level and distribution of funding</w:t>
      </w:r>
      <w:r w:rsidRPr="003763AB">
        <w:rPr>
          <w:rStyle w:val="StyleUnderline"/>
        </w:rPr>
        <w:t xml:space="preserve"> across local public school districts </w:t>
      </w:r>
      <w:r w:rsidRPr="00A22D9D">
        <w:rPr>
          <w:rStyle w:val="StyleUnderline"/>
          <w:highlight w:val="yellow"/>
        </w:rPr>
        <w:t>can lead to improvements in the level and distribution of</w:t>
      </w:r>
      <w:r w:rsidRPr="003763AB">
        <w:rPr>
          <w:rStyle w:val="StyleUnderline"/>
        </w:rPr>
        <w:t xml:space="preserve"> student </w:t>
      </w:r>
      <w:r w:rsidRPr="00A22D9D">
        <w:rPr>
          <w:rStyle w:val="StyleUnderline"/>
          <w:highlight w:val="yellow"/>
        </w:rPr>
        <w:t>outcomes</w:t>
      </w:r>
      <w:r w:rsidRPr="003763AB">
        <w:rPr>
          <w:rStyle w:val="StyleUnderline"/>
        </w:rPr>
        <w:t xml:space="preserve">. While money alone may not be the answer, </w:t>
      </w:r>
      <w:r w:rsidRPr="00A22D9D">
        <w:rPr>
          <w:rStyle w:val="StyleUnderline"/>
          <w:highlight w:val="yellow"/>
        </w:rPr>
        <w:t>more equitable and adequate allocation of financial inputs</w:t>
      </w:r>
      <w:r w:rsidRPr="003763AB">
        <w:rPr>
          <w:rStyle w:val="StyleUnderline"/>
        </w:rPr>
        <w:t xml:space="preserve"> to schooling </w:t>
      </w:r>
      <w:r w:rsidRPr="00A22D9D">
        <w:rPr>
          <w:rStyle w:val="StyleUnderline"/>
          <w:highlight w:val="yellow"/>
        </w:rPr>
        <w:t xml:space="preserve">provide a </w:t>
      </w:r>
      <w:r w:rsidRPr="00A22D9D">
        <w:rPr>
          <w:rStyle w:val="Emphasis"/>
          <w:highlight w:val="yellow"/>
        </w:rPr>
        <w:t>necessary underlying condition</w:t>
      </w:r>
      <w:r w:rsidRPr="00A22D9D">
        <w:rPr>
          <w:rStyle w:val="StyleUnderline"/>
          <w:highlight w:val="yellow"/>
        </w:rPr>
        <w:t xml:space="preserve"> for improving the equity and adequacy of outcomes</w:t>
      </w:r>
      <w:r>
        <w:t>. The available evidence suggests that appropriate combinations of more adequate funding with more accountability for its use may be most promising. [end page 1]</w:t>
      </w:r>
    </w:p>
    <w:p w14:paraId="5A73570A" w14:textId="77777777" w:rsidR="008D30D0" w:rsidRPr="003763AB" w:rsidRDefault="008D30D0" w:rsidP="008D30D0">
      <w:pPr>
        <w:rPr>
          <w:rStyle w:val="StyleUnderline"/>
        </w:rPr>
      </w:pPr>
      <w:r>
        <w:t xml:space="preserve">While there may in fact be better and more efficient ways to leverage the education dollar toward improved student outcomes, </w:t>
      </w:r>
      <w:r w:rsidRPr="003763AB">
        <w:rPr>
          <w:rStyle w:val="StyleUnderline"/>
        </w:rPr>
        <w:t>we</w:t>
      </w:r>
      <w:r>
        <w:t xml:space="preserve"> do </w:t>
      </w:r>
      <w:r w:rsidRPr="003763AB">
        <w:rPr>
          <w:rStyle w:val="StyleUnderline"/>
        </w:rPr>
        <w:t>know the following:</w:t>
      </w:r>
    </w:p>
    <w:p w14:paraId="15DEFDFE" w14:textId="77777777" w:rsidR="008D30D0" w:rsidRDefault="008D30D0" w:rsidP="008D30D0">
      <w:r>
        <w:t xml:space="preserve">• </w:t>
      </w:r>
      <w:r w:rsidRPr="003763AB">
        <w:rPr>
          <w:rStyle w:val="StyleUnderline"/>
        </w:rPr>
        <w:t xml:space="preserve">Many of the ways in which schools currently spend money </w:t>
      </w:r>
      <w:r w:rsidRPr="003763AB">
        <w:rPr>
          <w:rStyle w:val="Emphasis"/>
        </w:rPr>
        <w:t>do</w:t>
      </w:r>
      <w:r w:rsidRPr="003763AB">
        <w:rPr>
          <w:rStyle w:val="StyleUnderline"/>
        </w:rPr>
        <w:t xml:space="preserve"> improve student outcomes</w:t>
      </w:r>
      <w:r>
        <w:t>.</w:t>
      </w:r>
    </w:p>
    <w:p w14:paraId="26C2A735" w14:textId="77777777" w:rsidR="008D30D0" w:rsidRDefault="008D30D0" w:rsidP="008D30D0">
      <w:r>
        <w:t xml:space="preserve">• </w:t>
      </w:r>
      <w:r w:rsidRPr="003763AB">
        <w:rPr>
          <w:rStyle w:val="StyleUnderline"/>
        </w:rPr>
        <w:t>When schools have more money, they have greater opportunity to spend productively. When they don’t, they can’t</w:t>
      </w:r>
      <w:r>
        <w:t>.</w:t>
      </w:r>
    </w:p>
    <w:p w14:paraId="14955CFF" w14:textId="77777777" w:rsidR="008D30D0" w:rsidRDefault="008D30D0" w:rsidP="008D30D0">
      <w:r>
        <w:t xml:space="preserve">• </w:t>
      </w:r>
      <w:r w:rsidRPr="003763AB">
        <w:rPr>
          <w:rStyle w:val="StyleUnderline"/>
        </w:rPr>
        <w:t xml:space="preserve">Arguments that across-the-board budget cuts will not hurt outcomes are </w:t>
      </w:r>
      <w:r w:rsidRPr="003763AB">
        <w:rPr>
          <w:rStyle w:val="Emphasis"/>
        </w:rPr>
        <w:t>completely unfounded</w:t>
      </w:r>
      <w:r>
        <w:t>.</w:t>
      </w:r>
    </w:p>
    <w:p w14:paraId="411D53B7" w14:textId="77777777" w:rsidR="008D30D0" w:rsidRDefault="008D30D0" w:rsidP="008D30D0">
      <w:r>
        <w:lastRenderedPageBreak/>
        <w:t xml:space="preserve">In short, </w:t>
      </w:r>
      <w:r w:rsidRPr="00A22D9D">
        <w:rPr>
          <w:rStyle w:val="Emphasis"/>
          <w:highlight w:val="yellow"/>
        </w:rPr>
        <w:t>money matters</w:t>
      </w:r>
      <w:r w:rsidRPr="00A22D9D">
        <w:rPr>
          <w:rStyle w:val="StyleUnderline"/>
          <w:highlight w:val="yellow"/>
        </w:rPr>
        <w:t xml:space="preserve">, </w:t>
      </w:r>
      <w:r w:rsidRPr="00A22D9D">
        <w:rPr>
          <w:rStyle w:val="Emphasis"/>
          <w:highlight w:val="yellow"/>
        </w:rPr>
        <w:t>resources that cost money matter</w:t>
      </w:r>
      <w:r w:rsidRPr="00A22D9D">
        <w:rPr>
          <w:rStyle w:val="StyleUnderline"/>
          <w:highlight w:val="yellow"/>
        </w:rPr>
        <w:t xml:space="preserve">, and </w:t>
      </w:r>
      <w:r w:rsidRPr="00A22D9D">
        <w:rPr>
          <w:rStyle w:val="Emphasis"/>
          <w:highlight w:val="yellow"/>
        </w:rPr>
        <w:t>a more equitable distribution of school funding can improve outcomes</w:t>
      </w:r>
      <w:r w:rsidRPr="00A22D9D">
        <w:rPr>
          <w:rStyle w:val="StyleUnderline"/>
          <w:highlight w:val="yellow"/>
        </w:rPr>
        <w:t xml:space="preserve">. Policymakers would be well-advised to rely on </w:t>
      </w:r>
      <w:r w:rsidRPr="00A22D9D">
        <w:rPr>
          <w:rStyle w:val="Emphasis"/>
          <w:highlight w:val="yellow"/>
        </w:rPr>
        <w:t>high-quality research</w:t>
      </w:r>
      <w:r w:rsidRPr="00A22D9D">
        <w:rPr>
          <w:rStyle w:val="StyleUnderline"/>
          <w:highlight w:val="yellow"/>
        </w:rPr>
        <w:t xml:space="preserve"> to guide</w:t>
      </w:r>
      <w:r w:rsidRPr="003763AB">
        <w:rPr>
          <w:rStyle w:val="StyleUnderline"/>
        </w:rPr>
        <w:t xml:space="preserve"> the critical choices they make regarding </w:t>
      </w:r>
      <w:r w:rsidRPr="00A22D9D">
        <w:rPr>
          <w:rStyle w:val="StyleUnderline"/>
          <w:highlight w:val="yellow"/>
        </w:rPr>
        <w:t>school finance</w:t>
      </w:r>
      <w:r>
        <w:t>.</w:t>
      </w:r>
    </w:p>
    <w:p w14:paraId="5D34C6DA" w14:textId="77777777" w:rsidR="00EF7084" w:rsidRDefault="00EF7084" w:rsidP="008D30D0"/>
    <w:p w14:paraId="5656A440" w14:textId="67661E31" w:rsidR="00602DD1" w:rsidRDefault="00ED2CB0" w:rsidP="00602DD1">
      <w:pPr>
        <w:pStyle w:val="Heading4"/>
      </w:pPr>
      <w:r>
        <w:rPr>
          <w:u w:val="single"/>
        </w:rPr>
        <w:t>Finally</w:t>
      </w:r>
      <w:r w:rsidR="00602DD1">
        <w:t xml:space="preserve">, claims that “money doesn’t matter” are </w:t>
      </w:r>
      <w:r w:rsidR="00602DD1" w:rsidRPr="00602DD1">
        <w:rPr>
          <w:u w:val="single"/>
        </w:rPr>
        <w:t>unethical</w:t>
      </w:r>
      <w:r w:rsidR="00602DD1">
        <w:t xml:space="preserve"> and </w:t>
      </w:r>
      <w:r w:rsidR="00602DD1" w:rsidRPr="00602DD1">
        <w:rPr>
          <w:u w:val="single"/>
        </w:rPr>
        <w:t>wrong</w:t>
      </w:r>
      <w:r w:rsidR="00602DD1">
        <w:t xml:space="preserve">. </w:t>
      </w:r>
    </w:p>
    <w:p w14:paraId="5CA5367E" w14:textId="77777777" w:rsidR="00602DD1" w:rsidRPr="00A046C0" w:rsidRDefault="00602DD1" w:rsidP="00602DD1">
      <w:r w:rsidRPr="00653E58">
        <w:rPr>
          <w:rStyle w:val="Style13ptBold"/>
        </w:rPr>
        <w:t>Baker 17</w:t>
      </w:r>
      <w:r>
        <w:t xml:space="preserve"> — </w:t>
      </w:r>
      <w:r w:rsidRPr="00B24B23">
        <w:t>Bruce D. Baker, Professor in the Department of Educational Theory</w:t>
      </w:r>
      <w:r>
        <w:t>,</w:t>
      </w:r>
      <w:r w:rsidRPr="00B24B23">
        <w:t xml:space="preserve"> Policy</w:t>
      </w:r>
      <w:r>
        <w:t>,</w:t>
      </w:r>
      <w:r w:rsidRPr="00B24B23">
        <w:t xml:space="preserve"> and Administration in the Graduate School of Education at Rutgers, The State University of New Jersey, former Associate Professor of Teaching and Leadership at the University of Kansas, holds an Ed.D. in Organization and Leadership from the Teachers College of Columbia University, 2017 (“Does Money Matter in Education? Second Edition,” Albert Shanker Institute, Available Online at http://www.shankerinstitute.org/sites/shanker/files/moneymatters_edition2.pdf, Accessed 06-14-2017, p.</w:t>
      </w:r>
      <w:r>
        <w:t xml:space="preserve"> 15-19</w:t>
      </w:r>
      <w:r w:rsidRPr="00B24B23">
        <w:t>)</w:t>
      </w:r>
    </w:p>
    <w:p w14:paraId="492869B9" w14:textId="77777777" w:rsidR="00602DD1" w:rsidRDefault="00602DD1" w:rsidP="00602DD1">
      <w:r>
        <w:t>Summing Up The Evidence</w:t>
      </w:r>
    </w:p>
    <w:p w14:paraId="2E6CB1E7" w14:textId="77777777" w:rsidR="00602DD1" w:rsidRDefault="00602DD1" w:rsidP="00602DD1">
      <w:r>
        <w:t xml:space="preserve">This brings me to a summary of the evidence on whether money matters in education. </w:t>
      </w:r>
      <w:r w:rsidRPr="00B65826">
        <w:rPr>
          <w:rStyle w:val="StyleUnderline"/>
        </w:rPr>
        <w:t>Despite the relative consistency of empirical findings over time</w:t>
      </w:r>
      <w:r>
        <w:t xml:space="preserve"> regarding (a) whether per-pupil spending itself is related to student outcomes; (b) whether spending-related resources, such as teacher wages and class sizes, are related to student outcomes; and (c) whether improving the adequacy and equity of school funding can have positive effects on student outcomes, </w:t>
      </w:r>
      <w:r w:rsidRPr="00B65826">
        <w:rPr>
          <w:rStyle w:val="StyleUnderline"/>
        </w:rPr>
        <w:t>a persistent cloud of doubt hangs over political deliberations on school funding</w:t>
      </w:r>
      <w:r>
        <w:t>. Here, I review briefly the sources of that doubt, relative to what we do know with some confidence as well as what we still have yet to figure out about money and student outcomes.</w:t>
      </w:r>
    </w:p>
    <w:p w14:paraId="1AF1C0A3" w14:textId="77777777" w:rsidR="00602DD1" w:rsidRDefault="00602DD1" w:rsidP="00602DD1">
      <w:r>
        <w:t>Main sources of doubt</w:t>
      </w:r>
    </w:p>
    <w:p w14:paraId="4777FF43" w14:textId="77777777" w:rsidR="00602DD1" w:rsidRDefault="00602DD1" w:rsidP="00602DD1">
      <w:r w:rsidRPr="00B136D0">
        <w:rPr>
          <w:rStyle w:val="StyleUnderline"/>
          <w:highlight w:val="yellow"/>
        </w:rPr>
        <w:t>The primary source of doubt</w:t>
      </w:r>
      <w:r>
        <w:t xml:space="preserve"> to this day </w:t>
      </w:r>
      <w:r w:rsidRPr="00B136D0">
        <w:rPr>
          <w:rStyle w:val="StyleUnderline"/>
          <w:highlight w:val="yellow"/>
        </w:rPr>
        <w:t>remains</w:t>
      </w:r>
      <w:r w:rsidRPr="00B65826">
        <w:rPr>
          <w:rStyle w:val="StyleUnderline"/>
        </w:rPr>
        <w:t xml:space="preserve"> the</w:t>
      </w:r>
      <w:r>
        <w:t xml:space="preserve"> above-mentioned Eric </w:t>
      </w:r>
      <w:r w:rsidRPr="00B136D0">
        <w:rPr>
          <w:rStyle w:val="StyleUnderline"/>
          <w:highlight w:val="yellow"/>
        </w:rPr>
        <w:t>Hanushek</w:t>
      </w:r>
      <w:r w:rsidRPr="00B65826">
        <w:rPr>
          <w:rStyle w:val="StyleUnderline"/>
        </w:rPr>
        <w:t xml:space="preserve"> finding in 1986 that “there appears to be no strong or systematic relationship between school expenditures and student performance.”</w:t>
      </w:r>
      <w:r>
        <w:t xml:space="preserve">117 </w:t>
      </w:r>
      <w:r w:rsidRPr="00B65826">
        <w:rPr>
          <w:rStyle w:val="StyleUnderline"/>
        </w:rPr>
        <w:t>This single quote, now divorced entirely from the soundly refuted analyses on which it was based, remains a mantra for those wishing to deny that increased funding for schools is a viable option for improving school quality. Add to this statement the occasional uninformative and inflammatory anecdote</w:t>
      </w:r>
      <w:r>
        <w:t xml:space="preserve"> regarding urban district spending and student outcomes in places like Kansas City or New Jersey, </w:t>
      </w:r>
      <w:r w:rsidRPr="00B65826">
        <w:rPr>
          <w:rStyle w:val="StyleUnderline"/>
        </w:rPr>
        <w:t>or the frequently re-created graphs showing spending and achievement over the past few decades</w:t>
      </w:r>
      <w:r>
        <w:t xml:space="preserve">, </w:t>
      </w:r>
      <w:r w:rsidRPr="00B65826">
        <w:rPr>
          <w:rStyle w:val="StyleUnderline"/>
        </w:rPr>
        <w:t>and one has a rhetorical war against an otherwise overwhelming body of empirical evidence</w:t>
      </w:r>
      <w:r>
        <w:t>.118</w:t>
      </w:r>
    </w:p>
    <w:p w14:paraId="61888335" w14:textId="77777777" w:rsidR="00602DD1" w:rsidRDefault="00602DD1" w:rsidP="00602DD1">
      <w:r w:rsidRPr="00B136D0">
        <w:rPr>
          <w:rStyle w:val="StyleUnderline"/>
          <w:highlight w:val="yellow"/>
        </w:rPr>
        <w:t>While research evidence</w:t>
      </w:r>
      <w:r w:rsidRPr="00B65826">
        <w:rPr>
          <w:rStyle w:val="StyleUnderline"/>
        </w:rPr>
        <w:t xml:space="preserve"> regarding the importance of funding and specific schooling resources for improving student outcomes </w:t>
      </w:r>
      <w:r w:rsidRPr="00B136D0">
        <w:rPr>
          <w:rStyle w:val="StyleUnderline"/>
          <w:highlight w:val="yellow"/>
        </w:rPr>
        <w:t>has become clearer</w:t>
      </w:r>
      <w:r w:rsidRPr="00B65826">
        <w:rPr>
          <w:rStyle w:val="StyleUnderline"/>
        </w:rPr>
        <w:t xml:space="preserve"> with time, </w:t>
      </w:r>
      <w:r w:rsidRPr="00B136D0">
        <w:rPr>
          <w:rStyle w:val="StyleUnderline"/>
          <w:highlight w:val="yellow"/>
        </w:rPr>
        <w:t>Hanushek and</w:t>
      </w:r>
      <w:r w:rsidRPr="00B65826">
        <w:rPr>
          <w:rStyle w:val="StyleUnderline"/>
        </w:rPr>
        <w:t xml:space="preserve"> a</w:t>
      </w:r>
      <w:r>
        <w:t xml:space="preserve"> [end page 15] </w:t>
      </w:r>
      <w:r w:rsidRPr="00B65826">
        <w:rPr>
          <w:rStyle w:val="StyleUnderline"/>
        </w:rPr>
        <w:t xml:space="preserve">handful of </w:t>
      </w:r>
      <w:r w:rsidRPr="00B136D0">
        <w:rPr>
          <w:rStyle w:val="StyleUnderline"/>
          <w:highlight w:val="yellow"/>
        </w:rPr>
        <w:t>peers have become</w:t>
      </w:r>
      <w:r w:rsidRPr="00B65826">
        <w:rPr>
          <w:rStyle w:val="StyleUnderline"/>
        </w:rPr>
        <w:t xml:space="preserve"> even </w:t>
      </w:r>
      <w:r w:rsidRPr="00B136D0">
        <w:rPr>
          <w:rStyle w:val="StyleUnderline"/>
          <w:highlight w:val="yellow"/>
        </w:rPr>
        <w:t>more entrenched</w:t>
      </w:r>
      <w:r w:rsidRPr="00B65826">
        <w:rPr>
          <w:rStyle w:val="StyleUnderline"/>
        </w:rPr>
        <w:t xml:space="preserve"> in their views</w:t>
      </w:r>
      <w:r>
        <w:t>, as reflected in recent public testimony. Rhetoric among detractors has continued to drift from the cloud of doubt to a rock of certainty. That is, certainty that money has little or no role in improving school quality, and that school finance reforms that infuse additional funds only lead to greater inefficiency, having little or no effect on either equity or adequacy of schooling. Notably, Hanushek asserts (now and then) that it’s not that money doesn’t matter at all, but rather that additional money doesn’t matter on top of the already high levels of spending that currently exist across all U.S. schools.</w:t>
      </w:r>
    </w:p>
    <w:p w14:paraId="4D1E683D" w14:textId="77777777" w:rsidR="00602DD1" w:rsidRDefault="00602DD1" w:rsidP="00602DD1">
      <w:r>
        <w:t>To summarize, the current dogma of Hanushek includes the following core tenets:</w:t>
      </w:r>
    </w:p>
    <w:p w14:paraId="2291B9CA" w14:textId="77777777" w:rsidR="00602DD1" w:rsidRDefault="00602DD1" w:rsidP="00602DD1">
      <w:r>
        <w:t>1. Because schools already spend so much and do so with such great inefficiency, additional funding is unlikely to lead to improved student outcomes.</w:t>
      </w:r>
    </w:p>
    <w:p w14:paraId="4B9134C0" w14:textId="77777777" w:rsidR="00602DD1" w:rsidRDefault="00602DD1" w:rsidP="00602DD1">
      <w:r>
        <w:t>2. How money is used matters much more than how much money is spent.</w:t>
      </w:r>
    </w:p>
    <w:p w14:paraId="1CA196B3" w14:textId="77777777" w:rsidR="00602DD1" w:rsidRDefault="00602DD1" w:rsidP="00602DD1">
      <w:r>
        <w:t>3. Differences in the amount of money some schools have than others are inconsequential, since those with less may simply make smarter spending decisions.</w:t>
      </w:r>
    </w:p>
    <w:p w14:paraId="7E1F088C" w14:textId="77777777" w:rsidR="00602DD1" w:rsidRDefault="00602DD1" w:rsidP="00602DD1">
      <w:r>
        <w:t>According the recent rhetoric of Hanushek, these principles are ironclad. In his own words, they are “conventional wisdom” on which “virtually all analysts” agree. They are “commonly believed,” “overall truth” and backed by an “enormous amount of scientific analysis,” “substantial econometric evidence” and “considerable prior research.” For example, in the winter of 2015, in the context of school funding litigation in New York state, Hanushek opined:</w:t>
      </w:r>
    </w:p>
    <w:p w14:paraId="0797D38E" w14:textId="77777777" w:rsidR="00602DD1" w:rsidRDefault="00602DD1" w:rsidP="00602DD1">
      <w:pPr>
        <w:ind w:left="720"/>
      </w:pPr>
      <w:r>
        <w:t>“An enormous amount of scientific analysis has focused on how spending and resources of schools relates to student outcomes. It is now commonly believed that spending on schools is not systematically related to student outcomes.”119</w:t>
      </w:r>
    </w:p>
    <w:p w14:paraId="669BA941" w14:textId="77777777" w:rsidR="00602DD1" w:rsidRDefault="00602DD1" w:rsidP="00602DD1">
      <w:r>
        <w:t xml:space="preserve">Yet, </w:t>
      </w:r>
      <w:r w:rsidRPr="00B65826">
        <w:rPr>
          <w:rStyle w:val="StyleUnderline"/>
        </w:rPr>
        <w:t xml:space="preserve">the enormous amount of scientific </w:t>
      </w:r>
      <w:r w:rsidRPr="00B136D0">
        <w:rPr>
          <w:rStyle w:val="StyleUnderline"/>
          <w:highlight w:val="yellow"/>
        </w:rPr>
        <w:t>analysis to which Hanushek referred</w:t>
      </w:r>
      <w:r>
        <w:t xml:space="preserve"> in his expert testimony </w:t>
      </w:r>
      <w:r w:rsidRPr="00B136D0">
        <w:rPr>
          <w:rStyle w:val="StyleUnderline"/>
          <w:highlight w:val="yellow"/>
        </w:rPr>
        <w:t>was</w:t>
      </w:r>
      <w:r w:rsidRPr="00B65826">
        <w:rPr>
          <w:rStyle w:val="StyleUnderline"/>
        </w:rPr>
        <w:t xml:space="preserve"> primarily referenced to </w:t>
      </w:r>
      <w:r w:rsidRPr="00B136D0">
        <w:rPr>
          <w:rStyle w:val="StyleUnderline"/>
          <w:highlight w:val="yellow"/>
        </w:rPr>
        <w:t>a 2003 summary of</w:t>
      </w:r>
      <w:r w:rsidRPr="00B65826">
        <w:rPr>
          <w:rStyle w:val="StyleUnderline"/>
        </w:rPr>
        <w:t xml:space="preserve"> much of </w:t>
      </w:r>
      <w:r w:rsidRPr="00B136D0">
        <w:rPr>
          <w:rStyle w:val="StyleUnderline"/>
          <w:highlight w:val="yellow"/>
        </w:rPr>
        <w:t>his prior work from the</w:t>
      </w:r>
      <w:r>
        <w:t xml:space="preserve"> 19</w:t>
      </w:r>
      <w:r w:rsidRPr="00B136D0">
        <w:rPr>
          <w:rStyle w:val="StyleUnderline"/>
          <w:highlight w:val="yellow"/>
        </w:rPr>
        <w:t>80s</w:t>
      </w:r>
      <w:r w:rsidRPr="00B65826">
        <w:rPr>
          <w:rStyle w:val="StyleUnderline"/>
        </w:rPr>
        <w:t xml:space="preserve">, work </w:t>
      </w:r>
      <w:r w:rsidRPr="00B136D0">
        <w:rPr>
          <w:rStyle w:val="StyleUnderline"/>
          <w:highlight w:val="yellow"/>
        </w:rPr>
        <w:t xml:space="preserve">which has been </w:t>
      </w:r>
      <w:r w:rsidRPr="00B136D0">
        <w:rPr>
          <w:rStyle w:val="Emphasis"/>
          <w:highlight w:val="yellow"/>
        </w:rPr>
        <w:t>discredited on numerous occasions</w:t>
      </w:r>
      <w:r w:rsidRPr="00B65826">
        <w:rPr>
          <w:rStyle w:val="StyleUnderline"/>
        </w:rPr>
        <w:t>,</w:t>
      </w:r>
      <w:r>
        <w:t xml:space="preserve">120 </w:t>
      </w:r>
      <w:r w:rsidRPr="00B65826">
        <w:rPr>
          <w:rStyle w:val="StyleUnderline"/>
        </w:rPr>
        <w:t>including by research produced in the last 12 years</w:t>
      </w:r>
      <w:r>
        <w:t>. Similarly, in the same context (Maisto v. State of New York), Hanushek proclaims:</w:t>
      </w:r>
    </w:p>
    <w:p w14:paraId="7CB90511" w14:textId="77777777" w:rsidR="00602DD1" w:rsidRDefault="00602DD1" w:rsidP="00602DD1">
      <w:pPr>
        <w:ind w:firstLine="720"/>
      </w:pPr>
      <w:r>
        <w:lastRenderedPageBreak/>
        <w:t>“There has been substantial econometric evidence that supports this lack of relationship.”</w:t>
      </w:r>
    </w:p>
    <w:p w14:paraId="610450F0" w14:textId="77777777" w:rsidR="00602DD1" w:rsidRDefault="00602DD1" w:rsidP="00602DD1">
      <w:r>
        <w:t>Hanushek again backs his claims with the same short list of dated self-citation.121 In an even more recent attempt to rebut a new, major study finding positive effects of school finance reforms,122 Hanushek (2015) makes the following version of the same claim:</w:t>
      </w:r>
    </w:p>
    <w:p w14:paraId="7DA1F973" w14:textId="77777777" w:rsidR="00602DD1" w:rsidRDefault="00602DD1" w:rsidP="00602DD1">
      <w:pPr>
        <w:ind w:left="720"/>
      </w:pPr>
      <w:r>
        <w:t>“Considerable prior research has failed to find a consistent relationship between school spending and student performance, making skepticism about such a relationship the conventional wisdom.”123</w:t>
      </w:r>
    </w:p>
    <w:p w14:paraId="49EBB10E" w14:textId="77777777" w:rsidR="00602DD1" w:rsidRDefault="00602DD1" w:rsidP="00602DD1">
      <w:r>
        <w:t>This time, he anchored that claim only to his 2003 piece (by hyperlink to the “prior research” phrase) on the failure of input-based schooling policies, 124 choosing to ignore entirely the considerably larger body of more rigorous work I summarize in my 2012 review on the topic.</w:t>
      </w:r>
    </w:p>
    <w:p w14:paraId="71F43EB9" w14:textId="77777777" w:rsidR="00602DD1" w:rsidRDefault="00602DD1" w:rsidP="00602DD1">
      <w:r>
        <w:t>The extension of these claims that nearly everyone agrees there’s no clear relationship between spending and student performance is the assertion that there is broad agreement that how money is spent matters far more than how much money is available. As phrased by Hanushek in the context of New York state school finance litigation:</w:t>
      </w:r>
    </w:p>
    <w:p w14:paraId="42173AD7" w14:textId="77777777" w:rsidR="00602DD1" w:rsidRDefault="00602DD1" w:rsidP="00602DD1">
      <w:pPr>
        <w:ind w:firstLine="720"/>
      </w:pPr>
      <w:r>
        <w:t>“Virtually all analysts now realize that how money is spent is much more important than how much is spent.”125</w:t>
      </w:r>
    </w:p>
    <w:p w14:paraId="103918DC" w14:textId="77777777" w:rsidR="00602DD1" w:rsidRDefault="00602DD1" w:rsidP="00602DD1">
      <w:r>
        <w:t>As with the prior declarations, this one is made with the exceedingly bold assertion that virtually all analysts agree on this point—without reference to any empirical evidence to that point (a seemingly gaping omission for a decidedly empirical claim about a supposedly empirical truth). Further, “how money is spent” is constrained by whether sufficient money is there to begin with. While common sense dictates that how money is spent clearly matters, thus making this part of the statement widely agreeable, this does not preclude the relevance of how much money is available to spend.</w:t>
      </w:r>
    </w:p>
    <w:p w14:paraId="797B5FB9" w14:textId="77777777" w:rsidR="00602DD1" w:rsidRDefault="00602DD1" w:rsidP="00602DD1">
      <w:r>
        <w:t>Perhaps most disconcerting is that Hanushek has recently extended this argument to declare that equity gaps in funding, or measures of them, aren’t an important policy concern either. Specifically, Hanushek proclaims:</w:t>
      </w:r>
    </w:p>
    <w:p w14:paraId="0D143811" w14:textId="77777777" w:rsidR="00602DD1" w:rsidRDefault="00602DD1" w:rsidP="00602DD1">
      <w:pPr>
        <w:ind w:left="720"/>
      </w:pPr>
      <w:r>
        <w:t>“It also underscores how calculations of equity gaps in spending, of costs needed to achieve equity, or of costs needed to obtain some level of student performance are vacuous, lacking any scientific basis” (p. 4).126</w:t>
      </w:r>
    </w:p>
    <w:p w14:paraId="5BB7A164" w14:textId="77777777" w:rsidR="00602DD1" w:rsidRDefault="00602DD1" w:rsidP="00602DD1">
      <w:r>
        <w:t xml:space="preserve">Put differently, </w:t>
      </w:r>
      <w:r w:rsidRPr="00B65826">
        <w:rPr>
          <w:rStyle w:val="StyleUnderline"/>
        </w:rPr>
        <w:t xml:space="preserve">what </w:t>
      </w:r>
      <w:r w:rsidRPr="00B136D0">
        <w:rPr>
          <w:rStyle w:val="StyleUnderline"/>
          <w:highlight w:val="yellow"/>
        </w:rPr>
        <w:t>Hanushek</w:t>
      </w:r>
      <w:r w:rsidRPr="00B65826">
        <w:rPr>
          <w:rStyle w:val="StyleUnderline"/>
        </w:rPr>
        <w:t xml:space="preserve"> is opining</w:t>
      </w:r>
      <w:r>
        <w:t xml:space="preserve"> by declaring calculations of equity gaps to be vacuous and lacking scientific basis </w:t>
      </w:r>
      <w:r w:rsidRPr="00B65826">
        <w:rPr>
          <w:rStyle w:val="StyleUnderline"/>
        </w:rPr>
        <w:t>is that it matters not whether one school or district has more resources than another</w:t>
      </w:r>
      <w:r>
        <w:t xml:space="preserve">. Regardless of any spending differences, schools and districts can provide equitable education—toward equitable outcome goals. </w:t>
      </w:r>
      <w:r w:rsidRPr="00B65826">
        <w:rPr>
          <w:rStyle w:val="StyleUnderline"/>
        </w:rPr>
        <w:t>Those with substantively fewer resources simply need to be more efficient</w:t>
      </w:r>
      <w:r>
        <w:t>. Since all public schools and districts are presently so inefficient, achieving these efficiency gains through more creative personnel policies, such as performance-based pay and dismissal of “bad teachers,” is easily attainable.</w:t>
      </w:r>
    </w:p>
    <w:p w14:paraId="2EB76287" w14:textId="77777777" w:rsidR="00602DD1" w:rsidRDefault="00602DD1" w:rsidP="00602DD1">
      <w:r>
        <w:t xml:space="preserve">Of course, even if we assume that creative personnel policies yield marginal improvements to efficiency, if schools with varied levels of resources pursued these strategies [end page 16] with comparable efficiency gains, inequities would remain constant. Requiring those with less to simply be more efficient with what they have is an inequitable requirement. </w:t>
      </w:r>
      <w:r w:rsidRPr="00B65826">
        <w:rPr>
          <w:rStyle w:val="StyleUnderline"/>
        </w:rPr>
        <w:t xml:space="preserve">This argument </w:t>
      </w:r>
      <w:r w:rsidRPr="00B136D0">
        <w:rPr>
          <w:rStyle w:val="StyleUnderline"/>
          <w:highlight w:val="yellow"/>
        </w:rPr>
        <w:t>is often linked</w:t>
      </w:r>
      <w:r>
        <w:t xml:space="preserve"> in popular media and the blogosphere </w:t>
      </w:r>
      <w:r w:rsidRPr="00B136D0">
        <w:rPr>
          <w:rStyle w:val="StyleUnderline"/>
          <w:highlight w:val="yellow"/>
        </w:rPr>
        <w:t>with</w:t>
      </w:r>
      <w:r>
        <w:t xml:space="preserve"> the popular book and film </w:t>
      </w:r>
      <w:r w:rsidRPr="00B136D0">
        <w:rPr>
          <w:rStyle w:val="StyleUnderline"/>
          <w:highlight w:val="yellow"/>
        </w:rPr>
        <w:t>Moneyball</w:t>
      </w:r>
      <w:r>
        <w:t xml:space="preserve">, which asserts that clever statistical analysis for selecting high-productivity, undervalued players was the basis for the (short-lived) success in 2002 and 2003 of the low-payroll Oakland Athletics baseball team. </w:t>
      </w:r>
      <w:r w:rsidRPr="00B65826">
        <w:rPr>
          <w:rStyle w:val="StyleUnderline"/>
        </w:rPr>
        <w:t>The flaws of this analogy are too many to explore thoroughly</w:t>
      </w:r>
      <w:r>
        <w:t xml:space="preserve"> herein, </w:t>
      </w:r>
      <w:r w:rsidRPr="00B65826">
        <w:rPr>
          <w:rStyle w:val="StyleUnderline"/>
        </w:rPr>
        <w:t xml:space="preserve">but </w:t>
      </w:r>
      <w:r w:rsidRPr="00B136D0">
        <w:rPr>
          <w:rStyle w:val="StyleUnderline"/>
          <w:highlight w:val="yellow"/>
        </w:rPr>
        <w:t>the biggest flaw is</w:t>
      </w:r>
      <w:r w:rsidRPr="00B65826">
        <w:rPr>
          <w:rStyle w:val="StyleUnderline"/>
        </w:rPr>
        <w:t xml:space="preserve"> illustrated by </w:t>
      </w:r>
      <w:r w:rsidRPr="00B136D0">
        <w:rPr>
          <w:rStyle w:val="StyleUnderline"/>
          <w:highlight w:val="yellow"/>
        </w:rPr>
        <w:t>the</w:t>
      </w:r>
      <w:r w:rsidRPr="00B65826">
        <w:rPr>
          <w:rStyle w:val="StyleUnderline"/>
        </w:rPr>
        <w:t xml:space="preserve"> oft-ignored </w:t>
      </w:r>
      <w:r w:rsidRPr="00B136D0">
        <w:rPr>
          <w:rStyle w:val="StyleUnderline"/>
          <w:highlight w:val="yellow"/>
        </w:rPr>
        <w:t>subtitle</w:t>
      </w:r>
      <w:r w:rsidRPr="00B65826">
        <w:rPr>
          <w:rStyle w:val="StyleUnderline"/>
        </w:rPr>
        <w:t xml:space="preserve"> of the book: </w:t>
      </w:r>
      <w:r w:rsidRPr="00B136D0">
        <w:rPr>
          <w:rStyle w:val="StyleUnderline"/>
          <w:highlight w:val="yellow"/>
        </w:rPr>
        <w:t>The Art of Winning an Unfair Game</w:t>
      </w:r>
      <w:r>
        <w:t xml:space="preserve">. That is, gaining a leg up through clever player selection is necessary in baseball because vast wealth and payroll differences across teams make baseball an unfair </w:t>
      </w:r>
      <w:r w:rsidRPr="00B136D0">
        <w:t xml:space="preserve">game. </w:t>
      </w:r>
      <w:r w:rsidRPr="00B136D0">
        <w:rPr>
          <w:rStyle w:val="StyleUnderline"/>
        </w:rPr>
        <w:t>The public’s interest in providing equitable and adequate funding for education is likely</w:t>
      </w:r>
      <w:r w:rsidRPr="00B65826">
        <w:rPr>
          <w:rStyle w:val="StyleUnderline"/>
        </w:rPr>
        <w:t xml:space="preserve"> greater than ensuring equitable and adequate baseball payrolls</w:t>
      </w:r>
      <w:r>
        <w:t xml:space="preserve">. Put more bluntly, </w:t>
      </w:r>
      <w:r w:rsidRPr="00B136D0">
        <w:rPr>
          <w:rStyle w:val="StyleUnderline"/>
          <w:highlight w:val="yellow"/>
        </w:rPr>
        <w:t xml:space="preserve">the education of present and future generations </w:t>
      </w:r>
      <w:r w:rsidRPr="00B136D0">
        <w:rPr>
          <w:rStyle w:val="Emphasis"/>
          <w:highlight w:val="yellow"/>
        </w:rPr>
        <w:t>should not be an unfair game</w:t>
      </w:r>
      <w:r>
        <w:t>.</w:t>
      </w:r>
    </w:p>
    <w:p w14:paraId="4C4BAFC8" w14:textId="77777777" w:rsidR="00602DD1" w:rsidRDefault="00602DD1" w:rsidP="00602DD1">
      <w:r w:rsidRPr="00B65826">
        <w:rPr>
          <w:rStyle w:val="StyleUnderline"/>
        </w:rPr>
        <w:t xml:space="preserve">From </w:t>
      </w:r>
      <w:r w:rsidRPr="00B136D0">
        <w:rPr>
          <w:rStyle w:val="StyleUnderline"/>
          <w:highlight w:val="yellow"/>
        </w:rPr>
        <w:t>judges to scholars</w:t>
      </w:r>
      <w:r w:rsidRPr="00B65826">
        <w:rPr>
          <w:rStyle w:val="StyleUnderline"/>
        </w:rPr>
        <w:t xml:space="preserve">, critics of Hanushek </w:t>
      </w:r>
      <w:r w:rsidRPr="00B136D0">
        <w:rPr>
          <w:rStyle w:val="StyleUnderline"/>
          <w:highlight w:val="yellow"/>
        </w:rPr>
        <w:t>have characterized his evidence as “</w:t>
      </w:r>
      <w:r w:rsidRPr="00B136D0">
        <w:rPr>
          <w:rStyle w:val="Emphasis"/>
          <w:highlight w:val="yellow"/>
        </w:rPr>
        <w:t>facile</w:t>
      </w:r>
      <w:r w:rsidRPr="00B136D0">
        <w:rPr>
          <w:rStyle w:val="StyleUnderline"/>
          <w:highlight w:val="yellow"/>
        </w:rPr>
        <w:t>,” based on “</w:t>
      </w:r>
      <w:r w:rsidRPr="00B136D0">
        <w:rPr>
          <w:rStyle w:val="Emphasis"/>
          <w:highlight w:val="yellow"/>
        </w:rPr>
        <w:t>fuzzy logic</w:t>
      </w:r>
      <w:r w:rsidRPr="00B136D0">
        <w:rPr>
          <w:rStyle w:val="StyleUnderline"/>
          <w:highlight w:val="yellow"/>
        </w:rPr>
        <w:t>,”</w:t>
      </w:r>
      <w:r>
        <w:t xml:space="preserve">127 </w:t>
      </w:r>
      <w:r w:rsidRPr="00B136D0">
        <w:rPr>
          <w:rStyle w:val="StyleUnderline"/>
          <w:highlight w:val="yellow"/>
        </w:rPr>
        <w:t>and “</w:t>
      </w:r>
      <w:r w:rsidRPr="00B136D0">
        <w:rPr>
          <w:rStyle w:val="Emphasis"/>
          <w:highlight w:val="yellow"/>
        </w:rPr>
        <w:t>weak and factually tenuous</w:t>
      </w:r>
      <w:r w:rsidRPr="00B136D0">
        <w:rPr>
          <w:rStyle w:val="StyleUnderline"/>
          <w:highlight w:val="yellow"/>
        </w:rPr>
        <w:t>.”</w:t>
      </w:r>
      <w:r>
        <w:t>128 Two recurring examples used by Hanushek to illustrate the unimportance of funding increases for improving outcomes are the “long-term trend” or “time trend” argument and anecdotal claims of the failures of input-based reforms in New Jersey. Baker and Welner (2011) tackle in depth the fallacies of Hanushek’s New Jersey claims.129 Here, I point to Hanushek’s own, albeit facile, unacknowledged self-debunking of his New Jersey claims. But first, I address the long-term trend claim.</w:t>
      </w:r>
    </w:p>
    <w:p w14:paraId="0EA3643A" w14:textId="77777777" w:rsidR="00602DD1" w:rsidRDefault="00602DD1" w:rsidP="00602DD1">
      <w:r>
        <w:t>Again, from recent testimony in New York state, Hanushek provides the following exposition of the long-term trend assertion:</w:t>
      </w:r>
    </w:p>
    <w:p w14:paraId="2D48AD02" w14:textId="77777777" w:rsidR="00602DD1" w:rsidRDefault="00602DD1" w:rsidP="00602DD1">
      <w:pPr>
        <w:ind w:left="720"/>
      </w:pPr>
      <w:r>
        <w:t xml:space="preserve">“The overall truth of this disconnect of spending and outcomes is easiest to see by looking at the aggregate data for the United States over the past half century. </w:t>
      </w:r>
      <w:r>
        <w:rPr>
          <w:rFonts w:hint="eastAsia"/>
        </w:rPr>
        <w:t>Since 1960, pupil-teacher ratios fell by one-third,</w:t>
      </w:r>
      <w:r>
        <w:t xml:space="preserve"> teachers with master’s degrees over doubled, and median teacher experience grew significantly (Chart 1).4 Since these three factors are the most important determinants of spending per pupil, it leads to the quadrupling of spending between 1960 and 2009 (after adjusting for inflation). At the same time, plotting </w:t>
      </w:r>
      <w:r>
        <w:rPr>
          <w:rFonts w:hint="eastAsia"/>
        </w:rPr>
        <w:t>scores for math and reading performance of 17-year</w:t>
      </w:r>
      <w:r>
        <w:t>-olds on the National Assessment of Educational Progress (NAEP, or “The Nation’s Report Card”) shows virtually no change since 1970 (Charts 2 and 3).5”130</w:t>
      </w:r>
    </w:p>
    <w:p w14:paraId="5821F872" w14:textId="77777777" w:rsidR="00602DD1" w:rsidRDefault="00602DD1" w:rsidP="00602DD1">
      <w:r>
        <w:t>This claim, like many of Hanushek’s, is made with language of astounding certainty—the “overall truth” as it exists in the mind of Hanushek. This claim is commonly accompanied by graphs showing per-pupil spending going up over time, pupil-to-teacher ratios going down and national assessment scores appearing relatively flat, much of which is achieved via the smoke and mirrors of representing spending and outcome data on completely different scales, and via the failure to adjust appropriately for the changing costs and related obligations of the public education system and for the changing demography of the tested population.131 Oversimplified visuals are used to make the proclamation that student achievement shows “virtually no change,” a statement discredited on closer inspection.132 Jackson, Johnson and Persico (2015) provide additional examples of how such facile analyses lead to fallacious conclusions.133</w:t>
      </w:r>
    </w:p>
    <w:p w14:paraId="2A451BA3" w14:textId="77777777" w:rsidR="00602DD1" w:rsidRDefault="00602DD1" w:rsidP="00602DD1">
      <w:r>
        <w:t>As explained by Baker and Welner (2011),134 Hanushek for years has cited the failures of New Jersey’s school finance reforms as the basis for why other states should not increase funding to high-poverty schools. In litigation in Kansas in 2011, Hanushek proclaimed:</w:t>
      </w:r>
    </w:p>
    <w:p w14:paraId="3841F71C" w14:textId="77777777" w:rsidR="00602DD1" w:rsidRDefault="00602DD1" w:rsidP="00602DD1">
      <w:pPr>
        <w:ind w:left="720"/>
      </w:pPr>
      <w:r>
        <w:lastRenderedPageBreak/>
        <w:t>“The dramatic spending increases called for by the courts (exhibit 34) have had little to no impacts on achievement. Compared to the rest of the nation, performance in New Jersey has not increased across most grades and racial groups (exhibits 35-40). These results suggest caution in considering the ability of courts to improve educational outcomes.”135</w:t>
      </w:r>
    </w:p>
    <w:p w14:paraId="55B1BE2B" w14:textId="77777777" w:rsidR="00602DD1" w:rsidRDefault="00602DD1" w:rsidP="00602DD1">
      <w:r>
        <w:t>Hanushek reiterated these claims in the context of a even more recent New York school funding challenge.136 This is a surprising claim to preserve when one’s own recent (2012), marginally more rigorous analyses of state achievement growth rates on national assessments (from 1992 to 2011)137 find the following:</w:t>
      </w:r>
    </w:p>
    <w:p w14:paraId="1ED95F06" w14:textId="77777777" w:rsidR="00602DD1" w:rsidRDefault="00602DD1" w:rsidP="00602DD1">
      <w:pPr>
        <w:ind w:left="720"/>
      </w:pPr>
      <w:r>
        <w:t>“The other seven states that rank among the top-10 improvers, all of which outpaced the United States as a whole, are Massachusetts, Louisiana, South Carolina, New Jersey, Kentucky, Arkansas, and Virginia.”138</w:t>
      </w:r>
    </w:p>
    <w:p w14:paraId="141F3622" w14:textId="77777777" w:rsidR="00602DD1" w:rsidRDefault="00602DD1" w:rsidP="00602DD1">
      <w:r>
        <w:t>Further, the same report reveals that New Jersey has seen particularly strong growth in reducing the number of the lowest-performing students (those scoring at the “below basic” level), especially for eighth-grade math. To be sure, there are others in academe and policy research that raise questions about the most effective ways to leverage school funding to achieve desired outcomes, and do so via more rigorous, thoughtful analyses. The most recent rigorous and relevant academic research is addressed in the remainder of this brief. There are others who opine in the public square139 and courtroom140 that school finance reform—specifically infusing additional funding to districts serving high-need student populations—is neither the most effective nor the most efficient path toward improving schooling equity or adequacy. But empirical evidence to support claims of more efficient alternatives remains elusive.</w:t>
      </w:r>
    </w:p>
    <w:p w14:paraId="0C6C7EBC" w14:textId="77777777" w:rsidR="00602DD1" w:rsidRDefault="00602DD1" w:rsidP="00602DD1">
      <w:r w:rsidRPr="00B65826">
        <w:rPr>
          <w:rStyle w:val="StyleUnderline"/>
        </w:rPr>
        <w:t>No rigorous empirical study</w:t>
      </w:r>
      <w:r>
        <w:t xml:space="preserve"> of which I am aware </w:t>
      </w:r>
      <w:r w:rsidRPr="00B65826">
        <w:rPr>
          <w:rStyle w:val="StyleUnderline"/>
        </w:rPr>
        <w:t>validates that increased funding for schools in general, or targeted to</w:t>
      </w:r>
      <w:r>
        <w:t xml:space="preserve"> [end page 17] </w:t>
      </w:r>
      <w:r w:rsidRPr="00B65826">
        <w:rPr>
          <w:rStyle w:val="StyleUnderline"/>
        </w:rPr>
        <w:t>specific populations, has led to any substantive, measured reduction in student outcomes or other “harm.”</w:t>
      </w:r>
      <w:r>
        <w:t xml:space="preserve"> Arguably, if this were the case, it would open new doors to school finance litigation against states that choose to increase funding to schools. Twenty years ago, economist Richard Murnane summarized the issue exceptionally well when he stated:</w:t>
      </w:r>
    </w:p>
    <w:p w14:paraId="3946B79B" w14:textId="77777777" w:rsidR="00602DD1" w:rsidRDefault="00602DD1" w:rsidP="00602DD1">
      <w:pPr>
        <w:ind w:left="720"/>
      </w:pPr>
      <w:r>
        <w:t>“In my view, it is simply indefensible to use the results of quantitative studies of the relationship between school resources and student achievement as a basis for concluding that additional funds cannot help public school districts. Equally disturbing is the claim that the removal of funds … typically does no harm” (p. 457).141</w:t>
      </w:r>
    </w:p>
    <w:p w14:paraId="68FE8FD2" w14:textId="77777777" w:rsidR="00602DD1" w:rsidRDefault="00602DD1" w:rsidP="00602DD1">
      <w:r>
        <w:t xml:space="preserve">Murnane’s quote is as relevant today as it was then. </w:t>
      </w:r>
      <w:r w:rsidRPr="00B65826">
        <w:rPr>
          <w:rStyle w:val="StyleUnderline"/>
        </w:rPr>
        <w:t xml:space="preserve">The </w:t>
      </w:r>
      <w:r w:rsidRPr="00D876B6">
        <w:rPr>
          <w:rStyle w:val="StyleUnderline"/>
          <w:highlight w:val="yellow"/>
        </w:rPr>
        <w:t xml:space="preserve">sources of doubt on the “Does money matter?” question are </w:t>
      </w:r>
      <w:r w:rsidRPr="00D876B6">
        <w:rPr>
          <w:rStyle w:val="Emphasis"/>
          <w:highlight w:val="yellow"/>
        </w:rPr>
        <w:t>not credible</w:t>
      </w:r>
      <w:r>
        <w:t>.</w:t>
      </w:r>
    </w:p>
    <w:p w14:paraId="08E05551" w14:textId="77777777" w:rsidR="00602DD1" w:rsidRPr="00B65826" w:rsidRDefault="00602DD1" w:rsidP="00602DD1">
      <w:pPr>
        <w:rPr>
          <w:rStyle w:val="StyleUnderline"/>
        </w:rPr>
      </w:pPr>
      <w:r>
        <w:t>While there remains much to debate, discuss and empirically evaluate regarding the returns to each additional dollar spent in schools—and the strategies for improving educational efficiency, equity and adequacy—</w:t>
      </w:r>
      <w:r w:rsidRPr="00B65826">
        <w:rPr>
          <w:rStyle w:val="StyleUnderline"/>
        </w:rPr>
        <w:t>we must</w:t>
      </w:r>
      <w:r>
        <w:t xml:space="preserve"> finally </w:t>
      </w:r>
      <w:r w:rsidRPr="00B65826">
        <w:rPr>
          <w:rStyle w:val="StyleUnderline"/>
        </w:rPr>
        <w:t>be willing to cast aside the most inane arguments and sources of evidence</w:t>
      </w:r>
      <w:r>
        <w:t xml:space="preserve"> on either side of the debate. Specifically, </w:t>
      </w:r>
      <w:r w:rsidRPr="00D876B6">
        <w:rPr>
          <w:rStyle w:val="StyleUnderline"/>
          <w:highlight w:val="yellow"/>
        </w:rPr>
        <w:t>the following</w:t>
      </w:r>
      <w:r w:rsidRPr="00B65826">
        <w:rPr>
          <w:rStyle w:val="StyleUnderline"/>
        </w:rPr>
        <w:t xml:space="preserve"> five </w:t>
      </w:r>
      <w:r w:rsidRPr="00D876B6">
        <w:rPr>
          <w:rStyle w:val="StyleUnderline"/>
          <w:highlight w:val="yellow"/>
        </w:rPr>
        <w:t>contentions no longer have a</w:t>
      </w:r>
      <w:r w:rsidRPr="00B65826">
        <w:rPr>
          <w:rStyle w:val="StyleUnderline"/>
        </w:rPr>
        <w:t xml:space="preserve"> legitimate </w:t>
      </w:r>
      <w:r w:rsidRPr="00D876B6">
        <w:rPr>
          <w:rStyle w:val="StyleUnderline"/>
          <w:highlight w:val="yellow"/>
        </w:rPr>
        <w:t>place in the debate</w:t>
      </w:r>
      <w:r w:rsidRPr="00B65826">
        <w:rPr>
          <w:rStyle w:val="StyleUnderline"/>
        </w:rPr>
        <w:t xml:space="preserve"> over state school finance policy and whether and how money matters in K-12 education:</w:t>
      </w:r>
    </w:p>
    <w:p w14:paraId="2135B8BA" w14:textId="77777777" w:rsidR="00602DD1" w:rsidRPr="00B65826" w:rsidRDefault="00602DD1" w:rsidP="00602DD1">
      <w:pPr>
        <w:rPr>
          <w:rStyle w:val="StyleUnderline"/>
        </w:rPr>
      </w:pPr>
      <w:r w:rsidRPr="00B65826">
        <w:rPr>
          <w:rStyle w:val="StyleUnderline"/>
        </w:rPr>
        <w:t xml:space="preserve">1. </w:t>
      </w:r>
      <w:r w:rsidRPr="00D876B6">
        <w:rPr>
          <w:rStyle w:val="StyleUnderline"/>
          <w:highlight w:val="yellow"/>
        </w:rPr>
        <w:t>Vote counts of correlational studies between spending and outcomes, without regard for rigor of the analyses and quality of the data</w:t>
      </w:r>
      <w:r w:rsidRPr="00B65826">
        <w:rPr>
          <w:rStyle w:val="StyleUnderline"/>
        </w:rPr>
        <w:t xml:space="preserve"> on which they depend;</w:t>
      </w:r>
    </w:p>
    <w:p w14:paraId="24FC892B" w14:textId="77777777" w:rsidR="00602DD1" w:rsidRPr="00B65826" w:rsidRDefault="00602DD1" w:rsidP="00602DD1">
      <w:pPr>
        <w:rPr>
          <w:rStyle w:val="StyleUnderline"/>
        </w:rPr>
      </w:pPr>
      <w:r w:rsidRPr="00B65826">
        <w:rPr>
          <w:rStyle w:val="StyleUnderline"/>
        </w:rPr>
        <w:t xml:space="preserve">2. </w:t>
      </w:r>
      <w:r w:rsidRPr="00D876B6">
        <w:rPr>
          <w:rStyle w:val="StyleUnderline"/>
          <w:highlight w:val="yellow"/>
        </w:rPr>
        <w:t>The long-term trend argument and supporting graphs that show</w:t>
      </w:r>
      <w:r w:rsidRPr="00B65826">
        <w:rPr>
          <w:rStyle w:val="StyleUnderline"/>
        </w:rPr>
        <w:t xml:space="preserve"> long-term </w:t>
      </w:r>
      <w:r w:rsidRPr="00D876B6">
        <w:rPr>
          <w:rStyle w:val="StyleUnderline"/>
          <w:highlight w:val="yellow"/>
        </w:rPr>
        <w:t>spending</w:t>
      </w:r>
      <w:r w:rsidRPr="00B65826">
        <w:rPr>
          <w:rStyle w:val="StyleUnderline"/>
        </w:rPr>
        <w:t xml:space="preserve"> going </w:t>
      </w:r>
      <w:r w:rsidRPr="00D876B6">
        <w:rPr>
          <w:rStyle w:val="StyleUnderline"/>
          <w:highlight w:val="yellow"/>
        </w:rPr>
        <w:t>up and</w:t>
      </w:r>
      <w:r w:rsidRPr="00B65826">
        <w:rPr>
          <w:rStyle w:val="StyleUnderline"/>
        </w:rPr>
        <w:t xml:space="preserve"> NAEP </w:t>
      </w:r>
      <w:r w:rsidRPr="00D876B6">
        <w:rPr>
          <w:rStyle w:val="StyleUnderline"/>
          <w:highlight w:val="yellow"/>
        </w:rPr>
        <w:t>scores</w:t>
      </w:r>
      <w:r w:rsidRPr="00B65826">
        <w:rPr>
          <w:rStyle w:val="StyleUnderline"/>
        </w:rPr>
        <w:t xml:space="preserve"> staying </w:t>
      </w:r>
      <w:r w:rsidRPr="00D876B6">
        <w:rPr>
          <w:rStyle w:val="StyleUnderline"/>
          <w:highlight w:val="yellow"/>
        </w:rPr>
        <w:t>flat</w:t>
      </w:r>
      <w:r w:rsidRPr="00B65826">
        <w:rPr>
          <w:rStyle w:val="StyleUnderline"/>
        </w:rPr>
        <w:t>;</w:t>
      </w:r>
    </w:p>
    <w:p w14:paraId="0727090C" w14:textId="77777777" w:rsidR="00602DD1" w:rsidRPr="00B65826" w:rsidRDefault="00602DD1" w:rsidP="00602DD1">
      <w:pPr>
        <w:rPr>
          <w:rStyle w:val="StyleUnderline"/>
        </w:rPr>
      </w:pPr>
      <w:r w:rsidRPr="00B65826">
        <w:rPr>
          <w:rStyle w:val="StyleUnderline"/>
        </w:rPr>
        <w:t xml:space="preserve">3. </w:t>
      </w:r>
      <w:r w:rsidRPr="00D876B6">
        <w:rPr>
          <w:rStyle w:val="StyleUnderline"/>
          <w:highlight w:val="yellow"/>
        </w:rPr>
        <w:t>International comparisons asserting</w:t>
      </w:r>
      <w:r>
        <w:t xml:space="preserve">, and perhaps illustrating via scatterplot, </w:t>
      </w:r>
      <w:r w:rsidRPr="00D876B6">
        <w:rPr>
          <w:rStyle w:val="StyleUnderline"/>
          <w:highlight w:val="yellow"/>
        </w:rPr>
        <w:t>that the U</w:t>
      </w:r>
      <w:r>
        <w:t xml:space="preserve">nited </w:t>
      </w:r>
      <w:r w:rsidRPr="00D876B6">
        <w:rPr>
          <w:rStyle w:val="StyleUnderline"/>
          <w:highlight w:val="yellow"/>
        </w:rPr>
        <w:t>S</w:t>
      </w:r>
      <w:r>
        <w:t xml:space="preserve">tates </w:t>
      </w:r>
      <w:r w:rsidRPr="00D876B6">
        <w:rPr>
          <w:rStyle w:val="StyleUnderline"/>
          <w:highlight w:val="yellow"/>
        </w:rPr>
        <w:t>spends more</w:t>
      </w:r>
      <w:r w:rsidRPr="00B65826">
        <w:rPr>
          <w:rStyle w:val="StyleUnderline"/>
        </w:rPr>
        <w:t xml:space="preserve"> than other developed countries </w:t>
      </w:r>
      <w:r w:rsidRPr="00D876B6">
        <w:rPr>
          <w:rStyle w:val="StyleUnderline"/>
          <w:highlight w:val="yellow"/>
        </w:rPr>
        <w:t>but achieves less</w:t>
      </w:r>
      <w:r w:rsidRPr="00B65826">
        <w:rPr>
          <w:rStyle w:val="StyleUnderline"/>
        </w:rPr>
        <w:t xml:space="preserve"> on international assessments;</w:t>
      </w:r>
    </w:p>
    <w:p w14:paraId="7F92BD57" w14:textId="77777777" w:rsidR="00602DD1" w:rsidRPr="00B65826" w:rsidRDefault="00602DD1" w:rsidP="00602DD1">
      <w:pPr>
        <w:rPr>
          <w:rStyle w:val="StyleUnderline"/>
        </w:rPr>
      </w:pPr>
      <w:r w:rsidRPr="00B65826">
        <w:rPr>
          <w:rStyle w:val="StyleUnderline"/>
        </w:rPr>
        <w:t xml:space="preserve">4. </w:t>
      </w:r>
      <w:r w:rsidRPr="00D876B6">
        <w:rPr>
          <w:rStyle w:val="StyleUnderline"/>
          <w:highlight w:val="yellow"/>
        </w:rPr>
        <w:t>Anecdotal assertions that states</w:t>
      </w:r>
      <w:r w:rsidRPr="00B65826">
        <w:rPr>
          <w:rStyle w:val="StyleUnderline"/>
        </w:rPr>
        <w:t xml:space="preserve"> such as New Jersey </w:t>
      </w:r>
      <w:r w:rsidRPr="00D876B6">
        <w:rPr>
          <w:rStyle w:val="StyleUnderline"/>
          <w:highlight w:val="yellow"/>
        </w:rPr>
        <w:t>and cities</w:t>
      </w:r>
      <w:r w:rsidRPr="00B65826">
        <w:rPr>
          <w:rStyle w:val="StyleUnderline"/>
        </w:rPr>
        <w:t xml:space="preserve"> such as Kansas City </w:t>
      </w:r>
      <w:r w:rsidRPr="00D876B6">
        <w:rPr>
          <w:rStyle w:val="StyleUnderline"/>
          <w:highlight w:val="yellow"/>
        </w:rPr>
        <w:t>provide proof</w:t>
      </w:r>
      <w:r w:rsidRPr="00B65826">
        <w:rPr>
          <w:rStyle w:val="StyleUnderline"/>
        </w:rPr>
        <w:t xml:space="preserve"> positive </w:t>
      </w:r>
      <w:r w:rsidRPr="00D876B6">
        <w:rPr>
          <w:rStyle w:val="StyleUnderline"/>
          <w:highlight w:val="yellow"/>
        </w:rPr>
        <w:t>that</w:t>
      </w:r>
      <w:r w:rsidRPr="00B65826">
        <w:rPr>
          <w:rStyle w:val="StyleUnderline"/>
        </w:rPr>
        <w:t xml:space="preserve"> massive </w:t>
      </w:r>
      <w:r w:rsidRPr="00D876B6">
        <w:rPr>
          <w:rStyle w:val="StyleUnderline"/>
          <w:highlight w:val="yellow"/>
        </w:rPr>
        <w:t>infusions of funding have proven ineffective</w:t>
      </w:r>
      <w:r w:rsidRPr="00B65826">
        <w:rPr>
          <w:rStyle w:val="StyleUnderline"/>
        </w:rPr>
        <w:t xml:space="preserve"> at improving student outcomes; and</w:t>
      </w:r>
    </w:p>
    <w:p w14:paraId="3B76A459" w14:textId="77777777" w:rsidR="00602DD1" w:rsidRDefault="00602DD1" w:rsidP="00602DD1">
      <w:r w:rsidRPr="00B65826">
        <w:rPr>
          <w:rStyle w:val="StyleUnderline"/>
        </w:rPr>
        <w:t xml:space="preserve">5. </w:t>
      </w:r>
      <w:r w:rsidRPr="00D876B6">
        <w:rPr>
          <w:rStyle w:val="StyleUnderline"/>
          <w:highlight w:val="yellow"/>
        </w:rPr>
        <w:t>The assertion that how money is spent is</w:t>
      </w:r>
      <w:r w:rsidRPr="00B65826">
        <w:rPr>
          <w:rStyle w:val="StyleUnderline"/>
        </w:rPr>
        <w:t xml:space="preserve"> much </w:t>
      </w:r>
      <w:r w:rsidRPr="00D876B6">
        <w:rPr>
          <w:rStyle w:val="StyleUnderline"/>
          <w:highlight w:val="yellow"/>
        </w:rPr>
        <w:t>more important than how much</w:t>
      </w:r>
      <w:r w:rsidRPr="00B65826">
        <w:rPr>
          <w:rStyle w:val="StyleUnderline"/>
        </w:rPr>
        <w:t xml:space="preserve"> is available</w:t>
      </w:r>
      <w:r>
        <w:t>.</w:t>
      </w:r>
    </w:p>
    <w:p w14:paraId="518BB9FB" w14:textId="77777777" w:rsidR="00602DD1" w:rsidRDefault="00602DD1" w:rsidP="00602DD1">
      <w:r w:rsidRPr="00D876B6">
        <w:rPr>
          <w:rStyle w:val="StyleUnderline"/>
          <w:highlight w:val="yellow"/>
        </w:rPr>
        <w:t>Vote count tallies without regard for study quality and rigor are of</w:t>
      </w:r>
      <w:r w:rsidRPr="00B65826">
        <w:rPr>
          <w:rStyle w:val="StyleUnderline"/>
        </w:rPr>
        <w:t xml:space="preserve"> relative </w:t>
      </w:r>
      <w:r w:rsidRPr="00D876B6">
        <w:rPr>
          <w:rStyle w:val="StyleUnderline"/>
          <w:highlight w:val="yellow"/>
        </w:rPr>
        <w:t>little use</w:t>
      </w:r>
      <w:r w:rsidRPr="00B65826">
        <w:rPr>
          <w:rStyle w:val="StyleUnderline"/>
        </w:rPr>
        <w:t xml:space="preserve"> for understanding whether money matters in schooling and are of no use for discerning how. </w:t>
      </w:r>
      <w:r w:rsidRPr="00D876B6">
        <w:rPr>
          <w:rStyle w:val="StyleUnderline"/>
          <w:highlight w:val="yellow"/>
        </w:rPr>
        <w:t>The long-term trend argument is</w:t>
      </w:r>
      <w:r>
        <w:t xml:space="preserve"> perhaps the most reiterated of all arguments that money doesn’t matter, but it is </w:t>
      </w:r>
      <w:r w:rsidRPr="00D876B6">
        <w:rPr>
          <w:rStyle w:val="StyleUnderline"/>
          <w:highlight w:val="yellow"/>
        </w:rPr>
        <w:t>built</w:t>
      </w:r>
      <w:r w:rsidRPr="00B65826">
        <w:rPr>
          <w:rStyle w:val="StyleUnderline"/>
        </w:rPr>
        <w:t xml:space="preserve"> largely </w:t>
      </w:r>
      <w:r w:rsidRPr="00D876B6">
        <w:rPr>
          <w:rStyle w:val="StyleUnderline"/>
          <w:highlight w:val="yellow"/>
        </w:rPr>
        <w:t>on deceptive, oversimplified and</w:t>
      </w:r>
      <w:r w:rsidRPr="00B65826">
        <w:rPr>
          <w:rStyle w:val="StyleUnderline"/>
        </w:rPr>
        <w:t xml:space="preserve"> largely </w:t>
      </w:r>
      <w:r w:rsidRPr="00D876B6">
        <w:rPr>
          <w:rStyle w:val="StyleUnderline"/>
          <w:highlight w:val="yellow"/>
        </w:rPr>
        <w:t>wrong characterizations</w:t>
      </w:r>
      <w:r w:rsidRPr="00B65826">
        <w:rPr>
          <w:rStyle w:val="StyleUnderline"/>
        </w:rPr>
        <w:t xml:space="preserve"> (accompanied by distorted visuals) of the long-term trends in student outcomes and school spending. Facile </w:t>
      </w:r>
      <w:r w:rsidRPr="00D876B6">
        <w:rPr>
          <w:rStyle w:val="StyleUnderline"/>
          <w:highlight w:val="yellow"/>
        </w:rPr>
        <w:t>international comparisons are</w:t>
      </w:r>
      <w:r w:rsidRPr="00B65826">
        <w:rPr>
          <w:rStyle w:val="StyleUnderline"/>
        </w:rPr>
        <w:t xml:space="preserve"> equally </w:t>
      </w:r>
      <w:r w:rsidRPr="00D876B6">
        <w:rPr>
          <w:rStyle w:val="StyleUnderline"/>
          <w:highlight w:val="yellow"/>
        </w:rPr>
        <w:t>deceitful</w:t>
      </w:r>
      <w:r w:rsidRPr="00B65826">
        <w:rPr>
          <w:rStyle w:val="StyleUnderline"/>
        </w:rPr>
        <w:t>, in that they</w:t>
      </w:r>
      <w:r>
        <w:t xml:space="preserve"> (a) </w:t>
      </w:r>
      <w:r w:rsidRPr="00B65826">
        <w:rPr>
          <w:rStyle w:val="StyleUnderline"/>
        </w:rPr>
        <w:t>fail to account for differences in student populations served and the related scope of educational and related services provided; and</w:t>
      </w:r>
      <w:r>
        <w:t xml:space="preserve"> (b) </w:t>
      </w:r>
      <w:r w:rsidRPr="00B65826">
        <w:rPr>
          <w:rStyle w:val="StyleUnderline"/>
        </w:rPr>
        <w:t xml:space="preserve">fail to appropriately equate educational spending across nations, including the failure to account for the range of services and operating costs covered under “educational </w:t>
      </w:r>
      <w:r w:rsidRPr="00B65826">
        <w:rPr>
          <w:rStyle w:val="StyleUnderline"/>
        </w:rPr>
        <w:lastRenderedPageBreak/>
        <w:t>expense” in the U</w:t>
      </w:r>
      <w:r>
        <w:t xml:space="preserve">nited </w:t>
      </w:r>
      <w:r w:rsidRPr="00B65826">
        <w:rPr>
          <w:rStyle w:val="StyleUnderline"/>
        </w:rPr>
        <w:t>S</w:t>
      </w:r>
      <w:r>
        <w:t xml:space="preserve">tates </w:t>
      </w:r>
      <w:r w:rsidRPr="00B65826">
        <w:rPr>
          <w:rStyle w:val="StyleUnderline"/>
        </w:rPr>
        <w:t>versus other countries</w:t>
      </w:r>
      <w:r>
        <w:t xml:space="preserve"> (for example, public employee health and pension benefits). And anecdotal assertions of failures resulting from massive infusions of funding are rebutted herein and elsewhere.142</w:t>
      </w:r>
    </w:p>
    <w:p w14:paraId="786AAF3E" w14:textId="77777777" w:rsidR="00602DD1" w:rsidRDefault="00602DD1" w:rsidP="00602DD1">
      <w:r>
        <w:t xml:space="preserve">Finally, </w:t>
      </w:r>
      <w:r w:rsidRPr="00B65826">
        <w:rPr>
          <w:rStyle w:val="StyleUnderline"/>
        </w:rPr>
        <w:t xml:space="preserve">while the assertion that “how money is spent is important” is certainly valid, one cannot reasonably make the leap to assert that how money is spent is necessarily more important than how much money is available. Yes, how money is spent matters, but if you don’t have it, you can’t spend it. </w:t>
      </w:r>
      <w:r w:rsidRPr="00D876B6">
        <w:rPr>
          <w:rStyle w:val="StyleUnderline"/>
          <w:highlight w:val="yellow"/>
        </w:rPr>
        <w:t>It is</w:t>
      </w:r>
      <w:r w:rsidRPr="00D876B6">
        <w:rPr>
          <w:rStyle w:val="StyleUnderline"/>
        </w:rPr>
        <w:t xml:space="preserve"> unhelpful</w:t>
      </w:r>
      <w:r w:rsidRPr="00B65826">
        <w:rPr>
          <w:rStyle w:val="StyleUnderline"/>
        </w:rPr>
        <w:t xml:space="preserve"> at best for public policy, and </w:t>
      </w:r>
      <w:r w:rsidRPr="00D876B6">
        <w:rPr>
          <w:rStyle w:val="StyleUnderline"/>
          <w:highlight w:val="yellow"/>
        </w:rPr>
        <w:t>harmful</w:t>
      </w:r>
      <w:r w:rsidRPr="00B65826">
        <w:rPr>
          <w:rStyle w:val="StyleUnderline"/>
        </w:rPr>
        <w:t xml:space="preserve"> to the children subjected to those policies, </w:t>
      </w:r>
      <w:r w:rsidRPr="00D876B6">
        <w:rPr>
          <w:rStyle w:val="StyleUnderline"/>
          <w:highlight w:val="yellow"/>
        </w:rPr>
        <w:t>to pretend without any compelling evidence that</w:t>
      </w:r>
      <w:r w:rsidRPr="00B65826">
        <w:rPr>
          <w:rStyle w:val="StyleUnderline"/>
        </w:rPr>
        <w:t xml:space="preserve"> somewhere out </w:t>
      </w:r>
      <w:r w:rsidRPr="00D876B6">
        <w:rPr>
          <w:rStyle w:val="StyleUnderline"/>
          <w:highlight w:val="yellow"/>
        </w:rPr>
        <w:t>there exists a</w:t>
      </w:r>
      <w:r w:rsidRPr="00B65826">
        <w:rPr>
          <w:rStyle w:val="StyleUnderline"/>
        </w:rPr>
        <w:t xml:space="preserve"> far </w:t>
      </w:r>
      <w:r w:rsidRPr="00D876B6">
        <w:rPr>
          <w:rStyle w:val="StyleUnderline"/>
          <w:highlight w:val="yellow"/>
        </w:rPr>
        <w:t>cheaper way to achieve the same</w:t>
      </w:r>
      <w:r w:rsidRPr="00B65826">
        <w:rPr>
          <w:rStyle w:val="StyleUnderline"/>
        </w:rPr>
        <w:t xml:space="preserve"> or better </w:t>
      </w:r>
      <w:r w:rsidRPr="00D876B6">
        <w:rPr>
          <w:rStyle w:val="StyleUnderline"/>
          <w:highlight w:val="yellow"/>
        </w:rPr>
        <w:t>outcomes</w:t>
      </w:r>
      <w:r>
        <w:t xml:space="preserve"> (and thus we can cut our way down that more efficient path). As so eloquently noted by a three-judge panel in Kansas when faced with this question:</w:t>
      </w:r>
    </w:p>
    <w:p w14:paraId="2FD1CE4B" w14:textId="77777777" w:rsidR="00602DD1" w:rsidRDefault="00602DD1" w:rsidP="00602DD1">
      <w:pPr>
        <w:ind w:left="720"/>
      </w:pPr>
      <w:r>
        <w:t xml:space="preserve">“Simply, </w:t>
      </w:r>
      <w:r w:rsidRPr="00D876B6">
        <w:rPr>
          <w:rStyle w:val="StyleUnderline"/>
          <w:highlight w:val="yellow"/>
        </w:rPr>
        <w:t>school opportunities do not repeat themselves and when the opportunity</w:t>
      </w:r>
      <w:r w:rsidRPr="00B65826">
        <w:rPr>
          <w:rStyle w:val="StyleUnderline"/>
        </w:rPr>
        <w:t xml:space="preserve"> for a formal education </w:t>
      </w:r>
      <w:r w:rsidRPr="00D876B6">
        <w:rPr>
          <w:rStyle w:val="StyleUnderline"/>
          <w:highlight w:val="yellow"/>
        </w:rPr>
        <w:t>passes</w:t>
      </w:r>
      <w:r w:rsidRPr="00B65826">
        <w:rPr>
          <w:rStyle w:val="StyleUnderline"/>
        </w:rPr>
        <w:t xml:space="preserve">, then for most, </w:t>
      </w:r>
      <w:r w:rsidRPr="00D876B6">
        <w:rPr>
          <w:rStyle w:val="StyleUnderline"/>
          <w:highlight w:val="yellow"/>
        </w:rPr>
        <w:t>it is</w:t>
      </w:r>
      <w:r w:rsidRPr="00B65826">
        <w:rPr>
          <w:rStyle w:val="StyleUnderline"/>
        </w:rPr>
        <w:t xml:space="preserve"> most likely </w:t>
      </w:r>
      <w:r w:rsidRPr="00D876B6">
        <w:rPr>
          <w:rStyle w:val="Emphasis"/>
          <w:highlight w:val="yellow"/>
        </w:rPr>
        <w:t>gone</w:t>
      </w:r>
      <w:r w:rsidRPr="00B65826">
        <w:rPr>
          <w:rStyle w:val="StyleUnderline"/>
        </w:rPr>
        <w:t>. We all know that the struggle for an income very often</w:t>
      </w:r>
      <w:r>
        <w:t xml:space="preserve">—too often— </w:t>
      </w:r>
      <w:r w:rsidRPr="00B65826">
        <w:rPr>
          <w:rStyle w:val="StyleUnderline"/>
        </w:rPr>
        <w:t>overcomes the time needed to prepare intellectually for a better one</w:t>
      </w:r>
      <w:r>
        <w:t>.</w:t>
      </w:r>
    </w:p>
    <w:p w14:paraId="1EE3D4F6" w14:textId="77777777" w:rsidR="00602DD1" w:rsidRDefault="00602DD1" w:rsidP="00602DD1">
      <w:pPr>
        <w:ind w:left="720"/>
      </w:pPr>
      <w:r>
        <w:t xml:space="preserve">“If </w:t>
      </w:r>
      <w:r w:rsidRPr="00D876B6">
        <w:rPr>
          <w:rStyle w:val="StyleUnderline"/>
          <w:highlight w:val="yellow"/>
        </w:rPr>
        <w:t>the position</w:t>
      </w:r>
      <w:r>
        <w:t xml:space="preserve"> advanced here is the State’s full position, it </w:t>
      </w:r>
      <w:r w:rsidRPr="00D876B6">
        <w:rPr>
          <w:rStyle w:val="StyleUnderline"/>
          <w:highlight w:val="yellow"/>
        </w:rPr>
        <w:t xml:space="preserve">is </w:t>
      </w:r>
      <w:r w:rsidRPr="00D876B6">
        <w:rPr>
          <w:rStyle w:val="Emphasis"/>
          <w:highlight w:val="yellow"/>
        </w:rPr>
        <w:t>experimenting with our children which have no recourse from a failure of the experiment</w:t>
      </w:r>
      <w:r>
        <w:t>.”143</w:t>
      </w:r>
    </w:p>
    <w:p w14:paraId="256DA04F" w14:textId="77777777" w:rsidR="00602DD1" w:rsidRDefault="00602DD1" w:rsidP="00602DD1">
      <w:r>
        <w:t>What do we know?</w:t>
      </w:r>
    </w:p>
    <w:p w14:paraId="79ABC05A" w14:textId="77777777" w:rsidR="00602DD1" w:rsidRDefault="00602DD1" w:rsidP="00602DD1">
      <w:r>
        <w:t>Based on the studies reviewed in this brief, there are a few things we can say with confidence about the relationship between funding, resources and student outcomes.</w:t>
      </w:r>
    </w:p>
    <w:p w14:paraId="4CFF2BBD" w14:textId="77777777" w:rsidR="00602DD1" w:rsidRDefault="00602DD1" w:rsidP="00602DD1">
      <w:r>
        <w:t xml:space="preserve">First, </w:t>
      </w:r>
      <w:r w:rsidRPr="00D876B6">
        <w:rPr>
          <w:rStyle w:val="StyleUnderline"/>
          <w:highlight w:val="yellow"/>
        </w:rPr>
        <w:t>on average, even in large-scale studies</w:t>
      </w:r>
      <w:r w:rsidRPr="00B65826">
        <w:rPr>
          <w:rStyle w:val="StyleUnderline"/>
        </w:rPr>
        <w:t xml:space="preserve"> across multiple contexts, </w:t>
      </w:r>
      <w:r w:rsidRPr="00D876B6">
        <w:rPr>
          <w:rStyle w:val="StyleUnderline"/>
          <w:highlight w:val="yellow"/>
        </w:rPr>
        <w:t>aggregate measures of</w:t>
      </w:r>
      <w:r w:rsidRPr="00B65826">
        <w:rPr>
          <w:rStyle w:val="StyleUnderline"/>
        </w:rPr>
        <w:t xml:space="preserve"> per-pupil </w:t>
      </w:r>
      <w:r w:rsidRPr="00D876B6">
        <w:rPr>
          <w:rStyle w:val="StyleUnderline"/>
          <w:highlight w:val="yellow"/>
        </w:rPr>
        <w:t>spending are positively associated with improved</w:t>
      </w:r>
      <w:r w:rsidRPr="00B65826">
        <w:rPr>
          <w:rStyle w:val="StyleUnderline"/>
        </w:rPr>
        <w:t xml:space="preserve"> and/or higher </w:t>
      </w:r>
      <w:r w:rsidRPr="00D876B6">
        <w:rPr>
          <w:rStyle w:val="StyleUnderline"/>
          <w:highlight w:val="yellow"/>
        </w:rPr>
        <w:t>student outcomes</w:t>
      </w:r>
      <w:r>
        <w:t xml:space="preserve">. In some studies, the size of this effect is larger than in others, and, in some cases, additional funding appears to matter more for some students than for others. Clearly, there are other factors that moderate the influence of funding on student outcomes, such as how that money is spent. But, </w:t>
      </w:r>
      <w:r w:rsidRPr="00B65826">
        <w:rPr>
          <w:rStyle w:val="StyleUnderline"/>
        </w:rPr>
        <w:t xml:space="preserve">on balance, </w:t>
      </w:r>
      <w:r w:rsidRPr="00D876B6">
        <w:rPr>
          <w:rStyle w:val="StyleUnderline"/>
          <w:highlight w:val="yellow"/>
        </w:rPr>
        <w:t xml:space="preserve">in </w:t>
      </w:r>
      <w:r w:rsidRPr="00D876B6">
        <w:rPr>
          <w:rStyle w:val="Emphasis"/>
          <w:highlight w:val="yellow"/>
        </w:rPr>
        <w:t>direct tests of the relationship</w:t>
      </w:r>
      <w:r w:rsidRPr="00B65826">
        <w:rPr>
          <w:rStyle w:val="StyleUnderline"/>
        </w:rPr>
        <w:t xml:space="preserve"> between financial resources and student outcomes, </w:t>
      </w:r>
      <w:r w:rsidRPr="00D876B6">
        <w:rPr>
          <w:rStyle w:val="Emphasis"/>
          <w:highlight w:val="yellow"/>
        </w:rPr>
        <w:t>money matters</w:t>
      </w:r>
      <w:r>
        <w:t xml:space="preserve">. [end page 18] </w:t>
      </w:r>
    </w:p>
    <w:p w14:paraId="743DD2FD" w14:textId="77777777" w:rsidR="00602DD1" w:rsidRDefault="00602DD1" w:rsidP="00602DD1">
      <w:r>
        <w:t xml:space="preserve">Second, </w:t>
      </w:r>
      <w:r w:rsidRPr="00B65826">
        <w:rPr>
          <w:rStyle w:val="StyleUnderline"/>
        </w:rPr>
        <w:t>schooling resources that cost money</w:t>
      </w:r>
      <w:r>
        <w:t xml:space="preserve">, including class size reductions and increased teacher compensation, </w:t>
      </w:r>
      <w:r w:rsidRPr="00B65826">
        <w:rPr>
          <w:rStyle w:val="StyleUnderline"/>
        </w:rPr>
        <w:t>are positively associated with student outcomes</w:t>
      </w:r>
      <w:r>
        <w:t>. Again, these effects are larger in some cases and for some populations. On balance, though, there are ways to spend money that have a solid track record of success. Further, while there may exist alternative uses of financial resources that yield comparable or better returns in student outcomes, no clear evidence identifies what these alternatives might be.</w:t>
      </w:r>
    </w:p>
    <w:p w14:paraId="02D4323E" w14:textId="77777777" w:rsidR="00602DD1" w:rsidRDefault="00602DD1" w:rsidP="00602DD1">
      <w:r>
        <w:t xml:space="preserve">Third, </w:t>
      </w:r>
      <w:r w:rsidRPr="00D876B6">
        <w:rPr>
          <w:rStyle w:val="StyleUnderline"/>
          <w:highlight w:val="yellow"/>
        </w:rPr>
        <w:t>sustained improvements to</w:t>
      </w:r>
      <w:r w:rsidRPr="00B65826">
        <w:rPr>
          <w:rStyle w:val="StyleUnderline"/>
        </w:rPr>
        <w:t xml:space="preserve"> the level and distribution of </w:t>
      </w:r>
      <w:r w:rsidRPr="00D876B6">
        <w:rPr>
          <w:rStyle w:val="StyleUnderline"/>
          <w:highlight w:val="yellow"/>
        </w:rPr>
        <w:t>funding</w:t>
      </w:r>
      <w:r w:rsidRPr="00B65826">
        <w:rPr>
          <w:rStyle w:val="StyleUnderline"/>
        </w:rPr>
        <w:t xml:space="preserve"> across local public school districts </w:t>
      </w:r>
      <w:r w:rsidRPr="00D876B6">
        <w:rPr>
          <w:rStyle w:val="StyleUnderline"/>
          <w:highlight w:val="yellow"/>
        </w:rPr>
        <w:t>can lead to improvements in</w:t>
      </w:r>
      <w:r w:rsidRPr="00B65826">
        <w:rPr>
          <w:rStyle w:val="StyleUnderline"/>
        </w:rPr>
        <w:t xml:space="preserve"> the level and distribution of student </w:t>
      </w:r>
      <w:r w:rsidRPr="00D876B6">
        <w:rPr>
          <w:rStyle w:val="StyleUnderline"/>
          <w:highlight w:val="yellow"/>
        </w:rPr>
        <w:t>outcomes</w:t>
      </w:r>
      <w:r w:rsidRPr="00B65826">
        <w:rPr>
          <w:rStyle w:val="StyleUnderline"/>
        </w:rPr>
        <w:t xml:space="preserve">. While money alone may not be the answer, </w:t>
      </w:r>
      <w:r w:rsidRPr="00D876B6">
        <w:rPr>
          <w:rStyle w:val="StyleUnderline"/>
          <w:highlight w:val="yellow"/>
        </w:rPr>
        <w:t>adequate and equitable distributions</w:t>
      </w:r>
      <w:r w:rsidRPr="00B65826">
        <w:rPr>
          <w:rStyle w:val="StyleUnderline"/>
        </w:rPr>
        <w:t xml:space="preserve"> of financial inputs to schooling </w:t>
      </w:r>
      <w:r w:rsidRPr="00D876B6">
        <w:rPr>
          <w:rStyle w:val="StyleUnderline"/>
          <w:highlight w:val="yellow"/>
        </w:rPr>
        <w:t xml:space="preserve">provide a </w:t>
      </w:r>
      <w:r w:rsidRPr="00D876B6">
        <w:rPr>
          <w:rStyle w:val="Emphasis"/>
          <w:highlight w:val="yellow"/>
        </w:rPr>
        <w:t>necessary underlying condition</w:t>
      </w:r>
      <w:r w:rsidRPr="00D876B6">
        <w:rPr>
          <w:rStyle w:val="StyleUnderline"/>
          <w:highlight w:val="yellow"/>
        </w:rPr>
        <w:t xml:space="preserve"> for improving</w:t>
      </w:r>
      <w:r w:rsidRPr="00B65826">
        <w:rPr>
          <w:rStyle w:val="StyleUnderline"/>
        </w:rPr>
        <w:t xml:space="preserve"> the adequacy and equity of outcomes</w:t>
      </w:r>
      <w:r>
        <w:t xml:space="preserve">. That is, </w:t>
      </w:r>
      <w:r w:rsidRPr="00B65826">
        <w:rPr>
          <w:rStyle w:val="StyleUnderline"/>
        </w:rPr>
        <w:t xml:space="preserve">if the money isn’t there, schools and districts simply don’t have a “leverage option” that can support strategies that might improve student outcomes. </w:t>
      </w:r>
      <w:r w:rsidRPr="00D876B6">
        <w:rPr>
          <w:rStyle w:val="StyleUnderline"/>
          <w:highlight w:val="yellow"/>
        </w:rPr>
        <w:t>If the money is there, they can use it productively; if it’s not, they can’t</w:t>
      </w:r>
      <w:r>
        <w:t>. But, even if they have the money, there’s no guarantee that they will use it productively. Evidence from Massachusetts, in particular, suggests that appropriate combinations of more funding with more accountability may be most promising.</w:t>
      </w:r>
    </w:p>
    <w:p w14:paraId="13FD8DF0" w14:textId="77777777" w:rsidR="00602DD1" w:rsidRPr="00602DD1" w:rsidRDefault="00602DD1" w:rsidP="00602DD1"/>
    <w:p w14:paraId="2935DF1E" w14:textId="77777777" w:rsidR="00EF7084" w:rsidRDefault="00EF7084" w:rsidP="001A500B"/>
    <w:p w14:paraId="29B67E53" w14:textId="6B310073" w:rsidR="001A500B" w:rsidRDefault="007D1BB0" w:rsidP="004C45A1">
      <w:pPr>
        <w:pStyle w:val="Heading2"/>
      </w:pPr>
      <w:r>
        <w:lastRenderedPageBreak/>
        <w:t>Inequality Advantage</w:t>
      </w:r>
      <w:r w:rsidR="00BA551B">
        <w:t xml:space="preserve"> Backlines</w:t>
      </w:r>
      <w:r w:rsidR="0082705E">
        <w:t xml:space="preserve"> </w:t>
      </w:r>
      <w:r w:rsidR="00DA45AA">
        <w:t>(Stem)</w:t>
      </w:r>
    </w:p>
    <w:p w14:paraId="079B5C9B" w14:textId="18B09664" w:rsidR="004C45A1" w:rsidRDefault="004C45A1" w:rsidP="004C45A1">
      <w:pPr>
        <w:pStyle w:val="Heading3"/>
      </w:pPr>
      <w:r>
        <w:lastRenderedPageBreak/>
        <w:t>They Say: “Right To Education Fails”</w:t>
      </w:r>
    </w:p>
    <w:p w14:paraId="15D19115" w14:textId="17FAAD6E" w:rsidR="005432DF" w:rsidRPr="005432DF" w:rsidRDefault="005432DF" w:rsidP="005432DF">
      <w:pPr>
        <w:pStyle w:val="Heading4"/>
      </w:pPr>
      <w:r>
        <w:t xml:space="preserve">Courts </w:t>
      </w:r>
      <w:r>
        <w:rPr>
          <w:u w:val="single"/>
        </w:rPr>
        <w:t>will</w:t>
      </w:r>
      <w:r>
        <w:t xml:space="preserve"> enforce — there’s an </w:t>
      </w:r>
      <w:r w:rsidRPr="005432DF">
        <w:rPr>
          <w:u w:val="single"/>
        </w:rPr>
        <w:t>overwhelming consensus</w:t>
      </w:r>
      <w:r>
        <w:t xml:space="preserve"> that money matters. </w:t>
      </w:r>
    </w:p>
    <w:p w14:paraId="23B78283" w14:textId="77777777" w:rsidR="005432DF" w:rsidRDefault="005432DF" w:rsidP="005432DF">
      <w:r w:rsidRPr="00B51937">
        <w:rPr>
          <w:rStyle w:val="Style13ptBold"/>
        </w:rPr>
        <w:t>Ogletree and Robinson 1</w:t>
      </w:r>
      <w:r>
        <w:rPr>
          <w:rStyle w:val="Style13ptBold"/>
        </w:rPr>
        <w:t>7</w:t>
      </w:r>
      <w:r>
        <w:t xml:space="preserve"> — Charles J. Ogletree, Jr., </w:t>
      </w:r>
      <w:r w:rsidRPr="00B51937">
        <w:t>Jesse Climenko Professor of Law and Director of the Charles Hamilton Houston Institute for Race and Justice at Harvard Law School, holds a J.D. from Harvard Law School and an M.A. in Political Science from Stanford University</w:t>
      </w:r>
      <w:r>
        <w:t xml:space="preserve">, and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2017 (“</w:t>
      </w:r>
      <w:r w:rsidRPr="00265322">
        <w:t>Inequitable Schools Demand a Federal Remedy</w:t>
      </w:r>
      <w:r>
        <w:t xml:space="preserve">,” </w:t>
      </w:r>
      <w:r>
        <w:rPr>
          <w:i/>
        </w:rPr>
        <w:t>Education Next</w:t>
      </w:r>
      <w:r>
        <w:t xml:space="preserve">, Volume 17, Number 2, Spring, Available Online at </w:t>
      </w:r>
      <w:hyperlink r:id="rId17" w:history="1">
        <w:r w:rsidRPr="00601DE2">
          <w:rPr>
            <w:rStyle w:val="Hyperlink"/>
          </w:rPr>
          <w:t>http://educationnext.org/inequitable-schools-demand-federal-remedy-forum-san-antonio-rodriguez/</w:t>
        </w:r>
      </w:hyperlink>
      <w:r>
        <w:t>, Accessed 06-09-2017)</w:t>
      </w:r>
    </w:p>
    <w:p w14:paraId="046B7DB4" w14:textId="7845644E" w:rsidR="0071027C" w:rsidRDefault="0071027C" w:rsidP="0071027C">
      <w:r>
        <w:t>Enforcing the Right</w:t>
      </w:r>
    </w:p>
    <w:p w14:paraId="7818B825" w14:textId="0020756C" w:rsidR="0071027C" w:rsidRDefault="0071027C" w:rsidP="005432DF">
      <w:r w:rsidRPr="00265322">
        <w:rPr>
          <w:rStyle w:val="StyleUnderline"/>
        </w:rPr>
        <w:t xml:space="preserve">Once the court recognizes a federal constitutional right to education, families, advocates, and attorneys must begin the hard work of challenging state systems of education as unlawful under the U.S. Constitution. </w:t>
      </w:r>
      <w:r w:rsidRPr="0071027C">
        <w:rPr>
          <w:rStyle w:val="StyleUnderline"/>
          <w:highlight w:val="yellow"/>
        </w:rPr>
        <w:t>Federal courts should insist that states design their</w:t>
      </w:r>
      <w:r w:rsidRPr="00265322">
        <w:rPr>
          <w:rStyle w:val="StyleUnderline"/>
        </w:rPr>
        <w:t xml:space="preserve"> education </w:t>
      </w:r>
      <w:r w:rsidRPr="0071027C">
        <w:rPr>
          <w:rStyle w:val="StyleUnderline"/>
          <w:highlight w:val="yellow"/>
        </w:rPr>
        <w:t>systems to accomplish</w:t>
      </w:r>
      <w:r w:rsidRPr="00265322">
        <w:rPr>
          <w:rStyle w:val="StyleUnderline"/>
        </w:rPr>
        <w:t xml:space="preserve"> the aims of </w:t>
      </w:r>
      <w:r w:rsidRPr="0071027C">
        <w:rPr>
          <w:rStyle w:val="StyleUnderline"/>
          <w:highlight w:val="yellow"/>
        </w:rPr>
        <w:t>the right to education—</w:t>
      </w:r>
      <w:r w:rsidRPr="00265322">
        <w:rPr>
          <w:rStyle w:val="StyleUnderline"/>
        </w:rPr>
        <w:t xml:space="preserve">be they </w:t>
      </w:r>
      <w:r w:rsidRPr="0071027C">
        <w:rPr>
          <w:rStyle w:val="StyleUnderline"/>
        </w:rPr>
        <w:t>ending inequitable disparities in</w:t>
      </w:r>
      <w:r w:rsidRPr="00265322">
        <w:rPr>
          <w:rStyle w:val="StyleUnderline"/>
        </w:rPr>
        <w:t xml:space="preserve"> educational opportunity, preparing students to be competent voters and civic participants, or ensuring that students are equal citizens</w:t>
      </w:r>
      <w:r>
        <w:t xml:space="preserve">. State-level funding litigation has often revealed that education systems are based upon the bargains struck by politicians that are divorced from a rigorous analysis of the aims of education and the best means to achieve them. In designing remedies, </w:t>
      </w:r>
      <w:r w:rsidRPr="0071027C">
        <w:rPr>
          <w:rStyle w:val="StyleUnderline"/>
          <w:highlight w:val="yellow"/>
        </w:rPr>
        <w:t>the federal courts could draw critical lessons from successful state cases</w:t>
      </w:r>
      <w:r>
        <w:t xml:space="preserve"> such as Abbott v. Burke (New Jersey) and Campaign for Fiscal Equity v. State of New York. Both cases provide examples of state courts that have insisted that states design funding systems to accomplish specified aims.</w:t>
      </w:r>
    </w:p>
    <w:p w14:paraId="521691B0" w14:textId="77777777" w:rsidR="005432DF" w:rsidRDefault="005432DF" w:rsidP="005432DF">
      <w:r w:rsidRPr="00A43883">
        <w:rPr>
          <w:rStyle w:val="StyleUnderline"/>
          <w:highlight w:val="yellow"/>
        </w:rPr>
        <w:t>Cases</w:t>
      </w:r>
      <w:r w:rsidRPr="00A43883">
        <w:rPr>
          <w:rStyle w:val="StyleUnderline"/>
        </w:rPr>
        <w:t xml:space="preserve"> alleging a federal constitutional right to education </w:t>
      </w:r>
      <w:r w:rsidRPr="00A43883">
        <w:rPr>
          <w:rStyle w:val="StyleUnderline"/>
          <w:highlight w:val="yellow"/>
        </w:rPr>
        <w:t>need not center on the illegality of funding disparities. Such cases can cause courts to lose their focus on</w:t>
      </w:r>
      <w:r w:rsidRPr="00A43883">
        <w:rPr>
          <w:rStyle w:val="StyleUnderline"/>
        </w:rPr>
        <w:t xml:space="preserve"> the </w:t>
      </w:r>
      <w:r w:rsidRPr="00A43883">
        <w:rPr>
          <w:rStyle w:val="StyleUnderline"/>
          <w:highlight w:val="yellow"/>
        </w:rPr>
        <w:t>underlying disparities</w:t>
      </w:r>
      <w:r w:rsidRPr="00A43883">
        <w:rPr>
          <w:rStyle w:val="StyleUnderline"/>
        </w:rPr>
        <w:t xml:space="preserve"> in educational opportunity that prevent children from becoming engaged citizens and productive members of society. </w:t>
      </w:r>
      <w:r w:rsidRPr="00A43883">
        <w:rPr>
          <w:rStyle w:val="StyleUnderline"/>
          <w:highlight w:val="yellow"/>
        </w:rPr>
        <w:t>When cases</w:t>
      </w:r>
      <w:r w:rsidRPr="00A43883">
        <w:rPr>
          <w:rStyle w:val="StyleUnderline"/>
        </w:rPr>
        <w:t xml:space="preserve"> do </w:t>
      </w:r>
      <w:r w:rsidRPr="00A43883">
        <w:rPr>
          <w:rStyle w:val="StyleUnderline"/>
          <w:highlight w:val="yellow"/>
        </w:rPr>
        <w:t>implicate funding disparities, the</w:t>
      </w:r>
      <w:r w:rsidRPr="00A43883">
        <w:rPr>
          <w:rStyle w:val="StyleUnderline"/>
        </w:rPr>
        <w:t xml:space="preserve"> federal </w:t>
      </w:r>
      <w:r w:rsidRPr="00A43883">
        <w:rPr>
          <w:rStyle w:val="StyleUnderline"/>
          <w:highlight w:val="yellow"/>
        </w:rPr>
        <w:t>courts can build upon the consensus that</w:t>
      </w:r>
      <w:r w:rsidRPr="00A43883">
        <w:rPr>
          <w:rStyle w:val="StyleUnderline"/>
        </w:rPr>
        <w:t xml:space="preserve"> has emerged from the overwhelming majority of state courts that have concluded</w:t>
      </w:r>
      <w:r>
        <w:t xml:space="preserve">, after a review of the relevant social science research, </w:t>
      </w:r>
      <w:r w:rsidRPr="00A43883">
        <w:rPr>
          <w:rStyle w:val="StyleUnderline"/>
        </w:rPr>
        <w:t xml:space="preserve">that </w:t>
      </w:r>
      <w:r w:rsidRPr="005432DF">
        <w:rPr>
          <w:rStyle w:val="Emphasis"/>
          <w:highlight w:val="yellow"/>
        </w:rPr>
        <w:t>money does matter</w:t>
      </w:r>
      <w:r w:rsidRPr="00A43883">
        <w:rPr>
          <w:rStyle w:val="StyleUnderline"/>
        </w:rPr>
        <w:t xml:space="preserve"> for the quality of educational opportunity. </w:t>
      </w:r>
      <w:r w:rsidRPr="00A43883">
        <w:rPr>
          <w:rStyle w:val="StyleUnderline"/>
          <w:highlight w:val="yellow"/>
        </w:rPr>
        <w:t>Recent research</w:t>
      </w:r>
      <w:r>
        <w:t xml:space="preserve"> by C. Kirabo Jackson and colleagues </w:t>
      </w:r>
      <w:r w:rsidRPr="00A43883">
        <w:rPr>
          <w:rStyle w:val="StyleUnderline"/>
          <w:highlight w:val="yellow"/>
        </w:rPr>
        <w:t>confirms that spending increases can improve</w:t>
      </w:r>
      <w:r w:rsidRPr="00A43883">
        <w:rPr>
          <w:rStyle w:val="StyleUnderline"/>
        </w:rPr>
        <w:t xml:space="preserve"> both </w:t>
      </w:r>
      <w:r w:rsidRPr="00A43883">
        <w:rPr>
          <w:rStyle w:val="StyleUnderline"/>
          <w:highlight w:val="yellow"/>
        </w:rPr>
        <w:t>educational and adult outcomes for low-income children</w:t>
      </w:r>
      <w:r>
        <w:t xml:space="preserve"> (see “Boosting Educational Attainment and Adult Earnings,” research, Fall 2015). Therefore, although the Rodriguez court noted that it was unable to address complex policy questions such as this, </w:t>
      </w:r>
      <w:r w:rsidRPr="00A43883">
        <w:rPr>
          <w:rStyle w:val="StyleUnderline"/>
          <w:highlight w:val="yellow"/>
        </w:rPr>
        <w:t xml:space="preserve">the Supreme Court would </w:t>
      </w:r>
      <w:r w:rsidRPr="00A43883">
        <w:rPr>
          <w:rStyle w:val="Emphasis"/>
          <w:highlight w:val="yellow"/>
        </w:rPr>
        <w:t>not</w:t>
      </w:r>
      <w:r w:rsidRPr="00A43883">
        <w:rPr>
          <w:rStyle w:val="StyleUnderline"/>
          <w:highlight w:val="yellow"/>
        </w:rPr>
        <w:t xml:space="preserve"> be stymied by this question</w:t>
      </w:r>
      <w:r w:rsidRPr="00A43883">
        <w:rPr>
          <w:rStyle w:val="StyleUnderline"/>
        </w:rPr>
        <w:t xml:space="preserve"> in future cases</w:t>
      </w:r>
      <w:r>
        <w:t>.</w:t>
      </w:r>
    </w:p>
    <w:p w14:paraId="050E6F54" w14:textId="77777777" w:rsidR="005432DF" w:rsidRPr="005432DF" w:rsidRDefault="005432DF" w:rsidP="005432DF"/>
    <w:p w14:paraId="49863333" w14:textId="76EED885" w:rsidR="004C45A1" w:rsidRDefault="004C45A1" w:rsidP="004C45A1">
      <w:pPr>
        <w:pStyle w:val="Heading3"/>
      </w:pPr>
      <w:r>
        <w:lastRenderedPageBreak/>
        <w:t>They Say: “Funding Not Key</w:t>
      </w:r>
      <w:r w:rsidR="00084683">
        <w:t xml:space="preserve"> – General</w:t>
      </w:r>
      <w:r>
        <w:t>”</w:t>
      </w:r>
    </w:p>
    <w:p w14:paraId="0CBDD11F" w14:textId="5EF6398D" w:rsidR="00A40E15" w:rsidRDefault="005B4CE3" w:rsidP="00A40E15">
      <w:pPr>
        <w:pStyle w:val="Heading4"/>
      </w:pPr>
      <w:r>
        <w:t xml:space="preserve">Prefer our evidence — </w:t>
      </w:r>
      <w:r w:rsidRPr="005B4CE3">
        <w:rPr>
          <w:u w:val="single"/>
        </w:rPr>
        <w:t>best empirical analysis</w:t>
      </w:r>
      <w:r>
        <w:t xml:space="preserve">. </w:t>
      </w:r>
    </w:p>
    <w:p w14:paraId="690C47D5" w14:textId="77777777" w:rsidR="00A40E15" w:rsidRPr="00A046C0" w:rsidRDefault="00A40E15" w:rsidP="00A40E15">
      <w:r w:rsidRPr="00653E58">
        <w:rPr>
          <w:rStyle w:val="Style13ptBold"/>
        </w:rPr>
        <w:t>Baker 17</w:t>
      </w:r>
      <w:r>
        <w:t xml:space="preserve"> — </w:t>
      </w:r>
      <w:r w:rsidRPr="00B24B23">
        <w:t>Bruce D. Baker, Professor in the Department of Educational Theory</w:t>
      </w:r>
      <w:r>
        <w:t>,</w:t>
      </w:r>
      <w:r w:rsidRPr="00B24B23">
        <w:t xml:space="preserve"> Policy</w:t>
      </w:r>
      <w:r>
        <w:t>,</w:t>
      </w:r>
      <w:r w:rsidRPr="00B24B23">
        <w:t xml:space="preserve"> and Administration in the Graduate School of Education at Rutgers, The State University of New Jersey, former Associate Professor of Teaching and Leadership at the University of Kansas, holds an Ed.D. in Organization and Leadership from the Teachers College of Columbia University, 2017 (“Does Money Matter in Education? Second Edition,” Albert Shanker Institute, Available Online at http://www.shankerinstitute.org/sites/shanker/files/moneymatters_edition2.pdf, Accessed 06-14-2017, p.</w:t>
      </w:r>
      <w:r>
        <w:t xml:space="preserve"> 2</w:t>
      </w:r>
      <w:r w:rsidRPr="00B24B23">
        <w:t>)</w:t>
      </w:r>
    </w:p>
    <w:p w14:paraId="172CB1B7" w14:textId="77777777" w:rsidR="00A40E15" w:rsidRDefault="00A40E15" w:rsidP="00A40E15">
      <w:r w:rsidRPr="00A40E15">
        <w:rPr>
          <w:rStyle w:val="StyleUnderline"/>
          <w:highlight w:val="yellow"/>
        </w:rPr>
        <w:t>The</w:t>
      </w:r>
      <w:r w:rsidRPr="00D5399D">
        <w:rPr>
          <w:rStyle w:val="StyleUnderline"/>
        </w:rPr>
        <w:t xml:space="preserve"> growing political </w:t>
      </w:r>
      <w:r w:rsidRPr="00A40E15">
        <w:rPr>
          <w:rStyle w:val="StyleUnderline"/>
          <w:highlight w:val="yellow"/>
        </w:rPr>
        <w:t xml:space="preserve">consensus that money doesn’t matter stands in sharp contrast to the </w:t>
      </w:r>
      <w:r w:rsidRPr="00A40E15">
        <w:rPr>
          <w:rStyle w:val="Emphasis"/>
          <w:highlight w:val="yellow"/>
        </w:rPr>
        <w:t>substantial body of empirical research</w:t>
      </w:r>
      <w:r w:rsidRPr="00D5399D">
        <w:rPr>
          <w:rStyle w:val="StyleUnderline"/>
        </w:rPr>
        <w:t xml:space="preserve"> that has accumulated over time</w:t>
      </w:r>
      <w:r>
        <w:t xml:space="preserve">, but which gets virtually no attention in our public discourse.12 </w:t>
      </w:r>
      <w:r w:rsidRPr="00D5399D">
        <w:rPr>
          <w:rStyle w:val="StyleUnderline"/>
        </w:rPr>
        <w:t>This policy brief reviews that literature</w:t>
      </w:r>
      <w:r>
        <w:t xml:space="preserve">. Specifically, </w:t>
      </w:r>
      <w:r w:rsidRPr="00A40E15">
        <w:rPr>
          <w:rStyle w:val="StyleUnderline"/>
          <w:highlight w:val="yellow"/>
        </w:rPr>
        <w:t>I review three major bodies of evidence</w:t>
      </w:r>
      <w:r w:rsidRPr="00D5399D">
        <w:rPr>
          <w:rStyle w:val="StyleUnderline"/>
        </w:rPr>
        <w:t>, each of which pertains to a specific element of the broad topic of whether money matters in determining the quality of education. These three literatures are organized by the following guiding questions:</w:t>
      </w:r>
      <w:r>
        <w:t xml:space="preserve"> [end page 2] </w:t>
      </w:r>
    </w:p>
    <w:p w14:paraId="28AA6C35" w14:textId="77777777" w:rsidR="00A40E15" w:rsidRPr="00D5399D" w:rsidRDefault="00A40E15" w:rsidP="00A40E15">
      <w:pPr>
        <w:rPr>
          <w:rStyle w:val="StyleUnderline"/>
        </w:rPr>
      </w:pPr>
      <w:r w:rsidRPr="00D5399D">
        <w:rPr>
          <w:rStyle w:val="StyleUnderline"/>
        </w:rPr>
        <w:t>1. Does money matter? Are differences in aggregate school funding associated with differences in short- and long-term measured outcomes?</w:t>
      </w:r>
    </w:p>
    <w:p w14:paraId="2D0605F8" w14:textId="77777777" w:rsidR="00A40E15" w:rsidRPr="00D5399D" w:rsidRDefault="00A40E15" w:rsidP="00A40E15">
      <w:pPr>
        <w:rPr>
          <w:rStyle w:val="StyleUnderline"/>
        </w:rPr>
      </w:pPr>
      <w:r w:rsidRPr="00D5399D">
        <w:rPr>
          <w:rStyle w:val="StyleUnderline"/>
        </w:rPr>
        <w:t>2. Do school resources that cost money matter? Are differences in access to specific schooling programs or resources</w:t>
      </w:r>
      <w:r>
        <w:t>—where “resources” mean the various things that money buys, such as smaller classes, higher salaries and instructional materials—</w:t>
      </w:r>
      <w:r w:rsidRPr="00D5399D">
        <w:rPr>
          <w:rStyle w:val="StyleUnderline"/>
        </w:rPr>
        <w:t>associated with differences in short- and long-term measured outcomes?</w:t>
      </w:r>
    </w:p>
    <w:p w14:paraId="5B1FD754" w14:textId="77777777" w:rsidR="00A40E15" w:rsidRPr="00D5399D" w:rsidRDefault="00A40E15" w:rsidP="00A40E15">
      <w:pPr>
        <w:rPr>
          <w:rStyle w:val="StyleUnderline"/>
        </w:rPr>
      </w:pPr>
      <w:r w:rsidRPr="00D5399D">
        <w:rPr>
          <w:rStyle w:val="StyleUnderline"/>
        </w:rPr>
        <w:t>3. Do school finance reforms matter? Do substantive and sustained reforms to state school finance systems, including raising the level of funding or redistributing money more equitably, lead to improvements in the level or distribution of student outcomes?</w:t>
      </w:r>
    </w:p>
    <w:p w14:paraId="6F94A25B" w14:textId="77777777" w:rsidR="00A40E15" w:rsidRDefault="00A40E15" w:rsidP="00A40E15">
      <w:r w:rsidRPr="00A40E15">
        <w:rPr>
          <w:rStyle w:val="StyleUnderline"/>
          <w:highlight w:val="yellow"/>
        </w:rPr>
        <w:t>I discuss</w:t>
      </w:r>
      <w:r w:rsidRPr="00D5399D">
        <w:rPr>
          <w:rStyle w:val="StyleUnderline"/>
        </w:rPr>
        <w:t xml:space="preserve"> only </w:t>
      </w:r>
      <w:r w:rsidRPr="00A40E15">
        <w:rPr>
          <w:rStyle w:val="StyleUnderline"/>
          <w:highlight w:val="yellow"/>
        </w:rPr>
        <w:t>domestic studies</w:t>
      </w:r>
      <w:r w:rsidRPr="00D5399D">
        <w:rPr>
          <w:rStyle w:val="StyleUnderline"/>
        </w:rPr>
        <w:t xml:space="preserve">, primarily those </w:t>
      </w:r>
      <w:r w:rsidRPr="00A40E15">
        <w:rPr>
          <w:rStyle w:val="StyleUnderline"/>
          <w:highlight w:val="yellow"/>
        </w:rPr>
        <w:t>that focus on short-term and intermediate-term outcomes</w:t>
      </w:r>
      <w:r w:rsidRPr="00D5399D">
        <w:rPr>
          <w:rStyle w:val="StyleUnderline"/>
        </w:rPr>
        <w:t>, such as achievement</w:t>
      </w:r>
      <w:r>
        <w:t xml:space="preserve"> (e.g., test scores) </w:t>
      </w:r>
      <w:r w:rsidRPr="00D5399D">
        <w:rPr>
          <w:rStyle w:val="StyleUnderline"/>
        </w:rPr>
        <w:t>and attainment</w:t>
      </w:r>
      <w:r>
        <w:t xml:space="preserve"> (e.g., graduation). Furthermore, </w:t>
      </w:r>
      <w:r w:rsidRPr="00A40E15">
        <w:rPr>
          <w:rStyle w:val="StyleUnderline"/>
          <w:highlight w:val="yellow"/>
        </w:rPr>
        <w:t xml:space="preserve">preference is given to studies that appear in </w:t>
      </w:r>
      <w:r w:rsidRPr="00A40E15">
        <w:rPr>
          <w:rStyle w:val="Emphasis"/>
          <w:highlight w:val="yellow"/>
        </w:rPr>
        <w:t>peer-reviewed academic journals and books</w:t>
      </w:r>
      <w:r>
        <w:t xml:space="preserve"> (see endnote 13 for the full selection criteria).13 </w:t>
      </w:r>
      <w:r w:rsidRPr="00D5399D">
        <w:rPr>
          <w:rStyle w:val="StyleUnderline"/>
        </w:rPr>
        <w:t>I</w:t>
      </w:r>
      <w:r>
        <w:t xml:space="preserve"> also </w:t>
      </w:r>
      <w:r w:rsidRPr="00D5399D">
        <w:rPr>
          <w:rStyle w:val="StyleUnderline"/>
        </w:rPr>
        <w:t>discuss the sources of information that have been frequently used to cast doubt on whether money is related to educational outcomes</w:t>
      </w:r>
      <w:r>
        <w:t xml:space="preserve">. Finally, </w:t>
      </w:r>
      <w:r w:rsidRPr="00A40E15">
        <w:rPr>
          <w:rStyle w:val="StyleUnderline"/>
          <w:highlight w:val="yellow"/>
        </w:rPr>
        <w:t xml:space="preserve">I summarize what we know from the preponderance of evidence, as derived from </w:t>
      </w:r>
      <w:r w:rsidRPr="00A40E15">
        <w:rPr>
          <w:rStyle w:val="Emphasis"/>
          <w:highlight w:val="yellow"/>
        </w:rPr>
        <w:t>rigorous empirical analysis</w:t>
      </w:r>
      <w:r>
        <w:t>, as well as what we do not yet know. And in an appendix to this brief, I discuss, in general terms, methodological issues around the study of whether money matters in education.</w:t>
      </w:r>
    </w:p>
    <w:p w14:paraId="6AA1B4A5" w14:textId="77777777" w:rsidR="005B4CE3" w:rsidRDefault="005B4CE3" w:rsidP="00A40E15"/>
    <w:p w14:paraId="4FEF9B65" w14:textId="77777777" w:rsidR="00FB2F4D" w:rsidRPr="002C39B4" w:rsidRDefault="00FB2F4D" w:rsidP="00FB2F4D">
      <w:pPr>
        <w:pStyle w:val="Heading4"/>
      </w:pPr>
      <w:r>
        <w:t xml:space="preserve">There is an </w:t>
      </w:r>
      <w:r>
        <w:rPr>
          <w:u w:val="single"/>
        </w:rPr>
        <w:t>emerging consensus</w:t>
      </w:r>
      <w:r>
        <w:t xml:space="preserve"> that school funding matters. </w:t>
      </w:r>
    </w:p>
    <w:p w14:paraId="36294E9A" w14:textId="77777777" w:rsidR="00FB2F4D" w:rsidRDefault="00FB2F4D" w:rsidP="00FB2F4D">
      <w:r w:rsidRPr="00A15B50">
        <w:rPr>
          <w:rStyle w:val="Style13ptBold"/>
        </w:rPr>
        <w:t>Bowman 17</w:t>
      </w:r>
      <w:r>
        <w:t xml:space="preserve"> — Kristi L. Bowman, Vice Dean for Academic Affairs, </w:t>
      </w:r>
      <w:r w:rsidRPr="000559B5">
        <w:t>Professor of Law</w:t>
      </w:r>
      <w:r>
        <w:t>, and Faculty A</w:t>
      </w:r>
      <w:r w:rsidRPr="000559B5">
        <w:t xml:space="preserve">ffiliate of the Education Policy Center </w:t>
      </w:r>
      <w:r>
        <w:t xml:space="preserve">at Michigan State University, recipient of the </w:t>
      </w:r>
      <w:r w:rsidRPr="00E859A2">
        <w:t>Steven S. Goldberg Award for Distinguished Scholarship in Education Law</w:t>
      </w:r>
      <w:r>
        <w:t xml:space="preserve"> from the Education Law Association, holds a J.D. and an M.A. in Humanities from Duke University,</w:t>
      </w:r>
      <w:r w:rsidRPr="00E859A2">
        <w:t xml:space="preserve"> </w:t>
      </w:r>
      <w:r>
        <w:t xml:space="preserve">2017 (“The Failure of Education Federalism,” </w:t>
      </w:r>
      <w:r w:rsidRPr="000559B5">
        <w:t xml:space="preserve">Forthcoming </w:t>
      </w:r>
      <w:r>
        <w:t xml:space="preserve">in the </w:t>
      </w:r>
      <w:r w:rsidRPr="000559B5">
        <w:rPr>
          <w:i/>
        </w:rPr>
        <w:t>University of Michigan Journal of Law Reform</w:t>
      </w:r>
      <w:r w:rsidRPr="000559B5">
        <w:t xml:space="preserve">, </w:t>
      </w:r>
      <w:r>
        <w:t>Last Revised on April 27</w:t>
      </w:r>
      <w:r w:rsidRPr="000559B5">
        <w:rPr>
          <w:vertAlign w:val="superscript"/>
        </w:rPr>
        <w:t>th</w:t>
      </w:r>
      <w:r>
        <w:t xml:space="preserve">, Available Online via SSRN at </w:t>
      </w:r>
      <w:hyperlink r:id="rId18" w:history="1">
        <w:r w:rsidRPr="00525177">
          <w:rPr>
            <w:rStyle w:val="Hyperlink"/>
          </w:rPr>
          <w:t>https://papers.ssrn.com/sol3/papers.cfm?abstract_id=2876889</w:t>
        </w:r>
      </w:hyperlink>
      <w:r>
        <w:t>, Accessed 07-08-2017, p. 3-4)</w:t>
      </w:r>
    </w:p>
    <w:p w14:paraId="69B94CC6" w14:textId="77777777" w:rsidR="00FB2F4D" w:rsidRDefault="00FB2F4D" w:rsidP="00FB2F4D">
      <w:r>
        <w:t xml:space="preserve">The debates that emerge from this situation are not new: Questions about federalism, courts’ ability to produce social change, and the degree to which “money matters” in schools all have been at the heart of American education law and policy for quite some time. In one form or another, these themes are woven throughout more than a half-century of vigorous discussions about education funding reform by judges, legislators, and researchers.2 In fact, from the 1966 fountainhead of modern education research, the Coleman Report,3 through today, </w:t>
      </w:r>
      <w:r w:rsidRPr="00A15B50">
        <w:rPr>
          <w:rStyle w:val="StyleUnderline"/>
        </w:rPr>
        <w:t xml:space="preserve">ample </w:t>
      </w:r>
      <w:r w:rsidRPr="002C39B4">
        <w:rPr>
          <w:rStyle w:val="StyleUnderline"/>
          <w:highlight w:val="yellow"/>
        </w:rPr>
        <w:t>research has sought to unpack the impact of funding and a</w:t>
      </w:r>
      <w:r w:rsidRPr="002C39B4">
        <w:rPr>
          <w:rStyle w:val="Emphasis"/>
          <w:highlight w:val="yellow"/>
        </w:rPr>
        <w:t xml:space="preserve"> new consensus may be emerging</w:t>
      </w:r>
      <w:r w:rsidRPr="00A15B50">
        <w:rPr>
          <w:rStyle w:val="StyleUnderline"/>
        </w:rPr>
        <w:t xml:space="preserve">, </w:t>
      </w:r>
      <w:r w:rsidRPr="002C39B4">
        <w:rPr>
          <w:rStyle w:val="StyleUnderline"/>
          <w:highlight w:val="yellow"/>
        </w:rPr>
        <w:t>documenting that court orders and legislative reforms that result in increased</w:t>
      </w:r>
      <w:r w:rsidRPr="00A15B50">
        <w:rPr>
          <w:rStyle w:val="StyleUnderline"/>
        </w:rPr>
        <w:t xml:space="preserve"> school </w:t>
      </w:r>
      <w:r w:rsidRPr="002C39B4">
        <w:rPr>
          <w:rStyle w:val="StyleUnderline"/>
          <w:highlight w:val="yellow"/>
        </w:rPr>
        <w:t xml:space="preserve">spending create </w:t>
      </w:r>
      <w:r w:rsidRPr="002C39B4">
        <w:rPr>
          <w:rStyle w:val="Emphasis"/>
          <w:highlight w:val="yellow"/>
        </w:rPr>
        <w:t>short- and long-term gains</w:t>
      </w:r>
      <w:r w:rsidRPr="00A15B50">
        <w:rPr>
          <w:rStyle w:val="StyleUnderline"/>
        </w:rPr>
        <w:t xml:space="preserve"> for students in the affected schools. </w:t>
      </w:r>
      <w:r w:rsidRPr="002C39B4">
        <w:rPr>
          <w:rStyle w:val="StyleUnderline"/>
          <w:highlight w:val="yellow"/>
        </w:rPr>
        <w:t xml:space="preserve">This finding is </w:t>
      </w:r>
      <w:r w:rsidRPr="002C39B4">
        <w:rPr>
          <w:rStyle w:val="Emphasis"/>
          <w:highlight w:val="yellow"/>
        </w:rPr>
        <w:t>especially significant</w:t>
      </w:r>
      <w:r w:rsidRPr="002C39B4">
        <w:rPr>
          <w:rStyle w:val="StyleUnderline"/>
          <w:highlight w:val="yellow"/>
        </w:rPr>
        <w:t xml:space="preserve"> because it is </w:t>
      </w:r>
      <w:r w:rsidRPr="002C39B4">
        <w:rPr>
          <w:rStyle w:val="StyleUnderline"/>
          <w:highlight w:val="yellow"/>
        </w:rPr>
        <w:lastRenderedPageBreak/>
        <w:t>unusual</w:t>
      </w:r>
      <w:r>
        <w:t xml:space="preserve"> [end page 3] </w:t>
      </w:r>
      <w:r w:rsidRPr="002C39B4">
        <w:rPr>
          <w:rStyle w:val="StyleUnderline"/>
          <w:highlight w:val="yellow"/>
        </w:rPr>
        <w:t xml:space="preserve">to identify a variable in a problem as complex as educational quality and poverty that one can </w:t>
      </w:r>
      <w:r w:rsidRPr="002C39B4">
        <w:rPr>
          <w:rStyle w:val="Emphasis"/>
          <w:highlight w:val="yellow"/>
        </w:rPr>
        <w:t>influence as easily</w:t>
      </w:r>
      <w:r w:rsidRPr="002C39B4">
        <w:rPr>
          <w:rStyle w:val="StyleUnderline"/>
          <w:highlight w:val="yellow"/>
        </w:rPr>
        <w:t xml:space="preserve"> as funding</w:t>
      </w:r>
      <w:r>
        <w:t>.</w:t>
      </w:r>
    </w:p>
    <w:p w14:paraId="04C3382D" w14:textId="77777777" w:rsidR="00FB2F4D" w:rsidRDefault="00FB2F4D" w:rsidP="00FB2F4D">
      <w:r>
        <w:t>Footnote 2: C. Kirabo Jackson, Rucker Johnson &amp; Claudia Persico, The Effects of School Spending on Educational and Economic Outcomes: Evidence from School Finance Reforms, 131 Q.J. ECON. 157, 157-58 (2016). Kristi L. Bowman, Pursuing Educational Opportunities for Latino/a Students, 88 N.C. L. REV. 911, 962-63, 962 n.267; See also Christopher A. Suarez, Courthouse, Statehouse, or Both? Redefining Institutional Roles in School Finance Reform, 28 YALE L. &amp; POL’Y REV. 539 (2010) (discussing ERIC A. HANUSHEK &amp; ALFRED A. LINDSETH, SCHOOLHOUSES, COURTHOUSES, AND STATEHOUSES: SOLVING THE FUNDING-ACHIEVEMENT PUZZLE IN AMERICA’S PUBLIC SCHOOLS (2009), and MICHAEL A. REBELL, COURTS &amp; KIDS: PURSUING EDUCATIONAL EQUITY THROUGH THE STATE COURTS (2009).</w:t>
      </w:r>
    </w:p>
    <w:p w14:paraId="504ECD92" w14:textId="77777777" w:rsidR="00FB2F4D" w:rsidRDefault="00FB2F4D" w:rsidP="00FB2F4D">
      <w:r>
        <w:t>Footnote 3: JAMES S. COLEMAN ET AL., OFFICE OF EDUC., U.S. DEP’T OF HEALTH, EDUC., AND WELFARE OE- 38001, EQUALITY OF EDUCATIONAL OPPORTUNITY (1966), http://files.eric.ed.gov/fulltext/ED012275.pdf; Eric A. Hanushek, What Matters for Student Achievement: Updating Coleman on the Influence of Families and Schools, EDUCATIONNEXT, Spring 2016, at 19, http://educationnext.org/what-matters-for-student-achievement/.</w:t>
      </w:r>
    </w:p>
    <w:p w14:paraId="207BFEED" w14:textId="77777777" w:rsidR="00FB2F4D" w:rsidRDefault="00FB2F4D" w:rsidP="00A40E15"/>
    <w:p w14:paraId="49CED84F" w14:textId="77777777" w:rsidR="0094252E" w:rsidRDefault="0094252E" w:rsidP="0094252E">
      <w:pPr>
        <w:pStyle w:val="Heading4"/>
      </w:pPr>
      <w:r>
        <w:t xml:space="preserve">Increased funding </w:t>
      </w:r>
      <w:r>
        <w:rPr>
          <w:u w:val="single"/>
        </w:rPr>
        <w:t>substantially improves</w:t>
      </w:r>
      <w:r>
        <w:t xml:space="preserve"> student outcomes — best methodology.  </w:t>
      </w:r>
    </w:p>
    <w:p w14:paraId="1F4D2924" w14:textId="77777777" w:rsidR="0094252E" w:rsidRDefault="0094252E" w:rsidP="0094252E">
      <w:r w:rsidRPr="00687145">
        <w:rPr>
          <w:rStyle w:val="Style13ptBold"/>
        </w:rPr>
        <w:t>JJP 16</w:t>
      </w:r>
      <w:r>
        <w:t xml:space="preserve"> — C. Kirabo Jackson, </w:t>
      </w:r>
      <w:r w:rsidRPr="00AE642B">
        <w:t>Associate Professor of Human Development and Social Policy</w:t>
      </w:r>
      <w:r>
        <w:t xml:space="preserve"> at Northwestern University, Faculty Fellow at the Institute for Policy Research, Faculty Research Fellow at the </w:t>
      </w:r>
      <w:r w:rsidRPr="00AE642B">
        <w:t>National Bureau of Economic Research</w:t>
      </w:r>
      <w:r>
        <w:t xml:space="preserve">, holds a Ph.D. in Economics from Harvard University, et al., with Rucker C. Johnson, Associate Professor at the </w:t>
      </w:r>
      <w:r w:rsidRPr="00452CE6">
        <w:t>G</w:t>
      </w:r>
      <w:r>
        <w:t>oldman School of Public Policy at the University of California-</w:t>
      </w:r>
      <w:r w:rsidRPr="00452CE6">
        <w:t>Berkeley</w:t>
      </w:r>
      <w:r>
        <w:t xml:space="preserve">, Faculty Research Fellow at the </w:t>
      </w:r>
      <w:r w:rsidRPr="00452CE6">
        <w:t>National Bureau of Economic Research</w:t>
      </w:r>
      <w:r>
        <w:t xml:space="preserve">, Faculty Research Fellow at the W.E.B. Du Bois Institute at </w:t>
      </w:r>
      <w:r w:rsidRPr="00452CE6">
        <w:t>Harvard University</w:t>
      </w:r>
      <w:r>
        <w:t xml:space="preserve">, Research Affiliate at the National Poverty Center at the </w:t>
      </w:r>
      <w:r w:rsidRPr="00452CE6">
        <w:t>University of Michigan</w:t>
      </w:r>
      <w:r>
        <w:t xml:space="preserve">, Research Affiliate at the Institute for Poverty Research at the </w:t>
      </w:r>
      <w:r w:rsidRPr="00452CE6">
        <w:t>Univ</w:t>
      </w:r>
      <w:r>
        <w:t>ersity</w:t>
      </w:r>
      <w:r w:rsidRPr="00452CE6">
        <w:t xml:space="preserve"> of Wisconsin</w:t>
      </w:r>
      <w:r>
        <w:t xml:space="preserve">, holds a </w:t>
      </w:r>
      <w:r w:rsidRPr="00452CE6">
        <w:t xml:space="preserve">Ph.D. </w:t>
      </w:r>
      <w:r>
        <w:t xml:space="preserve">in Economics from the </w:t>
      </w:r>
      <w:r w:rsidRPr="00452CE6">
        <w:t>University of Michigan</w:t>
      </w:r>
      <w:r>
        <w:t xml:space="preserve">, and Claudia Persico, </w:t>
      </w:r>
      <w:r w:rsidRPr="00AE642B">
        <w:t>Assistant Professo</w:t>
      </w:r>
      <w:r>
        <w:t>r of the Economics of Education</w:t>
      </w:r>
      <w:r w:rsidRPr="00AE642B">
        <w:t xml:space="preserve"> in the Department of Educational Leadership and Policy Analysis </w:t>
      </w:r>
      <w:r>
        <w:t xml:space="preserve">and Faculty Affiliate of the La Follette School of Public Affairs </w:t>
      </w:r>
      <w:r w:rsidRPr="00AE642B">
        <w:t>at the University of Wisconsin-Madison</w:t>
      </w:r>
      <w:r>
        <w:t xml:space="preserve">, Research Affiliate at Northwestern University, holds a Ph.D. in Human Development and Social Policy from the School of Education and Social Policy at Northwestern University, 2016 (“The Effects of School Spending on Educational and Economic Outcomes: Evidence From School Finance Reforms,” </w:t>
      </w:r>
      <w:r w:rsidRPr="00687145">
        <w:rPr>
          <w:i/>
        </w:rPr>
        <w:t>The Quarterly Journal of Economics</w:t>
      </w:r>
      <w:r>
        <w:t xml:space="preserve">, Volume 131, Issue 1, February, Available Online at </w:t>
      </w:r>
      <w:hyperlink r:id="rId19" w:history="1">
        <w:r w:rsidRPr="000833B1">
          <w:rPr>
            <w:rStyle w:val="Hyperlink"/>
          </w:rPr>
          <w:t>http://socrates.berkeley.edu/~ruckerj/QJE_resubmit_final_version.pdf</w:t>
        </w:r>
      </w:hyperlink>
      <w:r>
        <w:t>, Accessed 07-06-2017, p. 212-213)</w:t>
      </w:r>
    </w:p>
    <w:p w14:paraId="6E3006C4" w14:textId="77777777" w:rsidR="0094252E" w:rsidRDefault="0094252E" w:rsidP="0094252E">
      <w:r>
        <w:t>VII. Discussion and Conclusions</w:t>
      </w:r>
    </w:p>
    <w:p w14:paraId="4380925A" w14:textId="77777777" w:rsidR="0094252E" w:rsidRDefault="0094252E" w:rsidP="0094252E">
      <w:r w:rsidRPr="003C2EB2">
        <w:rPr>
          <w:rStyle w:val="StyleUnderline"/>
        </w:rPr>
        <w:t>Previous national studies correlated observed school resources with student outcomes and found little association for those born after 1950</w:t>
      </w:r>
      <w:r>
        <w:t xml:space="preserve"> (e.g., Coleman et al. 1966; Hanushek 1986; Betts 1995; Grogger 1996). </w:t>
      </w:r>
      <w:r w:rsidRPr="00FB29EF">
        <w:rPr>
          <w:rStyle w:val="StyleUnderline"/>
          <w:highlight w:val="yellow"/>
        </w:rPr>
        <w:t>This study</w:t>
      </w:r>
      <w:r w:rsidRPr="003C2EB2">
        <w:rPr>
          <w:rStyle w:val="StyleUnderline"/>
        </w:rPr>
        <w:t xml:space="preserve"> </w:t>
      </w:r>
      <w:r w:rsidRPr="00CE601D">
        <w:rPr>
          <w:rStyle w:val="Emphasis"/>
        </w:rPr>
        <w:t xml:space="preserve">builds and </w:t>
      </w:r>
      <w:r w:rsidRPr="00FB29EF">
        <w:rPr>
          <w:rStyle w:val="Emphasis"/>
          <w:highlight w:val="yellow"/>
        </w:rPr>
        <w:t>improves</w:t>
      </w:r>
      <w:r w:rsidRPr="00CE601D">
        <w:rPr>
          <w:rStyle w:val="Emphasis"/>
        </w:rPr>
        <w:t xml:space="preserve"> on </w:t>
      </w:r>
      <w:r w:rsidRPr="00FB29EF">
        <w:rPr>
          <w:rStyle w:val="Emphasis"/>
          <w:highlight w:val="yellow"/>
        </w:rPr>
        <w:t>previous work</w:t>
      </w:r>
      <w:r w:rsidRPr="00FB29EF">
        <w:rPr>
          <w:rStyle w:val="StyleUnderline"/>
          <w:highlight w:val="yellow"/>
        </w:rPr>
        <w:t xml:space="preserve"> by using </w:t>
      </w:r>
      <w:r w:rsidRPr="00FB29EF">
        <w:rPr>
          <w:rStyle w:val="Emphasis"/>
          <w:highlight w:val="yellow"/>
        </w:rPr>
        <w:t>nationally representative, individual-level panel data</w:t>
      </w:r>
      <w:r w:rsidRPr="003C2EB2">
        <w:rPr>
          <w:rStyle w:val="StyleUnderline"/>
        </w:rPr>
        <w:t xml:space="preserve"> from birth to adulthood</w:t>
      </w:r>
      <w:r>
        <w:t xml:space="preserve"> (matched with school spending and reform data) </w:t>
      </w:r>
      <w:r w:rsidRPr="003C2EB2">
        <w:rPr>
          <w:rStyle w:val="StyleUnderline"/>
        </w:rPr>
        <w:t xml:space="preserve">and quasi-experimental methods to estimate credible causal relationships. </w:t>
      </w:r>
      <w:r w:rsidRPr="00FB29EF">
        <w:rPr>
          <w:rStyle w:val="StyleUnderline"/>
          <w:highlight w:val="yellow"/>
        </w:rPr>
        <w:t xml:space="preserve">We investigate the </w:t>
      </w:r>
      <w:r w:rsidRPr="00FB29EF">
        <w:rPr>
          <w:rStyle w:val="Emphasis"/>
          <w:highlight w:val="yellow"/>
        </w:rPr>
        <w:t>causal effect</w:t>
      </w:r>
      <w:r w:rsidRPr="003C2EB2">
        <w:rPr>
          <w:rStyle w:val="StyleUnderline"/>
        </w:rPr>
        <w:t xml:space="preserve"> of exogenous school spending increases</w:t>
      </w:r>
      <w:r>
        <w:t xml:space="preserve"> (induced by the passage of SFRs) </w:t>
      </w:r>
      <w:r w:rsidRPr="00FB29EF">
        <w:rPr>
          <w:rStyle w:val="StyleUnderline"/>
          <w:highlight w:val="yellow"/>
        </w:rPr>
        <w:t>on</w:t>
      </w:r>
      <w:r w:rsidRPr="003C2EB2">
        <w:rPr>
          <w:rStyle w:val="StyleUnderline"/>
        </w:rPr>
        <w:t xml:space="preserve"> educational </w:t>
      </w:r>
      <w:r w:rsidRPr="00FB29EF">
        <w:rPr>
          <w:rStyle w:val="StyleUnderline"/>
          <w:highlight w:val="yellow"/>
        </w:rPr>
        <w:t>attainment and</w:t>
      </w:r>
      <w:r>
        <w:t xml:space="preserve"> (eventual) </w:t>
      </w:r>
      <w:r w:rsidRPr="00FB29EF">
        <w:rPr>
          <w:rStyle w:val="StyleUnderline"/>
          <w:highlight w:val="yellow"/>
        </w:rPr>
        <w:t>labor</w:t>
      </w:r>
      <w:r w:rsidRPr="003C2EB2">
        <w:rPr>
          <w:rStyle w:val="StyleUnderline"/>
        </w:rPr>
        <w:t xml:space="preserve"> market </w:t>
      </w:r>
      <w:r w:rsidRPr="00FB29EF">
        <w:rPr>
          <w:rStyle w:val="StyleUnderline"/>
          <w:highlight w:val="yellow"/>
        </w:rPr>
        <w:t>success. For children from low-income families, increasing</w:t>
      </w:r>
      <w:r w:rsidRPr="003C2EB2">
        <w:rPr>
          <w:rStyle w:val="StyleUnderline"/>
        </w:rPr>
        <w:t xml:space="preserve"> per pupil </w:t>
      </w:r>
      <w:r w:rsidRPr="00FB29EF">
        <w:rPr>
          <w:rStyle w:val="StyleUnderline"/>
          <w:highlight w:val="yellow"/>
        </w:rPr>
        <w:t xml:space="preserve">spending yields </w:t>
      </w:r>
      <w:r w:rsidRPr="00FB29EF">
        <w:rPr>
          <w:rStyle w:val="Emphasis"/>
          <w:highlight w:val="yellow"/>
        </w:rPr>
        <w:t>large improvements</w:t>
      </w:r>
      <w:r w:rsidRPr="00FB29EF">
        <w:rPr>
          <w:rStyle w:val="StyleUnderline"/>
          <w:highlight w:val="yellow"/>
        </w:rPr>
        <w:t xml:space="preserve"> in educational attainment, wages, family income, and reductions in</w:t>
      </w:r>
      <w:r w:rsidRPr="003C2EB2">
        <w:rPr>
          <w:rStyle w:val="StyleUnderline"/>
        </w:rPr>
        <w:t xml:space="preserve"> the annual incidence of </w:t>
      </w:r>
      <w:r w:rsidRPr="00FB29EF">
        <w:rPr>
          <w:rStyle w:val="StyleUnderline"/>
          <w:highlight w:val="yellow"/>
        </w:rPr>
        <w:t>adult poverty. All</w:t>
      </w:r>
      <w:r w:rsidRPr="003C2EB2">
        <w:rPr>
          <w:rStyle w:val="StyleUnderline"/>
        </w:rPr>
        <w:t xml:space="preserve"> of these effects </w:t>
      </w:r>
      <w:r w:rsidRPr="00FB29EF">
        <w:rPr>
          <w:rStyle w:val="StyleUnderline"/>
          <w:highlight w:val="yellow"/>
        </w:rPr>
        <w:t xml:space="preserve">are </w:t>
      </w:r>
      <w:r w:rsidRPr="00FB29EF">
        <w:rPr>
          <w:rStyle w:val="Emphasis"/>
          <w:highlight w:val="yellow"/>
        </w:rPr>
        <w:t>statistically significant</w:t>
      </w:r>
      <w:r w:rsidRPr="00FB29EF">
        <w:rPr>
          <w:rStyle w:val="StyleUnderline"/>
          <w:highlight w:val="yellow"/>
        </w:rPr>
        <w:t xml:space="preserve"> and</w:t>
      </w:r>
      <w:r w:rsidRPr="003C2EB2">
        <w:rPr>
          <w:rStyle w:val="StyleUnderline"/>
        </w:rPr>
        <w:t xml:space="preserve"> are </w:t>
      </w:r>
      <w:r w:rsidRPr="00FB29EF">
        <w:rPr>
          <w:rStyle w:val="Emphasis"/>
          <w:highlight w:val="yellow"/>
        </w:rPr>
        <w:t>robust to a rich set of controls</w:t>
      </w:r>
      <w:r w:rsidRPr="003C2EB2">
        <w:rPr>
          <w:rStyle w:val="StyleUnderline"/>
        </w:rPr>
        <w:t xml:space="preserve"> for confounding policies and trends. For children from nonpoor families, we find smaller effects of increased school spending on subsequent educational attainment and family income in adulthood. The results</w:t>
      </w:r>
      <w:r>
        <w:t xml:space="preserve"> make important contributions to the human capital literature and </w:t>
      </w:r>
      <w:r w:rsidRPr="003C2EB2">
        <w:rPr>
          <w:rStyle w:val="StyleUnderline"/>
        </w:rPr>
        <w:t xml:space="preserve">highlight how </w:t>
      </w:r>
      <w:r w:rsidRPr="00FB29EF">
        <w:rPr>
          <w:rStyle w:val="StyleUnderline"/>
          <w:highlight w:val="yellow"/>
        </w:rPr>
        <w:t>improved access to</w:t>
      </w:r>
      <w:r w:rsidRPr="003C2EB2">
        <w:rPr>
          <w:rStyle w:val="StyleUnderline"/>
        </w:rPr>
        <w:t xml:space="preserve"> school </w:t>
      </w:r>
      <w:r w:rsidRPr="00FB29EF">
        <w:rPr>
          <w:rStyle w:val="StyleUnderline"/>
          <w:highlight w:val="yellow"/>
        </w:rPr>
        <w:t xml:space="preserve">resources can </w:t>
      </w:r>
      <w:r w:rsidRPr="00FB29EF">
        <w:rPr>
          <w:rStyle w:val="Emphasis"/>
          <w:highlight w:val="yellow"/>
        </w:rPr>
        <w:t>profoundly shape</w:t>
      </w:r>
      <w:r w:rsidRPr="002617A9">
        <w:rPr>
          <w:rStyle w:val="Emphasis"/>
        </w:rPr>
        <w:t xml:space="preserve"> the </w:t>
      </w:r>
      <w:r w:rsidRPr="00FB29EF">
        <w:rPr>
          <w:rStyle w:val="Emphasis"/>
          <w:highlight w:val="yellow"/>
        </w:rPr>
        <w:t>life outcomes of economically disadvantaged children</w:t>
      </w:r>
      <w:r w:rsidRPr="003C2EB2">
        <w:rPr>
          <w:rStyle w:val="StyleUnderline"/>
        </w:rPr>
        <w:t xml:space="preserve">, </w:t>
      </w:r>
      <w:r w:rsidRPr="00FB29EF">
        <w:rPr>
          <w:rStyle w:val="StyleUnderline"/>
          <w:highlight w:val="yellow"/>
        </w:rPr>
        <w:t>and</w:t>
      </w:r>
      <w:r w:rsidRPr="003C2EB2">
        <w:rPr>
          <w:rStyle w:val="StyleUnderline"/>
        </w:rPr>
        <w:t xml:space="preserve"> thereby </w:t>
      </w:r>
      <w:r w:rsidRPr="00FB29EF">
        <w:rPr>
          <w:rStyle w:val="Emphasis"/>
          <w:highlight w:val="yellow"/>
        </w:rPr>
        <w:t>significantly reduce the intergenerational transmission of poverty</w:t>
      </w:r>
      <w:r>
        <w:t>.</w:t>
      </w:r>
    </w:p>
    <w:p w14:paraId="367B57FE" w14:textId="77777777" w:rsidR="0094252E" w:rsidRDefault="0094252E" w:rsidP="0094252E">
      <w:r>
        <w:t xml:space="preserve">To explore the potential mechanisms from which these spending effects arise, we documented that </w:t>
      </w:r>
      <w:r w:rsidRPr="00D431AB">
        <w:rPr>
          <w:rStyle w:val="StyleUnderline"/>
        </w:rPr>
        <w:t xml:space="preserve">reform-induced school </w:t>
      </w:r>
      <w:r w:rsidRPr="00FB29EF">
        <w:rPr>
          <w:rStyle w:val="StyleUnderline"/>
          <w:highlight w:val="yellow"/>
        </w:rPr>
        <w:t xml:space="preserve">spending increases were associated with </w:t>
      </w:r>
      <w:r w:rsidRPr="00FB29EF">
        <w:rPr>
          <w:rStyle w:val="Emphasis"/>
          <w:highlight w:val="yellow"/>
        </w:rPr>
        <w:t>sizable improvements in</w:t>
      </w:r>
      <w:r w:rsidRPr="002617A9">
        <w:rPr>
          <w:rStyle w:val="Emphasis"/>
        </w:rPr>
        <w:t xml:space="preserve"> measured school </w:t>
      </w:r>
      <w:r w:rsidRPr="00FB29EF">
        <w:rPr>
          <w:rStyle w:val="Emphasis"/>
          <w:highlight w:val="yellow"/>
        </w:rPr>
        <w:t>inputs</w:t>
      </w:r>
      <w:r w:rsidRPr="00FB29EF">
        <w:rPr>
          <w:rStyle w:val="StyleUnderline"/>
          <w:highlight w:val="yellow"/>
        </w:rPr>
        <w:t xml:space="preserve">, including </w:t>
      </w:r>
      <w:r w:rsidRPr="00FB29EF">
        <w:rPr>
          <w:rStyle w:val="Emphasis"/>
          <w:highlight w:val="yellow"/>
        </w:rPr>
        <w:t>reductions in student-teacher ratios</w:t>
      </w:r>
      <w:r w:rsidRPr="00FB29EF">
        <w:rPr>
          <w:rStyle w:val="StyleUnderline"/>
          <w:highlight w:val="yellow"/>
        </w:rPr>
        <w:t xml:space="preserve">, increases in </w:t>
      </w:r>
      <w:r w:rsidRPr="00FB29EF">
        <w:rPr>
          <w:rStyle w:val="Emphasis"/>
          <w:highlight w:val="yellow"/>
        </w:rPr>
        <w:t>teacher salaries</w:t>
      </w:r>
      <w:r w:rsidRPr="00FB29EF">
        <w:rPr>
          <w:rStyle w:val="StyleUnderline"/>
          <w:highlight w:val="yellow"/>
        </w:rPr>
        <w:t xml:space="preserve">, and </w:t>
      </w:r>
      <w:r w:rsidRPr="00FB29EF">
        <w:rPr>
          <w:rStyle w:val="Emphasis"/>
          <w:highlight w:val="yellow"/>
        </w:rPr>
        <w:t>longer school years</w:t>
      </w:r>
      <w:r>
        <w:t xml:space="preserve">.31 </w:t>
      </w:r>
      <w:r w:rsidRPr="00D431AB">
        <w:rPr>
          <w:rStyle w:val="StyleUnderline"/>
        </w:rPr>
        <w:t>These finding parallel those of Card and Krueger’s influential</w:t>
      </w:r>
      <w:r>
        <w:t xml:space="preserve"> 1992 </w:t>
      </w:r>
      <w:r w:rsidRPr="00D431AB">
        <w:rPr>
          <w:rStyle w:val="StyleUnderline"/>
        </w:rPr>
        <w:t>study</w:t>
      </w:r>
      <w:r>
        <w:t xml:space="preserve"> of males born between 1920 and 1949 </w:t>
      </w:r>
      <w:r w:rsidRPr="00D431AB">
        <w:rPr>
          <w:rStyle w:val="StyleUnderline"/>
        </w:rPr>
        <w:t xml:space="preserve">and recent studies that link </w:t>
      </w:r>
      <w:r w:rsidRPr="00D431AB">
        <w:rPr>
          <w:rStyle w:val="StyleUnderline"/>
        </w:rPr>
        <w:lastRenderedPageBreak/>
        <w:t>adult outcomes to quasi-experimental variation in school inputs</w:t>
      </w:r>
      <w:r>
        <w:t xml:space="preserve"> (Fredriksson et al. 2012). </w:t>
      </w:r>
      <w:r w:rsidRPr="00D431AB">
        <w:rPr>
          <w:rStyle w:val="StyleUnderline"/>
        </w:rPr>
        <w:t>The similarities suggest that money still matters, and so do school resources</w:t>
      </w:r>
      <w:r>
        <w:t xml:space="preserve">. </w:t>
      </w:r>
    </w:p>
    <w:p w14:paraId="34EB882F" w14:textId="77777777" w:rsidR="0094252E" w:rsidRDefault="0094252E" w:rsidP="0094252E">
      <w:r w:rsidRPr="00D431AB">
        <w:rPr>
          <w:rStyle w:val="StyleUnderline"/>
        </w:rPr>
        <w:t>A suggestive benefit-cost analysis reveals that investments in school spending are worthwhile. Increasing spending by 10% for all school-age years increased wages by 7.7% each year</w:t>
      </w:r>
      <w:r>
        <w:t xml:space="preserve"> (Table IV). Someone born in 1975 would start school around [end page 212] 1980 when average per pupil spending was $5,459 in 2013 dollars. A 10% increase for 12 years starting in 1980 is equal to $4,850 in present value (assuming a 6% discount rate). The median worker in 2013 earned $28,031, so a 7.2% increase in earnings for such a worker between ages 25 and 60 is worth just over $10,000 in present value. </w:t>
      </w:r>
      <w:r w:rsidRPr="00687145">
        <w:rPr>
          <w:rStyle w:val="StyleUnderline"/>
        </w:rPr>
        <w:t xml:space="preserve">This implies a benefit-cost ratio of about </w:t>
      </w:r>
      <w:r w:rsidRPr="002617A9">
        <w:rPr>
          <w:rStyle w:val="Emphasis"/>
        </w:rPr>
        <w:t>3</w:t>
      </w:r>
      <w:r w:rsidRPr="00687145">
        <w:rPr>
          <w:rStyle w:val="StyleUnderline"/>
        </w:rPr>
        <w:t xml:space="preserve"> and an internal rate of return of roughly </w:t>
      </w:r>
      <w:r w:rsidRPr="002617A9">
        <w:rPr>
          <w:rStyle w:val="Emphasis"/>
        </w:rPr>
        <w:t>10%</w:t>
      </w:r>
      <w:r>
        <w:t xml:space="preserve">. This internal rate of return is similar to those estimated for preschool programs (Deming 2009), smaller than estimates of the internal rates of return for class size reductions (Fredriksson et al. 2012), and larger than long-term returns to stocks. In sum, </w:t>
      </w:r>
      <w:r w:rsidRPr="00687145">
        <w:rPr>
          <w:rStyle w:val="StyleUnderline"/>
        </w:rPr>
        <w:t xml:space="preserve">the </w:t>
      </w:r>
      <w:r w:rsidRPr="00FB29EF">
        <w:rPr>
          <w:rStyle w:val="StyleUnderline"/>
          <w:highlight w:val="yellow"/>
        </w:rPr>
        <w:t>estimated benefits</w:t>
      </w:r>
      <w:r w:rsidRPr="00687145">
        <w:rPr>
          <w:rStyle w:val="StyleUnderline"/>
        </w:rPr>
        <w:t xml:space="preserve"> to increased school spending </w:t>
      </w:r>
      <w:r w:rsidRPr="00FB29EF">
        <w:rPr>
          <w:rStyle w:val="StyleUnderline"/>
          <w:highlight w:val="yellow"/>
        </w:rPr>
        <w:t>are large enough to justify</w:t>
      </w:r>
      <w:r w:rsidRPr="00687145">
        <w:rPr>
          <w:rStyle w:val="StyleUnderline"/>
        </w:rPr>
        <w:t xml:space="preserve"> the </w:t>
      </w:r>
      <w:r w:rsidRPr="00FB29EF">
        <w:rPr>
          <w:rStyle w:val="StyleUnderline"/>
          <w:highlight w:val="yellow"/>
        </w:rPr>
        <w:t>increased spending under</w:t>
      </w:r>
      <w:r w:rsidRPr="00687145">
        <w:rPr>
          <w:rStyle w:val="StyleUnderline"/>
        </w:rPr>
        <w:t xml:space="preserve"> most reasonable </w:t>
      </w:r>
      <w:r w:rsidRPr="00FB29EF">
        <w:rPr>
          <w:rStyle w:val="StyleUnderline"/>
          <w:highlight w:val="yellow"/>
        </w:rPr>
        <w:t>benefit-cost calculations</w:t>
      </w:r>
      <w:r>
        <w:t>.</w:t>
      </w:r>
    </w:p>
    <w:p w14:paraId="59F93E10" w14:textId="77777777" w:rsidR="0094252E" w:rsidRDefault="0094252E" w:rsidP="00A40E15"/>
    <w:p w14:paraId="0A7F8D5D" w14:textId="60768C02" w:rsidR="0094252E" w:rsidRDefault="0094252E" w:rsidP="0094252E">
      <w:pPr>
        <w:pStyle w:val="Heading3"/>
      </w:pPr>
      <w:r>
        <w:lastRenderedPageBreak/>
        <w:t>They Say: “Funding Not Key – How It’s Spent Outweighs”</w:t>
      </w:r>
    </w:p>
    <w:p w14:paraId="75466541" w14:textId="77777777" w:rsidR="005B4CE3" w:rsidRPr="00B16D41" w:rsidRDefault="005B4CE3" w:rsidP="005B4CE3">
      <w:pPr>
        <w:pStyle w:val="Heading4"/>
      </w:pPr>
      <w:r>
        <w:t xml:space="preserve">No tradeoff between “more funding” and “smart spending” — the plan does </w:t>
      </w:r>
      <w:r>
        <w:rPr>
          <w:u w:val="single"/>
        </w:rPr>
        <w:t>both</w:t>
      </w:r>
      <w:r>
        <w:t xml:space="preserve">. </w:t>
      </w:r>
    </w:p>
    <w:p w14:paraId="28A755CB" w14:textId="77777777" w:rsidR="005B4CE3" w:rsidRDefault="005B4CE3" w:rsidP="005B4CE3">
      <w:r w:rsidRPr="003D6F44">
        <w:rPr>
          <w:rStyle w:val="Style13ptBold"/>
        </w:rPr>
        <w:t>Spielberg 15</w:t>
      </w:r>
      <w:r>
        <w:t xml:space="preserve"> — Ben Spielberg, </w:t>
      </w:r>
      <w:r w:rsidRPr="003D6F44">
        <w:t>Research Assistant at the Full Employment Project at the Center on Budget and Policy Priorities, holds a B.S. in Mathematical and Computational Sc</w:t>
      </w:r>
      <w:r>
        <w:t>iences from Stanford University, 2015 (“</w:t>
      </w:r>
      <w:r w:rsidRPr="00F64C34">
        <w:t>The Truth About School Funding</w:t>
      </w:r>
      <w:r>
        <w:t>,” 34justice—a scholarly blog, October 20</w:t>
      </w:r>
      <w:r w:rsidRPr="003D6F44">
        <w:rPr>
          <w:vertAlign w:val="superscript"/>
        </w:rPr>
        <w:t>th</w:t>
      </w:r>
      <w:r>
        <w:t xml:space="preserve">, Available Online at </w:t>
      </w:r>
      <w:hyperlink r:id="rId20" w:history="1">
        <w:r w:rsidRPr="00C037D7">
          <w:rPr>
            <w:rStyle w:val="Hyperlink"/>
          </w:rPr>
          <w:t>https://34justice.com/2015/10/20/the-truth-about-school-funding/</w:t>
        </w:r>
      </w:hyperlink>
      <w:r>
        <w:t>, Accessed 07-04-2017)</w:t>
      </w:r>
    </w:p>
    <w:p w14:paraId="369304DE" w14:textId="77777777" w:rsidR="005B4CE3" w:rsidRDefault="005B4CE3" w:rsidP="005B4CE3">
      <w:r>
        <w:t>We Should Avoid False Choices and Invest in Kids’ Opportunities</w:t>
      </w:r>
    </w:p>
    <w:p w14:paraId="412E945C" w14:textId="77777777" w:rsidR="005B4CE3" w:rsidRDefault="005B4CE3" w:rsidP="005B4CE3">
      <w:r w:rsidRPr="003D6F44">
        <w:rPr>
          <w:rStyle w:val="StyleUnderline"/>
        </w:rPr>
        <w:t>Increased funding</w:t>
      </w:r>
      <w:r>
        <w:t xml:space="preserve">, to be useful, </w:t>
      </w:r>
      <w:r w:rsidRPr="003D6F44">
        <w:rPr>
          <w:rStyle w:val="StyleUnderline"/>
        </w:rPr>
        <w:t>must of course be spent in smart ways</w:t>
      </w:r>
      <w:r>
        <w:t xml:space="preserve">.  Money by itself isn’t a panacea.  </w:t>
      </w:r>
      <w:r w:rsidRPr="003D6F44">
        <w:rPr>
          <w:rStyle w:val="StyleUnderline"/>
        </w:rPr>
        <w:t>But it’s important to get the facts right: money matters, and it matters quite a bit</w:t>
      </w:r>
      <w:r>
        <w:t>.</w:t>
      </w:r>
    </w:p>
    <w:p w14:paraId="32FE73DA" w14:textId="77777777" w:rsidR="005B4CE3" w:rsidRDefault="005B4CE3" w:rsidP="005B4CE3">
      <w:r w:rsidRPr="00B16D41">
        <w:rPr>
          <w:rStyle w:val="StyleUnderline"/>
          <w:highlight w:val="yellow"/>
        </w:rPr>
        <w:t>It is</w:t>
      </w:r>
      <w:r w:rsidRPr="003D6F44">
        <w:rPr>
          <w:rStyle w:val="StyleUnderline"/>
        </w:rPr>
        <w:t xml:space="preserve"> incredibly </w:t>
      </w:r>
      <w:r w:rsidRPr="00B16D41">
        <w:rPr>
          <w:rStyle w:val="StyleUnderline"/>
          <w:highlight w:val="yellow"/>
        </w:rPr>
        <w:t>counterproductive to pit increased funding and smart spending against each other</w:t>
      </w:r>
      <w:r>
        <w:t xml:space="preserve"> (though Mehlhorn’s piece acknowledges “that money spent properly can be helpful in improving achievement,” it balks at the idea that schools need additional funding), especially </w:t>
      </w:r>
      <w:r w:rsidRPr="00B16D41">
        <w:rPr>
          <w:rStyle w:val="StyleUnderline"/>
          <w:highlight w:val="yellow"/>
        </w:rPr>
        <w:t>when schools serving the most disadvantaged students tend to get the fewest resources.  Giving schools more money and making sure they spend</w:t>
      </w:r>
      <w:r w:rsidRPr="003D6F44">
        <w:rPr>
          <w:rStyle w:val="StyleUnderline"/>
        </w:rPr>
        <w:t xml:space="preserve"> that money </w:t>
      </w:r>
      <w:r w:rsidRPr="00B16D41">
        <w:rPr>
          <w:rStyle w:val="StyleUnderline"/>
          <w:highlight w:val="yellow"/>
        </w:rPr>
        <w:t xml:space="preserve">wisely are </w:t>
      </w:r>
      <w:r w:rsidRPr="00B16D41">
        <w:rPr>
          <w:rStyle w:val="Emphasis"/>
          <w:highlight w:val="yellow"/>
        </w:rPr>
        <w:t>complementary</w:t>
      </w:r>
      <w:r w:rsidRPr="003D6F44">
        <w:rPr>
          <w:rStyle w:val="StyleUnderline"/>
        </w:rPr>
        <w:t>, not competing, goals</w:t>
      </w:r>
      <w:r>
        <w:t>.</w:t>
      </w:r>
    </w:p>
    <w:p w14:paraId="69CC675E" w14:textId="77777777" w:rsidR="00602DD1" w:rsidRDefault="00602DD1" w:rsidP="00A40E15"/>
    <w:p w14:paraId="43F5507D" w14:textId="64376DCB" w:rsidR="00084683" w:rsidRDefault="00084683" w:rsidP="00084683">
      <w:pPr>
        <w:pStyle w:val="Heading3"/>
      </w:pPr>
      <w:r>
        <w:lastRenderedPageBreak/>
        <w:t>They Say: “Funding Not Key – Hanushek”</w:t>
      </w:r>
    </w:p>
    <w:p w14:paraId="1EA9E795" w14:textId="1FD482A5" w:rsidR="003425C5" w:rsidRDefault="003425C5" w:rsidP="003425C5">
      <w:pPr>
        <w:pStyle w:val="Heading4"/>
      </w:pPr>
      <w:r w:rsidRPr="003425C5">
        <w:rPr>
          <w:u w:val="single"/>
        </w:rPr>
        <w:t>The consensus of the best research</w:t>
      </w:r>
      <w:r>
        <w:t xml:space="preserve"> disproves Hanushek. </w:t>
      </w:r>
    </w:p>
    <w:p w14:paraId="7725F9B8" w14:textId="77777777" w:rsidR="003425C5" w:rsidRDefault="003425C5" w:rsidP="003425C5">
      <w:r w:rsidRPr="00653E58">
        <w:rPr>
          <w:rStyle w:val="Style13ptBold"/>
        </w:rPr>
        <w:t>Baker 17</w:t>
      </w:r>
      <w:r>
        <w:t xml:space="preserve"> — </w:t>
      </w:r>
      <w:r w:rsidRPr="00B24B23">
        <w:t>Bruce D. Baker, Professor in the Department of Educational Theory</w:t>
      </w:r>
      <w:r>
        <w:t>,</w:t>
      </w:r>
      <w:r w:rsidRPr="00B24B23">
        <w:t xml:space="preserve"> Policy</w:t>
      </w:r>
      <w:r>
        <w:t>,</w:t>
      </w:r>
      <w:r w:rsidRPr="00B24B23">
        <w:t xml:space="preserve"> and Administration in the Graduate School of Education at Rutgers, The State University of New Jersey, former Associate Professor of Teaching and Leadership at the University of Kansas, holds an Ed.D. in Organization and Leadership from the Teachers College of Columbia University, 2017 (“Does Money Matter in Education? Second Edition,” Albert Shanker Institute, Available Online at http://www.shankerinstitute.org/sites/shanker/files/moneymatters_edition2.pdf, Accessed 06-14-2017, p.</w:t>
      </w:r>
      <w:r>
        <w:t xml:space="preserve"> 11-12</w:t>
      </w:r>
      <w:r w:rsidRPr="00B24B23">
        <w:t>)</w:t>
      </w:r>
    </w:p>
    <w:p w14:paraId="06EA09B3" w14:textId="77777777" w:rsidR="003425C5" w:rsidRDefault="003425C5" w:rsidP="003425C5">
      <w:r w:rsidRPr="00AE0CC8">
        <w:rPr>
          <w:rStyle w:val="StyleUnderline"/>
        </w:rPr>
        <w:t>JJP</w:t>
      </w:r>
      <w:r>
        <w:t xml:space="preserve"> also </w:t>
      </w:r>
      <w:r w:rsidRPr="00AE0CC8">
        <w:rPr>
          <w:rStyle w:val="StyleUnderline"/>
        </w:rPr>
        <w:t xml:space="preserve">address the question of how money is spent, and, in a response to Hanushek, explain that they too concur that how money is spent is important. An important feature of the </w:t>
      </w:r>
      <w:r w:rsidRPr="003425C5">
        <w:rPr>
          <w:rStyle w:val="StyleUnderline"/>
          <w:highlight w:val="yellow"/>
        </w:rPr>
        <w:t>JJP</w:t>
      </w:r>
      <w:r w:rsidRPr="00AE0CC8">
        <w:rPr>
          <w:rStyle w:val="StyleUnderline"/>
        </w:rPr>
        <w:t xml:space="preserve"> study is that it </w:t>
      </w:r>
      <w:r w:rsidRPr="003425C5">
        <w:rPr>
          <w:rStyle w:val="StyleUnderline"/>
          <w:highlight w:val="yellow"/>
        </w:rPr>
        <w:t>does explore</w:t>
      </w:r>
      <w:r w:rsidRPr="00AE0CC8">
        <w:rPr>
          <w:rStyle w:val="StyleUnderline"/>
        </w:rPr>
        <w:t xml:space="preserve"> the resultant </w:t>
      </w:r>
      <w:r w:rsidRPr="003425C5">
        <w:rPr>
          <w:rStyle w:val="StyleUnderline"/>
          <w:highlight w:val="yellow"/>
        </w:rPr>
        <w:t>shifts in specific schooling resources in response to shifts in funding</w:t>
      </w:r>
      <w:r w:rsidRPr="00AE0CC8">
        <w:rPr>
          <w:rStyle w:val="StyleUnderline"/>
        </w:rPr>
        <w:t xml:space="preserve">. For the most part, </w:t>
      </w:r>
      <w:r w:rsidRPr="003425C5">
        <w:rPr>
          <w:rStyle w:val="StyleUnderline"/>
          <w:highlight w:val="yellow"/>
        </w:rPr>
        <w:t>increased spending led to increases in typical schooling resources, including higher educator salaries, smaller classes, and longer school days and years</w:t>
      </w:r>
      <w:r>
        <w:t>. JJP explain:</w:t>
      </w:r>
    </w:p>
    <w:p w14:paraId="5B82C342" w14:textId="77777777" w:rsidR="003425C5" w:rsidRDefault="003425C5" w:rsidP="003425C5">
      <w:pPr>
        <w:ind w:left="720"/>
      </w:pPr>
      <w:r>
        <w:t>“We find that when a district increases per-pupil school spending by $100 due to reforms, spending on instruction increases by about $70, spending on support services increases by roughly $40, spending on capital increases by about $10, while there are reductions in other kinds of school spending, on average.</w:t>
      </w:r>
    </w:p>
    <w:p w14:paraId="4289B3C3" w14:textId="77777777" w:rsidR="003425C5" w:rsidRDefault="003425C5" w:rsidP="003425C5">
      <w:pPr>
        <w:ind w:left="720"/>
      </w:pPr>
      <w:r>
        <w:t>“We find that a 10 percent increase in school spending is associated with about 1.4 more school days, a 4 percent increase in base teacher salaries, and a 5.7 percent reduction in student-teacher ratios. Because classsize reduction has been shown to have larger effects for children from disadvantaged backgrounds, this provides another possible explanation for our overall results.</w:t>
      </w:r>
    </w:p>
    <w:p w14:paraId="37C21230" w14:textId="77777777" w:rsidR="003425C5" w:rsidRDefault="003425C5" w:rsidP="003425C5">
      <w:pPr>
        <w:ind w:left="720"/>
      </w:pPr>
      <w:r>
        <w:t>“While there may be other mechanisms through which increased school spending improves student outcomes, these results suggest that the positive effects are driven, at least in part, by some combination of reductions in class size, having more adults per student in schools, increases in instructional time, and increases in teacher salaries that may help to attract and retain a more highly qualified teaching workforce.”</w:t>
      </w:r>
    </w:p>
    <w:p w14:paraId="2B4086D1" w14:textId="77777777" w:rsidR="003425C5" w:rsidRDefault="003425C5" w:rsidP="003425C5">
      <w:r>
        <w:t xml:space="preserve">In other words, </w:t>
      </w:r>
      <w:r w:rsidRPr="00AE0CC8">
        <w:rPr>
          <w:rStyle w:val="StyleUnderline"/>
        </w:rPr>
        <w:t xml:space="preserve">oft-maligned </w:t>
      </w:r>
      <w:r w:rsidRPr="003425C5">
        <w:rPr>
          <w:rStyle w:val="StyleUnderline"/>
          <w:highlight w:val="yellow"/>
        </w:rPr>
        <w:t>traditional investments</w:t>
      </w:r>
      <w:r w:rsidRPr="00AE0CC8">
        <w:rPr>
          <w:rStyle w:val="StyleUnderline"/>
        </w:rPr>
        <w:t xml:space="preserve"> in schooling resources </w:t>
      </w:r>
      <w:r w:rsidRPr="003425C5">
        <w:rPr>
          <w:rStyle w:val="StyleUnderline"/>
          <w:highlight w:val="yellow"/>
        </w:rPr>
        <w:t>occurred as a result of court-imposed</w:t>
      </w:r>
      <w:r w:rsidRPr="00AE0CC8">
        <w:rPr>
          <w:rStyle w:val="StyleUnderline"/>
        </w:rPr>
        <w:t xml:space="preserve"> school finance </w:t>
      </w:r>
      <w:r w:rsidRPr="003425C5">
        <w:rPr>
          <w:rStyle w:val="StyleUnderline"/>
          <w:highlight w:val="yellow"/>
        </w:rPr>
        <w:t>reforms</w:t>
      </w:r>
      <w:r w:rsidRPr="00AE0CC8">
        <w:rPr>
          <w:rStyle w:val="StyleUnderline"/>
        </w:rPr>
        <w:t xml:space="preserve">, </w:t>
      </w:r>
      <w:r w:rsidRPr="003425C5">
        <w:rPr>
          <w:rStyle w:val="StyleUnderline"/>
          <w:highlight w:val="yellow"/>
        </w:rPr>
        <w:t>and those changes</w:t>
      </w:r>
      <w:r w:rsidRPr="00AE0CC8">
        <w:rPr>
          <w:rStyle w:val="StyleUnderline"/>
        </w:rPr>
        <w:t xml:space="preserve"> in resources </w:t>
      </w:r>
      <w:r w:rsidRPr="003425C5">
        <w:rPr>
          <w:rStyle w:val="StyleUnderline"/>
          <w:highlight w:val="yellow"/>
        </w:rPr>
        <w:t>were</w:t>
      </w:r>
      <w:r w:rsidRPr="00AE0CC8">
        <w:rPr>
          <w:rStyle w:val="StyleUnderline"/>
        </w:rPr>
        <w:t xml:space="preserve"> likely </w:t>
      </w:r>
      <w:r w:rsidRPr="003425C5">
        <w:rPr>
          <w:rStyle w:val="StyleUnderline"/>
          <w:highlight w:val="yellow"/>
        </w:rPr>
        <w:t>responsible for</w:t>
      </w:r>
      <w:r w:rsidRPr="00AE0CC8">
        <w:rPr>
          <w:rStyle w:val="StyleUnderline"/>
        </w:rPr>
        <w:t xml:space="preserve"> the resultant </w:t>
      </w:r>
      <w:r w:rsidRPr="003425C5">
        <w:rPr>
          <w:rStyle w:val="StyleUnderline"/>
          <w:highlight w:val="yellow"/>
        </w:rPr>
        <w:t>long-term gains in</w:t>
      </w:r>
      <w:r w:rsidRPr="00AE0CC8">
        <w:rPr>
          <w:rStyle w:val="StyleUnderline"/>
        </w:rPr>
        <w:t xml:space="preserve"> student </w:t>
      </w:r>
      <w:r w:rsidRPr="003425C5">
        <w:rPr>
          <w:rStyle w:val="StyleUnderline"/>
          <w:highlight w:val="yellow"/>
        </w:rPr>
        <w:t>outcomes</w:t>
      </w:r>
      <w:r w:rsidRPr="00AE0CC8">
        <w:rPr>
          <w:rStyle w:val="StyleUnderline"/>
        </w:rPr>
        <w:t xml:space="preserve">. Such </w:t>
      </w:r>
      <w:r w:rsidRPr="003425C5">
        <w:rPr>
          <w:rStyle w:val="StyleUnderline"/>
          <w:highlight w:val="yellow"/>
        </w:rPr>
        <w:t>findings are</w:t>
      </w:r>
      <w:r w:rsidRPr="00AE0CC8">
        <w:rPr>
          <w:rStyle w:val="StyleUnderline"/>
        </w:rPr>
        <w:t xml:space="preserve"> particularly </w:t>
      </w:r>
      <w:r w:rsidRPr="003425C5">
        <w:rPr>
          <w:rStyle w:val="StyleUnderline"/>
          <w:highlight w:val="yellow"/>
        </w:rPr>
        <w:t>consistent with recent summaries and updated analyses</w:t>
      </w:r>
      <w:r w:rsidRPr="00AE0CC8">
        <w:rPr>
          <w:rStyle w:val="StyleUnderline"/>
        </w:rPr>
        <w:t xml:space="preserve"> of data on class size reduction</w:t>
      </w:r>
      <w:r>
        <w:t>.</w:t>
      </w:r>
    </w:p>
    <w:p w14:paraId="6580CF6C" w14:textId="77777777" w:rsidR="003425C5" w:rsidRDefault="003425C5" w:rsidP="003425C5">
      <w:r w:rsidRPr="003425C5">
        <w:rPr>
          <w:rStyle w:val="StyleUnderline"/>
          <w:highlight w:val="yellow"/>
        </w:rPr>
        <w:t>Several state-specific longitudinal studies</w:t>
      </w:r>
      <w:r w:rsidRPr="00AE0CC8">
        <w:rPr>
          <w:rStyle w:val="StyleUnderline"/>
        </w:rPr>
        <w:t xml:space="preserve"> of school finance reforms </w:t>
      </w:r>
      <w:r w:rsidRPr="003425C5">
        <w:rPr>
          <w:rStyle w:val="StyleUnderline"/>
          <w:highlight w:val="yellow"/>
        </w:rPr>
        <w:t>support</w:t>
      </w:r>
      <w:r w:rsidRPr="00AE0CC8">
        <w:rPr>
          <w:rStyle w:val="StyleUnderline"/>
        </w:rPr>
        <w:t xml:space="preserve"> the </w:t>
      </w:r>
      <w:r w:rsidRPr="003425C5">
        <w:rPr>
          <w:rStyle w:val="StyleUnderline"/>
          <w:highlight w:val="yellow"/>
        </w:rPr>
        <w:t>JJP</w:t>
      </w:r>
      <w:r w:rsidRPr="00AE0CC8">
        <w:rPr>
          <w:rStyle w:val="StyleUnderline"/>
        </w:rPr>
        <w:t xml:space="preserve"> findings. Figlio</w:t>
      </w:r>
      <w:r>
        <w:t xml:space="preserve"> (2004) </w:t>
      </w:r>
      <w:r w:rsidRPr="00AE0CC8">
        <w:rPr>
          <w:rStyle w:val="StyleUnderline"/>
        </w:rPr>
        <w:t>explains that the influence of state school finance reforms on student outcomes is perhaps better measured within states over time</w:t>
      </w:r>
      <w:r>
        <w:t xml:space="preserve">, explaining that national studies of the type attempted by Card and Payne confront problems that include (a) the enormous diversity in the nature of state aid reform plans; and (b) the paucity of national student performance data.80 Accordingly, </w:t>
      </w:r>
      <w:r w:rsidRPr="00AE0CC8">
        <w:rPr>
          <w:rStyle w:val="StyleUnderline"/>
        </w:rPr>
        <w:t xml:space="preserve">more </w:t>
      </w:r>
      <w:r w:rsidRPr="003425C5">
        <w:rPr>
          <w:rStyle w:val="StyleUnderline"/>
          <w:highlight w:val="yellow"/>
        </w:rPr>
        <w:t>recent peer-reviewed studies</w:t>
      </w:r>
      <w:r w:rsidRPr="00AE0CC8">
        <w:rPr>
          <w:rStyle w:val="StyleUnderline"/>
        </w:rPr>
        <w:t xml:space="preserve"> of state school finance reforms </w:t>
      </w:r>
      <w:r w:rsidRPr="003425C5">
        <w:rPr>
          <w:rStyle w:val="StyleUnderline"/>
          <w:highlight w:val="yellow"/>
        </w:rPr>
        <w:t>have applied longitudinal analyses within specific states</w:t>
      </w:r>
      <w:r>
        <w:t xml:space="preserve">. And </w:t>
      </w:r>
      <w:r w:rsidRPr="003425C5">
        <w:rPr>
          <w:rStyle w:val="StyleUnderline"/>
          <w:highlight w:val="yellow"/>
        </w:rPr>
        <w:t>several such studies provide compelling evidence</w:t>
      </w:r>
      <w:r w:rsidRPr="00AE0CC8">
        <w:rPr>
          <w:rStyle w:val="StyleUnderline"/>
        </w:rPr>
        <w:t xml:space="preserve"> of the potential positive effects of school finance reforms</w:t>
      </w:r>
      <w:r>
        <w:t>.</w:t>
      </w:r>
    </w:p>
    <w:p w14:paraId="19A257B9" w14:textId="77777777" w:rsidR="003425C5" w:rsidRDefault="003425C5" w:rsidP="003425C5">
      <w:r w:rsidRPr="003425C5">
        <w:rPr>
          <w:rStyle w:val="StyleUnderline"/>
          <w:highlight w:val="yellow"/>
        </w:rPr>
        <w:t>Studies of Michigan</w:t>
      </w:r>
      <w:r w:rsidRPr="00AE0CC8">
        <w:rPr>
          <w:rStyle w:val="StyleUnderline"/>
        </w:rPr>
        <w:t xml:space="preserve"> school finance reforms of the</w:t>
      </w:r>
      <w:r>
        <w:t xml:space="preserve"> 19</w:t>
      </w:r>
      <w:r w:rsidRPr="00AE0CC8">
        <w:rPr>
          <w:rStyle w:val="StyleUnderline"/>
        </w:rPr>
        <w:t xml:space="preserve">90s </w:t>
      </w:r>
      <w:r w:rsidRPr="003425C5">
        <w:rPr>
          <w:rStyle w:val="StyleUnderline"/>
          <w:highlight w:val="yellow"/>
        </w:rPr>
        <w:t>have shown positive effects</w:t>
      </w:r>
      <w:r w:rsidRPr="00AE0CC8">
        <w:rPr>
          <w:rStyle w:val="StyleUnderline"/>
        </w:rPr>
        <w:t xml:space="preserve"> on student performance in both the previously lowest-spending districts</w:t>
      </w:r>
      <w:r>
        <w:t xml:space="preserve">81 </w:t>
      </w:r>
      <w:r w:rsidRPr="00AE0CC8">
        <w:rPr>
          <w:rStyle w:val="StyleUnderline"/>
        </w:rPr>
        <w:t>and previously lower-performing districts</w:t>
      </w:r>
      <w:r>
        <w:t xml:space="preserve">.82 For instance, </w:t>
      </w:r>
      <w:r w:rsidRPr="003425C5">
        <w:rPr>
          <w:rStyle w:val="StyleUnderline"/>
          <w:highlight w:val="yellow"/>
        </w:rPr>
        <w:t>Roy</w:t>
      </w:r>
      <w:r>
        <w:t xml:space="preserve"> (2011) </w:t>
      </w:r>
      <w:r w:rsidRPr="003425C5">
        <w:rPr>
          <w:rStyle w:val="StyleUnderline"/>
          <w:highlight w:val="yellow"/>
        </w:rPr>
        <w:t>found</w:t>
      </w:r>
      <w:r w:rsidRPr="00AE0CC8">
        <w:rPr>
          <w:rStyle w:val="StyleUnderline"/>
        </w:rPr>
        <w:t xml:space="preserve"> that Michigan’s school finance </w:t>
      </w:r>
      <w:r w:rsidRPr="003425C5">
        <w:rPr>
          <w:rStyle w:val="StyleUnderline"/>
          <w:highlight w:val="yellow"/>
        </w:rPr>
        <w:t>reforms</w:t>
      </w:r>
      <w:r>
        <w:t xml:space="preserve"> of the 1990s </w:t>
      </w:r>
      <w:r w:rsidRPr="003425C5">
        <w:rPr>
          <w:rStyle w:val="StyleUnderline"/>
          <w:highlight w:val="yellow"/>
        </w:rPr>
        <w:t>led to a significant increase among previously low-spending districts</w:t>
      </w:r>
      <w:r w:rsidRPr="00AE0CC8">
        <w:rPr>
          <w:rStyle w:val="StyleUnderline"/>
        </w:rPr>
        <w:t>. Roy</w:t>
      </w:r>
      <w:r>
        <w:t xml:space="preserve">, whose analyses measure both whether the policy resulted in changes in funding and who was affected, </w:t>
      </w:r>
      <w:r w:rsidRPr="00AE0CC8">
        <w:rPr>
          <w:rStyle w:val="StyleUnderline"/>
        </w:rPr>
        <w:t>found that Michigan’s school finance plan “was quite successful in reducing interdistrict spending disparities. There was also a significant positive effect on student performance in the lowest-spending districts as measured in state tests”</w:t>
      </w:r>
      <w:r>
        <w:t xml:space="preserve"> (abstract).83</w:t>
      </w:r>
    </w:p>
    <w:p w14:paraId="040C26DB" w14:textId="77777777" w:rsidR="003425C5" w:rsidRDefault="003425C5" w:rsidP="003425C5">
      <w:r>
        <w:t xml:space="preserve">Similarly, </w:t>
      </w:r>
      <w:r w:rsidRPr="003425C5">
        <w:rPr>
          <w:rStyle w:val="StyleUnderline"/>
          <w:highlight w:val="yellow"/>
        </w:rPr>
        <w:t>Papke</w:t>
      </w:r>
      <w:r>
        <w:t xml:space="preserve"> (2001), also evaluating Michigan school finance reforms of the 1990s, </w:t>
      </w:r>
      <w:r w:rsidRPr="003425C5">
        <w:rPr>
          <w:rStyle w:val="StyleUnderline"/>
          <w:highlight w:val="yellow"/>
        </w:rPr>
        <w:t>found</w:t>
      </w:r>
      <w:r w:rsidRPr="00AE0CC8">
        <w:rPr>
          <w:rStyle w:val="StyleUnderline"/>
        </w:rPr>
        <w:t xml:space="preserve"> that “</w:t>
      </w:r>
      <w:r w:rsidRPr="003425C5">
        <w:rPr>
          <w:rStyle w:val="StyleUnderline"/>
          <w:highlight w:val="yellow"/>
        </w:rPr>
        <w:t>increases</w:t>
      </w:r>
      <w:r w:rsidRPr="00AE0CC8">
        <w:rPr>
          <w:rStyle w:val="StyleUnderline"/>
        </w:rPr>
        <w:t xml:space="preserve"> in spending </w:t>
      </w:r>
      <w:r w:rsidRPr="003425C5">
        <w:rPr>
          <w:rStyle w:val="StyleUnderline"/>
          <w:highlight w:val="yellow"/>
        </w:rPr>
        <w:t>have nontrivial, statistically significant effects</w:t>
      </w:r>
      <w:r w:rsidRPr="00AE0CC8">
        <w:rPr>
          <w:rStyle w:val="StyleUnderline"/>
        </w:rPr>
        <w:t xml:space="preserve"> on math test pass rates, and the effects are largest for schools</w:t>
      </w:r>
      <w:r>
        <w:t xml:space="preserve"> [end page 11] </w:t>
      </w:r>
      <w:r w:rsidRPr="00AE0CC8">
        <w:rPr>
          <w:rStyle w:val="StyleUnderline"/>
        </w:rPr>
        <w:t>with initially poor performance”</w:t>
      </w:r>
      <w:r>
        <w:t xml:space="preserve"> (p. 821).84</w:t>
      </w:r>
    </w:p>
    <w:p w14:paraId="613B6072" w14:textId="77777777" w:rsidR="003425C5" w:rsidRDefault="003425C5" w:rsidP="003425C5">
      <w:r>
        <w:lastRenderedPageBreak/>
        <w:t xml:space="preserve">Most recently, </w:t>
      </w:r>
      <w:r w:rsidRPr="003425C5">
        <w:rPr>
          <w:rStyle w:val="StyleUnderline"/>
          <w:highlight w:val="yellow"/>
        </w:rPr>
        <w:t>Hyman</w:t>
      </w:r>
      <w:r>
        <w:t xml:space="preserve"> (2013) </w:t>
      </w:r>
      <w:r w:rsidRPr="00AE0CC8">
        <w:rPr>
          <w:rStyle w:val="StyleUnderline"/>
        </w:rPr>
        <w:t xml:space="preserve">also </w:t>
      </w:r>
      <w:r w:rsidRPr="003425C5">
        <w:rPr>
          <w:rStyle w:val="StyleUnderline"/>
          <w:highlight w:val="yellow"/>
        </w:rPr>
        <w:t>found positive effects</w:t>
      </w:r>
      <w:r w:rsidRPr="00AE0CC8">
        <w:rPr>
          <w:rStyle w:val="StyleUnderline"/>
        </w:rPr>
        <w:t xml:space="preserve"> of these Michigan school finance reforms</w:t>
      </w:r>
      <w:r>
        <w:t>, but the paper raised some concerns regarding the distribution of those effects. Hyman found that much of the increase was targeted to schools serving fewer low-income children. However, the study did find that students exposed to “$1,000, or 12%, more spending per year during grades four through seven experienced a 3.9 percentage point increase in the probability of enrolling in college, and a 2.5 percentage point increase in the probability of earning a degree” (p. 1).85</w:t>
      </w:r>
    </w:p>
    <w:p w14:paraId="3DEFDACB" w14:textId="77777777" w:rsidR="003425C5" w:rsidRDefault="003425C5" w:rsidP="003425C5">
      <w:r w:rsidRPr="003425C5">
        <w:rPr>
          <w:rStyle w:val="StyleUnderline"/>
        </w:rPr>
        <w:t xml:space="preserve">A similar peer-reviewed article by </w:t>
      </w:r>
      <w:r w:rsidRPr="003425C5">
        <w:rPr>
          <w:rStyle w:val="StyleUnderline"/>
          <w:highlight w:val="yellow"/>
        </w:rPr>
        <w:t>Deke</w:t>
      </w:r>
      <w:r>
        <w:t xml:space="preserve"> (2003) evaluated “leveling up” of funding for very low-spending districts in Kansas, following a 1992 lower court threat to overturn the funding formula (without formal ruling to that effect). The article </w:t>
      </w:r>
      <w:r w:rsidRPr="003425C5">
        <w:rPr>
          <w:rStyle w:val="StyleUnderline"/>
          <w:highlight w:val="yellow"/>
        </w:rPr>
        <w:t>found</w:t>
      </w:r>
      <w:r w:rsidRPr="00AE0CC8">
        <w:rPr>
          <w:rStyle w:val="StyleUnderline"/>
        </w:rPr>
        <w:t xml:space="preserve"> that </w:t>
      </w:r>
      <w:r w:rsidRPr="003425C5">
        <w:rPr>
          <w:rStyle w:val="StyleUnderline"/>
          <w:highlight w:val="yellow"/>
        </w:rPr>
        <w:t>a 20 percent increase</w:t>
      </w:r>
      <w:r w:rsidRPr="00AE0CC8">
        <w:rPr>
          <w:rStyle w:val="StyleUnderline"/>
        </w:rPr>
        <w:t xml:space="preserve"> in spending </w:t>
      </w:r>
      <w:r w:rsidRPr="003425C5">
        <w:rPr>
          <w:rStyle w:val="StyleUnderline"/>
          <w:highlight w:val="yellow"/>
        </w:rPr>
        <w:t>was associated with a 5 percent increase in</w:t>
      </w:r>
      <w:r w:rsidRPr="00AE0CC8">
        <w:rPr>
          <w:rStyle w:val="StyleUnderline"/>
        </w:rPr>
        <w:t xml:space="preserve"> the likelihood of </w:t>
      </w:r>
      <w:r w:rsidRPr="003425C5">
        <w:rPr>
          <w:rStyle w:val="StyleUnderline"/>
          <w:highlight w:val="yellow"/>
        </w:rPr>
        <w:t>students going</w:t>
      </w:r>
      <w:r w:rsidRPr="00AE0CC8">
        <w:rPr>
          <w:rStyle w:val="StyleUnderline"/>
        </w:rPr>
        <w:t xml:space="preserve"> on </w:t>
      </w:r>
      <w:r w:rsidRPr="003425C5">
        <w:rPr>
          <w:rStyle w:val="StyleUnderline"/>
          <w:highlight w:val="yellow"/>
        </w:rPr>
        <w:t>to postsecondary ed</w:t>
      </w:r>
      <w:r w:rsidRPr="00AE0CC8">
        <w:rPr>
          <w:rStyle w:val="StyleUnderline"/>
        </w:rPr>
        <w:t>ucation</w:t>
      </w:r>
      <w:r>
        <w:t xml:space="preserve"> (p. 275).86</w:t>
      </w:r>
    </w:p>
    <w:p w14:paraId="35A96E5F" w14:textId="77777777" w:rsidR="003425C5" w:rsidRDefault="003425C5" w:rsidP="003425C5">
      <w:r>
        <w:t xml:space="preserve">Elsewhere, </w:t>
      </w:r>
      <w:r w:rsidRPr="003425C5">
        <w:rPr>
          <w:rStyle w:val="StyleUnderline"/>
          <w:highlight w:val="yellow"/>
        </w:rPr>
        <w:t>three studies of Massachusetts</w:t>
      </w:r>
      <w:r w:rsidRPr="00AE0CC8">
        <w:rPr>
          <w:rStyle w:val="StyleUnderline"/>
        </w:rPr>
        <w:t xml:space="preserve"> school finance reforms from the</w:t>
      </w:r>
      <w:r>
        <w:t xml:space="preserve"> 19</w:t>
      </w:r>
      <w:r w:rsidRPr="00AE0CC8">
        <w:rPr>
          <w:rStyle w:val="StyleUnderline"/>
        </w:rPr>
        <w:t xml:space="preserve">90s </w:t>
      </w:r>
      <w:r w:rsidRPr="003425C5">
        <w:rPr>
          <w:rStyle w:val="StyleUnderline"/>
          <w:highlight w:val="yellow"/>
        </w:rPr>
        <w:t>find similar results</w:t>
      </w:r>
      <w:r>
        <w:t xml:space="preserve">. The first, </w:t>
      </w:r>
      <w:r w:rsidRPr="00AE0CC8">
        <w:rPr>
          <w:rStyle w:val="StyleUnderline"/>
        </w:rPr>
        <w:t>a non-peer-reviewed report by Downes, Zabel and Ansel</w:t>
      </w:r>
      <w:r>
        <w:t xml:space="preserve"> (2009) explored, in combination, the influence on student outcomes of accountability reforms and changes to school spending. They </w:t>
      </w:r>
      <w:r w:rsidRPr="00AE0CC8">
        <w:rPr>
          <w:rStyle w:val="StyleUnderline"/>
        </w:rPr>
        <w:t>found that “some of the research findings show how education reform has been successful in raising the achievement of students in the previously low-spending districts”</w:t>
      </w:r>
      <w:r>
        <w:t xml:space="preserve"> (p. 5).87 The second study, </w:t>
      </w:r>
      <w:r w:rsidRPr="00AE0CC8">
        <w:rPr>
          <w:rStyle w:val="StyleUnderline"/>
        </w:rPr>
        <w:t xml:space="preserve">an NBER working paper by </w:t>
      </w:r>
      <w:r w:rsidRPr="003425C5">
        <w:rPr>
          <w:rStyle w:val="StyleUnderline"/>
          <w:highlight w:val="yellow"/>
        </w:rPr>
        <w:t>Guryan</w:t>
      </w:r>
      <w:r>
        <w:t xml:space="preserve"> (2001), focused more specifically on the redistribution of spending resulting from changes to the state school finance formula. Guryan </w:t>
      </w:r>
      <w:r w:rsidRPr="003425C5">
        <w:rPr>
          <w:rStyle w:val="StyleUnderline"/>
          <w:highlight w:val="yellow"/>
        </w:rPr>
        <w:t>found</w:t>
      </w:r>
      <w:r w:rsidRPr="00AE0CC8">
        <w:rPr>
          <w:rStyle w:val="StyleUnderline"/>
        </w:rPr>
        <w:t xml:space="preserve"> that “</w:t>
      </w:r>
      <w:r w:rsidRPr="003425C5">
        <w:rPr>
          <w:rStyle w:val="StyleUnderline"/>
          <w:highlight w:val="yellow"/>
        </w:rPr>
        <w:t>increases</w:t>
      </w:r>
      <w:r w:rsidRPr="00AE0CC8">
        <w:rPr>
          <w:rStyle w:val="StyleUnderline"/>
        </w:rPr>
        <w:t xml:space="preserve"> in per-pupil spending </w:t>
      </w:r>
      <w:r w:rsidRPr="003425C5">
        <w:rPr>
          <w:rStyle w:val="StyleUnderline"/>
          <w:highlight w:val="yellow"/>
        </w:rPr>
        <w:t>led to significant increases in</w:t>
      </w:r>
      <w:r w:rsidRPr="00AE0CC8">
        <w:rPr>
          <w:rStyle w:val="StyleUnderline"/>
        </w:rPr>
        <w:t xml:space="preserve"> math, reading, science, and social studies </w:t>
      </w:r>
      <w:r w:rsidRPr="003425C5">
        <w:rPr>
          <w:rStyle w:val="StyleUnderline"/>
          <w:highlight w:val="yellow"/>
        </w:rPr>
        <w:t>test scores</w:t>
      </w:r>
      <w:r w:rsidRPr="00AE0CC8">
        <w:rPr>
          <w:rStyle w:val="StyleUnderline"/>
        </w:rPr>
        <w:t xml:space="preserve"> for 4th- and 8th-grade students. The magnitudes imply that a $1,000 increase in per-pupil spending leads to about a third to a half of a standard-deviation increase in average test scores</w:t>
      </w:r>
      <w:r>
        <w:t xml:space="preserve">. It is noted that the state aid driving the estimates is targeted to under-funded school districts, which may have atypical returns to additional expenditures” (p. 1).88 </w:t>
      </w:r>
      <w:r w:rsidRPr="003425C5">
        <w:rPr>
          <w:rStyle w:val="StyleUnderline"/>
          <w:highlight w:val="yellow"/>
        </w:rPr>
        <w:t>The most recent</w:t>
      </w:r>
      <w:r>
        <w:t xml:space="preserve"> of the three, </w:t>
      </w:r>
      <w:r w:rsidRPr="003425C5">
        <w:rPr>
          <w:rStyle w:val="StyleUnderline"/>
        </w:rPr>
        <w:t>published</w:t>
      </w:r>
      <w:r>
        <w:t xml:space="preserve"> in 2014 </w:t>
      </w:r>
      <w:r w:rsidRPr="00AE0CC8">
        <w:rPr>
          <w:rStyle w:val="StyleUnderline"/>
        </w:rPr>
        <w:t>in the Journal of Education Finance</w:t>
      </w:r>
      <w:r>
        <w:t xml:space="preserve">, </w:t>
      </w:r>
      <w:r w:rsidRPr="003425C5">
        <w:rPr>
          <w:rStyle w:val="StyleUnderline"/>
          <w:highlight w:val="yellow"/>
        </w:rPr>
        <w:t>found</w:t>
      </w:r>
      <w:r w:rsidRPr="00AE0CC8">
        <w:rPr>
          <w:rStyle w:val="StyleUnderline"/>
        </w:rPr>
        <w:t xml:space="preserve"> that “</w:t>
      </w:r>
      <w:r w:rsidRPr="003425C5">
        <w:rPr>
          <w:rStyle w:val="StyleUnderline"/>
          <w:highlight w:val="yellow"/>
        </w:rPr>
        <w:t>changes</w:t>
      </w:r>
      <w:r w:rsidRPr="00AE0CC8">
        <w:rPr>
          <w:rStyle w:val="StyleUnderline"/>
        </w:rPr>
        <w:t xml:space="preserve"> in the state education aid following the education reform </w:t>
      </w:r>
      <w:r w:rsidRPr="003425C5">
        <w:rPr>
          <w:rStyle w:val="StyleUnderline"/>
          <w:highlight w:val="yellow"/>
        </w:rPr>
        <w:t xml:space="preserve">resulted in </w:t>
      </w:r>
      <w:r w:rsidRPr="003425C5">
        <w:rPr>
          <w:rStyle w:val="Emphasis"/>
          <w:highlight w:val="yellow"/>
        </w:rPr>
        <w:t>significantly higher student performance</w:t>
      </w:r>
      <w:r w:rsidRPr="00AE0CC8">
        <w:rPr>
          <w:rStyle w:val="StyleUnderline"/>
        </w:rPr>
        <w:t>”</w:t>
      </w:r>
      <w:r>
        <w:t xml:space="preserve"> (p. 297).89</w:t>
      </w:r>
    </w:p>
    <w:p w14:paraId="3FFBF712" w14:textId="77777777" w:rsidR="003425C5" w:rsidRPr="00AE0CC8" w:rsidRDefault="003425C5" w:rsidP="003425C5">
      <w:pPr>
        <w:rPr>
          <w:rStyle w:val="StyleUnderline"/>
        </w:rPr>
      </w:pPr>
      <w:r>
        <w:t xml:space="preserve">Finally, </w:t>
      </w:r>
      <w:r w:rsidRPr="00AE0CC8">
        <w:rPr>
          <w:rStyle w:val="StyleUnderline"/>
        </w:rPr>
        <w:t>Downes</w:t>
      </w:r>
      <w:r>
        <w:t xml:space="preserve"> (2004) </w:t>
      </w:r>
      <w:r w:rsidRPr="00AE0CC8">
        <w:rPr>
          <w:rStyle w:val="StyleUnderline"/>
        </w:rPr>
        <w:t>conducted earlier studies of Vermont school finance reforms of the late</w:t>
      </w:r>
      <w:r>
        <w:t xml:space="preserve"> 19</w:t>
      </w:r>
      <w:r w:rsidRPr="00AE0CC8">
        <w:rPr>
          <w:rStyle w:val="StyleUnderline"/>
        </w:rPr>
        <w:t>90s</w:t>
      </w:r>
      <w:r>
        <w:t xml:space="preserve"> (Act 60), </w:t>
      </w:r>
      <w:r w:rsidRPr="00AE0CC8">
        <w:rPr>
          <w:rStyle w:val="StyleUnderline"/>
        </w:rPr>
        <w:t>noting:</w:t>
      </w:r>
    </w:p>
    <w:p w14:paraId="40424F19" w14:textId="77777777" w:rsidR="003425C5" w:rsidRDefault="003425C5" w:rsidP="003425C5">
      <w:pPr>
        <w:ind w:left="720"/>
      </w:pPr>
      <w:r>
        <w:t xml:space="preserve">“All of the evidence cited in this paper supports the conclusion </w:t>
      </w:r>
      <w:r w:rsidRPr="00AE0CC8">
        <w:rPr>
          <w:rStyle w:val="StyleUnderline"/>
        </w:rPr>
        <w:t>that Act 60 has dramatically reduced dispersion in education spending and has done this by weakening the link between spending and property wealth</w:t>
      </w:r>
      <w:r>
        <w:t>. Further, the regressions presented in this paper offer some evidence that student performance has become more equal in the post-Act 60 period. And no results support the conclusion that Act 60 has contributed to increased dispersion in performance” (p. 312).90,91</w:t>
      </w:r>
    </w:p>
    <w:p w14:paraId="4AE13897" w14:textId="77777777" w:rsidR="003425C5" w:rsidRDefault="003425C5" w:rsidP="003425C5">
      <w:r w:rsidRPr="00AE0CC8">
        <w:rPr>
          <w:rStyle w:val="StyleUnderline"/>
        </w:rPr>
        <w:t>On balance,</w:t>
      </w:r>
      <w:r>
        <w:t xml:space="preserve"> it is safe to say that </w:t>
      </w:r>
      <w:r w:rsidRPr="003425C5">
        <w:rPr>
          <w:rStyle w:val="StyleUnderline"/>
          <w:highlight w:val="yellow"/>
        </w:rPr>
        <w:t>a sizeable and growing body of rigorous empirical literature validates that</w:t>
      </w:r>
      <w:r w:rsidRPr="00AE0CC8">
        <w:rPr>
          <w:rStyle w:val="StyleUnderline"/>
        </w:rPr>
        <w:t xml:space="preserve"> state school finance </w:t>
      </w:r>
      <w:r w:rsidRPr="003425C5">
        <w:rPr>
          <w:rStyle w:val="StyleUnderline"/>
          <w:highlight w:val="yellow"/>
        </w:rPr>
        <w:t>reforms can have substantive, positive effects on</w:t>
      </w:r>
      <w:r w:rsidRPr="00AE0CC8">
        <w:rPr>
          <w:rStyle w:val="StyleUnderline"/>
        </w:rPr>
        <w:t xml:space="preserve"> student </w:t>
      </w:r>
      <w:r w:rsidRPr="003425C5">
        <w:rPr>
          <w:rStyle w:val="StyleUnderline"/>
          <w:highlight w:val="yellow"/>
        </w:rPr>
        <w:t>outcomes, including reductions in</w:t>
      </w:r>
      <w:r w:rsidRPr="00AE0CC8">
        <w:rPr>
          <w:rStyle w:val="StyleUnderline"/>
        </w:rPr>
        <w:t xml:space="preserve"> outcome </w:t>
      </w:r>
      <w:r w:rsidRPr="003425C5">
        <w:rPr>
          <w:rStyle w:val="StyleUnderline"/>
          <w:highlight w:val="yellow"/>
        </w:rPr>
        <w:t>disparities and increases in overall</w:t>
      </w:r>
      <w:r w:rsidRPr="00AE0CC8">
        <w:rPr>
          <w:rStyle w:val="StyleUnderline"/>
        </w:rPr>
        <w:t xml:space="preserve"> outcome </w:t>
      </w:r>
      <w:r w:rsidRPr="003425C5">
        <w:rPr>
          <w:rStyle w:val="StyleUnderline"/>
          <w:highlight w:val="yellow"/>
        </w:rPr>
        <w:t>levels</w:t>
      </w:r>
      <w:r>
        <w:t xml:space="preserve">. It is also safe to say that </w:t>
      </w:r>
      <w:r w:rsidRPr="00AE0CC8">
        <w:rPr>
          <w:rStyle w:val="StyleUnderline"/>
        </w:rPr>
        <w:t xml:space="preserve">the </w:t>
      </w:r>
      <w:r w:rsidRPr="003425C5">
        <w:rPr>
          <w:rStyle w:val="StyleUnderline"/>
          <w:highlight w:val="yellow"/>
        </w:rPr>
        <w:t>analyses provided by Hanushek</w:t>
      </w:r>
      <w:r w:rsidRPr="00AE0CC8">
        <w:rPr>
          <w:rStyle w:val="StyleUnderline"/>
        </w:rPr>
        <w:t xml:space="preserve"> and Lindseth</w:t>
      </w:r>
      <w:r>
        <w:t xml:space="preserve"> (2009) </w:t>
      </w:r>
      <w:r w:rsidRPr="003425C5">
        <w:rPr>
          <w:rStyle w:val="StyleUnderline"/>
          <w:highlight w:val="yellow"/>
        </w:rPr>
        <w:t>and others</w:t>
      </w:r>
      <w:r>
        <w:t xml:space="preserve">92 </w:t>
      </w:r>
      <w:r w:rsidRPr="00AE0CC8">
        <w:rPr>
          <w:rStyle w:val="StyleUnderline"/>
        </w:rPr>
        <w:t xml:space="preserve">who have tried to prove that court-ordered school funding reforms result in few or no measurable improvements </w:t>
      </w:r>
      <w:r w:rsidRPr="003425C5">
        <w:rPr>
          <w:rStyle w:val="StyleUnderline"/>
          <w:highlight w:val="yellow"/>
        </w:rPr>
        <w:t>offer little credible evidence</w:t>
      </w:r>
      <w:r w:rsidRPr="00AE0CC8">
        <w:rPr>
          <w:rStyle w:val="StyleUnderline"/>
        </w:rPr>
        <w:t xml:space="preserve">, </w:t>
      </w:r>
      <w:r w:rsidRPr="003425C5">
        <w:rPr>
          <w:rStyle w:val="StyleUnderline"/>
          <w:highlight w:val="yellow"/>
        </w:rPr>
        <w:t xml:space="preserve">due to </w:t>
      </w:r>
      <w:r w:rsidRPr="003425C5">
        <w:rPr>
          <w:rStyle w:val="Emphasis"/>
          <w:highlight w:val="yellow"/>
        </w:rPr>
        <w:t>significant methodological omissions</w:t>
      </w:r>
      <w:r>
        <w:t xml:space="preserve">. In other words, </w:t>
      </w:r>
      <w:r w:rsidRPr="003425C5">
        <w:rPr>
          <w:rStyle w:val="StyleUnderline"/>
          <w:highlight w:val="yellow"/>
        </w:rPr>
        <w:t xml:space="preserve">not only does </w:t>
      </w:r>
      <w:r w:rsidRPr="003425C5">
        <w:rPr>
          <w:rStyle w:val="Emphasis"/>
          <w:highlight w:val="yellow"/>
        </w:rPr>
        <w:t>money matter</w:t>
      </w:r>
      <w:r w:rsidRPr="003425C5">
        <w:rPr>
          <w:rStyle w:val="StyleUnderline"/>
          <w:highlight w:val="yellow"/>
        </w:rPr>
        <w:t xml:space="preserve">, but reforms that determine </w:t>
      </w:r>
      <w:r w:rsidRPr="003425C5">
        <w:rPr>
          <w:rStyle w:val="Emphasis"/>
          <w:highlight w:val="yellow"/>
        </w:rPr>
        <w:t>how money is distributed</w:t>
      </w:r>
      <w:r w:rsidRPr="003425C5">
        <w:rPr>
          <w:rStyle w:val="StyleUnderline"/>
          <w:highlight w:val="yellow"/>
        </w:rPr>
        <w:t xml:space="preserve"> matter</w:t>
      </w:r>
      <w:r w:rsidRPr="00AE0CC8">
        <w:rPr>
          <w:rStyle w:val="StyleUnderline"/>
        </w:rPr>
        <w:t xml:space="preserve"> too</w:t>
      </w:r>
      <w:r>
        <w:t>.</w:t>
      </w:r>
    </w:p>
    <w:p w14:paraId="69B34D50" w14:textId="77777777" w:rsidR="003425C5" w:rsidRDefault="003425C5" w:rsidP="003425C5"/>
    <w:p w14:paraId="27BB61E9" w14:textId="12B1A403" w:rsidR="005374F5" w:rsidRDefault="005374F5" w:rsidP="005374F5">
      <w:pPr>
        <w:pStyle w:val="Heading4"/>
      </w:pPr>
      <w:r>
        <w:t xml:space="preserve">Hanushek is </w:t>
      </w:r>
      <w:r w:rsidRPr="005374F5">
        <w:rPr>
          <w:u w:val="single"/>
        </w:rPr>
        <w:t>totally discredited</w:t>
      </w:r>
      <w:r>
        <w:t xml:space="preserve">. </w:t>
      </w:r>
    </w:p>
    <w:p w14:paraId="5AA8024E" w14:textId="77777777" w:rsidR="005374F5" w:rsidRPr="00C31144" w:rsidRDefault="005374F5" w:rsidP="005374F5">
      <w:r w:rsidRPr="00C31144">
        <w:rPr>
          <w:rStyle w:val="Style13ptBold"/>
        </w:rPr>
        <w:t>Baker 1</w:t>
      </w:r>
      <w:r>
        <w:rPr>
          <w:rStyle w:val="Style13ptBold"/>
        </w:rPr>
        <w:t>5</w:t>
      </w:r>
      <w:r>
        <w:t xml:space="preserve"> — </w:t>
      </w:r>
      <w:r w:rsidRPr="00B24B23">
        <w:t>Bruce D. Baker, Professor in the Department of Educational Theory</w:t>
      </w:r>
      <w:r>
        <w:t>,</w:t>
      </w:r>
      <w:r w:rsidRPr="00B24B23">
        <w:t xml:space="preserve"> Policy</w:t>
      </w:r>
      <w:r>
        <w:t>,</w:t>
      </w:r>
      <w:r w:rsidRPr="00B24B23">
        <w:t xml:space="preserve"> and Administration in the Graduate School of Education at Rutgers, The State University of New Jersey, former Associate Professor of Teaching and Leadership at the University of Kansas, holds an Ed.D. in Organization and Leadership from the Teachers College of Columbia University,</w:t>
      </w:r>
      <w:r>
        <w:t xml:space="preserve"> 2015 (“</w:t>
      </w:r>
      <w:r w:rsidRPr="00A30DB6">
        <w:t>Education’s Merchant of Doubt: One man’s deceitful mission to undermine f</w:t>
      </w:r>
      <w:r>
        <w:t xml:space="preserve">air and adequate school funding,” </w:t>
      </w:r>
      <w:r>
        <w:rPr>
          <w:i/>
        </w:rPr>
        <w:t>School Finance 101</w:t>
      </w:r>
      <w:r>
        <w:t>—a scholarly education blog, August 13</w:t>
      </w:r>
      <w:r w:rsidRPr="00A30DB6">
        <w:rPr>
          <w:vertAlign w:val="superscript"/>
        </w:rPr>
        <w:t>th</w:t>
      </w:r>
      <w:r>
        <w:t xml:space="preserve">, Available Online at </w:t>
      </w:r>
      <w:r w:rsidRPr="00A30DB6">
        <w:t>https://schoolfinance101.wordpress.com/2015/08/13/educations-merchant-of-doubt-the-plight-of-state-school-finance-systems/</w:t>
      </w:r>
      <w:r>
        <w:t>, Accessed 07-04-2017)</w:t>
      </w:r>
    </w:p>
    <w:p w14:paraId="7A6D624B" w14:textId="77777777" w:rsidR="005374F5" w:rsidRDefault="005374F5" w:rsidP="005374F5">
      <w:r>
        <w:lastRenderedPageBreak/>
        <w:t>Back in 2012, I opined: “</w:t>
      </w:r>
      <w:r w:rsidRPr="00A30DB6">
        <w:rPr>
          <w:rStyle w:val="StyleUnderline"/>
        </w:rPr>
        <w:t xml:space="preserve">It is hard to imagine a time in the history of American public education when </w:t>
      </w:r>
      <w:r w:rsidRPr="004613F0">
        <w:rPr>
          <w:rStyle w:val="StyleUnderline"/>
          <w:highlight w:val="yellow"/>
        </w:rPr>
        <w:t>there has been</w:t>
      </w:r>
      <w:r w:rsidRPr="00A30DB6">
        <w:rPr>
          <w:rStyle w:val="StyleUnderline"/>
        </w:rPr>
        <w:t xml:space="preserve"> such </w:t>
      </w:r>
      <w:r w:rsidRPr="004613F0">
        <w:rPr>
          <w:rStyle w:val="StyleUnderline"/>
          <w:highlight w:val="yellow"/>
        </w:rPr>
        <w:t>a widespread</w:t>
      </w:r>
      <w:r w:rsidRPr="00A30DB6">
        <w:rPr>
          <w:rStyle w:val="StyleUnderline"/>
        </w:rPr>
        <w:t xml:space="preserve"> political </w:t>
      </w:r>
      <w:r w:rsidRPr="004613F0">
        <w:rPr>
          <w:rStyle w:val="StyleUnderline"/>
          <w:highlight w:val="yellow"/>
        </w:rPr>
        <w:t>effort to argue that improving</w:t>
      </w:r>
      <w:r w:rsidRPr="00A30DB6">
        <w:rPr>
          <w:rStyle w:val="StyleUnderline"/>
        </w:rPr>
        <w:t xml:space="preserve"> the quality of </w:t>
      </w:r>
      <w:r w:rsidRPr="004613F0">
        <w:rPr>
          <w:rStyle w:val="StyleUnderline"/>
          <w:highlight w:val="yellow"/>
        </w:rPr>
        <w:t>schools has</w:t>
      </w:r>
      <w:r w:rsidRPr="00A30DB6">
        <w:rPr>
          <w:rStyle w:val="StyleUnderline"/>
        </w:rPr>
        <w:t xml:space="preserve"> little or </w:t>
      </w:r>
      <w:r w:rsidRPr="004613F0">
        <w:rPr>
          <w:rStyle w:val="StyleUnderline"/>
          <w:highlight w:val="yellow"/>
        </w:rPr>
        <w:t>nothing to do with</w:t>
      </w:r>
      <w:r w:rsidRPr="00A30DB6">
        <w:rPr>
          <w:rStyle w:val="StyleUnderline"/>
        </w:rPr>
        <w:t xml:space="preserve"> the amount of </w:t>
      </w:r>
      <w:r w:rsidRPr="004613F0">
        <w:rPr>
          <w:rStyle w:val="StyleUnderline"/>
          <w:highlight w:val="yellow"/>
        </w:rPr>
        <w:t>money</w:t>
      </w:r>
      <w:r w:rsidRPr="00A30DB6">
        <w:rPr>
          <w:rStyle w:val="StyleUnderline"/>
        </w:rPr>
        <w:t xml:space="preserve"> spent on public education</w:t>
      </w:r>
      <w:r>
        <w:t>. That is, that money simply doesn’t matter.”[1] It seemed as though at some point, discourse might begin to turn the corner on this question. That it might become more publicly acceptable and even acceptable in some political circles to acknowledge the relevance of money for improving the quality of schooling, and creating more equitable and adequate schools for achieving modern outcome goals.</w:t>
      </w:r>
    </w:p>
    <w:p w14:paraId="5160D008" w14:textId="77777777" w:rsidR="005374F5" w:rsidRDefault="005374F5" w:rsidP="005374F5">
      <w:r>
        <w:t xml:space="preserve">But </w:t>
      </w:r>
      <w:r w:rsidRPr="004613F0">
        <w:rPr>
          <w:rStyle w:val="StyleUnderline"/>
          <w:highlight w:val="yellow"/>
        </w:rPr>
        <w:t>that rhetoric persists</w:t>
      </w:r>
      <w:r w:rsidRPr="00A30DB6">
        <w:rPr>
          <w:rStyle w:val="StyleUnderline"/>
        </w:rPr>
        <w:t xml:space="preserve"> as strong as ever</w:t>
      </w:r>
      <w:r>
        <w:t xml:space="preserve"> both in political circles and </w:t>
      </w:r>
      <w:r w:rsidRPr="004613F0">
        <w:rPr>
          <w:rStyle w:val="StyleUnderline"/>
          <w:highlight w:val="yellow"/>
        </w:rPr>
        <w:t>in</w:t>
      </w:r>
      <w:r w:rsidRPr="00A30DB6">
        <w:rPr>
          <w:rStyle w:val="StyleUnderline"/>
        </w:rPr>
        <w:t xml:space="preserve"> the </w:t>
      </w:r>
      <w:r w:rsidRPr="004613F0">
        <w:rPr>
          <w:rStyle w:val="Emphasis"/>
          <w:highlight w:val="yellow"/>
        </w:rPr>
        <w:t>pseudo-academic policy research</w:t>
      </w:r>
      <w:r w:rsidRPr="00A30DB6">
        <w:rPr>
          <w:rStyle w:val="StyleUnderline"/>
        </w:rPr>
        <w:t xml:space="preserve"> which informs that rhetoric</w:t>
      </w:r>
      <w:r>
        <w:t>. Further, even as the economy has begun to rebound state school finance systems have continued to lag, perhaps in part due to the persistent rhetoric regarding the irrelevance of school funding, and preferences for not merely revenue neutral, but revenue negative reforms.</w:t>
      </w:r>
    </w:p>
    <w:p w14:paraId="0A199542" w14:textId="77777777" w:rsidR="005374F5" w:rsidRDefault="005374F5" w:rsidP="005374F5">
      <w:r>
        <w:t>In reference to a legal challenge brought against New York State, by small city school districts, New York’s Governor Cuomo opined:</w:t>
      </w:r>
    </w:p>
    <w:p w14:paraId="127FA9FF" w14:textId="77777777" w:rsidR="005374F5" w:rsidRDefault="005374F5" w:rsidP="005374F5">
      <w:pPr>
        <w:ind w:firstLine="720"/>
      </w:pPr>
      <w:r>
        <w:t>“We spend more than any other state in the country,”</w:t>
      </w:r>
    </w:p>
    <w:p w14:paraId="46A944C6" w14:textId="77777777" w:rsidR="005374F5" w:rsidRDefault="005374F5" w:rsidP="005374F5">
      <w:pPr>
        <w:ind w:firstLine="720"/>
      </w:pPr>
      <w:r>
        <w:t>“It ain’t about the money. It’s about how you spend it – and the results.” [2]</w:t>
      </w:r>
    </w:p>
    <w:p w14:paraId="66C02F0D" w14:textId="77777777" w:rsidR="005374F5" w:rsidRDefault="005374F5" w:rsidP="005374F5">
      <w:r>
        <w:t>In conversations regarding Federal education spending priorities, Virginia Congressman Dave Brat proclaimed:</w:t>
      </w:r>
    </w:p>
    <w:p w14:paraId="75D9FEBB" w14:textId="77777777" w:rsidR="005374F5" w:rsidRDefault="005374F5" w:rsidP="005374F5">
      <w:pPr>
        <w:ind w:left="720"/>
      </w:pPr>
      <w:r>
        <w:t>“Socrates trained Plato in on a rock and then Plato trained in Aristotle roughly speaking on a rock. So, huge funding is not necessary to achieve the greatest minds and the greatest intellects in history.” [sic][3]</w:t>
      </w:r>
    </w:p>
    <w:p w14:paraId="470E332F" w14:textId="77777777" w:rsidR="005374F5" w:rsidRDefault="005374F5" w:rsidP="005374F5">
      <w:r>
        <w:t>And so it is: we need only provide sufficient collection of rocks to ensure educational adequacy. That is, setting aside the modern-day competitive wage required to recruit and retain philosophy instructors of the quality of Socrates and provide them 1:1 student/teacher ratios.</w:t>
      </w:r>
    </w:p>
    <w:p w14:paraId="06CE779B" w14:textId="77777777" w:rsidR="005374F5" w:rsidRDefault="005374F5" w:rsidP="005374F5">
      <w:r>
        <w:t>In recently published analysis, I found that during the recession, state school finance systems took a substantial hit, both in terms of total state and local revenue and in terms of equity between districts serving lower and higher poverty student populations:</w:t>
      </w:r>
    </w:p>
    <w:p w14:paraId="39CF2D81" w14:textId="77777777" w:rsidR="005374F5" w:rsidRDefault="005374F5" w:rsidP="005374F5">
      <w:pPr>
        <w:ind w:left="720"/>
      </w:pPr>
      <w:r>
        <w:t>The recent recession yielded an unprecedented decline in public school funding fairness. Thirty-six states had a three year average reduction in current spending fairness between 2008-09 and 2010-11 and 32 states had a three year average reduction in state and local revenue fairness over that same time period. Over the entire 19-year period, only 15 states saw an overall decline in spending fairness. In years prior to 2008 (starting in 1993) only 11 states saw an overall decline in spending fairness. [4]</w:t>
      </w:r>
    </w:p>
    <w:p w14:paraId="5C11908B" w14:textId="77777777" w:rsidR="005374F5" w:rsidRDefault="005374F5" w:rsidP="005374F5">
      <w:r>
        <w:t>A more recent report from the Center on Budget and Policy Priorities revealed that through 2014-15, most state school finance systems had not yet begun to substantively rebound:</w:t>
      </w:r>
    </w:p>
    <w:p w14:paraId="28E306CE" w14:textId="77777777" w:rsidR="005374F5" w:rsidRDefault="005374F5" w:rsidP="005374F5">
      <w:pPr>
        <w:ind w:left="720"/>
      </w:pPr>
      <w:r>
        <w:t>At least 30 states are providing less funding per student for the 2014-15 school year than they did before the recession hit. Fourteen of these states have cut per-student funding by more than 10 percent. (These figures, like all the comparisons in this paper, are in inflation-adjusted dollars and focus on the primary form of state aid to local schools.)</w:t>
      </w:r>
    </w:p>
    <w:p w14:paraId="2888CC4D" w14:textId="77777777" w:rsidR="005374F5" w:rsidRDefault="005374F5" w:rsidP="005374F5">
      <w:pPr>
        <w:ind w:left="720"/>
      </w:pPr>
      <w:r>
        <w:t>Most states are providing more funding per student in the new school year than they did a year ago, but funding has generally not increased enough to make up for cuts in past years. For example, Alabama is increasing school funding by $16 per pupil this year. But that is far less than is needed to offset the state’s $1,144 per-pupil cut over the previous six years. [5]</w:t>
      </w:r>
    </w:p>
    <w:p w14:paraId="23127A0B" w14:textId="77777777" w:rsidR="005374F5" w:rsidRDefault="005374F5" w:rsidP="005374F5">
      <w:r>
        <w:t xml:space="preserve">In short, </w:t>
      </w:r>
      <w:r w:rsidRPr="00A30DB6">
        <w:rPr>
          <w:rStyle w:val="StyleUnderline"/>
        </w:rPr>
        <w:t>the decline of state school finance systems continues and the rhetoric opposing substantive school finance reform shows little sign of easing. Districts serving the neediest student populations continue to take the hardest hit</w:t>
      </w:r>
      <w:r>
        <w:t>. Yet, concurrently, many states are substantively raising outcome standards for students[6] and increasing the consequences on schools and teachers for not achieving those outcome standards. Some positive signs include recent structural reforms, possibly involving new revenue in California and Pennsylvania, in each case focusing on districts serving high poverty student populations. But other states which cut substantially during the economic downturn, even under the pressure of prior and ongoing judicial review and oversight, have continued to cut (Kansas) or largely freeze state aid (New York).</w:t>
      </w:r>
    </w:p>
    <w:p w14:paraId="16E0CA32" w14:textId="77777777" w:rsidR="005374F5" w:rsidRDefault="005374F5" w:rsidP="005374F5">
      <w:r>
        <w:t>From the cloud of doubt to a rock of certainty</w:t>
      </w:r>
    </w:p>
    <w:p w14:paraId="48B99D9B" w14:textId="77777777" w:rsidR="005374F5" w:rsidRDefault="005374F5" w:rsidP="005374F5">
      <w:r>
        <w:t xml:space="preserve">In my 2012 report Does Money Matter in Education? I explained how </w:t>
      </w:r>
      <w:r w:rsidRPr="00565035">
        <w:rPr>
          <w:rStyle w:val="StyleUnderline"/>
          <w:highlight w:val="yellow"/>
        </w:rPr>
        <w:t>one man’s mission to create</w:t>
      </w:r>
      <w:r w:rsidRPr="00A30DB6">
        <w:rPr>
          <w:rStyle w:val="StyleUnderline"/>
        </w:rPr>
        <w:t xml:space="preserve"> a cloud of </w:t>
      </w:r>
      <w:r w:rsidRPr="00565035">
        <w:rPr>
          <w:rStyle w:val="StyleUnderline"/>
          <w:highlight w:val="yellow"/>
        </w:rPr>
        <w:t>uncertainty</w:t>
      </w:r>
      <w:r w:rsidRPr="00A30DB6">
        <w:rPr>
          <w:rStyle w:val="StyleUnderline"/>
        </w:rPr>
        <w:t xml:space="preserve"> surrounding the relationship between school quality and available funding </w:t>
      </w:r>
      <w:r w:rsidRPr="00565035">
        <w:rPr>
          <w:rStyle w:val="StyleUnderline"/>
          <w:highlight w:val="yellow"/>
        </w:rPr>
        <w:t>has distorted</w:t>
      </w:r>
      <w:r w:rsidRPr="00A30DB6">
        <w:rPr>
          <w:rStyle w:val="StyleUnderline"/>
        </w:rPr>
        <w:t xml:space="preserve"> public policy </w:t>
      </w:r>
      <w:r w:rsidRPr="00565035">
        <w:rPr>
          <w:rStyle w:val="StyleUnderline"/>
          <w:highlight w:val="yellow"/>
        </w:rPr>
        <w:t>discourse</w:t>
      </w:r>
      <w:r w:rsidRPr="00A30DB6">
        <w:rPr>
          <w:rStyle w:val="StyleUnderline"/>
        </w:rPr>
        <w:t xml:space="preserve"> over school finance reform</w:t>
      </w:r>
      <w:r>
        <w:t>.</w:t>
      </w:r>
    </w:p>
    <w:p w14:paraId="13E01B0D" w14:textId="77777777" w:rsidR="005374F5" w:rsidRDefault="005374F5" w:rsidP="005374F5">
      <w:r w:rsidRPr="00565035">
        <w:rPr>
          <w:rStyle w:val="StyleUnderline"/>
          <w:highlight w:val="yellow"/>
        </w:rPr>
        <w:t>One might characterize</w:t>
      </w:r>
      <w:r>
        <w:t xml:space="preserve"> Eric </w:t>
      </w:r>
      <w:r w:rsidRPr="00565035">
        <w:rPr>
          <w:rStyle w:val="StyleUnderline"/>
          <w:highlight w:val="yellow"/>
        </w:rPr>
        <w:t>Hanushek as education’s</w:t>
      </w:r>
      <w:r w:rsidRPr="00A30DB6">
        <w:rPr>
          <w:rStyle w:val="StyleUnderline"/>
        </w:rPr>
        <w:t xml:space="preserve"> own “</w:t>
      </w:r>
      <w:r w:rsidRPr="00565035">
        <w:rPr>
          <w:rStyle w:val="Emphasis"/>
          <w:highlight w:val="yellow"/>
        </w:rPr>
        <w:t>merchant of doubt</w:t>
      </w:r>
      <w:r w:rsidRPr="00A30DB6">
        <w:rPr>
          <w:rStyle w:val="StyleUnderline"/>
        </w:rPr>
        <w:t>.”</w:t>
      </w:r>
    </w:p>
    <w:p w14:paraId="177A901A" w14:textId="77777777" w:rsidR="005374F5" w:rsidRDefault="005374F5" w:rsidP="005374F5">
      <w:r>
        <w:t>I explained the evolution of Eric Hanushek’s frequently reiterated assertions of “no systematic relationship between school expenditures and student performance,” [7] originating in the 1980s, to more recent, bolder claims that substantial funding cuts cause no harm.</w:t>
      </w:r>
    </w:p>
    <w:p w14:paraId="53F6E8C5" w14:textId="77777777" w:rsidR="005374F5" w:rsidRDefault="005374F5" w:rsidP="005374F5">
      <w:r w:rsidRPr="00565035">
        <w:rPr>
          <w:rStyle w:val="StyleUnderline"/>
          <w:highlight w:val="yellow"/>
        </w:rPr>
        <w:t>While compelling evidence has continued to accumulate</w:t>
      </w:r>
      <w:r w:rsidRPr="00A30DB6">
        <w:rPr>
          <w:rStyle w:val="StyleUnderline"/>
        </w:rPr>
        <w:t xml:space="preserve"> regarding the importance of funding for improving school quality, </w:t>
      </w:r>
      <w:r w:rsidRPr="00565035">
        <w:rPr>
          <w:rStyle w:val="StyleUnderline"/>
          <w:highlight w:val="yellow"/>
        </w:rPr>
        <w:t>Hanushek</w:t>
      </w:r>
      <w:r>
        <w:t xml:space="preserve"> in various outlets and public testimony </w:t>
      </w:r>
      <w:r w:rsidRPr="00565035">
        <w:rPr>
          <w:rStyle w:val="StyleUnderline"/>
          <w:highlight w:val="yellow"/>
        </w:rPr>
        <w:t>has continued to drift</w:t>
      </w:r>
      <w:r w:rsidRPr="00A30DB6">
        <w:rPr>
          <w:rStyle w:val="StyleUnderline"/>
        </w:rPr>
        <w:t xml:space="preserve"> from the cloud of doubt to a rock of certainty</w:t>
      </w:r>
      <w:r>
        <w:t>. That is, certainty that money has little or no role in improving school quality and that school finance reforms which infuse additional funds only lead to greater inefficiency, having little or no effect on either equity or adequacy of schooling.[8]</w:t>
      </w:r>
    </w:p>
    <w:p w14:paraId="424CB7AA" w14:textId="77777777" w:rsidR="005374F5" w:rsidRDefault="005374F5" w:rsidP="005374F5">
      <w:r>
        <w:t xml:space="preserve">To summarize, </w:t>
      </w:r>
      <w:r w:rsidRPr="00A30DB6">
        <w:rPr>
          <w:rStyle w:val="StyleUnderline"/>
        </w:rPr>
        <w:t>the current Hanushekian dogma includes the following core principles:</w:t>
      </w:r>
    </w:p>
    <w:p w14:paraId="142ED664" w14:textId="77777777" w:rsidR="005374F5" w:rsidRPr="00A30DB6" w:rsidRDefault="005374F5" w:rsidP="005374F5">
      <w:pPr>
        <w:rPr>
          <w:rStyle w:val="StyleUnderline"/>
        </w:rPr>
      </w:pPr>
      <w:r>
        <w:t xml:space="preserve">1. </w:t>
      </w:r>
      <w:r w:rsidRPr="00A30DB6">
        <w:rPr>
          <w:rStyle w:val="StyleUnderline"/>
        </w:rPr>
        <w:t>Because schools already spend so much and do so with such great inefficiency, additional funding</w:t>
      </w:r>
      <w:r w:rsidRPr="00A30DB6">
        <w:t xml:space="preserve"> is unlikely</w:t>
      </w:r>
      <w:r>
        <w:t xml:space="preserve"> (read “</w:t>
      </w:r>
      <w:r w:rsidRPr="00A30DB6">
        <w:rPr>
          <w:rStyle w:val="StyleUnderline"/>
        </w:rPr>
        <w:t>will not and cannot</w:t>
      </w:r>
      <w:r>
        <w:t xml:space="preserve">”) to </w:t>
      </w:r>
      <w:r w:rsidRPr="00A30DB6">
        <w:rPr>
          <w:rStyle w:val="StyleUnderline"/>
        </w:rPr>
        <w:t>lead to improved student outcomes;</w:t>
      </w:r>
    </w:p>
    <w:p w14:paraId="63E387CD" w14:textId="77777777" w:rsidR="005374F5" w:rsidRDefault="005374F5" w:rsidP="005374F5">
      <w:r>
        <w:lastRenderedPageBreak/>
        <w:t xml:space="preserve">2. </w:t>
      </w:r>
      <w:r w:rsidRPr="00A30DB6">
        <w:rPr>
          <w:rStyle w:val="StyleUnderline"/>
        </w:rPr>
        <w:t>How money is used matters much more than how much money is spent;</w:t>
      </w:r>
    </w:p>
    <w:p w14:paraId="2ADDBCA2" w14:textId="77777777" w:rsidR="005374F5" w:rsidRDefault="005374F5" w:rsidP="005374F5">
      <w:r>
        <w:t xml:space="preserve">3. Therefore, </w:t>
      </w:r>
      <w:r w:rsidRPr="00A30DB6">
        <w:rPr>
          <w:rStyle w:val="StyleUnderline"/>
        </w:rPr>
        <w:t>some schools and districts having more or less than others is inconsequential, since those with less may simply make smarter spending decisions</w:t>
      </w:r>
      <w:r>
        <w:t>.</w:t>
      </w:r>
    </w:p>
    <w:p w14:paraId="179A61AE" w14:textId="77777777" w:rsidR="005374F5" w:rsidRDefault="005374F5" w:rsidP="005374F5">
      <w:r w:rsidRPr="00A30DB6">
        <w:rPr>
          <w:rStyle w:val="StyleUnderline"/>
        </w:rPr>
        <w:t>According to the recent rhetoric of Hanushek, these principles are ironclad</w:t>
      </w:r>
      <w:r>
        <w:t xml:space="preserve">, in in his own words they are “conventional wisdom,” </w:t>
      </w:r>
      <w:r w:rsidRPr="00A30DB6">
        <w:rPr>
          <w:rStyle w:val="StyleUnderline"/>
        </w:rPr>
        <w:t>on which “virtually all analysts” agree</w:t>
      </w:r>
      <w:r>
        <w:t>. They are “commonly believed,” “overall truth,” and backed by an “enormous amount of scientific analysis” and “substantial econometric evidence,” and “considerable prior research.”</w:t>
      </w:r>
    </w:p>
    <w:p w14:paraId="18A206FC" w14:textId="77777777" w:rsidR="005374F5" w:rsidRDefault="005374F5" w:rsidP="005374F5">
      <w:r>
        <w:t>For example, in the winter of 2015, in the context of school funding litigation in New York State, Hanushek opined:</w:t>
      </w:r>
    </w:p>
    <w:p w14:paraId="1AF2C2EC" w14:textId="77777777" w:rsidR="005374F5" w:rsidRDefault="005374F5" w:rsidP="005374F5">
      <w:pPr>
        <w:ind w:left="720"/>
      </w:pPr>
      <w:r>
        <w:t>“An enormous amount of scientific analysis has focused on how spending and resources of schools relates to student outcomes. It is now commonly believed that spending on schools is not systematically related to student outcomes.”[9]</w:t>
      </w:r>
    </w:p>
    <w:p w14:paraId="6E2C953F" w14:textId="77777777" w:rsidR="005374F5" w:rsidRDefault="005374F5" w:rsidP="005374F5">
      <w:r>
        <w:t xml:space="preserve">Yet, </w:t>
      </w:r>
      <w:r w:rsidRPr="00565035">
        <w:rPr>
          <w:rStyle w:val="StyleUnderline"/>
          <w:highlight w:val="yellow"/>
        </w:rPr>
        <w:t>the</w:t>
      </w:r>
      <w:r w:rsidRPr="00A30DB6">
        <w:rPr>
          <w:rStyle w:val="StyleUnderline"/>
        </w:rPr>
        <w:t xml:space="preserve"> enormous amount of scientific </w:t>
      </w:r>
      <w:r w:rsidRPr="00565035">
        <w:rPr>
          <w:rStyle w:val="StyleUnderline"/>
          <w:highlight w:val="yellow"/>
        </w:rPr>
        <w:t>analysis to which Hanushek referred</w:t>
      </w:r>
      <w:r w:rsidRPr="00A30DB6">
        <w:rPr>
          <w:rStyle w:val="StyleUnderline"/>
        </w:rPr>
        <w:t xml:space="preserve"> in his expert testimony </w:t>
      </w:r>
      <w:r w:rsidRPr="00565035">
        <w:rPr>
          <w:rStyle w:val="StyleUnderline"/>
          <w:highlight w:val="yellow"/>
        </w:rPr>
        <w:t>was</w:t>
      </w:r>
      <w:r w:rsidRPr="00A30DB6">
        <w:rPr>
          <w:rStyle w:val="StyleUnderline"/>
        </w:rPr>
        <w:t xml:space="preserve"> primarily cited to </w:t>
      </w:r>
      <w:r w:rsidRPr="00565035">
        <w:rPr>
          <w:rStyle w:val="StyleUnderline"/>
          <w:highlight w:val="yellow"/>
        </w:rPr>
        <w:t>a 2003 summary of</w:t>
      </w:r>
      <w:r w:rsidRPr="00A30DB6">
        <w:rPr>
          <w:rStyle w:val="StyleUnderline"/>
        </w:rPr>
        <w:t xml:space="preserve"> much of </w:t>
      </w:r>
      <w:r w:rsidRPr="00565035">
        <w:rPr>
          <w:rStyle w:val="StyleUnderline"/>
          <w:highlight w:val="yellow"/>
        </w:rPr>
        <w:t>his prior work from the</w:t>
      </w:r>
      <w:r w:rsidRPr="00A30DB6">
        <w:rPr>
          <w:rStyle w:val="StyleUnderline"/>
        </w:rPr>
        <w:t xml:space="preserve"> 19</w:t>
      </w:r>
      <w:r w:rsidRPr="00565035">
        <w:rPr>
          <w:rStyle w:val="StyleUnderline"/>
          <w:highlight w:val="yellow"/>
        </w:rPr>
        <w:t>80s</w:t>
      </w:r>
      <w:r>
        <w:t xml:space="preserve">, work </w:t>
      </w:r>
      <w:r w:rsidRPr="00565035">
        <w:rPr>
          <w:rStyle w:val="StyleUnderline"/>
          <w:highlight w:val="yellow"/>
        </w:rPr>
        <w:t xml:space="preserve">which has been </w:t>
      </w:r>
      <w:r w:rsidRPr="00565035">
        <w:rPr>
          <w:rStyle w:val="Emphasis"/>
          <w:highlight w:val="yellow"/>
        </w:rPr>
        <w:t>discredited on numerous occasions</w:t>
      </w:r>
      <w:r>
        <w:t xml:space="preserve">, [10] </w:t>
      </w:r>
      <w:r w:rsidRPr="00A30DB6">
        <w:rPr>
          <w:rStyle w:val="StyleUnderline"/>
        </w:rPr>
        <w:t>not to mention</w:t>
      </w:r>
      <w:r>
        <w:t xml:space="preserve">, </w:t>
      </w:r>
      <w:r w:rsidRPr="00A30DB6">
        <w:rPr>
          <w:rStyle w:val="StyleUnderline"/>
        </w:rPr>
        <w:t>research that has occurred in the last 12 years</w:t>
      </w:r>
      <w:r>
        <w:t>.[11] Similarly, in the same context (Maisto v. State) Hanushek proclaims:</w:t>
      </w:r>
    </w:p>
    <w:p w14:paraId="3F6696F6" w14:textId="77777777" w:rsidR="005374F5" w:rsidRDefault="005374F5" w:rsidP="005374F5">
      <w:pPr>
        <w:ind w:firstLine="720"/>
      </w:pPr>
      <w:r>
        <w:t>“There has been substantial econometric evidence that supports this lack of relationship.”</w:t>
      </w:r>
    </w:p>
    <w:p w14:paraId="5DBA259F" w14:textId="77777777" w:rsidR="005374F5" w:rsidRDefault="005374F5" w:rsidP="005374F5">
      <w:r>
        <w:t>Backed again (in footnote 6 of his report) by the same short list of dated self-citation.[12] In an even more recent attempt to rebut a new, major study finding positive effects of school finance reforms,[13] Hanushek (2015) makes the following version of the same claim:</w:t>
      </w:r>
    </w:p>
    <w:p w14:paraId="49421ED3" w14:textId="77777777" w:rsidR="005374F5" w:rsidRDefault="005374F5" w:rsidP="005374F5">
      <w:pPr>
        <w:ind w:left="720"/>
      </w:pPr>
      <w:r>
        <w:t>“Considerable prior research has failed to find a consistent relationship between school spending and student performance, making skepticism about such a relationship the conventional wisdom.”[14]</w:t>
      </w:r>
    </w:p>
    <w:p w14:paraId="08A56B3C" w14:textId="77777777" w:rsidR="005374F5" w:rsidRDefault="005374F5" w:rsidP="005374F5">
      <w:r>
        <w:t>This time, anchoring that claim only to his 2003 piece (by hyperlink to the “prior research” phrase) on the Failure of input based schooling policies,[15] choosing to ignore entirely the considerably larger body of more rigorous work I summarize in my 2012 review on the topic.</w:t>
      </w:r>
    </w:p>
    <w:p w14:paraId="4D0F8376" w14:textId="77777777" w:rsidR="005374F5" w:rsidRDefault="005374F5" w:rsidP="005374F5">
      <w:r>
        <w:t>The extension of these claims that nearly everyone agrees, and all (or, a veritable shit-ton of) research says that there’s no clear relationship between spending and student performance is the assertion that there is broad agreement that how money is spent matters far more than how much there is. As phrased by Hanushek in the context of New York State school finance litigation:</w:t>
      </w:r>
    </w:p>
    <w:p w14:paraId="67331537" w14:textId="77777777" w:rsidR="005374F5" w:rsidRDefault="005374F5" w:rsidP="005374F5">
      <w:pPr>
        <w:ind w:left="720"/>
      </w:pPr>
      <w:r>
        <w:t>“Virtually all analysts now realize that how money is spent is much more important than how much is spent. This finding is particularly true at the upper levels of current U.S. spending.[16]</w:t>
      </w:r>
    </w:p>
    <w:p w14:paraId="2DC1C688" w14:textId="77777777" w:rsidR="005374F5" w:rsidRDefault="005374F5" w:rsidP="005374F5">
      <w:r>
        <w:t>As with the prior declarations, this one is made with the exceedingly bold assertion that virtually all analysts agree on this point – without reference to any empirical evidence to that point (a seemingly gaping omission for a decidedly empirical claim about a supposedly empirical truth). Put bluntly, if you don’t have it, you can’t spend it. Thus, the two issues – how much you have and how you spend it – are inextricably linked.</w:t>
      </w:r>
    </w:p>
    <w:p w14:paraId="7DEA2A4A" w14:textId="77777777" w:rsidR="005374F5" w:rsidRDefault="005374F5" w:rsidP="005374F5">
      <w:r>
        <w:t xml:space="preserve">Perhaps most disconcerting is that </w:t>
      </w:r>
      <w:r w:rsidRPr="00A30DB6">
        <w:rPr>
          <w:rStyle w:val="StyleUnderline"/>
        </w:rPr>
        <w:t>Hanushek has recently extended this argument to declare that equity gaps in funding</w:t>
      </w:r>
      <w:r>
        <w:t xml:space="preserve">, or measures of them, </w:t>
      </w:r>
      <w:r w:rsidRPr="00A30DB6">
        <w:rPr>
          <w:rStyle w:val="StyleUnderline"/>
        </w:rPr>
        <w:t>aren’t an important policy concern</w:t>
      </w:r>
      <w:r>
        <w:t xml:space="preserve"> either. They are, by his proclamation “vacuous” and “lacking any scientific basis.”[17]</w:t>
      </w:r>
    </w:p>
    <w:p w14:paraId="1B6565C0" w14:textId="77777777" w:rsidR="005374F5" w:rsidRDefault="005374F5" w:rsidP="005374F5">
      <w:r>
        <w:t xml:space="preserve">Put differently, </w:t>
      </w:r>
      <w:r w:rsidRPr="00A30DB6">
        <w:rPr>
          <w:rStyle w:val="StyleUnderline"/>
        </w:rPr>
        <w:t>what Hanushek is opining by declaring calculations of equity gaps to be vacuous and lacking scientific basis is that it matters not whether one school or district has more resources than another. Regardless of any spending differences, schools and districts can provide equitable education</w:t>
      </w:r>
      <w:r>
        <w:t xml:space="preserve"> – toward equitable outcome goals. Those with substantively fewer resources simply need to be more efficient. Since all public schools and districts are presently so inefficient, achieving these efficiency gains through more creative personnel policies, such as performance based pay, and dismissal of “bad teachers”, are easily attainable.</w:t>
      </w:r>
    </w:p>
    <w:p w14:paraId="1BFD3CCF" w14:textId="77777777" w:rsidR="005374F5" w:rsidRDefault="005374F5" w:rsidP="005374F5">
      <w:r>
        <w:t xml:space="preserve">Of course, even if we assume creative personnel policies to yield marginal improvements to efficiency, if schools with varied levels of resources pursued these strategies with comparable efficiency gains, inequities would remain constant. </w:t>
      </w:r>
      <w:r w:rsidRPr="00EA2A21">
        <w:rPr>
          <w:rStyle w:val="StyleUnderline"/>
        </w:rPr>
        <w:t>Requiring those with less to simply be more efficient with what they have is an inequitable requirement. This argument is often linked</w:t>
      </w:r>
      <w:r>
        <w:t xml:space="preserve"> in popular media and the blogosphere </w:t>
      </w:r>
      <w:r w:rsidRPr="00EA2A21">
        <w:rPr>
          <w:rStyle w:val="StyleUnderline"/>
        </w:rPr>
        <w:t>with</w:t>
      </w:r>
      <w:r>
        <w:t xml:space="preserve"> the popular book and film </w:t>
      </w:r>
      <w:r w:rsidRPr="00EA2A21">
        <w:rPr>
          <w:rStyle w:val="StyleUnderline"/>
        </w:rPr>
        <w:t>Moneyball</w:t>
      </w:r>
      <w:r>
        <w:t xml:space="preserve">, which asserts that clever statistical analysis for selecting high productivity, undervalued players was the basis for the (short lived) success of the low payroll in 2002 and 2003 Oakland A’s baseball team. The flaws of this analogy are too many to explore thoroughly herein, but </w:t>
      </w:r>
      <w:r w:rsidRPr="00EA2A21">
        <w:rPr>
          <w:rStyle w:val="StyleUnderline"/>
        </w:rPr>
        <w:t>the biggest flaw is illustrated by the</w:t>
      </w:r>
      <w:r>
        <w:t xml:space="preserve"> oft-ignored </w:t>
      </w:r>
      <w:r w:rsidRPr="00EA2A21">
        <w:rPr>
          <w:rStyle w:val="StyleUnderline"/>
        </w:rPr>
        <w:t>subtitle</w:t>
      </w:r>
      <w:r>
        <w:t xml:space="preserve"> of the book </w:t>
      </w:r>
      <w:r w:rsidRPr="00EA2A21">
        <w:rPr>
          <w:rStyle w:val="StyleUnderline"/>
        </w:rPr>
        <w:t>– The art of winning an unfair game</w:t>
      </w:r>
      <w:r>
        <w:t xml:space="preserve">. That is, gaining a leg up through clever player selection is necessary in baseball because vast wealth and payroll differences across teams make baseball an unfair game. Put bluntly, </w:t>
      </w:r>
      <w:r w:rsidRPr="00EA2A21">
        <w:rPr>
          <w:rStyle w:val="StyleUnderline"/>
        </w:rPr>
        <w:t>public schooling should not be an unfair game</w:t>
      </w:r>
      <w:r>
        <w:t>.</w:t>
      </w:r>
    </w:p>
    <w:p w14:paraId="5D12A4AB" w14:textId="77777777" w:rsidR="005374F5" w:rsidRDefault="005374F5" w:rsidP="005374F5">
      <w:r>
        <w:t>The Eroding Soil under the Rock</w:t>
      </w:r>
    </w:p>
    <w:p w14:paraId="2F441B4C" w14:textId="77777777" w:rsidR="005374F5" w:rsidRDefault="005374F5" w:rsidP="005374F5">
      <w:r w:rsidRPr="00565035">
        <w:rPr>
          <w:rStyle w:val="StyleUnderline"/>
          <w:highlight w:val="yellow"/>
        </w:rPr>
        <w:t>From judges to scholars, critics of</w:t>
      </w:r>
      <w:r w:rsidRPr="00565035">
        <w:rPr>
          <w:rStyle w:val="StyleUnderline"/>
        </w:rPr>
        <w:t xml:space="preserve"> evidence</w:t>
      </w:r>
      <w:r w:rsidRPr="00565035">
        <w:t xml:space="preserve"> (other than myself) </w:t>
      </w:r>
      <w:r w:rsidRPr="00565035">
        <w:rPr>
          <w:rStyle w:val="StyleUnderline"/>
        </w:rPr>
        <w:t xml:space="preserve">used by </w:t>
      </w:r>
      <w:r w:rsidRPr="00565035">
        <w:rPr>
          <w:rStyle w:val="StyleUnderline"/>
          <w:highlight w:val="yellow"/>
        </w:rPr>
        <w:t>Hanushek</w:t>
      </w:r>
      <w:r>
        <w:t xml:space="preserve"> to support the above claims </w:t>
      </w:r>
      <w:r w:rsidRPr="00565035">
        <w:rPr>
          <w:rStyle w:val="StyleUnderline"/>
          <w:highlight w:val="yellow"/>
        </w:rPr>
        <w:t>have characterized that evidence as “</w:t>
      </w:r>
      <w:r w:rsidRPr="00565035">
        <w:rPr>
          <w:rStyle w:val="Emphasis"/>
          <w:highlight w:val="yellow"/>
        </w:rPr>
        <w:t>facile</w:t>
      </w:r>
      <w:r w:rsidRPr="00565035">
        <w:rPr>
          <w:rStyle w:val="StyleUnderline"/>
          <w:highlight w:val="yellow"/>
        </w:rPr>
        <w:t>,” based on “</w:t>
      </w:r>
      <w:r w:rsidRPr="00565035">
        <w:rPr>
          <w:rStyle w:val="Emphasis"/>
          <w:highlight w:val="yellow"/>
        </w:rPr>
        <w:t>fuzzy logic</w:t>
      </w:r>
      <w:r w:rsidRPr="00565035">
        <w:rPr>
          <w:rStyle w:val="StyleUnderline"/>
          <w:highlight w:val="yellow"/>
        </w:rPr>
        <w:t>”</w:t>
      </w:r>
      <w:r>
        <w:t xml:space="preserve">[18] </w:t>
      </w:r>
      <w:r w:rsidRPr="00565035">
        <w:rPr>
          <w:rStyle w:val="StyleUnderline"/>
          <w:highlight w:val="yellow"/>
        </w:rPr>
        <w:t>and “</w:t>
      </w:r>
      <w:r w:rsidRPr="00565035">
        <w:rPr>
          <w:rStyle w:val="Emphasis"/>
          <w:highlight w:val="yellow"/>
        </w:rPr>
        <w:t>weak and factually tenuous</w:t>
      </w:r>
      <w:r w:rsidRPr="00565035">
        <w:rPr>
          <w:rStyle w:val="StyleUnderline"/>
          <w:highlight w:val="yellow"/>
        </w:rPr>
        <w:t>.”</w:t>
      </w:r>
      <w:r w:rsidRPr="00565035">
        <w:rPr>
          <w:highlight w:val="yellow"/>
        </w:rPr>
        <w:t>[</w:t>
      </w:r>
      <w:r>
        <w:t>19]</w:t>
      </w:r>
    </w:p>
    <w:p w14:paraId="62D81104" w14:textId="77777777" w:rsidR="005374F5" w:rsidRDefault="005374F5" w:rsidP="005374F5">
      <w:r w:rsidRPr="00EA2A21">
        <w:rPr>
          <w:rStyle w:val="StyleUnderline"/>
        </w:rPr>
        <w:lastRenderedPageBreak/>
        <w:t>Two recurring examples used by Hanushek to illustrate the unimportance of funding increases</w:t>
      </w:r>
      <w:r>
        <w:t xml:space="preserve"> for improving outcomes, </w:t>
      </w:r>
      <w:r w:rsidRPr="00EA2A21">
        <w:rPr>
          <w:rStyle w:val="StyleUnderline"/>
        </w:rPr>
        <w:t>are the “long term trend” or “time trend” argument</w:t>
      </w:r>
      <w:r>
        <w:t xml:space="preserve">, </w:t>
      </w:r>
      <w:r w:rsidRPr="00EA2A21">
        <w:rPr>
          <w:rStyle w:val="StyleUnderline"/>
        </w:rPr>
        <w:t>and anecdotal claims of the failures of input-based reforms in New Jersey</w:t>
      </w:r>
      <w:r>
        <w:t>. Baker and Welner (2011) tackle in depth, the fallacies of Hanushek’s New Jersey claims.[20] Here, I point to Hanushek’s own, albeit facile, unacknowledged self-debunking of his New Jersey claims. But first, I address the “long term trend” claim.</w:t>
      </w:r>
    </w:p>
    <w:p w14:paraId="1611C190" w14:textId="77777777" w:rsidR="005374F5" w:rsidRDefault="005374F5" w:rsidP="005374F5">
      <w:r>
        <w:t>Again from recent testimony in New York State, Hanushek provides the following exposition of the “long term trend” assertion:</w:t>
      </w:r>
    </w:p>
    <w:p w14:paraId="423B757F" w14:textId="77777777" w:rsidR="005374F5" w:rsidRDefault="005374F5" w:rsidP="005374F5">
      <w:pPr>
        <w:ind w:left="720"/>
      </w:pPr>
      <w:r>
        <w:rPr>
          <w:rFonts w:hint="eastAsia"/>
        </w:rPr>
        <w:t>The overall truth of this disconnect of spending and outcomes is easiest to see by looking at the aggregate data for the United States over the past half century. Since 1960, pupil</w:t>
      </w:r>
      <w:r>
        <w:rPr>
          <w:rFonts w:hint="eastAsia"/>
        </w:rPr>
        <w:t>‐</w:t>
      </w:r>
      <w:r>
        <w:rPr>
          <w:rFonts w:hint="eastAsia"/>
        </w:rPr>
        <w:t>teacher ratios fell by one</w:t>
      </w:r>
      <w:r>
        <w:rPr>
          <w:rFonts w:hint="eastAsia"/>
        </w:rPr>
        <w:t>‐</w:t>
      </w:r>
      <w:r>
        <w:rPr>
          <w:rFonts w:hint="eastAsia"/>
        </w:rPr>
        <w:t>third, teachers with master</w:t>
      </w:r>
      <w:r>
        <w:rPr>
          <w:rFonts w:hint="eastAsia"/>
        </w:rPr>
        <w:t>’</w:t>
      </w:r>
      <w:r>
        <w:rPr>
          <w:rFonts w:hint="eastAsia"/>
        </w:rPr>
        <w:t>s degrees over doubl</w:t>
      </w:r>
      <w:r>
        <w:t>ed, and median teacher experience grew significantly (Chart 1).4 Since these three factors are the most important determinants of spending per pupil, it leads to the quadrupling of spending between 1960 and 2009 (after adjusting for inflation). At the same</w:t>
      </w:r>
      <w:r>
        <w:rPr>
          <w:rFonts w:hint="eastAsia"/>
        </w:rPr>
        <w:t xml:space="preserve"> time, plotting scores for math and reading performance of 17</w:t>
      </w:r>
      <w:r>
        <w:rPr>
          <w:rFonts w:hint="eastAsia"/>
        </w:rPr>
        <w:t>‐</w:t>
      </w:r>
      <w:r>
        <w:rPr>
          <w:rFonts w:hint="eastAsia"/>
        </w:rPr>
        <w:t>year</w:t>
      </w:r>
      <w:r>
        <w:rPr>
          <w:rFonts w:hint="eastAsia"/>
        </w:rPr>
        <w:t>‐</w:t>
      </w:r>
      <w:r>
        <w:rPr>
          <w:rFonts w:hint="eastAsia"/>
        </w:rPr>
        <w:t xml:space="preserve">olds on the National Assessment of Educational Progress (NAEP, or </w:t>
      </w:r>
      <w:r>
        <w:rPr>
          <w:rFonts w:hint="eastAsia"/>
        </w:rPr>
        <w:t>“</w:t>
      </w:r>
      <w:r>
        <w:rPr>
          <w:rFonts w:hint="eastAsia"/>
        </w:rPr>
        <w:t>The Nation</w:t>
      </w:r>
      <w:r>
        <w:rPr>
          <w:rFonts w:hint="eastAsia"/>
        </w:rPr>
        <w:t>’</w:t>
      </w:r>
      <w:r>
        <w:rPr>
          <w:rFonts w:hint="eastAsia"/>
        </w:rPr>
        <w:t>s Report Card</w:t>
      </w:r>
      <w:r>
        <w:rPr>
          <w:rFonts w:hint="eastAsia"/>
        </w:rPr>
        <w:t>”</w:t>
      </w:r>
      <w:r>
        <w:rPr>
          <w:rFonts w:hint="eastAsia"/>
        </w:rPr>
        <w:t>) shows virtually no change since 1970 (Charts 2 and 3).5[21]</w:t>
      </w:r>
    </w:p>
    <w:p w14:paraId="7E176E36" w14:textId="77777777" w:rsidR="005374F5" w:rsidRDefault="005374F5" w:rsidP="005374F5">
      <w:r>
        <w:t xml:space="preserve">This claim like many others is made with language of astounding certainty – the “overall truth” as it exists in the mind of Hanushek. </w:t>
      </w:r>
      <w:r w:rsidRPr="00EA2A21">
        <w:rPr>
          <w:rStyle w:val="StyleUnderline"/>
        </w:rPr>
        <w:t>This claim is commonly accompanied by graphs showing per pupil spending going up over time, pupil to teacher ratios going down, and national assessment scores appearing relatively flat, much of which is achieved via the smoke and mirrors of representing spending and outcome data on completely different scales, and failures to adjust appropriately for changing costs and related obligations of the public education system, and changing demography of the tested population</w:t>
      </w:r>
      <w:r>
        <w:t xml:space="preserve">.[22] </w:t>
      </w:r>
      <w:r w:rsidRPr="00565035">
        <w:rPr>
          <w:rStyle w:val="StyleUnderline"/>
          <w:highlight w:val="yellow"/>
        </w:rPr>
        <w:t>Oversimplified visuals are</w:t>
      </w:r>
      <w:r w:rsidRPr="00EA2A21">
        <w:rPr>
          <w:rStyle w:val="StyleUnderline"/>
        </w:rPr>
        <w:t xml:space="preserve"> used to make the proclamation that student achievement shows “virtually no change,” a statement </w:t>
      </w:r>
      <w:r w:rsidRPr="00565035">
        <w:rPr>
          <w:rStyle w:val="StyleUnderline"/>
          <w:highlight w:val="yellow"/>
        </w:rPr>
        <w:t>discredited</w:t>
      </w:r>
      <w:r w:rsidRPr="00EA2A21">
        <w:rPr>
          <w:rStyle w:val="StyleUnderline"/>
        </w:rPr>
        <w:t xml:space="preserve"> on closer inspection</w:t>
      </w:r>
      <w:r>
        <w:t xml:space="preserve">.[23] </w:t>
      </w:r>
      <w:r w:rsidRPr="00565035">
        <w:rPr>
          <w:rStyle w:val="StyleUnderline"/>
        </w:rPr>
        <w:t>Jackson</w:t>
      </w:r>
      <w:r w:rsidRPr="00EA2A21">
        <w:rPr>
          <w:rStyle w:val="StyleUnderline"/>
        </w:rPr>
        <w:t xml:space="preserve"> and colleagues provide additional examples of how such facile analyses lead to fallacious conclusions</w:t>
      </w:r>
      <w:r>
        <w:t xml:space="preserve"> (ironically using cigarette smoking data).[24]</w:t>
      </w:r>
    </w:p>
    <w:p w14:paraId="63EC0F17" w14:textId="77777777" w:rsidR="005374F5" w:rsidRDefault="005374F5" w:rsidP="005374F5">
      <w:r>
        <w:t>Hanushek extends his use of the long term trend argument in his recent critique of findings from Jackson and colleagues that court ordered infusions of funding to select schools and districts led to long term gains in educational attainment, income and poverty reduction for those subjected to increased funding. Hanushek asserts:</w:t>
      </w:r>
    </w:p>
    <w:p w14:paraId="720BE0C2" w14:textId="77777777" w:rsidR="005374F5" w:rsidRDefault="005374F5" w:rsidP="005374F5">
      <w:pPr>
        <w:ind w:left="720"/>
      </w:pPr>
      <w:r>
        <w:t>If a ten percent increase yields the results calculated by Jackson, Johnson, and Persico, shouldn’t we have found all gaps gone (and even reversed) by now due to the actual funding increases?</w:t>
      </w:r>
    </w:p>
    <w:p w14:paraId="4CBA78E6" w14:textId="77777777" w:rsidR="005374F5" w:rsidRDefault="005374F5" w:rsidP="005374F5">
      <w:r>
        <w:t>Thus, if the massive average spending increases reported by Hanushek as the actual long term trend did not lead to elimination or reversal of gaps, Jackson, Johnson and Persico’s findings must be wrong? Right?</w:t>
      </w:r>
    </w:p>
    <w:p w14:paraId="28BCE44D" w14:textId="77777777" w:rsidR="005374F5" w:rsidRPr="00EA2A21" w:rsidRDefault="005374F5" w:rsidP="005374F5">
      <w:r w:rsidRPr="00EA2A21">
        <w:t>Of course, this assertion is complete and utter nonsense, because Jackson and colleagues don’t assert, and Hanushek’s own national average long term trend data do not show that all low income children, lower performing subgroups and/or those in low wealth communities were subjected to dramatic funding increases. In fact, if Hanushek’s average spending increases were driven as much by increases in wealthy (low poverty/minority) districts as they were by increases in poorer districts, then gaps would likely remain constant, all else equal.  That is, the average level of funding, and changes in average level say nothing of gaps or distributions in funding or changes in gaps or distributions. Put bluntly, the average level of funding, and the distribution of funding are two different things. Conflating the two is intentionally deceitful.</w:t>
      </w:r>
    </w:p>
    <w:p w14:paraId="718F2228" w14:textId="77777777" w:rsidR="005374F5" w:rsidRDefault="005374F5" w:rsidP="005374F5">
      <w:r>
        <w:t xml:space="preserve">As explained by Baker and Welner (2011)[25] </w:t>
      </w:r>
      <w:r w:rsidRPr="004613F0">
        <w:rPr>
          <w:rStyle w:val="StyleUnderline"/>
          <w:highlight w:val="yellow"/>
        </w:rPr>
        <w:t>Hanushek</w:t>
      </w:r>
      <w:r w:rsidRPr="00EA2A21">
        <w:rPr>
          <w:rStyle w:val="StyleUnderline"/>
        </w:rPr>
        <w:t xml:space="preserve"> for years </w:t>
      </w:r>
      <w:r w:rsidRPr="004613F0">
        <w:rPr>
          <w:rStyle w:val="StyleUnderline"/>
          <w:highlight w:val="yellow"/>
        </w:rPr>
        <w:t>has cited the failures of New Jersey</w:t>
      </w:r>
      <w:r w:rsidRPr="00EA2A21">
        <w:rPr>
          <w:rStyle w:val="StyleUnderline"/>
        </w:rPr>
        <w:t>’s school finance reforms as the basis for why other states should not increase funding to high poverty schools</w:t>
      </w:r>
      <w:r>
        <w:t>. In litigation in Kansas in 2011, Hanushek proclaimed:</w:t>
      </w:r>
    </w:p>
    <w:p w14:paraId="1B1E3D9D" w14:textId="77777777" w:rsidR="005374F5" w:rsidRDefault="005374F5" w:rsidP="005374F5">
      <w:pPr>
        <w:ind w:left="720"/>
      </w:pPr>
      <w:r>
        <w:t>“The dramatic spending increases called for by the courts (exhibit 34) have had little to no impacts on achievement. Compared to the rest of the nation, performance in New Jersey has not increased across most grades and racial groups (exhibits 35-40). These results suggest caution in considering the ability of courts to improve educational outcomes.”[26]</w:t>
      </w:r>
    </w:p>
    <w:p w14:paraId="722E64DB" w14:textId="77777777" w:rsidR="005374F5" w:rsidRPr="00EA2A21" w:rsidRDefault="005374F5" w:rsidP="005374F5">
      <w:pPr>
        <w:rPr>
          <w:rStyle w:val="StyleUnderline"/>
        </w:rPr>
      </w:pPr>
      <w:r>
        <w:t xml:space="preserve">Hanushek reiterated these claims in the context of the even more recent New York school funding challenge. [27] </w:t>
      </w:r>
      <w:r w:rsidRPr="004613F0">
        <w:rPr>
          <w:rStyle w:val="StyleUnderline"/>
          <w:highlight w:val="yellow"/>
        </w:rPr>
        <w:t>This is</w:t>
      </w:r>
      <w:r w:rsidRPr="00EA2A21">
        <w:rPr>
          <w:rStyle w:val="StyleUnderline"/>
        </w:rPr>
        <w:t xml:space="preserve"> a </w:t>
      </w:r>
      <w:r w:rsidRPr="004613F0">
        <w:rPr>
          <w:rStyle w:val="StyleUnderline"/>
          <w:highlight w:val="yellow"/>
        </w:rPr>
        <w:t>surprising</w:t>
      </w:r>
      <w:r w:rsidRPr="00EA2A21">
        <w:rPr>
          <w:rStyle w:val="StyleUnderline"/>
        </w:rPr>
        <w:t xml:space="preserve"> claim to preserve </w:t>
      </w:r>
      <w:r w:rsidRPr="004613F0">
        <w:rPr>
          <w:rStyle w:val="StyleUnderline"/>
          <w:highlight w:val="yellow"/>
        </w:rPr>
        <w:t>when one’s own recent</w:t>
      </w:r>
      <w:r>
        <w:t xml:space="preserve"> (2012) </w:t>
      </w:r>
      <w:r w:rsidRPr="00EA2A21">
        <w:rPr>
          <w:rStyle w:val="StyleUnderline"/>
        </w:rPr>
        <w:t xml:space="preserve">marginally more rigorous </w:t>
      </w:r>
      <w:r w:rsidRPr="004613F0">
        <w:rPr>
          <w:rStyle w:val="StyleUnderline"/>
          <w:highlight w:val="yellow"/>
        </w:rPr>
        <w:t>analyses</w:t>
      </w:r>
      <w:r w:rsidRPr="00EA2A21">
        <w:rPr>
          <w:rStyle w:val="StyleUnderline"/>
        </w:rPr>
        <w:t xml:space="preserve"> of state achievement growth rates on national assessments</w:t>
      </w:r>
      <w:r>
        <w:t xml:space="preserve"> (from 1992 to 2011)[28] </w:t>
      </w:r>
      <w:r w:rsidRPr="004613F0">
        <w:rPr>
          <w:rStyle w:val="StyleUnderline"/>
          <w:highlight w:val="yellow"/>
        </w:rPr>
        <w:t>find</w:t>
      </w:r>
      <w:r w:rsidRPr="00EA2A21">
        <w:rPr>
          <w:rStyle w:val="StyleUnderline"/>
        </w:rPr>
        <w:t xml:space="preserve"> the following:</w:t>
      </w:r>
    </w:p>
    <w:p w14:paraId="78E027EE" w14:textId="77777777" w:rsidR="005374F5" w:rsidRDefault="005374F5" w:rsidP="005374F5">
      <w:pPr>
        <w:ind w:left="720"/>
      </w:pPr>
      <w:r>
        <w:t>“</w:t>
      </w:r>
      <w:r w:rsidRPr="00EA2A21">
        <w:rPr>
          <w:rStyle w:val="StyleUnderline"/>
        </w:rPr>
        <w:t xml:space="preserve">The other seven </w:t>
      </w:r>
      <w:r w:rsidRPr="004613F0">
        <w:rPr>
          <w:rStyle w:val="StyleUnderline"/>
          <w:highlight w:val="yellow"/>
        </w:rPr>
        <w:t>states that rank among the top-10 improvers</w:t>
      </w:r>
      <w:r w:rsidRPr="00EA2A21">
        <w:rPr>
          <w:rStyle w:val="StyleUnderline"/>
        </w:rPr>
        <w:t>, all of which outpaced the U</w:t>
      </w:r>
      <w:r>
        <w:t xml:space="preserve">nited </w:t>
      </w:r>
      <w:r w:rsidRPr="00EA2A21">
        <w:rPr>
          <w:rStyle w:val="StyleUnderline"/>
        </w:rPr>
        <w:t>S</w:t>
      </w:r>
      <w:r>
        <w:t xml:space="preserve">tates </w:t>
      </w:r>
      <w:r w:rsidRPr="00EA2A21">
        <w:rPr>
          <w:rStyle w:val="StyleUnderline"/>
        </w:rPr>
        <w:t xml:space="preserve">as a whole, </w:t>
      </w:r>
      <w:r w:rsidRPr="004613F0">
        <w:rPr>
          <w:rStyle w:val="StyleUnderline"/>
          <w:highlight w:val="yellow"/>
        </w:rPr>
        <w:t>are</w:t>
      </w:r>
      <w:r>
        <w:t xml:space="preserve"> Massachusetts, Louisiana, South Carolina, </w:t>
      </w:r>
      <w:r w:rsidRPr="004613F0">
        <w:rPr>
          <w:rStyle w:val="Emphasis"/>
          <w:highlight w:val="yellow"/>
        </w:rPr>
        <w:t>New Jersey</w:t>
      </w:r>
      <w:r w:rsidRPr="004613F0">
        <w:t>,</w:t>
      </w:r>
      <w:r>
        <w:t xml:space="preserve"> Kentucky, Arkansas, and Virginia.”[29]</w:t>
      </w:r>
    </w:p>
    <w:p w14:paraId="4A68D7C3" w14:textId="77777777" w:rsidR="005374F5" w:rsidRDefault="005374F5" w:rsidP="005374F5">
      <w:r w:rsidRPr="00EA2A21">
        <w:rPr>
          <w:rStyle w:val="StyleUnderline"/>
        </w:rPr>
        <w:t>The same report by Hanushek shows impressive reductions in the share of students scoring “below basic” in New Jersey</w:t>
      </w:r>
      <w:r>
        <w:t>, especially for 8th grade math (Figure 4).</w:t>
      </w:r>
    </w:p>
    <w:p w14:paraId="332A28E2" w14:textId="77777777" w:rsidR="005374F5" w:rsidRDefault="005374F5" w:rsidP="005374F5">
      <w:r>
        <w:t>To be sure, there are others in academe and policy research that raise questions about the most effective ways to leverage school funding to achieve desired outcomes, and do so via more rigorous, thoughtful analyses.</w:t>
      </w:r>
    </w:p>
    <w:p w14:paraId="736F4628" w14:textId="77777777" w:rsidR="005374F5" w:rsidRDefault="005374F5" w:rsidP="005374F5">
      <w:r>
        <w:lastRenderedPageBreak/>
        <w:t>There are others who opine in the public square[30] and courtroom[31] that school finance reform – specifically infusing additional funding to districts serving high need student populations – is neither the most effective nor most efficient path toward improving schooling equity or adequacy. But empirical evidence to support claims of more efficient alternatives remains elusive.</w:t>
      </w:r>
    </w:p>
    <w:p w14:paraId="0EE3677E" w14:textId="77777777" w:rsidR="005374F5" w:rsidRDefault="005374F5" w:rsidP="005374F5">
      <w:r>
        <w:t xml:space="preserve">Nonetheless, </w:t>
      </w:r>
      <w:r w:rsidRPr="004613F0">
        <w:rPr>
          <w:rStyle w:val="StyleUnderline"/>
          <w:highlight w:val="yellow"/>
        </w:rPr>
        <w:t>the “facile” and “factually tenuous” illustrations</w:t>
      </w:r>
      <w:r>
        <w:t xml:space="preserve"> above </w:t>
      </w:r>
      <w:r w:rsidRPr="004613F0">
        <w:rPr>
          <w:rStyle w:val="StyleUnderline"/>
          <w:highlight w:val="yellow"/>
        </w:rPr>
        <w:t>must be put to rest</w:t>
      </w:r>
      <w:r w:rsidRPr="00EA2A21">
        <w:rPr>
          <w:rStyle w:val="StyleUnderline"/>
        </w:rPr>
        <w:t xml:space="preserve">, </w:t>
      </w:r>
      <w:r w:rsidRPr="004613F0">
        <w:rPr>
          <w:rStyle w:val="StyleUnderline"/>
          <w:highlight w:val="yellow"/>
        </w:rPr>
        <w:t>and the</w:t>
      </w:r>
      <w:r w:rsidRPr="00EA2A21">
        <w:rPr>
          <w:rStyle w:val="StyleUnderline"/>
        </w:rPr>
        <w:t xml:space="preserve"> divisive, manipulative (intellectually insulting) and </w:t>
      </w:r>
      <w:r w:rsidRPr="004613F0">
        <w:rPr>
          <w:rStyle w:val="Emphasis"/>
          <w:highlight w:val="yellow"/>
        </w:rPr>
        <w:t>damaging rhetoric of education’s merchant of doubt cast aside once and for all</w:t>
      </w:r>
      <w:r>
        <w:t>.</w:t>
      </w:r>
    </w:p>
    <w:p w14:paraId="37FAB340" w14:textId="77777777" w:rsidR="005374F5" w:rsidRPr="003425C5" w:rsidRDefault="005374F5" w:rsidP="003425C5"/>
    <w:p w14:paraId="276A78CE" w14:textId="4E13588F" w:rsidR="003F10D7" w:rsidRDefault="003425C5" w:rsidP="003F10D7">
      <w:pPr>
        <w:pStyle w:val="Heading4"/>
      </w:pPr>
      <w:r>
        <w:t xml:space="preserve">Hanushek’s </w:t>
      </w:r>
      <w:r w:rsidRPr="003425C5">
        <w:rPr>
          <w:u w:val="single"/>
        </w:rPr>
        <w:t>methodology</w:t>
      </w:r>
      <w:r>
        <w:t xml:space="preserve"> is</w:t>
      </w:r>
      <w:r w:rsidR="003F10D7">
        <w:t xml:space="preserve"> wrong. </w:t>
      </w:r>
    </w:p>
    <w:p w14:paraId="3AA92D62" w14:textId="77777777" w:rsidR="003F10D7" w:rsidRPr="00A046C0" w:rsidRDefault="003F10D7" w:rsidP="003F10D7">
      <w:r w:rsidRPr="00653E58">
        <w:rPr>
          <w:rStyle w:val="Style13ptBold"/>
        </w:rPr>
        <w:t>Baker 17</w:t>
      </w:r>
      <w:r>
        <w:t xml:space="preserve"> — </w:t>
      </w:r>
      <w:r w:rsidRPr="00B24B23">
        <w:t>Bruce D. Baker, Professor in the Department of Educational Theory</w:t>
      </w:r>
      <w:r>
        <w:t>,</w:t>
      </w:r>
      <w:r w:rsidRPr="00B24B23">
        <w:t xml:space="preserve"> Policy</w:t>
      </w:r>
      <w:r>
        <w:t>,</w:t>
      </w:r>
      <w:r w:rsidRPr="00B24B23">
        <w:t xml:space="preserve"> and Administration in the Graduate School of Education at Rutgers, The State University of New Jersey, former Associate Professor of Teaching and Leadership at the University of Kansas, holds an Ed.D. in Organization and Leadership from the Teachers College of Columbia University, 2017 (“Does Money Matter in Education? Second Edition,” Albert Shanker Institute, Available Online at http://www.shankerinstitute.org/sites/shanker/files/moneymatters_edition2.pdf, Accessed 06-14-2017, p.</w:t>
      </w:r>
      <w:r>
        <w:t xml:space="preserve"> 9-10</w:t>
      </w:r>
      <w:r w:rsidRPr="00B24B23">
        <w:t>)</w:t>
      </w:r>
    </w:p>
    <w:p w14:paraId="073EEB70" w14:textId="77777777" w:rsidR="003F10D7" w:rsidRDefault="003F10D7" w:rsidP="003F10D7">
      <w:r>
        <w:t>Do School Finance Reforms Matter?</w:t>
      </w:r>
    </w:p>
    <w:p w14:paraId="13DACB35" w14:textId="77777777" w:rsidR="003F10D7" w:rsidRDefault="003F10D7" w:rsidP="003F10D7">
      <w:r>
        <w:t>A particularly relevant question for informing the current “Does money matter?” debate is whether increased and sustained funding provided through state school finance reforms can improve the level or distribution of student outcomes, including both long-term outcomes and short-term shifts in academic achievement. In other words, does the manner in which states distribute money matter? And how can we tell? Findings regarding these specific questions might, most directly, inform state legislative debates over tax policy and education spending.</w:t>
      </w:r>
    </w:p>
    <w:p w14:paraId="4BB2677A" w14:textId="77777777" w:rsidR="003F10D7" w:rsidRDefault="003F10D7" w:rsidP="003F10D7">
      <w:r>
        <w:t>Most funding for public education comes from state and local sources and is under the jurisdiction of state school finance systems. Therefore, states have the greatest control over whether local public schools have access to sufficient levels of resources, and whether those resources are distributed equitably across children and settings. Furthermore, constitutional protections for children’s access to adequate and equitable public schooling exist in state constitutions, not in the U.S. Constitution. Finally, as indicated at the outset of this brief, it is at the state level where the most raucous rhetoric is occurring around these questions of whether money matters in education. State legislatures and governors can make or break public schooling, and they have.69</w:t>
      </w:r>
    </w:p>
    <w:p w14:paraId="16388824" w14:textId="77777777" w:rsidR="003F10D7" w:rsidRDefault="003F10D7" w:rsidP="003F10D7">
      <w:r>
        <w:t xml:space="preserve">Kevin </w:t>
      </w:r>
      <w:r w:rsidRPr="00F55D8A">
        <w:rPr>
          <w:rStyle w:val="StyleUnderline"/>
        </w:rPr>
        <w:t>Welner</w:t>
      </w:r>
      <w:r>
        <w:t xml:space="preserve"> of the University of Colorado </w:t>
      </w:r>
      <w:r w:rsidRPr="00F55D8A">
        <w:rPr>
          <w:rStyle w:val="StyleUnderline"/>
        </w:rPr>
        <w:t>and I</w:t>
      </w:r>
      <w:r>
        <w:t xml:space="preserve"> published an extensive review on this specific topic, which appears in the November 2011 issue of Teachers College Record. Among other things, we </w:t>
      </w:r>
      <w:r w:rsidRPr="00F55D8A">
        <w:rPr>
          <w:rStyle w:val="StyleUnderline"/>
        </w:rPr>
        <w:t>address the research complexities of answering questions about the efficacy of state school finance reforms</w:t>
      </w:r>
      <w:r>
        <w:t>. Those complexities can often be reduced to asking the right questions about (a) whether substantive reforms were actually implemented; (b) when they were implemented and how long they were sustained; and (c) who was most affected by the reforms.</w:t>
      </w:r>
    </w:p>
    <w:p w14:paraId="11CB983C" w14:textId="77777777" w:rsidR="003F10D7" w:rsidRDefault="003F10D7" w:rsidP="003F10D7">
      <w:r>
        <w:t xml:space="preserve">As with other bodies of literature on the effectiveness of schooling resources, </w:t>
      </w:r>
      <w:r w:rsidRPr="00AE0CC8">
        <w:rPr>
          <w:rStyle w:val="StyleUnderline"/>
        </w:rPr>
        <w:t xml:space="preserve">the </w:t>
      </w:r>
      <w:r w:rsidRPr="003F10D7">
        <w:rPr>
          <w:rStyle w:val="StyleUnderline"/>
          <w:highlight w:val="yellow"/>
        </w:rPr>
        <w:t>research on</w:t>
      </w:r>
      <w:r w:rsidRPr="00AE0CC8">
        <w:rPr>
          <w:rStyle w:val="StyleUnderline"/>
        </w:rPr>
        <w:t xml:space="preserve"> state school </w:t>
      </w:r>
      <w:r w:rsidRPr="003F10D7">
        <w:rPr>
          <w:rStyle w:val="StyleUnderline"/>
          <w:highlight w:val="yellow"/>
        </w:rPr>
        <w:t>finance reforms is</w:t>
      </w:r>
      <w:r w:rsidRPr="00AE0CC8">
        <w:rPr>
          <w:rStyle w:val="StyleUnderline"/>
        </w:rPr>
        <w:t xml:space="preserve"> a </w:t>
      </w:r>
      <w:r w:rsidRPr="003F10D7">
        <w:rPr>
          <w:rStyle w:val="StyleUnderline"/>
          <w:highlight w:val="yellow"/>
        </w:rPr>
        <w:t>mixed</w:t>
      </w:r>
      <w:r w:rsidRPr="00AE0CC8">
        <w:rPr>
          <w:rStyle w:val="StyleUnderline"/>
        </w:rPr>
        <w:t xml:space="preserve"> bag </w:t>
      </w:r>
      <w:r w:rsidRPr="003F10D7">
        <w:rPr>
          <w:rStyle w:val="StyleUnderline"/>
          <w:highlight w:val="yellow"/>
        </w:rPr>
        <w:t>in terms of</w:t>
      </w:r>
      <w:r w:rsidRPr="00AE0CC8">
        <w:rPr>
          <w:rStyle w:val="StyleUnderline"/>
        </w:rPr>
        <w:t xml:space="preserve"> analytic </w:t>
      </w:r>
      <w:r w:rsidRPr="003F10D7">
        <w:rPr>
          <w:rStyle w:val="StyleUnderline"/>
          <w:highlight w:val="yellow"/>
        </w:rPr>
        <w:t>rigor</w:t>
      </w:r>
      <w:r w:rsidRPr="00AE0CC8">
        <w:rPr>
          <w:rStyle w:val="StyleUnderline"/>
        </w:rPr>
        <w:t xml:space="preserve">. Secondhand </w:t>
      </w:r>
      <w:r w:rsidRPr="003F10D7">
        <w:rPr>
          <w:rStyle w:val="StyleUnderline"/>
          <w:highlight w:val="yellow"/>
        </w:rPr>
        <w:t>references to</w:t>
      </w:r>
      <w:r w:rsidRPr="00AE0CC8">
        <w:rPr>
          <w:rStyle w:val="StyleUnderline"/>
        </w:rPr>
        <w:t xml:space="preserve"> dreadful </w:t>
      </w:r>
      <w:r w:rsidRPr="003F10D7">
        <w:rPr>
          <w:rStyle w:val="StyleUnderline"/>
          <w:highlight w:val="yellow"/>
        </w:rPr>
        <w:t>failures</w:t>
      </w:r>
      <w:r w:rsidRPr="00AE0CC8">
        <w:rPr>
          <w:rStyle w:val="StyleUnderline"/>
        </w:rPr>
        <w:t xml:space="preserve"> following massive infusions of new funding </w:t>
      </w:r>
      <w:r w:rsidRPr="003F10D7">
        <w:rPr>
          <w:rStyle w:val="StyleUnderline"/>
          <w:highlight w:val="yellow"/>
        </w:rPr>
        <w:t>can</w:t>
      </w:r>
      <w:r w:rsidRPr="00AE0CC8">
        <w:rPr>
          <w:rStyle w:val="StyleUnderline"/>
        </w:rPr>
        <w:t xml:space="preserve"> often </w:t>
      </w:r>
      <w:r w:rsidRPr="003F10D7">
        <w:rPr>
          <w:rStyle w:val="StyleUnderline"/>
          <w:highlight w:val="yellow"/>
        </w:rPr>
        <w:t xml:space="preserve">be traced to </w:t>
      </w:r>
      <w:r w:rsidRPr="003F10D7">
        <w:rPr>
          <w:rStyle w:val="Emphasis"/>
          <w:highlight w:val="yellow"/>
        </w:rPr>
        <w:t>methodologically inept, anecdotal tales</w:t>
      </w:r>
      <w:r>
        <w:t xml:space="preserve"> of desegregation litigation in Kansas City, Mo., or to the court-ordered financing of urban districts in New Jersey.70</w:t>
      </w:r>
    </w:p>
    <w:p w14:paraId="4A9BF064" w14:textId="77777777" w:rsidR="003F10D7" w:rsidRDefault="003F10D7" w:rsidP="003F10D7">
      <w:r>
        <w:t xml:space="preserve">In 2009, Eric </w:t>
      </w:r>
      <w:r w:rsidRPr="003F10D7">
        <w:rPr>
          <w:rStyle w:val="StyleUnderline"/>
          <w:highlight w:val="yellow"/>
        </w:rPr>
        <w:t>Hanushek</w:t>
      </w:r>
      <w:r w:rsidRPr="00AE0CC8">
        <w:rPr>
          <w:rStyle w:val="StyleUnderline"/>
        </w:rPr>
        <w:t xml:space="preserve"> and a consulting defense attorney for states facing school funding challenges</w:t>
      </w:r>
      <w:r>
        <w:t xml:space="preserve">, Alfred Lindseth of Sutherland Asbill &amp; Brennan, </w:t>
      </w:r>
      <w:r w:rsidRPr="003F10D7">
        <w:rPr>
          <w:rStyle w:val="StyleUnderline"/>
          <w:highlight w:val="yellow"/>
        </w:rPr>
        <w:t>produced a book</w:t>
      </w:r>
      <w:r w:rsidRPr="00AE0CC8">
        <w:rPr>
          <w:rStyle w:val="StyleUnderline"/>
        </w:rPr>
        <w:t xml:space="preserve"> in which one chapter is </w:t>
      </w:r>
      <w:r w:rsidRPr="003F10D7">
        <w:rPr>
          <w:rStyle w:val="StyleUnderline"/>
          <w:highlight w:val="yellow"/>
        </w:rPr>
        <w:t>dedicated to trying to prove that court-ordered</w:t>
      </w:r>
      <w:r w:rsidRPr="00AE0CC8">
        <w:rPr>
          <w:rStyle w:val="StyleUnderline"/>
        </w:rPr>
        <w:t xml:space="preserve"> school </w:t>
      </w:r>
      <w:r w:rsidRPr="003F10D7">
        <w:rPr>
          <w:rStyle w:val="StyleUnderline"/>
          <w:highlight w:val="yellow"/>
        </w:rPr>
        <w:t>funding reforms</w:t>
      </w:r>
      <w:r>
        <w:t xml:space="preserve"> in New Jersey, Wyoming, Kentucky and Massachusetts </w:t>
      </w:r>
      <w:r w:rsidRPr="003F10D7">
        <w:rPr>
          <w:rStyle w:val="StyleUnderline"/>
          <w:highlight w:val="yellow"/>
        </w:rPr>
        <w:t>resulted in few</w:t>
      </w:r>
      <w:r w:rsidRPr="00AE0CC8">
        <w:rPr>
          <w:rStyle w:val="StyleUnderline"/>
        </w:rPr>
        <w:t xml:space="preserve"> or no measurable </w:t>
      </w:r>
      <w:r w:rsidRPr="003F10D7">
        <w:rPr>
          <w:rStyle w:val="StyleUnderline"/>
          <w:highlight w:val="yellow"/>
        </w:rPr>
        <w:t>improvements</w:t>
      </w:r>
      <w:r>
        <w:t xml:space="preserve">.71 </w:t>
      </w:r>
      <w:r w:rsidRPr="003F10D7">
        <w:rPr>
          <w:rStyle w:val="StyleUnderline"/>
          <w:highlight w:val="yellow"/>
        </w:rPr>
        <w:t>These</w:t>
      </w:r>
      <w:r w:rsidRPr="00AE0CC8">
        <w:rPr>
          <w:rStyle w:val="StyleUnderline"/>
        </w:rPr>
        <w:t xml:space="preserve"> </w:t>
      </w:r>
      <w:r w:rsidRPr="003F10D7">
        <w:rPr>
          <w:rStyle w:val="StyleUnderline"/>
          <w:highlight w:val="yellow"/>
        </w:rPr>
        <w:t>conclusions</w:t>
      </w:r>
      <w:r>
        <w:t xml:space="preserve">, however, </w:t>
      </w:r>
      <w:r w:rsidRPr="003F10D7">
        <w:rPr>
          <w:rStyle w:val="StyleUnderline"/>
          <w:highlight w:val="yellow"/>
        </w:rPr>
        <w:t>are based on</w:t>
      </w:r>
      <w:r w:rsidRPr="00AE0CC8">
        <w:rPr>
          <w:rStyle w:val="StyleUnderline"/>
        </w:rPr>
        <w:t xml:space="preserve"> little more than </w:t>
      </w:r>
      <w:r w:rsidRPr="003F10D7">
        <w:rPr>
          <w:rStyle w:val="StyleUnderline"/>
          <w:highlight w:val="yellow"/>
        </w:rPr>
        <w:t>a series of graphs of student achievement</w:t>
      </w:r>
      <w:r w:rsidRPr="00AE0CC8">
        <w:rPr>
          <w:rStyle w:val="StyleUnderline"/>
        </w:rPr>
        <w:t xml:space="preserve"> on the N</w:t>
      </w:r>
      <w:r>
        <w:t xml:space="preserve">ational </w:t>
      </w:r>
      <w:r w:rsidRPr="00AE0CC8">
        <w:rPr>
          <w:rStyle w:val="StyleUnderline"/>
        </w:rPr>
        <w:t>A</w:t>
      </w:r>
      <w:r>
        <w:t xml:space="preserve">ssessment of </w:t>
      </w:r>
      <w:r w:rsidRPr="00AE0CC8">
        <w:rPr>
          <w:rStyle w:val="StyleUnderline"/>
        </w:rPr>
        <w:t>E</w:t>
      </w:r>
      <w:r>
        <w:t xml:space="preserve">ducational </w:t>
      </w:r>
      <w:r w:rsidRPr="00AE0CC8">
        <w:rPr>
          <w:rStyle w:val="StyleUnderline"/>
        </w:rPr>
        <w:t>P</w:t>
      </w:r>
      <w:r>
        <w:t xml:space="preserve">rogress </w:t>
      </w:r>
      <w:r w:rsidRPr="003F10D7">
        <w:rPr>
          <w:rStyle w:val="StyleUnderline"/>
          <w:highlight w:val="yellow"/>
        </w:rPr>
        <w:t>in 1992 and 2007</w:t>
      </w:r>
      <w:r w:rsidRPr="00AE0CC8">
        <w:rPr>
          <w:rStyle w:val="StyleUnderline"/>
        </w:rPr>
        <w:t xml:space="preserve">. The authors show little change in these states’ scores and conclude that the reforms didn’t work. </w:t>
      </w:r>
      <w:r w:rsidRPr="003F10D7">
        <w:rPr>
          <w:rStyle w:val="StyleUnderline"/>
          <w:highlight w:val="yellow"/>
        </w:rPr>
        <w:t>The authors assume</w:t>
      </w:r>
      <w:r w:rsidRPr="00AE0CC8">
        <w:rPr>
          <w:rStyle w:val="StyleUnderline"/>
        </w:rPr>
        <w:t xml:space="preserve"> that, during this period, each of </w:t>
      </w:r>
      <w:r w:rsidRPr="003F10D7">
        <w:rPr>
          <w:rStyle w:val="StyleUnderline"/>
          <w:highlight w:val="yellow"/>
        </w:rPr>
        <w:t>the four states infused substantial additional funds</w:t>
      </w:r>
      <w:r w:rsidRPr="00AE0CC8">
        <w:rPr>
          <w:rStyle w:val="StyleUnderline"/>
        </w:rPr>
        <w:t xml:space="preserve"> into public education </w:t>
      </w:r>
      <w:r w:rsidRPr="003F10D7">
        <w:rPr>
          <w:rStyle w:val="StyleUnderline"/>
          <w:highlight w:val="yellow"/>
        </w:rPr>
        <w:t>in response to judicial orders, and that these funds were targeted at low-income and minority students</w:t>
      </w:r>
      <w:r>
        <w:t xml:space="preserve">.72’73 </w:t>
      </w:r>
      <w:r w:rsidRPr="003F10D7">
        <w:rPr>
          <w:rStyle w:val="StyleUnderline"/>
          <w:highlight w:val="yellow"/>
        </w:rPr>
        <w:t>They</w:t>
      </w:r>
      <w:r>
        <w:t xml:space="preserve"> also </w:t>
      </w:r>
      <w:r w:rsidRPr="00AE0CC8">
        <w:rPr>
          <w:rStyle w:val="StyleUnderline"/>
        </w:rPr>
        <w:t xml:space="preserve">necessarily </w:t>
      </w:r>
      <w:r w:rsidRPr="003F10D7">
        <w:rPr>
          <w:rStyle w:val="StyleUnderline"/>
          <w:highlight w:val="yellow"/>
        </w:rPr>
        <w:t>assume that in all other states</w:t>
      </w:r>
      <w:r w:rsidRPr="00AE0CC8">
        <w:rPr>
          <w:rStyle w:val="StyleUnderline"/>
        </w:rPr>
        <w:t xml:space="preserve"> that serve as a comparison group, </w:t>
      </w:r>
      <w:r w:rsidRPr="003F10D7">
        <w:rPr>
          <w:rStyle w:val="StyleUnderline"/>
          <w:highlight w:val="yellow"/>
        </w:rPr>
        <w:t>similar changes did not occur</w:t>
      </w:r>
      <w:r w:rsidRPr="00AE0CC8">
        <w:rPr>
          <w:rStyle w:val="StyleUnderline"/>
        </w:rPr>
        <w:t xml:space="preserve">. Yet </w:t>
      </w:r>
      <w:r w:rsidRPr="003F10D7">
        <w:rPr>
          <w:rStyle w:val="Emphasis"/>
          <w:highlight w:val="yellow"/>
        </w:rPr>
        <w:t>they validate neither assertion</w:t>
      </w:r>
      <w:r>
        <w:t>.</w:t>
      </w:r>
    </w:p>
    <w:p w14:paraId="5B6207D0" w14:textId="77777777" w:rsidR="003F10D7" w:rsidRDefault="003F10D7" w:rsidP="003F10D7">
      <w:r>
        <w:t xml:space="preserve">In contrast, </w:t>
      </w:r>
      <w:r w:rsidRPr="003F10D7">
        <w:rPr>
          <w:rStyle w:val="StyleUnderline"/>
          <w:highlight w:val="yellow"/>
        </w:rPr>
        <w:t>Welner and I review several studies applying more rigorous</w:t>
      </w:r>
      <w:r w:rsidRPr="00AE0CC8">
        <w:rPr>
          <w:rStyle w:val="StyleUnderline"/>
        </w:rPr>
        <w:t xml:space="preserve"> and appropriate </w:t>
      </w:r>
      <w:r w:rsidRPr="003F10D7">
        <w:rPr>
          <w:rStyle w:val="StyleUnderline"/>
          <w:highlight w:val="yellow"/>
        </w:rPr>
        <w:t>methods</w:t>
      </w:r>
      <w:r w:rsidRPr="00AE0CC8">
        <w:rPr>
          <w:rStyle w:val="StyleUnderline"/>
        </w:rPr>
        <w:t xml:space="preserve"> for evaluating the influence of state school finance reforms. Among these</w:t>
      </w:r>
      <w:r>
        <w:t xml:space="preserve"> [end page 9] </w:t>
      </w:r>
      <w:r w:rsidRPr="00AE0CC8">
        <w:rPr>
          <w:rStyle w:val="StyleUnderline"/>
        </w:rPr>
        <w:t>analyses is one national study by Card and Payne</w:t>
      </w:r>
      <w:r>
        <w:t xml:space="preserve"> (2002) </w:t>
      </w:r>
      <w:r w:rsidRPr="00AE0CC8">
        <w:rPr>
          <w:rStyle w:val="StyleUnderline"/>
        </w:rPr>
        <w:t>that evaluates whether changes in spending inequality generally lead to changes in outcome inequality</w:t>
      </w:r>
      <w:r>
        <w:t xml:space="preserve">.74 The authors measure both the extent and the timing of changes in each. </w:t>
      </w:r>
      <w:r w:rsidRPr="003F10D7">
        <w:rPr>
          <w:rStyle w:val="StyleUnderline"/>
          <w:highlight w:val="yellow"/>
        </w:rPr>
        <w:t>These analyses</w:t>
      </w:r>
      <w:r w:rsidRPr="003F10D7">
        <w:rPr>
          <w:rStyle w:val="StyleUnderline"/>
        </w:rPr>
        <w:t>,</w:t>
      </w:r>
      <w:r w:rsidRPr="00AE0CC8">
        <w:rPr>
          <w:rStyle w:val="StyleUnderline"/>
        </w:rPr>
        <w:t xml:space="preserve"> while imperfect, </w:t>
      </w:r>
      <w:r w:rsidRPr="003F10D7">
        <w:rPr>
          <w:rStyle w:val="StyleUnderline"/>
          <w:highlight w:val="yellow"/>
        </w:rPr>
        <w:t xml:space="preserve">rise to a </w:t>
      </w:r>
      <w:r w:rsidRPr="003F10D7">
        <w:rPr>
          <w:rStyle w:val="StyleUnderline"/>
          <w:highlight w:val="yellow"/>
        </w:rPr>
        <w:lastRenderedPageBreak/>
        <w:t>level far above those conducted by Hanushek</w:t>
      </w:r>
      <w:r w:rsidRPr="00AE0CC8">
        <w:rPr>
          <w:rStyle w:val="StyleUnderline"/>
        </w:rPr>
        <w:t xml:space="preserve"> and Lindseth. Card and Payne found “evidence that equalization of spending levels leads to a narrowing of test score outcomes across family background groups”</w:t>
      </w:r>
      <w:r>
        <w:t xml:space="preserve"> (p. 49).75</w:t>
      </w:r>
    </w:p>
    <w:p w14:paraId="3D7BEACD" w14:textId="77777777" w:rsidR="00084683" w:rsidRDefault="00084683" w:rsidP="00084683"/>
    <w:p w14:paraId="28FF4DE3" w14:textId="3D1DD51C" w:rsidR="00084683" w:rsidRDefault="00084683" w:rsidP="00084683">
      <w:pPr>
        <w:pStyle w:val="Heading3"/>
      </w:pPr>
      <w:r>
        <w:lastRenderedPageBreak/>
        <w:t>They Say: “Funding Not Key – Mehlhorn”</w:t>
      </w:r>
    </w:p>
    <w:p w14:paraId="0C37129D" w14:textId="77777777" w:rsidR="00084683" w:rsidRDefault="00084683" w:rsidP="00084683">
      <w:pPr>
        <w:pStyle w:val="Heading4"/>
      </w:pPr>
      <w:r w:rsidRPr="00B16D41">
        <w:rPr>
          <w:u w:val="single"/>
        </w:rPr>
        <w:t>Prefer our evidence</w:t>
      </w:r>
      <w:r>
        <w:t xml:space="preserve"> — Mehlhorn is wrong. </w:t>
      </w:r>
    </w:p>
    <w:p w14:paraId="37D1C45D" w14:textId="77777777" w:rsidR="00084683" w:rsidRDefault="00084683" w:rsidP="00084683">
      <w:r w:rsidRPr="003D6F44">
        <w:rPr>
          <w:rStyle w:val="Style13ptBold"/>
        </w:rPr>
        <w:t>Spielberg 15</w:t>
      </w:r>
      <w:r>
        <w:t xml:space="preserve"> — Ben Spielberg, </w:t>
      </w:r>
      <w:r w:rsidRPr="003D6F44">
        <w:t>Research Assistant at the Full Employment Project at the Center on Budget and Policy Priorities, holds a B.S. in Mathematical and Computational Sc</w:t>
      </w:r>
      <w:r>
        <w:t>iences from Stanford University, 2015 (“</w:t>
      </w:r>
      <w:r w:rsidRPr="00F64C34">
        <w:t>The Truth About School Funding</w:t>
      </w:r>
      <w:r>
        <w:t>,” 34justice—a scholarly blog, October 20</w:t>
      </w:r>
      <w:r w:rsidRPr="003D6F44">
        <w:rPr>
          <w:vertAlign w:val="superscript"/>
        </w:rPr>
        <w:t>th</w:t>
      </w:r>
      <w:r>
        <w:t xml:space="preserve">, Available Online at </w:t>
      </w:r>
      <w:hyperlink r:id="rId21" w:history="1">
        <w:r w:rsidRPr="00C037D7">
          <w:rPr>
            <w:rStyle w:val="Hyperlink"/>
          </w:rPr>
          <w:t>https://34justice.com/2015/10/20/the-truth-about-school-funding/</w:t>
        </w:r>
      </w:hyperlink>
      <w:r>
        <w:t>, Accessed 07-04-2017)</w:t>
      </w:r>
    </w:p>
    <w:p w14:paraId="0566E786" w14:textId="77777777" w:rsidR="00084683" w:rsidRDefault="00084683" w:rsidP="00084683">
      <w:r>
        <w:t xml:space="preserve">Dmitri </w:t>
      </w:r>
      <w:r w:rsidRPr="00B06792">
        <w:rPr>
          <w:rStyle w:val="StyleUnderline"/>
        </w:rPr>
        <w:t>Mehlhorn</w:t>
      </w:r>
      <w:r>
        <w:t xml:space="preserve">, co-founder of StudentsFirst, </w:t>
      </w:r>
      <w:r w:rsidRPr="003D6F44">
        <w:rPr>
          <w:rStyle w:val="StyleUnderline"/>
        </w:rPr>
        <w:t>wrote an article</w:t>
      </w:r>
      <w:r>
        <w:t xml:space="preserve"> a few weeks ago about school funding titled, “How Money is Spent Matters.”  That statement is obviously true; who could disagree with it?</w:t>
      </w:r>
    </w:p>
    <w:p w14:paraId="57CCBAF2" w14:textId="77777777" w:rsidR="00084683" w:rsidRDefault="00084683" w:rsidP="00084683">
      <w:r>
        <w:t xml:space="preserve">Unfortunately, the article’s actual argument – </w:t>
      </w:r>
      <w:r w:rsidRPr="003D6F44">
        <w:rPr>
          <w:rStyle w:val="StyleUnderline"/>
        </w:rPr>
        <w:t>that</w:t>
      </w:r>
      <w:r>
        <w:t xml:space="preserve"> “America’s schools are not underfunded” – </w:t>
      </w:r>
      <w:r w:rsidRPr="003D6F44">
        <w:rPr>
          <w:rStyle w:val="StyleUnderline"/>
        </w:rPr>
        <w:t xml:space="preserve">is </w:t>
      </w:r>
      <w:r w:rsidRPr="003D6F44">
        <w:rPr>
          <w:rStyle w:val="Emphasis"/>
        </w:rPr>
        <w:t>completely false</w:t>
      </w:r>
      <w:r>
        <w:t xml:space="preserve">.  This post corrects the record.  </w:t>
      </w:r>
      <w:r w:rsidRPr="00B06792">
        <w:rPr>
          <w:rStyle w:val="StyleUnderline"/>
          <w:highlight w:val="yellow"/>
        </w:rPr>
        <w:t>Funding</w:t>
      </w:r>
      <w:r w:rsidRPr="003D6F44">
        <w:rPr>
          <w:rStyle w:val="StyleUnderline"/>
        </w:rPr>
        <w:t xml:space="preserve"> for public primary and secondary education in the U</w:t>
      </w:r>
      <w:r>
        <w:t xml:space="preserve">nited </w:t>
      </w:r>
      <w:r w:rsidRPr="003D6F44">
        <w:rPr>
          <w:rStyle w:val="StyleUnderline"/>
        </w:rPr>
        <w:t>S</w:t>
      </w:r>
      <w:r>
        <w:t xml:space="preserve">tates </w:t>
      </w:r>
      <w:r w:rsidRPr="00B06792">
        <w:rPr>
          <w:rStyle w:val="StyleUnderline"/>
          <w:highlight w:val="yellow"/>
        </w:rPr>
        <w:t>is</w:t>
      </w:r>
      <w:r>
        <w:t xml:space="preserve">, in fact, </w:t>
      </w:r>
      <w:r w:rsidRPr="00B06792">
        <w:rPr>
          <w:rStyle w:val="StyleUnderline"/>
          <w:highlight w:val="yellow"/>
        </w:rPr>
        <w:t>inadequate and inequitable</w:t>
      </w:r>
      <w:r>
        <w:t xml:space="preserve">, </w:t>
      </w:r>
      <w:r w:rsidRPr="00B06792">
        <w:rPr>
          <w:rStyle w:val="StyleUnderline"/>
          <w:highlight w:val="yellow"/>
        </w:rPr>
        <w:t>and rectifying this</w:t>
      </w:r>
      <w:r w:rsidRPr="003D6F44">
        <w:rPr>
          <w:rStyle w:val="StyleUnderline"/>
        </w:rPr>
        <w:t xml:space="preserve"> problem </w:t>
      </w:r>
      <w:r w:rsidRPr="00B06792">
        <w:rPr>
          <w:rStyle w:val="StyleUnderline"/>
          <w:highlight w:val="yellow"/>
        </w:rPr>
        <w:t>should be a top priority</w:t>
      </w:r>
      <w:r w:rsidRPr="003D6F44">
        <w:rPr>
          <w:rStyle w:val="StyleUnderline"/>
        </w:rPr>
        <w:t xml:space="preserve"> for anyone who cares about improving our schools</w:t>
      </w:r>
      <w:r>
        <w:t>.</w:t>
      </w:r>
    </w:p>
    <w:p w14:paraId="642CC9C0" w14:textId="77777777" w:rsidR="00084683" w:rsidRDefault="00084683" w:rsidP="00084683">
      <w:r>
        <w:t>We’re Far From School Funding Equity</w:t>
      </w:r>
    </w:p>
    <w:p w14:paraId="2544C3E9" w14:textId="77777777" w:rsidR="00084683" w:rsidRDefault="00084683" w:rsidP="00084683">
      <w:r>
        <w:t>But what is adequate and equitable school funding?  Researchers Bruce Baker and Danielle Farie and civil rights lawyer David Sciarra, who produce a National Report Card on school funding fairness, discuss this question at length in their 2015 report.  One of the most important principles they note is that, because “[v]arying levels of funding are required to provide equal educational opportunities to children with different needs[,] finance systems should provide more funding to districts serving larger shares of students in poverty.”</w:t>
      </w:r>
    </w:p>
    <w:p w14:paraId="5A1C9078" w14:textId="77777777" w:rsidR="00084683" w:rsidRDefault="00084683" w:rsidP="00084683">
      <w:r>
        <w:t>School funding in the United States doesn’t come close to meeting this criterion; as Baker, Farie, and Sciarra show, fourteen states have regressive school funding systems, meaning they allocate less money to schools serving disadvantaged students than they do to schools serving more affluent student populations.  Nineteen other states have roughly equivalent funding between the two types of schools.  Only four states – Minnesota, Massachusetts, New Jersey, and Delaware – score high enough across all of the researchers’ criteria (funding level; funding distribution; effort, or funding as a share of the state’s economy; and coverage, or “the share of school-age children enrolled in public schools and the degree to which there is economic disparity between households in the public versus private education system”) to have their funding systems deemed “fair.”</w:t>
      </w:r>
    </w:p>
    <w:p w14:paraId="14DF28BC" w14:textId="77777777" w:rsidR="00084683" w:rsidRDefault="00084683" w:rsidP="00084683">
      <w:r>
        <w:t>This analysis likely represents an upper bound on the degree of school funding equity in the United States.  While California appears to have roughly equivalent funding for low- and high-income schools in the report, for example, there are major funding discrepancies between some of the state’s “basic aid” districts, which serve affluent students, and districts that serve lower-income populations.  Within-district variations in spending also go undetected in the report’s metrics, as may situations in which funding that is supposed to follow high-need students doesn’t reach them.</w:t>
      </w:r>
    </w:p>
    <w:p w14:paraId="502A5F4E" w14:textId="77777777" w:rsidR="00084683" w:rsidRDefault="00084683" w:rsidP="00084683">
      <w:r w:rsidRPr="003D6F44">
        <w:rPr>
          <w:rStyle w:val="StyleUnderline"/>
        </w:rPr>
        <w:t>Inequitable school funding is a widely acknowledged problem, so much so that people associated with StudentsFirst – the</w:t>
      </w:r>
      <w:r>
        <w:t xml:space="preserve"> very </w:t>
      </w:r>
      <w:r w:rsidRPr="003D6F44">
        <w:rPr>
          <w:rStyle w:val="StyleUnderline"/>
        </w:rPr>
        <w:t xml:space="preserve">organization Mehlhorn co-founded – recognize that addressing it is imperative.  Yet </w:t>
      </w:r>
      <w:r w:rsidRPr="008B6FB1">
        <w:rPr>
          <w:rStyle w:val="StyleUnderline"/>
          <w:highlight w:val="yellow"/>
        </w:rPr>
        <w:t>Mehlhorn</w:t>
      </w:r>
      <w:r w:rsidRPr="003D6F44">
        <w:rPr>
          <w:rStyle w:val="StyleUnderline"/>
        </w:rPr>
        <w:t xml:space="preserve">’s article </w:t>
      </w:r>
      <w:r w:rsidRPr="008B6FB1">
        <w:rPr>
          <w:rStyle w:val="StyleUnderline"/>
          <w:highlight w:val="yellow"/>
        </w:rPr>
        <w:t>doesn’t mention</w:t>
      </w:r>
      <w:r w:rsidRPr="003D6F44">
        <w:rPr>
          <w:rStyle w:val="StyleUnderline"/>
        </w:rPr>
        <w:t xml:space="preserve"> the </w:t>
      </w:r>
      <w:r w:rsidRPr="008B6FB1">
        <w:rPr>
          <w:rStyle w:val="StyleUnderline"/>
          <w:highlight w:val="yellow"/>
        </w:rPr>
        <w:t>distribution</w:t>
      </w:r>
      <w:r w:rsidRPr="003D6F44">
        <w:rPr>
          <w:rStyle w:val="StyleUnderline"/>
        </w:rPr>
        <w:t xml:space="preserve"> of school funding at all, except when making misleading statements about charter school spending</w:t>
      </w:r>
      <w:r>
        <w:t>.</w:t>
      </w:r>
    </w:p>
    <w:p w14:paraId="04971738" w14:textId="77777777" w:rsidR="00084683" w:rsidRDefault="00084683" w:rsidP="00084683">
      <w:r>
        <w:t>Charter School Research Supports Calls for More School Funding</w:t>
      </w:r>
    </w:p>
    <w:p w14:paraId="336277B1" w14:textId="77777777" w:rsidR="00084683" w:rsidRDefault="00084683" w:rsidP="00084683">
      <w:r>
        <w:t>As Baker, Ken Libby, and Kathryn Wiley found in a careful 2012 analysis of charter school and traditional public school spending:</w:t>
      </w:r>
    </w:p>
    <w:p w14:paraId="63968B8E" w14:textId="77777777" w:rsidR="00084683" w:rsidRDefault="00084683" w:rsidP="00084683">
      <w:pPr>
        <w:ind w:left="720"/>
      </w:pPr>
      <w:r>
        <w:t>Comparative spending between the two sectors is mixed, with many high profile charter network schools outspending similar district schools in New York City and Texas, but other charter network schools spending less than similar district schools, particularly in Ohio.</w:t>
      </w:r>
    </w:p>
    <w:p w14:paraId="2174A0A7" w14:textId="77777777" w:rsidR="00084683" w:rsidRDefault="00084683" w:rsidP="00084683">
      <w:r>
        <w:t>Mehlhorn’s counterclaim that charter schools spend significantly less money than traditional public schools likely stems from a 2011 report from the National Center for Education Statistics, but it, like more cursory and flawed studies, may fail to appropriately categorize spending that should be assigned to each type of school.  Transportation funding and spending on food services and special education, for example, can be misclassified in such analyses.</w:t>
      </w:r>
    </w:p>
    <w:p w14:paraId="1243E6E2" w14:textId="77777777" w:rsidR="00084683" w:rsidRDefault="00084683" w:rsidP="00084683">
      <w:r>
        <w:t>In addition, students in traditional public schools perform just about as well on average as students in charters; as Harvard professor Tom Loveless has explained, the differences in student test score results between the two sectors “are extremely small, so tiny, in fact, that they lack real world significance.”  Mehlhorn’s inaccurate claims to the contrary rely on a completely invalid “months of learning” conversion performed in a recent study of urban charter schools; the study actually shows a tiny difference between the charter and traditional public school sectors (less than .06 standard deviations, or a good deal less than one additional question answered correctly on most tests).</w:t>
      </w:r>
    </w:p>
    <w:p w14:paraId="51FD3921" w14:textId="77777777" w:rsidR="00084683" w:rsidRDefault="00084683" w:rsidP="00084683">
      <w:r>
        <w:t xml:space="preserve">In other words, </w:t>
      </w:r>
      <w:r w:rsidRPr="003D6F44">
        <w:rPr>
          <w:rStyle w:val="StyleUnderline"/>
        </w:rPr>
        <w:t>there’s only one real conclusion that can be drawn about the research on overall levels of charter school funding and average student test scores: arguments touting charter schools as a low-cost solution to boost student achievement are either uninformed or deliberately misleading</w:t>
      </w:r>
      <w:r>
        <w:t xml:space="preserve"> (especially because the student populations charters serve are typically unrepresentative subsets of the surrounding traditional public school populations, and because many studies don’t distinguish school effects from peer effects).</w:t>
      </w:r>
    </w:p>
    <w:p w14:paraId="7A857656" w14:textId="77777777" w:rsidR="00084683" w:rsidRDefault="00084683" w:rsidP="00084683">
      <w:r>
        <w:t xml:space="preserve">There is, of course, important variation in the charter sector; some studies indicate that students in some charter school networks do very well.  As Baker, Libby, and Wiley note, however, many of these networks spend substantially more per pupil (sometimes well over 30 percent more) than comparable public schools.  Similarly, the test score gains in New Orleans charters that Mehlhorn applauds came with a </w:t>
      </w:r>
      <w:r>
        <w:lastRenderedPageBreak/>
        <w:t>substantial price tag, a fact that his article conveniently omits.  The following excerpt from an interview with researcher Doug Harris is instructive on this point:</w:t>
      </w:r>
    </w:p>
    <w:p w14:paraId="6D19A8CA" w14:textId="77777777" w:rsidR="00084683" w:rsidRDefault="00084683" w:rsidP="00084683">
      <w:pPr>
        <w:ind w:left="720"/>
      </w:pPr>
      <w:r>
        <w:t>At the beginning New Orleans was spending about $8,000 more per pupil relative to similar districts. In other words, spending didn’t quite double, but it came pretty close to doubling in the initial years. And then it converged back to the normal, or close to normal rate. Now they’re spending about $1,000 more per pupil than similar districts, whereas before the storm they were spending close to the same as those comparison districts.</w:t>
      </w:r>
    </w:p>
    <w:p w14:paraId="0C6D4ECA" w14:textId="77777777" w:rsidR="00084683" w:rsidRDefault="00084683" w:rsidP="00084683">
      <w:r>
        <w:t>Harris doesn’t believe the test score gains in New Orleans were entirely a product of increased funding – he finds that explanation unlikely and thinks “every element of the reform package, including the change in spending, probably contributed in some fashion” – but acknowledges that it’s possible that increased funding played the primary role.  In addition, while Harris thinks there are important lessons to be learned from school reform there, he doubts “you’d see the same effects in other places because the conditions [in New Orleans] were distinctive.”</w:t>
      </w:r>
    </w:p>
    <w:p w14:paraId="5874432B" w14:textId="77777777" w:rsidR="00084683" w:rsidRDefault="00084683" w:rsidP="00084683">
      <w:r>
        <w:t>Either way, to the extent that best practices in certain successful charter schools drive their results, these practices can likely be replicated in traditional public schools that receive more adequate funding, as research by Roland Fryer suggests.  Especially because rapid charter school expansion has often led to harmful side-effects (in New Orleans, the large-scale firing of Black teachers and inattention to community preferences are poignant examples), our efforts are best focused not on promoting charters, but on adequately and equitably funding all schools, thus enabling them to implement best practices that may include but are not limited to better teacher training and support, more competitive teacher pay (to facilitate recruitment and retention), reduced class sizes, extended learning time, expanded tutoring availability, and enhanced extracurricular opportunities.</w:t>
      </w:r>
    </w:p>
    <w:p w14:paraId="7F41B3C4" w14:textId="77777777" w:rsidR="00084683" w:rsidRPr="003D6F44" w:rsidRDefault="00084683" w:rsidP="00084683">
      <w:pPr>
        <w:rPr>
          <w:rStyle w:val="Emphasis"/>
        </w:rPr>
      </w:pPr>
      <w:r w:rsidRPr="003D6F44">
        <w:rPr>
          <w:rStyle w:val="Emphasis"/>
        </w:rPr>
        <w:t>School Funding Research Confirms How Much Money Matters</w:t>
      </w:r>
    </w:p>
    <w:p w14:paraId="169A5CAB" w14:textId="77777777" w:rsidR="00084683" w:rsidRDefault="00084683" w:rsidP="00084683">
      <w:r w:rsidRPr="008B6FB1">
        <w:rPr>
          <w:rStyle w:val="StyleUnderline"/>
          <w:highlight w:val="yellow"/>
        </w:rPr>
        <w:t>There’s</w:t>
      </w:r>
      <w:r>
        <w:t xml:space="preserve"> also </w:t>
      </w:r>
      <w:r w:rsidRPr="003D6F44">
        <w:rPr>
          <w:rStyle w:val="StyleUnderline"/>
        </w:rPr>
        <w:t xml:space="preserve">a very </w:t>
      </w:r>
      <w:r w:rsidRPr="008B6FB1">
        <w:rPr>
          <w:rStyle w:val="StyleUnderline"/>
          <w:highlight w:val="yellow"/>
        </w:rPr>
        <w:t>strong research</w:t>
      </w:r>
      <w:r w:rsidRPr="003D6F44">
        <w:rPr>
          <w:rStyle w:val="StyleUnderline"/>
        </w:rPr>
        <w:t xml:space="preserve"> basis </w:t>
      </w:r>
      <w:r w:rsidRPr="008B6FB1">
        <w:rPr>
          <w:rStyle w:val="StyleUnderline"/>
          <w:highlight w:val="yellow"/>
        </w:rPr>
        <w:t>to support increased</w:t>
      </w:r>
      <w:r w:rsidRPr="003D6F44">
        <w:rPr>
          <w:rStyle w:val="StyleUnderline"/>
        </w:rPr>
        <w:t xml:space="preserve"> school </w:t>
      </w:r>
      <w:r w:rsidRPr="008B6FB1">
        <w:rPr>
          <w:rStyle w:val="StyleUnderline"/>
          <w:highlight w:val="yellow"/>
        </w:rPr>
        <w:t>funding</w:t>
      </w:r>
      <w:r w:rsidRPr="003D6F44">
        <w:rPr>
          <w:rStyle w:val="StyleUnderline"/>
        </w:rPr>
        <w:t xml:space="preserve"> – a research basis at least as strong as, if not </w:t>
      </w:r>
      <w:r w:rsidRPr="008B6FB1">
        <w:rPr>
          <w:rStyle w:val="StyleUnderline"/>
          <w:highlight w:val="yellow"/>
        </w:rPr>
        <w:t>stronger than</w:t>
      </w:r>
      <w:r w:rsidRPr="003D6F44">
        <w:rPr>
          <w:rStyle w:val="StyleUnderline"/>
        </w:rPr>
        <w:t xml:space="preserve">, that behind practically </w:t>
      </w:r>
      <w:r w:rsidRPr="008B6FB1">
        <w:rPr>
          <w:rStyle w:val="StyleUnderline"/>
          <w:highlight w:val="yellow"/>
        </w:rPr>
        <w:t>any other education policy proposal.  Mehlhorn</w:t>
      </w:r>
      <w:r w:rsidRPr="003D6F44">
        <w:rPr>
          <w:rStyle w:val="StyleUnderline"/>
        </w:rPr>
        <w:t xml:space="preserve">’s article </w:t>
      </w:r>
      <w:r w:rsidRPr="008B6FB1">
        <w:rPr>
          <w:rStyle w:val="StyleUnderline"/>
          <w:highlight w:val="yellow"/>
        </w:rPr>
        <w:t>elevates shaky empirical work from 25 years ago by</w:t>
      </w:r>
      <w:r>
        <w:t xml:space="preserve"> Eric </w:t>
      </w:r>
      <w:r w:rsidRPr="008B6FB1">
        <w:rPr>
          <w:rStyle w:val="StyleUnderline"/>
          <w:highlight w:val="yellow"/>
        </w:rPr>
        <w:t>Hanushek</w:t>
      </w:r>
      <w:r>
        <w:t xml:space="preserve"> (</w:t>
      </w:r>
      <w:r w:rsidRPr="003D6F44">
        <w:rPr>
          <w:rStyle w:val="StyleUnderline"/>
        </w:rPr>
        <w:t>and work from nearly 50 years ago by</w:t>
      </w:r>
      <w:r>
        <w:t xml:space="preserve"> James </w:t>
      </w:r>
      <w:r w:rsidRPr="003D6F44">
        <w:rPr>
          <w:rStyle w:val="StyleUnderline"/>
        </w:rPr>
        <w:t>Coleman</w:t>
      </w:r>
      <w:r>
        <w:t xml:space="preserve">) </w:t>
      </w:r>
      <w:r w:rsidRPr="003D6F44">
        <w:rPr>
          <w:rStyle w:val="StyleUnderline"/>
        </w:rPr>
        <w:t>to argue that money isn’t particularly important while downplaying the much larger body of more recent and careful research that comes to the opposite conclusion</w:t>
      </w:r>
      <w:r>
        <w:t>.</w:t>
      </w:r>
    </w:p>
    <w:p w14:paraId="3AE1C657" w14:textId="77777777" w:rsidR="00084683" w:rsidRPr="003D6F44" w:rsidRDefault="00084683" w:rsidP="00084683">
      <w:pPr>
        <w:rPr>
          <w:rStyle w:val="StyleUnderline"/>
        </w:rPr>
      </w:pPr>
      <w:r>
        <w:t xml:space="preserve">In 2012, </w:t>
      </w:r>
      <w:r w:rsidRPr="008B6FB1">
        <w:rPr>
          <w:rStyle w:val="StyleUnderline"/>
          <w:highlight w:val="yellow"/>
        </w:rPr>
        <w:t>Baker reviewed dozens of newer, higher-quality studies</w:t>
      </w:r>
      <w:r>
        <w:t xml:space="preserve"> pertaining to this topic (Mehlhorn’s article mentions Baker’s review, but doesn’t link to it and paints an inaccurate picture of its findings).  As </w:t>
      </w:r>
      <w:r w:rsidRPr="003D6F44">
        <w:rPr>
          <w:rStyle w:val="StyleUnderline"/>
        </w:rPr>
        <w:t>Baker’s review shows:</w:t>
      </w:r>
    </w:p>
    <w:p w14:paraId="0282D69E" w14:textId="77777777" w:rsidR="00084683" w:rsidRDefault="00084683" w:rsidP="00084683">
      <w:pPr>
        <w:ind w:left="720"/>
      </w:pPr>
      <w:r>
        <w:t>[T]here are a few things we can say with confidence about the relationship between funding, resources, and student outcomes:</w:t>
      </w:r>
    </w:p>
    <w:p w14:paraId="70702B29" w14:textId="77777777" w:rsidR="00084683" w:rsidRDefault="00084683" w:rsidP="00084683">
      <w:pPr>
        <w:ind w:left="720"/>
      </w:pPr>
      <w:r>
        <w:t xml:space="preserve">First, </w:t>
      </w:r>
      <w:r w:rsidRPr="003D6F44">
        <w:rPr>
          <w:rStyle w:val="StyleUnderline"/>
        </w:rPr>
        <w:t>on average, even in large-scale studies across multiple contexts, aggregate measures of per-pupil spending are positively associated with improved and/or higher student outcomes</w:t>
      </w:r>
      <w:r>
        <w:t>…</w:t>
      </w:r>
    </w:p>
    <w:p w14:paraId="1A34B3D8" w14:textId="77777777" w:rsidR="00084683" w:rsidRDefault="00084683" w:rsidP="00084683">
      <w:pPr>
        <w:ind w:left="720"/>
      </w:pPr>
      <w:r>
        <w:t xml:space="preserve">Second, </w:t>
      </w:r>
      <w:r w:rsidRPr="003D6F44">
        <w:rPr>
          <w:rStyle w:val="StyleUnderline"/>
        </w:rPr>
        <w:t>schooling resources that cost money</w:t>
      </w:r>
      <w:r>
        <w:t xml:space="preserve">, including class size reductions and increased teacher compensation, </w:t>
      </w:r>
      <w:r w:rsidRPr="003D6F44">
        <w:rPr>
          <w:rStyle w:val="StyleUnderline"/>
        </w:rPr>
        <w:t>are positively associated with student outcomes</w:t>
      </w:r>
      <w:r>
        <w:t>…Further, while there may exist alternative uses of financial resources that yield comparable or better returns in student outcomes, no clear evidence identifies what these alternatives might be…</w:t>
      </w:r>
    </w:p>
    <w:p w14:paraId="72E417E5" w14:textId="77777777" w:rsidR="00084683" w:rsidRDefault="00084683" w:rsidP="00084683">
      <w:pPr>
        <w:ind w:left="720"/>
      </w:pPr>
      <w:r>
        <w:t xml:space="preserve">Third, </w:t>
      </w:r>
      <w:r w:rsidRPr="003D6F44">
        <w:rPr>
          <w:rStyle w:val="StyleUnderline"/>
        </w:rPr>
        <w:t>sustained improvements to the level and distribution of funding across local public school districts can lead to improvements in the level and distribution of student outcomes</w:t>
      </w:r>
      <w:r>
        <w:t xml:space="preserve">. While money alone may not be the answer, </w:t>
      </w:r>
      <w:r w:rsidRPr="003D6F44">
        <w:rPr>
          <w:rStyle w:val="StyleUnderline"/>
        </w:rPr>
        <w:t>adequate and equitable distributions of financial inputs to schooling provide a necessary underlying condition for improving adequacy and equity of outcomes</w:t>
      </w:r>
      <w:r>
        <w:t>.</w:t>
      </w:r>
    </w:p>
    <w:p w14:paraId="33758F66" w14:textId="77777777" w:rsidR="00084683" w:rsidRDefault="00084683" w:rsidP="00084683">
      <w:r w:rsidRPr="008B6FB1">
        <w:rPr>
          <w:rStyle w:val="StyleUnderline"/>
          <w:highlight w:val="yellow"/>
        </w:rPr>
        <w:t>A new high-quality study by</w:t>
      </w:r>
      <w:r>
        <w:t xml:space="preserve"> C. Kirabo </w:t>
      </w:r>
      <w:r w:rsidRPr="008B6FB1">
        <w:rPr>
          <w:rStyle w:val="StyleUnderline"/>
          <w:highlight w:val="yellow"/>
        </w:rPr>
        <w:t>J</w:t>
      </w:r>
      <w:r w:rsidRPr="008B6FB1">
        <w:t>a</w:t>
      </w:r>
      <w:r>
        <w:t xml:space="preserve">ckson, Rucker </w:t>
      </w:r>
      <w:r w:rsidRPr="008B6FB1">
        <w:rPr>
          <w:rStyle w:val="StyleUnderline"/>
          <w:highlight w:val="yellow"/>
        </w:rPr>
        <w:t>J</w:t>
      </w:r>
      <w:r>
        <w:t xml:space="preserve">ohnson, and Claudia </w:t>
      </w:r>
      <w:r w:rsidRPr="008B6FB1">
        <w:rPr>
          <w:rStyle w:val="StyleUnderline"/>
          <w:highlight w:val="yellow"/>
        </w:rPr>
        <w:t>P</w:t>
      </w:r>
      <w:r>
        <w:t xml:space="preserve">ersico </w:t>
      </w:r>
      <w:r w:rsidRPr="008B6FB1">
        <w:rPr>
          <w:rStyle w:val="StyleUnderline"/>
          <w:highlight w:val="yellow"/>
        </w:rPr>
        <w:t>comes to the same conclusion.  Mehlhorn</w:t>
      </w:r>
      <w:r>
        <w:t xml:space="preserve">’s article also mentions this study, but </w:t>
      </w:r>
      <w:r w:rsidRPr="008B6FB1">
        <w:rPr>
          <w:rStyle w:val="StyleUnderline"/>
          <w:highlight w:val="yellow"/>
        </w:rPr>
        <w:t>misinterprets the results</w:t>
      </w:r>
      <w:r>
        <w:t>; it mistakenly compares the invalid “months of learning” statistic from the charter school research discussed above (which actually represents data on student test scores) with Jackson et al.’s data on completed years of schooling.</w:t>
      </w:r>
    </w:p>
    <w:p w14:paraId="400B026A" w14:textId="77777777" w:rsidR="00084683" w:rsidRDefault="00084683" w:rsidP="00084683">
      <w:r>
        <w:t xml:space="preserve">In reality, </w:t>
      </w:r>
      <w:r w:rsidRPr="003D6F44">
        <w:rPr>
          <w:rStyle w:val="StyleUnderline"/>
        </w:rPr>
        <w:t>Jackson et al.’s results are much more striking than most results in education research</w:t>
      </w:r>
      <w:r>
        <w:t xml:space="preserve">; the researchers argue in EducationNext that, “for low-income children, a 10 percent increase in per-pupil spending each year for all 12 years of public school is associated with roughly 0.5 additional years of completed education, 9.6 percent higher wages, and a 6.1-percentage-point reduction in the annual incidence of adult poverty.”  While they concede in a follow-up piece that increased school funding won’t “eliminate all differences in outcomes by socioeconomic status,” </w:t>
      </w:r>
      <w:r w:rsidRPr="003D6F44">
        <w:rPr>
          <w:rStyle w:val="StyleUnderline"/>
        </w:rPr>
        <w:t>they contend</w:t>
      </w:r>
      <w:r>
        <w:t xml:space="preserve"> “</w:t>
      </w:r>
      <w:r w:rsidRPr="003D6F44">
        <w:rPr>
          <w:rStyle w:val="StyleUnderline"/>
        </w:rPr>
        <w:t>that a 22.7 percent spending increase is large enough to eliminate the average outcome differences between the poor</w:t>
      </w:r>
      <w:r>
        <w:t xml:space="preserve"> (those with family incomes below twice the poverty line) </w:t>
      </w:r>
      <w:r w:rsidRPr="003D6F44">
        <w:rPr>
          <w:rStyle w:val="StyleUnderline"/>
        </w:rPr>
        <w:t>and the non-poor</w:t>
      </w:r>
      <w:r>
        <w:t xml:space="preserve"> (those with family incomes above twice the poverty line).”</w:t>
      </w:r>
    </w:p>
    <w:p w14:paraId="0168657E" w14:textId="77777777" w:rsidR="00084683" w:rsidRDefault="00084683" w:rsidP="00084683">
      <w:r>
        <w:lastRenderedPageBreak/>
        <w:t xml:space="preserve">The researchers’ claims here are overstated – they’re extrapolations beyond the actual results that, while less misleading than the “months of learning” statistic, are still misguided attempts to help a broader audience understand research findings – but it’s important to note that </w:t>
      </w:r>
      <w:r w:rsidRPr="003D6F44">
        <w:rPr>
          <w:rStyle w:val="StyleUnderline"/>
        </w:rPr>
        <w:t>the magnitudes are very large relative to the results in most education studies</w:t>
      </w:r>
      <w:r>
        <w:t>.</w:t>
      </w:r>
    </w:p>
    <w:p w14:paraId="1D0A431B" w14:textId="77777777" w:rsidR="00084683" w:rsidRDefault="00084683" w:rsidP="00084683">
      <w:r>
        <w:t xml:space="preserve">It’s also worth noting that </w:t>
      </w:r>
      <w:r w:rsidRPr="008B6FB1">
        <w:rPr>
          <w:rStyle w:val="StyleUnderline"/>
          <w:highlight w:val="yellow"/>
        </w:rPr>
        <w:t>even Hanushek</w:t>
      </w:r>
      <w:r w:rsidRPr="003D6F44">
        <w:rPr>
          <w:rStyle w:val="StyleUnderline"/>
        </w:rPr>
        <w:t>, who is one of the only researchers who continues to question the importance of school finance reforms, has never said that money never matters</w:t>
      </w:r>
      <w:r>
        <w:t xml:space="preserve"> (Mehlhorn’s article gets that point right) </w:t>
      </w:r>
      <w:r w:rsidRPr="003D6F44">
        <w:rPr>
          <w:rStyle w:val="StyleUnderline"/>
        </w:rPr>
        <w:t xml:space="preserve">and </w:t>
      </w:r>
      <w:r w:rsidRPr="008B6FB1">
        <w:rPr>
          <w:rStyle w:val="StyleUnderline"/>
          <w:highlight w:val="yellow"/>
        </w:rPr>
        <w:t>has admitted</w:t>
      </w:r>
      <w:r w:rsidRPr="003D6F44">
        <w:rPr>
          <w:rStyle w:val="StyleUnderline"/>
        </w:rPr>
        <w:t xml:space="preserve"> that </w:t>
      </w:r>
      <w:r w:rsidRPr="008B6FB1">
        <w:rPr>
          <w:rStyle w:val="StyleUnderline"/>
          <w:highlight w:val="yellow"/>
        </w:rPr>
        <w:t>schools serving</w:t>
      </w:r>
      <w:r w:rsidRPr="003D6F44">
        <w:rPr>
          <w:rStyle w:val="StyleUnderline"/>
        </w:rPr>
        <w:t xml:space="preserve"> more </w:t>
      </w:r>
      <w:r w:rsidRPr="008B6FB1">
        <w:rPr>
          <w:rStyle w:val="StyleUnderline"/>
          <w:highlight w:val="yellow"/>
        </w:rPr>
        <w:t>disadvantaged students should receive more funding</w:t>
      </w:r>
      <w:r>
        <w:t>.</w:t>
      </w:r>
    </w:p>
    <w:p w14:paraId="2DBD1C5B" w14:textId="77777777" w:rsidR="00084683" w:rsidRDefault="00084683" w:rsidP="00084683">
      <w:r>
        <w:t>We Can Afford to Spend More on Public Schools</w:t>
      </w:r>
    </w:p>
    <w:p w14:paraId="4AF5A138" w14:textId="77777777" w:rsidR="00084683" w:rsidRDefault="00084683" w:rsidP="00084683">
      <w:r>
        <w:t>Some skeptics of increased funding, Mehlhorn included, attempt to compare education spending in America with education spending in other countries.  Mehlhorn writes:</w:t>
      </w:r>
    </w:p>
    <w:p w14:paraId="4C36AE7B" w14:textId="77777777" w:rsidR="00084683" w:rsidRDefault="00084683" w:rsidP="00084683">
      <w:pPr>
        <w:ind w:left="720"/>
      </w:pPr>
      <w:r>
        <w:t>The best, though, imperfect way, to understand how well America is spending money on education is look at how much other nations – most-notably highly-touted Finland and South Korea — spend on their schools.</w:t>
      </w:r>
    </w:p>
    <w:p w14:paraId="68D091A1" w14:textId="77777777" w:rsidR="00084683" w:rsidRDefault="00084683" w:rsidP="00084683">
      <w:r>
        <w:t>His article then proceeds to pull numbers from an OECD report to argue that Americans spend more on education than people in other countries, which, according to Mehlhorn, makes it “clear that money isn’t the main problem in American public education.”</w:t>
      </w:r>
    </w:p>
    <w:p w14:paraId="246FAB60" w14:textId="77777777" w:rsidR="00084683" w:rsidRDefault="00084683" w:rsidP="00084683">
      <w:r>
        <w:t xml:space="preserve">The problem, however, is that </w:t>
      </w:r>
      <w:r w:rsidRPr="003D6F44">
        <w:rPr>
          <w:rStyle w:val="StyleUnderline"/>
        </w:rPr>
        <w:t xml:space="preserve">the </w:t>
      </w:r>
      <w:r w:rsidRPr="008B6FB1">
        <w:rPr>
          <w:rStyle w:val="StyleUnderline"/>
          <w:highlight w:val="yellow"/>
        </w:rPr>
        <w:t>numbers in Mehlhorn</w:t>
      </w:r>
      <w:r w:rsidRPr="003D6F44">
        <w:rPr>
          <w:rStyle w:val="StyleUnderline"/>
        </w:rPr>
        <w:t xml:space="preserve">’s piece </w:t>
      </w:r>
      <w:r w:rsidRPr="008B6FB1">
        <w:rPr>
          <w:rStyle w:val="StyleUnderline"/>
          <w:highlight w:val="yellow"/>
        </w:rPr>
        <w:t xml:space="preserve">are </w:t>
      </w:r>
      <w:r w:rsidRPr="008B6FB1">
        <w:rPr>
          <w:rStyle w:val="Emphasis"/>
          <w:highlight w:val="yellow"/>
        </w:rPr>
        <w:t>cherry-picked</w:t>
      </w:r>
      <w:r>
        <w:t>; they don’t actually speak to his argument about public K-12 education spending.  As the OECD report notes, the figures Mehlhorn cites include public and private spending on primary, secondary, and tertiary education – that is, college – including but not limited to spending on transportation, meals, school health services, college dormitories, and “private spending on books and other school materials or private tutoring.”</w:t>
      </w:r>
    </w:p>
    <w:p w14:paraId="6B0E4C34" w14:textId="77777777" w:rsidR="00084683" w:rsidRDefault="00084683" w:rsidP="00084683">
      <w:r>
        <w:t xml:space="preserve">In general, the OECD data shouldn’t be used for cross-country comparisons; it doesn’t count spending the same way in each country and likely makes US spending appear larger relative to spending in other countries than it actually is.  To the extent that the data can be illustrative, however, the appropriate approach would exclude college costs and private spending and focus on K-12 public school spending as a share of the economy (as opposed to using raw numbers; spending as a share of GDP provides a better indication of how much a country spends relative to what it can afford).  Doing so (see Table B4.1 here) indicates that </w:t>
      </w:r>
      <w:r w:rsidRPr="003D6F44">
        <w:rPr>
          <w:rStyle w:val="StyleUnderline"/>
        </w:rPr>
        <w:t xml:space="preserve">public </w:t>
      </w:r>
      <w:r w:rsidRPr="00B16D41">
        <w:rPr>
          <w:rStyle w:val="StyleUnderline"/>
          <w:highlight w:val="yellow"/>
        </w:rPr>
        <w:t>spending on primary and secondary</w:t>
      </w:r>
      <w:r w:rsidRPr="003D6F44">
        <w:rPr>
          <w:rStyle w:val="StyleUnderline"/>
        </w:rPr>
        <w:t xml:space="preserve"> education </w:t>
      </w:r>
      <w:r w:rsidRPr="00B16D41">
        <w:rPr>
          <w:rStyle w:val="StyleUnderline"/>
          <w:highlight w:val="yellow"/>
        </w:rPr>
        <w:t>in the U</w:t>
      </w:r>
      <w:r>
        <w:t xml:space="preserve">nited </w:t>
      </w:r>
      <w:r w:rsidRPr="00B16D41">
        <w:rPr>
          <w:rStyle w:val="StyleUnderline"/>
          <w:highlight w:val="yellow"/>
        </w:rPr>
        <w:t>S</w:t>
      </w:r>
      <w:r>
        <w:t xml:space="preserve">tates, </w:t>
      </w:r>
      <w:r w:rsidRPr="00B16D41">
        <w:rPr>
          <w:rStyle w:val="Emphasis"/>
          <w:highlight w:val="yellow"/>
        </w:rPr>
        <w:t>relative to GDP</w:t>
      </w:r>
      <w:r>
        <w:t xml:space="preserve">, </w:t>
      </w:r>
      <w:r w:rsidRPr="00B16D41">
        <w:rPr>
          <w:rStyle w:val="StyleUnderline"/>
          <w:highlight w:val="yellow"/>
        </w:rPr>
        <w:t>is lower than</w:t>
      </w:r>
      <w:r w:rsidRPr="003D6F44">
        <w:rPr>
          <w:rStyle w:val="StyleUnderline"/>
        </w:rPr>
        <w:t xml:space="preserve"> spending as a share of the economy in </w:t>
      </w:r>
      <w:r w:rsidRPr="00B16D41">
        <w:rPr>
          <w:rStyle w:val="StyleUnderline"/>
          <w:highlight w:val="yellow"/>
        </w:rPr>
        <w:t>Finland, the same as</w:t>
      </w:r>
      <w:r>
        <w:t xml:space="preserve"> such spending in </w:t>
      </w:r>
      <w:r w:rsidRPr="00B16D41">
        <w:rPr>
          <w:rStyle w:val="StyleUnderline"/>
          <w:highlight w:val="yellow"/>
        </w:rPr>
        <w:t>Korea, and</w:t>
      </w:r>
      <w:r w:rsidRPr="003D6F44">
        <w:rPr>
          <w:rStyle w:val="StyleUnderline"/>
        </w:rPr>
        <w:t xml:space="preserve"> slightly </w:t>
      </w:r>
      <w:r w:rsidRPr="00B16D41">
        <w:rPr>
          <w:rStyle w:val="StyleUnderline"/>
          <w:highlight w:val="yellow"/>
        </w:rPr>
        <w:t>below the OECD average</w:t>
      </w:r>
      <w:r>
        <w:t>.  Again, the data is flawed, but it likely provides a high-end estimate of United States education spending relative to such spending elsewhere.</w:t>
      </w:r>
    </w:p>
    <w:p w14:paraId="1E8E47ED" w14:textId="77777777" w:rsidR="00084683" w:rsidRDefault="00084683" w:rsidP="00084683">
      <w:r w:rsidRPr="00B16D41">
        <w:rPr>
          <w:rStyle w:val="StyleUnderline"/>
          <w:highlight w:val="yellow"/>
        </w:rPr>
        <w:t>Mehlhorn</w:t>
      </w:r>
      <w:r>
        <w:t xml:space="preserve">’s article also </w:t>
      </w:r>
      <w:r w:rsidRPr="00B16D41">
        <w:rPr>
          <w:rStyle w:val="StyleUnderline"/>
          <w:highlight w:val="yellow"/>
        </w:rPr>
        <w:t>paints an incomplete picture of historical levels</w:t>
      </w:r>
      <w:r w:rsidRPr="003D6F44">
        <w:rPr>
          <w:rStyle w:val="StyleUnderline"/>
        </w:rPr>
        <w:t xml:space="preserve"> of education funding in the U</w:t>
      </w:r>
      <w:r>
        <w:t xml:space="preserve">nited </w:t>
      </w:r>
      <w:r w:rsidRPr="003D6F44">
        <w:rPr>
          <w:rStyle w:val="StyleUnderline"/>
        </w:rPr>
        <w:t>S</w:t>
      </w:r>
      <w:r>
        <w:t xml:space="preserve">tates.  </w:t>
      </w:r>
      <w:r w:rsidRPr="003D6F44">
        <w:rPr>
          <w:rStyle w:val="StyleUnderline"/>
        </w:rPr>
        <w:t xml:space="preserve">The fact </w:t>
      </w:r>
      <w:r w:rsidRPr="00B16D41">
        <w:rPr>
          <w:rStyle w:val="StyleUnderline"/>
          <w:highlight w:val="yellow"/>
        </w:rPr>
        <w:t>that K-12 spending has risen</w:t>
      </w:r>
      <w:r w:rsidRPr="003D6F44">
        <w:rPr>
          <w:rStyle w:val="StyleUnderline"/>
        </w:rPr>
        <w:t xml:space="preserve"> in inflation-adjusted dollar value terms over the past 45 years </w:t>
      </w:r>
      <w:r w:rsidRPr="00B16D41">
        <w:rPr>
          <w:rStyle w:val="StyleUnderline"/>
          <w:highlight w:val="yellow"/>
        </w:rPr>
        <w:t>doesn’t tell us anything about whether</w:t>
      </w:r>
      <w:r w:rsidRPr="003D6F44">
        <w:rPr>
          <w:rStyle w:val="StyleUnderline"/>
        </w:rPr>
        <w:t xml:space="preserve"> school </w:t>
      </w:r>
      <w:r w:rsidRPr="00B16D41">
        <w:rPr>
          <w:rStyle w:val="StyleUnderline"/>
          <w:highlight w:val="yellow"/>
        </w:rPr>
        <w:t>spending levels are sufficient</w:t>
      </w:r>
      <w:r w:rsidRPr="003D6F44">
        <w:rPr>
          <w:rStyle w:val="StyleUnderline"/>
        </w:rPr>
        <w:t>, and real spending on practically everything has increased</w:t>
      </w:r>
      <w:r>
        <w:t xml:space="preserve"> in dollar terms since the 1970s; in fact, real spending should increase as our economy grows.  </w:t>
      </w:r>
      <w:r w:rsidRPr="003D6F44">
        <w:rPr>
          <w:rStyle w:val="StyleUnderline"/>
        </w:rPr>
        <w:t>A more appropriate</w:t>
      </w:r>
      <w:r>
        <w:t xml:space="preserve"> (though still imperfect; one flaw is that it’s not adjusted for changing demographics) </w:t>
      </w:r>
      <w:r w:rsidRPr="003D6F44">
        <w:rPr>
          <w:rStyle w:val="StyleUnderline"/>
        </w:rPr>
        <w:t>look at K-12 public education spending in the U</w:t>
      </w:r>
      <w:r>
        <w:t xml:space="preserve">nited </w:t>
      </w:r>
      <w:r w:rsidRPr="003D6F44">
        <w:rPr>
          <w:rStyle w:val="StyleUnderline"/>
        </w:rPr>
        <w:t>S</w:t>
      </w:r>
      <w:r>
        <w:t xml:space="preserve">tates </w:t>
      </w:r>
      <w:r w:rsidRPr="003D6F44">
        <w:rPr>
          <w:rStyle w:val="StyleUnderline"/>
        </w:rPr>
        <w:t>reveals that we are spending approximately the same amount relative to the size of our economy that we were several decades ago</w:t>
      </w:r>
      <w:r>
        <w:t>.</w:t>
      </w:r>
    </w:p>
    <w:p w14:paraId="536A0B44" w14:textId="77777777" w:rsidR="00084683" w:rsidRDefault="00084683" w:rsidP="00084683">
      <w:r>
        <w:t xml:space="preserve">What’s more, </w:t>
      </w:r>
      <w:r w:rsidRPr="00B16D41">
        <w:rPr>
          <w:rStyle w:val="StyleUnderline"/>
          <w:highlight w:val="yellow"/>
        </w:rPr>
        <w:t>K-12</w:t>
      </w:r>
      <w:r w:rsidRPr="003D6F44">
        <w:rPr>
          <w:rStyle w:val="StyleUnderline"/>
        </w:rPr>
        <w:t xml:space="preserve"> education </w:t>
      </w:r>
      <w:r w:rsidRPr="00B16D41">
        <w:rPr>
          <w:rStyle w:val="StyleUnderline"/>
          <w:highlight w:val="yellow"/>
        </w:rPr>
        <w:t xml:space="preserve">funding has </w:t>
      </w:r>
      <w:r w:rsidRPr="00B16D41">
        <w:rPr>
          <w:rStyle w:val="Emphasis"/>
          <w:highlight w:val="yellow"/>
        </w:rPr>
        <w:t>declined significantly</w:t>
      </w:r>
      <w:r w:rsidRPr="003D6F44">
        <w:rPr>
          <w:rStyle w:val="StyleUnderline"/>
        </w:rPr>
        <w:t xml:space="preserve"> even in real dollar terms </w:t>
      </w:r>
      <w:r w:rsidRPr="00B16D41">
        <w:rPr>
          <w:rStyle w:val="StyleUnderline"/>
          <w:highlight w:val="yellow"/>
        </w:rPr>
        <w:t>in recent years</w:t>
      </w:r>
      <w:r w:rsidRPr="003D6F44">
        <w:rPr>
          <w:rStyle w:val="StyleUnderline"/>
        </w:rPr>
        <w:t>; during the 2014-2015 school year, 35 states were still providing less total state and local per pupil funding than they had been providing before the Great Recession.  Title I funding for low-income schools and special education funding have also fallen since 2010</w:t>
      </w:r>
      <w:r>
        <w:t>.</w:t>
      </w:r>
    </w:p>
    <w:p w14:paraId="263F0413" w14:textId="77777777" w:rsidR="00084683" w:rsidRDefault="00084683" w:rsidP="00084683">
      <w:r>
        <w:t xml:space="preserve">Finally, it’s important to remember that </w:t>
      </w:r>
      <w:r w:rsidRPr="003D6F44">
        <w:rPr>
          <w:rStyle w:val="StyleUnderline"/>
        </w:rPr>
        <w:t xml:space="preserve">even if aggregate funding levels were higher, </w:t>
      </w:r>
      <w:r w:rsidRPr="00B16D41">
        <w:rPr>
          <w:rStyle w:val="StyleUnderline"/>
          <w:highlight w:val="yellow"/>
        </w:rPr>
        <w:t>aggregate numbers don’t speak to</w:t>
      </w:r>
      <w:r w:rsidRPr="003D6F44">
        <w:rPr>
          <w:rStyle w:val="StyleUnderline"/>
        </w:rPr>
        <w:t xml:space="preserve"> the </w:t>
      </w:r>
      <w:r w:rsidRPr="00B16D41">
        <w:rPr>
          <w:rStyle w:val="Emphasis"/>
          <w:highlight w:val="yellow"/>
        </w:rPr>
        <w:t>distribution</w:t>
      </w:r>
      <w:r w:rsidRPr="003D6F44">
        <w:rPr>
          <w:rStyle w:val="StyleUnderline"/>
        </w:rPr>
        <w:t xml:space="preserve"> of funding.  </w:t>
      </w:r>
      <w:r w:rsidRPr="00B16D41">
        <w:rPr>
          <w:rStyle w:val="StyleUnderline"/>
          <w:highlight w:val="yellow"/>
        </w:rPr>
        <w:t>We’ve yet to target and sustain increased funding in schools that serve our neediest students</w:t>
      </w:r>
      <w:r w:rsidRPr="003D6F44">
        <w:rPr>
          <w:rStyle w:val="StyleUnderline"/>
        </w:rPr>
        <w:t xml:space="preserve">.  Especially when it comes to low-income areas, </w:t>
      </w:r>
      <w:r w:rsidRPr="00B16D41">
        <w:rPr>
          <w:rStyle w:val="StyleUnderline"/>
          <w:highlight w:val="yellow"/>
        </w:rPr>
        <w:t>America</w:t>
      </w:r>
      <w:r w:rsidRPr="003D6F44">
        <w:rPr>
          <w:rStyle w:val="StyleUnderline"/>
        </w:rPr>
        <w:t xml:space="preserve"> definitely can – and </w:t>
      </w:r>
      <w:r w:rsidRPr="00B16D41">
        <w:rPr>
          <w:rStyle w:val="StyleUnderline"/>
          <w:highlight w:val="yellow"/>
        </w:rPr>
        <w:t>should</w:t>
      </w:r>
      <w:r w:rsidRPr="003D6F44">
        <w:rPr>
          <w:rStyle w:val="StyleUnderline"/>
        </w:rPr>
        <w:t xml:space="preserve"> – </w:t>
      </w:r>
      <w:r w:rsidRPr="00B16D41">
        <w:rPr>
          <w:rStyle w:val="StyleUnderline"/>
          <w:highlight w:val="yellow"/>
        </w:rPr>
        <w:t>invest more in K-12 public education</w:t>
      </w:r>
      <w:r>
        <w:t>.</w:t>
      </w:r>
    </w:p>
    <w:p w14:paraId="3717196C" w14:textId="77777777" w:rsidR="00084683" w:rsidRPr="00084683" w:rsidRDefault="00084683" w:rsidP="00084683"/>
    <w:p w14:paraId="6346F9B2" w14:textId="4AFF77FE" w:rsidR="00084683" w:rsidRPr="003D6F44" w:rsidRDefault="00084683" w:rsidP="00084683">
      <w:pPr>
        <w:pStyle w:val="Heading4"/>
      </w:pPr>
      <w:r>
        <w:t xml:space="preserve">Mehlhorn is wrong — </w:t>
      </w:r>
      <w:r w:rsidRPr="00084683">
        <w:rPr>
          <w:u w:val="single"/>
        </w:rPr>
        <w:t>prefer JJP</w:t>
      </w:r>
      <w:r>
        <w:t xml:space="preserve">. </w:t>
      </w:r>
    </w:p>
    <w:p w14:paraId="34E602D9" w14:textId="77777777" w:rsidR="00084683" w:rsidRDefault="00084683" w:rsidP="00084683">
      <w:r w:rsidRPr="003D6F44">
        <w:rPr>
          <w:rStyle w:val="Style13ptBold"/>
        </w:rPr>
        <w:t>Spielberg 15</w:t>
      </w:r>
      <w:r>
        <w:t xml:space="preserve"> — Ben Spielberg, </w:t>
      </w:r>
      <w:r w:rsidRPr="003D6F44">
        <w:t>Research Assistant at the Full Employment Project at the Center on Budget and Policy Priorities, holds a B.S. in Mathematical and Computational Sc</w:t>
      </w:r>
      <w:r>
        <w:t>iences from Stanford University, 2015 (“</w:t>
      </w:r>
      <w:r w:rsidRPr="00F64C34">
        <w:t>The Truth About School Funding</w:t>
      </w:r>
      <w:r>
        <w:t>,” 34justice—a scholarly blog, October 20</w:t>
      </w:r>
      <w:r w:rsidRPr="003D6F44">
        <w:rPr>
          <w:vertAlign w:val="superscript"/>
        </w:rPr>
        <w:t>th</w:t>
      </w:r>
      <w:r>
        <w:t xml:space="preserve">, Available Online at </w:t>
      </w:r>
      <w:hyperlink r:id="rId22" w:history="1">
        <w:r w:rsidRPr="00C037D7">
          <w:rPr>
            <w:rStyle w:val="Hyperlink"/>
          </w:rPr>
          <w:t>https://34justice.com/2015/10/20/the-truth-about-school-funding/</w:t>
        </w:r>
      </w:hyperlink>
      <w:r>
        <w:t>, Accessed 07-04-2017)</w:t>
      </w:r>
    </w:p>
    <w:p w14:paraId="770808DC" w14:textId="77777777" w:rsidR="00084683" w:rsidRDefault="00084683" w:rsidP="00084683">
      <w:r>
        <w:lastRenderedPageBreak/>
        <w:t xml:space="preserve">2) David </w:t>
      </w:r>
      <w:r w:rsidRPr="0031040D">
        <w:rPr>
          <w:rStyle w:val="StyleUnderline"/>
        </w:rPr>
        <w:t>Dayen</w:t>
      </w:r>
      <w:r>
        <w:t xml:space="preserve"> recently </w:t>
      </w:r>
      <w:r w:rsidRPr="0031040D">
        <w:rPr>
          <w:rStyle w:val="StyleUnderline"/>
        </w:rPr>
        <w:t>wrote</w:t>
      </w:r>
      <w:r>
        <w:t xml:space="preserve"> an excellent piece </w:t>
      </w:r>
      <w:r w:rsidRPr="0031040D">
        <w:rPr>
          <w:rStyle w:val="StyleUnderline"/>
        </w:rPr>
        <w:t xml:space="preserve">about why </w:t>
      </w:r>
      <w:r w:rsidRPr="00127788">
        <w:rPr>
          <w:rStyle w:val="StyleUnderline"/>
          <w:highlight w:val="yellow"/>
        </w:rPr>
        <w:t>citations of raw numbers for</w:t>
      </w:r>
      <w:r w:rsidRPr="0031040D">
        <w:rPr>
          <w:rStyle w:val="StyleUnderline"/>
        </w:rPr>
        <w:t xml:space="preserve"> government </w:t>
      </w:r>
      <w:r w:rsidRPr="00127788">
        <w:rPr>
          <w:rStyle w:val="StyleUnderline"/>
          <w:highlight w:val="yellow"/>
        </w:rPr>
        <w:t>spending</w:t>
      </w:r>
      <w:r>
        <w:t xml:space="preserve"> – of the type that appear in Mehlhorn’s piece – </w:t>
      </w:r>
      <w:r w:rsidRPr="00127788">
        <w:rPr>
          <w:rStyle w:val="StyleUnderline"/>
          <w:highlight w:val="yellow"/>
        </w:rPr>
        <w:t>are misleading</w:t>
      </w:r>
      <w:r>
        <w:t xml:space="preserve">.  I highly recommend it.  </w:t>
      </w:r>
      <w:r w:rsidRPr="00127788">
        <w:rPr>
          <w:rStyle w:val="StyleUnderline"/>
          <w:highlight w:val="yellow"/>
        </w:rPr>
        <w:t>Mehlhorn is</w:t>
      </w:r>
      <w:r>
        <w:t xml:space="preserve"> also </w:t>
      </w:r>
      <w:r w:rsidRPr="00127788">
        <w:rPr>
          <w:rStyle w:val="StyleUnderline"/>
          <w:highlight w:val="yellow"/>
        </w:rPr>
        <w:t>mistaken about historical trends in real</w:t>
      </w:r>
      <w:r w:rsidRPr="0031040D">
        <w:rPr>
          <w:rStyle w:val="StyleUnderline"/>
        </w:rPr>
        <w:t xml:space="preserve"> (inflation-adjusted) </w:t>
      </w:r>
      <w:r w:rsidRPr="00127788">
        <w:rPr>
          <w:rStyle w:val="StyleUnderline"/>
          <w:highlight w:val="yellow"/>
        </w:rPr>
        <w:t>spending</w:t>
      </w:r>
      <w:r w:rsidRPr="0031040D">
        <w:rPr>
          <w:rStyle w:val="StyleUnderline"/>
        </w:rPr>
        <w:t xml:space="preserve"> outside of education</w:t>
      </w:r>
      <w:r>
        <w:t xml:space="preserve">; as a quick look at the data for some of the categories he mentions (like certain technologies or defense) confirms, </w:t>
      </w:r>
      <w:r w:rsidRPr="0031040D">
        <w:rPr>
          <w:rStyle w:val="StyleUnderline"/>
        </w:rPr>
        <w:t>spending on</w:t>
      </w:r>
      <w:r>
        <w:t xml:space="preserve"> (which is different than prices of things in) </w:t>
      </w:r>
      <w:r w:rsidRPr="0031040D">
        <w:rPr>
          <w:rStyle w:val="StyleUnderline"/>
        </w:rPr>
        <w:t>these categories has also grown over time</w:t>
      </w:r>
      <w:r>
        <w:t xml:space="preserve"> (though by different amounts than education spending and not on a per capita basis for defense, which it would have been fine to point out).</w:t>
      </w:r>
    </w:p>
    <w:p w14:paraId="0A48CB73" w14:textId="77777777" w:rsidR="00084683" w:rsidRDefault="00084683" w:rsidP="00084683">
      <w:r>
        <w:t xml:space="preserve">One fair point Mehlhorn does make is that inflation-adjusted spending levels have value.  I used spending as a share of GDP above to note that the US spends less on education relative to what we can afford than many other countries and that our education spending relative to what we can afford hasn’t changed much over time.  Those facts in and of themselves don’t necessarily mean that our spending levels are insufficient; they just show that our investment in education is consistent with historical and international norms.  But </w:t>
      </w:r>
      <w:r w:rsidRPr="0031040D">
        <w:rPr>
          <w:rStyle w:val="StyleUnderline"/>
        </w:rPr>
        <w:t xml:space="preserve">while it’s fine for </w:t>
      </w:r>
      <w:r w:rsidRPr="00127788">
        <w:rPr>
          <w:rStyle w:val="StyleUnderline"/>
          <w:highlight w:val="yellow"/>
        </w:rPr>
        <w:t>Mehlhorn</w:t>
      </w:r>
      <w:r w:rsidRPr="0031040D">
        <w:rPr>
          <w:rStyle w:val="StyleUnderline"/>
        </w:rPr>
        <w:t xml:space="preserve"> to note that per-pupil spending in the US is up significantly in real terms since the 1970s, that</w:t>
      </w:r>
      <w:r>
        <w:t xml:space="preserve"> also </w:t>
      </w:r>
      <w:r w:rsidRPr="00127788">
        <w:rPr>
          <w:rStyle w:val="StyleUnderline"/>
          <w:highlight w:val="yellow"/>
        </w:rPr>
        <w:t>doesn’t</w:t>
      </w:r>
      <w:r w:rsidRPr="0031040D">
        <w:rPr>
          <w:rStyle w:val="StyleUnderline"/>
        </w:rPr>
        <w:t xml:space="preserve"> necessarily </w:t>
      </w:r>
      <w:r w:rsidRPr="00127788">
        <w:rPr>
          <w:rStyle w:val="StyleUnderline"/>
          <w:highlight w:val="yellow"/>
        </w:rPr>
        <w:t>tell us</w:t>
      </w:r>
      <w:r w:rsidRPr="0031040D">
        <w:rPr>
          <w:rStyle w:val="StyleUnderline"/>
        </w:rPr>
        <w:t xml:space="preserve"> anything </w:t>
      </w:r>
      <w:r w:rsidRPr="00127788">
        <w:rPr>
          <w:rStyle w:val="StyleUnderline"/>
          <w:highlight w:val="yellow"/>
        </w:rPr>
        <w:t>about whether spending levels are sufficient.  We may have been spending way too little in the</w:t>
      </w:r>
      <w:r w:rsidRPr="0031040D">
        <w:rPr>
          <w:rStyle w:val="StyleUnderline"/>
        </w:rPr>
        <w:t xml:space="preserve"> 19</w:t>
      </w:r>
      <w:r w:rsidRPr="00127788">
        <w:rPr>
          <w:rStyle w:val="StyleUnderline"/>
          <w:highlight w:val="yellow"/>
        </w:rPr>
        <w:t xml:space="preserve">70s, and </w:t>
      </w:r>
      <w:r w:rsidRPr="00127788">
        <w:rPr>
          <w:rStyle w:val="Emphasis"/>
          <w:highlight w:val="yellow"/>
        </w:rPr>
        <w:t>we still may be spending way too little now</w:t>
      </w:r>
      <w:r>
        <w:t>.</w:t>
      </w:r>
    </w:p>
    <w:p w14:paraId="25B1A111" w14:textId="77777777" w:rsidR="00084683" w:rsidRDefault="00084683" w:rsidP="00084683">
      <w:r>
        <w:t xml:space="preserve">In any case, </w:t>
      </w:r>
      <w:r w:rsidRPr="00127788">
        <w:rPr>
          <w:rStyle w:val="StyleUnderline"/>
          <w:highlight w:val="yellow"/>
        </w:rPr>
        <w:t>Mehlhorn’s note</w:t>
      </w:r>
      <w:r w:rsidRPr="0031040D">
        <w:rPr>
          <w:rStyle w:val="StyleUnderline"/>
        </w:rPr>
        <w:t xml:space="preserve"> that education spending has increased more than test scores </w:t>
      </w:r>
      <w:r w:rsidRPr="00127788">
        <w:rPr>
          <w:rStyle w:val="StyleUnderline"/>
          <w:highlight w:val="yellow"/>
        </w:rPr>
        <w:t>doesn’t say anything</w:t>
      </w:r>
      <w:r w:rsidRPr="0031040D">
        <w:rPr>
          <w:rStyle w:val="StyleUnderline"/>
        </w:rPr>
        <w:t xml:space="preserve">, by itself, </w:t>
      </w:r>
      <w:r w:rsidRPr="00127788">
        <w:rPr>
          <w:rStyle w:val="StyleUnderline"/>
          <w:highlight w:val="yellow"/>
        </w:rPr>
        <w:t>about</w:t>
      </w:r>
      <w:r w:rsidRPr="0031040D">
        <w:rPr>
          <w:rStyle w:val="StyleUnderline"/>
        </w:rPr>
        <w:t xml:space="preserve"> the </w:t>
      </w:r>
      <w:r w:rsidRPr="00127788">
        <w:rPr>
          <w:rStyle w:val="StyleUnderline"/>
          <w:highlight w:val="yellow"/>
        </w:rPr>
        <w:t>efficacy of</w:t>
      </w:r>
      <w:r w:rsidRPr="0031040D">
        <w:rPr>
          <w:rStyle w:val="StyleUnderline"/>
        </w:rPr>
        <w:t xml:space="preserve"> that </w:t>
      </w:r>
      <w:r w:rsidRPr="00127788">
        <w:rPr>
          <w:rStyle w:val="StyleUnderline"/>
          <w:highlight w:val="yellow"/>
        </w:rPr>
        <w:t>spending</w:t>
      </w:r>
      <w:r>
        <w:t xml:space="preserve">.  Student test scores are influenced more by outside-of-school factors than by school-based factors and it’s impossible to know how effective an intervention was without knowing what would have happened in the absence of the intervention.  </w:t>
      </w:r>
      <w:r w:rsidRPr="0031040D">
        <w:rPr>
          <w:rStyle w:val="StyleUnderline"/>
        </w:rPr>
        <w:t xml:space="preserve">Maybe test scores would have fallen if spending had remained flat.  We don’t know.  What we do know is that </w:t>
      </w:r>
      <w:r w:rsidRPr="00127788">
        <w:rPr>
          <w:rStyle w:val="StyleUnderline"/>
          <w:highlight w:val="yellow"/>
        </w:rPr>
        <w:t>studies that attempt to identify a counterfactual, like Jackson et al.’s, indicate</w:t>
      </w:r>
      <w:r w:rsidRPr="0031040D">
        <w:rPr>
          <w:rStyle w:val="StyleUnderline"/>
        </w:rPr>
        <w:t xml:space="preserve"> that </w:t>
      </w:r>
      <w:r w:rsidRPr="00127788">
        <w:rPr>
          <w:rStyle w:val="StyleUnderline"/>
          <w:highlight w:val="yellow"/>
        </w:rPr>
        <w:t>increased</w:t>
      </w:r>
      <w:r w:rsidRPr="0031040D">
        <w:rPr>
          <w:rStyle w:val="StyleUnderline"/>
        </w:rPr>
        <w:t xml:space="preserve"> school </w:t>
      </w:r>
      <w:r w:rsidRPr="00127788">
        <w:rPr>
          <w:rStyle w:val="StyleUnderline"/>
          <w:highlight w:val="yellow"/>
        </w:rPr>
        <w:t xml:space="preserve">funding </w:t>
      </w:r>
      <w:r w:rsidRPr="00127788">
        <w:rPr>
          <w:rStyle w:val="Emphasis"/>
          <w:highlight w:val="yellow"/>
        </w:rPr>
        <w:t>makes an important difference</w:t>
      </w:r>
      <w:r>
        <w:t>.</w:t>
      </w:r>
    </w:p>
    <w:p w14:paraId="3C855CD4" w14:textId="77777777" w:rsidR="00084683" w:rsidRDefault="00084683" w:rsidP="00084683"/>
    <w:p w14:paraId="6F1E7DAE" w14:textId="625E8265" w:rsidR="00696813" w:rsidRDefault="00696813" w:rsidP="005B4CE3">
      <w:pPr>
        <w:pStyle w:val="Heading3"/>
      </w:pPr>
      <w:r>
        <w:lastRenderedPageBreak/>
        <w:t>They Say: “Funding Not Key – Greene”</w:t>
      </w:r>
    </w:p>
    <w:p w14:paraId="2070DC93" w14:textId="77777777" w:rsidR="00696813" w:rsidRDefault="00696813" w:rsidP="00696813">
      <w:pPr>
        <w:pStyle w:val="Heading4"/>
      </w:pPr>
      <w:r>
        <w:t xml:space="preserve">Greene isn’t credible. </w:t>
      </w:r>
    </w:p>
    <w:p w14:paraId="24CAB544" w14:textId="77777777" w:rsidR="00696813" w:rsidRPr="007B6EEE" w:rsidRDefault="00696813" w:rsidP="00696813">
      <w:r w:rsidRPr="005904F3">
        <w:rPr>
          <w:rStyle w:val="Style13ptBold"/>
        </w:rPr>
        <w:t>Martin 5</w:t>
      </w:r>
      <w:r>
        <w:t xml:space="preserve"> — Doug Martin, Education Blogger at </w:t>
      </w:r>
      <w:r>
        <w:rPr>
          <w:i/>
        </w:rPr>
        <w:t xml:space="preserve">Schools </w:t>
      </w:r>
      <w:r w:rsidRPr="00E73F26">
        <w:rPr>
          <w:i/>
        </w:rPr>
        <w:t>Matter</w:t>
      </w:r>
      <w:r>
        <w:t xml:space="preserve">, holds a Ph.D. in </w:t>
      </w:r>
      <w:r w:rsidRPr="005904F3">
        <w:t>Literary Prosody, Research, and 19th Century American Literature from Oklahoma State University</w:t>
      </w:r>
      <w:r>
        <w:t xml:space="preserve">, </w:t>
      </w:r>
      <w:r w:rsidRPr="00E73F26">
        <w:t>2005</w:t>
      </w:r>
      <w:r>
        <w:t xml:space="preserve"> (“</w:t>
      </w:r>
      <w:r w:rsidRPr="007B6EEE">
        <w:t>Who is Jay P. Greene, a</w:t>
      </w:r>
      <w:r>
        <w:t xml:space="preserve">nd Why is He Going to Arkansas?,” </w:t>
      </w:r>
      <w:r>
        <w:rPr>
          <w:i/>
        </w:rPr>
        <w:t>Schools Matter</w:t>
      </w:r>
      <w:r>
        <w:t>—an education blog, July 28</w:t>
      </w:r>
      <w:r w:rsidRPr="007B6EEE">
        <w:rPr>
          <w:vertAlign w:val="superscript"/>
        </w:rPr>
        <w:t>th</w:t>
      </w:r>
      <w:r>
        <w:t xml:space="preserve">, Available Online at </w:t>
      </w:r>
      <w:hyperlink r:id="rId23" w:history="1">
        <w:r w:rsidRPr="00AA60BD">
          <w:rPr>
            <w:rStyle w:val="Hyperlink"/>
          </w:rPr>
          <w:t>http://www.schoolsmatter.info/2005/07/who-is-jay-p-greene-and-why-is-he.html</w:t>
        </w:r>
      </w:hyperlink>
      <w:r>
        <w:t>, Accessed 06-25-2017)</w:t>
      </w:r>
    </w:p>
    <w:p w14:paraId="0F98BE95" w14:textId="77777777" w:rsidR="00696813" w:rsidRDefault="00696813" w:rsidP="00696813">
      <w:r>
        <w:t xml:space="preserve">Today's Arkansas Times has a great piece of reporting by Doug Smith. Smith reports that Jay P. </w:t>
      </w:r>
      <w:r w:rsidRPr="007B40DD">
        <w:rPr>
          <w:rStyle w:val="StyleUnderline"/>
          <w:highlight w:val="yellow"/>
        </w:rPr>
        <w:t>Greene, lead education propagandist for the Manhattan Institute</w:t>
      </w:r>
      <w:r w:rsidRPr="007B6EEE">
        <w:rPr>
          <w:rStyle w:val="StyleUnderline"/>
        </w:rPr>
        <w:t xml:space="preserve">, the conservative think tank, </w:t>
      </w:r>
      <w:r w:rsidRPr="007B40DD">
        <w:rPr>
          <w:rStyle w:val="StyleUnderline"/>
          <w:highlight w:val="yellow"/>
        </w:rPr>
        <w:t>has been pegged to head</w:t>
      </w:r>
      <w:r w:rsidRPr="007B6EEE">
        <w:rPr>
          <w:rStyle w:val="StyleUnderline"/>
        </w:rPr>
        <w:t xml:space="preserve"> University of </w:t>
      </w:r>
      <w:r w:rsidRPr="007B40DD">
        <w:rPr>
          <w:rStyle w:val="StyleUnderline"/>
          <w:highlight w:val="yellow"/>
        </w:rPr>
        <w:t>Arkansas</w:t>
      </w:r>
      <w:r>
        <w:t xml:space="preserve"> at Fayetteville's new </w:t>
      </w:r>
      <w:r w:rsidRPr="007B40DD">
        <w:rPr>
          <w:rStyle w:val="StyleUnderline"/>
          <w:highlight w:val="yellow"/>
        </w:rPr>
        <w:t>Department of Ed</w:t>
      </w:r>
      <w:r w:rsidRPr="007B6EEE">
        <w:rPr>
          <w:rStyle w:val="StyleUnderline"/>
        </w:rPr>
        <w:t xml:space="preserve">ucation </w:t>
      </w:r>
      <w:r w:rsidRPr="007B40DD">
        <w:rPr>
          <w:rStyle w:val="StyleUnderline"/>
          <w:highlight w:val="yellow"/>
        </w:rPr>
        <w:t>Reform</w:t>
      </w:r>
      <w:r>
        <w:t xml:space="preserve">. It seems that </w:t>
      </w:r>
      <w:r w:rsidRPr="007B40DD">
        <w:rPr>
          <w:rStyle w:val="StyleUnderline"/>
          <w:highlight w:val="yellow"/>
        </w:rPr>
        <w:t>Greene's previous self-published "research"</w:t>
      </w:r>
      <w:r w:rsidRPr="007B6EEE">
        <w:rPr>
          <w:rStyle w:val="StyleUnderline"/>
        </w:rPr>
        <w:t xml:space="preserve"> to pump school privatization through vouchers </w:t>
      </w:r>
      <w:r w:rsidRPr="007B40DD">
        <w:rPr>
          <w:rStyle w:val="StyleUnderline"/>
          <w:highlight w:val="yellow"/>
        </w:rPr>
        <w:t>will now have an actual university to sponsor the junk studies</w:t>
      </w:r>
      <w:r w:rsidRPr="007B6EEE">
        <w:rPr>
          <w:rStyle w:val="StyleUnderline"/>
        </w:rPr>
        <w:t xml:space="preserve"> and "working papers" that have been </w:t>
      </w:r>
      <w:r w:rsidRPr="007B40DD">
        <w:rPr>
          <w:rStyle w:val="StyleUnderline"/>
          <w:highlight w:val="yellow"/>
        </w:rPr>
        <w:t>widely cited in</w:t>
      </w:r>
      <w:r>
        <w:t xml:space="preserve"> the Washington Times, the New York Sun, the National Review Online, and other </w:t>
      </w:r>
      <w:r w:rsidRPr="007B40DD">
        <w:rPr>
          <w:rStyle w:val="StyleUnderline"/>
          <w:highlight w:val="yellow"/>
        </w:rPr>
        <w:t>non-academic, non-peer reviewed outlets</w:t>
      </w:r>
      <w:r>
        <w:t>—all of them fair and balanced, of course.</w:t>
      </w:r>
    </w:p>
    <w:p w14:paraId="71D41B8A" w14:textId="77777777" w:rsidR="00696813" w:rsidRDefault="00696813" w:rsidP="00696813">
      <w:r>
        <w:t xml:space="preserve">This is all interesting enough, but </w:t>
      </w:r>
      <w:r w:rsidRPr="007B6EEE">
        <w:rPr>
          <w:rStyle w:val="StyleUnderline"/>
        </w:rPr>
        <w:t>what make it really interesting is</w:t>
      </w:r>
      <w:r>
        <w:t xml:space="preserve">, as Smith points out, </w:t>
      </w:r>
      <w:r w:rsidRPr="007B40DD">
        <w:rPr>
          <w:rStyle w:val="StyleUnderline"/>
          <w:highlight w:val="yellow"/>
        </w:rPr>
        <w:t>the money for financing</w:t>
      </w:r>
      <w:r>
        <w:t xml:space="preserve"> (20,000,000 dollars) </w:t>
      </w:r>
      <w:r w:rsidRPr="007B40DD">
        <w:rPr>
          <w:rStyle w:val="StyleUnderline"/>
          <w:highlight w:val="yellow"/>
        </w:rPr>
        <w:t>the</w:t>
      </w:r>
      <w:r w:rsidRPr="007B6EEE">
        <w:rPr>
          <w:rStyle w:val="StyleUnderline"/>
        </w:rPr>
        <w:t xml:space="preserve"> new </w:t>
      </w:r>
      <w:r w:rsidRPr="007B40DD">
        <w:rPr>
          <w:rStyle w:val="StyleUnderline"/>
          <w:highlight w:val="yellow"/>
        </w:rPr>
        <w:t>department</w:t>
      </w:r>
      <w:r>
        <w:t xml:space="preserve"> (</w:t>
      </w:r>
      <w:r w:rsidRPr="007B6EEE">
        <w:rPr>
          <w:rStyle w:val="StyleUnderline"/>
        </w:rPr>
        <w:t>and its endowed chair</w:t>
      </w:r>
      <w:r>
        <w:t xml:space="preserve">) </w:t>
      </w:r>
      <w:r w:rsidRPr="007B40DD">
        <w:rPr>
          <w:rStyle w:val="StyleUnderline"/>
          <w:highlight w:val="yellow"/>
        </w:rPr>
        <w:t>comes from</w:t>
      </w:r>
      <w:r>
        <w:t xml:space="preserve"> Arkansas's other favorite son, Sam Walton and </w:t>
      </w:r>
      <w:r w:rsidRPr="007B40DD">
        <w:rPr>
          <w:rStyle w:val="StyleUnderline"/>
          <w:highlight w:val="yellow"/>
        </w:rPr>
        <w:t>the Walton Family Foundation</w:t>
      </w:r>
      <w:r>
        <w:t>. Now we are talking serious money, enough to lure Greene from his Manhattan Institute digs (located somewhere outside Orlando, Florida, by the way).</w:t>
      </w:r>
    </w:p>
    <w:p w14:paraId="5EBD54F3" w14:textId="77777777" w:rsidR="00696813" w:rsidRPr="00696813" w:rsidRDefault="00696813" w:rsidP="00696813"/>
    <w:p w14:paraId="575E0DBF" w14:textId="77777777" w:rsidR="005B4CE3" w:rsidRDefault="005B4CE3" w:rsidP="005B4CE3">
      <w:pPr>
        <w:pStyle w:val="Heading3"/>
      </w:pPr>
      <w:r>
        <w:lastRenderedPageBreak/>
        <w:t>They Say: “Funding Not Key” – Prefer JJP</w:t>
      </w:r>
    </w:p>
    <w:p w14:paraId="0874A5BF" w14:textId="77777777" w:rsidR="0094252E" w:rsidRDefault="0094252E" w:rsidP="0094252E">
      <w:pPr>
        <w:pStyle w:val="Heading4"/>
      </w:pPr>
      <w:r>
        <w:t xml:space="preserve">Prefer JJP — it’s </w:t>
      </w:r>
      <w:r w:rsidRPr="007027DD">
        <w:rPr>
          <w:u w:val="single"/>
        </w:rPr>
        <w:t>high-quality</w:t>
      </w:r>
      <w:r>
        <w:t xml:space="preserve">. </w:t>
      </w:r>
    </w:p>
    <w:p w14:paraId="7E07541E" w14:textId="77777777" w:rsidR="0094252E" w:rsidRDefault="0094252E" w:rsidP="0094252E">
      <w:r w:rsidRPr="00A271C7">
        <w:rPr>
          <w:rStyle w:val="Style13ptBold"/>
        </w:rPr>
        <w:t>Yinger 14</w:t>
      </w:r>
      <w:r>
        <w:t xml:space="preserve"> — </w:t>
      </w:r>
      <w:r w:rsidRPr="00E17DB6">
        <w:t>John Yinger, Trustee Professor of Public Administration and Economics, Director of the Education Finance and Accountability Program, Director of the Center for Policy Research, and Associate Director of the Metropolitan Studies Program at The Maxwell School of Citizenship and Public Affairs at Syracuse University, former Assistant Professor of Economics at the Kennedy School of Government at Harvard University, holds a Ph.D. in Economics from Princeton University</w:t>
      </w:r>
      <w:r>
        <w:t>, 2014 (“</w:t>
      </w:r>
      <w:r w:rsidRPr="00A271C7">
        <w:t>School Spending Matters!</w:t>
      </w:r>
      <w:r>
        <w:t xml:space="preserve">,” </w:t>
      </w:r>
      <w:r>
        <w:rPr>
          <w:i/>
        </w:rPr>
        <w:t>It’s Elementary</w:t>
      </w:r>
      <w:r>
        <w:t xml:space="preserve">—a monthly column published by Syracuse University’s Education Finance and Accountability Program, August, Available Online at </w:t>
      </w:r>
      <w:hyperlink r:id="rId24" w:history="1">
        <w:r w:rsidRPr="000833B1">
          <w:rPr>
            <w:rStyle w:val="Hyperlink"/>
          </w:rPr>
          <w:t>http://cpr.maxwell.syr.edu/efap/about_efap/ie/August14.pdf</w:t>
        </w:r>
      </w:hyperlink>
      <w:r>
        <w:t>, Accessed 07-06-2017, p. 1)</w:t>
      </w:r>
    </w:p>
    <w:p w14:paraId="7A330AE4" w14:textId="77777777" w:rsidR="0094252E" w:rsidRDefault="0094252E" w:rsidP="0094252E">
      <w:r w:rsidRPr="00A271C7">
        <w:rPr>
          <w:rStyle w:val="StyleUnderline"/>
        </w:rPr>
        <w:t xml:space="preserve">An important study by </w:t>
      </w:r>
      <w:r w:rsidRPr="007027DD">
        <w:rPr>
          <w:rStyle w:val="StyleUnderline"/>
          <w:highlight w:val="yellow"/>
        </w:rPr>
        <w:t>J</w:t>
      </w:r>
      <w:r>
        <w:t xml:space="preserve">ackson, </w:t>
      </w:r>
      <w:r w:rsidRPr="007027DD">
        <w:rPr>
          <w:rStyle w:val="StyleUnderline"/>
          <w:highlight w:val="yellow"/>
        </w:rPr>
        <w:t>J</w:t>
      </w:r>
      <w:r>
        <w:t xml:space="preserve">ohnson, and </w:t>
      </w:r>
      <w:r w:rsidRPr="007027DD">
        <w:rPr>
          <w:rStyle w:val="StyleUnderline"/>
          <w:highlight w:val="yellow"/>
        </w:rPr>
        <w:t>P</w:t>
      </w:r>
      <w:r>
        <w:t xml:space="preserve">ersico </w:t>
      </w:r>
      <w:r w:rsidRPr="007027DD">
        <w:rPr>
          <w:rStyle w:val="StyleUnderline"/>
          <w:highlight w:val="yellow"/>
        </w:rPr>
        <w:t xml:space="preserve">provides </w:t>
      </w:r>
      <w:r w:rsidRPr="007027DD">
        <w:rPr>
          <w:rStyle w:val="Emphasis"/>
          <w:highlight w:val="yellow"/>
        </w:rPr>
        <w:t>powerful new evidence</w:t>
      </w:r>
      <w:r w:rsidRPr="007027DD">
        <w:rPr>
          <w:rStyle w:val="StyleUnderline"/>
          <w:highlight w:val="yellow"/>
        </w:rPr>
        <w:t xml:space="preserve"> that</w:t>
      </w:r>
      <w:r w:rsidRPr="00A271C7">
        <w:rPr>
          <w:rStyle w:val="StyleUnderline"/>
        </w:rPr>
        <w:t xml:space="preserve"> school </w:t>
      </w:r>
      <w:r w:rsidRPr="007027DD">
        <w:rPr>
          <w:rStyle w:val="StyleUnderline"/>
          <w:highlight w:val="yellow"/>
        </w:rPr>
        <w:t>spending matters</w:t>
      </w:r>
      <w:r>
        <w:t>.1 This study is directly relevant to debates about education policy in New York State.</w:t>
      </w:r>
    </w:p>
    <w:p w14:paraId="1335C0BF" w14:textId="77777777" w:rsidR="0094252E" w:rsidRDefault="0094252E" w:rsidP="0094252E">
      <w:r w:rsidRPr="00A271C7">
        <w:rPr>
          <w:rStyle w:val="StyleUnderline"/>
        </w:rPr>
        <w:t>Using national data for the U.S. over a long period of time</w:t>
      </w:r>
      <w:r>
        <w:t xml:space="preserve"> (1967-2010), </w:t>
      </w:r>
      <w:r w:rsidRPr="00A271C7">
        <w:rPr>
          <w:rStyle w:val="StyleUnderline"/>
        </w:rPr>
        <w:t>these scholars show that school finance reforms</w:t>
      </w:r>
      <w:r>
        <w:t xml:space="preserve"> “</w:t>
      </w:r>
      <w:r w:rsidRPr="00A271C7">
        <w:rPr>
          <w:rStyle w:val="StyleUnderline"/>
        </w:rPr>
        <w:t>have been instrumental in equalizing school spending between low- and high-income districts</w:t>
      </w:r>
      <w:r>
        <w:t xml:space="preserve">.” Moreover, </w:t>
      </w:r>
      <w:r w:rsidRPr="00A271C7">
        <w:rPr>
          <w:rStyle w:val="StyleUnderline"/>
        </w:rPr>
        <w:t>they find</w:t>
      </w:r>
    </w:p>
    <w:p w14:paraId="103012DE" w14:textId="77777777" w:rsidR="0094252E" w:rsidRDefault="0094252E" w:rsidP="0094252E">
      <w:pPr>
        <w:ind w:left="720"/>
      </w:pPr>
      <w:r w:rsidRPr="00A271C7">
        <w:rPr>
          <w:rStyle w:val="StyleUnderline"/>
        </w:rPr>
        <w:t>that for children from poor families, increasing per-pupil spending by 20 percent for a child’s entire K-12 schooling career increases high school completion by 22.9 percentage points, increases the overall number of years of education by 0.928, increases adult earnings by about 24.6 percent, increases annual family income by 52.2 percent, and reduces the incidence of adult poverty by 19.7 percentage points</w:t>
      </w:r>
      <w:r>
        <w:t>.</w:t>
      </w:r>
    </w:p>
    <w:p w14:paraId="1F5079F6" w14:textId="77777777" w:rsidR="0094252E" w:rsidRDefault="0094252E" w:rsidP="0094252E">
      <w:r>
        <w:t>They also find “no discernable effects of increased school spending on children from non-poor families.”</w:t>
      </w:r>
    </w:p>
    <w:p w14:paraId="6D638564" w14:textId="77777777" w:rsidR="0094252E" w:rsidRDefault="0094252E" w:rsidP="0094252E">
      <w:r w:rsidRPr="007027DD">
        <w:rPr>
          <w:rStyle w:val="StyleUnderline"/>
          <w:highlight w:val="yellow"/>
        </w:rPr>
        <w:t xml:space="preserve">This is a </w:t>
      </w:r>
      <w:r w:rsidRPr="007027DD">
        <w:rPr>
          <w:rStyle w:val="Emphasis"/>
          <w:highlight w:val="yellow"/>
        </w:rPr>
        <w:t>high-quality study</w:t>
      </w:r>
      <w:r w:rsidRPr="007027DD">
        <w:rPr>
          <w:rStyle w:val="StyleUnderline"/>
          <w:highlight w:val="yellow"/>
        </w:rPr>
        <w:t xml:space="preserve">. The data set is appropriate and impressive and the methodology is sound. The authors conduct </w:t>
      </w:r>
      <w:r w:rsidRPr="007027DD">
        <w:rPr>
          <w:rStyle w:val="Emphasis"/>
          <w:highlight w:val="yellow"/>
        </w:rPr>
        <w:t>numerous checks</w:t>
      </w:r>
      <w:r w:rsidRPr="007027DD">
        <w:rPr>
          <w:rStyle w:val="StyleUnderline"/>
          <w:highlight w:val="yellow"/>
        </w:rPr>
        <w:t xml:space="preserve"> and find that the results hold up</w:t>
      </w:r>
      <w:r w:rsidRPr="00A271C7">
        <w:rPr>
          <w:rStyle w:val="StyleUnderline"/>
        </w:rPr>
        <w:t xml:space="preserve"> very well</w:t>
      </w:r>
      <w:r>
        <w:t>.</w:t>
      </w:r>
    </w:p>
    <w:p w14:paraId="1E0141EB" w14:textId="77777777" w:rsidR="0094252E" w:rsidRPr="00A271C7" w:rsidRDefault="0094252E" w:rsidP="0094252E">
      <w:r w:rsidRPr="00A271C7">
        <w:rPr>
          <w:rStyle w:val="StyleUnderline"/>
        </w:rPr>
        <w:t xml:space="preserve">The </w:t>
      </w:r>
      <w:r w:rsidRPr="007027DD">
        <w:rPr>
          <w:rStyle w:val="StyleUnderline"/>
          <w:highlight w:val="yellow"/>
        </w:rPr>
        <w:t>estimated effects are</w:t>
      </w:r>
      <w:r w:rsidRPr="00A271C7">
        <w:rPr>
          <w:rStyle w:val="StyleUnderline"/>
        </w:rPr>
        <w:t xml:space="preserve"> not only statistically significant but</w:t>
      </w:r>
      <w:r>
        <w:t xml:space="preserve"> also </w:t>
      </w:r>
      <w:r w:rsidRPr="007027DD">
        <w:rPr>
          <w:rStyle w:val="Emphasis"/>
          <w:highlight w:val="yellow"/>
        </w:rPr>
        <w:t>large</w:t>
      </w:r>
      <w:r>
        <w:t xml:space="preserve">. As the authors put it, </w:t>
      </w:r>
      <w:r w:rsidRPr="00A271C7">
        <w:rPr>
          <w:rStyle w:val="StyleUnderline"/>
        </w:rPr>
        <w:t>a 20 percent increase in spending on poor children for their entire K-12 career would</w:t>
      </w:r>
      <w:r>
        <w:t xml:space="preserve"> “</w:t>
      </w:r>
      <w:r w:rsidRPr="00A271C7">
        <w:rPr>
          <w:rStyle w:val="StyleUnderline"/>
        </w:rPr>
        <w:t>eliminate between two-thirds and all of the gaps in these adult outcomes between those raised in poor families and those raised in non-poor families</w:t>
      </w:r>
      <w:r>
        <w:t>.”</w:t>
      </w:r>
    </w:p>
    <w:p w14:paraId="314AA020" w14:textId="77777777" w:rsidR="0094252E" w:rsidRDefault="0094252E" w:rsidP="0094252E"/>
    <w:p w14:paraId="16EDB79B" w14:textId="7305EC12" w:rsidR="0094252E" w:rsidRDefault="0094252E" w:rsidP="0094252E">
      <w:pPr>
        <w:pStyle w:val="Heading4"/>
      </w:pPr>
      <w:r>
        <w:t xml:space="preserve">Prefer JJP’s </w:t>
      </w:r>
      <w:r w:rsidRPr="007027DD">
        <w:rPr>
          <w:u w:val="single"/>
        </w:rPr>
        <w:t>methodology</w:t>
      </w:r>
      <w:r>
        <w:t xml:space="preserve">.   </w:t>
      </w:r>
    </w:p>
    <w:p w14:paraId="38A96FD4" w14:textId="77777777" w:rsidR="0094252E" w:rsidRPr="00634853" w:rsidRDefault="0094252E" w:rsidP="0094252E">
      <w:r w:rsidRPr="00634853">
        <w:rPr>
          <w:rStyle w:val="Style13ptBold"/>
        </w:rPr>
        <w:t>Sawhill 15</w:t>
      </w:r>
      <w:r>
        <w:t xml:space="preserve"> — </w:t>
      </w:r>
      <w:r w:rsidRPr="00634853">
        <w:t>Isabel V. Sawhill</w:t>
      </w:r>
      <w:r>
        <w:t xml:space="preserve">, Senior Fellow and former Director of Economic Studies at the Brookings Institution, former Senior Fellow at The Urban Institute, former </w:t>
      </w:r>
      <w:r w:rsidRPr="00634853">
        <w:t xml:space="preserve">Associate Director of </w:t>
      </w:r>
      <w:r>
        <w:t xml:space="preserve">the Office of Management and Budget during the Clinton Administration, holds a Ph.D. from New York University, 2015 (“Does money matter?,” </w:t>
      </w:r>
      <w:r>
        <w:rPr>
          <w:i/>
        </w:rPr>
        <w:t>Real Clear Markets</w:t>
      </w:r>
      <w:r>
        <w:t>, September 8</w:t>
      </w:r>
      <w:r w:rsidRPr="00634853">
        <w:rPr>
          <w:vertAlign w:val="superscript"/>
        </w:rPr>
        <w:t>th</w:t>
      </w:r>
      <w:r>
        <w:t xml:space="preserve">, Available Online at </w:t>
      </w:r>
      <w:hyperlink r:id="rId25" w:history="1">
        <w:r w:rsidRPr="000833B1">
          <w:rPr>
            <w:rStyle w:val="Hyperlink"/>
          </w:rPr>
          <w:t>https://www.brookings.edu/opinions/does-money-matter/</w:t>
        </w:r>
      </w:hyperlink>
      <w:r>
        <w:t>, Accessed 07-06-2017)</w:t>
      </w:r>
    </w:p>
    <w:p w14:paraId="5733EC89" w14:textId="77777777" w:rsidR="0094252E" w:rsidRDefault="0094252E" w:rsidP="0094252E">
      <w:r>
        <w:t xml:space="preserve">The age-old debate about whether money matters for educational outcomes is sure to be debated in the 2016 Campaign.  Gov. Scott Walker has cut aid to local schools evidently believing that school budgets are bloated.  In the meantime, many Democrats are said to be too close to the teachers’ unions and too interested in throwing money at the problem.  What should we believe?     </w:t>
      </w:r>
    </w:p>
    <w:p w14:paraId="7E061969" w14:textId="77777777" w:rsidR="0094252E" w:rsidRDefault="0094252E" w:rsidP="0094252E">
      <w:r w:rsidRPr="007027DD">
        <w:rPr>
          <w:rStyle w:val="StyleUnderline"/>
          <w:highlight w:val="yellow"/>
        </w:rPr>
        <w:t>The latest research suggests</w:t>
      </w:r>
      <w:r w:rsidRPr="008E41E7">
        <w:rPr>
          <w:rStyle w:val="StyleUnderline"/>
        </w:rPr>
        <w:t xml:space="preserve"> that </w:t>
      </w:r>
      <w:r w:rsidRPr="007027DD">
        <w:rPr>
          <w:rStyle w:val="StyleUnderline"/>
          <w:highlight w:val="yellow"/>
        </w:rPr>
        <w:t xml:space="preserve">money </w:t>
      </w:r>
      <w:r w:rsidRPr="007027DD">
        <w:rPr>
          <w:rStyle w:val="Emphasis"/>
          <w:highlight w:val="yellow"/>
        </w:rPr>
        <w:t>does</w:t>
      </w:r>
      <w:r w:rsidRPr="007027DD">
        <w:rPr>
          <w:rStyle w:val="StyleUnderline"/>
          <w:highlight w:val="yellow"/>
        </w:rPr>
        <w:t xml:space="preserve"> matter</w:t>
      </w:r>
      <w:r>
        <w:t xml:space="preserve">.  Of course, it matters how and where it is spent and it needs to be combined with accountability for results.  But </w:t>
      </w:r>
      <w:r w:rsidRPr="007027DD">
        <w:rPr>
          <w:rStyle w:val="StyleUnderline"/>
          <w:highlight w:val="yellow"/>
        </w:rPr>
        <w:t>the</w:t>
      </w:r>
      <w:r w:rsidRPr="008E41E7">
        <w:rPr>
          <w:rStyle w:val="StyleUnderline"/>
        </w:rPr>
        <w:t xml:space="preserve"> whole </w:t>
      </w:r>
      <w:r w:rsidRPr="007027DD">
        <w:rPr>
          <w:rStyle w:val="StyleUnderline"/>
          <w:highlight w:val="yellow"/>
        </w:rPr>
        <w:t>notion that</w:t>
      </w:r>
      <w:r w:rsidRPr="008E41E7">
        <w:rPr>
          <w:rStyle w:val="StyleUnderline"/>
        </w:rPr>
        <w:t xml:space="preserve"> we can reduce spending on education and do no harm or that </w:t>
      </w:r>
      <w:r w:rsidRPr="007027DD">
        <w:rPr>
          <w:rStyle w:val="StyleUnderline"/>
          <w:highlight w:val="yellow"/>
        </w:rPr>
        <w:t>new resources don’t have</w:t>
      </w:r>
      <w:r w:rsidRPr="008E41E7">
        <w:rPr>
          <w:rStyle w:val="StyleUnderline"/>
        </w:rPr>
        <w:t xml:space="preserve"> the </w:t>
      </w:r>
      <w:r w:rsidRPr="007027DD">
        <w:rPr>
          <w:rStyle w:val="StyleUnderline"/>
          <w:highlight w:val="yellow"/>
        </w:rPr>
        <w:t>potential to improve</w:t>
      </w:r>
      <w:r w:rsidRPr="008E41E7">
        <w:rPr>
          <w:rStyle w:val="StyleUnderline"/>
        </w:rPr>
        <w:t xml:space="preserve"> both the level and the distribution of student </w:t>
      </w:r>
      <w:r w:rsidRPr="007027DD">
        <w:rPr>
          <w:rStyle w:val="StyleUnderline"/>
          <w:highlight w:val="yellow"/>
        </w:rPr>
        <w:t>outcomes is</w:t>
      </w:r>
      <w:r w:rsidRPr="008E41E7">
        <w:rPr>
          <w:rStyle w:val="StyleUnderline"/>
        </w:rPr>
        <w:t xml:space="preserve"> </w:t>
      </w:r>
      <w:r w:rsidRPr="008E41E7">
        <w:rPr>
          <w:rStyle w:val="Emphasis"/>
        </w:rPr>
        <w:t xml:space="preserve">just plain </w:t>
      </w:r>
      <w:r w:rsidRPr="007027DD">
        <w:rPr>
          <w:rStyle w:val="Emphasis"/>
          <w:highlight w:val="yellow"/>
        </w:rPr>
        <w:t>wrong</w:t>
      </w:r>
      <w:r>
        <w:t xml:space="preserve">.  </w:t>
      </w:r>
    </w:p>
    <w:p w14:paraId="4B09C296" w14:textId="77777777" w:rsidR="0094252E" w:rsidRDefault="0094252E" w:rsidP="0094252E">
      <w:r w:rsidRPr="007027DD">
        <w:rPr>
          <w:rStyle w:val="StyleUnderline"/>
          <w:highlight w:val="yellow"/>
        </w:rPr>
        <w:t>Skepticism</w:t>
      </w:r>
      <w:r w:rsidRPr="008E41E7">
        <w:rPr>
          <w:rStyle w:val="StyleUnderline"/>
        </w:rPr>
        <w:t xml:space="preserve"> about the impact of education spending on outcomes </w:t>
      </w:r>
      <w:r w:rsidRPr="007027DD">
        <w:rPr>
          <w:rStyle w:val="StyleUnderline"/>
          <w:highlight w:val="yellow"/>
        </w:rPr>
        <w:t>was</w:t>
      </w:r>
      <w:r w:rsidRPr="008E41E7">
        <w:rPr>
          <w:rStyle w:val="StyleUnderline"/>
        </w:rPr>
        <w:t xml:space="preserve"> initially </w:t>
      </w:r>
      <w:r w:rsidRPr="007027DD">
        <w:rPr>
          <w:rStyle w:val="StyleUnderline"/>
          <w:highlight w:val="yellow"/>
        </w:rPr>
        <w:t>fueled by</w:t>
      </w:r>
      <w:r>
        <w:t xml:space="preserve"> the </w:t>
      </w:r>
      <w:r w:rsidRPr="008E41E7">
        <w:rPr>
          <w:rStyle w:val="StyleUnderline"/>
        </w:rPr>
        <w:t>Coleman</w:t>
      </w:r>
      <w:r>
        <w:t xml:space="preserve"> report in 1966 </w:t>
      </w:r>
      <w:r w:rsidRPr="008E41E7">
        <w:rPr>
          <w:rStyle w:val="StyleUnderline"/>
        </w:rPr>
        <w:t>and</w:t>
      </w:r>
      <w:r>
        <w:t xml:space="preserve"> was </w:t>
      </w:r>
      <w:r w:rsidRPr="008E41E7">
        <w:rPr>
          <w:rStyle w:val="StyleUnderline"/>
        </w:rPr>
        <w:t>heightened by</w:t>
      </w:r>
      <w:r>
        <w:t xml:space="preserve"> a much-cited review by Eric </w:t>
      </w:r>
      <w:r w:rsidRPr="007027DD">
        <w:rPr>
          <w:rStyle w:val="StyleUnderline"/>
          <w:highlight w:val="yellow"/>
        </w:rPr>
        <w:t>Hanushek</w:t>
      </w:r>
      <w:r>
        <w:t xml:space="preserve"> in 1986 suggesting that in a large number of studies there was no consistent evidence of a relationship between expenditures per pupil and student performance.</w:t>
      </w:r>
    </w:p>
    <w:p w14:paraId="507ACEA1" w14:textId="77777777" w:rsidR="0094252E" w:rsidRDefault="0094252E" w:rsidP="0094252E">
      <w:r w:rsidRPr="007027DD">
        <w:rPr>
          <w:rStyle w:val="StyleUnderline"/>
          <w:highlight w:val="yellow"/>
        </w:rPr>
        <w:t>In a</w:t>
      </w:r>
      <w:r w:rsidRPr="008E41E7">
        <w:rPr>
          <w:rStyle w:val="StyleUnderline"/>
        </w:rPr>
        <w:t xml:space="preserve"> rebuttal of this thesis and a </w:t>
      </w:r>
      <w:r w:rsidRPr="007027DD">
        <w:rPr>
          <w:rStyle w:val="StyleUnderline"/>
          <w:highlight w:val="yellow"/>
        </w:rPr>
        <w:t>more up-to-date review,</w:t>
      </w:r>
      <w:r>
        <w:t xml:space="preserve"> Rutgers professor Bruce </w:t>
      </w:r>
      <w:r w:rsidRPr="007027DD">
        <w:rPr>
          <w:rStyle w:val="StyleUnderline"/>
          <w:highlight w:val="yellow"/>
        </w:rPr>
        <w:t>Baker notes that</w:t>
      </w:r>
      <w:r w:rsidRPr="008E41E7">
        <w:rPr>
          <w:rStyle w:val="StyleUnderline"/>
        </w:rPr>
        <w:t xml:space="preserve"> Hanushek never said that money didn’t matter; he simply showed that the evidence didn’t all point in one consistent direction</w:t>
      </w:r>
      <w:r>
        <w:t xml:space="preserve">.  Moreover, </w:t>
      </w:r>
      <w:r w:rsidRPr="007027DD">
        <w:rPr>
          <w:rStyle w:val="StyleUnderline"/>
          <w:highlight w:val="yellow"/>
        </w:rPr>
        <w:t xml:space="preserve">subsequent studies with </w:t>
      </w:r>
      <w:r w:rsidRPr="007027DD">
        <w:rPr>
          <w:rStyle w:val="Emphasis"/>
          <w:highlight w:val="yellow"/>
        </w:rPr>
        <w:lastRenderedPageBreak/>
        <w:t>better data</w:t>
      </w:r>
      <w:r w:rsidRPr="007027DD">
        <w:rPr>
          <w:rStyle w:val="StyleUnderline"/>
          <w:highlight w:val="yellow"/>
        </w:rPr>
        <w:t xml:space="preserve"> and </w:t>
      </w:r>
      <w:r w:rsidRPr="007027DD">
        <w:rPr>
          <w:rStyle w:val="Emphasis"/>
          <w:highlight w:val="yellow"/>
        </w:rPr>
        <w:t>more robust methodologies</w:t>
      </w:r>
      <w:r w:rsidRPr="008E41E7">
        <w:rPr>
          <w:rStyle w:val="StyleUnderline"/>
        </w:rPr>
        <w:t xml:space="preserve"> have tended to </w:t>
      </w:r>
      <w:r w:rsidRPr="007027DD">
        <w:rPr>
          <w:rStyle w:val="StyleUnderline"/>
          <w:highlight w:val="yellow"/>
        </w:rPr>
        <w:t>show</w:t>
      </w:r>
      <w:r w:rsidRPr="008E41E7">
        <w:rPr>
          <w:rStyle w:val="StyleUnderline"/>
        </w:rPr>
        <w:t xml:space="preserve"> that </w:t>
      </w:r>
      <w:r w:rsidRPr="007027DD">
        <w:rPr>
          <w:rStyle w:val="StyleUnderline"/>
          <w:highlight w:val="yellow"/>
        </w:rPr>
        <w:t xml:space="preserve">money </w:t>
      </w:r>
      <w:r w:rsidRPr="007027DD">
        <w:rPr>
          <w:rStyle w:val="Emphasis"/>
          <w:highlight w:val="yellow"/>
        </w:rPr>
        <w:t>does</w:t>
      </w:r>
      <w:r w:rsidRPr="008E41E7">
        <w:rPr>
          <w:rStyle w:val="StyleUnderline"/>
        </w:rPr>
        <w:t xml:space="preserve"> indeed </w:t>
      </w:r>
      <w:r w:rsidRPr="007027DD">
        <w:rPr>
          <w:rStyle w:val="StyleUnderline"/>
          <w:highlight w:val="yellow"/>
        </w:rPr>
        <w:t>matter.  Some</w:t>
      </w:r>
      <w:r w:rsidRPr="008E41E7">
        <w:rPr>
          <w:rStyle w:val="StyleUnderline"/>
        </w:rPr>
        <w:t xml:space="preserve"> studies</w:t>
      </w:r>
      <w:r>
        <w:t xml:space="preserve">, for example, </w:t>
      </w:r>
      <w:r w:rsidRPr="007027DD">
        <w:rPr>
          <w:rStyle w:val="StyleUnderline"/>
          <w:highlight w:val="yellow"/>
        </w:rPr>
        <w:t>focus on state-initiated reforms</w:t>
      </w:r>
      <w:r w:rsidRPr="008E41E7">
        <w:rPr>
          <w:rStyle w:val="StyleUnderline"/>
        </w:rPr>
        <w:t xml:space="preserve"> in aid formulas </w:t>
      </w:r>
      <w:r w:rsidRPr="007027DD">
        <w:rPr>
          <w:rStyle w:val="StyleUnderline"/>
          <w:highlight w:val="yellow"/>
        </w:rPr>
        <w:t>and</w:t>
      </w:r>
      <w:r w:rsidRPr="008E41E7">
        <w:rPr>
          <w:rStyle w:val="StyleUnderline"/>
        </w:rPr>
        <w:t xml:space="preserve"> look at the </w:t>
      </w:r>
      <w:r w:rsidRPr="007027DD">
        <w:rPr>
          <w:rStyle w:val="StyleUnderline"/>
          <w:highlight w:val="yellow"/>
        </w:rPr>
        <w:t>effects</w:t>
      </w:r>
      <w:r w:rsidRPr="008E41E7">
        <w:rPr>
          <w:rStyle w:val="StyleUnderline"/>
        </w:rPr>
        <w:t xml:space="preserve"> of changes in spending on student achievement.  </w:t>
      </w:r>
      <w:r w:rsidRPr="007027DD">
        <w:rPr>
          <w:rStyle w:val="StyleUnderline"/>
          <w:highlight w:val="yellow"/>
        </w:rPr>
        <w:t>This</w:t>
      </w:r>
      <w:r w:rsidRPr="008E41E7">
        <w:rPr>
          <w:rStyle w:val="StyleUnderline"/>
        </w:rPr>
        <w:t xml:space="preserve"> approach </w:t>
      </w:r>
      <w:r w:rsidRPr="007027DD">
        <w:rPr>
          <w:rStyle w:val="StyleUnderline"/>
          <w:highlight w:val="yellow"/>
        </w:rPr>
        <w:t>avoids</w:t>
      </w:r>
      <w:r w:rsidRPr="008E41E7">
        <w:rPr>
          <w:rStyle w:val="StyleUnderline"/>
        </w:rPr>
        <w:t xml:space="preserve"> the problem of </w:t>
      </w:r>
      <w:r w:rsidRPr="007027DD">
        <w:rPr>
          <w:rStyle w:val="StyleUnderline"/>
          <w:highlight w:val="yellow"/>
        </w:rPr>
        <w:t>assuming</w:t>
      </w:r>
      <w:r w:rsidRPr="008E41E7">
        <w:rPr>
          <w:rStyle w:val="StyleUnderline"/>
        </w:rPr>
        <w:t xml:space="preserve"> that </w:t>
      </w:r>
      <w:r w:rsidRPr="007027DD">
        <w:rPr>
          <w:rStyle w:val="StyleUnderline"/>
          <w:highlight w:val="yellow"/>
        </w:rPr>
        <w:t>any correlation</w:t>
      </w:r>
      <w:r w:rsidRPr="008E41E7">
        <w:rPr>
          <w:rStyle w:val="StyleUnderline"/>
        </w:rPr>
        <w:t xml:space="preserve"> between existing levels of funding and school success </w:t>
      </w:r>
      <w:r w:rsidRPr="007027DD">
        <w:rPr>
          <w:rStyle w:val="StyleUnderline"/>
          <w:highlight w:val="yellow"/>
        </w:rPr>
        <w:t xml:space="preserve">are </w:t>
      </w:r>
      <w:r w:rsidRPr="007027DD">
        <w:rPr>
          <w:rStyle w:val="Emphasis"/>
          <w:highlight w:val="yellow"/>
        </w:rPr>
        <w:t>causal</w:t>
      </w:r>
      <w:r w:rsidRPr="007027DD">
        <w:rPr>
          <w:rStyle w:val="StyleUnderline"/>
          <w:highlight w:val="yellow"/>
        </w:rPr>
        <w:t xml:space="preserve"> when</w:t>
      </w:r>
      <w:r>
        <w:t xml:space="preserve">, in reality, </w:t>
      </w:r>
      <w:r w:rsidRPr="007027DD">
        <w:rPr>
          <w:rStyle w:val="StyleUnderline"/>
          <w:highlight w:val="yellow"/>
        </w:rPr>
        <w:t>they</w:t>
      </w:r>
      <w:r w:rsidRPr="008E41E7">
        <w:rPr>
          <w:rStyle w:val="StyleUnderline"/>
        </w:rPr>
        <w:t xml:space="preserve"> more </w:t>
      </w:r>
      <w:r w:rsidRPr="007027DD">
        <w:rPr>
          <w:rStyle w:val="StyleUnderline"/>
          <w:highlight w:val="yellow"/>
        </w:rPr>
        <w:t>likely reflect</w:t>
      </w:r>
      <w:r w:rsidRPr="008E41E7">
        <w:rPr>
          <w:rStyle w:val="StyleUnderline"/>
        </w:rPr>
        <w:t xml:space="preserve"> other </w:t>
      </w:r>
      <w:r w:rsidRPr="007027DD">
        <w:rPr>
          <w:rStyle w:val="Emphasis"/>
          <w:highlight w:val="yellow"/>
        </w:rPr>
        <w:t>confounding factors</w:t>
      </w:r>
      <w:r>
        <w:t xml:space="preserve">. For example, </w:t>
      </w:r>
      <w:r w:rsidRPr="007027DD">
        <w:rPr>
          <w:rStyle w:val="StyleUnderline"/>
          <w:highlight w:val="yellow"/>
        </w:rPr>
        <w:t>if</w:t>
      </w:r>
      <w:r w:rsidRPr="008E41E7">
        <w:rPr>
          <w:rStyle w:val="StyleUnderline"/>
        </w:rPr>
        <w:t xml:space="preserve"> federal or state </w:t>
      </w:r>
      <w:r w:rsidRPr="007027DD">
        <w:rPr>
          <w:rStyle w:val="StyleUnderline"/>
          <w:highlight w:val="yellow"/>
        </w:rPr>
        <w:t>aid</w:t>
      </w:r>
      <w:r w:rsidRPr="008E41E7">
        <w:rPr>
          <w:rStyle w:val="StyleUnderline"/>
        </w:rPr>
        <w:t xml:space="preserve"> to education </w:t>
      </w:r>
      <w:r w:rsidRPr="007027DD">
        <w:rPr>
          <w:rStyle w:val="StyleUnderline"/>
          <w:highlight w:val="yellow"/>
        </w:rPr>
        <w:t>is targeted</w:t>
      </w:r>
      <w:r w:rsidRPr="008E41E7">
        <w:rPr>
          <w:rStyle w:val="StyleUnderline"/>
        </w:rPr>
        <w:t xml:space="preserve"> on schools in high-poverty areas, </w:t>
      </w:r>
      <w:r w:rsidRPr="007027DD">
        <w:rPr>
          <w:rStyle w:val="StyleUnderline"/>
          <w:highlight w:val="yellow"/>
        </w:rPr>
        <w:t>this will</w:t>
      </w:r>
      <w:r w:rsidRPr="008E41E7">
        <w:rPr>
          <w:rStyle w:val="StyleUnderline"/>
        </w:rPr>
        <w:t xml:space="preserve"> tend to </w:t>
      </w:r>
      <w:r w:rsidRPr="007027DD">
        <w:rPr>
          <w:rStyle w:val="StyleUnderline"/>
          <w:highlight w:val="yellow"/>
        </w:rPr>
        <w:t>suggest</w:t>
      </w:r>
      <w:r w:rsidRPr="008E41E7">
        <w:rPr>
          <w:rStyle w:val="StyleUnderline"/>
        </w:rPr>
        <w:t xml:space="preserve"> that </w:t>
      </w:r>
      <w:r w:rsidRPr="007027DD">
        <w:rPr>
          <w:rStyle w:val="StyleUnderline"/>
          <w:highlight w:val="yellow"/>
        </w:rPr>
        <w:t>resource levels don’t matter</w:t>
      </w:r>
      <w:r w:rsidRPr="008E41E7">
        <w:rPr>
          <w:rStyle w:val="StyleUnderline"/>
        </w:rPr>
        <w:t xml:space="preserve"> or may even reduce student performance </w:t>
      </w:r>
      <w:r w:rsidRPr="007027DD">
        <w:rPr>
          <w:rStyle w:val="StyleUnderline"/>
          <w:highlight w:val="yellow"/>
        </w:rPr>
        <w:t>when it is really the poor performance that leads to</w:t>
      </w:r>
      <w:r w:rsidRPr="008E41E7">
        <w:rPr>
          <w:rStyle w:val="StyleUnderline"/>
        </w:rPr>
        <w:t xml:space="preserve"> the </w:t>
      </w:r>
      <w:r w:rsidRPr="007027DD">
        <w:rPr>
          <w:rStyle w:val="StyleUnderline"/>
          <w:highlight w:val="yellow"/>
        </w:rPr>
        <w:t>extra funding</w:t>
      </w:r>
      <w:r>
        <w:t xml:space="preserve">. </w:t>
      </w:r>
    </w:p>
    <w:p w14:paraId="1255E409" w14:textId="77777777" w:rsidR="0094252E" w:rsidRDefault="0094252E" w:rsidP="0094252E">
      <w:r w:rsidRPr="007027DD">
        <w:rPr>
          <w:rStyle w:val="StyleUnderline"/>
          <w:highlight w:val="yellow"/>
        </w:rPr>
        <w:t>The</w:t>
      </w:r>
      <w:r w:rsidRPr="008E41E7">
        <w:rPr>
          <w:rStyle w:val="StyleUnderline"/>
        </w:rPr>
        <w:t xml:space="preserve"> most recent </w:t>
      </w:r>
      <w:r w:rsidRPr="007027DD">
        <w:rPr>
          <w:rStyle w:val="StyleUnderline"/>
          <w:highlight w:val="yellow"/>
        </w:rPr>
        <w:t>study that attempts to deal with this</w:t>
      </w:r>
      <w:r w:rsidRPr="008E41E7">
        <w:rPr>
          <w:rStyle w:val="StyleUnderline"/>
        </w:rPr>
        <w:t xml:space="preserve"> methodological </w:t>
      </w:r>
      <w:r w:rsidRPr="007027DD">
        <w:rPr>
          <w:rStyle w:val="StyleUnderline"/>
          <w:highlight w:val="yellow"/>
        </w:rPr>
        <w:t>problem is</w:t>
      </w:r>
      <w:r w:rsidRPr="008E41E7">
        <w:rPr>
          <w:rStyle w:val="StyleUnderline"/>
        </w:rPr>
        <w:t xml:space="preserve"> by</w:t>
      </w:r>
      <w:r>
        <w:t xml:space="preserve"> C. Kirabo </w:t>
      </w:r>
      <w:r w:rsidRPr="007027DD">
        <w:rPr>
          <w:rStyle w:val="StyleUnderline"/>
          <w:highlight w:val="yellow"/>
        </w:rPr>
        <w:t>J</w:t>
      </w:r>
      <w:r>
        <w:t xml:space="preserve">ackson of Northwestern University, Rucker C. </w:t>
      </w:r>
      <w:r w:rsidRPr="007027DD">
        <w:rPr>
          <w:rStyle w:val="StyleUnderline"/>
          <w:highlight w:val="yellow"/>
        </w:rPr>
        <w:t>J</w:t>
      </w:r>
      <w:r>
        <w:t xml:space="preserve">ohnson of Berkeley, and their colleague Claudia </w:t>
      </w:r>
      <w:r w:rsidRPr="007027DD">
        <w:rPr>
          <w:rStyle w:val="StyleUnderline"/>
          <w:highlight w:val="yellow"/>
        </w:rPr>
        <w:t>P</w:t>
      </w:r>
      <w:r>
        <w:t xml:space="preserve">ersico.  </w:t>
      </w:r>
      <w:r w:rsidRPr="008E41E7">
        <w:rPr>
          <w:rStyle w:val="StyleUnderline"/>
        </w:rPr>
        <w:t>They find that increased school spending improves student outcomes, especially for low-income students</w:t>
      </w:r>
      <w:r>
        <w:t xml:space="preserve">.  For example, </w:t>
      </w:r>
      <w:r w:rsidRPr="008E41E7">
        <w:rPr>
          <w:rStyle w:val="StyleUnderline"/>
        </w:rPr>
        <w:t xml:space="preserve">increasing per-pupil spending by 10 percent in the K-12 years increases the probability of high school graduation by roughly 10 percentage points for low-income children and by 2.5 percentage points for higher-income children.  The </w:t>
      </w:r>
      <w:r w:rsidRPr="007027DD">
        <w:rPr>
          <w:rStyle w:val="StyleUnderline"/>
          <w:highlight w:val="yellow"/>
        </w:rPr>
        <w:t>positive effects appear to be the result of</w:t>
      </w:r>
      <w:r w:rsidRPr="008E41E7">
        <w:rPr>
          <w:rStyle w:val="StyleUnderline"/>
        </w:rPr>
        <w:t xml:space="preserve"> a reduction in </w:t>
      </w:r>
      <w:r w:rsidRPr="007027DD">
        <w:rPr>
          <w:rStyle w:val="StyleUnderline"/>
          <w:highlight w:val="yellow"/>
        </w:rPr>
        <w:t>class size,</w:t>
      </w:r>
      <w:r w:rsidRPr="008E41E7">
        <w:rPr>
          <w:rStyle w:val="StyleUnderline"/>
        </w:rPr>
        <w:t xml:space="preserve"> a higher ratio of adults to students, increases in </w:t>
      </w:r>
      <w:r w:rsidRPr="007027DD">
        <w:rPr>
          <w:rStyle w:val="StyleUnderline"/>
          <w:highlight w:val="yellow"/>
        </w:rPr>
        <w:t>instructional time, and</w:t>
      </w:r>
      <w:r w:rsidRPr="008E41E7">
        <w:rPr>
          <w:rStyle w:val="StyleUnderline"/>
        </w:rPr>
        <w:t xml:space="preserve"> increases in </w:t>
      </w:r>
      <w:r w:rsidRPr="007027DD">
        <w:rPr>
          <w:rStyle w:val="StyleUnderline"/>
          <w:highlight w:val="yellow"/>
        </w:rPr>
        <w:t>teacher salaries</w:t>
      </w:r>
      <w:r w:rsidRPr="008E41E7">
        <w:rPr>
          <w:rStyle w:val="StyleUnderline"/>
        </w:rPr>
        <w:t xml:space="preserve"> that help to attract and retain higher quality teachers</w:t>
      </w:r>
      <w:r>
        <w:t>.</w:t>
      </w:r>
    </w:p>
    <w:p w14:paraId="0419F62E" w14:textId="77777777" w:rsidR="0094252E" w:rsidRDefault="0094252E" w:rsidP="0094252E">
      <w:r>
        <w:t>Teacher salaries are, in my view, a huge issue</w:t>
      </w:r>
      <w:r w:rsidRPr="008E41E7">
        <w:t>.  Schools are now competing for talent with other sectors in a way that wasn’t true in a world where well-educated women had few professional opportunities.  Until more people accept the need to raise teacher salaries significantly, schools are not likely to improve</w:t>
      </w:r>
      <w:r>
        <w:t xml:space="preserve">.  To be sure, salaries need to be linked to performance and better measures of teacher performance should be developed.  But </w:t>
      </w:r>
      <w:r w:rsidRPr="008E41E7">
        <w:rPr>
          <w:rStyle w:val="StyleUnderline"/>
        </w:rPr>
        <w:t>the main reason that money matters in education is because teachers matter, and attracting and retaining the best talent has to be a priority</w:t>
      </w:r>
      <w:r>
        <w:t>.</w:t>
      </w:r>
    </w:p>
    <w:p w14:paraId="0D4D7389" w14:textId="77777777" w:rsidR="0094252E" w:rsidRDefault="0094252E" w:rsidP="0094252E"/>
    <w:p w14:paraId="6F560A56" w14:textId="313127A2" w:rsidR="0094252E" w:rsidRDefault="0094252E" w:rsidP="0094252E">
      <w:pPr>
        <w:pStyle w:val="Heading4"/>
      </w:pPr>
      <w:r w:rsidRPr="007027DD">
        <w:rPr>
          <w:u w:val="single"/>
        </w:rPr>
        <w:t>Historical trends</w:t>
      </w:r>
      <w:r>
        <w:t xml:space="preserve"> support our conclusion. </w:t>
      </w:r>
    </w:p>
    <w:p w14:paraId="52D76E97" w14:textId="77777777" w:rsidR="0094252E" w:rsidRDefault="0094252E" w:rsidP="0094252E">
      <w:r w:rsidRPr="00687145">
        <w:rPr>
          <w:rStyle w:val="Style13ptBold"/>
        </w:rPr>
        <w:t>JJP 16</w:t>
      </w:r>
      <w:r>
        <w:t xml:space="preserve"> — C. Kirabo Jackson, </w:t>
      </w:r>
      <w:r w:rsidRPr="00AE642B">
        <w:t>Associate Professor of Human Development and Social Policy</w:t>
      </w:r>
      <w:r>
        <w:t xml:space="preserve"> at Northwestern University, Faculty Fellow at the Institute for Policy Research, Faculty Research Fellow at the </w:t>
      </w:r>
      <w:r w:rsidRPr="00AE642B">
        <w:t>National Bureau of Economic Research</w:t>
      </w:r>
      <w:r>
        <w:t xml:space="preserve">, holds a Ph.D. in Economics from Harvard University, et al., with Rucker C. Johnson, Associate Professor at the </w:t>
      </w:r>
      <w:r w:rsidRPr="00452CE6">
        <w:t>G</w:t>
      </w:r>
      <w:r>
        <w:t>oldman School of Public Policy at the University of California-</w:t>
      </w:r>
      <w:r w:rsidRPr="00452CE6">
        <w:t>Berkeley</w:t>
      </w:r>
      <w:r>
        <w:t xml:space="preserve">, Faculty Research Fellow at the </w:t>
      </w:r>
      <w:r w:rsidRPr="00452CE6">
        <w:t>National Bureau of Economic Research</w:t>
      </w:r>
      <w:r>
        <w:t xml:space="preserve">, Faculty Research Fellow at the W.E.B. Du Bois Institute at </w:t>
      </w:r>
      <w:r w:rsidRPr="00452CE6">
        <w:t>Harvard University</w:t>
      </w:r>
      <w:r>
        <w:t xml:space="preserve">, Research Affiliate at the National Poverty Center at the </w:t>
      </w:r>
      <w:r w:rsidRPr="00452CE6">
        <w:t>University of Michigan</w:t>
      </w:r>
      <w:r>
        <w:t xml:space="preserve">, Research Affiliate at the Institute for Poverty Research at the </w:t>
      </w:r>
      <w:r w:rsidRPr="00452CE6">
        <w:t>Univ</w:t>
      </w:r>
      <w:r>
        <w:t>ersity</w:t>
      </w:r>
      <w:r w:rsidRPr="00452CE6">
        <w:t xml:space="preserve"> of Wisconsin</w:t>
      </w:r>
      <w:r>
        <w:t xml:space="preserve">, holds a </w:t>
      </w:r>
      <w:r w:rsidRPr="00452CE6">
        <w:t xml:space="preserve">Ph.D. </w:t>
      </w:r>
      <w:r>
        <w:t xml:space="preserve">in Economics from the </w:t>
      </w:r>
      <w:r w:rsidRPr="00452CE6">
        <w:t>University of Michigan</w:t>
      </w:r>
      <w:r>
        <w:t xml:space="preserve">, and Claudia Persico, </w:t>
      </w:r>
      <w:r w:rsidRPr="00AE642B">
        <w:t>Assistant Professo</w:t>
      </w:r>
      <w:r>
        <w:t>r of the Economics of Education</w:t>
      </w:r>
      <w:r w:rsidRPr="00AE642B">
        <w:t xml:space="preserve"> in the Department of Educational Leadership and Policy Analysis </w:t>
      </w:r>
      <w:r>
        <w:t xml:space="preserve">and Faculty Affiliate of the La Follette School of Public Affairs </w:t>
      </w:r>
      <w:r w:rsidRPr="00AE642B">
        <w:t>at the University of Wisconsin-Madison</w:t>
      </w:r>
      <w:r>
        <w:t xml:space="preserve">, Research Affiliate at Northwestern University, holds a Ph.D. in Human Development and Social Policy from the School of Education and Social Policy at Northwestern University, 2016 (“The Effects of School Spending on Educational and Economic Outcomes: Evidence From School Finance Reforms,” </w:t>
      </w:r>
      <w:r w:rsidRPr="00687145">
        <w:rPr>
          <w:i/>
        </w:rPr>
        <w:t>The Quarterly Journal of Economics</w:t>
      </w:r>
      <w:r>
        <w:t xml:space="preserve">, Volume 131, Issue 1, February, Available Online at </w:t>
      </w:r>
      <w:hyperlink r:id="rId26" w:history="1">
        <w:r w:rsidRPr="000833B1">
          <w:rPr>
            <w:rStyle w:val="Hyperlink"/>
          </w:rPr>
          <w:t>http://socrates.berkeley.edu/~ruckerj/QJE_resubmit_final_version.pdf</w:t>
        </w:r>
      </w:hyperlink>
      <w:r>
        <w:t>, Accessed 07-06-2017, p. 213-214)</w:t>
      </w:r>
    </w:p>
    <w:p w14:paraId="2DBA7FAE" w14:textId="77777777" w:rsidR="0094252E" w:rsidRDefault="0094252E" w:rsidP="0094252E">
      <w:r w:rsidRPr="00687145">
        <w:rPr>
          <w:rStyle w:val="StyleUnderline"/>
        </w:rPr>
        <w:t>Given that school spending levels have risen significantly since the</w:t>
      </w:r>
      <w:r>
        <w:t xml:space="preserve"> 19</w:t>
      </w:r>
      <w:r w:rsidRPr="00687145">
        <w:rPr>
          <w:rStyle w:val="StyleUnderline"/>
        </w:rPr>
        <w:t xml:space="preserve">70s, our </w:t>
      </w:r>
      <w:r w:rsidRPr="00FB29EF">
        <w:rPr>
          <w:rStyle w:val="StyleUnderline"/>
          <w:highlight w:val="yellow"/>
        </w:rPr>
        <w:t>results might lead one to expect to have seen improved outcomes</w:t>
      </w:r>
      <w:r w:rsidRPr="00687145">
        <w:rPr>
          <w:rStyle w:val="StyleUnderline"/>
        </w:rPr>
        <w:t xml:space="preserve"> for children from low-income families</w:t>
      </w:r>
      <w:r>
        <w:t xml:space="preserve">, </w:t>
      </w:r>
      <w:r w:rsidRPr="00FB29EF">
        <w:rPr>
          <w:rStyle w:val="StyleUnderline"/>
          <w:highlight w:val="yellow"/>
        </w:rPr>
        <w:t>and</w:t>
      </w:r>
      <w:r>
        <w:t xml:space="preserve"> indeed, </w:t>
      </w:r>
      <w:r w:rsidRPr="00687145">
        <w:rPr>
          <w:rStyle w:val="StyleUnderline"/>
        </w:rPr>
        <w:t xml:space="preserve">other </w:t>
      </w:r>
      <w:r w:rsidRPr="00FB29EF">
        <w:rPr>
          <w:rStyle w:val="StyleUnderline"/>
          <w:highlight w:val="yellow"/>
        </w:rPr>
        <w:t>research suggests this occurred</w:t>
      </w:r>
      <w:r w:rsidRPr="00687145">
        <w:rPr>
          <w:rStyle w:val="StyleUnderline"/>
        </w:rPr>
        <w:t xml:space="preserve"> over the relevant time period</w:t>
      </w:r>
      <w:r>
        <w:t xml:space="preserve">. For example, </w:t>
      </w:r>
      <w:r w:rsidRPr="00687145">
        <w:rPr>
          <w:rStyle w:val="StyleUnderline"/>
        </w:rPr>
        <w:t>Krueger</w:t>
      </w:r>
      <w:r>
        <w:t xml:space="preserve"> (1998) </w:t>
      </w:r>
      <w:r w:rsidRPr="00687145">
        <w:rPr>
          <w:rStyle w:val="StyleUnderline"/>
        </w:rPr>
        <w:t>documents test score increases over time, with large improvements for disadvantaged children from poor urban areas</w:t>
      </w:r>
      <w:r>
        <w:t xml:space="preserve">.32 The CPS shows declining dropout rates since 1975 for those from the lowest income quartile (NCES 2012). </w:t>
      </w:r>
      <w:r w:rsidRPr="00687145">
        <w:rPr>
          <w:rStyle w:val="StyleUnderline"/>
        </w:rPr>
        <w:t>Murnane</w:t>
      </w:r>
      <w:r>
        <w:t xml:space="preserve"> (2013) </w:t>
      </w:r>
      <w:r w:rsidRPr="00687145">
        <w:rPr>
          <w:rStyle w:val="StyleUnderline"/>
        </w:rPr>
        <w:t>finds that high school completion rates have been increasing since 1970 with larger increases for black and Hispanic students; Baum, Ma, and Payea</w:t>
      </w:r>
      <w:r>
        <w:t xml:space="preserve"> (2013) </w:t>
      </w:r>
      <w:r w:rsidRPr="00687145">
        <w:rPr>
          <w:rStyle w:val="StyleUnderline"/>
        </w:rPr>
        <w:t>find that postsecondary enrollment rates have been increasing since the</w:t>
      </w:r>
      <w:r>
        <w:t xml:space="preserve"> 19</w:t>
      </w:r>
      <w:r w:rsidRPr="00687145">
        <w:rPr>
          <w:rStyle w:val="StyleUnderline"/>
        </w:rPr>
        <w:t xml:space="preserve">80s, particularly for those from poor families. Our results suggest increased </w:t>
      </w:r>
      <w:r w:rsidRPr="00FB29EF">
        <w:rPr>
          <w:rStyle w:val="StyleUnderline"/>
          <w:highlight w:val="yellow"/>
        </w:rPr>
        <w:t>school spending</w:t>
      </w:r>
      <w:r w:rsidRPr="00687145">
        <w:rPr>
          <w:rStyle w:val="StyleUnderline"/>
        </w:rPr>
        <w:t xml:space="preserve"> may have </w:t>
      </w:r>
      <w:r w:rsidRPr="00FB29EF">
        <w:rPr>
          <w:rStyle w:val="StyleUnderline"/>
          <w:highlight w:val="yellow"/>
        </w:rPr>
        <w:t xml:space="preserve">played </w:t>
      </w:r>
      <w:r w:rsidRPr="00FB29EF">
        <w:rPr>
          <w:rStyle w:val="Emphasis"/>
          <w:highlight w:val="yellow"/>
        </w:rPr>
        <w:t>a key role</w:t>
      </w:r>
      <w:r>
        <w:t>.</w:t>
      </w:r>
    </w:p>
    <w:p w14:paraId="66C11478" w14:textId="77777777" w:rsidR="0094252E" w:rsidRDefault="0094252E" w:rsidP="0094252E">
      <w:r w:rsidRPr="00687145">
        <w:rPr>
          <w:rStyle w:val="StyleUnderline"/>
        </w:rPr>
        <w:t>Given that per pupil spending roughly doubled</w:t>
      </w:r>
      <w:r>
        <w:t xml:space="preserve"> between 1970 and 2000, </w:t>
      </w:r>
      <w:r w:rsidRPr="00687145">
        <w:rPr>
          <w:rStyle w:val="StyleUnderline"/>
        </w:rPr>
        <w:t xml:space="preserve">our point </w:t>
      </w:r>
      <w:r w:rsidRPr="00FB29EF">
        <w:rPr>
          <w:rStyle w:val="StyleUnderline"/>
          <w:highlight w:val="yellow"/>
        </w:rPr>
        <w:t>estimates might lead one to expect</w:t>
      </w:r>
      <w:r w:rsidRPr="00687145">
        <w:rPr>
          <w:rStyle w:val="StyleUnderline"/>
        </w:rPr>
        <w:t xml:space="preserve"> much </w:t>
      </w:r>
      <w:r w:rsidRPr="00FB29EF">
        <w:rPr>
          <w:rStyle w:val="StyleUnderline"/>
          <w:highlight w:val="yellow"/>
        </w:rPr>
        <w:t>greater</w:t>
      </w:r>
      <w:r w:rsidRPr="00687145">
        <w:rPr>
          <w:rStyle w:val="StyleUnderline"/>
        </w:rPr>
        <w:t xml:space="preserve"> convergence in </w:t>
      </w:r>
      <w:r w:rsidRPr="00FB29EF">
        <w:rPr>
          <w:rStyle w:val="StyleUnderline"/>
          <w:highlight w:val="yellow"/>
        </w:rPr>
        <w:t>outcomes</w:t>
      </w:r>
      <w:r w:rsidRPr="00687145">
        <w:rPr>
          <w:rStyle w:val="StyleUnderline"/>
        </w:rPr>
        <w:t xml:space="preserve"> across income </w:t>
      </w:r>
      <w:r w:rsidRPr="00687145">
        <w:rPr>
          <w:rStyle w:val="StyleUnderline"/>
        </w:rPr>
        <w:lastRenderedPageBreak/>
        <w:t xml:space="preserve">groups. To help explain this, we point to studies documenting </w:t>
      </w:r>
      <w:r w:rsidRPr="00FB29EF">
        <w:rPr>
          <w:rStyle w:val="StyleUnderline"/>
          <w:highlight w:val="yellow"/>
        </w:rPr>
        <w:t>countervailing forces</w:t>
      </w:r>
      <w:r w:rsidRPr="00687145">
        <w:rPr>
          <w:rStyle w:val="StyleUnderline"/>
        </w:rPr>
        <w:t xml:space="preserve"> such as increased residential segregation by income</w:t>
      </w:r>
      <w:r>
        <w:t xml:space="preserve"> (Reardon and Bischoff 2011; Watson 2009; Owens 2015), [end page 213] </w:t>
      </w:r>
      <w:r w:rsidRPr="00687145">
        <w:rPr>
          <w:rStyle w:val="StyleUnderline"/>
        </w:rPr>
        <w:t>increases in single-parent families</w:t>
      </w:r>
      <w:r>
        <w:t xml:space="preserve"> (Guryan, Hurst, and Kearney 2008; Waldfogel, Craigie, and Brooks-Gunn 2010), </w:t>
      </w:r>
      <w:r w:rsidRPr="00687145">
        <w:rPr>
          <w:rStyle w:val="StyleUnderline"/>
        </w:rPr>
        <w:t>the crack epidemic</w:t>
      </w:r>
      <w:r>
        <w:t xml:space="preserve"> (Evans, Garthwaite, and Moore 2012; Fryer et al. 2013), </w:t>
      </w:r>
      <w:r w:rsidRPr="00687145">
        <w:rPr>
          <w:rStyle w:val="StyleUnderline"/>
        </w:rPr>
        <w:t>and mass incarceration</w:t>
      </w:r>
      <w:r>
        <w:t xml:space="preserve"> (Raphael and Stoll 2009; Kearney et al. 2014). </w:t>
      </w:r>
      <w:r w:rsidRPr="00687145">
        <w:rPr>
          <w:rStyle w:val="StyleUnderline"/>
        </w:rPr>
        <w:t xml:space="preserve">All of these forces tend to </w:t>
      </w:r>
      <w:r w:rsidRPr="00FB29EF">
        <w:rPr>
          <w:rStyle w:val="StyleUnderline"/>
          <w:highlight w:val="yellow"/>
        </w:rPr>
        <w:t>have large deleterious effects on</w:t>
      </w:r>
      <w:r w:rsidRPr="00687145">
        <w:rPr>
          <w:rStyle w:val="StyleUnderline"/>
        </w:rPr>
        <w:t xml:space="preserve"> those from </w:t>
      </w:r>
      <w:r w:rsidRPr="00FB29EF">
        <w:rPr>
          <w:rStyle w:val="StyleUnderline"/>
          <w:highlight w:val="yellow"/>
        </w:rPr>
        <w:t>low-income families</w:t>
      </w:r>
      <w:r w:rsidRPr="00687145">
        <w:rPr>
          <w:rStyle w:val="StyleUnderline"/>
        </w:rPr>
        <w:t>. It is</w:t>
      </w:r>
      <w:r>
        <w:t xml:space="preserve"> therefore </w:t>
      </w:r>
      <w:r w:rsidRPr="00687145">
        <w:rPr>
          <w:rStyle w:val="StyleUnderline"/>
        </w:rPr>
        <w:t xml:space="preserve">likely that any </w:t>
      </w:r>
      <w:r w:rsidRPr="00FB29EF">
        <w:rPr>
          <w:rStyle w:val="StyleUnderline"/>
          <w:highlight w:val="yellow"/>
        </w:rPr>
        <w:t>positive</w:t>
      </w:r>
      <w:r w:rsidRPr="00687145">
        <w:rPr>
          <w:rStyle w:val="StyleUnderline"/>
        </w:rPr>
        <w:t xml:space="preserve"> school </w:t>
      </w:r>
      <w:r w:rsidRPr="00FB29EF">
        <w:rPr>
          <w:rStyle w:val="StyleUnderline"/>
          <w:highlight w:val="yellow"/>
        </w:rPr>
        <w:t xml:space="preserve">spending effects were </w:t>
      </w:r>
      <w:r w:rsidRPr="00FB29EF">
        <w:rPr>
          <w:rStyle w:val="Emphasis"/>
          <w:highlight w:val="yellow"/>
        </w:rPr>
        <w:t>offset by deteriorating conditions</w:t>
      </w:r>
      <w:r w:rsidRPr="00687145">
        <w:rPr>
          <w:rStyle w:val="StyleUnderline"/>
        </w:rPr>
        <w:t xml:space="preserve"> for low-income children </w:t>
      </w:r>
      <w:r w:rsidRPr="00FB29EF">
        <w:rPr>
          <w:rStyle w:val="StyleUnderline"/>
          <w:highlight w:val="yellow"/>
        </w:rPr>
        <w:t xml:space="preserve">in </w:t>
      </w:r>
      <w:r w:rsidRPr="00FB29EF">
        <w:rPr>
          <w:rStyle w:val="Emphasis"/>
          <w:highlight w:val="yellow"/>
        </w:rPr>
        <w:t>other dimensions</w:t>
      </w:r>
      <w:r>
        <w:t xml:space="preserve">. Aside from these countervailing forces, </w:t>
      </w:r>
      <w:r w:rsidRPr="00687145">
        <w:rPr>
          <w:rStyle w:val="StyleUnderline"/>
        </w:rPr>
        <w:t>our evidence suggests that exogenous spending increases went toward more productive inputs than endogenous spending increases</w:t>
      </w:r>
      <w:r>
        <w:t xml:space="preserve">. Accordingly, </w:t>
      </w:r>
      <w:r w:rsidRPr="00687145">
        <w:rPr>
          <w:rStyle w:val="StyleUnderline"/>
        </w:rPr>
        <w:t>our results predict that the effect of endogenous aggregate increases in school spending will be smaller than those implied by our estimates</w:t>
      </w:r>
      <w:r>
        <w:t xml:space="preserve">. Finally, we point out that </w:t>
      </w:r>
      <w:r w:rsidRPr="00687145">
        <w:rPr>
          <w:rStyle w:val="StyleUnderline"/>
        </w:rPr>
        <w:t xml:space="preserve">we find that </w:t>
      </w:r>
      <w:r w:rsidRPr="00FB29EF">
        <w:rPr>
          <w:rStyle w:val="Emphasis"/>
          <w:highlight w:val="yellow"/>
        </w:rPr>
        <w:t>a 25% increase in per pupil spending</w:t>
      </w:r>
      <w:r w:rsidRPr="002617A9">
        <w:rPr>
          <w:rStyle w:val="Emphasis"/>
        </w:rPr>
        <w:t xml:space="preserve"> throughout the school-age years </w:t>
      </w:r>
      <w:r w:rsidRPr="00FB29EF">
        <w:rPr>
          <w:rStyle w:val="Emphasis"/>
          <w:highlight w:val="yellow"/>
        </w:rPr>
        <w:t>could eliminate the attainment gaps between children from low-income and nonpoor families</w:t>
      </w:r>
      <w:r w:rsidRPr="00FB29EF">
        <w:rPr>
          <w:rStyle w:val="StyleUnderline"/>
          <w:highlight w:val="yellow"/>
        </w:rPr>
        <w:t xml:space="preserve">. This is a </w:t>
      </w:r>
      <w:r w:rsidRPr="00FB29EF">
        <w:rPr>
          <w:rStyle w:val="Emphasis"/>
          <w:highlight w:val="yellow"/>
        </w:rPr>
        <w:t>sizable effect</w:t>
      </w:r>
      <w:r>
        <w:t>. However, to put this effect size into perspective, the average family income was $31,925 for those from low-income families and $72,029 for those from nonpoor families, whereas in 2011 the 10th percentile of family income was $9,478 and the 90th percentile was $113,868 (all in 2000 dollars). The spending differences necessary to eliminate outcome difference between children from families at the 90th and the 10th percentiles of family income or between children from the poorest and the richest families are likely much larger than those we examine in our study. For all these reasons, the moderate convergence in outcomes across income groups observed over time in the aggregate are compatible with the magnitude of our estimated spending effects.</w:t>
      </w:r>
    </w:p>
    <w:p w14:paraId="183B2CC4" w14:textId="77777777" w:rsidR="0094252E" w:rsidRDefault="0094252E" w:rsidP="0094252E">
      <w:r>
        <w:t xml:space="preserve">After Coleman et al. (1966), </w:t>
      </w:r>
      <w:r w:rsidRPr="00687145">
        <w:rPr>
          <w:rStyle w:val="StyleUnderline"/>
        </w:rPr>
        <w:t xml:space="preserve">many have questioned whether money matters, and whether increased school spending can improve the lifetime outcomes of children from disadvantaged backgrounds. Our findings show that </w:t>
      </w:r>
      <w:r w:rsidRPr="00FB29EF">
        <w:rPr>
          <w:rStyle w:val="StyleUnderline"/>
          <w:highlight w:val="yellow"/>
        </w:rPr>
        <w:t>increased</w:t>
      </w:r>
      <w:r w:rsidRPr="00687145">
        <w:rPr>
          <w:rStyle w:val="StyleUnderline"/>
        </w:rPr>
        <w:t xml:space="preserve"> per pupil </w:t>
      </w:r>
      <w:r w:rsidRPr="00FB29EF">
        <w:rPr>
          <w:rStyle w:val="StyleUnderline"/>
          <w:highlight w:val="yellow"/>
        </w:rPr>
        <w:t>spending</w:t>
      </w:r>
      <w:r>
        <w:t xml:space="preserve"> induced by state SFR policies </w:t>
      </w:r>
      <w:r w:rsidRPr="00FB29EF">
        <w:rPr>
          <w:rStyle w:val="Emphasis"/>
          <w:highlight w:val="yellow"/>
        </w:rPr>
        <w:t>did</w:t>
      </w:r>
      <w:r w:rsidRPr="00FB29EF">
        <w:rPr>
          <w:rStyle w:val="StyleUnderline"/>
          <w:highlight w:val="yellow"/>
        </w:rPr>
        <w:t xml:space="preserve"> improve</w:t>
      </w:r>
      <w:r w:rsidRPr="00687145">
        <w:rPr>
          <w:rStyle w:val="StyleUnderline"/>
        </w:rPr>
        <w:t xml:space="preserve"> student </w:t>
      </w:r>
      <w:r w:rsidRPr="00FB29EF">
        <w:rPr>
          <w:rStyle w:val="StyleUnderline"/>
          <w:highlight w:val="yellow"/>
        </w:rPr>
        <w:t>outcomes and helped reduce</w:t>
      </w:r>
      <w:r w:rsidRPr="00687145">
        <w:rPr>
          <w:rStyle w:val="StyleUnderline"/>
        </w:rPr>
        <w:t xml:space="preserve"> the </w:t>
      </w:r>
      <w:r w:rsidRPr="00FB29EF">
        <w:rPr>
          <w:rStyle w:val="StyleUnderline"/>
          <w:highlight w:val="yellow"/>
        </w:rPr>
        <w:t>intergenerational</w:t>
      </w:r>
      <w:r w:rsidRPr="00687145">
        <w:rPr>
          <w:rStyle w:val="StyleUnderline"/>
        </w:rPr>
        <w:t xml:space="preserve"> transmission of </w:t>
      </w:r>
      <w:r w:rsidRPr="00FB29EF">
        <w:rPr>
          <w:rStyle w:val="StyleUnderline"/>
          <w:highlight w:val="yellow"/>
        </w:rPr>
        <w:t>poverty</w:t>
      </w:r>
      <w:r w:rsidRPr="00687145">
        <w:rPr>
          <w:rStyle w:val="StyleUnderline"/>
        </w:rPr>
        <w:t xml:space="preserve">. Increased school funding </w:t>
      </w:r>
      <w:r w:rsidRPr="00687145">
        <w:rPr>
          <w:rStyle w:val="Emphasis"/>
        </w:rPr>
        <w:t>alone</w:t>
      </w:r>
      <w:r w:rsidRPr="00687145">
        <w:rPr>
          <w:rStyle w:val="StyleUnderline"/>
        </w:rPr>
        <w:t xml:space="preserve"> may not guarantee improved outcomes, but our findings indicate that provision of </w:t>
      </w:r>
      <w:r w:rsidRPr="00FB29EF">
        <w:rPr>
          <w:rStyle w:val="StyleUnderline"/>
          <w:highlight w:val="yellow"/>
        </w:rPr>
        <w:t xml:space="preserve">adequate funding may be </w:t>
      </w:r>
      <w:r w:rsidRPr="00FB29EF">
        <w:rPr>
          <w:rStyle w:val="Emphasis"/>
          <w:highlight w:val="yellow"/>
        </w:rPr>
        <w:t>a necessary condition</w:t>
      </w:r>
      <w:r>
        <w:t xml:space="preserve">. Importantly, we find that how the money is spent may be important. As such, </w:t>
      </w:r>
      <w:r w:rsidRPr="00687145">
        <w:rPr>
          <w:rStyle w:val="StyleUnderline"/>
        </w:rPr>
        <w:t>to be most effective it is likely that spending increases should be coupled with systems that help ensure spending is allocated toward the most productive inputs</w:t>
      </w:r>
      <w:r>
        <w:t>.</w:t>
      </w:r>
    </w:p>
    <w:p w14:paraId="3EE60543" w14:textId="77777777" w:rsidR="0094252E" w:rsidRPr="0094252E" w:rsidRDefault="0094252E" w:rsidP="0094252E"/>
    <w:p w14:paraId="4E422A6F" w14:textId="77777777" w:rsidR="005B4CE3" w:rsidRDefault="005B4CE3" w:rsidP="005B4CE3">
      <w:pPr>
        <w:pStyle w:val="Heading4"/>
      </w:pPr>
      <w:r>
        <w:t xml:space="preserve">Increased funding makes a </w:t>
      </w:r>
      <w:r>
        <w:rPr>
          <w:u w:val="single"/>
        </w:rPr>
        <w:t>huge difference</w:t>
      </w:r>
      <w:r>
        <w:t xml:space="preserve"> — prefer JJP.  </w:t>
      </w:r>
    </w:p>
    <w:p w14:paraId="5B62BA31" w14:textId="77777777" w:rsidR="005B4CE3" w:rsidRPr="006C3131" w:rsidRDefault="005B4CE3" w:rsidP="005B4CE3">
      <w:r w:rsidRPr="006C3131">
        <w:rPr>
          <w:rStyle w:val="Style13ptBold"/>
        </w:rPr>
        <w:t>Darling-Hammond 15</w:t>
      </w:r>
      <w:r>
        <w:t xml:space="preserve"> — Linda Darling-Hammond, </w:t>
      </w:r>
      <w:r w:rsidRPr="0011654A">
        <w:t>Charles E. Ducommun Professor of Education</w:t>
      </w:r>
      <w:r>
        <w:t xml:space="preserve"> and Faculty Director of the </w:t>
      </w:r>
      <w:r w:rsidRPr="0011654A">
        <w:t>Stanford Center for Opportunity Policy in Education</w:t>
      </w:r>
      <w:r>
        <w:t xml:space="preserve"> at Stanford University, former P</w:t>
      </w:r>
      <w:r w:rsidRPr="0011654A">
        <w:t>resident of the American Educational Research Association</w:t>
      </w:r>
      <w:r>
        <w:t xml:space="preserve">, former </w:t>
      </w:r>
      <w:r w:rsidRPr="0011654A">
        <w:t>Senior Social Scientist and Director of the RAND Education and Human Resources Program</w:t>
      </w:r>
      <w:r>
        <w:t xml:space="preserve"> at the RAND Corporation, holds an Ed.D. in Urban Education from Temple University, 2015 (“Society Benefits When We Spend More on Education,” </w:t>
      </w:r>
      <w:r>
        <w:rPr>
          <w:i/>
        </w:rPr>
        <w:t>Room for Debate</w:t>
      </w:r>
      <w:r>
        <w:t xml:space="preserve">—a </w:t>
      </w:r>
      <w:r>
        <w:rPr>
          <w:i/>
        </w:rPr>
        <w:t>New York Times</w:t>
      </w:r>
      <w:r>
        <w:t xml:space="preserve"> scholarly blog, March 26</w:t>
      </w:r>
      <w:r w:rsidRPr="006C3131">
        <w:rPr>
          <w:vertAlign w:val="superscript"/>
        </w:rPr>
        <w:t>th</w:t>
      </w:r>
      <w:r>
        <w:t xml:space="preserve">, Available Online at </w:t>
      </w:r>
      <w:hyperlink r:id="rId27" w:history="1">
        <w:r w:rsidRPr="00601DE2">
          <w:rPr>
            <w:rStyle w:val="Hyperlink"/>
          </w:rPr>
          <w:t>https://www.nytimes.com/roomfordebate/2015/03/26/is-improving-schools-all-about-money/society-benefits-when-we-spend-more-on-education</w:t>
        </w:r>
      </w:hyperlink>
      <w:r>
        <w:t>, Accessed 06-07-2017)</w:t>
      </w:r>
    </w:p>
    <w:p w14:paraId="758DC9C8" w14:textId="77777777" w:rsidR="005B4CE3" w:rsidRDefault="005B4CE3" w:rsidP="005B4CE3">
      <w:r w:rsidRPr="0011654A">
        <w:rPr>
          <w:rStyle w:val="StyleUnderline"/>
        </w:rPr>
        <w:t>The promise of equal opportunity</w:t>
      </w:r>
      <w:r>
        <w:t xml:space="preserve">, </w:t>
      </w:r>
      <w:r w:rsidRPr="0011654A">
        <w:rPr>
          <w:rStyle w:val="StyleUnderline"/>
        </w:rPr>
        <w:t>most especially in education</w:t>
      </w:r>
      <w:r>
        <w:t xml:space="preserve">, </w:t>
      </w:r>
      <w:r w:rsidRPr="0011654A">
        <w:rPr>
          <w:rStyle w:val="StyleUnderline"/>
        </w:rPr>
        <w:t>is at the heart of the American dream: If you study and work hard, the promise goes, you can achieve your aspirations</w:t>
      </w:r>
      <w:r>
        <w:t>.</w:t>
      </w:r>
    </w:p>
    <w:p w14:paraId="5B82F1A5" w14:textId="77777777" w:rsidR="005B4CE3" w:rsidRDefault="005B4CE3" w:rsidP="005B4CE3">
      <w:r w:rsidRPr="0011654A">
        <w:rPr>
          <w:rStyle w:val="StyleUnderline"/>
        </w:rPr>
        <w:t>Yet our schools are among the most unequally funded in the industrialized world, with some states spending more than double what others spend per pupil, and some districts within each state spending double or triple what others can allocate</w:t>
      </w:r>
      <w:r>
        <w:t>.</w:t>
      </w:r>
    </w:p>
    <w:p w14:paraId="497D27AC" w14:textId="77777777" w:rsidR="005B4CE3" w:rsidRDefault="005B4CE3" w:rsidP="005B4CE3">
      <w:r>
        <w:t xml:space="preserve">Worse still, </w:t>
      </w:r>
      <w:r w:rsidRPr="0011654A">
        <w:rPr>
          <w:rStyle w:val="StyleUnderline"/>
        </w:rPr>
        <w:t xml:space="preserve">many states spend less in school districts that serve low-income students and new immigrants who need more support to succeed. While some students attend spacious, well-outfitted schools with extensive libraries, science labs, computers and </w:t>
      </w:r>
      <w:r w:rsidRPr="0011654A">
        <w:rPr>
          <w:rStyle w:val="StyleUnderline"/>
        </w:rPr>
        <w:lastRenderedPageBreak/>
        <w:t>small classes, others attend crumbling, overcrowded buildings where they lack access to basic textbooks and trained teachers</w:t>
      </w:r>
      <w:r>
        <w:t>.</w:t>
      </w:r>
    </w:p>
    <w:p w14:paraId="6167DE6E" w14:textId="77777777" w:rsidR="005B4CE3" w:rsidRDefault="005B4CE3" w:rsidP="005B4CE3">
      <w:r w:rsidRPr="0011654A">
        <w:rPr>
          <w:rStyle w:val="StyleUnderline"/>
        </w:rPr>
        <w:t xml:space="preserve">More than 40 states have experienced school funding lawsuits about these unjust conditions, and in each case, defense attorneys bring in experts who argue that money doesn’t make a difference. Yet </w:t>
      </w:r>
      <w:r w:rsidRPr="00602DD1">
        <w:rPr>
          <w:rStyle w:val="StyleUnderline"/>
          <w:highlight w:val="yellow"/>
        </w:rPr>
        <w:t>money that is properly spent</w:t>
      </w:r>
      <w:r w:rsidRPr="0011654A">
        <w:rPr>
          <w:rStyle w:val="StyleUnderline"/>
        </w:rPr>
        <w:t xml:space="preserve"> on the right educational resources for students who need them the most — especially on well-qualified educators and keeping classes at reasonable sizes — </w:t>
      </w:r>
      <w:r w:rsidRPr="00602DD1">
        <w:rPr>
          <w:rStyle w:val="StyleUnderline"/>
          <w:highlight w:val="yellow"/>
        </w:rPr>
        <w:t xml:space="preserve">can make </w:t>
      </w:r>
      <w:r w:rsidRPr="00602DD1">
        <w:rPr>
          <w:rStyle w:val="Emphasis"/>
          <w:highlight w:val="yellow"/>
        </w:rPr>
        <w:t>a huge difference</w:t>
      </w:r>
      <w:r>
        <w:t>.</w:t>
      </w:r>
    </w:p>
    <w:p w14:paraId="68CCFFD8" w14:textId="77777777" w:rsidR="005B4CE3" w:rsidRDefault="005B4CE3" w:rsidP="005B4CE3">
      <w:r w:rsidRPr="00602DD1">
        <w:rPr>
          <w:rStyle w:val="StyleUnderline"/>
          <w:highlight w:val="yellow"/>
        </w:rPr>
        <w:t>A recent study</w:t>
      </w:r>
      <w:r w:rsidRPr="0011654A">
        <w:rPr>
          <w:rStyle w:val="StyleUnderline"/>
        </w:rPr>
        <w:t xml:space="preserve"> of school funding reforms over the last 40 years</w:t>
      </w:r>
      <w:r>
        <w:t xml:space="preserve"> or so </w:t>
      </w:r>
      <w:r w:rsidRPr="00602DD1">
        <w:rPr>
          <w:rStyle w:val="StyleUnderline"/>
          <w:highlight w:val="yellow"/>
        </w:rPr>
        <w:t>shows</w:t>
      </w:r>
      <w:r w:rsidRPr="0011654A">
        <w:rPr>
          <w:rStyle w:val="StyleUnderline"/>
        </w:rPr>
        <w:t xml:space="preserve"> just how much of a difference money can make: </w:t>
      </w:r>
      <w:r w:rsidRPr="00602DD1">
        <w:rPr>
          <w:rStyle w:val="StyleUnderline"/>
          <w:highlight w:val="yellow"/>
        </w:rPr>
        <w:t>For</w:t>
      </w:r>
      <w:r w:rsidRPr="0011654A">
        <w:rPr>
          <w:rStyle w:val="StyleUnderline"/>
        </w:rPr>
        <w:t xml:space="preserve"> low-income students who spent all 12 years of school in districts that </w:t>
      </w:r>
      <w:r w:rsidRPr="00602DD1">
        <w:rPr>
          <w:rStyle w:val="StyleUnderline"/>
          <w:highlight w:val="yellow"/>
        </w:rPr>
        <w:t>increased</w:t>
      </w:r>
      <w:r w:rsidRPr="0011654A">
        <w:rPr>
          <w:rStyle w:val="StyleUnderline"/>
        </w:rPr>
        <w:t xml:space="preserve"> their </w:t>
      </w:r>
      <w:r w:rsidRPr="00602DD1">
        <w:rPr>
          <w:rStyle w:val="StyleUnderline"/>
          <w:highlight w:val="yellow"/>
        </w:rPr>
        <w:t>spending by 20 percent</w:t>
      </w:r>
      <w:r w:rsidRPr="0011654A">
        <w:rPr>
          <w:rStyle w:val="StyleUnderline"/>
        </w:rPr>
        <w:t xml:space="preserve"> as a result of court-ordered reforms, </w:t>
      </w:r>
      <w:r w:rsidRPr="00602DD1">
        <w:rPr>
          <w:rStyle w:val="StyleUnderline"/>
          <w:highlight w:val="yellow"/>
        </w:rPr>
        <w:t>graduation rates rose by 23</w:t>
      </w:r>
      <w:r w:rsidRPr="0011654A">
        <w:rPr>
          <w:rStyle w:val="StyleUnderline"/>
        </w:rPr>
        <w:t xml:space="preserve"> percentage </w:t>
      </w:r>
      <w:r w:rsidRPr="00602DD1">
        <w:rPr>
          <w:rStyle w:val="StyleUnderline"/>
          <w:highlight w:val="yellow"/>
        </w:rPr>
        <w:t>points and adult poverty rates fell by 20</w:t>
      </w:r>
      <w:r w:rsidRPr="0011654A">
        <w:rPr>
          <w:rStyle w:val="StyleUnderline"/>
        </w:rPr>
        <w:t xml:space="preserve"> percentage </w:t>
      </w:r>
      <w:r w:rsidRPr="00602DD1">
        <w:rPr>
          <w:rStyle w:val="StyleUnderline"/>
          <w:highlight w:val="yellow"/>
        </w:rPr>
        <w:t>points</w:t>
      </w:r>
      <w:r w:rsidRPr="0011654A">
        <w:rPr>
          <w:rStyle w:val="StyleUnderline"/>
        </w:rPr>
        <w:t xml:space="preserve">. The students’ </w:t>
      </w:r>
      <w:r w:rsidRPr="00602DD1">
        <w:rPr>
          <w:rStyle w:val="StyleUnderline"/>
          <w:highlight w:val="yellow"/>
        </w:rPr>
        <w:t>family incomes were</w:t>
      </w:r>
      <w:r w:rsidRPr="0011654A">
        <w:rPr>
          <w:rStyle w:val="StyleUnderline"/>
        </w:rPr>
        <w:t xml:space="preserve"> about </w:t>
      </w:r>
      <w:r w:rsidRPr="00602DD1">
        <w:rPr>
          <w:rStyle w:val="StyleUnderline"/>
          <w:highlight w:val="yellow"/>
        </w:rPr>
        <w:t>52 percent higher than</w:t>
      </w:r>
      <w:r w:rsidRPr="0011654A">
        <w:rPr>
          <w:rStyle w:val="StyleUnderline"/>
        </w:rPr>
        <w:t xml:space="preserve"> they would have been </w:t>
      </w:r>
      <w:r w:rsidRPr="00602DD1">
        <w:rPr>
          <w:rStyle w:val="StyleUnderline"/>
          <w:highlight w:val="yellow"/>
        </w:rPr>
        <w:t>without</w:t>
      </w:r>
      <w:r w:rsidRPr="0011654A">
        <w:rPr>
          <w:rStyle w:val="StyleUnderline"/>
        </w:rPr>
        <w:t xml:space="preserve"> the </w:t>
      </w:r>
      <w:r w:rsidRPr="00602DD1">
        <w:rPr>
          <w:rStyle w:val="StyleUnderline"/>
          <w:highlight w:val="yellow"/>
        </w:rPr>
        <w:t>greater</w:t>
      </w:r>
      <w:r w:rsidRPr="0011654A">
        <w:rPr>
          <w:rStyle w:val="StyleUnderline"/>
        </w:rPr>
        <w:t xml:space="preserve"> education </w:t>
      </w:r>
      <w:r w:rsidRPr="00602DD1">
        <w:rPr>
          <w:rStyle w:val="StyleUnderline"/>
          <w:highlight w:val="yellow"/>
        </w:rPr>
        <w:t>investment. The effects were large enough</w:t>
      </w:r>
      <w:r w:rsidRPr="0011654A">
        <w:rPr>
          <w:rStyle w:val="StyleUnderline"/>
        </w:rPr>
        <w:t xml:space="preserve"> in many cases </w:t>
      </w:r>
      <w:r w:rsidRPr="00602DD1">
        <w:rPr>
          <w:rStyle w:val="StyleUnderline"/>
          <w:highlight w:val="yellow"/>
        </w:rPr>
        <w:t>to entirely eliminate the gap in adult outcomes between those raised in poor families and those raised in non-poor families</w:t>
      </w:r>
      <w:r>
        <w:t>.</w:t>
      </w:r>
    </w:p>
    <w:p w14:paraId="1B7FF22A" w14:textId="77777777" w:rsidR="005B4CE3" w:rsidRDefault="005B4CE3" w:rsidP="005B4CE3">
      <w:r w:rsidRPr="00FF5480">
        <w:t xml:space="preserve">When young people are gainfully employed rather than in prison or on welfare, when they are earning higher wages and paying greater taxes that support the retirement, health care and social needs of other citizens, everyone wins. </w:t>
      </w:r>
      <w:r w:rsidRPr="00602DD1">
        <w:rPr>
          <w:rStyle w:val="StyleUnderline"/>
          <w:highlight w:val="yellow"/>
        </w:rPr>
        <w:t>Money</w:t>
      </w:r>
      <w:r w:rsidRPr="0011654A">
        <w:rPr>
          <w:rStyle w:val="StyleUnderline"/>
        </w:rPr>
        <w:t xml:space="preserve">, </w:t>
      </w:r>
      <w:r w:rsidRPr="00602DD1">
        <w:rPr>
          <w:rStyle w:val="StyleUnderline"/>
          <w:highlight w:val="yellow"/>
        </w:rPr>
        <w:t>invested well in education</w:t>
      </w:r>
      <w:r w:rsidRPr="0011654A">
        <w:rPr>
          <w:rStyle w:val="StyleUnderline"/>
        </w:rPr>
        <w:t xml:space="preserve">, </w:t>
      </w:r>
      <w:r w:rsidRPr="00602DD1">
        <w:rPr>
          <w:rStyle w:val="StyleUnderline"/>
          <w:highlight w:val="yellow"/>
        </w:rPr>
        <w:t xml:space="preserve">makes </w:t>
      </w:r>
      <w:r w:rsidRPr="00602DD1">
        <w:rPr>
          <w:rStyle w:val="Emphasis"/>
          <w:highlight w:val="yellow"/>
        </w:rPr>
        <w:t>an enormous difference</w:t>
      </w:r>
      <w:r w:rsidRPr="00602DD1">
        <w:rPr>
          <w:rStyle w:val="StyleUnderline"/>
          <w:highlight w:val="yellow"/>
        </w:rPr>
        <w:t xml:space="preserve"> to the welfare of everyone in our society</w:t>
      </w:r>
      <w:r>
        <w:t>.</w:t>
      </w:r>
    </w:p>
    <w:p w14:paraId="5A3FA9B3" w14:textId="77777777" w:rsidR="005B4CE3" w:rsidRDefault="005B4CE3" w:rsidP="00084683"/>
    <w:p w14:paraId="70A32171" w14:textId="194DB4CF" w:rsidR="005B4CE3" w:rsidRDefault="005B4CE3" w:rsidP="005B4CE3">
      <w:pPr>
        <w:pStyle w:val="Heading3"/>
      </w:pPr>
      <w:r>
        <w:lastRenderedPageBreak/>
        <w:t>They Say: “Funding Not Key” – Prefer Baker</w:t>
      </w:r>
    </w:p>
    <w:p w14:paraId="3D46EF40" w14:textId="77777777" w:rsidR="005B4CE3" w:rsidRPr="003D6F44" w:rsidRDefault="005B4CE3" w:rsidP="005B4CE3">
      <w:pPr>
        <w:pStyle w:val="Heading4"/>
      </w:pPr>
      <w:r>
        <w:t xml:space="preserve">Prefer </w:t>
      </w:r>
      <w:r w:rsidRPr="00084683">
        <w:rPr>
          <w:u w:val="single"/>
        </w:rPr>
        <w:t>Baker</w:t>
      </w:r>
      <w:r>
        <w:t xml:space="preserve">, not Hanushek. </w:t>
      </w:r>
    </w:p>
    <w:p w14:paraId="6555462F" w14:textId="77777777" w:rsidR="005B4CE3" w:rsidRDefault="005B4CE3" w:rsidP="005B4CE3">
      <w:r w:rsidRPr="003D6F44">
        <w:rPr>
          <w:rStyle w:val="Style13ptBold"/>
        </w:rPr>
        <w:t>Spielberg 15</w:t>
      </w:r>
      <w:r>
        <w:t xml:space="preserve"> — Ben Spielberg, </w:t>
      </w:r>
      <w:r w:rsidRPr="003D6F44">
        <w:t>Research Assistant at the Full Employment Project at the Center on Budget and Policy Priorities, holds a B.S. in Mathematical and Computational Sc</w:t>
      </w:r>
      <w:r>
        <w:t>iences from Stanford University, 2015 (“</w:t>
      </w:r>
      <w:r w:rsidRPr="00F64C34">
        <w:t>The Truth About School Funding</w:t>
      </w:r>
      <w:r>
        <w:t>,” 34justice—a scholarly blog, October 20</w:t>
      </w:r>
      <w:r w:rsidRPr="003D6F44">
        <w:rPr>
          <w:vertAlign w:val="superscript"/>
        </w:rPr>
        <w:t>th</w:t>
      </w:r>
      <w:r>
        <w:t xml:space="preserve">, Available Online at </w:t>
      </w:r>
      <w:hyperlink r:id="rId28" w:history="1">
        <w:r w:rsidRPr="00C037D7">
          <w:rPr>
            <w:rStyle w:val="Hyperlink"/>
          </w:rPr>
          <w:t>https://34justice.com/2015/10/20/the-truth-about-school-funding/</w:t>
        </w:r>
      </w:hyperlink>
      <w:r>
        <w:t>, Accessed 07-04-2017)</w:t>
      </w:r>
    </w:p>
    <w:p w14:paraId="13727469" w14:textId="77777777" w:rsidR="005B4CE3" w:rsidRDefault="005B4CE3" w:rsidP="005B4CE3">
      <w:r>
        <w:t xml:space="preserve">1) </w:t>
      </w:r>
      <w:r w:rsidRPr="003D6F44">
        <w:rPr>
          <w:rStyle w:val="StyleUnderline"/>
        </w:rPr>
        <w:t>Mehlhorn devotes a lot of space to attacking</w:t>
      </w:r>
      <w:r>
        <w:t xml:space="preserve"> Bruce </w:t>
      </w:r>
      <w:r w:rsidRPr="003D6F44">
        <w:rPr>
          <w:rStyle w:val="StyleUnderline"/>
        </w:rPr>
        <w:t xml:space="preserve">Baker for editorializing. </w:t>
      </w:r>
      <w:r w:rsidRPr="008B6FB1">
        <w:rPr>
          <w:rStyle w:val="StyleUnderline"/>
          <w:highlight w:val="yellow"/>
        </w:rPr>
        <w:t>Baker</w:t>
      </w:r>
      <w:r>
        <w:t xml:space="preserve"> certainly </w:t>
      </w:r>
      <w:r w:rsidRPr="008B6FB1">
        <w:rPr>
          <w:rStyle w:val="StyleUnderline"/>
          <w:highlight w:val="yellow"/>
        </w:rPr>
        <w:t>does have strong opinions, but</w:t>
      </w:r>
      <w:r>
        <w:t xml:space="preserve"> I actually think it’s nice that </w:t>
      </w:r>
      <w:r w:rsidRPr="008B6FB1">
        <w:rPr>
          <w:rStyle w:val="StyleUnderline"/>
          <w:highlight w:val="yellow"/>
        </w:rPr>
        <w:t>he’s transparent</w:t>
      </w:r>
      <w:r w:rsidRPr="003D6F44">
        <w:rPr>
          <w:rStyle w:val="StyleUnderline"/>
        </w:rPr>
        <w:t xml:space="preserve"> about his perspective – all researchers have biases, and it’s</w:t>
      </w:r>
      <w:r>
        <w:t xml:space="preserve"> in many ways </w:t>
      </w:r>
      <w:r w:rsidRPr="003D6F44">
        <w:rPr>
          <w:rStyle w:val="StyleUnderline"/>
        </w:rPr>
        <w:t xml:space="preserve">preferable to know about them upfront.  </w:t>
      </w:r>
      <w:r w:rsidRPr="008B6FB1">
        <w:rPr>
          <w:rStyle w:val="StyleUnderline"/>
          <w:highlight w:val="yellow"/>
        </w:rPr>
        <w:t xml:space="preserve">Baker’s work is </w:t>
      </w:r>
      <w:r w:rsidRPr="008B6FB1">
        <w:rPr>
          <w:rStyle w:val="Emphasis"/>
          <w:highlight w:val="yellow"/>
        </w:rPr>
        <w:t>strong</w:t>
      </w:r>
      <w:r w:rsidRPr="008B6FB1">
        <w:rPr>
          <w:rStyle w:val="StyleUnderline"/>
          <w:highlight w:val="yellow"/>
        </w:rPr>
        <w:t xml:space="preserve"> and </w:t>
      </w:r>
      <w:r w:rsidRPr="008B6FB1">
        <w:rPr>
          <w:rStyle w:val="Emphasis"/>
          <w:highlight w:val="yellow"/>
        </w:rPr>
        <w:t>consistent with other recent research</w:t>
      </w:r>
      <w:r w:rsidRPr="008B6FB1">
        <w:rPr>
          <w:rStyle w:val="StyleUnderline"/>
          <w:highlight w:val="yellow"/>
        </w:rPr>
        <w:t>.  The research Mehlhorn relies on – from</w:t>
      </w:r>
      <w:r>
        <w:t xml:space="preserve"> Eric </w:t>
      </w:r>
      <w:r w:rsidRPr="008B6FB1">
        <w:rPr>
          <w:rStyle w:val="StyleUnderline"/>
          <w:highlight w:val="yellow"/>
        </w:rPr>
        <w:t xml:space="preserve">Hanushek, a member of the </w:t>
      </w:r>
      <w:r w:rsidRPr="008B6FB1">
        <w:rPr>
          <w:rStyle w:val="Emphasis"/>
          <w:highlight w:val="yellow"/>
        </w:rPr>
        <w:t>Right-wing Hoover Institution</w:t>
      </w:r>
      <w:r>
        <w:t xml:space="preserve"> (note that Mehlhorn does not once mention Hanushek’s affiliation and biases) – </w:t>
      </w:r>
      <w:r w:rsidRPr="008B6FB1">
        <w:rPr>
          <w:rStyle w:val="StyleUnderline"/>
          <w:highlight w:val="yellow"/>
        </w:rPr>
        <w:t xml:space="preserve">is typically </w:t>
      </w:r>
      <w:r w:rsidRPr="008B6FB1">
        <w:rPr>
          <w:rStyle w:val="Emphasis"/>
          <w:highlight w:val="yellow"/>
        </w:rPr>
        <w:t>much older</w:t>
      </w:r>
      <w:r w:rsidRPr="008B6FB1">
        <w:rPr>
          <w:rStyle w:val="StyleUnderline"/>
          <w:highlight w:val="yellow"/>
        </w:rPr>
        <w:t xml:space="preserve"> and </w:t>
      </w:r>
      <w:r w:rsidRPr="008B6FB1">
        <w:rPr>
          <w:rStyle w:val="Emphasis"/>
          <w:highlight w:val="yellow"/>
        </w:rPr>
        <w:t>a clear outlier</w:t>
      </w:r>
      <w:r>
        <w:t xml:space="preserve"> (as I explained above).</w:t>
      </w:r>
    </w:p>
    <w:p w14:paraId="4C47916F" w14:textId="77777777" w:rsidR="005B4CE3" w:rsidRPr="00084683" w:rsidRDefault="005B4CE3" w:rsidP="00084683"/>
    <w:p w14:paraId="4EC178ED" w14:textId="54D7725E" w:rsidR="003425C5" w:rsidRDefault="003425C5" w:rsidP="00084683">
      <w:pPr>
        <w:pStyle w:val="Heading3"/>
      </w:pPr>
      <w:r>
        <w:lastRenderedPageBreak/>
        <w:t>They Say: “JJP Wrong – Hanushek”</w:t>
      </w:r>
    </w:p>
    <w:p w14:paraId="2F605539" w14:textId="77777777" w:rsidR="003425C5" w:rsidRDefault="003425C5" w:rsidP="003425C5">
      <w:pPr>
        <w:pStyle w:val="Heading4"/>
      </w:pPr>
      <w:r>
        <w:t xml:space="preserve">Hanushek’s critique of JJP is wrong. </w:t>
      </w:r>
    </w:p>
    <w:p w14:paraId="1DB2324B" w14:textId="77777777" w:rsidR="003425C5" w:rsidRDefault="003425C5" w:rsidP="003425C5">
      <w:r w:rsidRPr="00653E58">
        <w:rPr>
          <w:rStyle w:val="Style13ptBold"/>
        </w:rPr>
        <w:t>Baker 17</w:t>
      </w:r>
      <w:r>
        <w:t xml:space="preserve"> — </w:t>
      </w:r>
      <w:r w:rsidRPr="00B24B23">
        <w:t>Bruce D. Baker, Professor in the Department of Educational Theory</w:t>
      </w:r>
      <w:r>
        <w:t>,</w:t>
      </w:r>
      <w:r w:rsidRPr="00B24B23">
        <w:t xml:space="preserve"> Policy</w:t>
      </w:r>
      <w:r>
        <w:t>,</w:t>
      </w:r>
      <w:r w:rsidRPr="00B24B23">
        <w:t xml:space="preserve"> and Administration in the Graduate School of Education at Rutgers, The State University of New Jersey, former Associate Professor of Teaching and Leadership at the University of Kansas, holds an Ed.D. in Organization and Leadership from the Teachers College of Columbia University, 2017 (“Does Money Matter in Education? Second Edition,” Albert Shanker Institute, Available Online at http://www.shankerinstitute.org/sites/shanker/files/moneymatters_edition2.pdf, Accessed 06-14-2017, p.</w:t>
      </w:r>
      <w:r>
        <w:t xml:space="preserve"> 10-11</w:t>
      </w:r>
      <w:r w:rsidRPr="00B24B23">
        <w:t>)</w:t>
      </w:r>
    </w:p>
    <w:p w14:paraId="58401EC4" w14:textId="77777777" w:rsidR="003425C5" w:rsidRDefault="003425C5" w:rsidP="003425C5">
      <w:r w:rsidRPr="00AE0CC8">
        <w:rPr>
          <w:rStyle w:val="StyleUnderline"/>
        </w:rPr>
        <w:t xml:space="preserve">Additional </w:t>
      </w:r>
      <w:r w:rsidRPr="003F10D7">
        <w:rPr>
          <w:rStyle w:val="StyleUnderline"/>
        </w:rPr>
        <w:t>compelling studies have been published since my review</w:t>
      </w:r>
      <w:r>
        <w:t xml:space="preserve"> in 2011. </w:t>
      </w:r>
      <w:r w:rsidRPr="00AE0CC8">
        <w:rPr>
          <w:rStyle w:val="StyleUnderline"/>
        </w:rPr>
        <w:t>In 2014 and 2015,</w:t>
      </w:r>
      <w:r>
        <w:t xml:space="preserve"> Kirabo Jackson, Rucker Johnson and Claudia Persico (</w:t>
      </w:r>
      <w:r w:rsidRPr="003F10D7">
        <w:rPr>
          <w:rStyle w:val="StyleUnderline"/>
        </w:rPr>
        <w:t>JJP</w:t>
      </w:r>
      <w:r>
        <w:t xml:space="preserve">) </w:t>
      </w:r>
      <w:r w:rsidRPr="00AE0CC8">
        <w:rPr>
          <w:rStyle w:val="StyleUnderline"/>
        </w:rPr>
        <w:t>released a series of NBER working papers and articles summarizing their analyses of a uniquely constructed national data set in which they evaluate the long-term effects of selective, substantial infusions of funding to local public school districts</w:t>
      </w:r>
      <w:r>
        <w:t xml:space="preserve">, which occurred primarily in the 1970s and 1980s, </w:t>
      </w:r>
      <w:r w:rsidRPr="00AE0CC8">
        <w:rPr>
          <w:rStyle w:val="StyleUnderline"/>
        </w:rPr>
        <w:t xml:space="preserve">on high school graduation rates and eventual adult income. </w:t>
      </w:r>
      <w:r w:rsidRPr="003F10D7">
        <w:rPr>
          <w:rStyle w:val="StyleUnderline"/>
          <w:highlight w:val="yellow"/>
        </w:rPr>
        <w:t>Virtues of</w:t>
      </w:r>
      <w:r w:rsidRPr="00AE0CC8">
        <w:rPr>
          <w:rStyle w:val="StyleUnderline"/>
        </w:rPr>
        <w:t xml:space="preserve"> the </w:t>
      </w:r>
      <w:r w:rsidRPr="003F10D7">
        <w:rPr>
          <w:rStyle w:val="StyleUnderline"/>
          <w:highlight w:val="yellow"/>
        </w:rPr>
        <w:t>JJP</w:t>
      </w:r>
      <w:r w:rsidRPr="00AE0CC8">
        <w:rPr>
          <w:rStyle w:val="StyleUnderline"/>
        </w:rPr>
        <w:t xml:space="preserve"> analysis </w:t>
      </w:r>
      <w:r w:rsidRPr="003F10D7">
        <w:rPr>
          <w:rStyle w:val="StyleUnderline"/>
          <w:highlight w:val="yellow"/>
        </w:rPr>
        <w:t>include</w:t>
      </w:r>
      <w:r w:rsidRPr="00AE0CC8">
        <w:rPr>
          <w:rStyle w:val="StyleUnderline"/>
        </w:rPr>
        <w:t xml:space="preserve"> that the analysis provides </w:t>
      </w:r>
      <w:r w:rsidRPr="003F10D7">
        <w:rPr>
          <w:rStyle w:val="StyleUnderline"/>
          <w:highlight w:val="yellow"/>
        </w:rPr>
        <w:t>clearer linkages</w:t>
      </w:r>
      <w:r w:rsidRPr="00AE0CC8">
        <w:rPr>
          <w:rStyle w:val="StyleUnderline"/>
        </w:rPr>
        <w:t xml:space="preserve"> than many prior studies between the mere presence of “school finance reform,” </w:t>
      </w:r>
      <w:r w:rsidRPr="003F10D7">
        <w:rPr>
          <w:rStyle w:val="StyleUnderline"/>
          <w:highlight w:val="yellow"/>
        </w:rPr>
        <w:t>the extent to which</w:t>
      </w:r>
      <w:r w:rsidRPr="00AE0CC8">
        <w:rPr>
          <w:rStyle w:val="StyleUnderline"/>
        </w:rPr>
        <w:t xml:space="preserve"> school finance </w:t>
      </w:r>
      <w:r w:rsidRPr="003F10D7">
        <w:rPr>
          <w:rStyle w:val="StyleUnderline"/>
          <w:highlight w:val="yellow"/>
        </w:rPr>
        <w:t>reform</w:t>
      </w:r>
      <w:r w:rsidRPr="00AE0CC8">
        <w:rPr>
          <w:rStyle w:val="StyleUnderline"/>
        </w:rPr>
        <w:t xml:space="preserve"> substantively </w:t>
      </w:r>
      <w:r w:rsidRPr="003F10D7">
        <w:rPr>
          <w:rStyle w:val="StyleUnderline"/>
          <w:highlight w:val="yellow"/>
        </w:rPr>
        <w:t>changed</w:t>
      </w:r>
      <w:r w:rsidRPr="00AE0CC8">
        <w:rPr>
          <w:rStyle w:val="StyleUnderline"/>
        </w:rPr>
        <w:t xml:space="preserve"> the </w:t>
      </w:r>
      <w:r w:rsidRPr="003F10D7">
        <w:rPr>
          <w:rStyle w:val="StyleUnderline"/>
          <w:highlight w:val="yellow"/>
        </w:rPr>
        <w:t>distribution</w:t>
      </w:r>
      <w:r w:rsidRPr="00AE0CC8">
        <w:rPr>
          <w:rStyle w:val="StyleUnderline"/>
        </w:rPr>
        <w:t xml:space="preserve"> of spending and other resources across schools and children, </w:t>
      </w:r>
      <w:r w:rsidRPr="003F10D7">
        <w:rPr>
          <w:rStyle w:val="StyleUnderline"/>
          <w:highlight w:val="yellow"/>
        </w:rPr>
        <w:t>and</w:t>
      </w:r>
      <w:r w:rsidRPr="00AE0CC8">
        <w:rPr>
          <w:rStyle w:val="StyleUnderline"/>
        </w:rPr>
        <w:t xml:space="preserve"> the </w:t>
      </w:r>
      <w:r w:rsidRPr="003F10D7">
        <w:rPr>
          <w:rStyle w:val="StyleUnderline"/>
          <w:highlight w:val="yellow"/>
        </w:rPr>
        <w:t>outcome effects</w:t>
      </w:r>
      <w:r w:rsidRPr="00AE0CC8">
        <w:rPr>
          <w:rStyle w:val="StyleUnderline"/>
        </w:rPr>
        <w:t xml:space="preserve"> of those changes. The </w:t>
      </w:r>
      <w:r w:rsidRPr="003F10D7">
        <w:rPr>
          <w:rStyle w:val="StyleUnderline"/>
          <w:highlight w:val="yellow"/>
        </w:rPr>
        <w:t>authors</w:t>
      </w:r>
      <w:r>
        <w:t xml:space="preserve"> also </w:t>
      </w:r>
      <w:r w:rsidRPr="003F10D7">
        <w:rPr>
          <w:rStyle w:val="StyleUnderline"/>
          <w:highlight w:val="yellow"/>
        </w:rPr>
        <w:t>go beyond</w:t>
      </w:r>
      <w:r w:rsidRPr="00AE0CC8">
        <w:rPr>
          <w:rStyle w:val="StyleUnderline"/>
        </w:rPr>
        <w:t xml:space="preserve"> the usual </w:t>
      </w:r>
      <w:r w:rsidRPr="003F10D7">
        <w:rPr>
          <w:rStyle w:val="StyleUnderline"/>
          <w:highlight w:val="yellow"/>
        </w:rPr>
        <w:t>short-run connections</w:t>
      </w:r>
      <w:r>
        <w:t xml:space="preserve"> between changes in the level and distribution of funding, and changes in the level and distribution of test scores, </w:t>
      </w:r>
      <w:r w:rsidRPr="00AE0CC8">
        <w:rPr>
          <w:rStyle w:val="StyleUnderline"/>
        </w:rPr>
        <w:t>to evaluate changes in the level and distribution of educational attainment, high school completion, adult wages, adult family income and the incidence of adult poverty</w:t>
      </w:r>
      <w:r>
        <w:t>.</w:t>
      </w:r>
    </w:p>
    <w:p w14:paraId="2EE935E6" w14:textId="77777777" w:rsidR="003425C5" w:rsidRDefault="003425C5" w:rsidP="003425C5">
      <w:r>
        <w:t>To do so, the authors use data from the Panel Study of Income Dynamics on “roughly 15,000 PSID sample members born between 1955 and 1985, who have been followed into adulthood through 2011.” The authors’ analysis rests on the assumption that these individuals, and specific individuals among them, were differentially affected by the infusions of resources resulting from school finance reforms that occurred during their years in K-12 schooling. One methodological shortcoming of this long-term analysis is the imperfect connection between the treatment and the population that received that treatment.76 The authors matched childhood address data to school district boundaries to identify whether a child attended a district likely subject to additional funding as a result of court-mandated school finance reform. While imperfect, this approach creates a tighter link between the treatment and the treated than exists in many prior national, longitudinal and even state-specific school finance analyses.77</w:t>
      </w:r>
    </w:p>
    <w:p w14:paraId="43C57339" w14:textId="77777777" w:rsidR="003425C5" w:rsidRDefault="003425C5" w:rsidP="003425C5">
      <w:r>
        <w:t>Regarding the effects of school finance reforms on long-term outcomes, the authors summarize their findings as follows:</w:t>
      </w:r>
    </w:p>
    <w:p w14:paraId="08E2342B" w14:textId="77777777" w:rsidR="003425C5" w:rsidRDefault="003425C5" w:rsidP="003425C5">
      <w:pPr>
        <w:ind w:left="720"/>
      </w:pPr>
      <w:r>
        <w:t>“Thus, the estimated effect of a 22 percent increase in per-pupil spending throughout all 12 school-age years for low-income children is large enough to eliminate the education gap between children from low-income and nonpoor families. In relation to current spending levels (the average for 2012 was $12,600 per pupil), this would correspond to increasing per-pupil spending permanently by roughly $2,863 per student.</w:t>
      </w:r>
    </w:p>
    <w:p w14:paraId="68F7FCA8" w14:textId="77777777" w:rsidR="003425C5" w:rsidRDefault="003425C5" w:rsidP="003425C5">
      <w:pPr>
        <w:ind w:left="720"/>
      </w:pPr>
      <w:r>
        <w:t>“Specifically, increasing per-pupil spending by 10 percent in all 12 school-age years increases the probability of high school graduation by 7 percentage points for all students, by roughly 10 percentage points for low-income children, and by 2.5 percentage points for nonpoor children.</w:t>
      </w:r>
    </w:p>
    <w:p w14:paraId="0CA4AB3A" w14:textId="77777777" w:rsidR="003425C5" w:rsidRDefault="003425C5" w:rsidP="003425C5">
      <w:pPr>
        <w:ind w:left="720"/>
      </w:pPr>
      <w:r>
        <w:t>“For children from low-income families, increasing perpupil spending by 10 percent in all 12 school-age years boosts adult hourly wages by $2.07 in 2000 dollars, or 13 percent.”78</w:t>
      </w:r>
    </w:p>
    <w:p w14:paraId="24497CA8" w14:textId="77777777" w:rsidR="003425C5" w:rsidRDefault="003425C5" w:rsidP="003425C5">
      <w:r w:rsidRPr="00AE0CC8">
        <w:rPr>
          <w:rStyle w:val="StyleUnderline"/>
        </w:rPr>
        <w:t>The findings of this study have been met with some criticism</w:t>
      </w:r>
      <w:r>
        <w:t xml:space="preserve">. Specifically, Eric </w:t>
      </w:r>
      <w:r w:rsidRPr="003F10D7">
        <w:rPr>
          <w:rStyle w:val="StyleUnderline"/>
          <w:highlight w:val="yellow"/>
        </w:rPr>
        <w:t>Hanushek</w:t>
      </w:r>
      <w:r w:rsidRPr="00AE0CC8">
        <w:rPr>
          <w:rStyle w:val="StyleUnderline"/>
        </w:rPr>
        <w:t xml:space="preserve"> has </w:t>
      </w:r>
      <w:r w:rsidRPr="003F10D7">
        <w:rPr>
          <w:rStyle w:val="StyleUnderline"/>
          <w:highlight w:val="yellow"/>
        </w:rPr>
        <w:t>asserted</w:t>
      </w:r>
      <w:r w:rsidRPr="00AE0CC8">
        <w:rPr>
          <w:rStyle w:val="StyleUnderline"/>
        </w:rPr>
        <w:t xml:space="preserve"> that </w:t>
      </w:r>
      <w:r w:rsidRPr="003F10D7">
        <w:rPr>
          <w:rStyle w:val="StyleUnderline"/>
          <w:highlight w:val="yellow"/>
        </w:rPr>
        <w:t>these findings</w:t>
      </w:r>
      <w:r w:rsidRPr="00AE0CC8">
        <w:rPr>
          <w:rStyle w:val="StyleUnderline"/>
        </w:rPr>
        <w:t xml:space="preserve"> of strong, positive longitudinal effects of school finance reforms on student outcomes, running between 1972 and 2011, </w:t>
      </w:r>
      <w:r w:rsidRPr="003F10D7">
        <w:rPr>
          <w:rStyle w:val="StyleUnderline"/>
          <w:highlight w:val="yellow"/>
        </w:rPr>
        <w:t>are</w:t>
      </w:r>
      <w:r w:rsidRPr="00AE0CC8">
        <w:rPr>
          <w:rStyle w:val="StyleUnderline"/>
        </w:rPr>
        <w:t xml:space="preserve"> entirely </w:t>
      </w:r>
      <w:r w:rsidRPr="003F10D7">
        <w:rPr>
          <w:rStyle w:val="StyleUnderline"/>
          <w:highlight w:val="yellow"/>
        </w:rPr>
        <w:t>inconsistent with his characterization</w:t>
      </w:r>
      <w:r w:rsidRPr="00AE0CC8">
        <w:rPr>
          <w:rStyle w:val="StyleUnderline"/>
        </w:rPr>
        <w:t xml:space="preserve"> of long-term trends in school spending and national average test scores. According to Hanushek, if the effects JJP describe are real, then the massive infusions of funding to public education over time would have mitigated achievement gaps and substantially driven up national averages</w:t>
      </w:r>
      <w:r>
        <w:t>. Hanushek explains:</w:t>
      </w:r>
    </w:p>
    <w:p w14:paraId="323FEF6E" w14:textId="77777777" w:rsidR="003425C5" w:rsidRDefault="003425C5" w:rsidP="003425C5">
      <w:pPr>
        <w:ind w:left="720"/>
      </w:pPr>
      <w:r>
        <w:t>“Their analysis covers schooling experiences for the period 1970-2010. Thus, it is useful to connect these estimates to actual funding patterns over the period. Between 1970 and 1990, real expenditure per pupil increased not by 10 percent but by over 84 percent. By 2000, this comparison with 1970 topped 100 percent, and it reached almost 150 percent by 2010. No amount of adjustment for special education, LEP, or what have you will make these extraordinary increases in school funding go away.</w:t>
      </w:r>
    </w:p>
    <w:p w14:paraId="59D123DA" w14:textId="77777777" w:rsidR="003425C5" w:rsidRDefault="003425C5" w:rsidP="003425C5">
      <w:pPr>
        <w:ind w:left="720"/>
      </w:pPr>
      <w:r>
        <w:t xml:space="preserve">“If a ten percent increase yields the results calculated by Jackson, Johnson, and Persico, shouldn’t we have found all gaps gone (and even reversed) by now due to the actual funding increases? And, even with small effects on the non-poor, shouldn’t we have seen fairly dramatic improvements in overall educational and labor market outcomes? In reality, in the face of dramatic past increases in school funding, the gaps in attainment, high school graduation, and family poverty have remained significant, </w:t>
      </w:r>
      <w:r>
        <w:lastRenderedPageBreak/>
        <w:t>largely resisting any major improvement. And, the stagnating labor market performance for broad swaths of the population has captured considerable recent public and scholarly attention.”</w:t>
      </w:r>
    </w:p>
    <w:p w14:paraId="47595AAE" w14:textId="77777777" w:rsidR="003425C5" w:rsidRDefault="003425C5" w:rsidP="003425C5">
      <w:r>
        <w:t xml:space="preserve">Perhaps </w:t>
      </w:r>
      <w:r w:rsidRPr="00AE0CC8">
        <w:rPr>
          <w:rStyle w:val="StyleUnderline"/>
        </w:rPr>
        <w:t>the most illogical assertion of Hanushek is that applying the effect of funding increases estimated by JJP to the actual long-term growth in national average per-pupil</w:t>
      </w:r>
      <w:r>
        <w:t xml:space="preserve"> [end page 10] </w:t>
      </w:r>
      <w:r w:rsidRPr="00AE0CC8">
        <w:rPr>
          <w:rStyle w:val="StyleUnderline"/>
        </w:rPr>
        <w:t>spending would lead to the elimination or reversal of achievement gaps</w:t>
      </w:r>
      <w:r>
        <w:t xml:space="preserve">. As such, </w:t>
      </w:r>
      <w:r w:rsidRPr="003F10D7">
        <w:rPr>
          <w:rStyle w:val="StyleUnderline"/>
        </w:rPr>
        <w:t xml:space="preserve">since gaps have not been eliminated or reversed, JJP’s estimates must be wrong. </w:t>
      </w:r>
      <w:r w:rsidRPr="003F10D7">
        <w:rPr>
          <w:rStyle w:val="StyleUnderline"/>
          <w:highlight w:val="yellow"/>
        </w:rPr>
        <w:t>Neither JJP’s nor Hanushek’s</w:t>
      </w:r>
      <w:r w:rsidRPr="003F10D7">
        <w:rPr>
          <w:rStyle w:val="StyleUnderline"/>
        </w:rPr>
        <w:t xml:space="preserve"> national average spending </w:t>
      </w:r>
      <w:r w:rsidRPr="003F10D7">
        <w:rPr>
          <w:rStyle w:val="StyleUnderline"/>
          <w:highlight w:val="yellow"/>
        </w:rPr>
        <w:t>data indicate</w:t>
      </w:r>
      <w:r w:rsidRPr="003F10D7">
        <w:rPr>
          <w:rStyle w:val="StyleUnderline"/>
        </w:rPr>
        <w:t xml:space="preserve"> that </w:t>
      </w:r>
      <w:r w:rsidRPr="003F10D7">
        <w:rPr>
          <w:rStyle w:val="StyleUnderline"/>
          <w:highlight w:val="yellow"/>
        </w:rPr>
        <w:t>all spending increases</w:t>
      </w:r>
      <w:r w:rsidRPr="003F10D7">
        <w:rPr>
          <w:rStyle w:val="StyleUnderline"/>
        </w:rPr>
        <w:t xml:space="preserve"> from 1970 to 2010 </w:t>
      </w:r>
      <w:r w:rsidRPr="003F10D7">
        <w:rPr>
          <w:rStyle w:val="StyleUnderline"/>
          <w:highlight w:val="yellow"/>
        </w:rPr>
        <w:t>were targeted</w:t>
      </w:r>
      <w:r w:rsidRPr="003F10D7">
        <w:rPr>
          <w:rStyle w:val="StyleUnderline"/>
        </w:rPr>
        <w:t xml:space="preserve"> to all high-poverty districts nationwide. If Hanushek’s average spending increases were driven as much by increases in wealthy</w:t>
      </w:r>
      <w:r>
        <w:t xml:space="preserve"> (low poverty/minority) </w:t>
      </w:r>
      <w:r w:rsidRPr="003F10D7">
        <w:rPr>
          <w:rStyle w:val="StyleUnderline"/>
        </w:rPr>
        <w:t>districts as they were by increases in poorer districts, then gaps would likely remain constant, all else being equal</w:t>
      </w:r>
      <w:r>
        <w:t xml:space="preserve">.79 </w:t>
      </w:r>
      <w:r w:rsidRPr="00AE0CC8">
        <w:rPr>
          <w:rStyle w:val="StyleUnderline"/>
        </w:rPr>
        <w:t xml:space="preserve">The identification of </w:t>
      </w:r>
      <w:r w:rsidRPr="003F10D7">
        <w:rPr>
          <w:rStyle w:val="StyleUnderline"/>
          <w:highlight w:val="yellow"/>
        </w:rPr>
        <w:t>substantial gains</w:t>
      </w:r>
      <w:r w:rsidRPr="00AE0CC8">
        <w:rPr>
          <w:rStyle w:val="StyleUnderline"/>
        </w:rPr>
        <w:t xml:space="preserve"> in lifelong outcomes </w:t>
      </w:r>
      <w:r w:rsidRPr="003F10D7">
        <w:rPr>
          <w:rStyle w:val="StyleUnderline"/>
          <w:highlight w:val="yellow"/>
        </w:rPr>
        <w:t>for children in districts that did experience increased funding indicates</w:t>
      </w:r>
      <w:r w:rsidRPr="00AE0CC8">
        <w:rPr>
          <w:rStyle w:val="StyleUnderline"/>
        </w:rPr>
        <w:t xml:space="preserve"> that </w:t>
      </w:r>
      <w:r w:rsidRPr="003F10D7">
        <w:rPr>
          <w:rStyle w:val="StyleUnderline"/>
          <w:highlight w:val="yellow"/>
        </w:rPr>
        <w:t>greater gains</w:t>
      </w:r>
      <w:r w:rsidRPr="00AE0CC8">
        <w:rPr>
          <w:rStyle w:val="StyleUnderline"/>
        </w:rPr>
        <w:t xml:space="preserve"> perhaps </w:t>
      </w:r>
      <w:r w:rsidRPr="003F10D7">
        <w:rPr>
          <w:rStyle w:val="StyleUnderline"/>
          <w:highlight w:val="yellow"/>
        </w:rPr>
        <w:t>could have been achieved</w:t>
      </w:r>
      <w:r w:rsidRPr="00AE0CC8">
        <w:rPr>
          <w:rStyle w:val="StyleUnderline"/>
        </w:rPr>
        <w:t xml:space="preserve"> for children in lower-wealth, higher-poverty communities, </w:t>
      </w:r>
      <w:r w:rsidRPr="003F10D7">
        <w:rPr>
          <w:rStyle w:val="StyleUnderline"/>
          <w:highlight w:val="yellow"/>
        </w:rPr>
        <w:t>if funding increases had been more systematically targeted</w:t>
      </w:r>
      <w:r w:rsidRPr="00AE0CC8">
        <w:rPr>
          <w:rStyle w:val="StyleUnderline"/>
        </w:rPr>
        <w:t xml:space="preserve"> to those communities, nationwide, throughout the time period</w:t>
      </w:r>
      <w:r>
        <w:t>.</w:t>
      </w:r>
    </w:p>
    <w:p w14:paraId="49F8A20C" w14:textId="77777777" w:rsidR="003425C5" w:rsidRDefault="003425C5" w:rsidP="003425C5">
      <w:r>
        <w:t xml:space="preserve">Thus, </w:t>
      </w:r>
      <w:r w:rsidRPr="003F10D7">
        <w:rPr>
          <w:rStyle w:val="StyleUnderline"/>
          <w:highlight w:val="yellow"/>
        </w:rPr>
        <w:t>the critical reviewer must ask whether the data, methods and analytic approach applied by JJP are</w:t>
      </w:r>
      <w:r w:rsidRPr="00AE0CC8">
        <w:rPr>
          <w:rStyle w:val="StyleUnderline"/>
        </w:rPr>
        <w:t xml:space="preserve"> sufficiently </w:t>
      </w:r>
      <w:r w:rsidRPr="003F10D7">
        <w:rPr>
          <w:rStyle w:val="StyleUnderline"/>
          <w:highlight w:val="yellow"/>
        </w:rPr>
        <w:t>more rigorous</w:t>
      </w:r>
      <w:r w:rsidRPr="00AE0CC8">
        <w:rPr>
          <w:rStyle w:val="StyleUnderline"/>
        </w:rPr>
        <w:t xml:space="preserve">, </w:t>
      </w:r>
      <w:r w:rsidRPr="003F10D7">
        <w:rPr>
          <w:rStyle w:val="StyleUnderline"/>
          <w:highlight w:val="yellow"/>
        </w:rPr>
        <w:t>and</w:t>
      </w:r>
      <w:r w:rsidRPr="00AE0CC8">
        <w:rPr>
          <w:rStyle w:val="StyleUnderline"/>
        </w:rPr>
        <w:t xml:space="preserve"> thus provide more </w:t>
      </w:r>
      <w:r w:rsidRPr="003F10D7">
        <w:rPr>
          <w:rStyle w:val="StyleUnderline"/>
          <w:highlight w:val="yellow"/>
        </w:rPr>
        <w:t>compelling</w:t>
      </w:r>
      <w:r w:rsidRPr="00AE0CC8">
        <w:rPr>
          <w:rStyle w:val="StyleUnderline"/>
        </w:rPr>
        <w:t xml:space="preserve"> evidence, </w:t>
      </w:r>
      <w:r w:rsidRPr="003F10D7">
        <w:rPr>
          <w:rStyle w:val="StyleUnderline"/>
          <w:highlight w:val="yellow"/>
        </w:rPr>
        <w:t xml:space="preserve">than the long-term trend exposition of Hanushek. </w:t>
      </w:r>
      <w:r w:rsidRPr="003F10D7">
        <w:rPr>
          <w:rStyle w:val="Emphasis"/>
          <w:highlight w:val="yellow"/>
        </w:rPr>
        <w:t>The simple answer</w:t>
      </w:r>
      <w:r w:rsidRPr="00AE0CC8">
        <w:rPr>
          <w:rStyle w:val="Emphasis"/>
        </w:rPr>
        <w:t xml:space="preserve"> to that </w:t>
      </w:r>
      <w:r w:rsidRPr="003F10D7">
        <w:rPr>
          <w:rStyle w:val="Emphasis"/>
          <w:highlight w:val="yellow"/>
        </w:rPr>
        <w:t>is yes</w:t>
      </w:r>
      <w:r>
        <w:t>.</w:t>
      </w:r>
    </w:p>
    <w:p w14:paraId="626D8238" w14:textId="77777777" w:rsidR="003425C5" w:rsidRDefault="003425C5" w:rsidP="003425C5">
      <w:r w:rsidRPr="00AE0CC8">
        <w:rPr>
          <w:rStyle w:val="StyleUnderline"/>
        </w:rPr>
        <w:t>A secondary critique offered by Hanushek is that the funding increases evaluated by JJP occurred largely in the</w:t>
      </w:r>
      <w:r>
        <w:t xml:space="preserve"> 19</w:t>
      </w:r>
      <w:r w:rsidRPr="00AE0CC8">
        <w:rPr>
          <w:rStyle w:val="StyleUnderline"/>
        </w:rPr>
        <w:t>70s and early</w:t>
      </w:r>
      <w:r>
        <w:t xml:space="preserve"> 19</w:t>
      </w:r>
      <w:r w:rsidRPr="00AE0CC8">
        <w:rPr>
          <w:rStyle w:val="StyleUnderline"/>
        </w:rPr>
        <w:t>80s, when overall spending was much lower, thus making marginal gains potentially more important than now, when spending has reached and stabilized at inefficiently high levels across the board</w:t>
      </w:r>
      <w:r>
        <w:t xml:space="preserve">. Notably, however, </w:t>
      </w:r>
      <w:r w:rsidRPr="003425C5">
        <w:rPr>
          <w:rStyle w:val="StyleUnderline"/>
          <w:highlight w:val="yellow"/>
        </w:rPr>
        <w:t>JJP’s analyses span a longer period than</w:t>
      </w:r>
      <w:r w:rsidRPr="00AE0CC8">
        <w:rPr>
          <w:rStyle w:val="StyleUnderline"/>
        </w:rPr>
        <w:t xml:space="preserve"> merely </w:t>
      </w:r>
      <w:r w:rsidRPr="003425C5">
        <w:rPr>
          <w:rStyle w:val="StyleUnderline"/>
          <w:highlight w:val="yellow"/>
        </w:rPr>
        <w:t>the early</w:t>
      </w:r>
      <w:r>
        <w:t xml:space="preserve"> 19</w:t>
      </w:r>
      <w:r w:rsidRPr="003425C5">
        <w:rPr>
          <w:rStyle w:val="StyleUnderline"/>
          <w:highlight w:val="yellow"/>
        </w:rPr>
        <w:t>70s and</w:t>
      </w:r>
      <w:r w:rsidRPr="00AE0CC8">
        <w:rPr>
          <w:rStyle w:val="StyleUnderline"/>
        </w:rPr>
        <w:t xml:space="preserve"> also </w:t>
      </w:r>
      <w:r w:rsidRPr="003425C5">
        <w:rPr>
          <w:rStyle w:val="StyleUnderline"/>
          <w:highlight w:val="yellow"/>
        </w:rPr>
        <w:t>span multiple contexts of higher and lower spending over the period</w:t>
      </w:r>
      <w:r>
        <w:t xml:space="preserve">. While subsequent replications of JJP’s findings and further exploration of their data will provide additional insights, </w:t>
      </w:r>
      <w:r w:rsidRPr="00AE0CC8">
        <w:rPr>
          <w:rStyle w:val="StyleUnderline"/>
        </w:rPr>
        <w:t xml:space="preserve">the </w:t>
      </w:r>
      <w:r w:rsidRPr="003425C5">
        <w:rPr>
          <w:rStyle w:val="StyleUnderline"/>
          <w:highlight w:val="yellow"/>
        </w:rPr>
        <w:t>current studies provide compelling evidence that</w:t>
      </w:r>
      <w:r w:rsidRPr="00AE0CC8">
        <w:rPr>
          <w:rStyle w:val="StyleUnderline"/>
        </w:rPr>
        <w:t xml:space="preserve"> school finance </w:t>
      </w:r>
      <w:r w:rsidRPr="003425C5">
        <w:rPr>
          <w:rStyle w:val="StyleUnderline"/>
          <w:highlight w:val="yellow"/>
        </w:rPr>
        <w:t>reforms can be leveraged to equalize educational and long-term economic opportunity</w:t>
      </w:r>
      <w:r>
        <w:t>.</w:t>
      </w:r>
    </w:p>
    <w:p w14:paraId="684B64A1" w14:textId="77777777" w:rsidR="003425C5" w:rsidRDefault="003425C5" w:rsidP="003425C5"/>
    <w:p w14:paraId="56A2325F" w14:textId="77777777" w:rsidR="005374F5" w:rsidRDefault="005374F5" w:rsidP="005374F5">
      <w:pPr>
        <w:pStyle w:val="Heading4"/>
      </w:pPr>
      <w:r>
        <w:t xml:space="preserve">Hanushek’s critique of JJP </w:t>
      </w:r>
      <w:r w:rsidRPr="004613F0">
        <w:rPr>
          <w:u w:val="single"/>
        </w:rPr>
        <w:t>doesn’t disprove</w:t>
      </w:r>
      <w:r>
        <w:t xml:space="preserve"> their results. </w:t>
      </w:r>
    </w:p>
    <w:p w14:paraId="277355A2" w14:textId="77777777" w:rsidR="005374F5" w:rsidRDefault="005374F5" w:rsidP="005374F5">
      <w:r w:rsidRPr="00AE642B">
        <w:rPr>
          <w:rStyle w:val="Style13ptBold"/>
        </w:rPr>
        <w:t>JJP 15</w:t>
      </w:r>
      <w:r>
        <w:t xml:space="preserve"> — C. Kirabo Jackson, </w:t>
      </w:r>
      <w:r w:rsidRPr="00AE642B">
        <w:t>Associate Professor of Human Development and Social Policy</w:t>
      </w:r>
      <w:r>
        <w:t xml:space="preserve"> at Northwestern University, Faculty Fellow at the Institute for Policy Research, Faculty Research Fellow at the </w:t>
      </w:r>
      <w:r w:rsidRPr="00AE642B">
        <w:t>National Bureau of Economic Research</w:t>
      </w:r>
      <w:r>
        <w:t xml:space="preserve">, holds a Ph.D. in Economics from Harvard University, et al., with Rucker C. Johnson, Associate Professor at the </w:t>
      </w:r>
      <w:r w:rsidRPr="00452CE6">
        <w:t>G</w:t>
      </w:r>
      <w:r>
        <w:t>oldman School of Public Policy at the University of California-</w:t>
      </w:r>
      <w:r w:rsidRPr="00452CE6">
        <w:t>Berkeley</w:t>
      </w:r>
      <w:r>
        <w:t xml:space="preserve">, Faculty Research Fellow at the </w:t>
      </w:r>
      <w:r w:rsidRPr="00452CE6">
        <w:t>National Bureau of Economic Research</w:t>
      </w:r>
      <w:r>
        <w:t xml:space="preserve">, Faculty Research Fellow at the W.E.B. Du Bois Institute at </w:t>
      </w:r>
      <w:r w:rsidRPr="00452CE6">
        <w:t>Harvard University</w:t>
      </w:r>
      <w:r>
        <w:t xml:space="preserve">, Research Affiliate at the National Poverty Center at the </w:t>
      </w:r>
      <w:r w:rsidRPr="00452CE6">
        <w:t>University of Michigan</w:t>
      </w:r>
      <w:r>
        <w:t xml:space="preserve">, Research Affiliate at the Institute for Poverty Research at the </w:t>
      </w:r>
      <w:r w:rsidRPr="00452CE6">
        <w:t>Univ</w:t>
      </w:r>
      <w:r>
        <w:t>ersity</w:t>
      </w:r>
      <w:r w:rsidRPr="00452CE6">
        <w:t xml:space="preserve"> of Wisconsin</w:t>
      </w:r>
      <w:r>
        <w:t xml:space="preserve">, holds a </w:t>
      </w:r>
      <w:r w:rsidRPr="00452CE6">
        <w:t xml:space="preserve">Ph.D. </w:t>
      </w:r>
      <w:r>
        <w:t xml:space="preserve">in Economics from the </w:t>
      </w:r>
      <w:r w:rsidRPr="00452CE6">
        <w:t>University of Michigan</w:t>
      </w:r>
      <w:r>
        <w:t xml:space="preserve">, and Claudia Persico, </w:t>
      </w:r>
      <w:r w:rsidRPr="00AE642B">
        <w:t>Assistant Professo</w:t>
      </w:r>
      <w:r>
        <w:t>r of the Economics of Education</w:t>
      </w:r>
      <w:r w:rsidRPr="00AE642B">
        <w:t xml:space="preserve"> in the Department of Educational Leadership and Policy Analysis </w:t>
      </w:r>
      <w:r>
        <w:t xml:space="preserve">and Faculty Affiliate of the La Follette School of Public Affairs </w:t>
      </w:r>
      <w:r w:rsidRPr="00AE642B">
        <w:t>at the University of Wisconsin-Madison</w:t>
      </w:r>
      <w:r>
        <w:t>, Research Affiliate at Northwestern University, holds a Ph.D. in Human Development and Social Policy from the School of Education and Social Policy at Northwestern University, 2015 (“</w:t>
      </w:r>
      <w:r w:rsidRPr="00AE642B">
        <w:t>Money Does Matter After All</w:t>
      </w:r>
      <w:r>
        <w:t xml:space="preserve">,” </w:t>
      </w:r>
      <w:r>
        <w:rPr>
          <w:i/>
        </w:rPr>
        <w:t>Education Next</w:t>
      </w:r>
      <w:r>
        <w:t>, July 17</w:t>
      </w:r>
      <w:r w:rsidRPr="00220C7B">
        <w:rPr>
          <w:vertAlign w:val="superscript"/>
        </w:rPr>
        <w:t>th</w:t>
      </w:r>
      <w:r>
        <w:t xml:space="preserve">, Available Online at </w:t>
      </w:r>
      <w:hyperlink r:id="rId29" w:history="1">
        <w:r w:rsidRPr="00C037D7">
          <w:rPr>
            <w:rStyle w:val="Hyperlink"/>
          </w:rPr>
          <w:t>http://educationnext.org/money-matter/</w:t>
        </w:r>
      </w:hyperlink>
      <w:r>
        <w:t>, Accessed 07-04-2017)</w:t>
      </w:r>
    </w:p>
    <w:p w14:paraId="0EA8E9A4" w14:textId="77777777" w:rsidR="005374F5" w:rsidRDefault="005374F5" w:rsidP="005374F5">
      <w:r>
        <w:t xml:space="preserve">We would like to thank Eric Hanushek for his comments and interest in our work.  We appreciate the opportunity to offer a brief response. Hanushek provides an accurate description of our study and is correct that the methodological details matter. </w:t>
      </w:r>
      <w:r w:rsidRPr="004613F0">
        <w:rPr>
          <w:rStyle w:val="StyleUnderline"/>
          <w:highlight w:val="yellow"/>
        </w:rPr>
        <w:t>His critique</w:t>
      </w:r>
      <w:r>
        <w:t xml:space="preserve">, however, </w:t>
      </w:r>
      <w:r w:rsidRPr="004613F0">
        <w:rPr>
          <w:rStyle w:val="StyleUnderline"/>
          <w:highlight w:val="yellow"/>
        </w:rPr>
        <w:t>is not an objection to</w:t>
      </w:r>
      <w:r w:rsidRPr="00220C7B">
        <w:rPr>
          <w:rStyle w:val="StyleUnderline"/>
        </w:rPr>
        <w:t xml:space="preserve"> any of </w:t>
      </w:r>
      <w:r w:rsidRPr="004613F0">
        <w:rPr>
          <w:rStyle w:val="StyleUnderline"/>
          <w:highlight w:val="yellow"/>
        </w:rPr>
        <w:t>our method</w:t>
      </w:r>
      <w:r w:rsidRPr="00220C7B">
        <w:rPr>
          <w:rStyle w:val="StyleUnderline"/>
        </w:rPr>
        <w:t xml:space="preserve">ological choices; </w:t>
      </w:r>
      <w:r w:rsidRPr="004613F0">
        <w:rPr>
          <w:rStyle w:val="StyleUnderline"/>
          <w:highlight w:val="yellow"/>
        </w:rPr>
        <w:t>he</w:t>
      </w:r>
      <w:r>
        <w:t xml:space="preserve"> instead </w:t>
      </w:r>
      <w:r w:rsidRPr="004613F0">
        <w:rPr>
          <w:rStyle w:val="StyleUnderline"/>
          <w:highlight w:val="yellow"/>
        </w:rPr>
        <w:t>disputes our results</w:t>
      </w:r>
      <w:r>
        <w:t xml:space="preserve">. He states “while these [questions about measurement and how spending reactions to court decision is measured…] are important methodological issues, it is more useful to focus on the substance of their findings.” </w:t>
      </w:r>
      <w:r w:rsidRPr="00220C7B">
        <w:rPr>
          <w:rStyle w:val="StyleUnderline"/>
        </w:rPr>
        <w:t xml:space="preserve">We take this as clear evidence that </w:t>
      </w:r>
      <w:r w:rsidRPr="004613F0">
        <w:rPr>
          <w:rStyle w:val="StyleUnderline"/>
          <w:highlight w:val="yellow"/>
        </w:rPr>
        <w:t>Hanushek finds our method</w:t>
      </w:r>
      <w:r w:rsidRPr="00220C7B">
        <w:rPr>
          <w:rStyle w:val="StyleUnderline"/>
        </w:rPr>
        <w:t xml:space="preserve">ology </w:t>
      </w:r>
      <w:r w:rsidRPr="004613F0">
        <w:rPr>
          <w:rStyle w:val="Emphasis"/>
          <w:highlight w:val="yellow"/>
        </w:rPr>
        <w:t>sound</w:t>
      </w:r>
      <w:r w:rsidRPr="00220C7B">
        <w:rPr>
          <w:rStyle w:val="StyleUnderline"/>
        </w:rPr>
        <w:t>. When the methods are sound, the results must be taken seriously</w:t>
      </w:r>
      <w:r>
        <w:t xml:space="preserve">.  We appreciate that Hanushek has done so in this case. </w:t>
      </w:r>
      <w:r w:rsidRPr="004613F0">
        <w:rPr>
          <w:rStyle w:val="StyleUnderline"/>
          <w:highlight w:val="yellow"/>
        </w:rPr>
        <w:t>His</w:t>
      </w:r>
      <w:r w:rsidRPr="00220C7B">
        <w:rPr>
          <w:rStyle w:val="StyleUnderline"/>
        </w:rPr>
        <w:t xml:space="preserve"> </w:t>
      </w:r>
      <w:r w:rsidRPr="00220C7B">
        <w:rPr>
          <w:rStyle w:val="StyleUnderline"/>
        </w:rPr>
        <w:lastRenderedPageBreak/>
        <w:t xml:space="preserve">single, important </w:t>
      </w:r>
      <w:r w:rsidRPr="004613F0">
        <w:rPr>
          <w:rStyle w:val="StyleUnderline"/>
          <w:highlight w:val="yellow"/>
        </w:rPr>
        <w:t>critique</w:t>
      </w:r>
      <w:r w:rsidRPr="00220C7B">
        <w:rPr>
          <w:rStyle w:val="StyleUnderline"/>
        </w:rPr>
        <w:t xml:space="preserve"> of our key results </w:t>
      </w:r>
      <w:r w:rsidRPr="004613F0">
        <w:rPr>
          <w:rStyle w:val="StyleUnderline"/>
          <w:highlight w:val="yellow"/>
        </w:rPr>
        <w:t>is</w:t>
      </w:r>
      <w:r w:rsidRPr="00220C7B">
        <w:rPr>
          <w:rStyle w:val="StyleUnderline"/>
        </w:rPr>
        <w:t xml:space="preserve"> the </w:t>
      </w:r>
      <w:r w:rsidRPr="004613F0">
        <w:rPr>
          <w:rStyle w:val="StyleUnderline"/>
          <w:highlight w:val="yellow"/>
        </w:rPr>
        <w:t>“time trend”</w:t>
      </w:r>
      <w:r w:rsidRPr="00220C7B">
        <w:rPr>
          <w:rStyle w:val="StyleUnderline"/>
        </w:rPr>
        <w:t xml:space="preserve"> argument</w:t>
      </w:r>
      <w:r>
        <w:t xml:space="preserve">. Following the summary of our findings below, </w:t>
      </w:r>
      <w:r w:rsidRPr="004613F0">
        <w:rPr>
          <w:rStyle w:val="StyleUnderline"/>
          <w:highlight w:val="yellow"/>
        </w:rPr>
        <w:t>we</w:t>
      </w:r>
      <w:r>
        <w:t xml:space="preserve"> present the “time trend” argument and </w:t>
      </w:r>
      <w:r w:rsidRPr="004613F0">
        <w:rPr>
          <w:rStyle w:val="StyleUnderline"/>
          <w:highlight w:val="yellow"/>
        </w:rPr>
        <w:t>highlight its flaws</w:t>
      </w:r>
      <w:r>
        <w:t xml:space="preserve">. We then discuss how </w:t>
      </w:r>
      <w:r w:rsidRPr="004613F0">
        <w:rPr>
          <w:rStyle w:val="StyleUnderline"/>
          <w:highlight w:val="yellow"/>
        </w:rPr>
        <w:t>we overcome</w:t>
      </w:r>
      <w:r w:rsidRPr="00220C7B">
        <w:rPr>
          <w:rStyle w:val="StyleUnderline"/>
        </w:rPr>
        <w:t xml:space="preserve"> the </w:t>
      </w:r>
      <w:r w:rsidRPr="004613F0">
        <w:rPr>
          <w:rStyle w:val="StyleUnderline"/>
          <w:highlight w:val="yellow"/>
        </w:rPr>
        <w:t>problems of</w:t>
      </w:r>
      <w:r w:rsidRPr="00220C7B">
        <w:rPr>
          <w:rStyle w:val="StyleUnderline"/>
        </w:rPr>
        <w:t xml:space="preserve"> the </w:t>
      </w:r>
      <w:r w:rsidRPr="004613F0">
        <w:rPr>
          <w:rStyle w:val="StyleUnderline"/>
          <w:highlight w:val="yellow"/>
        </w:rPr>
        <w:t>previous studies</w:t>
      </w:r>
      <w:r w:rsidRPr="00220C7B">
        <w:rPr>
          <w:rStyle w:val="StyleUnderline"/>
        </w:rPr>
        <w:t xml:space="preserve"> on which Hanushek bases his opinions</w:t>
      </w:r>
      <w:r>
        <w:t xml:space="preserve">. Finally, we discuss how </w:t>
      </w:r>
      <w:r w:rsidRPr="004613F0">
        <w:rPr>
          <w:rStyle w:val="StyleUnderline"/>
          <w:highlight w:val="yellow"/>
        </w:rPr>
        <w:t>our results differ</w:t>
      </w:r>
      <w:r w:rsidRPr="00220C7B">
        <w:rPr>
          <w:rStyle w:val="StyleUnderline"/>
        </w:rPr>
        <w:t xml:space="preserve"> from previous literature </w:t>
      </w:r>
      <w:r w:rsidRPr="004613F0">
        <w:rPr>
          <w:rStyle w:val="StyleUnderline"/>
          <w:highlight w:val="yellow"/>
        </w:rPr>
        <w:t>because</w:t>
      </w:r>
      <w:r>
        <w:t xml:space="preserve"> (a) </w:t>
      </w:r>
      <w:r w:rsidRPr="004613F0">
        <w:rPr>
          <w:rStyle w:val="StyleUnderline"/>
          <w:highlight w:val="yellow"/>
        </w:rPr>
        <w:t>existing studies suffered from biases, and</w:t>
      </w:r>
      <w:r>
        <w:t xml:space="preserve"> (b) </w:t>
      </w:r>
      <w:r w:rsidRPr="00220C7B">
        <w:rPr>
          <w:rStyle w:val="StyleUnderline"/>
        </w:rPr>
        <w:t xml:space="preserve">the </w:t>
      </w:r>
      <w:r w:rsidRPr="004613F0">
        <w:rPr>
          <w:rStyle w:val="StyleUnderline"/>
          <w:highlight w:val="yellow"/>
        </w:rPr>
        <w:t>spending increases</w:t>
      </w:r>
      <w:r w:rsidRPr="00220C7B">
        <w:rPr>
          <w:rStyle w:val="StyleUnderline"/>
        </w:rPr>
        <w:t xml:space="preserve"> analyzed </w:t>
      </w:r>
      <w:r w:rsidRPr="004613F0">
        <w:rPr>
          <w:rStyle w:val="StyleUnderline"/>
          <w:highlight w:val="yellow"/>
        </w:rPr>
        <w:t>in our analysis were spent on more productive inputs</w:t>
      </w:r>
      <w:r w:rsidRPr="00220C7B">
        <w:rPr>
          <w:rStyle w:val="StyleUnderline"/>
        </w:rPr>
        <w:t xml:space="preserve"> than the spending increases examined in other studies</w:t>
      </w:r>
      <w:r>
        <w:t>.</w:t>
      </w:r>
    </w:p>
    <w:p w14:paraId="0117FE7E" w14:textId="77777777" w:rsidR="005374F5" w:rsidRDefault="005374F5" w:rsidP="005374F5">
      <w:r>
        <w:t>Overview of our findings:</w:t>
      </w:r>
    </w:p>
    <w:p w14:paraId="108AC6F2" w14:textId="77777777" w:rsidR="005374F5" w:rsidRDefault="005374F5" w:rsidP="005374F5">
      <w:r>
        <w:t xml:space="preserve">In most states, prior to the 1970s, most resources spent on K–12 schooling were raised at the local level, through local property taxes (Howell and Miller 1997; Hoxby 1996). Because the local property tax base is typically higher in areas with higher home values, and there are persistently high levels of residential segregation by socioeconomic status, heavy reliance on local financing contributed to affluent districts’ ability to spend more per student. In response to large within-state differences in per-pupil spending across wealthy/high-income and poor districts, state supreme courts overturned school finance systems in 28 states between 1971 and 2010, and many states implemented legislative reforms that spawned important changes in public education funding. The goal of these school finance reforms (SFRs) was to increase spending levels in low-spending districts, and in many cases to reduce the differences in per-pupil school-spending levels across districts. By design, some districts experienced increases in per-pupil spending while others may have experienced decreases (Murray, Evans, and Schwab 1998; Card and Payne 2002; Hoxby 2001). </w:t>
      </w:r>
      <w:r w:rsidRPr="004613F0">
        <w:rPr>
          <w:rStyle w:val="StyleUnderline"/>
          <w:highlight w:val="yellow"/>
        </w:rPr>
        <w:t>Our</w:t>
      </w:r>
      <w:r w:rsidRPr="00220C7B">
        <w:rPr>
          <w:rStyle w:val="StyleUnderline"/>
        </w:rPr>
        <w:t xml:space="preserve"> key </w:t>
      </w:r>
      <w:r w:rsidRPr="004613F0">
        <w:rPr>
          <w:rStyle w:val="StyleUnderline"/>
          <w:highlight w:val="yellow"/>
        </w:rPr>
        <w:t>finding is that increased per-pupil spending</w:t>
      </w:r>
      <w:r>
        <w:t xml:space="preserve">, induced by court-ordered SFRs, </w:t>
      </w:r>
      <w:r w:rsidRPr="004613F0">
        <w:rPr>
          <w:rStyle w:val="StyleUnderline"/>
          <w:highlight w:val="yellow"/>
        </w:rPr>
        <w:t>increased</w:t>
      </w:r>
      <w:r w:rsidRPr="00220C7B">
        <w:rPr>
          <w:rStyle w:val="StyleUnderline"/>
        </w:rPr>
        <w:t xml:space="preserve"> high school </w:t>
      </w:r>
      <w:r w:rsidRPr="004613F0">
        <w:rPr>
          <w:rStyle w:val="StyleUnderline"/>
          <w:highlight w:val="yellow"/>
        </w:rPr>
        <w:t>graduation rates,</w:t>
      </w:r>
      <w:r w:rsidRPr="00220C7B">
        <w:rPr>
          <w:rStyle w:val="StyleUnderline"/>
        </w:rPr>
        <w:t xml:space="preserve"> educational </w:t>
      </w:r>
      <w:r w:rsidRPr="004613F0">
        <w:rPr>
          <w:rStyle w:val="StyleUnderline"/>
          <w:highlight w:val="yellow"/>
        </w:rPr>
        <w:t>attainment, earnings, and family incomes</w:t>
      </w:r>
      <w:r>
        <w:t xml:space="preserve"> for children who attended school after these reforms were implemented in affected districts. </w:t>
      </w:r>
      <w:r w:rsidRPr="00220C7B">
        <w:rPr>
          <w:rStyle w:val="StyleUnderline"/>
        </w:rPr>
        <w:t xml:space="preserve">We find larger effects for low-income children, such that </w:t>
      </w:r>
      <w:r w:rsidRPr="004613F0">
        <w:rPr>
          <w:rStyle w:val="StyleUnderline"/>
          <w:highlight w:val="yellow"/>
        </w:rPr>
        <w:t>these reforms narrowed adult socioeconomic attainment differences</w:t>
      </w:r>
      <w:r w:rsidRPr="00220C7B">
        <w:rPr>
          <w:rStyle w:val="StyleUnderline"/>
        </w:rPr>
        <w:t xml:space="preserve"> between those raised in low- vs. high-income families</w:t>
      </w:r>
      <w:r>
        <w:t>.</w:t>
      </w:r>
    </w:p>
    <w:p w14:paraId="36FEFAF9" w14:textId="77777777" w:rsidR="005374F5" w:rsidRDefault="005374F5" w:rsidP="005374F5"/>
    <w:p w14:paraId="6EEEE541" w14:textId="700F016F" w:rsidR="005374F5" w:rsidRDefault="005374F5" w:rsidP="005374F5">
      <w:pPr>
        <w:pStyle w:val="Heading4"/>
      </w:pPr>
      <w:r>
        <w:t xml:space="preserve">Hanushek’s “time trend” argument is </w:t>
      </w:r>
      <w:r w:rsidRPr="005374F5">
        <w:rPr>
          <w:u w:val="single"/>
        </w:rPr>
        <w:t>illogical</w:t>
      </w:r>
      <w:r>
        <w:t xml:space="preserve">. </w:t>
      </w:r>
    </w:p>
    <w:p w14:paraId="5DDDD903" w14:textId="77777777" w:rsidR="005374F5" w:rsidRDefault="005374F5" w:rsidP="005374F5">
      <w:r w:rsidRPr="00AE642B">
        <w:rPr>
          <w:rStyle w:val="Style13ptBold"/>
        </w:rPr>
        <w:t>JJP 15</w:t>
      </w:r>
      <w:r>
        <w:t xml:space="preserve"> — C. Kirabo Jackson, </w:t>
      </w:r>
      <w:r w:rsidRPr="00AE642B">
        <w:t>Associate Professor of Human Development and Social Policy</w:t>
      </w:r>
      <w:r>
        <w:t xml:space="preserve"> at Northwestern University, Faculty Fellow at the Institute for Policy Research, Faculty Research Fellow at the </w:t>
      </w:r>
      <w:r w:rsidRPr="00AE642B">
        <w:t>National Bureau of Economic Research</w:t>
      </w:r>
      <w:r>
        <w:t xml:space="preserve">, holds a Ph.D. in Economics from Harvard University, et al., with Rucker C. Johnson, Associate Professor at the </w:t>
      </w:r>
      <w:r w:rsidRPr="00452CE6">
        <w:t>G</w:t>
      </w:r>
      <w:r>
        <w:t>oldman School of Public Policy at the University of California-</w:t>
      </w:r>
      <w:r w:rsidRPr="00452CE6">
        <w:t>Berkeley</w:t>
      </w:r>
      <w:r>
        <w:t xml:space="preserve">, Faculty Research Fellow at the </w:t>
      </w:r>
      <w:r w:rsidRPr="00452CE6">
        <w:t>National Bureau of Economic Research</w:t>
      </w:r>
      <w:r>
        <w:t xml:space="preserve">, Faculty Research Fellow at the W.E.B. Du Bois Institute at </w:t>
      </w:r>
      <w:r w:rsidRPr="00452CE6">
        <w:t>Harvard University</w:t>
      </w:r>
      <w:r>
        <w:t xml:space="preserve">, Research Affiliate at the National Poverty Center at the </w:t>
      </w:r>
      <w:r w:rsidRPr="00452CE6">
        <w:t>University of Michigan</w:t>
      </w:r>
      <w:r>
        <w:t xml:space="preserve">, Research Affiliate at the Institute for Poverty Research at the </w:t>
      </w:r>
      <w:r w:rsidRPr="00452CE6">
        <w:t>Univ</w:t>
      </w:r>
      <w:r>
        <w:t>ersity</w:t>
      </w:r>
      <w:r w:rsidRPr="00452CE6">
        <w:t xml:space="preserve"> of Wisconsin</w:t>
      </w:r>
      <w:r>
        <w:t xml:space="preserve">, holds a </w:t>
      </w:r>
      <w:r w:rsidRPr="00452CE6">
        <w:t xml:space="preserve">Ph.D. </w:t>
      </w:r>
      <w:r>
        <w:t xml:space="preserve">in Economics from the </w:t>
      </w:r>
      <w:r w:rsidRPr="00452CE6">
        <w:t>University of Michigan</w:t>
      </w:r>
      <w:r>
        <w:t xml:space="preserve">, and Claudia Persico, </w:t>
      </w:r>
      <w:r w:rsidRPr="00AE642B">
        <w:t>Assistant Professo</w:t>
      </w:r>
      <w:r>
        <w:t>r of the Economics of Education</w:t>
      </w:r>
      <w:r w:rsidRPr="00AE642B">
        <w:t xml:space="preserve"> in the Department of Educational Leadership and Policy Analysis </w:t>
      </w:r>
      <w:r>
        <w:t xml:space="preserve">and Faculty Affiliate of the La Follette School of Public Affairs </w:t>
      </w:r>
      <w:r w:rsidRPr="00AE642B">
        <w:t>at the University of Wisconsin-Madison</w:t>
      </w:r>
      <w:r>
        <w:t>, Research Affiliate at Northwestern University, holds a Ph.D. in Human Development and Social Policy from the School of Education and Social Policy at Northwestern University, 2015 (“</w:t>
      </w:r>
      <w:r w:rsidRPr="00AE642B">
        <w:t>Money Does Matter After All</w:t>
      </w:r>
      <w:r>
        <w:t xml:space="preserve">,” </w:t>
      </w:r>
      <w:r>
        <w:rPr>
          <w:i/>
        </w:rPr>
        <w:t>Education Next</w:t>
      </w:r>
      <w:r>
        <w:t>, July 17</w:t>
      </w:r>
      <w:r w:rsidRPr="00220C7B">
        <w:rPr>
          <w:vertAlign w:val="superscript"/>
        </w:rPr>
        <w:t>th</w:t>
      </w:r>
      <w:r>
        <w:t xml:space="preserve">, Available Online at </w:t>
      </w:r>
      <w:hyperlink r:id="rId30" w:history="1">
        <w:r w:rsidRPr="00C037D7">
          <w:rPr>
            <w:rStyle w:val="Hyperlink"/>
          </w:rPr>
          <w:t>http://educationnext.org/money-matter/</w:t>
        </w:r>
      </w:hyperlink>
      <w:r>
        <w:t>, Accessed 07-04-2017)</w:t>
      </w:r>
    </w:p>
    <w:p w14:paraId="22DB1F3C" w14:textId="77777777" w:rsidR="005374F5" w:rsidRDefault="005374F5" w:rsidP="005374F5">
      <w:r>
        <w:t xml:space="preserve">The Problem with </w:t>
      </w:r>
      <w:r w:rsidRPr="004613F0">
        <w:rPr>
          <w:rStyle w:val="StyleUnderline"/>
          <w:highlight w:val="yellow"/>
        </w:rPr>
        <w:t>Hanushek’s “Time Trend” Critique</w:t>
      </w:r>
      <w:r>
        <w:t>:</w:t>
      </w:r>
    </w:p>
    <w:p w14:paraId="4B49FDCA" w14:textId="77777777" w:rsidR="005374F5" w:rsidRDefault="005374F5" w:rsidP="005374F5">
      <w:r>
        <w:t>Now that the reader should have a clear sense of our paper and its implications, we now describe the Hanushek “time trend” argument. Hanushek points out that school spending in the United States has increased substantially between 1970 and present day. As such, he argues that, if our results are correct and school spending really does improve student outcomes (with larger effects for low-income children), outcomes should have improved over time and achievement gaps by income should have been eliminated over this time period. He then argues that any improvements between 1970 and today have been small so that it is unlikely that our conclusion that school spending improves student outcomes is correct.</w:t>
      </w:r>
    </w:p>
    <w:p w14:paraId="709A02AD" w14:textId="77777777" w:rsidR="005374F5" w:rsidRDefault="005374F5" w:rsidP="005374F5">
      <w:r>
        <w:t xml:space="preserve">While this “time trend” argument is intuitive, it </w:t>
      </w:r>
      <w:r w:rsidRPr="004613F0">
        <w:rPr>
          <w:rStyle w:val="StyleUnderline"/>
        </w:rPr>
        <w:t>is flawed</w:t>
      </w:r>
      <w:r>
        <w:t xml:space="preserve"> for two reasons. The first reason is that </w:t>
      </w:r>
      <w:r w:rsidRPr="00220C7B">
        <w:rPr>
          <w:rStyle w:val="StyleUnderline"/>
        </w:rPr>
        <w:t xml:space="preserve">it </w:t>
      </w:r>
      <w:r w:rsidRPr="004613F0">
        <w:rPr>
          <w:rStyle w:val="StyleUnderline"/>
          <w:highlight w:val="yellow"/>
        </w:rPr>
        <w:t>relies on</w:t>
      </w:r>
      <w:r>
        <w:t xml:space="preserve"> the same </w:t>
      </w:r>
      <w:r w:rsidRPr="004613F0">
        <w:rPr>
          <w:rStyle w:val="Emphasis"/>
          <w:highlight w:val="yellow"/>
        </w:rPr>
        <w:t>flawed understanding</w:t>
      </w:r>
      <w:r w:rsidRPr="004613F0">
        <w:rPr>
          <w:rStyle w:val="StyleUnderline"/>
          <w:highlight w:val="yellow"/>
        </w:rPr>
        <w:t xml:space="preserve"> of</w:t>
      </w:r>
      <w:r w:rsidRPr="00220C7B">
        <w:rPr>
          <w:rStyle w:val="StyleUnderline"/>
        </w:rPr>
        <w:t xml:space="preserve"> our </w:t>
      </w:r>
      <w:r w:rsidRPr="004613F0">
        <w:rPr>
          <w:rStyle w:val="StyleUnderline"/>
          <w:highlight w:val="yellow"/>
        </w:rPr>
        <w:t>results</w:t>
      </w:r>
      <w:r>
        <w:t xml:space="preserve"> outlined above (i.e., that eliminating differences across two broad income groups implies eliminating all differences by socioeconomic status). The second problem with this “time trend” argument is that </w:t>
      </w:r>
      <w:r w:rsidRPr="004613F0">
        <w:rPr>
          <w:rStyle w:val="StyleUnderline"/>
          <w:highlight w:val="yellow"/>
        </w:rPr>
        <w:t>it is a facile argument based on fuzzy</w:t>
      </w:r>
      <w:r>
        <w:t xml:space="preserve"> (albeit intuitive) </w:t>
      </w:r>
      <w:r w:rsidRPr="004613F0">
        <w:rPr>
          <w:rStyle w:val="StyleUnderline"/>
          <w:highlight w:val="yellow"/>
        </w:rPr>
        <w:t>logic</w:t>
      </w:r>
      <w:r>
        <w:t>. We highlight the problems of his logic below.</w:t>
      </w:r>
    </w:p>
    <w:p w14:paraId="5F658DF3" w14:textId="77777777" w:rsidR="005374F5" w:rsidRDefault="005374F5" w:rsidP="005374F5">
      <w:r>
        <w:t xml:space="preserve">To see the problems of Hanushek’s logic, </w:t>
      </w:r>
      <w:r w:rsidRPr="00220C7B">
        <w:rPr>
          <w:rStyle w:val="StyleUnderline"/>
        </w:rPr>
        <w:t xml:space="preserve">consider the following true statistics: </w:t>
      </w:r>
      <w:r w:rsidRPr="004613F0">
        <w:rPr>
          <w:rStyle w:val="StyleUnderline"/>
          <w:highlight w:val="yellow"/>
        </w:rPr>
        <w:t>between 1960 and 2000 the rate of cigarette smoking for females decreased by</w:t>
      </w:r>
      <w:r w:rsidRPr="00220C7B">
        <w:rPr>
          <w:rStyle w:val="StyleUnderline"/>
        </w:rPr>
        <w:t xml:space="preserve"> more than </w:t>
      </w:r>
      <w:r w:rsidRPr="004613F0">
        <w:rPr>
          <w:rStyle w:val="StyleUnderline"/>
          <w:highlight w:val="yellow"/>
        </w:rPr>
        <w:t>30 percent while the rate of deaths by lung cancer increased by</w:t>
      </w:r>
      <w:r w:rsidRPr="00220C7B">
        <w:rPr>
          <w:rStyle w:val="StyleUnderline"/>
        </w:rPr>
        <w:t xml:space="preserve"> more than </w:t>
      </w:r>
      <w:r w:rsidRPr="004613F0">
        <w:rPr>
          <w:rStyle w:val="StyleUnderline"/>
          <w:highlight w:val="yellow"/>
        </w:rPr>
        <w:t>50 percent</w:t>
      </w:r>
      <w:r w:rsidRPr="00220C7B">
        <w:rPr>
          <w:rStyle w:val="StyleUnderline"/>
        </w:rPr>
        <w:t xml:space="preserve"> over the same time period</w:t>
      </w:r>
      <w:r>
        <w:t xml:space="preserve">.[1] </w:t>
      </w:r>
      <w:r w:rsidRPr="004613F0">
        <w:rPr>
          <w:rStyle w:val="StyleUnderline"/>
          <w:highlight w:val="yellow"/>
        </w:rPr>
        <w:t>An analysis</w:t>
      </w:r>
      <w:r w:rsidRPr="00220C7B">
        <w:rPr>
          <w:rStyle w:val="StyleUnderline"/>
        </w:rPr>
        <w:t xml:space="preserve"> of these time trends </w:t>
      </w:r>
      <w:r w:rsidRPr="004613F0">
        <w:rPr>
          <w:rStyle w:val="StyleUnderline"/>
          <w:highlight w:val="yellow"/>
        </w:rPr>
        <w:t>might lead one to infer that smoking reduces lung cancer</w:t>
      </w:r>
      <w:r>
        <w:t xml:space="preserve">. However, </w:t>
      </w:r>
      <w:r w:rsidRPr="00220C7B">
        <w:rPr>
          <w:rStyle w:val="StyleUnderline"/>
        </w:rPr>
        <w:t xml:space="preserve">most informed readers can point out numerous flaws in looking at this time trend evidence and concluding that “if smoking causes lung cancer, then there should have been a large corresponding reduction in cancer </w:t>
      </w:r>
      <w:r w:rsidRPr="00220C7B">
        <w:rPr>
          <w:rStyle w:val="StyleUnderline"/>
        </w:rPr>
        <w:lastRenderedPageBreak/>
        <w:t>rates so that there can be no link between smoking and lung cancer.”</w:t>
      </w:r>
      <w:r>
        <w:t xml:space="preserve"> However, </w:t>
      </w:r>
      <w:r w:rsidRPr="004613F0">
        <w:rPr>
          <w:rStyle w:val="StyleUnderline"/>
          <w:highlight w:val="yellow"/>
        </w:rPr>
        <w:t>this is</w:t>
      </w:r>
      <w:r w:rsidRPr="00220C7B">
        <w:rPr>
          <w:rStyle w:val="StyleUnderline"/>
        </w:rPr>
        <w:t xml:space="preserve"> exactly </w:t>
      </w:r>
      <w:r w:rsidRPr="004613F0">
        <w:rPr>
          <w:rStyle w:val="StyleUnderline"/>
          <w:highlight w:val="yellow"/>
        </w:rPr>
        <w:t>the facile logic invoked by Hanushek</w:t>
      </w:r>
      <w:r w:rsidRPr="00220C7B">
        <w:rPr>
          <w:rStyle w:val="StyleUnderline"/>
        </w:rPr>
        <w:t xml:space="preserve"> regarding the effect of school spending on student achievement</w:t>
      </w:r>
      <w:r>
        <w:t>.</w:t>
      </w:r>
    </w:p>
    <w:p w14:paraId="56037AB8" w14:textId="77777777" w:rsidR="005374F5" w:rsidRDefault="005374F5" w:rsidP="005374F5">
      <w:r>
        <w:t xml:space="preserve">While there are several problems with this simplistic argument, to avoid going too deeply into the weeds we focus on the most important flaw in this “time trend” argument. Simply put, </w:t>
      </w:r>
      <w:r w:rsidRPr="004613F0">
        <w:rPr>
          <w:rStyle w:val="StyleUnderline"/>
          <w:highlight w:val="yellow"/>
        </w:rPr>
        <w:t>the</w:t>
      </w:r>
      <w:r w:rsidRPr="00220C7B">
        <w:rPr>
          <w:rStyle w:val="StyleUnderline"/>
        </w:rPr>
        <w:t xml:space="preserve"> “time series” </w:t>
      </w:r>
      <w:r w:rsidRPr="004613F0">
        <w:rPr>
          <w:rStyle w:val="StyleUnderline"/>
          <w:highlight w:val="yellow"/>
        </w:rPr>
        <w:t xml:space="preserve">argument will hold </w:t>
      </w:r>
      <w:r w:rsidRPr="004613F0">
        <w:rPr>
          <w:rStyle w:val="Emphasis"/>
          <w:highlight w:val="yellow"/>
        </w:rPr>
        <w:t>only if nothing else has changed</w:t>
      </w:r>
      <w:r w:rsidRPr="00220C7B">
        <w:rPr>
          <w:rStyle w:val="StyleUnderline"/>
        </w:rPr>
        <w:t xml:space="preserve"> between 1970 and present day</w:t>
      </w:r>
      <w:r>
        <w:t xml:space="preserve">. It is important to bear in mind that </w:t>
      </w:r>
      <w:r w:rsidRPr="00220C7B">
        <w:rPr>
          <w:rStyle w:val="StyleUnderline"/>
        </w:rPr>
        <w:t xml:space="preserve">these </w:t>
      </w:r>
      <w:r w:rsidRPr="004613F0">
        <w:rPr>
          <w:rStyle w:val="StyleUnderline"/>
          <w:highlight w:val="yellow"/>
        </w:rPr>
        <w:t xml:space="preserve">spending increases occurred against the backdrop of </w:t>
      </w:r>
      <w:r w:rsidRPr="004613F0">
        <w:rPr>
          <w:rStyle w:val="Emphasis"/>
          <w:highlight w:val="yellow"/>
        </w:rPr>
        <w:t>countervailing influences</w:t>
      </w:r>
      <w:r>
        <w:t>, such as the rise in single-parent families, more highly concentrated poverty, deterioration of neighborhood conditions for low-income families, the exodus of the middle class to the suburbs, mass incarceration, the crack epidemic, changes in migration patterns, and others. Consider just one countervailing factor: the significant rise in segregation by income between neighborhoods over the past four decades. This increased residential segregation was driven mostly by families with school-age children (Owens 2015), a simple reflection that quality of local schooling options is a key driver of segregation. This significant increase in residential sorting by income among families with school-age children would have likely led to far greater disparities in school resources by community socioeconomic status had SFRs not been an effective leveling tool.</w:t>
      </w:r>
    </w:p>
    <w:p w14:paraId="5E87BDB5" w14:textId="77777777" w:rsidR="005374F5" w:rsidRDefault="005374F5" w:rsidP="005374F5">
      <w:r>
        <w:t xml:space="preserve">In short, </w:t>
      </w:r>
      <w:r w:rsidRPr="00220C7B">
        <w:rPr>
          <w:rStyle w:val="StyleUnderline"/>
        </w:rPr>
        <w:t>1970 and 2010 is not an “apples-to-apples” comparison, so there is no reason to expect that the correlation between aggregate spending and aggregate outcomes over such a long time span will yield anything resembling a “causal” relationship</w:t>
      </w:r>
      <w:r>
        <w:t xml:space="preserve">. In fact, the observation that using simple correlations over time is unlikely to yield the true “causal” relationship is exactly what motivated us to follow a different methodological approach. </w:t>
      </w:r>
      <w:r w:rsidRPr="004613F0">
        <w:rPr>
          <w:rStyle w:val="StyleUnderline"/>
          <w:highlight w:val="yellow"/>
        </w:rPr>
        <w:t>Our method</w:t>
      </w:r>
      <w:r w:rsidRPr="00220C7B">
        <w:rPr>
          <w:rStyle w:val="StyleUnderline"/>
        </w:rPr>
        <w:t xml:space="preserve">ological approach </w:t>
      </w:r>
      <w:r w:rsidRPr="004613F0">
        <w:rPr>
          <w:rStyle w:val="StyleUnderline"/>
          <w:highlight w:val="yellow"/>
        </w:rPr>
        <w:t>allows for an “apples-to-apples” comparison and allows us to disentangle the effects of</w:t>
      </w:r>
      <w:r w:rsidRPr="00220C7B">
        <w:rPr>
          <w:rStyle w:val="StyleUnderline"/>
        </w:rPr>
        <w:t xml:space="preserve"> school </w:t>
      </w:r>
      <w:r w:rsidRPr="004613F0">
        <w:rPr>
          <w:rStyle w:val="StyleUnderline"/>
          <w:highlight w:val="yellow"/>
        </w:rPr>
        <w:t>spending</w:t>
      </w:r>
      <w:r w:rsidRPr="00220C7B">
        <w:rPr>
          <w:rStyle w:val="StyleUnderline"/>
        </w:rPr>
        <w:t xml:space="preserve"> from that of all these other countervailing forces. Though Hanushek has chosen not to discuss the </w:t>
      </w:r>
      <w:r w:rsidRPr="004613F0">
        <w:rPr>
          <w:rStyle w:val="StyleUnderline"/>
          <w:highlight w:val="yellow"/>
        </w:rPr>
        <w:t>methodological advances in our work</w:t>
      </w:r>
      <w:r w:rsidRPr="00220C7B">
        <w:rPr>
          <w:rStyle w:val="StyleUnderline"/>
        </w:rPr>
        <w:t xml:space="preserve">, they </w:t>
      </w:r>
      <w:r w:rsidRPr="004613F0">
        <w:rPr>
          <w:rStyle w:val="StyleUnderline"/>
          <w:highlight w:val="yellow"/>
        </w:rPr>
        <w:t>are important</w:t>
      </w:r>
      <w:r w:rsidRPr="00220C7B">
        <w:rPr>
          <w:rStyle w:val="StyleUnderline"/>
        </w:rPr>
        <w:t xml:space="preserve">, </w:t>
      </w:r>
      <w:r w:rsidRPr="004613F0">
        <w:rPr>
          <w:rStyle w:val="StyleUnderline"/>
          <w:highlight w:val="yellow"/>
        </w:rPr>
        <w:t xml:space="preserve">and </w:t>
      </w:r>
      <w:r w:rsidRPr="004613F0">
        <w:rPr>
          <w:rStyle w:val="Emphasis"/>
          <w:highlight w:val="yellow"/>
        </w:rPr>
        <w:t>methods matter</w:t>
      </w:r>
      <w:r>
        <w:t>.</w:t>
      </w:r>
    </w:p>
    <w:p w14:paraId="1885B2EE" w14:textId="77777777" w:rsidR="005374F5" w:rsidRDefault="005374F5" w:rsidP="005374F5">
      <w:r>
        <w:t>How We Overcome These Problems to Facilitate “Apples-to-Apples” Comparisons:</w:t>
      </w:r>
    </w:p>
    <w:p w14:paraId="5C2E16B2" w14:textId="77777777" w:rsidR="005374F5" w:rsidRDefault="005374F5" w:rsidP="005374F5">
      <w:r>
        <w:t xml:space="preserve">We make several decisions in order to facilitate more of an apples-to-apples comparison. First, </w:t>
      </w:r>
      <w:r w:rsidRPr="00220C7B">
        <w:rPr>
          <w:rStyle w:val="StyleUnderline"/>
        </w:rPr>
        <w:t>we use fine-grained data on individual students, rather than comparing the entire U</w:t>
      </w:r>
      <w:r>
        <w:t xml:space="preserve">nited </w:t>
      </w:r>
      <w:r w:rsidRPr="00220C7B">
        <w:rPr>
          <w:rStyle w:val="StyleUnderline"/>
        </w:rPr>
        <w:t>S</w:t>
      </w:r>
      <w:r>
        <w:t xml:space="preserve">tates </w:t>
      </w:r>
      <w:r w:rsidRPr="00220C7B">
        <w:rPr>
          <w:rStyle w:val="StyleUnderline"/>
        </w:rPr>
        <w:t>in 1970 to the entire U</w:t>
      </w:r>
      <w:r>
        <w:t xml:space="preserve">nited </w:t>
      </w:r>
      <w:r w:rsidRPr="00220C7B">
        <w:rPr>
          <w:rStyle w:val="StyleUnderline"/>
        </w:rPr>
        <w:t>S</w:t>
      </w:r>
      <w:r>
        <w:t xml:space="preserve">tates </w:t>
      </w:r>
      <w:r w:rsidRPr="00220C7B">
        <w:rPr>
          <w:rStyle w:val="StyleUnderline"/>
        </w:rPr>
        <w:t>in 2010</w:t>
      </w:r>
      <w:r>
        <w:t>. With these finer-grained data we are able to account for a variety of other factors that may have changed over time such as family structure, childhood poverty, and neighborhood factors. Using these finer grained data, our main approach is to compare the outcomes of individuals with similar background characteristics born in the same school district but who attended public schools during different years (when per-pupil spending levels may have been different) — i.e., an apples-to-apples comparison. However, this is not all that we do to ensure that our results yield real causal relationships.</w:t>
      </w:r>
    </w:p>
    <w:p w14:paraId="6F299A61" w14:textId="77777777" w:rsidR="005374F5" w:rsidRDefault="005374F5" w:rsidP="005374F5">
      <w:r>
        <w:t xml:space="preserve">In our paper, we point out that even if one can carefully account for several observable factors (as we do), correlating all actual changes in school spending with changes in student outcomes is unlikely to yield causal relationships. We point out that some spending changes are unrelated to other factors that may obscure the real effect on outcomes (i.e., clean spending changes), while other kinds of spending changes would clearly yield erroneous results (i.e., confounded spending changes). We point out that many of the spending changes analyzed in previous studies may have been of the confounded variety. To give an example of such confounded spending changes, consider the following example. The federal Elementary and Secondary Education Act allocates additional funding to school districts with a high percentage of low-income students, who are more likely to have poor educational outcomes for reasons unrelated to school spending. As such, school districts serving declining neighborhoods are also those that are most likely to receive additional per-pupil spending over time. Such compensatory policies generate a negative relationship between changes in school spending and student outcomes that obscure the true relationship between school spending and student outcomes. We avoid this kind of problem by focusing only on clean spending changes. Specifically, </w:t>
      </w:r>
      <w:r w:rsidRPr="00220C7B">
        <w:rPr>
          <w:rStyle w:val="StyleUnderline"/>
        </w:rPr>
        <w:t>we focus on the relationship between external “shocks” to school spending and long-run adult outcomes. The “shocks” we use are the sudden unanticipated increases in school spending experienced by predominantly low-spending districts soon after passage of court-mandated SFR</w:t>
      </w:r>
      <w:r>
        <w:t>.</w:t>
      </w:r>
    </w:p>
    <w:p w14:paraId="2A1474C6" w14:textId="77777777" w:rsidR="005374F5" w:rsidRDefault="005374F5" w:rsidP="005374F5">
      <w:r>
        <w:t xml:space="preserve">As discussed above, by design, very soon after a court-ordered SFR in a state, some districts experienced sudden unanticipated increases in per-pupil spending (i.e., shocks) while others may have experienced decreases. </w:t>
      </w:r>
      <w:r w:rsidRPr="00220C7B">
        <w:rPr>
          <w:rStyle w:val="StyleUnderline"/>
        </w:rPr>
        <w:t>Our analytic approach compares the outcomes of individuals who attended school before these spending shocks to those of similar individuals from the school district after these spending shocks. The validity of our design relies on the idea that districts that experienced sudden increases in school spending right after the passage of a court-ordered SFR were not already improving in other ways in exactly those same years</w:t>
      </w:r>
      <w:r>
        <w:t>. For this reason, we spend much time in our work showing that the timing of these spending shocks has nothing to do with underlying neighborhood changes or changes in family characteristics, so that changes in outcomes due to these shocks are likely to reflect a causal relationship. We encourage interested readers to consult the full paper for further detail.</w:t>
      </w:r>
    </w:p>
    <w:p w14:paraId="6DD09B61" w14:textId="77777777" w:rsidR="005374F5" w:rsidRDefault="005374F5" w:rsidP="005374F5">
      <w:r>
        <w:lastRenderedPageBreak/>
        <w:t>Reconciling our results with the Older Literature:</w:t>
      </w:r>
    </w:p>
    <w:p w14:paraId="76E5D511" w14:textId="77777777" w:rsidR="005374F5" w:rsidRDefault="005374F5" w:rsidP="005374F5">
      <w:r>
        <w:t>Even though we outline the faulty assumptions in Hanushek’s “time trend” argument, in the interest of good social science it is helpful for us to try to reconcile our findings with the simple time-series evidence. As we explain above, our results do not imply that a 22.7 percent increase will eliminate all differences by parental socioeconomic status. However, they do suggest the much more realistic prediction that one might observe some convergence across groups over time as school spending has increased. Indeed this has been the case. For example, Krueger (1998) uses data from the NAEP and documents test score increases over time, with large improvements for disadvantaged children from poor urban areas; the Current Population Survey shows declining dropout rates since 1975 for those from the lowest income quartile (Digest of Education Statistics, NCES 2012). Murnane (2013) finds that high school completion rates have been increasing since 1970 with larger increases for black and Hispanic students; Baum, Ma and Pavea (2013) find that postsecondary enrollment rates have been increasing since the 1980s, particularly for those from poor families. Contrary to Hanushek’s assertions, outcomes have improved. Importantly, these improvements are consistent with increase in school spending playing a key role.</w:t>
      </w:r>
    </w:p>
    <w:p w14:paraId="6A2BDEB1" w14:textId="77777777" w:rsidR="005374F5" w:rsidRDefault="005374F5" w:rsidP="005374F5">
      <w:r>
        <w:t xml:space="preserve">Finally, </w:t>
      </w:r>
      <w:r w:rsidRPr="00220C7B">
        <w:rPr>
          <w:rStyle w:val="StyleUnderline"/>
        </w:rPr>
        <w:t>Hanushek proposes three reasons why our estimates (if true) may not track the national time trends very well</w:t>
      </w:r>
      <w:r>
        <w:t xml:space="preserve">. His ideas are not novel — </w:t>
      </w:r>
      <w:r w:rsidRPr="00220C7B">
        <w:rPr>
          <w:rStyle w:val="StyleUnderline"/>
        </w:rPr>
        <w:t>we considered, tested, and addressed them ourselves</w:t>
      </w:r>
      <w:r>
        <w:t xml:space="preserve"> in the paper and herein.  First, he says there may be diminishing marginal returns to schools spending. Indeed we find that this is the case in our study. Areas with the lowest initial spending levels were also those for which increased spending had the most pronounced positive effect. The second reason he cites is that spending induced by the courts might have large effects while spending not related to judicial rulings have small effects. Indeed we find evidence of this also. Specifically, spending increases associated with court-mandated reform are much more strongly related to improvement in measured school inputs (e.g., student-to-teacher ratios, length of the school year) than ordinary spending increases. There are a few explanations for this that we explore in our study. Finally, </w:t>
      </w:r>
      <w:r w:rsidRPr="00220C7B">
        <w:rPr>
          <w:rStyle w:val="StyleUnderline"/>
        </w:rPr>
        <w:t xml:space="preserve">he proposes that our estimates are wrong. We propose an alternative: </w:t>
      </w:r>
      <w:r w:rsidRPr="004613F0">
        <w:rPr>
          <w:rStyle w:val="StyleUnderline"/>
          <w:highlight w:val="yellow"/>
        </w:rPr>
        <w:t xml:space="preserve">the time series evidence Hanushek relies on </w:t>
      </w:r>
      <w:r w:rsidRPr="004613F0">
        <w:rPr>
          <w:rStyle w:val="Emphasis"/>
          <w:highlight w:val="yellow"/>
        </w:rPr>
        <w:t>does not reflect a causal relationship</w:t>
      </w:r>
      <w:r>
        <w:t xml:space="preserve">. Indeed in our larger study, </w:t>
      </w:r>
      <w:r w:rsidRPr="00220C7B">
        <w:rPr>
          <w:rStyle w:val="StyleUnderline"/>
        </w:rPr>
        <w:t>we show that simple correlations are obscured by a variety of other factors that also influence student outcomes. We also present numerous pieces of analysis in our larger study that support a causal interpretation of our results</w:t>
      </w:r>
      <w:r>
        <w:t>.</w:t>
      </w:r>
    </w:p>
    <w:p w14:paraId="300B0D56" w14:textId="77777777" w:rsidR="005374F5" w:rsidRDefault="005374F5" w:rsidP="005374F5">
      <w:r>
        <w:t xml:space="preserve">To be clear, we do not think that our study is the final word on the question of whether increasing school spending will improve student outcomes in all contexts. As Hanushek himself concedes “none of this discussion suggests that money never matters. Or that money cannot matter.” Here we will make a similar concession; none of what we show suggests that money always matters. We show that money did matter and that it mattered quite a lot. What </w:t>
      </w:r>
      <w:r w:rsidRPr="004613F0">
        <w:rPr>
          <w:rStyle w:val="StyleUnderline"/>
        </w:rPr>
        <w:t>our study</w:t>
      </w:r>
      <w:r>
        <w:t xml:space="preserve"> does is </w:t>
      </w:r>
      <w:r w:rsidRPr="00220C7B">
        <w:rPr>
          <w:rStyle w:val="StyleUnderline"/>
        </w:rPr>
        <w:t>dispels the notion that school spending does not matter</w:t>
      </w:r>
      <w:r>
        <w:t xml:space="preserve">, so that one must look only at how it is spent. </w:t>
      </w:r>
      <w:r w:rsidRPr="004613F0">
        <w:rPr>
          <w:rStyle w:val="StyleUnderline"/>
          <w:highlight w:val="yellow"/>
        </w:rPr>
        <w:t xml:space="preserve">We find that </w:t>
      </w:r>
      <w:r w:rsidRPr="004613F0">
        <w:rPr>
          <w:rStyle w:val="Emphasis"/>
          <w:highlight w:val="yellow"/>
        </w:rPr>
        <w:t>money does matter</w:t>
      </w:r>
      <w:r w:rsidRPr="00220C7B">
        <w:rPr>
          <w:rStyle w:val="StyleUnderline"/>
        </w:rPr>
        <w:t xml:space="preserve"> and how it is spent matters. Contrary to Hanushek’s claims, our findings do not let policymakers off the hook. </w:t>
      </w:r>
      <w:r w:rsidRPr="004613F0">
        <w:rPr>
          <w:rStyle w:val="StyleUnderline"/>
          <w:highlight w:val="yellow"/>
        </w:rPr>
        <w:t>Our findings suggest</w:t>
      </w:r>
      <w:r w:rsidRPr="00220C7B">
        <w:rPr>
          <w:rStyle w:val="StyleUnderline"/>
        </w:rPr>
        <w:t xml:space="preserve"> that </w:t>
      </w:r>
      <w:r w:rsidRPr="004613F0">
        <w:rPr>
          <w:rStyle w:val="StyleUnderline"/>
          <w:highlight w:val="yellow"/>
        </w:rPr>
        <w:t>it is</w:t>
      </w:r>
      <w:r w:rsidRPr="00220C7B">
        <w:rPr>
          <w:rStyle w:val="StyleUnderline"/>
        </w:rPr>
        <w:t xml:space="preserve"> extremely </w:t>
      </w:r>
      <w:r w:rsidRPr="004613F0">
        <w:rPr>
          <w:rStyle w:val="StyleUnderline"/>
          <w:highlight w:val="yellow"/>
        </w:rPr>
        <w:t>important that money is allocated effectively and</w:t>
      </w:r>
      <w:r w:rsidRPr="00220C7B">
        <w:rPr>
          <w:rStyle w:val="StyleUnderline"/>
        </w:rPr>
        <w:t xml:space="preserve"> also that it is allocated </w:t>
      </w:r>
      <w:r w:rsidRPr="004613F0">
        <w:rPr>
          <w:rStyle w:val="StyleUnderline"/>
          <w:highlight w:val="yellow"/>
        </w:rPr>
        <w:t>equitably so</w:t>
      </w:r>
      <w:r w:rsidRPr="00220C7B">
        <w:rPr>
          <w:rStyle w:val="StyleUnderline"/>
        </w:rPr>
        <w:t xml:space="preserve"> that </w:t>
      </w:r>
      <w:r w:rsidRPr="004613F0">
        <w:rPr>
          <w:rStyle w:val="Emphasis"/>
          <w:highlight w:val="yellow"/>
        </w:rPr>
        <w:t>all schools</w:t>
      </w:r>
      <w:r w:rsidRPr="004613F0">
        <w:rPr>
          <w:rStyle w:val="StyleUnderline"/>
          <w:highlight w:val="yellow"/>
        </w:rPr>
        <w:t xml:space="preserve"> have</w:t>
      </w:r>
      <w:r w:rsidRPr="00220C7B">
        <w:rPr>
          <w:rStyle w:val="StyleUnderline"/>
        </w:rPr>
        <w:t xml:space="preserve"> the </w:t>
      </w:r>
      <w:r w:rsidRPr="004613F0">
        <w:rPr>
          <w:rStyle w:val="StyleUnderline"/>
          <w:highlight w:val="yellow"/>
        </w:rPr>
        <w:t xml:space="preserve">resources necessary to help </w:t>
      </w:r>
      <w:r w:rsidRPr="004613F0">
        <w:rPr>
          <w:rStyle w:val="Emphasis"/>
          <w:highlight w:val="yellow"/>
        </w:rPr>
        <w:t>all</w:t>
      </w:r>
      <w:r w:rsidRPr="004613F0">
        <w:rPr>
          <w:rStyle w:val="StyleUnderline"/>
          <w:highlight w:val="yellow"/>
        </w:rPr>
        <w:t xml:space="preserve"> children succeed</w:t>
      </w:r>
      <w:r>
        <w:t>.</w:t>
      </w:r>
    </w:p>
    <w:p w14:paraId="56460106" w14:textId="77777777" w:rsidR="005374F5" w:rsidRPr="003425C5" w:rsidRDefault="005374F5" w:rsidP="003425C5"/>
    <w:p w14:paraId="68991BA8" w14:textId="099AA91E" w:rsidR="00084683" w:rsidRDefault="00084683" w:rsidP="00084683">
      <w:pPr>
        <w:pStyle w:val="Heading3"/>
      </w:pPr>
      <w:r>
        <w:lastRenderedPageBreak/>
        <w:t xml:space="preserve">They Say: “Baker </w:t>
      </w:r>
      <w:r w:rsidR="00537A5C">
        <w:t>Wrong</w:t>
      </w:r>
      <w:r>
        <w:t xml:space="preserve"> – Mehlhorn”</w:t>
      </w:r>
    </w:p>
    <w:p w14:paraId="24D57D6C" w14:textId="15E7DCE7" w:rsidR="00084683" w:rsidRDefault="00084683" w:rsidP="00084683">
      <w:pPr>
        <w:pStyle w:val="Heading4"/>
      </w:pPr>
      <w:r>
        <w:t xml:space="preserve">Mehlhorn’s critique of Baker is </w:t>
      </w:r>
      <w:r w:rsidRPr="00084683">
        <w:rPr>
          <w:u w:val="single"/>
        </w:rPr>
        <w:t>wrong</w:t>
      </w:r>
      <w:r>
        <w:t xml:space="preserve">.  </w:t>
      </w:r>
    </w:p>
    <w:p w14:paraId="2D39554D" w14:textId="77777777" w:rsidR="00084683" w:rsidRPr="000878E8" w:rsidRDefault="00084683" w:rsidP="00084683">
      <w:r>
        <w:t xml:space="preserve">* Important Note: Mehlhorn deleted the Medium posts quoted below after this critique was published. Spielberg took screenshots that are included in his PDF. They were OCR’d so that they could be included as text in this card. The posts that were deleted are </w:t>
      </w:r>
      <w:hyperlink r:id="rId31" w:anchor=".gk6i4gpqu" w:history="1">
        <w:r w:rsidRPr="00C037D7">
          <w:rPr>
            <w:rStyle w:val="Hyperlink"/>
          </w:rPr>
          <w:t>https://medium.com/@DmitriMehlhorn/money-is-not-the-problem-facing-american-schools-3c321c9db042#.gk6i4gpqu</w:t>
        </w:r>
      </w:hyperlink>
      <w:r>
        <w:t xml:space="preserve"> and </w:t>
      </w:r>
      <w:hyperlink r:id="rId32" w:anchor=".zbck9olz3" w:history="1">
        <w:r w:rsidRPr="00C037D7">
          <w:rPr>
            <w:rStyle w:val="Hyperlink"/>
          </w:rPr>
          <w:t>https://medium.com/@DmitriMehlhorn/that-time-i-trusted-bruce-baker-of-rutgers-university-e597ddd9bc47#.zbck9olz3</w:t>
        </w:r>
      </w:hyperlink>
      <w:r>
        <w:t xml:space="preserve">. </w:t>
      </w:r>
    </w:p>
    <w:p w14:paraId="0B8A463D" w14:textId="77777777" w:rsidR="00084683" w:rsidRDefault="00084683" w:rsidP="00084683">
      <w:r w:rsidRPr="003D6F44">
        <w:rPr>
          <w:rStyle w:val="Style13ptBold"/>
        </w:rPr>
        <w:t>Spielberg 1</w:t>
      </w:r>
      <w:r>
        <w:rPr>
          <w:rStyle w:val="Style13ptBold"/>
        </w:rPr>
        <w:t>6</w:t>
      </w:r>
      <w:r>
        <w:t xml:space="preserve"> — Ben Spielberg, </w:t>
      </w:r>
      <w:r w:rsidRPr="003D6F44">
        <w:t>Research Assistant at the Full Employment Project at the Center on Budget and Policy Priorities, holds a B.S. in Mathematical and Computational Sc</w:t>
      </w:r>
      <w:r>
        <w:t>iences from Stanford University, 2016 (“</w:t>
      </w:r>
      <w:r w:rsidRPr="00E85DA7">
        <w:t>Errors</w:t>
      </w:r>
      <w:r>
        <w:t xml:space="preserve"> </w:t>
      </w:r>
      <w:r w:rsidRPr="00E85DA7">
        <w:t>in</w:t>
      </w:r>
      <w:r>
        <w:t xml:space="preserve"> </w:t>
      </w:r>
      <w:r w:rsidRPr="00E85DA7">
        <w:t>school</w:t>
      </w:r>
      <w:r>
        <w:t xml:space="preserve"> </w:t>
      </w:r>
      <w:r w:rsidRPr="00E85DA7">
        <w:t>funding</w:t>
      </w:r>
      <w:r>
        <w:t xml:space="preserve"> </w:t>
      </w:r>
      <w:r w:rsidRPr="00E85DA7">
        <w:t>pieces</w:t>
      </w:r>
      <w:r>
        <w:t xml:space="preserve"> </w:t>
      </w:r>
      <w:r w:rsidRPr="00E85DA7">
        <w:t>that</w:t>
      </w:r>
      <w:r>
        <w:t xml:space="preserve"> </w:t>
      </w:r>
      <w:r w:rsidRPr="00E85DA7">
        <w:t>demand</w:t>
      </w:r>
      <w:r>
        <w:t xml:space="preserve"> </w:t>
      </w:r>
      <w:r w:rsidRPr="00E85DA7">
        <w:t>transparent</w:t>
      </w:r>
      <w:r>
        <w:t xml:space="preserve"> correcti</w:t>
      </w:r>
      <w:r w:rsidRPr="00E85DA7">
        <w:t>on</w:t>
      </w:r>
      <w:r>
        <w:t>,” 34justice—a scholarly blog, May 1</w:t>
      </w:r>
      <w:r w:rsidRPr="000353E0">
        <w:rPr>
          <w:vertAlign w:val="superscript"/>
        </w:rPr>
        <w:t>st</w:t>
      </w:r>
      <w:r>
        <w:t xml:space="preserve">, Available Online at </w:t>
      </w:r>
      <w:r w:rsidRPr="000353E0">
        <w:t>https://34justice.files.wordpress.com/2015/10/five-corrections-mehlhorn2.pdf</w:t>
      </w:r>
      <w:r>
        <w:t>, Accessed 07-04-2017)</w:t>
      </w:r>
    </w:p>
    <w:p w14:paraId="52B54EC7" w14:textId="77777777" w:rsidR="00084683" w:rsidRDefault="00084683" w:rsidP="00084683">
      <w:r>
        <w:t xml:space="preserve">5) </w:t>
      </w:r>
      <w:r w:rsidRPr="00127788">
        <w:rPr>
          <w:rStyle w:val="StyleUnderline"/>
          <w:highlight w:val="yellow"/>
        </w:rPr>
        <w:t>The</w:t>
      </w:r>
      <w:r>
        <w:t xml:space="preserve"> Bruce </w:t>
      </w:r>
      <w:r w:rsidRPr="00127788">
        <w:rPr>
          <w:rStyle w:val="StyleUnderline"/>
          <w:highlight w:val="yellow"/>
        </w:rPr>
        <w:t>Baker/</w:t>
      </w:r>
      <w:r>
        <w:t xml:space="preserve">Eric </w:t>
      </w:r>
      <w:r w:rsidRPr="00127788">
        <w:rPr>
          <w:rStyle w:val="StyleUnderline"/>
          <w:highlight w:val="yellow"/>
        </w:rPr>
        <w:t>Hanushek debate</w:t>
      </w:r>
      <w:r w:rsidRPr="000353E0">
        <w:rPr>
          <w:rStyle w:val="StyleUnderline"/>
        </w:rPr>
        <w:t xml:space="preserve"> on school funding research</w:t>
      </w:r>
      <w:r>
        <w:t xml:space="preserve">: </w:t>
      </w:r>
    </w:p>
    <w:p w14:paraId="109C001D" w14:textId="77777777" w:rsidR="00084683" w:rsidRDefault="00084683" w:rsidP="00084683">
      <w:r>
        <w:t xml:space="preserve">This </w:t>
      </w:r>
      <w:r w:rsidRPr="00127788">
        <w:rPr>
          <w:rStyle w:val="StyleUnderline"/>
          <w:highlight w:val="yellow"/>
        </w:rPr>
        <w:t>is where Mehlhorn</w:t>
      </w:r>
      <w:r w:rsidRPr="000353E0">
        <w:rPr>
          <w:rStyle w:val="StyleUnderline"/>
        </w:rPr>
        <w:t xml:space="preserve"> really </w:t>
      </w:r>
      <w:r w:rsidRPr="00127788">
        <w:rPr>
          <w:rStyle w:val="Emphasis"/>
          <w:highlight w:val="yellow"/>
        </w:rPr>
        <w:t>goes off the rails</w:t>
      </w:r>
      <w:r w:rsidRPr="00127788">
        <w:rPr>
          <w:rStyle w:val="StyleUnderline"/>
          <w:highlight w:val="yellow"/>
        </w:rPr>
        <w:t>; his attack</w:t>
      </w:r>
      <w:r w:rsidRPr="000353E0">
        <w:rPr>
          <w:rStyle w:val="StyleUnderline"/>
        </w:rPr>
        <w:t xml:space="preserve"> on Baker</w:t>
      </w:r>
      <w:r>
        <w:t xml:space="preserve">, especially </w:t>
      </w:r>
      <w:r w:rsidRPr="00127788">
        <w:rPr>
          <w:rStyle w:val="StyleUnderline"/>
          <w:highlight w:val="yellow"/>
        </w:rPr>
        <w:t>given</w:t>
      </w:r>
      <w:r>
        <w:t xml:space="preserve"> all of </w:t>
      </w:r>
      <w:r w:rsidRPr="000353E0">
        <w:rPr>
          <w:rStyle w:val="StyleUnderline"/>
        </w:rPr>
        <w:t xml:space="preserve">the </w:t>
      </w:r>
      <w:r w:rsidRPr="00127788">
        <w:rPr>
          <w:rStyle w:val="StyleUnderline"/>
          <w:highlight w:val="yellow"/>
        </w:rPr>
        <w:t>errors</w:t>
      </w:r>
      <w:r w:rsidRPr="000353E0">
        <w:rPr>
          <w:rStyle w:val="StyleUnderline"/>
        </w:rPr>
        <w:t xml:space="preserve"> and misleading writing in his own work</w:t>
      </w:r>
      <w:r>
        <w:t xml:space="preserve">, </w:t>
      </w:r>
      <w:r w:rsidRPr="00127788">
        <w:rPr>
          <w:rStyle w:val="StyleUnderline"/>
          <w:highlight w:val="yellow"/>
        </w:rPr>
        <w:t xml:space="preserve">is </w:t>
      </w:r>
      <w:r w:rsidRPr="00127788">
        <w:rPr>
          <w:rStyle w:val="Emphasis"/>
          <w:highlight w:val="yellow"/>
        </w:rPr>
        <w:t>inexcusable</w:t>
      </w:r>
      <w:r>
        <w:t xml:space="preserve">. First, he writes the following: </w:t>
      </w:r>
    </w:p>
    <w:p w14:paraId="4BBD0784" w14:textId="77777777" w:rsidR="00084683" w:rsidRDefault="00084683" w:rsidP="00084683">
      <w:pPr>
        <w:ind w:left="720"/>
      </w:pPr>
      <w:r>
        <w:t>Twitter, of all things, provided me with news to the contrary in August of 2014. Mark Weber, a sincere reform skeptic and public school teacher in New Jersey, goes by the Twitter handle “Jersey Jazzman,” and is a part-time doctoral student at the Rutgers University Graduate School of Education. Weber pointed me to publications written by one of his professors, a fellow named Bruce Baker. Although I had never previously heard of Baker, Weber was not the only person who recommended him. Ben Spielberg, who graduated from my undergraduate alma mater, told me flatly that Baker’s “research is legitimate.” Spielberg, Weber, and other reform skeptics cited Baker often, and indeed Baker was described by AEI’s Rick Hess as the 40th-most cited education scholar in America. Even better, it seemed that Baker was willing to engage folks I knew to be smart and careful, such as Ulrich Boser at the Center for American Progress and Rebecca Sibilia at EdBuild.</w:t>
      </w:r>
    </w:p>
    <w:p w14:paraId="2DD62886" w14:textId="77777777" w:rsidR="00084683" w:rsidRDefault="00084683" w:rsidP="00084683">
      <w:r>
        <w:t xml:space="preserve">Sounds like he didn’t know much about Baker before I told him Baker’s research was legitimate, right? Wrong. For reference, the Twitter conversation with me that Mehlhorn linked happened on July 31, 2015. </w:t>
      </w:r>
    </w:p>
    <w:p w14:paraId="0BDD60CB" w14:textId="77777777" w:rsidR="00084683" w:rsidRDefault="00084683" w:rsidP="00084683">
      <w:r>
        <w:t xml:space="preserve">Mehlhorn tells a story in which he is initially wowed by Baker’s research. He writes: </w:t>
      </w:r>
    </w:p>
    <w:p w14:paraId="46D7037E" w14:textId="77777777" w:rsidR="00084683" w:rsidRDefault="00084683" w:rsidP="00084683">
      <w:pPr>
        <w:ind w:left="720"/>
      </w:pPr>
      <w:r>
        <w:t xml:space="preserve">Baker’s papers blew me away. They totally reversed the narrative. For instance, Baker pointed me to a 2012 piece he wrote called “Does Money Matter in Education,” which concluded that school spending is important and impactful for students. </w:t>
      </w:r>
    </w:p>
    <w:p w14:paraId="41ADD802" w14:textId="77777777" w:rsidR="00084683" w:rsidRDefault="00084683" w:rsidP="00084683">
      <w:pPr>
        <w:ind w:left="720"/>
      </w:pPr>
      <w:r>
        <w:t>This conclusions was the opposite of the consensus in academia when I had been a student in the 1990s. How had the prior research been so wrong? What had happened in the previous 15 years? Well, Baker cited Northwestern University’s Larry Hedges, who re-reviewed Hanushek’s 1986 survey of evidence using “quality control measures” to exclude some studies and change some interpretations. According to Baker, this settled the matter: “by the early 2000s, the cloud of uncertainty conjured by Hanushek in 1986 had largely lifted in the aftermath of the various, more rigorous studies that followed.”</w:t>
      </w:r>
    </w:p>
    <w:p w14:paraId="45449965" w14:textId="77777777" w:rsidR="00084683" w:rsidRDefault="00084683" w:rsidP="00084683">
      <w:pPr>
        <w:ind w:left="720"/>
      </w:pPr>
      <w:r>
        <w:t>I was surprised, but frankly relieved. As I wrote in response to Baker at the time, “Thank heavens. Someone who actually talks evidence. Talk soon.” Shortly thereafter, I read another piece from Baker regarding implementation of high-stakes testing, and frankly his analysis was solid. I assumed that this level of analysis was typical of Baker’s work, and was further relieved that a high-profile reform skeptic was taking the time to do careful research. As I wrote to him, “Bruce, your facts &amp; analysis R best I’ve seen on UR side. Wish AFT/NEA pushed you, not smears.” I circulated Baker’s work to elevate that approach.</w:t>
      </w:r>
    </w:p>
    <w:p w14:paraId="73BD9B45" w14:textId="77777777" w:rsidR="00084683" w:rsidRDefault="00084683" w:rsidP="00084683">
      <w:r>
        <w:t xml:space="preserve">The quotes above came on August 9, 2014 and August 11, 2014. But then, according to Mehlhorn, he digs deeper and realizes Baker is not to be trusted: </w:t>
      </w:r>
    </w:p>
    <w:p w14:paraId="4BFA8F44" w14:textId="77777777" w:rsidR="00084683" w:rsidRDefault="00084683" w:rsidP="00084683">
      <w:pPr>
        <w:ind w:left="720"/>
      </w:pPr>
      <w:r>
        <w:t xml:space="preserve">But wait, something smells fishy The first clues that something was fishy came as I dove deeper into Baker’s body of work. The highly respected Ulrich Boser had written a report on waste and inefficiency in school spending, and Baker had written a rebuttal. Baker’s rebuttal was, as I wrote to him, “More strident, Something was starting to smell fishy less compelling than UR usual.” I was being delicate; Baker’s rebuttal was full of personal insults and exclamation points. Disappointing for an alleged scholar. </w:t>
      </w:r>
    </w:p>
    <w:p w14:paraId="6656FE70" w14:textId="77777777" w:rsidR="00084683" w:rsidRDefault="00084683" w:rsidP="00084683">
      <w:pPr>
        <w:ind w:left="720"/>
      </w:pPr>
      <w:r>
        <w:t xml:space="preserve">Then, I read a Baker critique of Mathematica policy research regarding the effectiveness of KIPP charter schools. Baker’s critique was terrible, a long list of hand-waving attacks that seemed to call into question the very possibility of actual empirical research in education. As I wrote to him, the methodology of his approach seemed like that of climate denialists, whose attacks often are a “kritik” of the very idea of research. </w:t>
      </w:r>
    </w:p>
    <w:p w14:paraId="326C0D9E" w14:textId="77777777" w:rsidR="00084683" w:rsidRDefault="00084683" w:rsidP="00084683">
      <w:pPr>
        <w:ind w:left="720"/>
      </w:pPr>
      <w:r>
        <w:t>Things got worse still when I started to read Baker’s work about teachers’ unions, a subject about which I had substantial personal exposure from visiting state legislators in places where unions were active. As I wrote to Baker in response to a blog of his on the subject, his thumb appeared to be on the scale of the internal workings of his models. His methodology on unions was so sloppy it seemed deliberate.</w:t>
      </w:r>
    </w:p>
    <w:p w14:paraId="765334B2" w14:textId="77777777" w:rsidR="00084683" w:rsidRDefault="00084683" w:rsidP="00084683">
      <w:r>
        <w:t>His “less compelling than UR usual” comment comes on August 12, 2014, three days after he apparently first encountered Baker (</w:t>
      </w:r>
      <w:r w:rsidRPr="000353E0">
        <w:rPr>
          <w:rStyle w:val="StyleUnderline"/>
        </w:rPr>
        <w:t xml:space="preserve">Mehlhorn seemingly reads very quickly, which may explain his penchant for </w:t>
      </w:r>
      <w:r w:rsidRPr="000353E0">
        <w:rPr>
          <w:rStyle w:val="Emphasis"/>
        </w:rPr>
        <w:t>missing important details</w:t>
      </w:r>
      <w:r>
        <w:t xml:space="preserve">). The comment on the Mathematica critique came on August 17, 2014. In between that comment and the comment Mehlhorn made about teachers unions on October 9, 2014, he and I had what I believe to be our first ever interaction – on September 8, 2014. Baker was not mentioned during that conversation, as far as I can tell. </w:t>
      </w:r>
    </w:p>
    <w:p w14:paraId="711989BF" w14:textId="77777777" w:rsidR="00084683" w:rsidRDefault="00084683" w:rsidP="00084683">
      <w:r>
        <w:t xml:space="preserve">Finally, the Jackson et al. study came out and Mehlhorn went on a fact-finding mission. He had an epiphany: </w:t>
      </w:r>
    </w:p>
    <w:p w14:paraId="7BC6529A" w14:textId="77777777" w:rsidR="00084683" w:rsidRDefault="00084683" w:rsidP="00084683">
      <w:pPr>
        <w:ind w:left="720"/>
      </w:pPr>
      <w:r>
        <w:t xml:space="preserve">In 2015, Rucker Johnson and others published an NBER analysis of the impacts of school spending. The NBER report was broadly sympathetic to Baker’s 2012 claims that money can matter, so I read the report with interest. </w:t>
      </w:r>
    </w:p>
    <w:p w14:paraId="025BE5A5" w14:textId="77777777" w:rsidR="00084683" w:rsidRDefault="00084683" w:rsidP="00084683">
      <w:pPr>
        <w:ind w:left="720"/>
      </w:pPr>
      <w:r>
        <w:t xml:space="preserve">Wait a minute... the 2015 NBER report, entirely focused on the question of “does money matter in education,” did not once mention the Bruce Baker publication from 3 years earlier with the title “Does Money Matter in Education?” </w:t>
      </w:r>
    </w:p>
    <w:p w14:paraId="1A859C9F" w14:textId="77777777" w:rsidR="00084683" w:rsidRDefault="00084683" w:rsidP="00084683">
      <w:pPr>
        <w:ind w:left="720"/>
      </w:pPr>
      <w:r>
        <w:t xml:space="preserve">That seemed odd. Even more odd, the NBER paper referred to studies from 1995 and 1996 that showed school spending doesn’t lead to better results. Wait, what? Wasn’t that the period of time that Baker reviewed, when he wrote that the “cloud of </w:t>
      </w:r>
      <w:r>
        <w:lastRenderedPageBreak/>
        <w:t xml:space="preserve">uncertainty” created by Hanushek in 1986 had lifted based on subsequent work? Why didn’t Baker mention those 1995 and 1996 studies by other scholars? </w:t>
      </w:r>
    </w:p>
    <w:p w14:paraId="12D643A7" w14:textId="77777777" w:rsidR="00084683" w:rsidRDefault="00084683" w:rsidP="00084683">
      <w:pPr>
        <w:ind w:left="720"/>
      </w:pPr>
      <w:r>
        <w:t>With my antennae finally up, I dug into Baker’s 2012 claims more fully. As it turns out. Baker omitted so much context from his report that his conclusion borders on outright mendacity. For instance, Baker chooses not to mention that Hanushek wrote several peer-reviewed rebuttals to Hedges’ work, including that they engaged in “statistical manipulations ... to overturn prevailing conclusions,” and that they “misinterpret the implications of their analysis [and,] through a series of analytical choices, systematically bias their results toward the conclusions they are seeking.” Baker wrote a conclusion that “uncertainty” created by Hanushek “lifted” after 1986, without even deigning to mention that Hanushek didn’t agree? Baker’s presentation of this conclusion was so skewed that later scholars on the exact same subject didn’t even mention Baker’s paper?</w:t>
      </w:r>
    </w:p>
    <w:p w14:paraId="40EE1783" w14:textId="77777777" w:rsidR="00084683" w:rsidRDefault="00084683" w:rsidP="00084683">
      <w:r>
        <w:t>Judging from a comment on it, the article Mehlhorn mentioned came out on or before July 8, 2015, more than three weeks ahead of the conversation he and I had in which I asserted that Baker's research was legitimate. By his own admission and given his extremely fast reviews of other research, Mehlhorn clearly didn't trust Baker at this point - it is absurd of him to imply, as he does in the piece, that he was an unsuspecting victim of my encouragement to read Baker's work.</w:t>
      </w:r>
    </w:p>
    <w:p w14:paraId="0908DF20" w14:textId="77777777" w:rsidR="00084683" w:rsidRDefault="00084683" w:rsidP="00084683">
      <w:r>
        <w:t>What about Mehlhorn's critiques of Baker, which also appeared in his first "rebuttal" to my piece (see below)?</w:t>
      </w:r>
    </w:p>
    <w:p w14:paraId="34647CA2" w14:textId="77777777" w:rsidR="00084683" w:rsidRDefault="00084683" w:rsidP="00084683">
      <w:pPr>
        <w:ind w:left="720"/>
      </w:pPr>
      <w:r>
        <w:t xml:space="preserve">The conclusions of Professor Bruce Baker: Even more than Jackson and his team., Ben relies heavily on articles published by Bruce Baker of Rutgers University’s Graduate School of Education. This reliance is common among reform skeptics, as Baker reaches the most anti-reform conclusions to be found within mainstream academia. Particularly cited by Ben is Baker’s 2012 editorial published by the Albert Shanker Institute in which he writes that “by the early 2000s, the cloud of uncertainty conjured by Hanushek in 1986 had largely lifted in the aftermath of the various, more rigorous studies that followed. ” Baker justifies this claim largely by citing Northwestern University’s Larry Hedges, who re-reviewed Hanushek’s studies “quality control measures.” Reading Baker’s paper by itself, it is understandable why Ben finds a clear academic consensus that money matters. </w:t>
      </w:r>
    </w:p>
    <w:p w14:paraId="0E0E1A90" w14:textId="77777777" w:rsidR="00084683" w:rsidRDefault="00084683" w:rsidP="00084683">
      <w:pPr>
        <w:ind w:left="720"/>
      </w:pPr>
      <w:r>
        <w:t xml:space="preserve">The problem is that Baker omits so much that his conclusion borders on outright mendacity. For instance, Baker chooses not to mention that Hanushek wrote several peer-reviewed rebuttals to Hedges’ work. One of Hanushek’s responses could have been written with Ben in mind: “Hedges, Laine, and Greenwald commit the larger error of asking the wrong question. This problem tends to get lost in their statistical manipulations and their zeal to overturn prevailing conclusions about the effectiveness of pure resource policies in promoting student achievement.” </w:t>
      </w:r>
    </w:p>
    <w:p w14:paraId="4E1DB345" w14:textId="77777777" w:rsidR="00084683" w:rsidRDefault="00084683" w:rsidP="00084683">
      <w:pPr>
        <w:ind w:left="720"/>
      </w:pPr>
      <w:r>
        <w:t xml:space="preserve">A later paper from Hanushek goes into great detail about how Hedges and company “misinterpret the implications of their analysis [and,] through a series of analytical choices, systematically bias their results toward the conclusions they are seeking.” While Hanushek’s rebuttal is devastating, the more important point is that Baker simply pretends it does not exist - he paints a story of academic consensus that is entirely false. </w:t>
      </w:r>
    </w:p>
    <w:p w14:paraId="6473374E" w14:textId="77777777" w:rsidR="00084683" w:rsidRDefault="00084683" w:rsidP="00084683">
      <w:pPr>
        <w:ind w:left="720"/>
      </w:pPr>
      <w:r>
        <w:t xml:space="preserve">In assessing Baker, it is worth noting that serious education researchers tend to not even mention Baker. Jackson and his team, for instance, write an entire paper that “money matters”, and don’t once mention Baker’s 2012 editorial. Rather, they refer to studies from 1995 and 1996 (which Baker ignores) that school spending doesn’t lead to better results. </w:t>
      </w:r>
    </w:p>
    <w:p w14:paraId="331D91FD" w14:textId="77777777" w:rsidR="00084683" w:rsidRDefault="00084683" w:rsidP="00084683">
      <w:pPr>
        <w:ind w:left="720"/>
      </w:pPr>
      <w:r>
        <w:t xml:space="preserve">The reason Baker gets so little play in serious education academia is because he writes editorials, not studies. His analyses are designed to achieve his intended results, and he does this by making subjective and one-sided decisions about what to include and what to ignore. [This is a point Dropout Nation Editor RiShawn Biddle hit upon four years ago.] This is expected for expert witnesses at trials, but it is disturbing for someone who pretends to be an academic, and is not transparent that he gets paid for reports by parties with a direct financial stake in his outcomes. </w:t>
      </w:r>
    </w:p>
    <w:p w14:paraId="10766AE8" w14:textId="77777777" w:rsidR="00084683" w:rsidRDefault="00084683" w:rsidP="00084683">
      <w:pPr>
        <w:ind w:left="720"/>
      </w:pPr>
      <w:r>
        <w:t xml:space="preserve">This problem was underscored in a 2011 tape-recorded conversation in which Baker said he would play with data, manipulate the questions he asked, and “pull things in and out” of his models “to tell the most compelling story” in exchange for a substantial research grant. This telephone conversation, including Baker’s own partially exculpatory comments, appears in full at about the 3-minute mark of this video clip. [Baker offers a rather lengthy explanation and defense of what happened.] </w:t>
      </w:r>
    </w:p>
    <w:p w14:paraId="29F01183" w14:textId="77777777" w:rsidR="00084683" w:rsidRDefault="00084683" w:rsidP="00084683">
      <w:pPr>
        <w:ind w:left="720"/>
      </w:pPr>
      <w:r>
        <w:t>None of this automatically invalidates Baker’s conclusions, but most of his research suffers the same kinds of glaring deficiencies I just mentioned regarding his 2012 Shanker Institute paper. Some day, someone may decide to write a point-by-point review of Baker’s editorials, but for now the main point is to take his sweeping anti-reform conclusions with a heaping of salt.</w:t>
      </w:r>
    </w:p>
    <w:p w14:paraId="79DC9026" w14:textId="77777777" w:rsidR="00084683" w:rsidRDefault="00084683" w:rsidP="00084683">
      <w:r>
        <w:t>Well, for starters, after Mehlhorn wrote that first rebuttal, I noted the following:</w:t>
      </w:r>
    </w:p>
    <w:p w14:paraId="1D92FF89" w14:textId="77777777" w:rsidR="00084683" w:rsidRDefault="00084683" w:rsidP="00084683">
      <w:pPr>
        <w:ind w:left="720"/>
      </w:pPr>
      <w:r>
        <w:t>1) Mehlhorn devotes a lot of space to attacking Bruce Baker for editorializing. Baker certainly does have strong opinions, but I actually think it’s nice that he’s transparent about his perspective - all researchers have biases, and it’s in many ways preferable to know about them upfront. Baker’s work is strong and consistent with other recent research. The research Mehlhorn relies on - from Eric Hanushek, a member of the Right-wing Hoover Institution (note that Mehlhorn does not once mention Hanushek’s affiliation and biases) - is typically much older and a clear outlier (as I explained above).</w:t>
      </w:r>
    </w:p>
    <w:p w14:paraId="2B61FCD1" w14:textId="77777777" w:rsidR="00084683" w:rsidRDefault="00084683" w:rsidP="00084683">
      <w:r>
        <w:t xml:space="preserve">In his anti-Baker follow-up, however, </w:t>
      </w:r>
      <w:r w:rsidRPr="000353E0">
        <w:rPr>
          <w:rStyle w:val="StyleUnderline"/>
        </w:rPr>
        <w:t>Mehlhorn</w:t>
      </w:r>
      <w:r>
        <w:t xml:space="preserve"> still </w:t>
      </w:r>
      <w:r w:rsidRPr="000353E0">
        <w:rPr>
          <w:rStyle w:val="StyleUnderline"/>
        </w:rPr>
        <w:t>mentioned that Hanushek was at Stanford but</w:t>
      </w:r>
      <w:r>
        <w:t xml:space="preserve"> once again </w:t>
      </w:r>
      <w:r w:rsidRPr="000353E0">
        <w:rPr>
          <w:rStyle w:val="StyleUnderline"/>
        </w:rPr>
        <w:t>conveniently forgot to mention his affiliation with</w:t>
      </w:r>
      <w:r>
        <w:t xml:space="preserve"> the </w:t>
      </w:r>
      <w:r w:rsidRPr="000353E0">
        <w:rPr>
          <w:rStyle w:val="StyleUnderline"/>
        </w:rPr>
        <w:t>Hoover</w:t>
      </w:r>
      <w:r>
        <w:t xml:space="preserve"> Institution (since Mehlhorn is, like me, a Stanford alum, he should know that there is a huge difference between "Stanford" and "Hoover"). </w:t>
      </w:r>
      <w:r w:rsidRPr="00127788">
        <w:rPr>
          <w:rStyle w:val="StyleUnderline"/>
          <w:highlight w:val="yellow"/>
        </w:rPr>
        <w:t>Mehlhorn</w:t>
      </w:r>
      <w:r>
        <w:t xml:space="preserve"> also </w:t>
      </w:r>
      <w:r w:rsidRPr="00127788">
        <w:rPr>
          <w:rStyle w:val="StyleUnderline"/>
          <w:highlight w:val="yellow"/>
        </w:rPr>
        <w:t>fails to mention</w:t>
      </w:r>
      <w:r w:rsidRPr="000353E0">
        <w:rPr>
          <w:rStyle w:val="StyleUnderline"/>
        </w:rPr>
        <w:t xml:space="preserve"> that </w:t>
      </w:r>
      <w:r w:rsidRPr="00127788">
        <w:rPr>
          <w:rStyle w:val="StyleUnderline"/>
          <w:highlight w:val="yellow"/>
        </w:rPr>
        <w:t xml:space="preserve">Hanushek's conclusions have been criticized by </w:t>
      </w:r>
      <w:r w:rsidRPr="00127788">
        <w:rPr>
          <w:rStyle w:val="Emphasis"/>
          <w:highlight w:val="yellow"/>
        </w:rPr>
        <w:t>many</w:t>
      </w:r>
      <w:r w:rsidRPr="00127788">
        <w:rPr>
          <w:rStyle w:val="Emphasis"/>
        </w:rPr>
        <w:t xml:space="preserve"> other </w:t>
      </w:r>
      <w:r w:rsidRPr="00127788">
        <w:rPr>
          <w:rStyle w:val="Emphasis"/>
          <w:highlight w:val="yellow"/>
        </w:rPr>
        <w:t>well-respected researchers</w:t>
      </w:r>
      <w:r>
        <w:t xml:space="preserve"> over the years; here is one example from 2001 and another from 2002 (though as the second link notes, there isn't nearly as much of a chasm between Hanushek's academic research and other research on the subject as Hanushek's policy advocacy - against increased investments in schools - makes it seem).</w:t>
      </w:r>
    </w:p>
    <w:p w14:paraId="692CB3CB" w14:textId="77777777" w:rsidR="00084683" w:rsidRDefault="00084683" w:rsidP="00084683">
      <w:r>
        <w:t xml:space="preserve">Note also that </w:t>
      </w:r>
      <w:r w:rsidRPr="00127788">
        <w:rPr>
          <w:rStyle w:val="StyleUnderline"/>
          <w:highlight w:val="yellow"/>
        </w:rPr>
        <w:t xml:space="preserve">Hanushek accepts </w:t>
      </w:r>
      <w:r w:rsidRPr="00127788">
        <w:rPr>
          <w:rStyle w:val="Emphasis"/>
          <w:highlight w:val="yellow"/>
        </w:rPr>
        <w:t>large payments</w:t>
      </w:r>
      <w:r w:rsidRPr="00127788">
        <w:rPr>
          <w:rStyle w:val="StyleUnderline"/>
          <w:highlight w:val="yellow"/>
        </w:rPr>
        <w:t xml:space="preserve"> to testify</w:t>
      </w:r>
      <w:r w:rsidRPr="000353E0">
        <w:rPr>
          <w:rStyle w:val="StyleUnderline"/>
        </w:rPr>
        <w:t xml:space="preserve"> against increases in school funding </w:t>
      </w:r>
      <w:r w:rsidRPr="00127788">
        <w:rPr>
          <w:rStyle w:val="Emphasis"/>
          <w:highlight w:val="yellow"/>
        </w:rPr>
        <w:t>even when he hasn’t analyzed relevant</w:t>
      </w:r>
      <w:r w:rsidRPr="000353E0">
        <w:rPr>
          <w:rStyle w:val="Emphasis"/>
        </w:rPr>
        <w:t xml:space="preserve"> state-level </w:t>
      </w:r>
      <w:r w:rsidRPr="00127788">
        <w:rPr>
          <w:rStyle w:val="Emphasis"/>
          <w:highlight w:val="yellow"/>
        </w:rPr>
        <w:t>data</w:t>
      </w:r>
      <w:r>
        <w:t>.</w:t>
      </w:r>
    </w:p>
    <w:p w14:paraId="72FA52BA" w14:textId="77777777" w:rsidR="00084683" w:rsidRDefault="00084683" w:rsidP="00084683">
      <w:r w:rsidRPr="000353E0">
        <w:rPr>
          <w:rStyle w:val="StyleUnderline"/>
        </w:rPr>
        <w:t>Mehlhorn must not have read Baker's paper</w:t>
      </w:r>
      <w:r>
        <w:t xml:space="preserve"> as </w:t>
      </w:r>
      <w:r w:rsidRPr="000353E0">
        <w:rPr>
          <w:rStyle w:val="StyleUnderline"/>
        </w:rPr>
        <w:t>closely</w:t>
      </w:r>
      <w:r>
        <w:t xml:space="preserve"> as he said he did, either; </w:t>
      </w:r>
      <w:r w:rsidRPr="00127788">
        <w:rPr>
          <w:rStyle w:val="StyleUnderline"/>
          <w:highlight w:val="yellow"/>
        </w:rPr>
        <w:t>his assertion that Baker ignores Hanushek's rebuttals to Hedges</w:t>
      </w:r>
      <w:r>
        <w:t xml:space="preserve"> (who wrote his paper with Rob Greenwald and Richard Laine when they were all at the University of Chicago) </w:t>
      </w:r>
      <w:r w:rsidRPr="00127788">
        <w:rPr>
          <w:rStyle w:val="StyleUnderline"/>
          <w:highlight w:val="yellow"/>
        </w:rPr>
        <w:t xml:space="preserve">is </w:t>
      </w:r>
      <w:r w:rsidRPr="00127788">
        <w:rPr>
          <w:rStyle w:val="Emphasis"/>
          <w:highlight w:val="yellow"/>
        </w:rPr>
        <w:t>false</w:t>
      </w:r>
      <w:r w:rsidRPr="000353E0">
        <w:rPr>
          <w:rStyle w:val="StyleUnderline"/>
        </w:rPr>
        <w:t>. Baker mentions them in a footnote</w:t>
      </w:r>
      <w:r>
        <w:t>, as shown below:</w:t>
      </w:r>
    </w:p>
    <w:p w14:paraId="08449D90" w14:textId="77777777" w:rsidR="00084683" w:rsidRDefault="00084683" w:rsidP="00084683">
      <w:pPr>
        <w:ind w:left="720"/>
      </w:pPr>
      <w:r>
        <w:lastRenderedPageBreak/>
        <w:t>16 Greenwald and colleagues explain: “studies in the universe Hanushek (1989) constructed were assessed for quality. Of the 38 studies, 9 were discarded due to weaknesses identified in the decision rules for inclusion described below. While the remaining 29 studies were retained, many equations and coefficients failed to satisfy the decision rules we employed. Thus, while more than three quarters of the studies were retained, the number of coefficients from Hanushek’s universe was reduced by two thirds.” (p. 363)</w:t>
      </w:r>
    </w:p>
    <w:p w14:paraId="4B5D57AE" w14:textId="77777777" w:rsidR="00084683" w:rsidRDefault="00084683" w:rsidP="00084683">
      <w:pPr>
        <w:ind w:left="720"/>
      </w:pPr>
      <w:r>
        <w:t>Greenwald and colleagues further explain that: “Hanushek’s synthesis method, vote counting, consists of categorizing, by significance and direction, the relationships between school resource inputs and student outcomes (including but not limited to achievement). Unfortunately, vote-counting is known to be a rather insensitive procedure for summarizing results. It is now rarely used in areas of empirical research where sophisticated synthesis of research is expected.” (p. 362)</w:t>
      </w:r>
    </w:p>
    <w:p w14:paraId="56F99B28" w14:textId="77777777" w:rsidR="00084683" w:rsidRDefault="00084683" w:rsidP="00084683">
      <w:pPr>
        <w:ind w:left="720"/>
      </w:pPr>
      <w:r>
        <w:t>Hanushek (1997) provides his rebuttal to some of these arguments, and Hanushek returns to his “uncertainty position: ‘The close to 400 studies of student achievement demonstrate that there is not a strong or consistent relationship between student performance and school resources, at least after variations in family inputs are taken into account.” (p. 141)</w:t>
      </w:r>
    </w:p>
    <w:p w14:paraId="40C22B6B" w14:textId="77777777" w:rsidR="00084683" w:rsidRDefault="00084683" w:rsidP="00084683">
      <w:pPr>
        <w:ind w:left="720"/>
      </w:pPr>
      <w:r>
        <w:t>Hanushek, E.A. (1997) Assessing the Effects of School Resources on Student Performance: An update. Educational Evaluation and Policy Analysis 19 (2) 141-164</w:t>
      </w:r>
    </w:p>
    <w:p w14:paraId="74087232" w14:textId="77777777" w:rsidR="00084683" w:rsidRDefault="00084683" w:rsidP="00084683">
      <w:pPr>
        <w:ind w:firstLine="720"/>
      </w:pPr>
      <w:r>
        <w:t>See also:</w:t>
      </w:r>
    </w:p>
    <w:p w14:paraId="0311EF90" w14:textId="77777777" w:rsidR="00084683" w:rsidRDefault="00084683" w:rsidP="00084683">
      <w:pPr>
        <w:ind w:left="720"/>
      </w:pPr>
      <w:r>
        <w:t>Hanushek, Eric A. ’’Money Might Matter Somewhere: A Response to Hedges, Laine and Greenwald.” Educational Researcher, May 1994,23, pp. 5-8.</w:t>
      </w:r>
      <w:r>
        <w:br w:type="page"/>
      </w:r>
    </w:p>
    <w:p w14:paraId="6220237A" w14:textId="77777777" w:rsidR="00084683" w:rsidRDefault="00084683" w:rsidP="00084683">
      <w:r>
        <w:lastRenderedPageBreak/>
        <w:t>Here are the other studies Baker cites before stating that "the cloud of uncertainty created by Hanushek in 1986 had largely lifted:"</w:t>
      </w:r>
    </w:p>
    <w:p w14:paraId="05FDFA0F" w14:textId="77777777" w:rsidR="00084683" w:rsidRDefault="00084683" w:rsidP="00084683">
      <w:pPr>
        <w:ind w:left="720"/>
      </w:pPr>
      <w:r>
        <w:t>18 Wenglinsky, H. (1997) How Money Matters: The effect of school district spending on academic achievement.</w:t>
      </w:r>
    </w:p>
    <w:p w14:paraId="7B6EC9CB" w14:textId="77777777" w:rsidR="00084683" w:rsidRDefault="00084683" w:rsidP="00084683">
      <w:pPr>
        <w:ind w:left="720"/>
      </w:pPr>
      <w:r>
        <w:t>Sociology of Education 70 (3) 221-237</w:t>
      </w:r>
    </w:p>
    <w:p w14:paraId="6440615D" w14:textId="77777777" w:rsidR="00084683" w:rsidRDefault="00084683" w:rsidP="00084683">
      <w:pPr>
        <w:ind w:left="720"/>
      </w:pPr>
      <w:r>
        <w:t>19 Taylor. C. (1998) Does Money Matter? An Empirical Study Introducing Resource Costs and Student Needs into</w:t>
      </w:r>
    </w:p>
    <w:p w14:paraId="14E406ED" w14:textId="77777777" w:rsidR="00084683" w:rsidRDefault="00084683" w:rsidP="00084683">
      <w:pPr>
        <w:ind w:left="720"/>
      </w:pPr>
      <w:r>
        <w:t>Educational Production Function Analysis. In U.S. Department of Education. National Center for Education Statistics. Developments in School Finance, 1997.</w:t>
      </w:r>
    </w:p>
    <w:p w14:paraId="0AEA7948" w14:textId="77777777" w:rsidR="00084683" w:rsidRDefault="00084683" w:rsidP="00084683">
      <w:pPr>
        <w:ind w:left="720"/>
      </w:pPr>
      <w:r>
        <w:t>20 Baker, B.D. (2001) Can flexible non-linear modeling tell us anything new about educational productivity?</w:t>
      </w:r>
    </w:p>
    <w:p w14:paraId="603B880F" w14:textId="77777777" w:rsidR="00084683" w:rsidRDefault="00084683" w:rsidP="00084683">
      <w:pPr>
        <w:ind w:left="720"/>
      </w:pPr>
      <w:r>
        <w:t>Economics of Education Review 20 (1) 81-92.</w:t>
      </w:r>
    </w:p>
    <w:p w14:paraId="66DF9D89" w14:textId="77777777" w:rsidR="00084683" w:rsidRDefault="00084683" w:rsidP="00084683">
      <w:pPr>
        <w:ind w:left="720"/>
      </w:pPr>
      <w:r>
        <w:t>Figlio, D. N. (1999). Functional form and the estimated effects of school resources. Economics of Education Review, 18 (2), 242-252.</w:t>
      </w:r>
    </w:p>
    <w:p w14:paraId="2BAB74CD" w14:textId="77777777" w:rsidR="00084683" w:rsidRDefault="00084683" w:rsidP="00084683">
      <w:pPr>
        <w:ind w:left="720"/>
      </w:pPr>
      <w:r>
        <w:t>Dewey, J., Husted, T., Kenny, L. (2000) The ineffectiveness of school inputs: a product of misspecification. Economics of education Review 19 (1) 27-45</w:t>
      </w:r>
    </w:p>
    <w:p w14:paraId="6BACA2C1" w14:textId="77777777" w:rsidR="00084683" w:rsidRDefault="00084683" w:rsidP="00084683">
      <w:r>
        <w:t xml:space="preserve">Oh, and by the way, </w:t>
      </w:r>
      <w:r w:rsidRPr="000353E0">
        <w:rPr>
          <w:rStyle w:val="StyleUnderline"/>
        </w:rPr>
        <w:t xml:space="preserve">those </w:t>
      </w:r>
      <w:r w:rsidRPr="00127788">
        <w:rPr>
          <w:rStyle w:val="StyleUnderline"/>
          <w:highlight w:val="yellow"/>
        </w:rPr>
        <w:t>studies</w:t>
      </w:r>
      <w:r w:rsidRPr="00127788">
        <w:rPr>
          <w:rStyle w:val="StyleUnderline"/>
        </w:rPr>
        <w:t xml:space="preserve"> from</w:t>
      </w:r>
      <w:r w:rsidRPr="000353E0">
        <w:rPr>
          <w:rStyle w:val="StyleUnderline"/>
        </w:rPr>
        <w:t xml:space="preserve"> 1995 and 1996 that </w:t>
      </w:r>
      <w:r w:rsidRPr="00127788">
        <w:rPr>
          <w:rStyle w:val="StyleUnderline"/>
          <w:highlight w:val="yellow"/>
        </w:rPr>
        <w:t>Baker</w:t>
      </w:r>
      <w:r w:rsidRPr="000353E0">
        <w:rPr>
          <w:rStyle w:val="StyleUnderline"/>
        </w:rPr>
        <w:t xml:space="preserve"> ostensibly </w:t>
      </w:r>
      <w:r w:rsidRPr="00127788">
        <w:rPr>
          <w:rStyle w:val="StyleUnderline"/>
          <w:highlight w:val="yellow"/>
        </w:rPr>
        <w:t xml:space="preserve">ignored? </w:t>
      </w:r>
      <w:r w:rsidRPr="00127788">
        <w:rPr>
          <w:rStyle w:val="Emphasis"/>
          <w:highlight w:val="yellow"/>
        </w:rPr>
        <w:t>He didn't</w:t>
      </w:r>
      <w:r>
        <w:t>. Here's the section, on pages 3 and 4, where he references the 1996 study that Jackson et al. cited:</w:t>
      </w:r>
    </w:p>
    <w:p w14:paraId="58ECAE7D" w14:textId="77777777" w:rsidR="00084683" w:rsidRDefault="00084683" w:rsidP="00084683">
      <w:pPr>
        <w:ind w:left="720"/>
      </w:pPr>
      <w:r>
        <w:t xml:space="preserve">In short, while family background certainly matters most, schools matter as well. Furthermore, there exist substantive differences in school quality that explain a substantial portion of the variation in student outcomes. </w:t>
      </w:r>
    </w:p>
    <w:p w14:paraId="0AEECC4D" w14:textId="77777777" w:rsidR="00084683" w:rsidRDefault="00084683" w:rsidP="00084683">
      <w:pPr>
        <w:ind w:left="720"/>
      </w:pPr>
      <w:r>
        <w:t>Subsequent studies using alternative data sources to explored the relationship between schooling quality and various outcomes, including the economic rate of return to schooling - e.g., future earnings. For example, David Card and Alan Krueger (1992) studied the relationship between school quality measures, including pupil to teacher ratios and relative teacher pay, on the rate of return to education for men bom between 1920 and 1949. Card and Krueger found that men educated in states with higher-quality schools have a higher return to additional years of schooling. Rates of return were also higher for individuals from states with better-educated teachers.12</w:t>
      </w:r>
    </w:p>
    <w:p w14:paraId="0620661D" w14:textId="77777777" w:rsidR="00084683" w:rsidRDefault="00084683" w:rsidP="00084683">
      <w:pPr>
        <w:ind w:left="720"/>
      </w:pPr>
      <w:r>
        <w:t>Similarly, Julian Betts (1996) provided an extensive review of the literature that attempts to link measures of schooling quality and adult earnings, including Card and Krueger’s study. Betts explains that, while the overall results of such studies were mixed, they were generally positive. More specifically, he pointed to more positive results for studies evaluating the association between district-level spending and earnings, as opposed to those attempting to identify a link between school-level resources and earnings, for which results are murkier.</w:t>
      </w:r>
    </w:p>
    <w:p w14:paraId="23FA2C98" w14:textId="77777777" w:rsidR="00084683" w:rsidRDefault="00084683" w:rsidP="00084683">
      <w:r>
        <w:t>This summary highlights a different aspect of Betts' paper than Jackson et al. chose to, which may be why Mehlhorn missed it, but it is accurate. Back in 1996, Betts found both that "[t]he studies that measure spending by state averages almost always find a positive association between educational expenditures and average earnings" and that "when researchers have attempted to identify the specific components of total educational spending that most influence earnings, most studies found either no link or a positive link that is not robust to changes in specification or subsample." Baker highlighted the former - money matters - while Jackson et al. highlighted the latter - at the time, the literature wasn't clear about money mattered and how it could be used productively.</w:t>
      </w:r>
    </w:p>
    <w:p w14:paraId="4F8D96B0" w14:textId="77777777" w:rsidR="00084683" w:rsidRDefault="00084683" w:rsidP="00084683">
      <w:r w:rsidRPr="00127788">
        <w:rPr>
          <w:rStyle w:val="StyleUnderline"/>
          <w:highlight w:val="yellow"/>
        </w:rPr>
        <w:t>Mehlhorn</w:t>
      </w:r>
      <w:r>
        <w:t xml:space="preserve"> also </w:t>
      </w:r>
      <w:r w:rsidRPr="00127788">
        <w:rPr>
          <w:rStyle w:val="StyleUnderline"/>
          <w:highlight w:val="yellow"/>
        </w:rPr>
        <w:t>asserts</w:t>
      </w:r>
      <w:r w:rsidRPr="000353E0">
        <w:rPr>
          <w:rStyle w:val="StyleUnderline"/>
        </w:rPr>
        <w:t xml:space="preserve"> that </w:t>
      </w:r>
      <w:r w:rsidRPr="00127788">
        <w:rPr>
          <w:rStyle w:val="StyleUnderline"/>
          <w:highlight w:val="yellow"/>
        </w:rPr>
        <w:t>Jackson et al. didn't cite Baker's work</w:t>
      </w:r>
      <w:r w:rsidRPr="000353E0">
        <w:rPr>
          <w:rStyle w:val="StyleUnderline"/>
        </w:rPr>
        <w:t xml:space="preserve"> in their paper</w:t>
      </w:r>
      <w:r>
        <w:t xml:space="preserve"> "</w:t>
      </w:r>
      <w:r w:rsidRPr="00127788">
        <w:rPr>
          <w:rStyle w:val="StyleUnderline"/>
          <w:highlight w:val="yellow"/>
        </w:rPr>
        <w:t>because he writes editorials</w:t>
      </w:r>
      <w:r w:rsidRPr="000353E0">
        <w:rPr>
          <w:rStyle w:val="StyleUnderline"/>
        </w:rPr>
        <w:t>, not studies</w:t>
      </w:r>
      <w:r>
        <w:t>. His analyses are designed to achieve his intended results, and he does this by making subjective and one-sided decisions about what to include and what to ignore."</w:t>
      </w:r>
    </w:p>
    <w:p w14:paraId="05DAC51E" w14:textId="77777777" w:rsidR="00084683" w:rsidRDefault="00084683" w:rsidP="00084683">
      <w:r w:rsidRPr="00127788">
        <w:rPr>
          <w:rStyle w:val="StyleUnderline"/>
          <w:highlight w:val="yellow"/>
        </w:rPr>
        <w:t>The more likely explanation seemed</w:t>
      </w:r>
      <w:r>
        <w:t xml:space="preserve"> to me to be </w:t>
      </w:r>
      <w:r w:rsidRPr="00127788">
        <w:rPr>
          <w:rStyle w:val="StyleUnderline"/>
          <w:highlight w:val="yellow"/>
        </w:rPr>
        <w:t>that Baker's review was a review</w:t>
      </w:r>
      <w:r w:rsidRPr="000353E0">
        <w:rPr>
          <w:rStyle w:val="StyleUnderline"/>
        </w:rPr>
        <w:t xml:space="preserve">, not original academic research, </w:t>
      </w:r>
      <w:r w:rsidRPr="00127788">
        <w:rPr>
          <w:rStyle w:val="StyleUnderline"/>
          <w:highlight w:val="yellow"/>
        </w:rPr>
        <w:t>and that Jackson et al. were citing only research</w:t>
      </w:r>
      <w:r w:rsidRPr="000353E0">
        <w:rPr>
          <w:rStyle w:val="StyleUnderline"/>
        </w:rPr>
        <w:t xml:space="preserve"> that </w:t>
      </w:r>
      <w:r w:rsidRPr="00127788">
        <w:rPr>
          <w:rStyle w:val="StyleUnderline"/>
          <w:highlight w:val="yellow"/>
        </w:rPr>
        <w:t>their findings called into question</w:t>
      </w:r>
      <w:r w:rsidRPr="000353E0">
        <w:rPr>
          <w:rStyle w:val="StyleUnderline"/>
        </w:rPr>
        <w:t xml:space="preserve">. </w:t>
      </w:r>
      <w:r w:rsidRPr="000353E0">
        <w:rPr>
          <w:rStyle w:val="Emphasis"/>
        </w:rPr>
        <w:t xml:space="preserve">I spoke with </w:t>
      </w:r>
      <w:r w:rsidRPr="00127788">
        <w:rPr>
          <w:rStyle w:val="Emphasis"/>
          <w:highlight w:val="yellow"/>
        </w:rPr>
        <w:t>Jackson</w:t>
      </w:r>
      <w:r w:rsidRPr="000353E0">
        <w:rPr>
          <w:rStyle w:val="Emphasis"/>
        </w:rPr>
        <w:t xml:space="preserve"> and he </w:t>
      </w:r>
      <w:r w:rsidRPr="00127788">
        <w:rPr>
          <w:rStyle w:val="Emphasis"/>
          <w:highlight w:val="yellow"/>
        </w:rPr>
        <w:t>confirmed</w:t>
      </w:r>
      <w:r w:rsidRPr="000353E0">
        <w:rPr>
          <w:rStyle w:val="Emphasis"/>
        </w:rPr>
        <w:t xml:space="preserve"> this intuition; </w:t>
      </w:r>
      <w:r w:rsidRPr="00127788">
        <w:rPr>
          <w:rStyle w:val="Emphasis"/>
          <w:highlight w:val="yellow"/>
        </w:rPr>
        <w:t>he respects Baker's work and has no issues with Baker's review</w:t>
      </w:r>
      <w:r>
        <w:t xml:space="preserve"> (which Baker recently updated).</w:t>
      </w:r>
    </w:p>
    <w:p w14:paraId="34C8C7F2" w14:textId="77777777" w:rsidR="00084683" w:rsidRDefault="00084683" w:rsidP="00084683">
      <w:r>
        <w:t xml:space="preserve">Finally, </w:t>
      </w:r>
      <w:r w:rsidRPr="00127788">
        <w:rPr>
          <w:rStyle w:val="StyleUnderline"/>
          <w:highlight w:val="yellow"/>
        </w:rPr>
        <w:t>Mehlhorn tries to impugn Baker</w:t>
      </w:r>
      <w:r w:rsidRPr="000353E0">
        <w:rPr>
          <w:rStyle w:val="StyleUnderline"/>
        </w:rPr>
        <w:t xml:space="preserve">'s integrity </w:t>
      </w:r>
      <w:r w:rsidRPr="00127788">
        <w:rPr>
          <w:rStyle w:val="StyleUnderline"/>
          <w:highlight w:val="yellow"/>
        </w:rPr>
        <w:t>by citing</w:t>
      </w:r>
      <w:r w:rsidRPr="000353E0">
        <w:rPr>
          <w:rStyle w:val="StyleUnderline"/>
        </w:rPr>
        <w:t xml:space="preserve"> the work of James </w:t>
      </w:r>
      <w:r w:rsidRPr="00127788">
        <w:rPr>
          <w:rStyle w:val="StyleUnderline"/>
          <w:highlight w:val="yellow"/>
        </w:rPr>
        <w:t>O'Keefe, a</w:t>
      </w:r>
      <w:r w:rsidRPr="000353E0">
        <w:rPr>
          <w:rStyle w:val="StyleUnderline"/>
        </w:rPr>
        <w:t xml:space="preserve"> notoriously </w:t>
      </w:r>
      <w:r w:rsidRPr="00127788">
        <w:rPr>
          <w:rStyle w:val="StyleUnderline"/>
          <w:highlight w:val="yellow"/>
        </w:rPr>
        <w:t>dishonest "conservative activist" known for "deliberately misrepresenting" info</w:t>
      </w:r>
      <w:r w:rsidRPr="000353E0">
        <w:rPr>
          <w:rStyle w:val="StyleUnderline"/>
        </w:rPr>
        <w:t xml:space="preserve">rmation about the individuals he targets </w:t>
      </w:r>
      <w:r w:rsidRPr="00127788">
        <w:rPr>
          <w:rStyle w:val="StyleUnderline"/>
          <w:highlight w:val="yellow"/>
        </w:rPr>
        <w:t>and releasing "selectively edited videotape"</w:t>
      </w:r>
      <w:r>
        <w:t xml:space="preserve"> (O'Keefe also enjoys breaking the law while pursuing his entrapment schemes). Feel free to read the emails yourself: </w:t>
      </w:r>
      <w:r w:rsidRPr="00127788">
        <w:rPr>
          <w:rStyle w:val="Emphasis"/>
          <w:highlight w:val="yellow"/>
        </w:rPr>
        <w:t>Baker</w:t>
      </w:r>
      <w:r w:rsidRPr="000353E0">
        <w:rPr>
          <w:rStyle w:val="Emphasis"/>
        </w:rPr>
        <w:t xml:space="preserve"> clearly </w:t>
      </w:r>
      <w:r w:rsidRPr="00127788">
        <w:rPr>
          <w:rStyle w:val="Emphasis"/>
          <w:highlight w:val="yellow"/>
        </w:rPr>
        <w:t>did not agree to anything unethical</w:t>
      </w:r>
      <w:r>
        <w:t>.</w:t>
      </w:r>
    </w:p>
    <w:p w14:paraId="15AB63A9" w14:textId="77777777" w:rsidR="00084683" w:rsidRDefault="00084683" w:rsidP="00084683">
      <w:r>
        <w:t xml:space="preserve">I believe </w:t>
      </w:r>
      <w:r w:rsidRPr="00127788">
        <w:rPr>
          <w:rStyle w:val="StyleUnderline"/>
          <w:highlight w:val="yellow"/>
        </w:rPr>
        <w:t>Mehlhorn should</w:t>
      </w:r>
      <w:r w:rsidRPr="000353E0">
        <w:rPr>
          <w:rStyle w:val="StyleUnderline"/>
        </w:rPr>
        <w:t xml:space="preserve"> both </w:t>
      </w:r>
      <w:r w:rsidRPr="00127788">
        <w:rPr>
          <w:rStyle w:val="Emphasis"/>
          <w:highlight w:val="yellow"/>
        </w:rPr>
        <w:t>issue a correction</w:t>
      </w:r>
      <w:r w:rsidRPr="00127788">
        <w:rPr>
          <w:rStyle w:val="StyleUnderline"/>
          <w:highlight w:val="yellow"/>
        </w:rPr>
        <w:t xml:space="preserve"> and </w:t>
      </w:r>
      <w:r w:rsidRPr="00127788">
        <w:rPr>
          <w:rStyle w:val="Emphasis"/>
          <w:highlight w:val="yellow"/>
        </w:rPr>
        <w:t>apologize to Baker for inaccurately maligning his character</w:t>
      </w:r>
      <w:r>
        <w:t>.</w:t>
      </w:r>
    </w:p>
    <w:p w14:paraId="6B1B0E94" w14:textId="77777777" w:rsidR="00084683" w:rsidRDefault="00084683" w:rsidP="00084683"/>
    <w:p w14:paraId="080B28D9" w14:textId="77777777" w:rsidR="00084683" w:rsidRDefault="00084683" w:rsidP="00084683">
      <w:pPr>
        <w:pStyle w:val="Heading4"/>
      </w:pPr>
      <w:r>
        <w:t xml:space="preserve">FYI: here is Baker’s response to the O’Keefe “sting.” </w:t>
      </w:r>
    </w:p>
    <w:p w14:paraId="2F2AC1A8" w14:textId="77777777" w:rsidR="00084683" w:rsidRPr="00C31144" w:rsidRDefault="00084683" w:rsidP="00084683">
      <w:r w:rsidRPr="00C31144">
        <w:rPr>
          <w:rStyle w:val="Style13ptBold"/>
        </w:rPr>
        <w:t>Baker 11</w:t>
      </w:r>
      <w:r>
        <w:t xml:space="preserve"> — </w:t>
      </w:r>
      <w:r w:rsidRPr="00B24B23">
        <w:t>Bruce D. Baker, Professor in the Department of Educational Theory</w:t>
      </w:r>
      <w:r>
        <w:t>,</w:t>
      </w:r>
      <w:r w:rsidRPr="00B24B23">
        <w:t xml:space="preserve"> Policy</w:t>
      </w:r>
      <w:r>
        <w:t>,</w:t>
      </w:r>
      <w:r w:rsidRPr="00B24B23">
        <w:t xml:space="preserve"> and Administration in the Graduate School of Education at Rutgers, The State University of New Jersey, former Associate Professor of Teaching and Leadership at the University of Kansas, holds an Ed.D. in Organization and Leadership from the Teachers College of Columbia University,</w:t>
      </w:r>
      <w:r>
        <w:t xml:space="preserve"> 2011 (“</w:t>
      </w:r>
      <w:r w:rsidRPr="00C31144">
        <w:t>Dealing with the Devil? Policy Research in a Partisa</w:t>
      </w:r>
      <w:r>
        <w:t xml:space="preserve">n World,” </w:t>
      </w:r>
      <w:r>
        <w:rPr>
          <w:i/>
        </w:rPr>
        <w:t>School Finance 101</w:t>
      </w:r>
      <w:r>
        <w:t>—a scholarly education blog, November 22</w:t>
      </w:r>
      <w:r w:rsidRPr="00C31144">
        <w:rPr>
          <w:vertAlign w:val="superscript"/>
        </w:rPr>
        <w:t>nd</w:t>
      </w:r>
      <w:r>
        <w:t xml:space="preserve">, Available Online at </w:t>
      </w:r>
      <w:hyperlink r:id="rId33" w:history="1">
        <w:r w:rsidRPr="00C037D7">
          <w:rPr>
            <w:rStyle w:val="Hyperlink"/>
          </w:rPr>
          <w:t>https://schoolfinance101.wordpress.com/2011/11/22/dealing-with-the-devil-policy-research-in-a-partisan-world/</w:t>
        </w:r>
      </w:hyperlink>
      <w:r>
        <w:t>, Accessed 07-04-2017)</w:t>
      </w:r>
    </w:p>
    <w:p w14:paraId="1654260C" w14:textId="77777777" w:rsidR="00084683" w:rsidRPr="00C31144" w:rsidRDefault="00084683" w:rsidP="00084683">
      <w:r w:rsidRPr="00C31144">
        <w:t>This note is in response to James O’Keefe’s attempt to discredit me on his Project Veritas web site (though I think his point was intended to larger than this). I was lucky (?) enough to be part of one of his investigative set ups earlier this fall. I wrote and held on to this post and all related e-mails.</w:t>
      </w:r>
    </w:p>
    <w:p w14:paraId="35444FEF" w14:textId="77777777" w:rsidR="00084683" w:rsidRPr="00C31144" w:rsidRDefault="00084683" w:rsidP="00084683">
      <w:r w:rsidRPr="00C31144">
        <w:t>His scheme was uncovered in this Huffington Post piece to which he refers in his most recent report:</w:t>
      </w:r>
    </w:p>
    <w:p w14:paraId="18BB58CC" w14:textId="77777777" w:rsidR="00084683" w:rsidRPr="00C31144" w:rsidRDefault="00084683" w:rsidP="00084683">
      <w:r w:rsidRPr="00C31144">
        <w:t>http://www.huffingtonpost.com/mobileweb/2011/10/17/james-okeefe-economic-policy-institute_n_1015845.html</w:t>
      </w:r>
    </w:p>
    <w:p w14:paraId="664A3CD5" w14:textId="77777777" w:rsidR="00084683" w:rsidRPr="00C31144" w:rsidRDefault="00084683" w:rsidP="00084683">
      <w:r w:rsidRPr="00C31144">
        <w:lastRenderedPageBreak/>
        <w:t>The story:</w:t>
      </w:r>
    </w:p>
    <w:p w14:paraId="490CB675" w14:textId="77777777" w:rsidR="00084683" w:rsidRPr="00C31144" w:rsidRDefault="00084683" w:rsidP="00084683">
      <w:r w:rsidRPr="00C31144">
        <w:t>Back in September, I was contacted by this fictional Peter Harmon who characterized himself as working for the Ohio Education Association, but never made it absolutely clear that he was working for the state teachers’ union of Ohio. In my case, unlike the EPI case, Harmon didn’t (I don’t recall) indicate being a hedge fund guy or being backed by one, but rather that he had “funders.” He dropped me a phone message and an email which were pretty innocuous, so I agreed to talk by phone. That’s where I pick up in this string of e-mails:</w:t>
      </w:r>
    </w:p>
    <w:p w14:paraId="07C082BF" w14:textId="77777777" w:rsidR="00084683" w:rsidRPr="00C31144" w:rsidRDefault="00084683" w:rsidP="00084683">
      <w:r w:rsidRPr="00C31144">
        <w:t>===================================</w:t>
      </w:r>
    </w:p>
    <w:p w14:paraId="7F647D80" w14:textId="77777777" w:rsidR="00084683" w:rsidRPr="00C31144" w:rsidRDefault="00084683" w:rsidP="00084683">
      <w:r w:rsidRPr="00C31144">
        <w:t>EMAIL #2 – PHONE CALL SET UP</w:t>
      </w:r>
    </w:p>
    <w:p w14:paraId="4D2F8678" w14:textId="77777777" w:rsidR="00084683" w:rsidRPr="00C31144" w:rsidRDefault="00084683" w:rsidP="00084683">
      <w:r w:rsidRPr="00C31144">
        <w:t>From: peter.harmon@ohioedassoc.org</w:t>
      </w:r>
    </w:p>
    <w:p w14:paraId="334683E2" w14:textId="77777777" w:rsidR="00084683" w:rsidRPr="00C31144" w:rsidRDefault="00084683" w:rsidP="00084683">
      <w:r w:rsidRPr="00C31144">
        <w:t>Sent: Monday, September 19, 2011 10:14 PM</w:t>
      </w:r>
    </w:p>
    <w:p w14:paraId="333E4A39" w14:textId="77777777" w:rsidR="00084683" w:rsidRPr="00C31144" w:rsidRDefault="00084683" w:rsidP="00084683">
      <w:r w:rsidRPr="00C31144">
        <w:t>To: bruce.baker@gse.rutgers.edu;</w:t>
      </w:r>
    </w:p>
    <w:p w14:paraId="77B22D5E" w14:textId="77777777" w:rsidR="00084683" w:rsidRPr="00C31144" w:rsidRDefault="00084683" w:rsidP="00084683">
      <w:r w:rsidRPr="00C31144">
        <w:t>gse.rutgers.edu/bruce_baker@ohioedassoc.org</w:t>
      </w:r>
    </w:p>
    <w:p w14:paraId="098365FD" w14:textId="77777777" w:rsidR="00084683" w:rsidRPr="00C31144" w:rsidRDefault="00084683" w:rsidP="00084683">
      <w:r w:rsidRPr="00C31144">
        <w:t>Subject: Meeting</w:t>
      </w:r>
    </w:p>
    <w:p w14:paraId="10EC51B0" w14:textId="77777777" w:rsidR="00084683" w:rsidRPr="00C31144" w:rsidRDefault="00084683" w:rsidP="00084683">
      <w:r w:rsidRPr="00C31144">
        <w:t>Dr. Baker,</w:t>
      </w:r>
    </w:p>
    <w:p w14:paraId="550677F2" w14:textId="77777777" w:rsidR="00084683" w:rsidRPr="00C31144" w:rsidRDefault="00084683" w:rsidP="00084683">
      <w:r w:rsidRPr="00C31144">
        <w:t>Thank you for getting back to me.  We are eager to talk with you about this project. Would 3pm tomorrow work alright for you?</w:t>
      </w:r>
    </w:p>
    <w:p w14:paraId="743462CA" w14:textId="77777777" w:rsidR="00084683" w:rsidRPr="00C31144" w:rsidRDefault="00084683" w:rsidP="00084683">
      <w:r w:rsidRPr="00C31144">
        <w:t>Sincerely,</w:t>
      </w:r>
    </w:p>
    <w:p w14:paraId="18BEE475" w14:textId="77777777" w:rsidR="00084683" w:rsidRPr="00C31144" w:rsidRDefault="00084683" w:rsidP="00084683">
      <w:r w:rsidRPr="00C31144">
        <w:t>Peter Harmon</w:t>
      </w:r>
    </w:p>
    <w:p w14:paraId="6E4F26C1" w14:textId="77777777" w:rsidR="00084683" w:rsidRPr="00C31144" w:rsidRDefault="00084683" w:rsidP="00084683">
      <w:r w:rsidRPr="00C31144">
        <w:t>614-468-3941</w:t>
      </w:r>
    </w:p>
    <w:p w14:paraId="6D8EBA8A" w14:textId="77777777" w:rsidR="00084683" w:rsidRPr="00C31144" w:rsidRDefault="00084683" w:rsidP="00084683">
      <w:r w:rsidRPr="00C31144">
        <w:t>===================================</w:t>
      </w:r>
    </w:p>
    <w:p w14:paraId="179726DD" w14:textId="77777777" w:rsidR="00084683" w:rsidRPr="00C31144" w:rsidRDefault="00084683" w:rsidP="00084683">
      <w:r w:rsidRPr="00C31144">
        <w:t>Then there was the strange phone call (which I’m quite sure in retrospect was recorded) where first, “Peter Harmon” wanted me to do a study showing that the collective bargaining legislation in Ohio would hurt children, to which I suggested that a) evaluating collective bargaining legislation is outside the realm of my expertise and b) that even if I agreed that it might, I’d have no clear, defensible way to analyze and argue that point.</w:t>
      </w:r>
    </w:p>
    <w:p w14:paraId="1CBAA0F6" w14:textId="77777777" w:rsidR="00084683" w:rsidRPr="00C31144" w:rsidRDefault="00084683" w:rsidP="00084683">
      <w:r w:rsidRPr="00C31144">
        <w:t>From there I suggested things that I can and often do analyze and argue, in each case pointing out that the ability to make such an argument is contingent upon data to support that argument. For example, evaluating the competitiveness of teacher wages over time, or evaluating the distribution of state aid cuts. These are two issues on which I have already actually evaluated Ohio data. I pointed out that there are 3 basic types of products we might be talking about – a) critiques of policy reports or arguments by others (for a few thousand dollars), b) policy briefs/research brief reports (typically about ten thousand dollars) or c) full scale research report (thirty to fifty thousand dollars, with clarification that projects of this magnitude would have to go through RU and/or be done over the Summer).  I attempted repeatedly to shift his focus to answerable questions and topics within my expertise, and to topics or issues where I felt I could be helpful to him, on the assumption that he was advocating for the state teachers’ union.</w:t>
      </w:r>
    </w:p>
    <w:p w14:paraId="3EBDCB71" w14:textId="77777777" w:rsidR="00084683" w:rsidRPr="00C31144" w:rsidRDefault="00084683" w:rsidP="00084683">
      <w:r w:rsidRPr="00C31144">
        <w:t>It got strange when Peter Harmon laid down his requirement that if they were going to fund a study, they didn’t want it coming out finding the opposite of what they wanted. I did explain that if he had a topic he was interested in, that I would be willing to explore the data to see if the data actually support his position on the issue and that I would do so before agreeing to write a report for him. The phone call ended with no clear agreement on anything, including no agreement on even what the topic of interest was.  In fact, my main point was repeatedly that he needed to figure out what the heck he even wanted to study, though I tried to keep it friendly and supportive. No reason to argue on a first phone call.</w:t>
      </w:r>
    </w:p>
    <w:p w14:paraId="1232923C" w14:textId="77777777" w:rsidR="00084683" w:rsidRDefault="00084683" w:rsidP="00084683">
      <w:r w:rsidRPr="00C31144">
        <w:t>It was a strange and disturbing conversation, but I played along until I could get off the phone with the guy. Note that the playing along in a conversation like this also involves trying to figure out what the heck is up with the caller – whether he/she has a</w:t>
      </w:r>
      <w:r>
        <w:t xml:space="preserve"> particular axe to grind – or other issues that would make any working relationship, well, not work out.</w:t>
      </w:r>
    </w:p>
    <w:p w14:paraId="3920B5A7" w14:textId="77777777" w:rsidR="00084683" w:rsidRDefault="00084683" w:rsidP="00084683">
      <w:r>
        <w:t>Sadly, as twisted as this phone call was, I’ve had similarly twisted conversations with real representatives of legitimate organizations. However, with most legitimate organizations, you can later identify the less sleazy contact person. My approach has generally been to humor them while on the phone… perhaps probe as to see how twisted they really are… and when the phone conversation ends….let it pass. Move on.</w:t>
      </w:r>
    </w:p>
    <w:p w14:paraId="36E5A7CD" w14:textId="77777777" w:rsidR="00084683" w:rsidRDefault="00084683" w:rsidP="00084683">
      <w:r>
        <w:t>Then came the follow up:</w:t>
      </w:r>
    </w:p>
    <w:p w14:paraId="23633F09" w14:textId="77777777" w:rsidR="00084683" w:rsidRDefault="00084683" w:rsidP="00084683">
      <w:r>
        <w:t>===================================</w:t>
      </w:r>
    </w:p>
    <w:p w14:paraId="317614C3" w14:textId="77777777" w:rsidR="00084683" w:rsidRDefault="00084683" w:rsidP="00084683">
      <w:r>
        <w:t>EMAIL #3 – HARMON FOLLOW-UP</w:t>
      </w:r>
    </w:p>
    <w:p w14:paraId="1A07442D" w14:textId="77777777" w:rsidR="00084683" w:rsidRDefault="00084683" w:rsidP="00084683">
      <w:r>
        <w:t>From: peter.harmon@ohioedassoc.org [mailto:peter.harmon@ohioedassoc.org]</w:t>
      </w:r>
    </w:p>
    <w:p w14:paraId="23CF22D4" w14:textId="77777777" w:rsidR="00084683" w:rsidRDefault="00084683" w:rsidP="00084683">
      <w:r>
        <w:t>Sent: Friday, September 23, 2011 10:01 AM</w:t>
      </w:r>
    </w:p>
    <w:p w14:paraId="5C77E67F" w14:textId="77777777" w:rsidR="00084683" w:rsidRDefault="00084683" w:rsidP="00084683">
      <w:r>
        <w:t>To: bruce.baker@gse.rutgers.edu; gse.rutgers.edu/bruce_baker@ohioedassoc.org</w:t>
      </w:r>
    </w:p>
    <w:p w14:paraId="7ED27AE9" w14:textId="77777777" w:rsidR="00084683" w:rsidRDefault="00084683" w:rsidP="00084683">
      <w:r>
        <w:t>Subject: Next Meeting</w:t>
      </w:r>
    </w:p>
    <w:p w14:paraId="6BC2489C" w14:textId="77777777" w:rsidR="00084683" w:rsidRDefault="00084683" w:rsidP="00084683">
      <w:r>
        <w:t>Dr. Baker,</w:t>
      </w:r>
    </w:p>
    <w:p w14:paraId="17686E34" w14:textId="77777777" w:rsidR="00084683" w:rsidRDefault="00084683" w:rsidP="00084683">
      <w:r>
        <w:t>I have good news, my colleagues are very interested in moving forward.</w:t>
      </w:r>
    </w:p>
    <w:p w14:paraId="1C58792A" w14:textId="77777777" w:rsidR="00084683" w:rsidRDefault="00084683" w:rsidP="00084683">
      <w:r>
        <w:t>We are confident we can cover the expense of this potential study.</w:t>
      </w:r>
    </w:p>
    <w:p w14:paraId="092D038C" w14:textId="77777777" w:rsidR="00084683" w:rsidRDefault="00084683" w:rsidP="00084683">
      <w:r>
        <w:t>We have a few ideas we would like to run by you for this project.</w:t>
      </w:r>
    </w:p>
    <w:p w14:paraId="1EEDC9AF" w14:textId="77777777" w:rsidR="00084683" w:rsidRDefault="00084683" w:rsidP="00084683">
      <w:r>
        <w:t>When would be a good time to call you next?</w:t>
      </w:r>
    </w:p>
    <w:p w14:paraId="235EFE6A" w14:textId="77777777" w:rsidR="00084683" w:rsidRDefault="00084683" w:rsidP="00084683">
      <w:r>
        <w:t>Regards,</w:t>
      </w:r>
    </w:p>
    <w:p w14:paraId="0E52F90F" w14:textId="77777777" w:rsidR="00084683" w:rsidRDefault="00084683" w:rsidP="00084683">
      <w:r>
        <w:t>Peter Harmon</w:t>
      </w:r>
    </w:p>
    <w:p w14:paraId="2029720B" w14:textId="77777777" w:rsidR="00084683" w:rsidRDefault="00084683" w:rsidP="00084683">
      <w:r>
        <w:t>614-468-3941</w:t>
      </w:r>
    </w:p>
    <w:p w14:paraId="7108CF4F" w14:textId="77777777" w:rsidR="00084683" w:rsidRDefault="00084683" w:rsidP="00084683">
      <w:r>
        <w:t>===================================</w:t>
      </w:r>
    </w:p>
    <w:p w14:paraId="7A05F631" w14:textId="77777777" w:rsidR="00084683" w:rsidRDefault="00084683" w:rsidP="00084683">
      <w:r>
        <w:t>So now, Harmon is basically suggesting that he can generate the $30 to $50k figure which I had given him for a bigger study, a figure I had basically given him to encourage him to think about doing something else – like contracting a few short policy briefs or critiques. But, he still has no idea what he supposedly wants me to write about. Quite honestly that’s really strange. So my response is simple – it’s essentially a get your act together and don’t both me again until you do. In other words, here are a few examples of the work I do and am proud of. Figure out your damn question and let me know when you do.</w:t>
      </w:r>
    </w:p>
    <w:p w14:paraId="51C2B69A" w14:textId="77777777" w:rsidR="00084683" w:rsidRDefault="00084683" w:rsidP="00084683">
      <w:r>
        <w:t>===================================</w:t>
      </w:r>
    </w:p>
    <w:p w14:paraId="35E41514" w14:textId="77777777" w:rsidR="00084683" w:rsidRDefault="00084683" w:rsidP="00084683">
      <w:r>
        <w:t>EMAIL #4 – BAKER REPLY</w:t>
      </w:r>
    </w:p>
    <w:p w14:paraId="0A095FA9" w14:textId="77777777" w:rsidR="00084683" w:rsidRDefault="00084683" w:rsidP="00084683">
      <w:r>
        <w:t>From: Bruce Baker [bruce.baker@gse.rutgers.edu]</w:t>
      </w:r>
    </w:p>
    <w:p w14:paraId="24A77D22" w14:textId="77777777" w:rsidR="00084683" w:rsidRDefault="00084683" w:rsidP="00084683">
      <w:r>
        <w:t>Sent: Friday, September 23, 2011 10:06 AM</w:t>
      </w:r>
    </w:p>
    <w:p w14:paraId="487857AB" w14:textId="77777777" w:rsidR="00084683" w:rsidRDefault="00084683" w:rsidP="00084683">
      <w:r>
        <w:t>To: ‘peter.harmon@ohioedassoc.org’</w:t>
      </w:r>
    </w:p>
    <w:p w14:paraId="4BC81E8D" w14:textId="77777777" w:rsidR="00084683" w:rsidRDefault="00084683" w:rsidP="00084683">
      <w:r>
        <w:t>Subject: RE: Next Meeting</w:t>
      </w:r>
    </w:p>
    <w:p w14:paraId="5748E27C" w14:textId="77777777" w:rsidR="00084683" w:rsidRDefault="00084683" w:rsidP="00084683">
      <w:r>
        <w:t>Rather busy for next week or so. Would prefer if you could at least send an outline of potential topics &amp; research questions of interest, so I can mull them over.</w:t>
      </w:r>
    </w:p>
    <w:p w14:paraId="22259207" w14:textId="77777777" w:rsidR="00084683" w:rsidRDefault="00084683" w:rsidP="00084683">
      <w:r>
        <w:lastRenderedPageBreak/>
        <w:t>For examples of reviews/critiques of policy reports, see:</w:t>
      </w:r>
    </w:p>
    <w:p w14:paraId="165FEE5D" w14:textId="77777777" w:rsidR="00084683" w:rsidRDefault="00084683" w:rsidP="00084683">
      <w:r>
        <w:t>http://nepc.colorado.edu/thinktank/review-middle-class</w:t>
      </w:r>
    </w:p>
    <w:p w14:paraId="794814C3" w14:textId="77777777" w:rsidR="00084683" w:rsidRDefault="00084683" w:rsidP="00084683">
      <w:r>
        <w:t>http://nepc.colorado.edu/thinktank/review-spend-smart</w:t>
      </w:r>
    </w:p>
    <w:p w14:paraId="5D5178C5" w14:textId="77777777" w:rsidR="00084683" w:rsidRDefault="00084683" w:rsidP="00084683">
      <w:r>
        <w:t>For an example of a policy brief/research report, see:</w:t>
      </w:r>
    </w:p>
    <w:p w14:paraId="19930831" w14:textId="77777777" w:rsidR="00084683" w:rsidRDefault="00084683" w:rsidP="00084683">
      <w:r>
        <w:t>http://nepc.colorado.edu/publication/NYC-charter-disparities</w:t>
      </w:r>
    </w:p>
    <w:p w14:paraId="38AE057C" w14:textId="77777777" w:rsidR="00084683" w:rsidRDefault="00084683" w:rsidP="00084683">
      <w:r>
        <w:t>http://nepc.colorado.edu/publication/private-schooling-US</w:t>
      </w:r>
    </w:p>
    <w:p w14:paraId="07153D0B" w14:textId="77777777" w:rsidR="00084683" w:rsidRDefault="00084683" w:rsidP="00084683">
      <w:r>
        <w:t>Thanks.</w:t>
      </w:r>
    </w:p>
    <w:p w14:paraId="54D37E0D" w14:textId="77777777" w:rsidR="00084683" w:rsidRDefault="00084683" w:rsidP="00084683">
      <w:r>
        <w:t>Bruce Baker</w:t>
      </w:r>
    </w:p>
    <w:p w14:paraId="50979542" w14:textId="77777777" w:rsidR="00084683" w:rsidRDefault="00084683" w:rsidP="00084683">
      <w:r>
        <w:t>===================================</w:t>
      </w:r>
    </w:p>
    <w:p w14:paraId="6245EB54" w14:textId="77777777" w:rsidR="00084683" w:rsidRDefault="00084683" w:rsidP="00084683">
      <w:r>
        <w:t>Here’s Harmon’s attempt at figuring out his question:</w:t>
      </w:r>
    </w:p>
    <w:p w14:paraId="2F61D400" w14:textId="77777777" w:rsidR="00084683" w:rsidRDefault="00084683" w:rsidP="00084683">
      <w:r>
        <w:t>===================================</w:t>
      </w:r>
    </w:p>
    <w:p w14:paraId="570EDFB6" w14:textId="77777777" w:rsidR="00084683" w:rsidRDefault="00084683" w:rsidP="00084683">
      <w:r>
        <w:t>EMAIL #5 – HARMON REPLY</w:t>
      </w:r>
    </w:p>
    <w:p w14:paraId="70A92F8B" w14:textId="77777777" w:rsidR="00084683" w:rsidRDefault="00084683" w:rsidP="00084683">
      <w:r>
        <w:t>Dr. Baker,</w:t>
      </w:r>
    </w:p>
    <w:p w14:paraId="2591CCF3" w14:textId="77777777" w:rsidR="00084683" w:rsidRDefault="00084683" w:rsidP="00084683">
      <w:r>
        <w:t>Thanks for getting back to us.</w:t>
      </w:r>
    </w:p>
    <w:p w14:paraId="65705E04" w14:textId="77777777" w:rsidR="00084683" w:rsidRDefault="00084683" w:rsidP="00084683">
      <w:r>
        <w:t>Once of the topics we want to pursue is research regarding spending.</w:t>
      </w:r>
    </w:p>
    <w:p w14:paraId="22D3B432" w14:textId="77777777" w:rsidR="00084683" w:rsidRDefault="00084683" w:rsidP="00084683">
      <w:r>
        <w:t>Specifically and increase in spending having a good effect on children. If you need to limit the scope of your research to a specific county, district or other local geographic area. that’s OK.</w:t>
      </w:r>
    </w:p>
    <w:p w14:paraId="2EB4957E" w14:textId="77777777" w:rsidR="00084683" w:rsidRDefault="00084683" w:rsidP="00084683">
      <w:r>
        <w:t>I will take a closer look at the examples you sent on your last email to get a better idea of what you would like from our end.  But,I hope this more specific goal better illustrates what we are looking for.</w:t>
      </w:r>
    </w:p>
    <w:p w14:paraId="60D7C682" w14:textId="77777777" w:rsidR="00084683" w:rsidRDefault="00084683" w:rsidP="00084683">
      <w:r>
        <w:t>Let me know when would be good time to call, so I can clarify whatever questions you have about this.</w:t>
      </w:r>
    </w:p>
    <w:p w14:paraId="50E74ADB" w14:textId="77777777" w:rsidR="00084683" w:rsidRDefault="00084683" w:rsidP="00084683">
      <w:r>
        <w:t>Peter Harmon</w:t>
      </w:r>
    </w:p>
    <w:p w14:paraId="542FA766" w14:textId="77777777" w:rsidR="00084683" w:rsidRDefault="00084683" w:rsidP="00084683">
      <w:r>
        <w:t>614-468-3941</w:t>
      </w:r>
    </w:p>
    <w:p w14:paraId="4335C6DA" w14:textId="77777777" w:rsidR="00084683" w:rsidRDefault="00084683" w:rsidP="00084683">
      <w:r>
        <w:t>===================================</w:t>
      </w:r>
    </w:p>
    <w:p w14:paraId="011A6806" w14:textId="77777777" w:rsidR="00084683" w:rsidRDefault="00084683" w:rsidP="00084683">
      <w:r>
        <w:t>So, Peter Harmon wants me to explain, or more strangely to show that increasing spending is good for children. Okay. Anyone even modestly informed would know that’s an odd way to frame the question or issue. But clearly, given my body of work, I have argued on many occasions in writing and in court that having more funding available to schools can improve school quality, which is something I would certainly argue is good for children. Would I somehow use data on a specific district or county to do this? No…. uh… not sure? I’d probably start with an extensive review of what we already know from existing research on money and school quality.</w:t>
      </w:r>
    </w:p>
    <w:p w14:paraId="6D1564F3" w14:textId="77777777" w:rsidR="00084683" w:rsidRDefault="00084683" w:rsidP="00084683">
      <w:r>
        <w:t>At this point, I’m ready to drop the whole discussion, but receive an e-mail notice of a new Economic Policy Institute paper on public employee wages in Ohio. So, to save Mr. Harmon money paying for a new study on this topic, I a) send him a link to that study, and b) explain that I’m already working on a paper related to his issues of concern.</w:t>
      </w:r>
    </w:p>
    <w:p w14:paraId="68CEB603" w14:textId="77777777" w:rsidR="00084683" w:rsidRDefault="00084683" w:rsidP="00084683">
      <w:r>
        <w:t xml:space="preserve">=================================== </w:t>
      </w:r>
    </w:p>
    <w:p w14:paraId="5D298082" w14:textId="77777777" w:rsidR="00084683" w:rsidRDefault="00084683" w:rsidP="00084683">
      <w:r>
        <w:t xml:space="preserve"> EMAIL #6 – BAKER REPLY</w:t>
      </w:r>
    </w:p>
    <w:p w14:paraId="1C33D8E4" w14:textId="77777777" w:rsidR="00084683" w:rsidRDefault="00084683" w:rsidP="00084683">
      <w:r>
        <w:t>From: Bruce Baker [bruce.baker@gse.rutgers.edu]</w:t>
      </w:r>
    </w:p>
    <w:p w14:paraId="0C145841" w14:textId="77777777" w:rsidR="00084683" w:rsidRDefault="00084683" w:rsidP="00084683">
      <w:r>
        <w:t>Sent: Thursday, October 06, 2011 10:44 AM</w:t>
      </w:r>
    </w:p>
    <w:p w14:paraId="038A7CA6" w14:textId="77777777" w:rsidR="00084683" w:rsidRDefault="00084683" w:rsidP="00084683">
      <w:r>
        <w:t>To: ‘peter.harmon@ohioedassoc.org’</w:t>
      </w:r>
    </w:p>
    <w:p w14:paraId="72DCA745" w14:textId="77777777" w:rsidR="00084683" w:rsidRDefault="00084683" w:rsidP="00084683">
      <w:r>
        <w:t>Subject: FYI</w:t>
      </w:r>
    </w:p>
    <w:p w14:paraId="160A0066" w14:textId="77777777" w:rsidR="00084683" w:rsidRDefault="00084683" w:rsidP="00084683">
      <w:r>
        <w:t>From one of my Rutgers colleagues:</w:t>
      </w:r>
    </w:p>
    <w:p w14:paraId="18BE0620" w14:textId="77777777" w:rsidR="00084683" w:rsidRDefault="00084683" w:rsidP="00084683">
      <w:r>
        <w:t>http://w3.epi-data.org/temp2011/Briefing_Paper_329.pdf</w:t>
      </w:r>
    </w:p>
    <w:p w14:paraId="4CFDAE86" w14:textId="77777777" w:rsidR="00084683" w:rsidRDefault="00084683" w:rsidP="00084683">
      <w:r>
        <w:t>Working on some related projects myself, which may be of use to you in near future. Will be back in touch as schedule frees up.</w:t>
      </w:r>
    </w:p>
    <w:p w14:paraId="3B1D2DA9" w14:textId="77777777" w:rsidR="00084683" w:rsidRDefault="00084683" w:rsidP="00084683">
      <w:r>
        <w:t>Bruce</w:t>
      </w:r>
    </w:p>
    <w:p w14:paraId="696D8435" w14:textId="77777777" w:rsidR="00084683" w:rsidRDefault="00084683" w:rsidP="00084683">
      <w:r>
        <w:t>===================================</w:t>
      </w:r>
    </w:p>
    <w:p w14:paraId="2975E0F6" w14:textId="77777777" w:rsidR="00084683" w:rsidRDefault="00084683" w:rsidP="00084683">
      <w:r>
        <w:t>And so it ended. And as I suspected by this point, it appears that this whole thing was a sham… and an attempt at a sting. Interestingly, this appears to be when Harmon moved on to go after EPI.</w:t>
      </w:r>
    </w:p>
    <w:p w14:paraId="2A4412F0" w14:textId="77777777" w:rsidR="00084683" w:rsidRDefault="00084683" w:rsidP="00084683">
      <w:r>
        <w:t>Quite honestly, O’Keefe’s concept for the investigation isn’t entirely unreasonable except that he and his colleagues didn’t seem to fully understand the fundamental difference between research projects per se, and policy analyses – between writing summaries and opinions based on data that already exist and research that’s already been done – versus exploring uncharted territory – where the data do not yet exist and where the answers cannot yet be known.</w:t>
      </w:r>
    </w:p>
    <w:p w14:paraId="1097454D" w14:textId="77777777" w:rsidR="00084683" w:rsidRDefault="00084683" w:rsidP="00084683">
      <w:r>
        <w:t>At this point, I think a few clarifications are in order about doing policy research, or more specifically writing policy briefs in a highly political context.</w:t>
      </w:r>
    </w:p>
    <w:p w14:paraId="164A52B9" w14:textId="77777777" w:rsidR="00084683" w:rsidRDefault="00084683" w:rsidP="00084683">
      <w:r>
        <w:t>First, why would I ever vet the data on an issue before signing on to do work for someone? Well, this is actually common, or should be in certain cases. For example, let’s say the funder wants me to show that “teachers in Ohio are underpaid.” I don’t know that to be true. I’m not going to take his money to study an issue where he has a forgone conclusion and a political interest in that conclusion but where the data simply don’t support that conclusion. It is relatively straight forward for me to check to see if the data support the conclusion before I agree to write anything about it. This is an easy one to check. There are a standard set of databases to use, including statewide personnel data, census data and Bureau of Labor Statistics data and there are standard credible methods for comparing teacher wages. If the argument holds up applying the most conservative (most deferential analysis to the “other side” of an argument) analysis, then it’s worth discussing how to present it or whether to move forward.</w:t>
      </w:r>
    </w:p>
    <w:p w14:paraId="3C543C14" w14:textId="77777777" w:rsidR="00084683" w:rsidRDefault="00084683" w:rsidP="00084683">
      <w:r>
        <w:t>A different type of example which I’ve learned by experience is that it’s always worth taking a look at the data before engaging as an expert witness on a school funding related case. I often get asked to serve as an expert witness to testify about inequities or inadequacies of funding under state school finance systems. Sometimes, attorneys have already decided what their argument is based only on the complaints of their clients. It would be utterly foolish of me to sign on to represent those clients and accept payment from them without first checking the data to see if they actually have a case.</w:t>
      </w:r>
    </w:p>
    <w:p w14:paraId="06919FF0" w14:textId="77777777" w:rsidR="00084683" w:rsidRDefault="00084683" w:rsidP="00084683">
      <w:r>
        <w:t>Then there’s the issue of doing work for partisan clients to begin with. That’s a different question than doing work for sleazy clients. But sometimes, if it’s a legitimate organization, there may be a sleazy contact person, but further checking reveals that the organization as a whole is credible – and not sleazy. But back to the point…</w:t>
      </w:r>
    </w:p>
    <w:p w14:paraId="1BB17768" w14:textId="77777777" w:rsidR="00084683" w:rsidRDefault="00084683" w:rsidP="00084683">
      <w:r>
        <w:t>Quite honestly, the toughest kind of policy analysis to do is for partisan clients – clients with an axe to grind or a strong interest in viewing an issue in one particular way. That is usually the case in litigation and increasingly the case when it comes to writing policy briefs on contentious topics. What this means is that the analyses have to be “bullet-proof.” There are a few key elements to making an analysis “bullet proof.”</w:t>
      </w:r>
    </w:p>
    <w:p w14:paraId="023E939F" w14:textId="77777777" w:rsidR="00084683" w:rsidRDefault="00084683" w:rsidP="00084683">
      <w:r>
        <w:t>First, the analysis must be conservative in its estimates and one must avoid at all cost overstating any claims favored by the client. In fact, the analysis needs to be deferential, perhaps even excessively, to the opposing view.</w:t>
      </w:r>
    </w:p>
    <w:p w14:paraId="35B1EF23" w14:textId="77777777" w:rsidR="00084683" w:rsidRDefault="00084683" w:rsidP="00084683">
      <w:r>
        <w:lastRenderedPageBreak/>
        <w:t>Second, the analysis must use standard, credible methods that are well known, well understood and well documented by others. Examples in my field would include comparable wage analysis, or wage models which typically include a clearly defined set of variables.</w:t>
      </w:r>
    </w:p>
    <w:p w14:paraId="062FEA49" w14:textId="77777777" w:rsidR="00084683" w:rsidRDefault="00084683" w:rsidP="00084683">
      <w:r>
        <w:t>Third, the analysis must rely on publicly accessible data, with preference for “official” data sources, such as state and federal government agencies. This is because the analyses should be easy for any reader to replicate by reading through my methods and downloading or requesting the data.</w:t>
      </w:r>
    </w:p>
    <w:p w14:paraId="773BB175" w14:textId="77777777" w:rsidR="00084683" w:rsidRDefault="00084683" w:rsidP="00084683">
      <w:r>
        <w:t>So here are my final thoughts on this issue…</w:t>
      </w:r>
    </w:p>
    <w:p w14:paraId="4813C586" w14:textId="77777777" w:rsidR="00084683" w:rsidRDefault="00084683" w:rsidP="00084683">
      <w:r>
        <w:t>If this kind of stuff causes anyone to place greater scrutiny on my work of that of any others writing policy briefs on contentious topics that’s fine. It’s not only fine, but desirable. I am fully confident that my work stands on its own. Unlike some, I don’t simply take a large commission to offer my opinion without ever having looked at any data. For example, Eric Hanushek of Stanford University took $50,000 from the State of Colorado to testify that more money wouldn’t help kids and that Colorado’s school funding system is just fine, without ever having looked at any data on Colorado’s school funding system. See:</w:t>
      </w:r>
    </w:p>
    <w:p w14:paraId="398D6E70" w14:textId="77777777" w:rsidR="00084683" w:rsidRDefault="00084683" w:rsidP="00084683">
      <w:r>
        <w:t>http://www.edlawcenter.org/news/archives/school-funding/what-hanushek-shows-up-again.html?searched=hanushek&amp;advsearch=oneword&amp;highlight=ajaxSearch_highlight+ajaxSearch_highlight1</w:t>
      </w:r>
    </w:p>
    <w:p w14:paraId="01D2807B" w14:textId="77777777" w:rsidR="00084683" w:rsidRDefault="00084683" w:rsidP="00084683">
      <w:r>
        <w:t>By contrast, I did indeed accept a payment of $15,000 for writing a nearly 100 page report filled with data and detailed analyses of Colorado’s school funding system raising serious questions about the equity and adequacy of that system (available on request). In fact, I had already come to the conclusions about the problems with Colorado’s school funding system long before I was engaged by the attorneys for the plaintiff districts (as one will find in many of my blog posts referring to Colorado).</w:t>
      </w:r>
    </w:p>
    <w:p w14:paraId="03978E3C" w14:textId="77777777" w:rsidR="00084683" w:rsidRDefault="00084683" w:rsidP="00084683">
      <w:r>
        <w:t>My rule #1 is always to check the data first and to base my opinions on the data. So I welcome the scrutiny on my work and I especially welcome it directly. If you have a criticism of my work, write to me. The more scrutiny on my work the better.</w:t>
      </w:r>
    </w:p>
    <w:p w14:paraId="683832F8" w14:textId="77777777" w:rsidR="00084683" w:rsidRDefault="00084683" w:rsidP="00084683">
      <w:r>
        <w:t>=========</w:t>
      </w:r>
    </w:p>
    <w:p w14:paraId="4F083424" w14:textId="77777777" w:rsidR="00084683" w:rsidRDefault="00084683" w:rsidP="00084683">
      <w:r>
        <w:t>Note #1: for an example of the types of policy briefs and/or analyses to which I am referring here, see:  NY Aid Policy Brief_Fall2011_DRAFT6</w:t>
      </w:r>
    </w:p>
    <w:p w14:paraId="08C534C1" w14:textId="77777777" w:rsidR="00084683" w:rsidRDefault="00084683" w:rsidP="00084683">
      <w:r>
        <w:t>In my view, this is a solid, rigorous and very defensible analysis. It is a policy brief. It uses numerous sources of publicly available data. And, it was written on behalf of an organization which has self-interested concerns with the NY school finance formula.</w:t>
      </w:r>
    </w:p>
    <w:p w14:paraId="10858444" w14:textId="77777777" w:rsidR="00084683" w:rsidRDefault="00084683" w:rsidP="00084683">
      <w:r>
        <w:t>Note #2: Indeed there were some poor word choices on my part in the phone conversation. “Play with data” is how I tend to refer to digging in and vetting the data to see what’s there. This blog is dedicated to what I would refer to as playing with data.  Looking stuff up. Downloading large data files (IPUMS, NCES). Running statistical models. My friends and colleagues, as well as my students know full well that I take great joy in working with data and that I consider it play.  But I’ll admit that it sure doesn’t sound too good when taken out of that context.</w:t>
      </w:r>
    </w:p>
    <w:p w14:paraId="6D2FE85C" w14:textId="77777777" w:rsidR="00084683" w:rsidRDefault="00084683" w:rsidP="00084683">
      <w:r>
        <w:t>Note #3: A few people have asked about the portion of the conversation where I suggest that if I find results that do not support the funders’ views, I will not charge them for the work. Some have suggested that this is an example of burying an undesirable result, which would in my view be unethical. So, what’s the point of not charging them? Actually, it’s so that the result won’t get buried. If I do a bunch of preliminary data analyses only to find that the data do not support a funder’s claims/preferences, I’d rather not write up the report for the funder and charge him/her, because they then own the report and its findings, and have the control to bury it if they so choose. Now, I typically don’t permit gag-order type clauses in my consulting contracts anyway, but, it’s much easier just to avoid the eventual pissing match over the findings and any pressure to recast them, which I will not do.  If I keep the results of my preliminary work for myself, then I have complete latitude to do with them as I see fit, regardless of the funder’s preferences. It’s my out clause. My freedom to convey the findings of any/all work I do.</w:t>
      </w:r>
    </w:p>
    <w:p w14:paraId="61F21272" w14:textId="77777777" w:rsidR="00084683" w:rsidRDefault="00084683" w:rsidP="00084683">
      <w:r>
        <w:t>I’ve come to this approach having had my results buried in the past on at least two occasions, one in particular where the funder clearly did not want the results published under their name due in part to pending litigation in which they were a defendant. Much to my dismay, the project coordinators (agency that subcontracted me) capitulated to the funder. I was, and remain to this day, deeply offended by the project coordinator’s choice under pressure by the funder, to edit the report and exclude vital content. Yeah… I got paid for the work. But the work got buried, even though the work was highly relevant. I’m unwilling to go down that road again.</w:t>
      </w:r>
    </w:p>
    <w:p w14:paraId="265D3768" w14:textId="77777777" w:rsidR="00084683" w:rsidRPr="00084683" w:rsidRDefault="00084683" w:rsidP="00084683"/>
    <w:p w14:paraId="2DB4409A" w14:textId="77777777" w:rsidR="00084683" w:rsidRPr="00084683" w:rsidRDefault="00084683" w:rsidP="00084683"/>
    <w:p w14:paraId="351DB416" w14:textId="77777777" w:rsidR="00084683" w:rsidRPr="00A40E15" w:rsidRDefault="00084683" w:rsidP="00A40E15"/>
    <w:p w14:paraId="4BB79DAB" w14:textId="77777777" w:rsidR="005B4CE3" w:rsidRPr="005B4CE3" w:rsidRDefault="005B4CE3" w:rsidP="005B4CE3"/>
    <w:p w14:paraId="39C66D88" w14:textId="6B66622F" w:rsidR="004C45A1" w:rsidRDefault="004C45A1" w:rsidP="004C45A1">
      <w:pPr>
        <w:pStyle w:val="Heading3"/>
      </w:pPr>
      <w:r>
        <w:lastRenderedPageBreak/>
        <w:t>They Say: “Schools Not Key</w:t>
      </w:r>
      <w:r w:rsidR="00084683">
        <w:t xml:space="preserve"> – General</w:t>
      </w:r>
      <w:r>
        <w:t>”</w:t>
      </w:r>
    </w:p>
    <w:p w14:paraId="3193FA1F" w14:textId="6CF53E2F" w:rsidR="00A40E15" w:rsidRDefault="00A40E15" w:rsidP="00A40E15">
      <w:pPr>
        <w:pStyle w:val="Heading4"/>
      </w:pPr>
      <w:r>
        <w:t xml:space="preserve">The </w:t>
      </w:r>
      <w:r w:rsidRPr="00A40E15">
        <w:rPr>
          <w:u w:val="single"/>
        </w:rPr>
        <w:t>best evidence</w:t>
      </w:r>
      <w:r>
        <w:t xml:space="preserve"> proves that better schools can </w:t>
      </w:r>
      <w:r w:rsidRPr="00A40E15">
        <w:rPr>
          <w:u w:val="single"/>
        </w:rPr>
        <w:t>significantly reduce</w:t>
      </w:r>
      <w:r>
        <w:t xml:space="preserve"> intergenerational inequality.  </w:t>
      </w:r>
    </w:p>
    <w:p w14:paraId="14EF57B3" w14:textId="77777777" w:rsidR="00A40E15" w:rsidRDefault="00A40E15" w:rsidP="00A40E15">
      <w:r w:rsidRPr="005E1BC4">
        <w:rPr>
          <w:rStyle w:val="Style13ptBold"/>
        </w:rPr>
        <w:t>Johnson 1</w:t>
      </w:r>
      <w:r>
        <w:rPr>
          <w:rStyle w:val="Style13ptBold"/>
        </w:rPr>
        <w:t>6</w:t>
      </w:r>
      <w:r>
        <w:t xml:space="preserve"> — Rucker C. Johnson, Associate Professor at the </w:t>
      </w:r>
      <w:r w:rsidRPr="00452CE6">
        <w:t>G</w:t>
      </w:r>
      <w:r>
        <w:t>oldman School of Public Policy at the University of California-</w:t>
      </w:r>
      <w:r w:rsidRPr="00452CE6">
        <w:t>Berkeley</w:t>
      </w:r>
      <w:r>
        <w:t xml:space="preserve">, Faculty Research Fellow at the </w:t>
      </w:r>
      <w:r w:rsidRPr="00452CE6">
        <w:t>National Bureau of Economic Research</w:t>
      </w:r>
      <w:r>
        <w:t xml:space="preserve">, Faculty Research Fellow at the W.E.B. Du Bois Institute at </w:t>
      </w:r>
      <w:r w:rsidRPr="00452CE6">
        <w:t>Harvard University</w:t>
      </w:r>
      <w:r>
        <w:t xml:space="preserve">, Research Affiliate at the National Poverty Center at the </w:t>
      </w:r>
      <w:r w:rsidRPr="00452CE6">
        <w:t>University of Michigan</w:t>
      </w:r>
      <w:r>
        <w:t xml:space="preserve">, Research Affiliate at the Institute for Poverty Research at the </w:t>
      </w:r>
      <w:r w:rsidRPr="00452CE6">
        <w:t>Univ</w:t>
      </w:r>
      <w:r>
        <w:t>ersity</w:t>
      </w:r>
      <w:r w:rsidRPr="00452CE6">
        <w:t xml:space="preserve"> of Wisconsin</w:t>
      </w:r>
      <w:r>
        <w:t xml:space="preserve">, holds a </w:t>
      </w:r>
      <w:r w:rsidRPr="00452CE6">
        <w:t xml:space="preserve">Ph.D. </w:t>
      </w:r>
      <w:r>
        <w:t xml:space="preserve">in Economics from the </w:t>
      </w:r>
      <w:r w:rsidRPr="00452CE6">
        <w:t>University of Michigan</w:t>
      </w:r>
      <w:r>
        <w:t xml:space="preserve">, 2016 (“Can Schools Level the Intergenerational Playing Field? Lessons from Equal Educational Opportunity Policies,” </w:t>
      </w:r>
      <w:r w:rsidRPr="004913B7">
        <w:rPr>
          <w:i/>
        </w:rPr>
        <w:t>Economic Mobility: Research &amp; Ideas on Strengthening Families, Communities &amp; the Economy</w:t>
      </w:r>
      <w:r>
        <w:t xml:space="preserve">, Edited and Published by the Federal Reserve Bank of St. Louis and the Board of Governors of the Federal Reserve System, Available Online at </w:t>
      </w:r>
      <w:r w:rsidRPr="00452CE6">
        <w:t xml:space="preserve">https://www.stlouisfed.org/~/media/Files/PDFs/Community-Development/EconMobilityPapers/EconMobility_Book_508.pdf?la=en </w:t>
      </w:r>
      <w:r>
        <w:t>, Accessed 06-19-2017, p. 291-294)</w:t>
      </w:r>
    </w:p>
    <w:p w14:paraId="3D0418BD" w14:textId="77777777" w:rsidR="00A40E15" w:rsidRDefault="00A40E15" w:rsidP="00A40E15">
      <w:r w:rsidRPr="00D24751">
        <w:rPr>
          <w:rStyle w:val="StyleUnderline"/>
        </w:rPr>
        <w:t>Recent research has shown that intergenerational mobility is much lower in the United States than previously assumed</w:t>
      </w:r>
      <w:r>
        <w:t xml:space="preserve"> (Chetty et al. 2014; Mazumder 2005; Solon 1992), </w:t>
      </w:r>
      <w:r w:rsidRPr="00D24751">
        <w:rPr>
          <w:rStyle w:val="StyleUnderline"/>
        </w:rPr>
        <w:t>is significantly less than many other advanced developed countries</w:t>
      </w:r>
      <w:r>
        <w:t xml:space="preserve"> (Jäntti et al. 2006), </w:t>
      </w:r>
      <w:r w:rsidRPr="00D24751">
        <w:rPr>
          <w:rStyle w:val="StyleUnderline"/>
        </w:rPr>
        <w:t>and black children experience significantly lower rates of upward mobility conditional on their parents’ positions in the family income distribution</w:t>
      </w:r>
      <w:r>
        <w:t xml:space="preserve"> (Bhattacharya and Mazumder 2011; Hertz 2005). Moreover, </w:t>
      </w:r>
      <w:r w:rsidRPr="00D24751">
        <w:rPr>
          <w:rStyle w:val="StyleUnderline"/>
        </w:rPr>
        <w:t>there is a high degree of persistence in economic status across generations in the U</w:t>
      </w:r>
      <w:r>
        <w:t xml:space="preserve">nited </w:t>
      </w:r>
      <w:r w:rsidRPr="00D24751">
        <w:rPr>
          <w:rStyle w:val="StyleUnderline"/>
        </w:rPr>
        <w:t>S</w:t>
      </w:r>
      <w:r>
        <w:t xml:space="preserve">tates, </w:t>
      </w:r>
      <w:r w:rsidRPr="00D24751">
        <w:rPr>
          <w:rStyle w:val="StyleUnderline"/>
        </w:rPr>
        <w:t>particularly in the lower and upper tails of the income distribution</w:t>
      </w:r>
      <w:r>
        <w:t xml:space="preserve">. What are the main transmission mechanisms of intergenerational mobility, and where does one look for the early developmental origins of inequality in life outcomes? </w:t>
      </w:r>
      <w:r w:rsidRPr="00D24751">
        <w:rPr>
          <w:rStyle w:val="StyleUnderline"/>
        </w:rPr>
        <w:t xml:space="preserve">Various </w:t>
      </w:r>
      <w:r w:rsidRPr="00A40E15">
        <w:rPr>
          <w:rStyle w:val="StyleUnderline"/>
          <w:highlight w:val="yellow"/>
        </w:rPr>
        <w:t xml:space="preserve">dimensions of inequality in adulthood are rooted in childhood conditions, wherein schools play a </w:t>
      </w:r>
      <w:r w:rsidRPr="00A40E15">
        <w:rPr>
          <w:rStyle w:val="Emphasis"/>
          <w:highlight w:val="yellow"/>
        </w:rPr>
        <w:t>pivotal role</w:t>
      </w:r>
      <w:r w:rsidRPr="00A40E15">
        <w:rPr>
          <w:rStyle w:val="StyleUnderline"/>
          <w:highlight w:val="yellow"/>
        </w:rPr>
        <w:t xml:space="preserve"> in either reinforcing or mitigating</w:t>
      </w:r>
      <w:r w:rsidRPr="00D24751">
        <w:rPr>
          <w:rStyle w:val="StyleUnderline"/>
        </w:rPr>
        <w:t xml:space="preserve"> the </w:t>
      </w:r>
      <w:r w:rsidRPr="00A40E15">
        <w:rPr>
          <w:rStyle w:val="StyleUnderline"/>
          <w:highlight w:val="yellow"/>
        </w:rPr>
        <w:t>intergenerational reproduction of</w:t>
      </w:r>
      <w:r w:rsidRPr="00D24751">
        <w:rPr>
          <w:rStyle w:val="StyleUnderline"/>
        </w:rPr>
        <w:t xml:space="preserve"> socioeconomic </w:t>
      </w:r>
      <w:r w:rsidRPr="00A40E15">
        <w:rPr>
          <w:rStyle w:val="StyleUnderline"/>
          <w:highlight w:val="yellow"/>
        </w:rPr>
        <w:t>advantage</w:t>
      </w:r>
      <w:r>
        <w:t xml:space="preserve"> (Card and Krueger 1992). </w:t>
      </w:r>
      <w:r w:rsidRPr="00D24751">
        <w:rPr>
          <w:rStyle w:val="StyleUnderline"/>
        </w:rPr>
        <w:t>Residential segregation by race and class that leads to unequal access to quality schools is often cited as a culprit in perpetuating inequality in attainment outcomes</w:t>
      </w:r>
      <w:r>
        <w:t xml:space="preserve">. However, the role of school quality factors in contributing to the intergenerational persistence of economic status, and in being a source of racial differences in rates of intergenerational mobility, have received little attention in the literature. [end page 291] </w:t>
      </w:r>
    </w:p>
    <w:p w14:paraId="6135D2AA" w14:textId="77777777" w:rsidR="00A40E15" w:rsidRPr="00D24751" w:rsidRDefault="00A40E15" w:rsidP="00A40E15">
      <w:pPr>
        <w:rPr>
          <w:rStyle w:val="StyleUnderline"/>
        </w:rPr>
      </w:pPr>
      <w:r w:rsidRPr="00D24751">
        <w:rPr>
          <w:rStyle w:val="StyleUnderline"/>
        </w:rPr>
        <w:t>The nature and amount of public investment in children has changed substantially during the post-World War II era</w:t>
      </w:r>
      <w:r>
        <w:t xml:space="preserve">. The major thrust of policies aimed at equality of opportunity over this period has been intended to ensure educational access to quality resources K–12 and beyond, and more recently greater investments in pre-school years. </w:t>
      </w:r>
      <w:r w:rsidRPr="00D24751">
        <w:rPr>
          <w:rStyle w:val="StyleUnderline"/>
        </w:rPr>
        <w:t>Over the past five decades, three major government interventions have had substantial impacts on the provision of school resources and have narrowed black-white differences in access to dimensions of school quality:</w:t>
      </w:r>
    </w:p>
    <w:p w14:paraId="68DFB2F3" w14:textId="77777777" w:rsidR="00A40E15" w:rsidRPr="00D24751" w:rsidRDefault="00A40E15" w:rsidP="00A40E15">
      <w:pPr>
        <w:rPr>
          <w:rStyle w:val="StyleUnderline"/>
        </w:rPr>
      </w:pPr>
      <w:r w:rsidRPr="00D24751">
        <w:rPr>
          <w:rStyle w:val="StyleUnderline"/>
        </w:rPr>
        <w:t>1. court-mandated school desegregation</w:t>
      </w:r>
    </w:p>
    <w:p w14:paraId="68E10365" w14:textId="77777777" w:rsidR="00A40E15" w:rsidRPr="00D24751" w:rsidRDefault="00A40E15" w:rsidP="00A40E15">
      <w:pPr>
        <w:rPr>
          <w:rStyle w:val="StyleUnderline"/>
        </w:rPr>
      </w:pPr>
      <w:r w:rsidRPr="00D24751">
        <w:rPr>
          <w:rStyle w:val="StyleUnderline"/>
        </w:rPr>
        <w:t>2. state legislation and legal action aimed to change the distribution and level of school funding</w:t>
      </w:r>
    </w:p>
    <w:p w14:paraId="1B4C21D8" w14:textId="77777777" w:rsidR="00A40E15" w:rsidRDefault="00A40E15" w:rsidP="00A40E15">
      <w:r w:rsidRPr="00D24751">
        <w:rPr>
          <w:rStyle w:val="StyleUnderline"/>
        </w:rPr>
        <w:t>3. the expansion of targeted early childhood pre-school programs for disadvantaged children through Head Start</w:t>
      </w:r>
    </w:p>
    <w:p w14:paraId="52BB2160" w14:textId="77777777" w:rsidR="00A40E15" w:rsidRDefault="00A40E15" w:rsidP="00A40E15">
      <w:r w:rsidRPr="00A40E15">
        <w:rPr>
          <w:rStyle w:val="StyleUnderline"/>
          <w:highlight w:val="yellow"/>
        </w:rPr>
        <w:t>This paper draws on recent research on the long-run impacts of</w:t>
      </w:r>
      <w:r w:rsidRPr="00D24751">
        <w:rPr>
          <w:rStyle w:val="StyleUnderline"/>
        </w:rPr>
        <w:t xml:space="preserve"> school desegregation</w:t>
      </w:r>
      <w:r>
        <w:t xml:space="preserve"> (Johnson 2015), </w:t>
      </w:r>
      <w:r w:rsidRPr="00D24751">
        <w:rPr>
          <w:rStyle w:val="StyleUnderline"/>
        </w:rPr>
        <w:t xml:space="preserve">effects of </w:t>
      </w:r>
      <w:r w:rsidRPr="00A40E15">
        <w:rPr>
          <w:rStyle w:val="StyleUnderline"/>
          <w:highlight w:val="yellow"/>
        </w:rPr>
        <w:t>school finance reform-induced increases in school spending</w:t>
      </w:r>
      <w:r>
        <w:t xml:space="preserve"> (Jackson, Johnson, and Persico 2015), </w:t>
      </w:r>
      <w:r w:rsidRPr="00D24751">
        <w:rPr>
          <w:rStyle w:val="StyleUnderline"/>
        </w:rPr>
        <w:t>and evidence on the long-run effects of Head Start</w:t>
      </w:r>
      <w:r>
        <w:t xml:space="preserve"> (Johnson and Jackson 2015), </w:t>
      </w:r>
      <w:r w:rsidRPr="00D24751">
        <w:rPr>
          <w:rStyle w:val="StyleUnderline"/>
        </w:rPr>
        <w:t xml:space="preserve">and combines them with a focus on these three major school reforms’ impacts on intergenerational mobility. It focuses on how school quality factors contribute to the intergenerational persistence of economic status and are a source of racial differences in rates of intergenerational mobility. </w:t>
      </w:r>
      <w:r w:rsidRPr="00A40E15">
        <w:rPr>
          <w:rStyle w:val="StyleUnderline"/>
          <w:highlight w:val="yellow"/>
        </w:rPr>
        <w:t>The collective evidence</w:t>
      </w:r>
      <w:r w:rsidRPr="00D24751">
        <w:rPr>
          <w:rStyle w:val="StyleUnderline"/>
        </w:rPr>
        <w:t xml:space="preserve"> from the roll-out of desegregation implementation, school finance reforms, and expansions of early childhood education programs </w:t>
      </w:r>
      <w:r w:rsidRPr="00A40E15">
        <w:rPr>
          <w:rStyle w:val="StyleUnderline"/>
          <w:highlight w:val="yellow"/>
        </w:rPr>
        <w:t xml:space="preserve">is strong in providing a testbed for the study </w:t>
      </w:r>
      <w:r w:rsidRPr="00A40E15">
        <w:rPr>
          <w:rStyle w:val="StyleUnderline"/>
          <w:highlight w:val="yellow"/>
        </w:rPr>
        <w:lastRenderedPageBreak/>
        <w:t>of</w:t>
      </w:r>
      <w:r w:rsidRPr="00D24751">
        <w:rPr>
          <w:rStyle w:val="StyleUnderline"/>
        </w:rPr>
        <w:t xml:space="preserve"> the efficacy of the first-generation suite of </w:t>
      </w:r>
      <w:r w:rsidRPr="00A40E15">
        <w:rPr>
          <w:rStyle w:val="StyleUnderline"/>
          <w:highlight w:val="yellow"/>
        </w:rPr>
        <w:t>equal education policy reforms</w:t>
      </w:r>
      <w:r>
        <w:t>. This paper explores the mechanisms that tie childhood school-level factors to aggregate mobility rates.</w:t>
      </w:r>
    </w:p>
    <w:p w14:paraId="6FFC4BC5" w14:textId="77777777" w:rsidR="00A40E15" w:rsidRPr="00A029D6" w:rsidRDefault="00A40E15" w:rsidP="00A40E15">
      <w:r>
        <w:t xml:space="preserve">Court-ordered school desegregation has been described as the most controversial and ambitious social experiment of the past 60 years. Despite the magnitude of these changes, no large-scale data collection effort was undertaken to investigate school desegregation program effects, particularly on longer-run outcomes. Before the study by Johnson (2015), there were no quasi-experimental studies of the impacts of desegregation that had followed students over a long horizon beyond their early 20s. While many prior studies have examined effects of school resources on test scores and more proximate student achievement outcomes, less evidence is available on how school spending influences intergenerational mobility (Jackson, Johnson, and Persico 2015, a notable exception). Similarly, controversy about whether Head Start produces lasting benefits in practice has surrounded the program since its inception. [end page 292] </w:t>
      </w:r>
    </w:p>
    <w:p w14:paraId="3CF3B3FC" w14:textId="77777777" w:rsidR="00A40E15" w:rsidRDefault="00A40E15" w:rsidP="00A40E15">
      <w:r>
        <w:t>In parallel literature, there is an impressive body of evidence on the measurement of intergenerational mobility and the extent of mobility for different countries and over time (Bjorklund and Jäntti 1997; Solon 1992). However, little is known about the precise mechanisms underlying the persistence of economic status across generations; identifying what factors inhibit or facilitate upward mobility for those born into humble beginnings has remained illusive. Identifying the major factors and pathways that lead to economic (im)mobility is important for the optimal design of education policies and implementation of effective childhood interventions to promote greater equality of opportunity. There is currently a paucity of direct evidence from the United States on the effects of school quality on intergenerational income mobility.</w:t>
      </w:r>
    </w:p>
    <w:p w14:paraId="6C4CA848" w14:textId="77777777" w:rsidR="00A40E15" w:rsidRDefault="00A40E15" w:rsidP="00A40E15">
      <w:r>
        <w:t>This paper extends two branches of literature on economic mobility:</w:t>
      </w:r>
    </w:p>
    <w:p w14:paraId="53E0B4E9" w14:textId="77777777" w:rsidR="00A40E15" w:rsidRDefault="00A40E15" w:rsidP="00A40E15">
      <w:r>
        <w:t>1. the relationship between school resources/quality and socioeconomic success</w:t>
      </w:r>
    </w:p>
    <w:p w14:paraId="6E893811" w14:textId="77777777" w:rsidR="00A40E15" w:rsidRDefault="00A40E15" w:rsidP="00A40E15">
      <w:r>
        <w:t>2. racial inequality in adult socioeconomic attainment outcomes that are rooted in childhood conditions</w:t>
      </w:r>
    </w:p>
    <w:p w14:paraId="2138D3D2" w14:textId="77777777" w:rsidR="00A40E15" w:rsidRDefault="00A40E15" w:rsidP="00A40E15">
      <w:r>
        <w:t xml:space="preserve">At the nexus of these two literatures, </w:t>
      </w:r>
      <w:r w:rsidRPr="00D24751">
        <w:rPr>
          <w:rStyle w:val="StyleUnderline"/>
        </w:rPr>
        <w:t>this paper examines the role of school quality as the key propeller of upward mobility. An important contribution of this work is that it uncovers sources and identifies mechanisms underlying generational mobility, integrating the analysis of the linkages between educational investment opportunities across the continuum of developmental stages of childhood</w:t>
      </w:r>
      <w:r>
        <w:t>—including pre-school program participation and K–12 school resources—</w:t>
      </w:r>
      <w:r w:rsidRPr="00D24751">
        <w:rPr>
          <w:rStyle w:val="StyleUnderline"/>
        </w:rPr>
        <w:t>to investigate their long-run consequences on the extent of intergenerational mobility</w:t>
      </w:r>
      <w:r>
        <w:t>.</w:t>
      </w:r>
    </w:p>
    <w:p w14:paraId="1C22EBA5" w14:textId="77777777" w:rsidR="00A40E15" w:rsidRDefault="00A40E15" w:rsidP="00A40E15">
      <w:r w:rsidRPr="00D24751">
        <w:rPr>
          <w:rStyle w:val="StyleUnderline"/>
        </w:rPr>
        <w:t>The persistent residential segregation of poor and minority populations coupled with the heavy reliance on local property taxes to fund K–12 schools</w:t>
      </w:r>
      <w:r>
        <w:t xml:space="preserve">, </w:t>
      </w:r>
      <w:r w:rsidRPr="00D24751">
        <w:rPr>
          <w:rStyle w:val="StyleUnderline"/>
        </w:rPr>
        <w:t>often leads to disparities in school resources</w:t>
      </w:r>
      <w:r>
        <w:t xml:space="preserve">. In light of this, </w:t>
      </w:r>
      <w:r w:rsidRPr="00D24751">
        <w:rPr>
          <w:rStyle w:val="StyleUnderline"/>
        </w:rPr>
        <w:t>this paper investigates the extent to which patterns of segregation influence whether schools weaken or reinforce the role of family background in determining children’s outcomes and compares the intergenerational mobility rates across communities and time periods with differing access to educational opportunities and school quality, separately by race</w:t>
      </w:r>
      <w:r>
        <w:t xml:space="preserve">. In this way, </w:t>
      </w:r>
      <w:r w:rsidRPr="00D24751">
        <w:rPr>
          <w:rStyle w:val="StyleUnderline"/>
        </w:rPr>
        <w:t>this analysis considers a narrower slice of the broader question of how where you live influences life chances and economic success</w:t>
      </w:r>
      <w:r>
        <w:t>.</w:t>
      </w:r>
    </w:p>
    <w:p w14:paraId="02B6CFF1" w14:textId="77777777" w:rsidR="00A40E15" w:rsidRDefault="00A40E15" w:rsidP="00A40E15">
      <w:r>
        <w:t xml:space="preserve">This investigation requires not only a convincing research design to address concerns about endogeneity bias but also requires high quality income data spanning multiple years of adulthood for two generations of the same set of families. </w:t>
      </w:r>
      <w:r w:rsidRPr="00A40E15">
        <w:rPr>
          <w:rStyle w:val="StyleUnderline"/>
          <w:highlight w:val="yellow"/>
        </w:rPr>
        <w:t>This study combines high-quality intergenerational income data with compelling research designs to identify</w:t>
      </w:r>
      <w:r w:rsidRPr="00D24751">
        <w:rPr>
          <w:rStyle w:val="StyleUnderline"/>
        </w:rPr>
        <w:t xml:space="preserve"> the </w:t>
      </w:r>
      <w:r w:rsidRPr="00A40E15">
        <w:rPr>
          <w:rStyle w:val="StyleUnderline"/>
          <w:highlight w:val="yellow"/>
        </w:rPr>
        <w:t>causal effects</w:t>
      </w:r>
      <w:r w:rsidRPr="00D24751">
        <w:rPr>
          <w:rStyle w:val="StyleUnderline"/>
        </w:rPr>
        <w:t xml:space="preserve"> of school desegregation, school spending, and Head Start, respectively</w:t>
      </w:r>
      <w:r>
        <w:t xml:space="preserve">. [end page 293] </w:t>
      </w:r>
    </w:p>
    <w:p w14:paraId="3A541077" w14:textId="77777777" w:rsidR="00A40E15" w:rsidRDefault="00A40E15" w:rsidP="00A40E15">
      <w:r w:rsidRPr="00D24751">
        <w:rPr>
          <w:rStyle w:val="StyleUnderline"/>
        </w:rPr>
        <w:t>The study analyzes the economic status trajectories of children born between 1945 and 1979 followed through 2013 using data from the Panel Study of Income Dynamics</w:t>
      </w:r>
      <w:r>
        <w:t xml:space="preserve"> (PSID) </w:t>
      </w:r>
      <w:r w:rsidRPr="00D24751">
        <w:rPr>
          <w:rStyle w:val="StyleUnderline"/>
        </w:rPr>
        <w:t>and its supplements on early childhood education</w:t>
      </w:r>
      <w:r>
        <w:t xml:space="preserve">, where the data have been geocoded to the census block level. </w:t>
      </w:r>
      <w:r w:rsidRPr="00D24751">
        <w:rPr>
          <w:rStyle w:val="StyleUnderline"/>
        </w:rPr>
        <w:t>This intergenerational microdata set is linked with administrative data on school district per-pupil spending, Head Start per capita spending, and comprehensive case inventories on the timing and type of court-ordered school desegregation and school finance reforms spanning the period 1965–2010</w:t>
      </w:r>
      <w:r>
        <w:t xml:space="preserve">. Thus, </w:t>
      </w:r>
      <w:r w:rsidRPr="00A40E15">
        <w:rPr>
          <w:rStyle w:val="StyleUnderline"/>
          <w:highlight w:val="yellow"/>
        </w:rPr>
        <w:t xml:space="preserve">this analysis uses the </w:t>
      </w:r>
      <w:r w:rsidRPr="00A40E15">
        <w:rPr>
          <w:rStyle w:val="Emphasis"/>
          <w:highlight w:val="yellow"/>
        </w:rPr>
        <w:t>longest-running U.S. nationally representative longitudinal data spanning four decades linked with multiple data sources</w:t>
      </w:r>
      <w:r w:rsidRPr="00D24751">
        <w:rPr>
          <w:rStyle w:val="StyleUnderline"/>
        </w:rPr>
        <w:t xml:space="preserve"> containing detailed neighborhood attributes and school quality resources that prevailed at the time these children were growing up</w:t>
      </w:r>
      <w:r>
        <w:t>.</w:t>
      </w:r>
    </w:p>
    <w:p w14:paraId="46087CC0" w14:textId="77777777" w:rsidR="00A40E15" w:rsidRDefault="00A40E15" w:rsidP="00A40E15">
      <w:r w:rsidRPr="00D24751">
        <w:rPr>
          <w:rStyle w:val="StyleUnderline"/>
        </w:rPr>
        <w:lastRenderedPageBreak/>
        <w:t>A sharp increase in generational income mobility among African Americans among successive birth cohorts born between 1955 and 1979 shows its relatedness to dimensions of access to school quality. The study explains black-white differences in upward mobility and its subsequent convergence among successive cohorts born between 1955 and 1979 with a focus on the role of school quality. The study analyzes the effects of the court-ordered desegregation plans of public schools</w:t>
      </w:r>
      <w:r>
        <w:t xml:space="preserve">, implemented in the 1960s, ’70s, and ’80s, </w:t>
      </w:r>
      <w:r w:rsidRPr="00D24751">
        <w:rPr>
          <w:rStyle w:val="StyleUnderline"/>
        </w:rPr>
        <w:t>and subsequent court-ordered school finance reforms</w:t>
      </w:r>
      <w:r>
        <w:t xml:space="preserve"> that accelerated during the 1980s and ’90s </w:t>
      </w:r>
      <w:r w:rsidRPr="00D24751">
        <w:rPr>
          <w:rStyle w:val="StyleUnderline"/>
        </w:rPr>
        <w:t>on the extent of intergenerational mobility. The wide variation in the timing of implementation of desegregation plans and school funding formula changes is exploited to identify their effects. Using policy-induced changes in school spending</w:t>
      </w:r>
      <w:r>
        <w:t xml:space="preserve"> (school resource inputs) </w:t>
      </w:r>
      <w:r w:rsidRPr="00D24751">
        <w:rPr>
          <w:rStyle w:val="StyleUnderline"/>
        </w:rPr>
        <w:t>across cohorts within the same district and across different districts from the same cohort is used to estimate the impact of school spending on socioeconomic status attainments</w:t>
      </w:r>
      <w:r>
        <w:t>.</w:t>
      </w:r>
    </w:p>
    <w:p w14:paraId="4EA6A239" w14:textId="77777777" w:rsidR="00A40E15" w:rsidRDefault="00A40E15" w:rsidP="00A40E15">
      <w:r w:rsidRPr="00A40E15">
        <w:rPr>
          <w:rStyle w:val="StyleUnderline"/>
          <w:highlight w:val="yellow"/>
        </w:rPr>
        <w:t>Consistent evidence demonstrates that low-income and minority students experienced both larger reform-induced increases in school spending</w:t>
      </w:r>
      <w:r>
        <w:t xml:space="preserve"> (access to school resource inputs) </w:t>
      </w:r>
      <w:r w:rsidRPr="00A40E15">
        <w:rPr>
          <w:rStyle w:val="StyleUnderline"/>
          <w:highlight w:val="yellow"/>
        </w:rPr>
        <w:t>and larger resultant impacts of</w:t>
      </w:r>
      <w:r w:rsidRPr="00D24751">
        <w:rPr>
          <w:rStyle w:val="StyleUnderline"/>
        </w:rPr>
        <w:t xml:space="preserve"> a given change in </w:t>
      </w:r>
      <w:r w:rsidRPr="00A40E15">
        <w:rPr>
          <w:rStyle w:val="StyleUnderline"/>
          <w:highlight w:val="yellow"/>
        </w:rPr>
        <w:t>spending on long-term outcomes</w:t>
      </w:r>
      <w:r w:rsidRPr="00D24751">
        <w:rPr>
          <w:rStyle w:val="StyleUnderline"/>
        </w:rPr>
        <w:t xml:space="preserve">. African Americans who grew up following school desegregation implementation, and </w:t>
      </w:r>
      <w:r w:rsidRPr="00A40E15">
        <w:rPr>
          <w:rStyle w:val="StyleUnderline"/>
          <w:highlight w:val="yellow"/>
        </w:rPr>
        <w:t>poor children following</w:t>
      </w:r>
      <w:r w:rsidRPr="00D24751">
        <w:rPr>
          <w:rStyle w:val="StyleUnderline"/>
        </w:rPr>
        <w:t xml:space="preserve"> court-ordered school </w:t>
      </w:r>
      <w:r w:rsidRPr="00A40E15">
        <w:rPr>
          <w:rStyle w:val="StyleUnderline"/>
          <w:highlight w:val="yellow"/>
        </w:rPr>
        <w:t>finance reforms</w:t>
      </w:r>
      <w:r w:rsidRPr="00D24751">
        <w:rPr>
          <w:rStyle w:val="StyleUnderline"/>
        </w:rPr>
        <w:t xml:space="preserve">, </w:t>
      </w:r>
      <w:r w:rsidRPr="00A40E15">
        <w:rPr>
          <w:rStyle w:val="StyleUnderline"/>
          <w:highlight w:val="yellow"/>
        </w:rPr>
        <w:t>were more likely to occupy a higher position in the income distribution than their parents</w:t>
      </w:r>
      <w:r w:rsidRPr="00D24751">
        <w:rPr>
          <w:rStyle w:val="StyleUnderline"/>
        </w:rPr>
        <w:t xml:space="preserve">, </w:t>
      </w:r>
      <w:r w:rsidRPr="00A40E15">
        <w:rPr>
          <w:rStyle w:val="StyleUnderline"/>
          <w:highlight w:val="yellow"/>
        </w:rPr>
        <w:t>and distances moved across the distribution were greater</w:t>
      </w:r>
      <w:r w:rsidRPr="00D24751">
        <w:rPr>
          <w:rStyle w:val="StyleUnderline"/>
        </w:rPr>
        <w:t xml:space="preserve">, relative to those experienced for prior birth cohorts who were 18 or older at the time of their schools desegregation implementation or imposition of school finance reforms. </w:t>
      </w:r>
      <w:r w:rsidRPr="00A40E15">
        <w:rPr>
          <w:rStyle w:val="StyleUnderline"/>
          <w:highlight w:val="yellow"/>
        </w:rPr>
        <w:t xml:space="preserve">The results highlight the role of childhood school quality in </w:t>
      </w:r>
      <w:r w:rsidRPr="00A40E15">
        <w:rPr>
          <w:rStyle w:val="Emphasis"/>
          <w:highlight w:val="yellow"/>
        </w:rPr>
        <w:t>contributing to (and subsequently narrowing)</w:t>
      </w:r>
      <w:r w:rsidRPr="00A40E15">
        <w:rPr>
          <w:rStyle w:val="StyleUnderline"/>
          <w:highlight w:val="yellow"/>
        </w:rPr>
        <w:t xml:space="preserve"> racial differences in intergenerational mobility</w:t>
      </w:r>
      <w:r>
        <w:t>.</w:t>
      </w:r>
    </w:p>
    <w:p w14:paraId="20F06308" w14:textId="77777777" w:rsidR="00084683" w:rsidRDefault="00084683" w:rsidP="00A40E15"/>
    <w:p w14:paraId="324348B9" w14:textId="45ED6949" w:rsidR="00084683" w:rsidRPr="00B16D41" w:rsidRDefault="00084683" w:rsidP="00084683">
      <w:pPr>
        <w:pStyle w:val="Heading4"/>
      </w:pPr>
      <w:r>
        <w:t xml:space="preserve">“Other policies also important” doesn’t answer our advantage. </w:t>
      </w:r>
    </w:p>
    <w:p w14:paraId="5A49AF81" w14:textId="77777777" w:rsidR="00084683" w:rsidRDefault="00084683" w:rsidP="00084683">
      <w:r w:rsidRPr="003D6F44">
        <w:rPr>
          <w:rStyle w:val="Style13ptBold"/>
        </w:rPr>
        <w:t>Spielberg 15</w:t>
      </w:r>
      <w:r>
        <w:t xml:space="preserve"> — Ben Spielberg, </w:t>
      </w:r>
      <w:r w:rsidRPr="003D6F44">
        <w:t>Research Assistant at the Full Employment Project at the Center on Budget and Policy Priorities, holds a B.S. in Mathematical and Computational Sc</w:t>
      </w:r>
      <w:r>
        <w:t>iences from Stanford University, 2015 (“</w:t>
      </w:r>
      <w:r w:rsidRPr="00F64C34">
        <w:t>The Truth About School Funding</w:t>
      </w:r>
      <w:r>
        <w:t>,” 34justice—a scholarly blog, October 20</w:t>
      </w:r>
      <w:r w:rsidRPr="003D6F44">
        <w:rPr>
          <w:vertAlign w:val="superscript"/>
        </w:rPr>
        <w:t>th</w:t>
      </w:r>
      <w:r>
        <w:t xml:space="preserve">, Available Online at </w:t>
      </w:r>
      <w:hyperlink r:id="rId34" w:history="1">
        <w:r w:rsidRPr="00C037D7">
          <w:rPr>
            <w:rStyle w:val="Hyperlink"/>
          </w:rPr>
          <w:t>https://34justice.com/2015/10/20/the-truth-about-school-funding/</w:t>
        </w:r>
      </w:hyperlink>
      <w:r>
        <w:t>, Accessed 07-04-2017)</w:t>
      </w:r>
    </w:p>
    <w:p w14:paraId="57DEE0F2" w14:textId="77777777" w:rsidR="00084683" w:rsidRDefault="00084683" w:rsidP="00084683">
      <w:r w:rsidRPr="00B16D41">
        <w:rPr>
          <w:rStyle w:val="StyleUnderline"/>
          <w:highlight w:val="yellow"/>
        </w:rPr>
        <w:t>Pitting education funding against social insurance and safety net spending</w:t>
      </w:r>
      <w:r>
        <w:t xml:space="preserve">, as former Tennessee education commissioner Kevin Huffman did in a recent article, </w:t>
      </w:r>
      <w:r w:rsidRPr="00B16D41">
        <w:rPr>
          <w:rStyle w:val="StyleUnderline"/>
          <w:highlight w:val="yellow"/>
        </w:rPr>
        <w:t>is</w:t>
      </w:r>
      <w:r>
        <w:t xml:space="preserve"> also </w:t>
      </w:r>
      <w:r w:rsidRPr="00B16D41">
        <w:rPr>
          <w:rStyle w:val="Emphasis"/>
          <w:highlight w:val="yellow"/>
        </w:rPr>
        <w:t>absurd</w:t>
      </w:r>
      <w:r w:rsidRPr="00B16D41">
        <w:rPr>
          <w:rStyle w:val="StyleUnderline"/>
          <w:highlight w:val="yellow"/>
        </w:rPr>
        <w:t>.  While it’s true that adequate income support and health care matter most</w:t>
      </w:r>
      <w:r w:rsidRPr="003D6F44">
        <w:rPr>
          <w:rStyle w:val="StyleUnderline"/>
        </w:rPr>
        <w:t xml:space="preserve"> for low-income students </w:t>
      </w:r>
      <w:r w:rsidRPr="00B16D41">
        <w:rPr>
          <w:rStyle w:val="StyleUnderline"/>
          <w:highlight w:val="yellow"/>
        </w:rPr>
        <w:t>and</w:t>
      </w:r>
      <w:r w:rsidRPr="003D6F44">
        <w:rPr>
          <w:rStyle w:val="StyleUnderline"/>
        </w:rPr>
        <w:t xml:space="preserve"> that </w:t>
      </w:r>
      <w:r w:rsidRPr="00B16D41">
        <w:rPr>
          <w:rStyle w:val="StyleUnderline"/>
          <w:highlight w:val="yellow"/>
        </w:rPr>
        <w:t>school-based reforms cannot</w:t>
      </w:r>
      <w:r>
        <w:t>, contrary to Huffman’s assertion, “</w:t>
      </w:r>
      <w:r w:rsidRPr="00B16D41">
        <w:rPr>
          <w:rStyle w:val="StyleUnderline"/>
          <w:highlight w:val="yellow"/>
        </w:rPr>
        <w:t>be the lynchpin of social mobility</w:t>
      </w:r>
      <w:r w:rsidRPr="003D6F44">
        <w:rPr>
          <w:rStyle w:val="StyleUnderline"/>
        </w:rPr>
        <w:t xml:space="preserve"> in America,</w:t>
      </w:r>
      <w:r>
        <w:t xml:space="preserve">” </w:t>
      </w:r>
      <w:r w:rsidRPr="00B16D41">
        <w:rPr>
          <w:rStyle w:val="StyleUnderline"/>
          <w:highlight w:val="yellow"/>
        </w:rPr>
        <w:t xml:space="preserve">schools are </w:t>
      </w:r>
      <w:r w:rsidRPr="00B16D41">
        <w:rPr>
          <w:rStyle w:val="Emphasis"/>
          <w:highlight w:val="yellow"/>
        </w:rPr>
        <w:t>still very important</w:t>
      </w:r>
      <w:r w:rsidRPr="00B16D41">
        <w:rPr>
          <w:rStyle w:val="StyleUnderline"/>
          <w:highlight w:val="yellow"/>
        </w:rPr>
        <w:t>.  Those</w:t>
      </w:r>
      <w:r w:rsidRPr="003D6F44">
        <w:rPr>
          <w:rStyle w:val="StyleUnderline"/>
        </w:rPr>
        <w:t xml:space="preserve"> truly </w:t>
      </w:r>
      <w:r w:rsidRPr="00B16D41">
        <w:rPr>
          <w:rStyle w:val="StyleUnderline"/>
          <w:highlight w:val="yellow"/>
        </w:rPr>
        <w:t>committed to</w:t>
      </w:r>
      <w:r w:rsidRPr="003D6F44">
        <w:rPr>
          <w:rStyle w:val="StyleUnderline"/>
        </w:rPr>
        <w:t xml:space="preserve"> an </w:t>
      </w:r>
      <w:r w:rsidRPr="00B16D41">
        <w:rPr>
          <w:rStyle w:val="StyleUnderline"/>
          <w:highlight w:val="yellow"/>
        </w:rPr>
        <w:t>equal opportunity</w:t>
      </w:r>
      <w:r w:rsidRPr="003D6F44">
        <w:rPr>
          <w:rStyle w:val="StyleUnderline"/>
        </w:rPr>
        <w:t xml:space="preserve"> agenda </w:t>
      </w:r>
      <w:r w:rsidRPr="00B16D41">
        <w:rPr>
          <w:rStyle w:val="StyleUnderline"/>
          <w:highlight w:val="yellow"/>
        </w:rPr>
        <w:t>should stop taking potshots at its components</w:t>
      </w:r>
      <w:r w:rsidRPr="003D6F44">
        <w:rPr>
          <w:rStyle w:val="StyleUnderline"/>
        </w:rPr>
        <w:t xml:space="preserve"> and start getting to work on raising the revenues necessary to implement it</w:t>
      </w:r>
      <w:r>
        <w:t>.</w:t>
      </w:r>
    </w:p>
    <w:p w14:paraId="1C689223" w14:textId="77777777" w:rsidR="00084683" w:rsidRDefault="00084683" w:rsidP="00084683">
      <w:r>
        <w:t>As David Kirp wrote recently about pre-K programs: “Money doesn’t guarantee good outcomes, but it helps…In education, as in much of life, you get what you pay for.”</w:t>
      </w:r>
    </w:p>
    <w:p w14:paraId="72BB039B" w14:textId="77777777" w:rsidR="00084683" w:rsidRDefault="00084683" w:rsidP="00084683">
      <w:r>
        <w:t xml:space="preserve">In America right now, </w:t>
      </w:r>
      <w:r w:rsidRPr="00B16D41">
        <w:rPr>
          <w:rStyle w:val="StyleUnderline"/>
          <w:highlight w:val="yellow"/>
        </w:rPr>
        <w:t>we</w:t>
      </w:r>
      <w:r>
        <w:t xml:space="preserve"> unfortunately </w:t>
      </w:r>
      <w:r w:rsidRPr="00B16D41">
        <w:rPr>
          <w:rStyle w:val="StyleUnderline"/>
          <w:highlight w:val="yellow"/>
        </w:rPr>
        <w:t>don’t pay for the education system our students deserve.  Until we do, we won’t get it</w:t>
      </w:r>
      <w:r>
        <w:t>.</w:t>
      </w:r>
    </w:p>
    <w:p w14:paraId="4113DE48" w14:textId="77777777" w:rsidR="00084683" w:rsidRDefault="00084683" w:rsidP="00A40E15"/>
    <w:p w14:paraId="69AA41B1" w14:textId="77777777" w:rsidR="00A40E15" w:rsidRDefault="00A40E15" w:rsidP="00A40E15"/>
    <w:p w14:paraId="51D187C1" w14:textId="37473D9E" w:rsidR="00084683" w:rsidRDefault="00084683" w:rsidP="00084683">
      <w:pPr>
        <w:pStyle w:val="Heading3"/>
      </w:pPr>
      <w:r>
        <w:lastRenderedPageBreak/>
        <w:t>They Say: “Schools Not Key – Finland”</w:t>
      </w:r>
    </w:p>
    <w:p w14:paraId="0B46087B" w14:textId="77777777" w:rsidR="00084683" w:rsidRPr="00F56295" w:rsidRDefault="00084683" w:rsidP="00084683">
      <w:pPr>
        <w:pStyle w:val="Heading4"/>
      </w:pPr>
      <w:r>
        <w:t xml:space="preserve">Finland proves </w:t>
      </w:r>
      <w:r>
        <w:rPr>
          <w:i/>
          <w:u w:val="single"/>
        </w:rPr>
        <w:t>our</w:t>
      </w:r>
      <w:r>
        <w:t xml:space="preserve"> argument. </w:t>
      </w:r>
    </w:p>
    <w:p w14:paraId="18C01C12" w14:textId="77777777" w:rsidR="00084683" w:rsidRPr="00F56295" w:rsidRDefault="00084683" w:rsidP="00084683">
      <w:r w:rsidRPr="00F56295">
        <w:rPr>
          <w:rStyle w:val="Style13ptBold"/>
        </w:rPr>
        <w:t>Saunders 17</w:t>
      </w:r>
      <w:r>
        <w:t xml:space="preserve"> — Doug Saunders, International Affairs Columnist at </w:t>
      </w:r>
      <w:r>
        <w:rPr>
          <w:i/>
        </w:rPr>
        <w:t>The Globe and Mail</w:t>
      </w:r>
      <w:r>
        <w:t xml:space="preserve">—a Canadian newspaper, 2017 (“Finland’s social climbers: How they’re fighting inequality with education, and winning,” </w:t>
      </w:r>
      <w:r>
        <w:rPr>
          <w:i/>
        </w:rPr>
        <w:t>The Globe and Mail</w:t>
      </w:r>
      <w:r>
        <w:t>, January 5</w:t>
      </w:r>
      <w:r w:rsidRPr="00F56295">
        <w:rPr>
          <w:vertAlign w:val="superscript"/>
        </w:rPr>
        <w:t>th</w:t>
      </w:r>
      <w:r>
        <w:t xml:space="preserve">, Available Online at </w:t>
      </w:r>
      <w:hyperlink r:id="rId35" w:history="1">
        <w:r w:rsidRPr="00C037D7">
          <w:rPr>
            <w:rStyle w:val="Hyperlink"/>
          </w:rPr>
          <w:t>https://www.theglobeandmail.com/news/national/education/how-finland-is-fighting-inequality-with-education-andwinning/article29716845/</w:t>
        </w:r>
      </w:hyperlink>
      <w:r>
        <w:t>, Accessed 07-04-2017)</w:t>
      </w:r>
    </w:p>
    <w:p w14:paraId="1D0199A9" w14:textId="77777777" w:rsidR="00084683" w:rsidRDefault="00084683" w:rsidP="00084683">
      <w:r w:rsidRPr="00F56295">
        <w:rPr>
          <w:rStyle w:val="StyleUnderline"/>
          <w:highlight w:val="yellow"/>
        </w:rPr>
        <w:t>The Finnish obsession</w:t>
      </w:r>
      <w:r w:rsidRPr="00F56295">
        <w:rPr>
          <w:rStyle w:val="StyleUnderline"/>
        </w:rPr>
        <w:t xml:space="preserve"> is</w:t>
      </w:r>
      <w:r>
        <w:t xml:space="preserve"> not with education per se, but </w:t>
      </w:r>
      <w:r w:rsidRPr="00F56295">
        <w:rPr>
          <w:rStyle w:val="StyleUnderline"/>
          <w:highlight w:val="yellow"/>
        </w:rPr>
        <w:t>with making sure</w:t>
      </w:r>
      <w:r>
        <w:t xml:space="preserve"> that </w:t>
      </w:r>
      <w:r w:rsidRPr="00F56295">
        <w:rPr>
          <w:rStyle w:val="StyleUnderline"/>
          <w:highlight w:val="yellow"/>
        </w:rPr>
        <w:t>kids</w:t>
      </w:r>
      <w:r>
        <w:t xml:space="preserve"> like Lara </w:t>
      </w:r>
      <w:r w:rsidRPr="00F56295">
        <w:rPr>
          <w:rStyle w:val="Emphasis"/>
          <w:highlight w:val="yellow"/>
        </w:rPr>
        <w:t>all</w:t>
      </w:r>
      <w:r w:rsidRPr="00F56295">
        <w:rPr>
          <w:rStyle w:val="StyleUnderline"/>
          <w:highlight w:val="yellow"/>
        </w:rPr>
        <w:t xml:space="preserve"> get the maximum</w:t>
      </w:r>
      <w:r w:rsidRPr="00F56295">
        <w:rPr>
          <w:rStyle w:val="StyleUnderline"/>
        </w:rPr>
        <w:t xml:space="preserve"> possible </w:t>
      </w:r>
      <w:r w:rsidRPr="00F56295">
        <w:rPr>
          <w:rStyle w:val="StyleUnderline"/>
          <w:highlight w:val="yellow"/>
        </w:rPr>
        <w:t>school experience</w:t>
      </w:r>
      <w:r w:rsidRPr="00F56295">
        <w:rPr>
          <w:rStyle w:val="StyleUnderline"/>
        </w:rPr>
        <w:t xml:space="preserve">. That obsession </w:t>
      </w:r>
      <w:r w:rsidRPr="00F56295">
        <w:rPr>
          <w:rStyle w:val="StyleUnderline"/>
          <w:highlight w:val="yellow"/>
        </w:rPr>
        <w:t>has produced results: The odds of someone</w:t>
      </w:r>
      <w:r>
        <w:t xml:space="preserve"> like her, </w:t>
      </w:r>
      <w:r w:rsidRPr="00F56295">
        <w:rPr>
          <w:rStyle w:val="StyleUnderline"/>
          <w:highlight w:val="yellow"/>
        </w:rPr>
        <w:t>born below the poverty line</w:t>
      </w:r>
      <w:r>
        <w:t xml:space="preserve">, </w:t>
      </w:r>
      <w:r w:rsidRPr="00F56295">
        <w:rPr>
          <w:rStyle w:val="StyleUnderline"/>
          <w:highlight w:val="yellow"/>
        </w:rPr>
        <w:t>becoming a middle-class adult are better in Finland than</w:t>
      </w:r>
      <w:r w:rsidRPr="00F56295">
        <w:rPr>
          <w:rStyle w:val="StyleUnderline"/>
        </w:rPr>
        <w:t xml:space="preserve"> in </w:t>
      </w:r>
      <w:r w:rsidRPr="00F56295">
        <w:rPr>
          <w:rStyle w:val="StyleUnderline"/>
          <w:highlight w:val="yellow"/>
        </w:rPr>
        <w:t>almost any other country</w:t>
      </w:r>
      <w:r>
        <w:t xml:space="preserve">. More important, </w:t>
      </w:r>
      <w:r w:rsidRPr="00F56295">
        <w:rPr>
          <w:rStyle w:val="StyleUnderline"/>
        </w:rPr>
        <w:t xml:space="preserve">those </w:t>
      </w:r>
      <w:r w:rsidRPr="00F56295">
        <w:rPr>
          <w:rStyle w:val="StyleUnderline"/>
          <w:highlight w:val="yellow"/>
        </w:rPr>
        <w:t>odds are measurably better than</w:t>
      </w:r>
      <w:r w:rsidRPr="00F56295">
        <w:rPr>
          <w:rStyle w:val="StyleUnderline"/>
        </w:rPr>
        <w:t xml:space="preserve"> they were </w:t>
      </w:r>
      <w:r w:rsidRPr="00F56295">
        <w:rPr>
          <w:rStyle w:val="StyleUnderline"/>
          <w:highlight w:val="yellow"/>
        </w:rPr>
        <w:t>20 years ago</w:t>
      </w:r>
      <w:r>
        <w:t xml:space="preserve">. And </w:t>
      </w:r>
      <w:r w:rsidRPr="00F56295">
        <w:rPr>
          <w:rStyle w:val="Emphasis"/>
          <w:highlight w:val="yellow"/>
        </w:rPr>
        <w:t>it’s almost all because of the way</w:t>
      </w:r>
      <w:r w:rsidRPr="00F56295">
        <w:rPr>
          <w:rStyle w:val="Emphasis"/>
        </w:rPr>
        <w:t xml:space="preserve"> the </w:t>
      </w:r>
      <w:r w:rsidRPr="00F56295">
        <w:rPr>
          <w:rStyle w:val="Emphasis"/>
          <w:highlight w:val="yellow"/>
        </w:rPr>
        <w:t>Finns changed</w:t>
      </w:r>
      <w:r w:rsidRPr="00F56295">
        <w:rPr>
          <w:rStyle w:val="Emphasis"/>
        </w:rPr>
        <w:t xml:space="preserve"> their </w:t>
      </w:r>
      <w:r w:rsidRPr="00F56295">
        <w:rPr>
          <w:rStyle w:val="Emphasis"/>
          <w:highlight w:val="yellow"/>
        </w:rPr>
        <w:t>schools</w:t>
      </w:r>
      <w:r>
        <w:t>.</w:t>
      </w:r>
    </w:p>
    <w:p w14:paraId="6170A7EF" w14:textId="77777777" w:rsidR="00084683" w:rsidRDefault="00084683" w:rsidP="00084683">
      <w:r w:rsidRPr="00F56295">
        <w:rPr>
          <w:rStyle w:val="StyleUnderline"/>
        </w:rPr>
        <w:t>Now</w:t>
      </w:r>
      <w:r>
        <w:t xml:space="preserve">, </w:t>
      </w:r>
      <w:r w:rsidRPr="00F56295">
        <w:rPr>
          <w:rStyle w:val="StyleUnderline"/>
        </w:rPr>
        <w:t>a school system originally re-engineered to fill the gap between the rural poor and better-off urbanites is</w:t>
      </w:r>
      <w:r>
        <w:t xml:space="preserve"> also </w:t>
      </w:r>
      <w:r w:rsidRPr="00F56295">
        <w:rPr>
          <w:rStyle w:val="StyleUnderline"/>
        </w:rPr>
        <w:t>addressing the wealth gap between established Finns and a growing population of poor immigrants, refugees and asylum seekers</w:t>
      </w:r>
      <w:r>
        <w:t xml:space="preserve"> – making Finland’s challenges increasingly similar to those of Canada.</w:t>
      </w:r>
    </w:p>
    <w:p w14:paraId="39E756DD" w14:textId="77777777" w:rsidR="00084683" w:rsidRDefault="00084683" w:rsidP="00084683">
      <w:r w:rsidRPr="00F56295">
        <w:rPr>
          <w:rStyle w:val="StyleUnderline"/>
          <w:highlight w:val="yellow"/>
        </w:rPr>
        <w:t>This</w:t>
      </w:r>
      <w:r w:rsidRPr="00F56295">
        <w:rPr>
          <w:rStyle w:val="StyleUnderline"/>
        </w:rPr>
        <w:t xml:space="preserve"> is a rare example of a country where </w:t>
      </w:r>
      <w:r w:rsidRPr="00F56295">
        <w:rPr>
          <w:rStyle w:val="Emphasis"/>
          <w:highlight w:val="yellow"/>
        </w:rPr>
        <w:t>national policy has been used to build a</w:t>
      </w:r>
      <w:r w:rsidRPr="00F56295">
        <w:rPr>
          <w:rStyle w:val="Emphasis"/>
        </w:rPr>
        <w:t xml:space="preserve"> better </w:t>
      </w:r>
      <w:r w:rsidRPr="00F56295">
        <w:rPr>
          <w:rStyle w:val="Emphasis"/>
          <w:highlight w:val="yellow"/>
        </w:rPr>
        <w:t>pathway out of poverty</w:t>
      </w:r>
      <w:r w:rsidRPr="00F56295">
        <w:rPr>
          <w:rStyle w:val="StyleUnderline"/>
        </w:rPr>
        <w:t xml:space="preserve"> and into a productive life</w:t>
      </w:r>
      <w:r>
        <w:t>. In recent years, that policy, while still successful, has begun to feel the pressures of a more diverse population and a fast-changing economy.</w:t>
      </w:r>
    </w:p>
    <w:p w14:paraId="7AFC2A5B" w14:textId="77777777" w:rsidR="00084683" w:rsidRDefault="00084683" w:rsidP="00084683">
      <w:r>
        <w:t xml:space="preserve">So, in both their successes and their controversies, </w:t>
      </w:r>
      <w:r w:rsidRPr="00F56295">
        <w:rPr>
          <w:rStyle w:val="StyleUnderline"/>
        </w:rPr>
        <w:t>it’s worth looking inside Finland’s schools to see what lessons the world’s most successful education reform has for the rest of us</w:t>
      </w:r>
      <w:r>
        <w:t>.</w:t>
      </w:r>
    </w:p>
    <w:p w14:paraId="7CBE74CE" w14:textId="77777777" w:rsidR="00A40E15" w:rsidRPr="00A40E15" w:rsidRDefault="00A40E15" w:rsidP="00A40E15"/>
    <w:p w14:paraId="170E5686" w14:textId="38EBBB60" w:rsidR="004C45A1" w:rsidRDefault="007E7C30" w:rsidP="007E7C30">
      <w:pPr>
        <w:pStyle w:val="Heading3"/>
      </w:pPr>
      <w:r>
        <w:lastRenderedPageBreak/>
        <w:t>They Say: “Status Quo Solves – ESSA”</w:t>
      </w:r>
    </w:p>
    <w:p w14:paraId="3241A7E8" w14:textId="3F0A8FCE" w:rsidR="007E7C30" w:rsidRDefault="007E7C30" w:rsidP="007E7C30">
      <w:pPr>
        <w:pStyle w:val="Heading4"/>
      </w:pPr>
      <w:r>
        <w:t xml:space="preserve">ESSA fails — won’t narrow </w:t>
      </w:r>
      <w:r w:rsidRPr="007E7C30">
        <w:rPr>
          <w:u w:val="single"/>
        </w:rPr>
        <w:t xml:space="preserve">opportunity </w:t>
      </w:r>
      <w:r>
        <w:rPr>
          <w:u w:val="single"/>
        </w:rPr>
        <w:t xml:space="preserve">and achievement </w:t>
      </w:r>
      <w:r w:rsidRPr="007E7C30">
        <w:rPr>
          <w:u w:val="single"/>
        </w:rPr>
        <w:t>gaps</w:t>
      </w:r>
      <w:r>
        <w:t xml:space="preserve">. </w:t>
      </w:r>
    </w:p>
    <w:p w14:paraId="1BD332DE" w14:textId="77777777" w:rsidR="007E7C30" w:rsidRDefault="007E7C30" w:rsidP="007E7C30">
      <w:r w:rsidRPr="00B51937">
        <w:rPr>
          <w:rStyle w:val="Style13ptBold"/>
        </w:rPr>
        <w:t>Ogletree and Robinson 16</w:t>
      </w:r>
      <w:r>
        <w:t xml:space="preserve"> — Charles J. Ogletree, Jr., </w:t>
      </w:r>
      <w:r w:rsidRPr="00B51937">
        <w:t>Jesse Climenko Professor of Law and Director of the Charles Hamilton Houston Institute for Race and Justice at Harvard Law School, holds a J.D. from Harvard Law School and an M.A. in Political Science from Stanford University</w:t>
      </w:r>
      <w:r>
        <w:t xml:space="preserve">, and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2016 (“</w:t>
      </w:r>
      <w:r w:rsidRPr="00B51937">
        <w:t>The K-12 F</w:t>
      </w:r>
      <w:r>
        <w:t xml:space="preserve">unding Crisis,” </w:t>
      </w:r>
      <w:r>
        <w:rPr>
          <w:i/>
        </w:rPr>
        <w:t>Education Week</w:t>
      </w:r>
      <w:r>
        <w:t>, May 17</w:t>
      </w:r>
      <w:r w:rsidRPr="00B51937">
        <w:rPr>
          <w:vertAlign w:val="superscript"/>
        </w:rPr>
        <w:t>th</w:t>
      </w:r>
      <w:r>
        <w:t xml:space="preserve">, Available Online at </w:t>
      </w:r>
      <w:hyperlink r:id="rId36" w:history="1">
        <w:r w:rsidRPr="00601DE2">
          <w:rPr>
            <w:rStyle w:val="Hyperlink"/>
          </w:rPr>
          <w:t>http://www.edweek.org/ew/articles/2016/05/18/the-k-12-funding-crisis.html?print=1</w:t>
        </w:r>
      </w:hyperlink>
      <w:r>
        <w:t>, Accessed 06-07-2017)</w:t>
      </w:r>
    </w:p>
    <w:p w14:paraId="10534259" w14:textId="77777777" w:rsidR="007E7C30" w:rsidRDefault="007E7C30" w:rsidP="007E7C30">
      <w:r w:rsidRPr="00B51937">
        <w:rPr>
          <w:rStyle w:val="StyleUnderline"/>
        </w:rPr>
        <w:t xml:space="preserve">Notwithstanding generally mediocre state records on narrowing disparities in educational opportunity and achievement, the </w:t>
      </w:r>
      <w:r w:rsidRPr="004714DC">
        <w:rPr>
          <w:rStyle w:val="StyleUnderline"/>
          <w:highlight w:val="yellow"/>
        </w:rPr>
        <w:t>E</w:t>
      </w:r>
      <w:r>
        <w:t xml:space="preserve">very </w:t>
      </w:r>
      <w:r w:rsidRPr="004714DC">
        <w:rPr>
          <w:rStyle w:val="StyleUnderline"/>
          <w:highlight w:val="yellow"/>
        </w:rPr>
        <w:t>S</w:t>
      </w:r>
      <w:r>
        <w:t xml:space="preserve">tudent </w:t>
      </w:r>
      <w:r w:rsidRPr="004714DC">
        <w:rPr>
          <w:rStyle w:val="StyleUnderline"/>
          <w:highlight w:val="yellow"/>
        </w:rPr>
        <w:t>S</w:t>
      </w:r>
      <w:r>
        <w:t xml:space="preserve">ucceeds </w:t>
      </w:r>
      <w:r w:rsidRPr="004714DC">
        <w:rPr>
          <w:rStyle w:val="StyleUnderline"/>
          <w:highlight w:val="yellow"/>
        </w:rPr>
        <w:t>A</w:t>
      </w:r>
      <w:r>
        <w:t xml:space="preserve">ct </w:t>
      </w:r>
      <w:r w:rsidRPr="004714DC">
        <w:rPr>
          <w:rStyle w:val="StyleUnderline"/>
          <w:highlight w:val="yellow"/>
        </w:rPr>
        <w:t>relies on states</w:t>
      </w:r>
      <w:r w:rsidRPr="00B51937">
        <w:rPr>
          <w:rStyle w:val="StyleUnderline"/>
        </w:rPr>
        <w:t xml:space="preserve"> as the engines for educational improvement. Under the new federal law, </w:t>
      </w:r>
      <w:r w:rsidRPr="004714DC">
        <w:rPr>
          <w:rStyle w:val="StyleUnderline"/>
          <w:highlight w:val="yellow"/>
        </w:rPr>
        <w:t>states will only be required to intervene in the bottom 5 percent of low-performing schools, in schools where student subgroups are struggling, and in high schools where the graduation rate is 67 percent or less</w:t>
      </w:r>
      <w:r>
        <w:t>.</w:t>
      </w:r>
    </w:p>
    <w:p w14:paraId="6524FFAF" w14:textId="77777777" w:rsidR="007E7C30" w:rsidRDefault="007E7C30" w:rsidP="007E7C30">
      <w:r w:rsidRPr="004714DC">
        <w:rPr>
          <w:rStyle w:val="StyleUnderline"/>
          <w:highlight w:val="yellow"/>
        </w:rPr>
        <w:t>If</w:t>
      </w:r>
      <w:r w:rsidRPr="00B51937">
        <w:rPr>
          <w:rStyle w:val="StyleUnderline"/>
        </w:rPr>
        <w:t xml:space="preserve"> the </w:t>
      </w:r>
      <w:r w:rsidRPr="004714DC">
        <w:rPr>
          <w:rStyle w:val="StyleUnderline"/>
          <w:highlight w:val="yellow"/>
        </w:rPr>
        <w:t>problems</w:t>
      </w:r>
      <w:r w:rsidRPr="00B51937">
        <w:rPr>
          <w:rStyle w:val="StyleUnderline"/>
        </w:rPr>
        <w:t xml:space="preserve"> with our education system </w:t>
      </w:r>
      <w:r w:rsidRPr="004714DC">
        <w:rPr>
          <w:rStyle w:val="StyleUnderline"/>
          <w:highlight w:val="yellow"/>
        </w:rPr>
        <w:t>were limited to these schools, the requirements might be promising</w:t>
      </w:r>
      <w:r>
        <w:t>.</w:t>
      </w:r>
    </w:p>
    <w:p w14:paraId="5771D4FC" w14:textId="77777777" w:rsidR="007E7C30" w:rsidRDefault="007E7C30" w:rsidP="007E7C30">
      <w:r w:rsidRPr="004714DC">
        <w:rPr>
          <w:rStyle w:val="StyleUnderline"/>
          <w:highlight w:val="yellow"/>
        </w:rPr>
        <w:t>But</w:t>
      </w:r>
      <w:r>
        <w:t xml:space="preserve"> the authors Eric A. Hanushek, Paul E. Peterson, and Ludger Woessman, in their 2013 book Endangering Prosperity: A Global View of the American School, reveal that </w:t>
      </w:r>
      <w:r w:rsidRPr="00B51937">
        <w:rPr>
          <w:rStyle w:val="StyleUnderline"/>
        </w:rPr>
        <w:t xml:space="preserve">the </w:t>
      </w:r>
      <w:r w:rsidRPr="004714DC">
        <w:rPr>
          <w:rStyle w:val="StyleUnderline"/>
          <w:highlight w:val="yellow"/>
        </w:rPr>
        <w:t>shortcomings</w:t>
      </w:r>
      <w:r w:rsidRPr="00B51937">
        <w:rPr>
          <w:rStyle w:val="StyleUnderline"/>
        </w:rPr>
        <w:t xml:space="preserve"> of U.S. education </w:t>
      </w:r>
      <w:r w:rsidRPr="004714DC">
        <w:rPr>
          <w:rStyle w:val="StyleUnderline"/>
          <w:highlight w:val="yellow"/>
        </w:rPr>
        <w:t xml:space="preserve">are </w:t>
      </w:r>
      <w:r w:rsidRPr="004714DC">
        <w:rPr>
          <w:rStyle w:val="Emphasis"/>
          <w:highlight w:val="yellow"/>
        </w:rPr>
        <w:t>far more widespread</w:t>
      </w:r>
      <w:r w:rsidRPr="004714DC">
        <w:rPr>
          <w:rStyle w:val="StyleUnderline"/>
          <w:highlight w:val="yellow"/>
        </w:rPr>
        <w:t xml:space="preserve"> than the lowest-performing schools and students. Children from </w:t>
      </w:r>
      <w:r w:rsidRPr="004714DC">
        <w:rPr>
          <w:rStyle w:val="Emphasis"/>
          <w:highlight w:val="yellow"/>
        </w:rPr>
        <w:t>all income levels</w:t>
      </w:r>
      <w:r w:rsidRPr="004714DC">
        <w:rPr>
          <w:rStyle w:val="StyleUnderline"/>
          <w:highlight w:val="yellow"/>
        </w:rPr>
        <w:t xml:space="preserve"> show lackluster</w:t>
      </w:r>
      <w:r w:rsidRPr="00B51937">
        <w:rPr>
          <w:rStyle w:val="StyleUnderline"/>
        </w:rPr>
        <w:t xml:space="preserve"> academic </w:t>
      </w:r>
      <w:r w:rsidRPr="004714DC">
        <w:rPr>
          <w:rStyle w:val="StyleUnderline"/>
          <w:highlight w:val="yellow"/>
        </w:rPr>
        <w:t>performance on international assessments</w:t>
      </w:r>
      <w:r w:rsidRPr="00B51937">
        <w:rPr>
          <w:rStyle w:val="StyleUnderline"/>
        </w:rPr>
        <w:t xml:space="preserve"> when compared with their international peers</w:t>
      </w:r>
      <w:r>
        <w:t>.</w:t>
      </w:r>
    </w:p>
    <w:p w14:paraId="45049D6A" w14:textId="77777777" w:rsidR="007E7C30" w:rsidRDefault="007E7C30" w:rsidP="007E7C30">
      <w:r w:rsidRPr="004714DC">
        <w:rPr>
          <w:rStyle w:val="StyleUnderline"/>
          <w:highlight w:val="yellow"/>
        </w:rPr>
        <w:t>Given the refusal by most states to devote funding to disadvantaged students</w:t>
      </w:r>
      <w:r w:rsidRPr="00B51937">
        <w:rPr>
          <w:rStyle w:val="StyleUnderline"/>
        </w:rPr>
        <w:t xml:space="preserve"> for the resources needed to compete with their more advantaged peers, </w:t>
      </w:r>
      <w:r w:rsidRPr="004714DC">
        <w:rPr>
          <w:rStyle w:val="StyleUnderline"/>
          <w:highlight w:val="yellow"/>
        </w:rPr>
        <w:t>history suggests</w:t>
      </w:r>
      <w:r w:rsidRPr="00B51937">
        <w:rPr>
          <w:rStyle w:val="StyleUnderline"/>
        </w:rPr>
        <w:t xml:space="preserve"> that the </w:t>
      </w:r>
      <w:r w:rsidRPr="004714DC">
        <w:rPr>
          <w:rStyle w:val="StyleUnderline"/>
          <w:highlight w:val="yellow"/>
        </w:rPr>
        <w:t>ESSA</w:t>
      </w:r>
      <w:r w:rsidRPr="00B51937">
        <w:rPr>
          <w:rStyle w:val="StyleUnderline"/>
        </w:rPr>
        <w:t xml:space="preserve"> approach </w:t>
      </w:r>
      <w:r w:rsidRPr="004714DC">
        <w:rPr>
          <w:rStyle w:val="StyleUnderline"/>
          <w:highlight w:val="yellow"/>
        </w:rPr>
        <w:t>is unlikely to decrease gaps in</w:t>
      </w:r>
      <w:r w:rsidRPr="00B51937">
        <w:rPr>
          <w:rStyle w:val="StyleUnderline"/>
        </w:rPr>
        <w:t xml:space="preserve"> educational </w:t>
      </w:r>
      <w:r w:rsidRPr="004714DC">
        <w:rPr>
          <w:rStyle w:val="StyleUnderline"/>
          <w:highlight w:val="yellow"/>
        </w:rPr>
        <w:t>opportunity and achievement significantly</w:t>
      </w:r>
      <w:r>
        <w:t>.</w:t>
      </w:r>
    </w:p>
    <w:p w14:paraId="5D17CB7D" w14:textId="77777777" w:rsidR="007E7C30" w:rsidRDefault="007E7C30" w:rsidP="007E7C30"/>
    <w:p w14:paraId="74E66E65" w14:textId="3C5FAD14" w:rsidR="007E7C30" w:rsidRDefault="007E7C30" w:rsidP="007E7C30">
      <w:pPr>
        <w:pStyle w:val="Heading4"/>
      </w:pPr>
      <w:r>
        <w:t xml:space="preserve">ESSA fails — </w:t>
      </w:r>
      <w:r w:rsidRPr="007E7C30">
        <w:rPr>
          <w:u w:val="single"/>
        </w:rPr>
        <w:t>too narrow</w:t>
      </w:r>
      <w:r>
        <w:t xml:space="preserve">. </w:t>
      </w:r>
    </w:p>
    <w:p w14:paraId="47261FC9" w14:textId="77777777" w:rsidR="007E7C30" w:rsidRDefault="007E7C30" w:rsidP="007E7C30">
      <w:r w:rsidRPr="000B5DF6">
        <w:rPr>
          <w:rStyle w:val="Style13ptBold"/>
        </w:rPr>
        <w:t>Robinson 1</w:t>
      </w:r>
      <w:r>
        <w:rPr>
          <w:rStyle w:val="Style13ptBold"/>
        </w:rPr>
        <w:t>6</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2016 (“</w:t>
      </w:r>
      <w:r w:rsidRPr="00EF3589">
        <w:t>No Quick Fix for Equity and Excellence: The Virtues of Incremental Shifts in Education Federalism</w:t>
      </w:r>
      <w:r>
        <w:t xml:space="preserve">,” </w:t>
      </w:r>
      <w:r w:rsidRPr="00EF3589">
        <w:rPr>
          <w:i/>
        </w:rPr>
        <w:t xml:space="preserve">Stanford Law &amp; Policy Review </w:t>
      </w:r>
      <w:r>
        <w:t>(</w:t>
      </w:r>
      <w:r w:rsidRPr="00EF3589">
        <w:t>27 Stan. L. &amp; Pol'y Rev 201</w:t>
      </w:r>
      <w:r>
        <w:t>), Available Online to Subscribing Institutions via Lexis-Nexis)</w:t>
      </w:r>
    </w:p>
    <w:p w14:paraId="1C9E4F0B" w14:textId="77777777" w:rsidR="007E7C30" w:rsidRDefault="007E7C30" w:rsidP="007E7C30">
      <w:r w:rsidRPr="00EF3589">
        <w:rPr>
          <w:rStyle w:val="StyleUnderline"/>
        </w:rPr>
        <w:t>Some may wonder if the</w:t>
      </w:r>
      <w:r>
        <w:t xml:space="preserve"> newly-enacted Every Student Succeeds Act (</w:t>
      </w:r>
      <w:r w:rsidRPr="00EF3589">
        <w:rPr>
          <w:rStyle w:val="StyleUnderline"/>
        </w:rPr>
        <w:t>ESSA</w:t>
      </w:r>
      <w:r>
        <w:t xml:space="preserve">) n15 - the latest reauthorization of the Elementary and Secondary Education Act of 1965 - </w:t>
      </w:r>
      <w:r w:rsidRPr="00EF3589">
        <w:rPr>
          <w:rStyle w:val="StyleUnderline"/>
        </w:rPr>
        <w:t>will provide the push states seem to need to reform funding systems</w:t>
      </w:r>
      <w:r>
        <w:t xml:space="preserve">. However, </w:t>
      </w:r>
      <w:r w:rsidRPr="00EF3589">
        <w:rPr>
          <w:rStyle w:val="StyleUnderline"/>
        </w:rPr>
        <w:t xml:space="preserve">the </w:t>
      </w:r>
      <w:r w:rsidRPr="004714DC">
        <w:rPr>
          <w:rStyle w:val="StyleUnderline"/>
          <w:highlight w:val="yellow"/>
        </w:rPr>
        <w:t>ESSA does not appear</w:t>
      </w:r>
      <w:r w:rsidRPr="00EF3589">
        <w:rPr>
          <w:rStyle w:val="StyleUnderline"/>
        </w:rPr>
        <w:t xml:space="preserve"> to be a </w:t>
      </w:r>
      <w:r w:rsidRPr="004714DC">
        <w:rPr>
          <w:rStyle w:val="StyleUnderline"/>
          <w:highlight w:val="yellow"/>
        </w:rPr>
        <w:t>promising</w:t>
      </w:r>
      <w:r w:rsidRPr="00EF3589">
        <w:rPr>
          <w:rStyle w:val="StyleUnderline"/>
        </w:rPr>
        <w:t xml:space="preserve"> avenue to incentivize such reforms</w:t>
      </w:r>
      <w:r>
        <w:t xml:space="preserve">. n16 </w:t>
      </w:r>
      <w:r w:rsidRPr="00EF3589">
        <w:rPr>
          <w:rStyle w:val="StyleUnderline"/>
        </w:rPr>
        <w:t>The ESSA repeals the federal accountability system in the N</w:t>
      </w:r>
      <w:r>
        <w:t xml:space="preserve">o </w:t>
      </w:r>
      <w:r w:rsidRPr="00EF3589">
        <w:rPr>
          <w:rStyle w:val="StyleUnderline"/>
        </w:rPr>
        <w:t>C</w:t>
      </w:r>
      <w:r>
        <w:t xml:space="preserve">hild </w:t>
      </w:r>
      <w:r w:rsidRPr="00EF3589">
        <w:rPr>
          <w:rStyle w:val="StyleUnderline"/>
        </w:rPr>
        <w:t>L</w:t>
      </w:r>
      <w:r>
        <w:t xml:space="preserve">eft </w:t>
      </w:r>
      <w:r w:rsidRPr="00EF3589">
        <w:rPr>
          <w:rStyle w:val="StyleUnderline"/>
        </w:rPr>
        <w:t>B</w:t>
      </w:r>
      <w:r>
        <w:t xml:space="preserve">ehind Act </w:t>
      </w:r>
      <w:r w:rsidRPr="00EF3589">
        <w:rPr>
          <w:rStyle w:val="StyleUnderline"/>
        </w:rPr>
        <w:t>and instead allows states to design their own accountability systems to identify and improve struggling schools</w:t>
      </w:r>
      <w:r>
        <w:t xml:space="preserve">. n17 </w:t>
      </w:r>
      <w:r w:rsidRPr="00EF3589">
        <w:rPr>
          <w:rStyle w:val="StyleUnderline"/>
        </w:rPr>
        <w:t>ESSA requires states to increase learning in the five percent of schools that perform the worst on state assessments, schools with high dropout rates, and schools in which a subgroup consistently performs poorly</w:t>
      </w:r>
      <w:r>
        <w:t xml:space="preserve">. n18 </w:t>
      </w:r>
      <w:r w:rsidRPr="00EF3589">
        <w:rPr>
          <w:rStyle w:val="StyleUnderline"/>
        </w:rPr>
        <w:t xml:space="preserve">While states may adopt some targeted interventions, the </w:t>
      </w:r>
      <w:r w:rsidRPr="004714DC">
        <w:rPr>
          <w:rStyle w:val="StyleUnderline"/>
          <w:highlight w:val="yellow"/>
        </w:rPr>
        <w:t>ESSA's focus on</w:t>
      </w:r>
      <w:r w:rsidRPr="00EF3589">
        <w:rPr>
          <w:rStyle w:val="StyleUnderline"/>
        </w:rPr>
        <w:t xml:space="preserve"> such </w:t>
      </w:r>
      <w:r w:rsidRPr="004714DC">
        <w:rPr>
          <w:rStyle w:val="StyleUnderline"/>
          <w:highlight w:val="yellow"/>
        </w:rPr>
        <w:t>a small subset</w:t>
      </w:r>
      <w:r w:rsidRPr="00EF3589">
        <w:rPr>
          <w:rStyle w:val="StyleUnderline"/>
        </w:rPr>
        <w:t xml:space="preserve"> of schools </w:t>
      </w:r>
      <w:r w:rsidRPr="004714DC">
        <w:rPr>
          <w:rStyle w:val="StyleUnderline"/>
          <w:highlight w:val="yellow"/>
        </w:rPr>
        <w:t>is unlikely to drive states to overhaul entire funding systems that</w:t>
      </w:r>
      <w:r w:rsidRPr="00EF3589">
        <w:rPr>
          <w:rStyle w:val="StyleUnderline"/>
        </w:rPr>
        <w:t xml:space="preserve"> either</w:t>
      </w:r>
      <w:r>
        <w:t xml:space="preserve">  [*204]  </w:t>
      </w:r>
      <w:r w:rsidRPr="004714DC">
        <w:rPr>
          <w:rStyle w:val="StyleUnderline"/>
          <w:highlight w:val="yellow"/>
        </w:rPr>
        <w:t>consistently favor low-need, high-wealth districts or that do not adequately adjust funding levels to address</w:t>
      </w:r>
      <w:r w:rsidRPr="00EF3589">
        <w:rPr>
          <w:rStyle w:val="StyleUnderline"/>
        </w:rPr>
        <w:t xml:space="preserve"> the </w:t>
      </w:r>
      <w:r w:rsidRPr="004714DC">
        <w:rPr>
          <w:rStyle w:val="StyleUnderline"/>
          <w:highlight w:val="yellow"/>
        </w:rPr>
        <w:t xml:space="preserve">greater </w:t>
      </w:r>
      <w:r w:rsidRPr="004714DC">
        <w:rPr>
          <w:rStyle w:val="StyleUnderline"/>
          <w:highlight w:val="yellow"/>
        </w:rPr>
        <w:lastRenderedPageBreak/>
        <w:t>needs</w:t>
      </w:r>
      <w:r w:rsidRPr="00EF3589">
        <w:rPr>
          <w:rStyle w:val="StyleUnderline"/>
        </w:rPr>
        <w:t xml:space="preserve"> of some students</w:t>
      </w:r>
      <w:r>
        <w:t xml:space="preserve">. n19 Thus, </w:t>
      </w:r>
      <w:r w:rsidRPr="00EF3589">
        <w:rPr>
          <w:rStyle w:val="StyleUnderline"/>
        </w:rPr>
        <w:t xml:space="preserve">the </w:t>
      </w:r>
      <w:r w:rsidRPr="004714DC">
        <w:rPr>
          <w:rStyle w:val="StyleUnderline"/>
          <w:highlight w:val="yellow"/>
        </w:rPr>
        <w:t>ESSA's narrow focus</w:t>
      </w:r>
      <w:r w:rsidRPr="00EF3589">
        <w:rPr>
          <w:rStyle w:val="StyleUnderline"/>
        </w:rPr>
        <w:t xml:space="preserve"> on low-performing schools </w:t>
      </w:r>
      <w:r w:rsidRPr="004714DC">
        <w:rPr>
          <w:rStyle w:val="StyleUnderline"/>
          <w:highlight w:val="yellow"/>
        </w:rPr>
        <w:t>provides inadequate incentives to encourage states to reform</w:t>
      </w:r>
      <w:r w:rsidRPr="00EF3589">
        <w:rPr>
          <w:rStyle w:val="StyleUnderline"/>
        </w:rPr>
        <w:t xml:space="preserve"> their </w:t>
      </w:r>
      <w:r w:rsidRPr="004714DC">
        <w:rPr>
          <w:rStyle w:val="StyleUnderline"/>
          <w:highlight w:val="yellow"/>
        </w:rPr>
        <w:t>funding</w:t>
      </w:r>
      <w:r w:rsidRPr="00EF3589">
        <w:rPr>
          <w:rStyle w:val="StyleUnderline"/>
        </w:rPr>
        <w:t xml:space="preserve"> approaches </w:t>
      </w:r>
      <w:r w:rsidRPr="004714DC">
        <w:rPr>
          <w:rStyle w:val="StyleUnderline"/>
          <w:highlight w:val="yellow"/>
        </w:rPr>
        <w:t>and</w:t>
      </w:r>
      <w:r w:rsidRPr="00EF3589">
        <w:rPr>
          <w:rStyle w:val="StyleUnderline"/>
        </w:rPr>
        <w:t xml:space="preserve"> to </w:t>
      </w:r>
      <w:r w:rsidRPr="004714DC">
        <w:rPr>
          <w:rStyle w:val="StyleUnderline"/>
          <w:highlight w:val="yellow"/>
        </w:rPr>
        <w:t>boost</w:t>
      </w:r>
      <w:r w:rsidRPr="00EF3589">
        <w:rPr>
          <w:rStyle w:val="StyleUnderline"/>
        </w:rPr>
        <w:t xml:space="preserve"> overall student </w:t>
      </w:r>
      <w:r w:rsidRPr="004714DC">
        <w:rPr>
          <w:rStyle w:val="StyleUnderline"/>
          <w:highlight w:val="yellow"/>
        </w:rPr>
        <w:t>achievement</w:t>
      </w:r>
      <w:r>
        <w:t>.</w:t>
      </w:r>
    </w:p>
    <w:p w14:paraId="46802412" w14:textId="77777777" w:rsidR="007E7C30" w:rsidRDefault="007E7C30" w:rsidP="007E7C30"/>
    <w:p w14:paraId="51EB244D" w14:textId="44DC86CC" w:rsidR="00DA45AA" w:rsidRPr="007E7C30" w:rsidRDefault="00DA45AA" w:rsidP="00DA45AA">
      <w:pPr>
        <w:pStyle w:val="Heading2"/>
      </w:pPr>
      <w:r>
        <w:lastRenderedPageBreak/>
        <w:t>Structural Violence Module Backlines</w:t>
      </w:r>
    </w:p>
    <w:p w14:paraId="7B8F056A" w14:textId="1E90E2AA" w:rsidR="001A500B" w:rsidRDefault="00645150" w:rsidP="00645150">
      <w:pPr>
        <w:pStyle w:val="Heading3"/>
      </w:pPr>
      <w:r>
        <w:lastRenderedPageBreak/>
        <w:t>They Say: “No Inequality D-Rule”</w:t>
      </w:r>
    </w:p>
    <w:p w14:paraId="3754656E" w14:textId="48763475" w:rsidR="00645150" w:rsidRDefault="00645150" w:rsidP="00645150">
      <w:pPr>
        <w:pStyle w:val="Heading4"/>
      </w:pPr>
      <w:r>
        <w:t xml:space="preserve">Frankfurt is </w:t>
      </w:r>
      <w:r w:rsidRPr="00645150">
        <w:rPr>
          <w:u w:val="single"/>
        </w:rPr>
        <w:t>wrong</w:t>
      </w:r>
      <w:r>
        <w:t xml:space="preserve"> and </w:t>
      </w:r>
      <w:r w:rsidRPr="00645150">
        <w:rPr>
          <w:u w:val="single"/>
        </w:rPr>
        <w:t>doesn’t apply</w:t>
      </w:r>
      <w:r>
        <w:t xml:space="preserve">. </w:t>
      </w:r>
    </w:p>
    <w:p w14:paraId="789CAE0B" w14:textId="6D432799" w:rsidR="00645150" w:rsidRPr="00645150" w:rsidRDefault="00645150" w:rsidP="00645150">
      <w:r w:rsidRPr="00645150">
        <w:rPr>
          <w:rStyle w:val="Style13ptBold"/>
        </w:rPr>
        <w:t>Hirschman 16</w:t>
      </w:r>
      <w:r>
        <w:t xml:space="preserve"> — Daniel Hirschman, Lecturer in Economic S</w:t>
      </w:r>
      <w:r w:rsidRPr="00645150">
        <w:t xml:space="preserve">ociology at </w:t>
      </w:r>
      <w:r>
        <w:t>the University of Michigan, holds a Ph.D. in Sociology from the University of Michigan, 2016 (“</w:t>
      </w:r>
      <w:r w:rsidRPr="00645150">
        <w:t>Enough Is Not Enough: On Har</w:t>
      </w:r>
      <w:r>
        <w:t xml:space="preserve">ry Frankfurt’s ‘On Inequality’,” </w:t>
      </w:r>
      <w:r>
        <w:rPr>
          <w:i/>
        </w:rPr>
        <w:t>Los Angeles Review of Books</w:t>
      </w:r>
      <w:r>
        <w:t>, February 5</w:t>
      </w:r>
      <w:r w:rsidRPr="00645150">
        <w:rPr>
          <w:vertAlign w:val="superscript"/>
        </w:rPr>
        <w:t>th</w:t>
      </w:r>
      <w:r>
        <w:t xml:space="preserve">, Available Online at </w:t>
      </w:r>
      <w:hyperlink r:id="rId37" w:history="1">
        <w:r w:rsidRPr="00BE2BD6">
          <w:rPr>
            <w:rStyle w:val="Hyperlink"/>
          </w:rPr>
          <w:t>https://lareviewofbooks.org/article/enough-is-not-enough-on-harry-frankfurts-on-inequality/</w:t>
        </w:r>
      </w:hyperlink>
      <w:r>
        <w:t>, Accessed 06-19-2017)</w:t>
      </w:r>
    </w:p>
    <w:p w14:paraId="67E8FB22" w14:textId="77777777" w:rsidR="00645150" w:rsidRDefault="00645150" w:rsidP="00645150">
      <w:r w:rsidRPr="00645150">
        <w:rPr>
          <w:rStyle w:val="StyleUnderline"/>
        </w:rPr>
        <w:t>Frankfurt’s book is a philosophical treatise on how complete economic equality fails as a moral compass. I can imagine a world in which such an argument would be an important intervention. I do not believe we live in that world. Who exactly is Frankfurt arguing against?</w:t>
      </w:r>
      <w:r>
        <w:t xml:space="preserve"> As a sociologist who studies the history of debates over income inequality, I admit to significant confusion. Frankfurt never really cites examples of the argument he is criticizing; he seemingly takes for granted that proponents of radical equality are everywhere. Perhaps they are, in some corner of American philosophy. In the public debate over economic inequality, I have not seen any. Even communists argue “to each according to his need,” which is not exactly a call for complete equality: it is, instead, rooted in the concern for having “enough” that Frankfurt thinks should be paramount.</w:t>
      </w:r>
    </w:p>
    <w:p w14:paraId="6FF73D83" w14:textId="77777777" w:rsidR="00645150" w:rsidRDefault="00645150" w:rsidP="00645150">
      <w:r>
        <w:t xml:space="preserve">Instead, as Frankfurt admits, that public debate focuses on inequality because of its pernicious effects. </w:t>
      </w:r>
      <w:r w:rsidRPr="00645150">
        <w:rPr>
          <w:rStyle w:val="StyleUnderline"/>
          <w:highlight w:val="yellow"/>
        </w:rPr>
        <w:t>We care about inequality</w:t>
      </w:r>
      <w:r w:rsidRPr="00645150">
        <w:rPr>
          <w:rStyle w:val="StyleUnderline"/>
        </w:rPr>
        <w:t xml:space="preserve"> not because we believe that everyone should have the exact same economic resources but </w:t>
      </w:r>
      <w:r w:rsidRPr="00645150">
        <w:rPr>
          <w:rStyle w:val="StyleUnderline"/>
          <w:highlight w:val="yellow"/>
        </w:rPr>
        <w:t>because</w:t>
      </w:r>
      <w:r w:rsidRPr="00645150">
        <w:rPr>
          <w:rStyle w:val="StyleUnderline"/>
        </w:rPr>
        <w:t xml:space="preserve"> contemporary </w:t>
      </w:r>
      <w:r w:rsidRPr="00645150">
        <w:rPr>
          <w:rStyle w:val="StyleUnderline"/>
          <w:highlight w:val="yellow"/>
        </w:rPr>
        <w:t>inequality has grown to a level that is recognized to have terrible consequences. Research</w:t>
      </w:r>
      <w:r w:rsidRPr="00645150">
        <w:rPr>
          <w:rStyle w:val="StyleUnderline"/>
        </w:rPr>
        <w:t xml:space="preserve"> by academics </w:t>
      </w:r>
      <w:r w:rsidRPr="00645150">
        <w:rPr>
          <w:rStyle w:val="StyleUnderline"/>
          <w:highlight w:val="yellow"/>
        </w:rPr>
        <w:t>across the social sciences has shown how increased inequality</w:t>
      </w:r>
      <w:r>
        <w:t xml:space="preserve"> — and especially the growing affluence of the very rich, documented by economists Thomas Piketty, Emmanuel Saez, and colleagues — </w:t>
      </w:r>
      <w:r w:rsidRPr="00645150">
        <w:rPr>
          <w:rStyle w:val="StyleUnderline"/>
          <w:highlight w:val="yellow"/>
        </w:rPr>
        <w:t>produces harmful effects</w:t>
      </w:r>
      <w:r w:rsidRPr="00645150">
        <w:rPr>
          <w:rStyle w:val="StyleUnderline"/>
        </w:rPr>
        <w:t xml:space="preserve"> for our politics, our health, and our economy</w:t>
      </w:r>
      <w:r>
        <w:t xml:space="preserve"> itself. The political scientists Martin Gilens and Benjamin Page argue that the opinions of economic elites have far more influence on policy outcomes than the opinions of average Americans. In turn, Jacob Hacker and Paul Pierson argue that this outsized policy influence helps create inequality, as economic elites use their control of policy to weaken unions and lower taxes. Beyond politics, the </w:t>
      </w:r>
      <w:r w:rsidRPr="00645150">
        <w:rPr>
          <w:rStyle w:val="StyleUnderline"/>
          <w:highlight w:val="yellow"/>
        </w:rPr>
        <w:t>epidemiologists</w:t>
      </w:r>
      <w:r>
        <w:t xml:space="preserve"> Richard </w:t>
      </w:r>
      <w:r w:rsidRPr="00645150">
        <w:rPr>
          <w:rStyle w:val="StyleUnderline"/>
        </w:rPr>
        <w:t>Wilkinson and</w:t>
      </w:r>
      <w:r>
        <w:t xml:space="preserve"> Kate </w:t>
      </w:r>
      <w:r w:rsidRPr="00645150">
        <w:rPr>
          <w:rStyle w:val="StyleUnderline"/>
        </w:rPr>
        <w:t xml:space="preserve">Pickett </w:t>
      </w:r>
      <w:r w:rsidRPr="00645150">
        <w:rPr>
          <w:rStyle w:val="StyleUnderline"/>
          <w:highlight w:val="yellow"/>
        </w:rPr>
        <w:t>document</w:t>
      </w:r>
      <w:r>
        <w:t xml:space="preserve">, in their book The Spirit Level, </w:t>
      </w:r>
      <w:r w:rsidRPr="00645150">
        <w:rPr>
          <w:rStyle w:val="StyleUnderline"/>
          <w:highlight w:val="yellow"/>
        </w:rPr>
        <w:t xml:space="preserve">how unequal societies </w:t>
      </w:r>
      <w:r w:rsidRPr="00645150">
        <w:rPr>
          <w:rStyle w:val="Emphasis"/>
          <w:highlight w:val="yellow"/>
        </w:rPr>
        <w:t>fare worse across various measures of population health</w:t>
      </w:r>
      <w:r w:rsidRPr="00645150">
        <w:rPr>
          <w:rStyle w:val="StyleUnderline"/>
          <w:highlight w:val="yellow"/>
        </w:rPr>
        <w:t xml:space="preserve"> including life expectancy</w:t>
      </w:r>
      <w:r w:rsidRPr="00645150">
        <w:rPr>
          <w:rStyle w:val="StyleUnderline"/>
        </w:rPr>
        <w:t>, obesity, and more</w:t>
      </w:r>
      <w:r>
        <w:t>. And a new literature in economics has begun to find evidence that more equal economies experience faster economic growth, contrary to conventional wisdom about a tradeoff between equality and efficiency.</w:t>
      </w:r>
    </w:p>
    <w:p w14:paraId="7AFFB596" w14:textId="77777777" w:rsidR="00645150" w:rsidRDefault="00645150" w:rsidP="00645150">
      <w:r w:rsidRPr="00645150">
        <w:rPr>
          <w:rStyle w:val="StyleUnderline"/>
          <w:highlight w:val="yellow"/>
        </w:rPr>
        <w:t>Frankfurt</w:t>
      </w:r>
      <w:r w:rsidRPr="00645150">
        <w:rPr>
          <w:rStyle w:val="StyleUnderline"/>
        </w:rPr>
        <w:t xml:space="preserve"> agrees that there are compelling reasons to care about real-world inequality, but he </w:t>
      </w:r>
      <w:r w:rsidRPr="00645150">
        <w:rPr>
          <w:rStyle w:val="StyleUnderline"/>
          <w:highlight w:val="yellow"/>
        </w:rPr>
        <w:t>argues</w:t>
      </w:r>
      <w:r w:rsidRPr="00645150">
        <w:rPr>
          <w:rStyle w:val="StyleUnderline"/>
        </w:rPr>
        <w:t xml:space="preserve"> that we should not hold the principle of economic equality sacred. Instead, </w:t>
      </w:r>
      <w:r w:rsidRPr="00645150">
        <w:rPr>
          <w:rStyle w:val="StyleUnderline"/>
          <w:highlight w:val="yellow"/>
        </w:rPr>
        <w:t>we should focus on fighting inequality to the extent that such inequalities produce negative effects</w:t>
      </w:r>
      <w:r w:rsidRPr="00645150">
        <w:rPr>
          <w:rStyle w:val="StyleUnderline"/>
        </w:rPr>
        <w:t xml:space="preserve">. To my eye, </w:t>
      </w:r>
      <w:r w:rsidRPr="00645150">
        <w:rPr>
          <w:rStyle w:val="StyleUnderline"/>
          <w:highlight w:val="yellow"/>
        </w:rPr>
        <w:t>that seems</w:t>
      </w:r>
      <w:r w:rsidRPr="00645150">
        <w:rPr>
          <w:rStyle w:val="StyleUnderline"/>
        </w:rPr>
        <w:t xml:space="preserve"> to be </w:t>
      </w:r>
      <w:r w:rsidRPr="00645150">
        <w:rPr>
          <w:rStyle w:val="StyleUnderline"/>
          <w:highlight w:val="yellow"/>
        </w:rPr>
        <w:t>an accurate characterization of</w:t>
      </w:r>
      <w:r w:rsidRPr="00645150">
        <w:rPr>
          <w:rStyle w:val="StyleUnderline"/>
        </w:rPr>
        <w:t xml:space="preserve"> political </w:t>
      </w:r>
      <w:r w:rsidRPr="00645150">
        <w:rPr>
          <w:rStyle w:val="StyleUnderline"/>
          <w:highlight w:val="yellow"/>
        </w:rPr>
        <w:t>debates on the left</w:t>
      </w:r>
      <w:r>
        <w:t>. So what’s the problem?</w:t>
      </w:r>
    </w:p>
    <w:p w14:paraId="3EE62404" w14:textId="77777777" w:rsidR="00645150" w:rsidRDefault="00645150" w:rsidP="00645150">
      <w:r w:rsidRPr="00645150">
        <w:rPr>
          <w:rStyle w:val="StyleUnderline"/>
        </w:rPr>
        <w:t>Frankfurt</w:t>
      </w:r>
      <w:r>
        <w:t xml:space="preserve"> does attempt to motivate his argument around one negative consequence of holding economic equality as an independent moral imperative. He </w:t>
      </w:r>
      <w:r w:rsidRPr="00645150">
        <w:rPr>
          <w:rStyle w:val="StyleUnderline"/>
        </w:rPr>
        <w:t>claims that valuing economic equality (rather than the elimination of poverty) leads to a form of “alienation.”</w:t>
      </w:r>
      <w:r>
        <w:t xml:space="preserve"> By this he means not alienation in the Marxist sense, but rather a jealous materialism where individuals care more about what others have than whether they have enough and thus contribute to “the moral disorientation and shallowness of our time.” On reading these lines, I admit to experiencing a bit of moral disorientation myself. From the vantage point of 2015, </w:t>
      </w:r>
      <w:r w:rsidRPr="00645150">
        <w:rPr>
          <w:rStyle w:val="StyleUnderline"/>
        </w:rPr>
        <w:t>the current mobilization for economic justice seems to be a very healthy political response to the worsening inequality of the past 30 years and the attendant negative consequences. Frankfurt looks at calls for economic equality and somehow sees a reinforcement of crass materialism. I don’t get it</w:t>
      </w:r>
      <w:r>
        <w:t>.</w:t>
      </w:r>
    </w:p>
    <w:p w14:paraId="1E009648" w14:textId="77777777" w:rsidR="00645150" w:rsidRDefault="00645150" w:rsidP="00645150">
      <w:r>
        <w:t xml:space="preserve">Perhaps Frankfurt’s case could have been strengthened if he’d included any examples of actual egalitarian discourse. His discussions of economic egalitarianism largely take the form of attacking a doctrine, not presenting any examples of its deployment in political debates. I suppose that’s to be expected from a philosopher, but it makes understanding and substantiating a claim about the supposed alienating effects of egalitarian discourse very difficult. Put another way: </w:t>
      </w:r>
      <w:r w:rsidRPr="00645150">
        <w:rPr>
          <w:rStyle w:val="StyleUnderline"/>
          <w:highlight w:val="yellow"/>
        </w:rPr>
        <w:t xml:space="preserve">Frankfurt makes an empirical claim that egalitarian doctrines produce alienation, but offers </w:t>
      </w:r>
      <w:r w:rsidRPr="00645150">
        <w:rPr>
          <w:rStyle w:val="Emphasis"/>
          <w:highlight w:val="yellow"/>
        </w:rPr>
        <w:t>no evidence</w:t>
      </w:r>
      <w:r w:rsidRPr="00645150">
        <w:rPr>
          <w:rStyle w:val="StyleUnderline"/>
        </w:rPr>
        <w:t xml:space="preserve"> for that claim</w:t>
      </w:r>
      <w:r>
        <w:t>.</w:t>
      </w:r>
    </w:p>
    <w:p w14:paraId="1792000E" w14:textId="77777777" w:rsidR="00645150" w:rsidRDefault="00645150" w:rsidP="00645150">
      <w:r>
        <w:t xml:space="preserve">The one example provided of contemporary political discourse is an unsourced quote from President Obama calling inequality “the defining challenge of our time.” Frankfurt then chides him for overemphasizing inequality instead of poverty: “It seems to me, however, that our most fundamental challenge is not the fact that the incomes of Americans are widely unequal. It is, rather, the fact that too many </w:t>
      </w:r>
      <w:r>
        <w:lastRenderedPageBreak/>
        <w:t xml:space="preserve">of our people are poor.” </w:t>
      </w:r>
      <w:r w:rsidRPr="00645150">
        <w:rPr>
          <w:rStyle w:val="StyleUnderline"/>
          <w:highlight w:val="yellow"/>
        </w:rPr>
        <w:t>Frankfurt misreads</w:t>
      </w:r>
      <w:r>
        <w:t xml:space="preserve"> the president, and this example suggests how he misreads </w:t>
      </w:r>
      <w:r w:rsidRPr="00645150">
        <w:rPr>
          <w:rStyle w:val="StyleUnderline"/>
          <w:highlight w:val="yellow"/>
        </w:rPr>
        <w:t>the entire</w:t>
      </w:r>
      <w:r w:rsidRPr="00645150">
        <w:rPr>
          <w:rStyle w:val="StyleUnderline"/>
        </w:rPr>
        <w:t xml:space="preserve"> contemporary </w:t>
      </w:r>
      <w:r w:rsidRPr="00645150">
        <w:rPr>
          <w:rStyle w:val="StyleUnderline"/>
          <w:highlight w:val="yellow"/>
        </w:rPr>
        <w:t>debate</w:t>
      </w:r>
      <w:r w:rsidRPr="00645150">
        <w:rPr>
          <w:rStyle w:val="StyleUnderline"/>
        </w:rPr>
        <w:t xml:space="preserve"> on inequality</w:t>
      </w:r>
      <w:r w:rsidRPr="00645150">
        <w:t>. President Obama’s quote comes from a speech titled “Remarks by the</w:t>
      </w:r>
      <w:r>
        <w:t xml:space="preserve"> President on Economic Mobility” in which he identifies mobility combined with inequality as the “defining challenge.” The tone of the speech is very much in line with Frankfurt’s idea of emphasizing having enough. President Obama frames the challenge of mobility around the problem of middle class families no longer feeling like they are getting by: “Their frustration is rooted in their own daily battles — to make ends meet, to pay for college, buy a home, save for retirement.” In other words, we have defined enough in a way that many people can no longer meet it, because the gaps between the haves and have-nots have grown, and fewer and fewer people can achieve the status of “haves.” Obama’s quote is not an example of valuing equality for its own sake, but a measured response rooted in an understanding of the negative consequences that have flowed from increases in inequality and declines in mobility.</w:t>
      </w:r>
    </w:p>
    <w:p w14:paraId="5718DFE4" w14:textId="77777777" w:rsidR="00645150" w:rsidRDefault="00645150" w:rsidP="00645150">
      <w:r w:rsidRPr="00645150">
        <w:rPr>
          <w:rStyle w:val="StyleUnderline"/>
        </w:rPr>
        <w:t>Frankfurt’s On Inequality</w:t>
      </w:r>
      <w:r>
        <w:t xml:space="preserve"> ultimately </w:t>
      </w:r>
      <w:r w:rsidRPr="00645150">
        <w:rPr>
          <w:rStyle w:val="StyleUnderline"/>
        </w:rPr>
        <w:t>disappoints</w:t>
      </w:r>
      <w:r>
        <w:t xml:space="preserve">. If you happen upon a philosophical debate about the merits of complete economic equality — perhaps conducted during those long empty hours on your desert island — Frankfurt’s book will prove invaluable. Alas, for the rest of us, </w:t>
      </w:r>
      <w:r w:rsidRPr="00645150">
        <w:rPr>
          <w:rStyle w:val="StyleUnderline"/>
          <w:highlight w:val="yellow"/>
        </w:rPr>
        <w:t>an argument against equality tells us</w:t>
      </w:r>
      <w:r w:rsidRPr="00645150">
        <w:rPr>
          <w:rStyle w:val="StyleUnderline"/>
        </w:rPr>
        <w:t xml:space="preserve"> next to </w:t>
      </w:r>
      <w:r w:rsidRPr="00645150">
        <w:rPr>
          <w:rStyle w:val="StyleUnderline"/>
          <w:highlight w:val="yellow"/>
        </w:rPr>
        <w:t>nothing about inequality</w:t>
      </w:r>
      <w:r>
        <w:t>.</w:t>
      </w:r>
    </w:p>
    <w:p w14:paraId="7A0FC17C" w14:textId="77777777" w:rsidR="00645150" w:rsidRDefault="00645150" w:rsidP="00645150"/>
    <w:p w14:paraId="03663E32" w14:textId="3621C844" w:rsidR="0052039C" w:rsidRDefault="0052039C" w:rsidP="0052039C">
      <w:pPr>
        <w:pStyle w:val="Heading3"/>
      </w:pPr>
      <w:r>
        <w:lastRenderedPageBreak/>
        <w:t>They Say: “No Inequality-Based Mortality Gap”</w:t>
      </w:r>
    </w:p>
    <w:p w14:paraId="490CAA86" w14:textId="1092779F" w:rsidR="0052039C" w:rsidRDefault="00612811" w:rsidP="00612811">
      <w:pPr>
        <w:pStyle w:val="Heading4"/>
      </w:pPr>
      <w:r w:rsidRPr="007C065D">
        <w:rPr>
          <w:u w:val="single"/>
        </w:rPr>
        <w:t>Yes</w:t>
      </w:r>
      <w:r>
        <w:t xml:space="preserve">, mortality gap — </w:t>
      </w:r>
      <w:r w:rsidRPr="007C065D">
        <w:rPr>
          <w:u w:val="single"/>
        </w:rPr>
        <w:t>strong statistical evidence</w:t>
      </w:r>
      <w:r>
        <w:t>.</w:t>
      </w:r>
    </w:p>
    <w:p w14:paraId="5E0212A7" w14:textId="31E5E0E7" w:rsidR="00612811" w:rsidRDefault="00612811" w:rsidP="00612811">
      <w:r w:rsidRPr="00612811">
        <w:rPr>
          <w:rStyle w:val="Style13ptBold"/>
        </w:rPr>
        <w:t>Pickett and Wilkinson 15</w:t>
      </w:r>
      <w:r>
        <w:t xml:space="preserve"> — Kate E. Pickett, </w:t>
      </w:r>
      <w:r w:rsidR="007C065D" w:rsidRPr="007C065D">
        <w:t>Professor of Epidemiology in the Department of Health Sci</w:t>
      </w:r>
      <w:r w:rsidR="007C065D">
        <w:t xml:space="preserve">ences at the University of York, former Research Career Scientist at the </w:t>
      </w:r>
      <w:r w:rsidR="007C065D" w:rsidRPr="007C065D">
        <w:t>National In</w:t>
      </w:r>
      <w:r w:rsidR="007C065D">
        <w:t xml:space="preserve">stitute for Health, </w:t>
      </w:r>
      <w:r>
        <w:t xml:space="preserve">and Richard G. Wilkinson, </w:t>
      </w:r>
      <w:r w:rsidR="007C065D" w:rsidRPr="007C065D">
        <w:t>Emeritus Professor of Social Epidemiology at the University of Nottingham</w:t>
      </w:r>
      <w:r w:rsidR="007C065D">
        <w:t xml:space="preserve">, </w:t>
      </w:r>
      <w:r>
        <w:t xml:space="preserve">2015(“Income Inequality and Health: A Causal Review,” </w:t>
      </w:r>
      <w:r w:rsidRPr="00612811">
        <w:rPr>
          <w:i/>
        </w:rPr>
        <w:t>Social Science &amp; Medicine</w:t>
      </w:r>
      <w:r>
        <w:t xml:space="preserve">, Volume 128, March, Available Online at </w:t>
      </w:r>
      <w:hyperlink r:id="rId38" w:history="1">
        <w:r w:rsidRPr="00BE2BD6">
          <w:rPr>
            <w:rStyle w:val="Hyperlink"/>
          </w:rPr>
          <w:t>https://www.ahrq.gov/professionals/education/curriculum-tools/population-health/pickett.html</w:t>
        </w:r>
      </w:hyperlink>
      <w:r>
        <w:t>, Accessed 06-20-2017)</w:t>
      </w:r>
    </w:p>
    <w:p w14:paraId="49644237" w14:textId="2229BAC3" w:rsidR="00612811" w:rsidRDefault="00612811" w:rsidP="00612811">
      <w:r>
        <w:t>Discussion and Conclusions</w:t>
      </w:r>
    </w:p>
    <w:p w14:paraId="78E4B21A" w14:textId="35EE7D0B" w:rsidR="00612811" w:rsidRDefault="00612811" w:rsidP="00612811">
      <w:r w:rsidRPr="00612811">
        <w:rPr>
          <w:rStyle w:val="StyleUnderline"/>
          <w:highlight w:val="yellow"/>
        </w:rPr>
        <w:t>The</w:t>
      </w:r>
      <w:r w:rsidRPr="00612811">
        <w:rPr>
          <w:rStyle w:val="StyleUnderline"/>
        </w:rPr>
        <w:t xml:space="preserve"> body of </w:t>
      </w:r>
      <w:r w:rsidRPr="00612811">
        <w:rPr>
          <w:rStyle w:val="StyleUnderline"/>
          <w:highlight w:val="yellow"/>
        </w:rPr>
        <w:t xml:space="preserve">evidence on income inequality and health points strongly to a causal connection. The major criteria of </w:t>
      </w:r>
      <w:r w:rsidRPr="00612811">
        <w:rPr>
          <w:rStyle w:val="Emphasis"/>
          <w:highlight w:val="yellow"/>
        </w:rPr>
        <w:t>temporality</w:t>
      </w:r>
      <w:r w:rsidRPr="00612811">
        <w:rPr>
          <w:rStyle w:val="StyleUnderline"/>
          <w:highlight w:val="yellow"/>
        </w:rPr>
        <w:t xml:space="preserve">, </w:t>
      </w:r>
      <w:r w:rsidRPr="00612811">
        <w:rPr>
          <w:rStyle w:val="Emphasis"/>
          <w:highlight w:val="yellow"/>
        </w:rPr>
        <w:t>biological plausibility</w:t>
      </w:r>
      <w:r w:rsidRPr="00612811">
        <w:rPr>
          <w:rStyle w:val="StyleUnderline"/>
          <w:highlight w:val="yellow"/>
        </w:rPr>
        <w:t xml:space="preserve">, </w:t>
      </w:r>
      <w:r w:rsidRPr="00612811">
        <w:rPr>
          <w:rStyle w:val="Emphasis"/>
          <w:highlight w:val="yellow"/>
        </w:rPr>
        <w:t>consistency</w:t>
      </w:r>
      <w:r w:rsidRPr="00612811">
        <w:rPr>
          <w:rStyle w:val="StyleUnderline"/>
          <w:highlight w:val="yellow"/>
        </w:rPr>
        <w:t xml:space="preserve">, and </w:t>
      </w:r>
      <w:r w:rsidRPr="00612811">
        <w:rPr>
          <w:rStyle w:val="Emphasis"/>
          <w:highlight w:val="yellow"/>
        </w:rPr>
        <w:t>lack of alternative explanations</w:t>
      </w:r>
      <w:r w:rsidRPr="00612811">
        <w:rPr>
          <w:rStyle w:val="StyleUnderline"/>
          <w:highlight w:val="yellow"/>
        </w:rPr>
        <w:t xml:space="preserve"> are well supported</w:t>
      </w:r>
      <w:r w:rsidRPr="00612811">
        <w:rPr>
          <w:rStyle w:val="StyleUnderline"/>
        </w:rPr>
        <w:t xml:space="preserve">. Of </w:t>
      </w:r>
      <w:r w:rsidRPr="00612811">
        <w:rPr>
          <w:rStyle w:val="StyleUnderline"/>
          <w:highlight w:val="yellow"/>
        </w:rPr>
        <w:t>the small minority of studies that find no association</w:t>
      </w:r>
      <w:r w:rsidRPr="00612811">
        <w:rPr>
          <w:rStyle w:val="StyleUnderline"/>
        </w:rPr>
        <w:t xml:space="preserve">, most </w:t>
      </w:r>
      <w:r w:rsidRPr="00612811">
        <w:rPr>
          <w:rStyle w:val="StyleUnderline"/>
          <w:highlight w:val="yellow"/>
        </w:rPr>
        <w:t>can be explained by</w:t>
      </w:r>
      <w:r w:rsidRPr="00612811">
        <w:rPr>
          <w:rStyle w:val="StyleUnderline"/>
        </w:rPr>
        <w:t xml:space="preserve"> income inequality being measured at an </w:t>
      </w:r>
      <w:r w:rsidRPr="00612811">
        <w:rPr>
          <w:rStyle w:val="StyleUnderline"/>
          <w:highlight w:val="yellow"/>
        </w:rPr>
        <w:t>inappropriate scale,</w:t>
      </w:r>
      <w:r w:rsidRPr="00612811">
        <w:rPr>
          <w:rStyle w:val="StyleUnderline"/>
        </w:rPr>
        <w:t xml:space="preserve"> the inclusion of </w:t>
      </w:r>
      <w:r w:rsidRPr="00612811">
        <w:rPr>
          <w:rStyle w:val="StyleUnderline"/>
          <w:highlight w:val="yellow"/>
        </w:rPr>
        <w:t>mediating variables</w:t>
      </w:r>
      <w:r w:rsidRPr="00612811">
        <w:rPr>
          <w:rStyle w:val="StyleUnderline"/>
        </w:rPr>
        <w:t xml:space="preserve"> as controls, the use of </w:t>
      </w:r>
      <w:r w:rsidRPr="00612811">
        <w:rPr>
          <w:rStyle w:val="StyleUnderline"/>
          <w:highlight w:val="yellow"/>
        </w:rPr>
        <w:t>subjective</w:t>
      </w:r>
      <w:r w:rsidRPr="00612811">
        <w:rPr>
          <w:rStyle w:val="StyleUnderline"/>
        </w:rPr>
        <w:t xml:space="preserve"> rather than objective </w:t>
      </w:r>
      <w:r w:rsidRPr="00612811">
        <w:rPr>
          <w:rStyle w:val="StyleUnderline"/>
          <w:highlight w:val="yellow"/>
        </w:rPr>
        <w:t>measures</w:t>
      </w:r>
      <w:r w:rsidRPr="00612811">
        <w:rPr>
          <w:rStyle w:val="StyleUnderline"/>
        </w:rPr>
        <w:t xml:space="preserve"> of health, </w:t>
      </w:r>
      <w:r w:rsidRPr="00612811">
        <w:rPr>
          <w:rStyle w:val="StyleUnderline"/>
          <w:highlight w:val="yellow"/>
        </w:rPr>
        <w:t>or followup periods that are too short</w:t>
      </w:r>
      <w:r>
        <w:t>.</w:t>
      </w:r>
    </w:p>
    <w:p w14:paraId="7FA5EEA3" w14:textId="42197F55" w:rsidR="00612811" w:rsidRDefault="00612811" w:rsidP="00612811">
      <w:r>
        <w:t>Suicides seem to stand as an important exception to the general pattern: they tend to be more common in more equal societies, despite the evidence that depression is more common in more unequal societies.39,132 A possible explanation is that social gradients in suicides are not always consistent internationally.133 Another possibility is that there may be some truth in the view that violence can be directed either outwards or inwards against oneself. If suicide is, like homicide, often a response to adversity, we think it likely that greater equality increases a tendency to blame oneself rather than others for what goes wrong.</w:t>
      </w:r>
    </w:p>
    <w:p w14:paraId="50EFDC7B" w14:textId="6736A7BC" w:rsidR="00612811" w:rsidRDefault="00612811" w:rsidP="00612811">
      <w:r>
        <w:t xml:space="preserve">Epidemiological causal criteria are not exhaustive. </w:t>
      </w:r>
      <w:r w:rsidRPr="00612811">
        <w:rPr>
          <w:rStyle w:val="StyleUnderline"/>
        </w:rPr>
        <w:t xml:space="preserve">A good test of the validity of a scientific theory is its ability to make successful, testable predictions. </w:t>
      </w:r>
      <w:r w:rsidRPr="00612811">
        <w:rPr>
          <w:rStyle w:val="StyleUnderline"/>
          <w:highlight w:val="yellow"/>
        </w:rPr>
        <w:t>The theory</w:t>
      </w:r>
      <w:r w:rsidRPr="00612811">
        <w:rPr>
          <w:rStyle w:val="StyleUnderline"/>
        </w:rPr>
        <w:t xml:space="preserve"> that more equal societies are healthier</w:t>
      </w:r>
      <w:r>
        <w:t xml:space="preserve"> arose from one international study17 and </w:t>
      </w:r>
      <w:r w:rsidRPr="00612811">
        <w:rPr>
          <w:rStyle w:val="StyleUnderline"/>
          <w:highlight w:val="yellow"/>
        </w:rPr>
        <w:t>has</w:t>
      </w:r>
      <w:r w:rsidRPr="00612811">
        <w:rPr>
          <w:rStyle w:val="StyleUnderline"/>
        </w:rPr>
        <w:t xml:space="preserve"> now </w:t>
      </w:r>
      <w:r w:rsidRPr="00612811">
        <w:rPr>
          <w:rStyle w:val="StyleUnderline"/>
          <w:highlight w:val="yellow"/>
        </w:rPr>
        <w:t>been tested in many different contexts</w:t>
      </w:r>
      <w:r w:rsidRPr="00612811">
        <w:rPr>
          <w:rStyle w:val="StyleUnderline"/>
        </w:rPr>
        <w:t>. The search for a mechanism led to the discovery that social relationships</w:t>
      </w:r>
      <w:r>
        <w:t xml:space="preserve"> (social cohesion, trust, involvement in community life, and low levels of violence) </w:t>
      </w:r>
      <w:r w:rsidRPr="00612811">
        <w:rPr>
          <w:rStyle w:val="StyleUnderline"/>
        </w:rPr>
        <w:t>are better in more equal societies, suggesting that inequality and health are linked through psychosocial processes related to social differentiation and relative deprivation</w:t>
      </w:r>
      <w:r>
        <w:t xml:space="preserve">.61 </w:t>
      </w:r>
      <w:r w:rsidRPr="00612811">
        <w:rPr>
          <w:rStyle w:val="StyleUnderline"/>
          <w:highlight w:val="yellow"/>
        </w:rPr>
        <w:t>That inequality does have powerful psychosocial effects is now amply confirmed</w:t>
      </w:r>
      <w:r>
        <w:t>.</w:t>
      </w:r>
    </w:p>
    <w:p w14:paraId="610A5D8C" w14:textId="0D2DF096" w:rsidR="00612811" w:rsidRDefault="00612811" w:rsidP="00612811">
      <w:r>
        <w:t xml:space="preserve">We suggest that the most parsimonious explanation for the effects of income inequality is that larger income differences increase social distances, accentuating social class or status differences. This would explain why income inequality is most closely related to health when measured across whole societies coterminous with social class hierarchies.13,134 </w:t>
      </w:r>
      <w:r w:rsidRPr="00612811">
        <w:rPr>
          <w:rStyle w:val="StyleUnderline"/>
          <w:highlight w:val="yellow"/>
        </w:rPr>
        <w:t>Rather than income inequality being a new and independent determinant</w:t>
      </w:r>
      <w:r w:rsidRPr="00612811">
        <w:rPr>
          <w:rStyle w:val="StyleUnderline"/>
        </w:rPr>
        <w:t xml:space="preserve"> of health, </w:t>
      </w:r>
      <w:r w:rsidRPr="00612811">
        <w:rPr>
          <w:rStyle w:val="StyleUnderline"/>
          <w:highlight w:val="yellow"/>
        </w:rPr>
        <w:t>it is likely to act by strengthening the many causal processes</w:t>
      </w:r>
      <w:r>
        <w:t xml:space="preserve"> (known and unknown) </w:t>
      </w:r>
      <w:r w:rsidRPr="00612811">
        <w:rPr>
          <w:rStyle w:val="StyleUnderline"/>
          <w:highlight w:val="yellow"/>
        </w:rPr>
        <w:t>through which</w:t>
      </w:r>
      <w:r w:rsidRPr="00612811">
        <w:rPr>
          <w:rStyle w:val="StyleUnderline"/>
        </w:rPr>
        <w:t xml:space="preserve"> social </w:t>
      </w:r>
      <w:r w:rsidRPr="00612811">
        <w:rPr>
          <w:rStyle w:val="StyleUnderline"/>
          <w:highlight w:val="yellow"/>
        </w:rPr>
        <w:t>class imprints itself on people</w:t>
      </w:r>
      <w:r w:rsidRPr="00612811">
        <w:rPr>
          <w:rStyle w:val="StyleUnderline"/>
        </w:rPr>
        <w:t xml:space="preserve"> throughout life</w:t>
      </w:r>
      <w:r>
        <w:t>. This would suggest why, not only health, but a wide range of other outcomes with social gradients are also related to inequality. It also suggests that if class and status are to become a less powerful influence both on individual lives and on whole societies, it will be necessary to reduce the material differences that so often constitute the cultural markers of social differentiation.</w:t>
      </w:r>
    </w:p>
    <w:p w14:paraId="38BDF64B" w14:textId="36736B88" w:rsidR="00612811" w:rsidRDefault="00612811" w:rsidP="00612811">
      <w:r w:rsidRPr="00612811">
        <w:rPr>
          <w:rStyle w:val="StyleUnderline"/>
          <w:highlight w:val="yellow"/>
        </w:rPr>
        <w:t>As whole populations are exposed to</w:t>
      </w:r>
      <w:r w:rsidRPr="00612811">
        <w:rPr>
          <w:rStyle w:val="StyleUnderline"/>
        </w:rPr>
        <w:t xml:space="preserve"> societal income </w:t>
      </w:r>
      <w:r w:rsidRPr="00612811">
        <w:rPr>
          <w:rStyle w:val="StyleUnderline"/>
          <w:highlight w:val="yellow"/>
        </w:rPr>
        <w:t>inequality, estimates of the</w:t>
      </w:r>
      <w:r w:rsidRPr="00612811">
        <w:rPr>
          <w:rStyle w:val="StyleUnderline"/>
        </w:rPr>
        <w:t xml:space="preserve"> population attributable </w:t>
      </w:r>
      <w:r w:rsidRPr="00612811">
        <w:rPr>
          <w:rStyle w:val="StyleUnderline"/>
          <w:highlight w:val="yellow"/>
        </w:rPr>
        <w:t>risk will be high even if</w:t>
      </w:r>
      <w:r>
        <w:t xml:space="preserve">, for some outcomes, </w:t>
      </w:r>
      <w:r w:rsidRPr="00612811">
        <w:rPr>
          <w:rStyle w:val="StyleUnderline"/>
          <w:highlight w:val="yellow"/>
        </w:rPr>
        <w:t>the causal effect on some outcomes is modest</w:t>
      </w:r>
      <w:r>
        <w:t xml:space="preserve">. Kondo and colleagues67 estimated that </w:t>
      </w:r>
      <w:r w:rsidRPr="00612811">
        <w:rPr>
          <w:rStyle w:val="StyleUnderline"/>
          <w:highlight w:val="yellow"/>
        </w:rPr>
        <w:t>upwards of 1.5 million deaths</w:t>
      </w:r>
      <w:r>
        <w:t xml:space="preserve"> (9.6 percent of total adult mortality for the 15-60 age group) </w:t>
      </w:r>
      <w:r w:rsidRPr="00612811">
        <w:rPr>
          <w:rStyle w:val="StyleUnderline"/>
          <w:highlight w:val="yellow"/>
        </w:rPr>
        <w:t>could be averted in 30 OECD countries if each</w:t>
      </w:r>
      <w:r w:rsidRPr="00612811">
        <w:rPr>
          <w:rStyle w:val="StyleUnderline"/>
        </w:rPr>
        <w:t xml:space="preserve"> country </w:t>
      </w:r>
      <w:r w:rsidRPr="00612811">
        <w:rPr>
          <w:rStyle w:val="StyleUnderline"/>
          <w:highlight w:val="yellow"/>
        </w:rPr>
        <w:t>reduced its Gini coefficient</w:t>
      </w:r>
      <w:r w:rsidRPr="00612811">
        <w:rPr>
          <w:rStyle w:val="StyleUnderline"/>
        </w:rPr>
        <w:t xml:space="preserve"> below 0.30</w:t>
      </w:r>
      <w:r>
        <w:t>. If individual income is also related to health partly through psychosocial mechanisms involving relative deprivation, then multilevel models that control out its effects may substantially underestimate the effects of inequality.135 It has been estimated that if the United Kingdom reduced its inequality to the average in other OECD countries, the expenditure savings on physical and mental illness, violence, and imprisonment alone would amount to £39 billion per year.136</w:t>
      </w:r>
    </w:p>
    <w:p w14:paraId="3F6BB5C9" w14:textId="77777777" w:rsidR="00612811" w:rsidRDefault="00612811" w:rsidP="00612811"/>
    <w:p w14:paraId="5B2C1E5E" w14:textId="4695E952" w:rsidR="00DA45AA" w:rsidRDefault="00DA45AA" w:rsidP="00DA45AA">
      <w:pPr>
        <w:pStyle w:val="Heading2"/>
      </w:pPr>
      <w:r>
        <w:lastRenderedPageBreak/>
        <w:t>Global Leadership Module Backlines</w:t>
      </w:r>
    </w:p>
    <w:p w14:paraId="674681DD" w14:textId="182E30A9" w:rsidR="00176C45" w:rsidRDefault="00176C45" w:rsidP="00176C45">
      <w:pPr>
        <w:pStyle w:val="Heading3"/>
      </w:pPr>
      <w:r>
        <w:lastRenderedPageBreak/>
        <w:t>They Say: “Education Not Key To Competitiveness”</w:t>
      </w:r>
    </w:p>
    <w:p w14:paraId="02A19A2C" w14:textId="325A73EB" w:rsidR="00176C45" w:rsidRDefault="00176C45" w:rsidP="00176C45">
      <w:pPr>
        <w:pStyle w:val="Heading4"/>
      </w:pPr>
      <w:r>
        <w:t xml:space="preserve">Educational inequality </w:t>
      </w:r>
      <w:r w:rsidRPr="00176C45">
        <w:rPr>
          <w:u w:val="single"/>
        </w:rPr>
        <w:t>undermines</w:t>
      </w:r>
      <w:r>
        <w:t xml:space="preserve"> </w:t>
      </w:r>
      <w:r w:rsidRPr="00176C45">
        <w:t>competitiveness</w:t>
      </w:r>
      <w:r>
        <w:t xml:space="preserve">. </w:t>
      </w:r>
    </w:p>
    <w:p w14:paraId="0CA42C88" w14:textId="77777777" w:rsidR="00176C45" w:rsidRDefault="00176C45" w:rsidP="00176C45">
      <w:r w:rsidRPr="000B5DF6">
        <w:rPr>
          <w:rStyle w:val="Style13ptBold"/>
        </w:rPr>
        <w:t>Robinson 15</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2015 (“How Reconstructing Education Federalism Could Fulfill the Aims of Rodriguez,” </w:t>
      </w:r>
      <w:r w:rsidRPr="000B5DF6">
        <w:rPr>
          <w:i/>
        </w:rPr>
        <w:t>The Enduring Legacy of Rodriguez: Creating New Pathways to Equal Educational Opportunity</w:t>
      </w:r>
      <w:r>
        <w:t>, Edited by Charles J. Ogletree, Jr. and Kimberly Jenkins Robinson, Published by Harvard Education Press, ISBN 978161250831</w:t>
      </w:r>
      <w:r w:rsidRPr="000B5DF6">
        <w:t>3</w:t>
      </w:r>
      <w:r>
        <w:t>, p. 213-214)</w:t>
      </w:r>
    </w:p>
    <w:p w14:paraId="114D06C6" w14:textId="77777777" w:rsidR="00176C45" w:rsidRDefault="00176C45" w:rsidP="00176C45">
      <w:r w:rsidRPr="00CF2DE2">
        <w:rPr>
          <w:rStyle w:val="StyleUnderline"/>
          <w:highlight w:val="yellow"/>
        </w:rPr>
        <w:t>The harms from persistent and pervasive disparities</w:t>
      </w:r>
      <w:r>
        <w:t xml:space="preserve"> in educational opportunity </w:t>
      </w:r>
      <w:r w:rsidRPr="00B50FD9">
        <w:rPr>
          <w:rStyle w:val="StyleUnderline"/>
        </w:rPr>
        <w:t xml:space="preserve">are not limited to schoolchildren, their families, and their communities. These disparities also </w:t>
      </w:r>
      <w:r w:rsidRPr="00CF2DE2">
        <w:rPr>
          <w:rStyle w:val="StyleUnderline"/>
          <w:highlight w:val="yellow"/>
        </w:rPr>
        <w:t>harm nationwide interests in a strong economy and a just society. The U</w:t>
      </w:r>
      <w:r>
        <w:t xml:space="preserve">nited </w:t>
      </w:r>
      <w:r w:rsidRPr="00CF2DE2">
        <w:rPr>
          <w:rStyle w:val="StyleUnderline"/>
          <w:highlight w:val="yellow"/>
        </w:rPr>
        <w:t>S</w:t>
      </w:r>
      <w:r>
        <w:t xml:space="preserve">tates </w:t>
      </w:r>
      <w:r w:rsidRPr="00CF2DE2">
        <w:rPr>
          <w:rStyle w:val="StyleUnderline"/>
          <w:highlight w:val="yellow"/>
        </w:rPr>
        <w:t xml:space="preserve">needs to maintain </w:t>
      </w:r>
      <w:r w:rsidRPr="002B525A">
        <w:rPr>
          <w:rStyle w:val="Emphasis"/>
          <w:highlight w:val="yellow"/>
        </w:rPr>
        <w:t>international academic competitiveness</w:t>
      </w:r>
      <w:r w:rsidRPr="00CF2DE2">
        <w:rPr>
          <w:rStyle w:val="StyleUnderline"/>
          <w:highlight w:val="yellow"/>
        </w:rPr>
        <w:t xml:space="preserve"> to </w:t>
      </w:r>
      <w:r w:rsidRPr="002B525A">
        <w:rPr>
          <w:rStyle w:val="Emphasis"/>
          <w:highlight w:val="yellow"/>
        </w:rPr>
        <w:t>attract businesses</w:t>
      </w:r>
      <w:r w:rsidRPr="00CF2DE2">
        <w:rPr>
          <w:rStyle w:val="StyleUnderline"/>
          <w:highlight w:val="yellow"/>
        </w:rPr>
        <w:t xml:space="preserve"> and </w:t>
      </w:r>
      <w:r w:rsidRPr="002B525A">
        <w:rPr>
          <w:rStyle w:val="Emphasis"/>
          <w:highlight w:val="yellow"/>
        </w:rPr>
        <w:t>prevent the loss of jobs</w:t>
      </w:r>
      <w:r w:rsidRPr="00B50FD9">
        <w:rPr>
          <w:rStyle w:val="StyleUnderline"/>
        </w:rPr>
        <w:t xml:space="preserve"> to other, more educated nations. Research reveals that </w:t>
      </w:r>
      <w:r w:rsidRPr="00CF2DE2">
        <w:rPr>
          <w:rStyle w:val="StyleUnderline"/>
          <w:highlight w:val="yellow"/>
        </w:rPr>
        <w:t>the long-term vigor of the</w:t>
      </w:r>
      <w:r w:rsidRPr="00B50FD9">
        <w:rPr>
          <w:rStyle w:val="StyleUnderline"/>
        </w:rPr>
        <w:t xml:space="preserve"> U.S. </w:t>
      </w:r>
      <w:r w:rsidRPr="00CF2DE2">
        <w:rPr>
          <w:rStyle w:val="StyleUnderline"/>
          <w:highlight w:val="yellow"/>
        </w:rPr>
        <w:t xml:space="preserve">economy will depend on the </w:t>
      </w:r>
      <w:r w:rsidRPr="002B525A">
        <w:rPr>
          <w:rStyle w:val="Emphasis"/>
          <w:highlight w:val="yellow"/>
        </w:rPr>
        <w:t>advanced skills</w:t>
      </w:r>
      <w:r w:rsidRPr="00B50FD9">
        <w:rPr>
          <w:rStyle w:val="StyleUnderline"/>
        </w:rPr>
        <w:t xml:space="preserve"> that are typically provided in higher education and that are </w:t>
      </w:r>
      <w:r w:rsidRPr="00CF2DE2">
        <w:rPr>
          <w:rStyle w:val="StyleUnderline"/>
          <w:highlight w:val="yellow"/>
        </w:rPr>
        <w:t>needed for upper-level technical occupations</w:t>
      </w:r>
      <w:r>
        <w:t>.</w:t>
      </w:r>
    </w:p>
    <w:p w14:paraId="5309883A" w14:textId="77777777" w:rsidR="00176C45" w:rsidRDefault="00176C45" w:rsidP="00176C45">
      <w:r>
        <w:t xml:space="preserve">Yet, </w:t>
      </w:r>
      <w:r w:rsidRPr="00CF2DE2">
        <w:rPr>
          <w:rStyle w:val="StyleUnderline"/>
          <w:highlight w:val="yellow"/>
        </w:rPr>
        <w:t>international assessments reveal</w:t>
      </w:r>
      <w:r w:rsidRPr="00B50FD9">
        <w:rPr>
          <w:rStyle w:val="StyleUnderline"/>
        </w:rPr>
        <w:t xml:space="preserve"> that the </w:t>
      </w:r>
      <w:r w:rsidRPr="00CF2DE2">
        <w:rPr>
          <w:rStyle w:val="StyleUnderline"/>
          <w:highlight w:val="yellow"/>
        </w:rPr>
        <w:t>performance of U.S. students is</w:t>
      </w:r>
      <w:r w:rsidRPr="00B50FD9">
        <w:rPr>
          <w:rStyle w:val="StyleUnderline"/>
        </w:rPr>
        <w:t xml:space="preserve"> often </w:t>
      </w:r>
      <w:r w:rsidRPr="00CF2DE2">
        <w:rPr>
          <w:rStyle w:val="StyleUnderline"/>
          <w:highlight w:val="yellow"/>
        </w:rPr>
        <w:t>average or below average</w:t>
      </w:r>
      <w:r w:rsidRPr="00B50FD9">
        <w:rPr>
          <w:rStyle w:val="StyleUnderline"/>
        </w:rPr>
        <w:t xml:space="preserve"> when compared with students from other countries, </w:t>
      </w:r>
      <w:r w:rsidRPr="00CF2DE2">
        <w:rPr>
          <w:rStyle w:val="StyleUnderline"/>
          <w:highlight w:val="yellow"/>
        </w:rPr>
        <w:t>which will make it difficult</w:t>
      </w:r>
      <w:r w:rsidRPr="00B50FD9">
        <w:rPr>
          <w:rStyle w:val="StyleUnderline"/>
        </w:rPr>
        <w:t xml:space="preserve"> for American students </w:t>
      </w:r>
      <w:r w:rsidRPr="00CF2DE2">
        <w:rPr>
          <w:rStyle w:val="StyleUnderline"/>
          <w:highlight w:val="yellow"/>
        </w:rPr>
        <w:t>to compete</w:t>
      </w:r>
      <w:r w:rsidRPr="00B50FD9">
        <w:rPr>
          <w:rStyle w:val="StyleUnderline"/>
        </w:rPr>
        <w:t xml:space="preserve"> successfully</w:t>
      </w:r>
      <w:r>
        <w:t xml:space="preserve">.42 Eric A. Hanushek, Paul E. Peterson, and Ludger Woessman summarize the lackluster performance of U.S. students on international assessments, noting that “the evidence of international comparison is now clear. </w:t>
      </w:r>
      <w:r w:rsidRPr="00CF2DE2">
        <w:rPr>
          <w:rStyle w:val="Emphasis"/>
          <w:highlight w:val="yellow"/>
        </w:rPr>
        <w:t>American students lag badly and pervasively</w:t>
      </w:r>
      <w:r w:rsidRPr="00B50FD9">
        <w:rPr>
          <w:rStyle w:val="StyleUnderline"/>
        </w:rPr>
        <w:t xml:space="preserve">. Our students lag behind students not just in Asia, but in Europe and other parts of the Americas. </w:t>
      </w:r>
      <w:r w:rsidRPr="002B525A">
        <w:rPr>
          <w:rStyle w:val="Emphasis"/>
          <w:highlight w:val="yellow"/>
        </w:rPr>
        <w:t>It is not just disadvantaged students</w:t>
      </w:r>
      <w:r w:rsidRPr="00B50FD9">
        <w:rPr>
          <w:rStyle w:val="StyleUnderline"/>
        </w:rPr>
        <w:t xml:space="preserve"> or a group of weak students </w:t>
      </w:r>
      <w:r w:rsidRPr="00CF2DE2">
        <w:rPr>
          <w:rStyle w:val="StyleUnderline"/>
          <w:highlight w:val="yellow"/>
        </w:rPr>
        <w:t>who lag, but</w:t>
      </w:r>
      <w:r w:rsidRPr="00B50FD9">
        <w:rPr>
          <w:rStyle w:val="StyleUnderline"/>
        </w:rPr>
        <w:t xml:space="preserve"> also American </w:t>
      </w:r>
      <w:r w:rsidRPr="00CF2DE2">
        <w:rPr>
          <w:rStyle w:val="StyleUnderline"/>
          <w:highlight w:val="yellow"/>
        </w:rPr>
        <w:t xml:space="preserve">students from </w:t>
      </w:r>
      <w:r w:rsidRPr="002B525A">
        <w:rPr>
          <w:rStyle w:val="Emphasis"/>
          <w:highlight w:val="yellow"/>
        </w:rPr>
        <w:t>advantaged backgrounds</w:t>
      </w:r>
      <w:r w:rsidRPr="00CF2DE2">
        <w:rPr>
          <w:rStyle w:val="StyleUnderline"/>
          <w:highlight w:val="yellow"/>
        </w:rPr>
        <w:t>. Americans are badly underrepresented among the world's highest achievers</w:t>
      </w:r>
      <w:r>
        <w:t>.”43</w:t>
      </w:r>
    </w:p>
    <w:p w14:paraId="2FBBED67" w14:textId="77777777" w:rsidR="00176C45" w:rsidRDefault="00176C45" w:rsidP="00176C45">
      <w:r>
        <w:t xml:space="preserve">Although some scholars challenge such conclusions from international assessments as overblown and simplistic, others conclude that </w:t>
      </w:r>
      <w:r w:rsidRPr="00B50FD9">
        <w:rPr>
          <w:rStyle w:val="StyleUnderline"/>
        </w:rPr>
        <w:t xml:space="preserve">these less-than-stellar outcomes indicate that </w:t>
      </w:r>
      <w:r w:rsidRPr="00CF2DE2">
        <w:rPr>
          <w:rStyle w:val="StyleUnderline"/>
          <w:highlight w:val="yellow"/>
        </w:rPr>
        <w:t>the</w:t>
      </w:r>
      <w:r w:rsidRPr="00B50FD9">
        <w:rPr>
          <w:rStyle w:val="StyleUnderline"/>
        </w:rPr>
        <w:t xml:space="preserve"> U.S. education </w:t>
      </w:r>
      <w:r w:rsidRPr="00CF2DE2">
        <w:rPr>
          <w:rStyle w:val="StyleUnderline"/>
          <w:highlight w:val="yellow"/>
        </w:rPr>
        <w:t>system is failing to prepare many</w:t>
      </w:r>
      <w:r w:rsidRPr="00B50FD9">
        <w:rPr>
          <w:rStyle w:val="StyleUnderline"/>
        </w:rPr>
        <w:t xml:space="preserve"> of its </w:t>
      </w:r>
      <w:r w:rsidRPr="00CF2DE2">
        <w:rPr>
          <w:rStyle w:val="StyleUnderline"/>
          <w:highlight w:val="yellow"/>
        </w:rPr>
        <w:t>students to compete</w:t>
      </w:r>
      <w:r w:rsidRPr="00B50FD9">
        <w:rPr>
          <w:rStyle w:val="StyleUnderline"/>
        </w:rPr>
        <w:t xml:space="preserve"> successfully </w:t>
      </w:r>
      <w:r w:rsidRPr="00CF2DE2">
        <w:rPr>
          <w:rStyle w:val="StyleUnderline"/>
          <w:highlight w:val="yellow"/>
        </w:rPr>
        <w:t>for jobs</w:t>
      </w:r>
      <w:r w:rsidRPr="00B50FD9">
        <w:rPr>
          <w:rStyle w:val="StyleUnderline"/>
        </w:rPr>
        <w:t xml:space="preserve"> with other students</w:t>
      </w:r>
      <w:r>
        <w:t xml:space="preserve"> [end page 213] </w:t>
      </w:r>
      <w:r w:rsidRPr="00B50FD9">
        <w:rPr>
          <w:rStyle w:val="StyleUnderline"/>
        </w:rPr>
        <w:t>from around the world</w:t>
      </w:r>
      <w:r>
        <w:t xml:space="preserve">.44 </w:t>
      </w:r>
      <w:r w:rsidRPr="00CF2DE2">
        <w:rPr>
          <w:rStyle w:val="StyleUnderline"/>
          <w:highlight w:val="yellow"/>
        </w:rPr>
        <w:t>The nation</w:t>
      </w:r>
      <w:r>
        <w:t xml:space="preserve"> also </w:t>
      </w:r>
      <w:r w:rsidRPr="00CF2DE2">
        <w:rPr>
          <w:rStyle w:val="StyleUnderline"/>
          <w:highlight w:val="yellow"/>
        </w:rPr>
        <w:t>has a strong interest in ensuring that entire segments of the public are not denied the American Dream due to their</w:t>
      </w:r>
      <w:r w:rsidRPr="00B50FD9">
        <w:rPr>
          <w:rStyle w:val="StyleUnderline"/>
        </w:rPr>
        <w:t xml:space="preserve"> family </w:t>
      </w:r>
      <w:r w:rsidRPr="00CF2DE2">
        <w:rPr>
          <w:rStyle w:val="StyleUnderline"/>
          <w:highlight w:val="yellow"/>
        </w:rPr>
        <w:t>income and racial/ethnic background</w:t>
      </w:r>
      <w:r>
        <w:t>.</w:t>
      </w:r>
    </w:p>
    <w:p w14:paraId="18FC0A00" w14:textId="77777777" w:rsidR="002B525A" w:rsidRDefault="002B525A" w:rsidP="002B525A"/>
    <w:p w14:paraId="5DC62D85" w14:textId="0746FFBD" w:rsidR="0038139B" w:rsidRPr="00B2644B" w:rsidRDefault="0038139B" w:rsidP="0038139B">
      <w:pPr>
        <w:pStyle w:val="Heading4"/>
      </w:pPr>
      <w:r>
        <w:t xml:space="preserve">The plan is </w:t>
      </w:r>
      <w:r w:rsidR="00B2644B">
        <w:t>crucial to</w:t>
      </w:r>
      <w:r>
        <w:t xml:space="preserve"> </w:t>
      </w:r>
      <w:r w:rsidRPr="00B2644B">
        <w:rPr>
          <w:u w:val="single"/>
        </w:rPr>
        <w:t>competitiveness</w:t>
      </w:r>
      <w:r w:rsidR="00B2644B">
        <w:t xml:space="preserve"> — it bolsters </w:t>
      </w:r>
      <w:r w:rsidR="00B2644B">
        <w:rPr>
          <w:u w:val="single"/>
        </w:rPr>
        <w:t>short-</w:t>
      </w:r>
      <w:r w:rsidR="00B2644B">
        <w:t xml:space="preserve"> </w:t>
      </w:r>
      <w:r w:rsidR="00B2644B" w:rsidRPr="00B2644B">
        <w:rPr>
          <w:i/>
        </w:rPr>
        <w:t>and</w:t>
      </w:r>
      <w:r w:rsidR="00B2644B">
        <w:t xml:space="preserve"> </w:t>
      </w:r>
      <w:r w:rsidR="00B2644B">
        <w:rPr>
          <w:u w:val="single"/>
        </w:rPr>
        <w:t>long-term</w:t>
      </w:r>
      <w:r w:rsidR="00B2644B">
        <w:t xml:space="preserve"> growth. </w:t>
      </w:r>
    </w:p>
    <w:p w14:paraId="6897C2B0" w14:textId="4BB9969E" w:rsidR="0038139B" w:rsidRDefault="001468FD" w:rsidP="0038139B">
      <w:r w:rsidRPr="001468FD">
        <w:rPr>
          <w:rStyle w:val="Style13ptBold"/>
        </w:rPr>
        <w:t>Epstein 11</w:t>
      </w:r>
      <w:r>
        <w:t xml:space="preserve"> — Diana Epstein, </w:t>
      </w:r>
      <w:r w:rsidRPr="001468FD">
        <w:t xml:space="preserve">Senior Education Policy Analyst at </w:t>
      </w:r>
      <w:r>
        <w:t xml:space="preserve">the Center for </w:t>
      </w:r>
      <w:r w:rsidRPr="001468FD">
        <w:t>American Progress</w:t>
      </w:r>
      <w:r>
        <w:t xml:space="preserve">, </w:t>
      </w:r>
      <w:r w:rsidR="00B2644B">
        <w:t xml:space="preserve">holds a Ph.D. in Policy Analysis from the Pardee RAND Graduate School and a Master’s in Public Policy from the University of California-Berkeley, </w:t>
      </w:r>
      <w:r>
        <w:t>2011 (“</w:t>
      </w:r>
      <w:r w:rsidRPr="001468FD">
        <w:t>Investing in Educat</w:t>
      </w:r>
      <w:r>
        <w:t>ion Powers U.S. Competitiveness,” Center for American Progress, September 6</w:t>
      </w:r>
      <w:r w:rsidRPr="001468FD">
        <w:rPr>
          <w:vertAlign w:val="superscript"/>
        </w:rPr>
        <w:t>th</w:t>
      </w:r>
      <w:r>
        <w:t xml:space="preserve">, Available Online at </w:t>
      </w:r>
      <w:hyperlink r:id="rId39" w:history="1">
        <w:r w:rsidRPr="002C1582">
          <w:rPr>
            <w:rStyle w:val="Hyperlink"/>
          </w:rPr>
          <w:t>https://www.americanprogress.org/issues/education/reports/2011/09/06/10376/investing-in-education-powers-u-s-competitiveness/</w:t>
        </w:r>
      </w:hyperlink>
      <w:r>
        <w:t>, Accessed 07-14-2017)</w:t>
      </w:r>
    </w:p>
    <w:p w14:paraId="64807947" w14:textId="77777777" w:rsidR="0038139B" w:rsidRDefault="0038139B" w:rsidP="0038139B">
      <w:r>
        <w:t>Global competitiveness</w:t>
      </w:r>
    </w:p>
    <w:p w14:paraId="2FB9921A" w14:textId="77777777" w:rsidR="0038139B" w:rsidRDefault="0038139B" w:rsidP="0038139B">
      <w:r w:rsidRPr="00B2644B">
        <w:rPr>
          <w:rStyle w:val="StyleUnderline"/>
          <w:highlight w:val="yellow"/>
        </w:rPr>
        <w:t>Too few</w:t>
      </w:r>
      <w:r>
        <w:t xml:space="preserve"> of our </w:t>
      </w:r>
      <w:r w:rsidRPr="00B2644B">
        <w:rPr>
          <w:rStyle w:val="StyleUnderline"/>
          <w:highlight w:val="yellow"/>
        </w:rPr>
        <w:t>students are performing at</w:t>
      </w:r>
      <w:r>
        <w:t xml:space="preserve"> the </w:t>
      </w:r>
      <w:r w:rsidRPr="00B2644B">
        <w:rPr>
          <w:rStyle w:val="StyleUnderline"/>
          <w:highlight w:val="yellow"/>
        </w:rPr>
        <w:t>levels needed to</w:t>
      </w:r>
      <w:r w:rsidRPr="0038139B">
        <w:rPr>
          <w:rStyle w:val="StyleUnderline"/>
        </w:rPr>
        <w:t xml:space="preserve"> compete for the high-skill jobs that allow us to </w:t>
      </w:r>
      <w:r w:rsidRPr="00B2644B">
        <w:rPr>
          <w:rStyle w:val="StyleUnderline"/>
          <w:highlight w:val="yellow"/>
        </w:rPr>
        <w:t>maintain global competitiveness</w:t>
      </w:r>
      <w:r w:rsidRPr="0038139B">
        <w:rPr>
          <w:rStyle w:val="StyleUnderline"/>
        </w:rPr>
        <w:t>. Only 33 percent of fourth graders and 33 percent of eighth graders scored at or above proficient in reading</w:t>
      </w:r>
      <w:r>
        <w:t xml:space="preserve"> on the 2009 NAEP exam; </w:t>
      </w:r>
      <w:r w:rsidRPr="0038139B">
        <w:rPr>
          <w:rStyle w:val="StyleUnderline"/>
        </w:rPr>
        <w:t>only 39 percent of fourth graders and 34 percent of eighth graders were at or above proficient in mathematics</w:t>
      </w:r>
      <w:r>
        <w:t xml:space="preserve">. Furthermore, </w:t>
      </w:r>
      <w:r w:rsidRPr="00B2644B">
        <w:rPr>
          <w:rStyle w:val="StyleUnderline"/>
          <w:highlight w:val="yellow"/>
        </w:rPr>
        <w:t>achievement tests demonstrate</w:t>
      </w:r>
      <w:r w:rsidRPr="0038139B">
        <w:rPr>
          <w:rStyle w:val="StyleUnderline"/>
        </w:rPr>
        <w:t xml:space="preserve"> that </w:t>
      </w:r>
      <w:r w:rsidRPr="00B2644B">
        <w:rPr>
          <w:rStyle w:val="StyleUnderline"/>
          <w:highlight w:val="yellow"/>
        </w:rPr>
        <w:t>international competitors are performing better</w:t>
      </w:r>
      <w:r w:rsidRPr="0038139B">
        <w:rPr>
          <w:rStyle w:val="StyleUnderline"/>
        </w:rPr>
        <w:t xml:space="preserve"> than U.S. students, </w:t>
      </w:r>
      <w:r w:rsidRPr="00B2644B">
        <w:rPr>
          <w:rStyle w:val="StyleUnderline"/>
          <w:highlight w:val="yellow"/>
        </w:rPr>
        <w:t>and</w:t>
      </w:r>
      <w:r w:rsidRPr="0038139B">
        <w:rPr>
          <w:rStyle w:val="StyleUnderline"/>
        </w:rPr>
        <w:t xml:space="preserve"> in a globalized economy </w:t>
      </w:r>
      <w:r w:rsidRPr="00B2644B">
        <w:rPr>
          <w:rStyle w:val="StyleUnderline"/>
          <w:highlight w:val="yellow"/>
        </w:rPr>
        <w:t>we cannot afford to fall</w:t>
      </w:r>
      <w:r w:rsidRPr="0038139B">
        <w:rPr>
          <w:rStyle w:val="StyleUnderline"/>
        </w:rPr>
        <w:t xml:space="preserve"> any </w:t>
      </w:r>
      <w:r w:rsidRPr="00B2644B">
        <w:rPr>
          <w:rStyle w:val="StyleUnderline"/>
          <w:highlight w:val="yellow"/>
        </w:rPr>
        <w:t>further behind</w:t>
      </w:r>
      <w:r>
        <w:t>.</w:t>
      </w:r>
    </w:p>
    <w:p w14:paraId="7D26CC34" w14:textId="77777777" w:rsidR="0038139B" w:rsidRDefault="0038139B" w:rsidP="0038139B">
      <w:r w:rsidRPr="00B2644B">
        <w:rPr>
          <w:rStyle w:val="StyleUnderline"/>
          <w:highlight w:val="yellow"/>
        </w:rPr>
        <w:lastRenderedPageBreak/>
        <w:t>Research shows</w:t>
      </w:r>
      <w:r w:rsidRPr="0038139B">
        <w:rPr>
          <w:rStyle w:val="StyleUnderline"/>
        </w:rPr>
        <w:t xml:space="preserve"> that </w:t>
      </w:r>
      <w:r w:rsidRPr="00B2644B">
        <w:rPr>
          <w:rStyle w:val="StyleUnderline"/>
          <w:highlight w:val="yellow"/>
        </w:rPr>
        <w:t>investment in ed</w:t>
      </w:r>
      <w:r w:rsidRPr="0038139B">
        <w:rPr>
          <w:rStyle w:val="StyleUnderline"/>
        </w:rPr>
        <w:t xml:space="preserve">ucation </w:t>
      </w:r>
      <w:r w:rsidRPr="00B2644B">
        <w:rPr>
          <w:rStyle w:val="StyleUnderline"/>
          <w:highlight w:val="yellow"/>
        </w:rPr>
        <w:t>is essential for</w:t>
      </w:r>
      <w:r w:rsidRPr="0038139B">
        <w:rPr>
          <w:rStyle w:val="StyleUnderline"/>
        </w:rPr>
        <w:t xml:space="preserve"> our country’s </w:t>
      </w:r>
      <w:r w:rsidRPr="00B2644B">
        <w:rPr>
          <w:rStyle w:val="Emphasis"/>
          <w:highlight w:val="yellow"/>
        </w:rPr>
        <w:t>short- and long-term</w:t>
      </w:r>
      <w:r w:rsidRPr="0038139B">
        <w:rPr>
          <w:rStyle w:val="Emphasis"/>
        </w:rPr>
        <w:t xml:space="preserve"> economic </w:t>
      </w:r>
      <w:r w:rsidRPr="00B2644B">
        <w:rPr>
          <w:rStyle w:val="Emphasis"/>
          <w:highlight w:val="yellow"/>
        </w:rPr>
        <w:t>growth</w:t>
      </w:r>
      <w:r w:rsidRPr="0038139B">
        <w:rPr>
          <w:rStyle w:val="StyleUnderline"/>
        </w:rPr>
        <w:t>. A</w:t>
      </w:r>
      <w:r>
        <w:t xml:space="preserve"> recent </w:t>
      </w:r>
      <w:r w:rsidRPr="0038139B">
        <w:rPr>
          <w:rStyle w:val="StyleUnderline"/>
        </w:rPr>
        <w:t xml:space="preserve">report by </w:t>
      </w:r>
      <w:r w:rsidRPr="00B2644B">
        <w:rPr>
          <w:rStyle w:val="StyleUnderline"/>
          <w:highlight w:val="yellow"/>
        </w:rPr>
        <w:t>McKinsey</w:t>
      </w:r>
      <w:r>
        <w:t xml:space="preserve"> &amp; Company </w:t>
      </w:r>
      <w:r w:rsidRPr="00B2644B">
        <w:rPr>
          <w:rStyle w:val="StyleUnderline"/>
          <w:highlight w:val="yellow"/>
        </w:rPr>
        <w:t>estimates that bringing lower-performing states up to the national average</w:t>
      </w:r>
      <w:r>
        <w:t xml:space="preserve"> between 1983 and 1998 </w:t>
      </w:r>
      <w:r w:rsidRPr="00B2644B">
        <w:rPr>
          <w:rStyle w:val="StyleUnderline"/>
          <w:highlight w:val="yellow"/>
        </w:rPr>
        <w:t>would have added</w:t>
      </w:r>
      <w:r>
        <w:t xml:space="preserve"> $425 billion to </w:t>
      </w:r>
      <w:r w:rsidRPr="00B2644B">
        <w:rPr>
          <w:rStyle w:val="StyleUnderline"/>
          <w:highlight w:val="yellow"/>
        </w:rPr>
        <w:t>$710 billion</w:t>
      </w:r>
      <w:r w:rsidRPr="0038139B">
        <w:rPr>
          <w:rStyle w:val="StyleUnderline"/>
        </w:rPr>
        <w:t xml:space="preserve"> to our</w:t>
      </w:r>
      <w:r>
        <w:t xml:space="preserve"> 2008 </w:t>
      </w:r>
      <w:r w:rsidRPr="0038139B">
        <w:rPr>
          <w:rStyle w:val="StyleUnderline"/>
        </w:rPr>
        <w:t>GDP. Closing the racial/ethnic and income achievement gaps</w:t>
      </w:r>
      <w:r>
        <w:t xml:space="preserve"> between 1983 and 1998 </w:t>
      </w:r>
      <w:r w:rsidRPr="0038139B">
        <w:rPr>
          <w:rStyle w:val="StyleUnderline"/>
        </w:rPr>
        <w:t>would have also added to our GDP</w:t>
      </w:r>
      <w:r>
        <w:t xml:space="preserve">. The estimates are that </w:t>
      </w:r>
      <w:r w:rsidRPr="00B2644B">
        <w:rPr>
          <w:rStyle w:val="StyleUnderline"/>
          <w:highlight w:val="yellow"/>
        </w:rPr>
        <w:t>closing the racial/ethnic gap would have added</w:t>
      </w:r>
      <w:r>
        <w:t xml:space="preserve"> $310 billion to </w:t>
      </w:r>
      <w:r w:rsidRPr="00B2644B">
        <w:rPr>
          <w:rStyle w:val="StyleUnderline"/>
          <w:highlight w:val="yellow"/>
        </w:rPr>
        <w:t>$525 billion</w:t>
      </w:r>
      <w:r>
        <w:t xml:space="preserve"> by 2008 </w:t>
      </w:r>
      <w:r w:rsidRPr="00B2644B">
        <w:rPr>
          <w:rStyle w:val="StyleUnderline"/>
          <w:highlight w:val="yellow"/>
        </w:rPr>
        <w:t>and closing the income achievement gap would have added</w:t>
      </w:r>
      <w:r>
        <w:t xml:space="preserve"> between $400 billion and </w:t>
      </w:r>
      <w:r w:rsidRPr="00B2644B">
        <w:rPr>
          <w:rStyle w:val="StyleUnderline"/>
          <w:highlight w:val="yellow"/>
        </w:rPr>
        <w:t>$670 billion</w:t>
      </w:r>
      <w:r>
        <w:t xml:space="preserve"> to our 2008 GDP. </w:t>
      </w:r>
      <w:r w:rsidRPr="00B2644B">
        <w:rPr>
          <w:rStyle w:val="StyleUnderline"/>
          <w:highlight w:val="yellow"/>
        </w:rPr>
        <w:t>Continuing to tolerate these</w:t>
      </w:r>
      <w:r w:rsidRPr="0038139B">
        <w:rPr>
          <w:rStyle w:val="StyleUnderline"/>
        </w:rPr>
        <w:t xml:space="preserve"> achievement </w:t>
      </w:r>
      <w:r w:rsidRPr="00B2644B">
        <w:rPr>
          <w:rStyle w:val="StyleUnderline"/>
          <w:highlight w:val="yellow"/>
        </w:rPr>
        <w:t>gaps is</w:t>
      </w:r>
      <w:r w:rsidRPr="0038139B">
        <w:rPr>
          <w:rStyle w:val="StyleUnderline"/>
        </w:rPr>
        <w:t xml:space="preserve"> tantamount to </w:t>
      </w:r>
      <w:r w:rsidRPr="00B2644B">
        <w:rPr>
          <w:rStyle w:val="StyleUnderline"/>
          <w:highlight w:val="yellow"/>
        </w:rPr>
        <w:t xml:space="preserve">accepting a </w:t>
      </w:r>
      <w:r w:rsidRPr="00B2644B">
        <w:rPr>
          <w:rStyle w:val="Emphasis"/>
          <w:highlight w:val="yellow"/>
        </w:rPr>
        <w:t>chronic, self-induced</w:t>
      </w:r>
      <w:r w:rsidRPr="00B2644B">
        <w:rPr>
          <w:rStyle w:val="Emphasis"/>
        </w:rPr>
        <w:t xml:space="preserve"> economic </w:t>
      </w:r>
      <w:r w:rsidRPr="00B2644B">
        <w:rPr>
          <w:rStyle w:val="Emphasis"/>
          <w:highlight w:val="yellow"/>
        </w:rPr>
        <w:t>recession</w:t>
      </w:r>
      <w:r>
        <w:t>.</w:t>
      </w:r>
    </w:p>
    <w:p w14:paraId="5474E226" w14:textId="77777777" w:rsidR="0038139B" w:rsidRDefault="0038139B" w:rsidP="0038139B">
      <w:r w:rsidRPr="00B2644B">
        <w:rPr>
          <w:rStyle w:val="StyleUnderline"/>
          <w:highlight w:val="yellow"/>
        </w:rPr>
        <w:t>Closing the international</w:t>
      </w:r>
      <w:r w:rsidRPr="0038139B">
        <w:rPr>
          <w:rStyle w:val="StyleUnderline"/>
        </w:rPr>
        <w:t xml:space="preserve"> achievement </w:t>
      </w:r>
      <w:r w:rsidRPr="00B2644B">
        <w:rPr>
          <w:rStyle w:val="StyleUnderline"/>
          <w:highlight w:val="yellow"/>
        </w:rPr>
        <w:t>gap</w:t>
      </w:r>
      <w:r>
        <w:t xml:space="preserve"> between 1983 and 1998 </w:t>
      </w:r>
      <w:r w:rsidRPr="00B2644B">
        <w:rPr>
          <w:rStyle w:val="StyleUnderline"/>
          <w:highlight w:val="yellow"/>
        </w:rPr>
        <w:t>would have added</w:t>
      </w:r>
      <w:r>
        <w:t xml:space="preserve"> $1.3 trillion to </w:t>
      </w:r>
      <w:r w:rsidRPr="00B2644B">
        <w:rPr>
          <w:rStyle w:val="StyleUnderline"/>
          <w:highlight w:val="yellow"/>
        </w:rPr>
        <w:t>$2.3 trillion</w:t>
      </w:r>
      <w:r w:rsidRPr="0038139B">
        <w:rPr>
          <w:rStyle w:val="StyleUnderline"/>
        </w:rPr>
        <w:t xml:space="preserve"> to our</w:t>
      </w:r>
      <w:r>
        <w:t xml:space="preserve"> 2008 </w:t>
      </w:r>
      <w:r w:rsidRPr="0038139B">
        <w:rPr>
          <w:rStyle w:val="StyleUnderline"/>
        </w:rPr>
        <w:t xml:space="preserve">GDP. Another study found that </w:t>
      </w:r>
      <w:r w:rsidRPr="00B2644B">
        <w:rPr>
          <w:rStyle w:val="StyleUnderline"/>
          <w:highlight w:val="yellow"/>
        </w:rPr>
        <w:t>increasing</w:t>
      </w:r>
      <w:r w:rsidRPr="0038139B">
        <w:rPr>
          <w:rStyle w:val="StyleUnderline"/>
        </w:rPr>
        <w:t xml:space="preserve"> students’ </w:t>
      </w:r>
      <w:r w:rsidRPr="00B2644B">
        <w:rPr>
          <w:rStyle w:val="StyleUnderline"/>
          <w:highlight w:val="yellow"/>
        </w:rPr>
        <w:t>scores</w:t>
      </w:r>
      <w:r>
        <w:t xml:space="preserve"> on the PISA test </w:t>
      </w:r>
      <w:r w:rsidRPr="00B2644B">
        <w:rPr>
          <w:rStyle w:val="StyleUnderline"/>
          <w:highlight w:val="yellow"/>
        </w:rPr>
        <w:t>by</w:t>
      </w:r>
      <w:r>
        <w:t xml:space="preserve"> 25 points—</w:t>
      </w:r>
      <w:r w:rsidRPr="00B2644B">
        <w:rPr>
          <w:rStyle w:val="StyleUnderline"/>
          <w:highlight w:val="yellow"/>
        </w:rPr>
        <w:t>one-fourth of a standard deviation</w:t>
      </w:r>
      <w:r>
        <w:t xml:space="preserve">—between 2010 and 2030 would result in economic gains for OECD countries. U.S. students currently rank below the students from many OECD countries on this test, but if the United States and other countries improved by this amount, the payoff to the United States </w:t>
      </w:r>
      <w:r w:rsidRPr="00B2644B">
        <w:rPr>
          <w:rStyle w:val="StyleUnderline"/>
          <w:highlight w:val="yellow"/>
        </w:rPr>
        <w:t xml:space="preserve">would be </w:t>
      </w:r>
      <w:r w:rsidRPr="00B2644B">
        <w:rPr>
          <w:rStyle w:val="Emphasis"/>
          <w:highlight w:val="yellow"/>
        </w:rPr>
        <w:t>more than $40 trillion by 2090</w:t>
      </w:r>
      <w:r>
        <w:t>.</w:t>
      </w:r>
    </w:p>
    <w:p w14:paraId="16EAE420" w14:textId="77777777" w:rsidR="0038139B" w:rsidRDefault="0038139B" w:rsidP="002B525A"/>
    <w:p w14:paraId="692B47C7" w14:textId="57CFF32D" w:rsidR="0082499F" w:rsidRDefault="0082499F" w:rsidP="00163500">
      <w:pPr>
        <w:pStyle w:val="Heading3"/>
      </w:pPr>
      <w:r>
        <w:lastRenderedPageBreak/>
        <w:t>They Say: “No Hegemony Impact”</w:t>
      </w:r>
    </w:p>
    <w:p w14:paraId="1EF36BAC" w14:textId="77777777" w:rsidR="0082499F" w:rsidRPr="00EA64BE" w:rsidRDefault="0082499F" w:rsidP="0082499F">
      <w:pPr>
        <w:pStyle w:val="Heading4"/>
      </w:pPr>
      <w:r>
        <w:t xml:space="preserve">Retrenchment risks </w:t>
      </w:r>
      <w:r>
        <w:rPr>
          <w:u w:val="single"/>
        </w:rPr>
        <w:t>great power war</w:t>
      </w:r>
      <w:r>
        <w:t xml:space="preserve"> — history proves. </w:t>
      </w:r>
    </w:p>
    <w:p w14:paraId="7B767042" w14:textId="77777777" w:rsidR="0082499F" w:rsidRDefault="0082499F" w:rsidP="0082499F">
      <w:r w:rsidRPr="005C60FD">
        <w:rPr>
          <w:rStyle w:val="Style13ptBold"/>
        </w:rPr>
        <w:t>Kagan 17</w:t>
      </w:r>
      <w:r>
        <w:t xml:space="preserve"> — Robert Kagan, Senior F</w:t>
      </w:r>
      <w:r w:rsidRPr="005C60FD">
        <w:t>ell</w:t>
      </w:r>
      <w:r>
        <w:t>ow in Foreign Policy at the Brookings Institution, M</w:t>
      </w:r>
      <w:r w:rsidRPr="005C60FD">
        <w:t>ember of the Council on Foreign Relations</w:t>
      </w:r>
      <w:r>
        <w:t xml:space="preserve">, holds a Ph.D. in American History from American University, 2017 (“Backing Into World War III,” </w:t>
      </w:r>
      <w:r>
        <w:rPr>
          <w:i/>
        </w:rPr>
        <w:t>Foreign Affairs</w:t>
      </w:r>
      <w:r>
        <w:t>, February 6</w:t>
      </w:r>
      <w:r w:rsidRPr="005C60FD">
        <w:rPr>
          <w:vertAlign w:val="superscript"/>
        </w:rPr>
        <w:t>th</w:t>
      </w:r>
      <w:r>
        <w:t xml:space="preserve">, Available Online at </w:t>
      </w:r>
      <w:hyperlink r:id="rId40" w:history="1">
        <w:r w:rsidRPr="002C1582">
          <w:rPr>
            <w:rStyle w:val="Hyperlink"/>
          </w:rPr>
          <w:t>http://foreignpolicy.com/2017/02/06/backing-into-world-war-iii-russia-china-trump-obama/</w:t>
        </w:r>
      </w:hyperlink>
      <w:r>
        <w:t>, Accessed 07-14-2017)</w:t>
      </w:r>
    </w:p>
    <w:p w14:paraId="09BD9ED3" w14:textId="77777777" w:rsidR="0082499F" w:rsidRDefault="0082499F" w:rsidP="0082499F">
      <w:r w:rsidRPr="005C60FD">
        <w:rPr>
          <w:rStyle w:val="StyleUnderline"/>
        </w:rPr>
        <w:t>For the U</w:t>
      </w:r>
      <w:r>
        <w:t xml:space="preserve">nited </w:t>
      </w:r>
      <w:r w:rsidRPr="005C60FD">
        <w:rPr>
          <w:rStyle w:val="StyleUnderline"/>
        </w:rPr>
        <w:t>S</w:t>
      </w:r>
      <w:r>
        <w:t xml:space="preserve">tates </w:t>
      </w:r>
      <w:r w:rsidRPr="005C60FD">
        <w:rPr>
          <w:rStyle w:val="StyleUnderline"/>
          <w:highlight w:val="yellow"/>
        </w:rPr>
        <w:t>to accept</w:t>
      </w:r>
      <w:r w:rsidRPr="005C60FD">
        <w:rPr>
          <w:rStyle w:val="StyleUnderline"/>
        </w:rPr>
        <w:t xml:space="preserve"> a return to </w:t>
      </w:r>
      <w:r w:rsidRPr="005C60FD">
        <w:rPr>
          <w:rStyle w:val="StyleUnderline"/>
          <w:highlight w:val="yellow"/>
        </w:rPr>
        <w:t>spheres of influence</w:t>
      </w:r>
      <w:r w:rsidRPr="005C60FD">
        <w:rPr>
          <w:rStyle w:val="StyleUnderline"/>
        </w:rPr>
        <w:t xml:space="preserve"> would not calm the international waters. It </w:t>
      </w:r>
      <w:r w:rsidRPr="005C60FD">
        <w:rPr>
          <w:rStyle w:val="StyleUnderline"/>
          <w:highlight w:val="yellow"/>
        </w:rPr>
        <w:t>would</w:t>
      </w:r>
      <w:r w:rsidRPr="005C60FD">
        <w:rPr>
          <w:rStyle w:val="StyleUnderline"/>
        </w:rPr>
        <w:t xml:space="preserve"> merely </w:t>
      </w:r>
      <w:r w:rsidRPr="005C60FD">
        <w:rPr>
          <w:rStyle w:val="StyleUnderline"/>
          <w:highlight w:val="yellow"/>
        </w:rPr>
        <w:t>return the world to the condition it was in at the end of the 19th century</w:t>
      </w:r>
      <w:r w:rsidRPr="005C60FD">
        <w:rPr>
          <w:rStyle w:val="StyleUnderline"/>
        </w:rPr>
        <w:t xml:space="preserve">, </w:t>
      </w:r>
      <w:r w:rsidRPr="005C60FD">
        <w:rPr>
          <w:rStyle w:val="StyleUnderline"/>
          <w:highlight w:val="yellow"/>
        </w:rPr>
        <w:t>with competing great powers clashing over inevitably intersecting and overlapping spheres. These</w:t>
      </w:r>
      <w:r w:rsidRPr="005C60FD">
        <w:rPr>
          <w:rStyle w:val="StyleUnderline"/>
        </w:rPr>
        <w:t xml:space="preserve"> unsettled, disordered </w:t>
      </w:r>
      <w:r w:rsidRPr="005C60FD">
        <w:rPr>
          <w:rStyle w:val="StyleUnderline"/>
          <w:highlight w:val="yellow"/>
        </w:rPr>
        <w:t>conditions produced</w:t>
      </w:r>
      <w:r w:rsidRPr="005C60FD">
        <w:rPr>
          <w:rStyle w:val="StyleUnderline"/>
        </w:rPr>
        <w:t xml:space="preserve"> the fertile ground for the </w:t>
      </w:r>
      <w:r w:rsidRPr="00EA64BE">
        <w:rPr>
          <w:rStyle w:val="Emphasis"/>
          <w:highlight w:val="yellow"/>
        </w:rPr>
        <w:t>two destructive world wars</w:t>
      </w:r>
      <w:r>
        <w:t xml:space="preserve"> of the first half of the 20th century. </w:t>
      </w:r>
      <w:r w:rsidRPr="005C60FD">
        <w:rPr>
          <w:rStyle w:val="StyleUnderline"/>
        </w:rPr>
        <w:t xml:space="preserve">The collapse of the British-dominated world order on the oceans, the disruption of the uneasy balance of power on the European continent as a powerful unified Germany took shape, and the rise of Japanese power in East Asia all contributed to a highly competitive international environment in which dissatisfied great powers took the opportunity to pursue their ambitions in the absence of any power or group of powers to unite in checking them. </w:t>
      </w:r>
      <w:r w:rsidRPr="00EA64BE">
        <w:rPr>
          <w:rStyle w:val="StyleUnderline"/>
          <w:highlight w:val="yellow"/>
        </w:rPr>
        <w:t xml:space="preserve">The result was an </w:t>
      </w:r>
      <w:r w:rsidRPr="00EA64BE">
        <w:rPr>
          <w:rStyle w:val="Emphasis"/>
          <w:highlight w:val="yellow"/>
        </w:rPr>
        <w:t>unprecedented global calamity</w:t>
      </w:r>
      <w:r w:rsidRPr="00EA64BE">
        <w:rPr>
          <w:rStyle w:val="StyleUnderline"/>
          <w:highlight w:val="yellow"/>
        </w:rPr>
        <w:t xml:space="preserve"> and </w:t>
      </w:r>
      <w:r w:rsidRPr="00EA64BE">
        <w:rPr>
          <w:rStyle w:val="Emphasis"/>
          <w:highlight w:val="yellow"/>
        </w:rPr>
        <w:t>death on an epic scale</w:t>
      </w:r>
      <w:r w:rsidRPr="00EA64BE">
        <w:rPr>
          <w:rStyle w:val="StyleUnderline"/>
          <w:highlight w:val="yellow"/>
        </w:rPr>
        <w:t>. It has been the great accomplishment of the U.S.-led world order</w:t>
      </w:r>
      <w:r w:rsidRPr="005C60FD">
        <w:rPr>
          <w:rStyle w:val="StyleUnderline"/>
        </w:rPr>
        <w:t xml:space="preserve"> in the 70 years since the end of World War II </w:t>
      </w:r>
      <w:r w:rsidRPr="00EA64BE">
        <w:rPr>
          <w:rStyle w:val="StyleUnderline"/>
          <w:highlight w:val="yellow"/>
        </w:rPr>
        <w:t>that this</w:t>
      </w:r>
      <w:r w:rsidRPr="005C60FD">
        <w:rPr>
          <w:rStyle w:val="StyleUnderline"/>
        </w:rPr>
        <w:t xml:space="preserve"> kind of </w:t>
      </w:r>
      <w:r w:rsidRPr="00EA64BE">
        <w:rPr>
          <w:rStyle w:val="StyleUnderline"/>
          <w:highlight w:val="yellow"/>
        </w:rPr>
        <w:t xml:space="preserve">competition has been held in check and </w:t>
      </w:r>
      <w:r w:rsidRPr="00EA64BE">
        <w:rPr>
          <w:rStyle w:val="Emphasis"/>
          <w:highlight w:val="yellow"/>
        </w:rPr>
        <w:t>great power conflicts</w:t>
      </w:r>
      <w:r w:rsidRPr="00EA64BE">
        <w:rPr>
          <w:rStyle w:val="StyleUnderline"/>
          <w:highlight w:val="yellow"/>
        </w:rPr>
        <w:t xml:space="preserve"> have been avoided. It will be</w:t>
      </w:r>
      <w:r w:rsidRPr="005C60FD">
        <w:rPr>
          <w:rStyle w:val="StyleUnderline"/>
        </w:rPr>
        <w:t xml:space="preserve"> more than </w:t>
      </w:r>
      <w:r w:rsidRPr="00EA64BE">
        <w:rPr>
          <w:rStyle w:val="StyleUnderline"/>
          <w:highlight w:val="yellow"/>
        </w:rPr>
        <w:t>a shame if Americans</w:t>
      </w:r>
      <w:r w:rsidRPr="005C60FD">
        <w:rPr>
          <w:rStyle w:val="StyleUnderline"/>
        </w:rPr>
        <w:t xml:space="preserve"> were to </w:t>
      </w:r>
      <w:r w:rsidRPr="00EA64BE">
        <w:rPr>
          <w:rStyle w:val="StyleUnderline"/>
          <w:highlight w:val="yellow"/>
        </w:rPr>
        <w:t>destroy what they created</w:t>
      </w:r>
      <w:r>
        <w:t xml:space="preserve"> — and </w:t>
      </w:r>
      <w:r w:rsidRPr="005C60FD">
        <w:rPr>
          <w:rStyle w:val="StyleUnderline"/>
        </w:rPr>
        <w:t xml:space="preserve">not because it was no longer possible to sustain but simply </w:t>
      </w:r>
      <w:r w:rsidRPr="00EA64BE">
        <w:rPr>
          <w:rStyle w:val="StyleUnderline"/>
          <w:highlight w:val="yellow"/>
        </w:rPr>
        <w:t>because they chose to stop trying</w:t>
      </w:r>
      <w:r>
        <w:t>.</w:t>
      </w:r>
    </w:p>
    <w:p w14:paraId="5FB0DBF7" w14:textId="77777777" w:rsidR="0082499F" w:rsidRDefault="0082499F" w:rsidP="0082499F"/>
    <w:p w14:paraId="464139ED" w14:textId="77777777" w:rsidR="00575475" w:rsidRPr="008528B6" w:rsidRDefault="00575475" w:rsidP="00575475">
      <w:pPr>
        <w:pStyle w:val="Heading4"/>
      </w:pPr>
      <w:r>
        <w:t xml:space="preserve">U.S. leadership creates a </w:t>
      </w:r>
      <w:r w:rsidRPr="008528B6">
        <w:rPr>
          <w:u w:val="single"/>
        </w:rPr>
        <w:t>political framework</w:t>
      </w:r>
      <w:r>
        <w:t xml:space="preserve"> for global cooperation — addresses </w:t>
      </w:r>
      <w:r w:rsidRPr="008528B6">
        <w:rPr>
          <w:u w:val="single"/>
        </w:rPr>
        <w:t>multiple transnational threats</w:t>
      </w:r>
      <w:r>
        <w:t xml:space="preserve">. </w:t>
      </w:r>
    </w:p>
    <w:p w14:paraId="4F5803A7" w14:textId="77777777" w:rsidR="00575475" w:rsidRPr="00A06D57" w:rsidRDefault="00575475" w:rsidP="00575475">
      <w:r>
        <w:rPr>
          <w:rStyle w:val="Style13ptBold"/>
        </w:rPr>
        <w:t>BIW</w:t>
      </w:r>
      <w:r w:rsidRPr="00040D59">
        <w:rPr>
          <w:rStyle w:val="Style13ptBold"/>
        </w:rPr>
        <w:t xml:space="preserve"> 13</w:t>
      </w:r>
      <w:r>
        <w:t xml:space="preserve"> — </w:t>
      </w:r>
      <w:r w:rsidRPr="00480291">
        <w:t xml:space="preserve">Stephen G. Brooks, </w:t>
      </w:r>
      <w:r>
        <w:t xml:space="preserve">Associate Professor in the Department of Government at </w:t>
      </w:r>
      <w:r w:rsidRPr="007878E8">
        <w:t>Dartmouth College</w:t>
      </w:r>
      <w:r>
        <w:t>, former Fellow in the</w:t>
      </w:r>
      <w:r w:rsidRPr="003A6940">
        <w:t xml:space="preserve"> Belfer Center for Sci</w:t>
      </w:r>
      <w:r>
        <w:t xml:space="preserve">ence and International Affairs at </w:t>
      </w:r>
      <w:r w:rsidRPr="003A6940">
        <w:t>Harvard University</w:t>
      </w:r>
      <w:r>
        <w:t xml:space="preserve">, holds a Ph.D. in Political Science from Yale University, </w:t>
      </w:r>
      <w:r w:rsidRPr="00480291">
        <w:t xml:space="preserve">G. John Ikenberry, </w:t>
      </w:r>
      <w:r w:rsidRPr="00737C4B">
        <w:t>Albert G. Milbank Professor of Politics and International Affairs in the Department of Politics and the Woodrow Wilson School of Public and I</w:t>
      </w:r>
      <w:r>
        <w:t xml:space="preserve">nternational Affairs and </w:t>
      </w:r>
      <w:r w:rsidRPr="00737C4B">
        <w:t xml:space="preserve">Co-Director of </w:t>
      </w:r>
      <w:r>
        <w:t>the</w:t>
      </w:r>
      <w:r w:rsidRPr="00737C4B">
        <w:t xml:space="preserve"> Center for</w:t>
      </w:r>
      <w:r>
        <w:t xml:space="preserve"> International Security Studies at Princeton University,</w:t>
      </w:r>
      <w:r w:rsidRPr="00737C4B">
        <w:t xml:space="preserve"> Global Eminence Scholar at Kyung Hee University</w:t>
      </w:r>
      <w:r>
        <w:t xml:space="preserve"> (South Korea),</w:t>
      </w:r>
      <w:r w:rsidRPr="00737C4B">
        <w:t xml:space="preserve"> </w:t>
      </w:r>
      <w:r>
        <w:t xml:space="preserve">former </w:t>
      </w:r>
      <w:r w:rsidRPr="009C2343">
        <w:t>Senior Associate at the Carnegie En</w:t>
      </w:r>
      <w:r>
        <w:t xml:space="preserve">dowment for International Peace, former </w:t>
      </w:r>
      <w:r w:rsidRPr="009C2343">
        <w:t>Fellow at the Woodrow Wilson In</w:t>
      </w:r>
      <w:r>
        <w:t xml:space="preserve">ternational Center for Scholars, former </w:t>
      </w:r>
      <w:r w:rsidRPr="009C2343">
        <w:t>Senior Fellow at the Brookings Institution</w:t>
      </w:r>
      <w:r>
        <w:t xml:space="preserve">, holds a Ph.D. in Political Science from the University of Chicago, </w:t>
      </w:r>
      <w:r w:rsidRPr="00480291">
        <w:t>and William C. Wohlforth</w:t>
      </w:r>
      <w:r>
        <w:t xml:space="preserve">, Daniel Webster Professor in the Department of Government at </w:t>
      </w:r>
      <w:r w:rsidRPr="008329B3">
        <w:t>Dartmouth College</w:t>
      </w:r>
      <w:r>
        <w:t xml:space="preserve">, holds a Ph.D. in Political Science from Yale University, 2013 (“Lean Forward: </w:t>
      </w:r>
      <w:r w:rsidRPr="00882157">
        <w:t>In</w:t>
      </w:r>
      <w:r>
        <w:t xml:space="preserve"> Defense of American Engagement,” </w:t>
      </w:r>
      <w:r>
        <w:rPr>
          <w:i/>
        </w:rPr>
        <w:t>Foreign Affairs</w:t>
      </w:r>
      <w:r>
        <w:t xml:space="preserve">, Volume 92, </w:t>
      </w:r>
      <w:r w:rsidRPr="00040D59">
        <w:t>Issue 1</w:t>
      </w:r>
      <w:r>
        <w:t>, January/February, Available Online to Subscribing Institutions via Academic Search Elite)</w:t>
      </w:r>
    </w:p>
    <w:p w14:paraId="7E90ED3D" w14:textId="77777777" w:rsidR="00575475" w:rsidRDefault="00575475" w:rsidP="00575475">
      <w:r>
        <w:t>Creating Cooperation</w:t>
      </w:r>
    </w:p>
    <w:p w14:paraId="18EA399E" w14:textId="77777777" w:rsidR="00575475" w:rsidRPr="008713A0" w:rsidRDefault="00575475" w:rsidP="00575475">
      <w:pPr>
        <w:rPr>
          <w:rStyle w:val="StyleUnderline"/>
        </w:rPr>
      </w:pPr>
      <w:r w:rsidRPr="008713A0">
        <w:rPr>
          <w:rStyle w:val="StyleUnderline"/>
        </w:rPr>
        <w:t>What goes for the global economy goes for other forms of international cooperation</w:t>
      </w:r>
      <w:r>
        <w:t xml:space="preserve">. Here, too, </w:t>
      </w:r>
      <w:r w:rsidRPr="008713A0">
        <w:rPr>
          <w:rStyle w:val="StyleUnderline"/>
          <w:highlight w:val="yellow"/>
        </w:rPr>
        <w:t>American leadership benefits many countries</w:t>
      </w:r>
      <w:r w:rsidRPr="008713A0">
        <w:rPr>
          <w:rStyle w:val="StyleUnderline"/>
        </w:rPr>
        <w:t xml:space="preserve"> but disproportionately helps the United States. </w:t>
      </w:r>
      <w:r w:rsidRPr="008713A0">
        <w:rPr>
          <w:rStyle w:val="StyleUnderline"/>
          <w:highlight w:val="yellow"/>
        </w:rPr>
        <w:t xml:space="preserve">In order to counter </w:t>
      </w:r>
      <w:r w:rsidRPr="008D210B">
        <w:rPr>
          <w:rStyle w:val="Emphasis"/>
          <w:highlight w:val="yellow"/>
        </w:rPr>
        <w:t>transnational threats, such as terrorism, piracy, organized crime, climate change, and pandemics, states have to work together and take collective action</w:t>
      </w:r>
      <w:r w:rsidRPr="008713A0">
        <w:rPr>
          <w:rStyle w:val="StyleUnderline"/>
        </w:rPr>
        <w:t>.</w:t>
      </w:r>
      <w:r>
        <w:t xml:space="preserve"> But </w:t>
      </w:r>
      <w:r w:rsidRPr="008713A0">
        <w:rPr>
          <w:rStyle w:val="StyleUnderline"/>
        </w:rPr>
        <w:t xml:space="preserve">cooperation does not come about effortlessly, especially when national interests diverge. </w:t>
      </w:r>
      <w:r w:rsidRPr="008713A0">
        <w:rPr>
          <w:rStyle w:val="StyleUnderline"/>
          <w:highlight w:val="yellow"/>
        </w:rPr>
        <w:t xml:space="preserve">The United States' military efforts to promote stability and its broader leadership </w:t>
      </w:r>
      <w:r w:rsidRPr="008D210B">
        <w:rPr>
          <w:rStyle w:val="Emphasis"/>
          <w:highlight w:val="yellow"/>
        </w:rPr>
        <w:t>make it easier for Washington to launch joint initiatives and shape them in ways that reflect U.S. interests</w:t>
      </w:r>
      <w:r w:rsidRPr="008713A0">
        <w:rPr>
          <w:rStyle w:val="StyleUnderline"/>
        </w:rPr>
        <w:t>. After all, cooperation is hard to come by in regions where chaos reigns, and it flourishes where leaders can anticipate lasting stability.</w:t>
      </w:r>
    </w:p>
    <w:p w14:paraId="6CB130FF" w14:textId="77777777" w:rsidR="00575475" w:rsidRDefault="00575475" w:rsidP="00575475">
      <w:r w:rsidRPr="008713A0">
        <w:rPr>
          <w:rStyle w:val="StyleUnderline"/>
          <w:highlight w:val="yellow"/>
        </w:rPr>
        <w:lastRenderedPageBreak/>
        <w:t>U.S. alliances</w:t>
      </w:r>
      <w:r w:rsidRPr="008713A0">
        <w:rPr>
          <w:rStyle w:val="StyleUnderline"/>
        </w:rPr>
        <w:t xml:space="preserve"> </w:t>
      </w:r>
      <w:r>
        <w:t xml:space="preserve">are about security first, but they </w:t>
      </w:r>
      <w:r w:rsidRPr="008713A0">
        <w:rPr>
          <w:rStyle w:val="StyleUnderline"/>
          <w:highlight w:val="yellow"/>
        </w:rPr>
        <w:t>also provide the political framework and channels of communication for cooperation on nonmilitary issues.</w:t>
      </w:r>
      <w:r>
        <w:t xml:space="preserve"> NATO, for example, has spawned new institutions, such as the Atlantic Council, a think tank, that make it easier for Americans and Europeans to talk to one another and do business. Likewise, </w:t>
      </w:r>
      <w:r w:rsidRPr="008713A0">
        <w:rPr>
          <w:rStyle w:val="StyleUnderline"/>
        </w:rPr>
        <w:t>consultations with allies in East Asia spill over into other policy issues</w:t>
      </w:r>
      <w:r>
        <w:t>; for example, when American diplomats travel to Seoul to manage the military alliance, they also end up discussing the Trans-Pacific Partnership. Thanks to conduits such as this, the United States can use bargaining chips in one issue area to make progress in others.</w:t>
      </w:r>
    </w:p>
    <w:p w14:paraId="64B1953B" w14:textId="77777777" w:rsidR="00575475" w:rsidRDefault="00575475" w:rsidP="00575475">
      <w:r w:rsidRPr="008713A0">
        <w:rPr>
          <w:rStyle w:val="StyleUnderline"/>
          <w:highlight w:val="yellow"/>
        </w:rPr>
        <w:t>The benefits of these communication channels are especially pronounced when it comes to fighting the kinds of threats that require new forms of cooperation, such as terrorism and pandemics.</w:t>
      </w:r>
      <w:r w:rsidRPr="008713A0">
        <w:rPr>
          <w:rStyle w:val="StyleUnderline"/>
        </w:rPr>
        <w:t xml:space="preserve"> With its alliance system in place, the United States is in a stronger position than it would otherwise be to advance cooperation and share burdens.</w:t>
      </w:r>
      <w:r>
        <w:t xml:space="preserve"> For example, </w:t>
      </w:r>
      <w:r w:rsidRPr="008713A0">
        <w:rPr>
          <w:rStyle w:val="StyleUnderline"/>
        </w:rPr>
        <w:t>the intelligence-sharing network within NATO,</w:t>
      </w:r>
      <w:r>
        <w:t xml:space="preserve"> which was originally designed to gather information on the Soviet Union, </w:t>
      </w:r>
      <w:r w:rsidRPr="008713A0">
        <w:rPr>
          <w:rStyle w:val="StyleUnderline"/>
        </w:rPr>
        <w:t>has been adapted to deal with terrorism.</w:t>
      </w:r>
      <w:r>
        <w:t xml:space="preserve">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w:t>
      </w:r>
    </w:p>
    <w:p w14:paraId="0BB6D62C" w14:textId="77777777" w:rsidR="00575475" w:rsidRPr="008713A0" w:rsidRDefault="00575475" w:rsidP="00575475">
      <w:pPr>
        <w:rPr>
          <w:rStyle w:val="StyleUnderline"/>
        </w:rPr>
      </w:pPr>
      <w:r w:rsidRPr="008713A0">
        <w:rPr>
          <w:rStyle w:val="StyleUnderline"/>
          <w:highlight w:val="yellow"/>
        </w:rPr>
        <w:t>The United States' global role also has the more direct effect of facilitating the bargains among governments that get cooperation going in the first place</w:t>
      </w:r>
      <w:r>
        <w:t xml:space="preserve">. As the scholar Joseph Nye has written, </w:t>
      </w:r>
      <w:r w:rsidRPr="008713A0">
        <w:rPr>
          <w:rStyle w:val="StyleUnderline"/>
        </w:rPr>
        <w:t>"The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w:t>
      </w:r>
    </w:p>
    <w:p w14:paraId="18D88A60" w14:textId="77777777" w:rsidR="00575475" w:rsidRPr="0082499F" w:rsidRDefault="00575475" w:rsidP="0082499F"/>
    <w:p w14:paraId="7436E649" w14:textId="2FC1DB0E" w:rsidR="00163500" w:rsidRDefault="00163500" w:rsidP="00163500">
      <w:pPr>
        <w:pStyle w:val="Heading3"/>
      </w:pPr>
      <w:r>
        <w:lastRenderedPageBreak/>
        <w:t>They Say: “No Competitiveness Impact”</w:t>
      </w:r>
    </w:p>
    <w:p w14:paraId="28F5A3B7" w14:textId="77777777" w:rsidR="00163500" w:rsidRPr="00644486" w:rsidRDefault="00163500" w:rsidP="00163500">
      <w:pPr>
        <w:pStyle w:val="Heading4"/>
        <w:rPr>
          <w:u w:val="single"/>
        </w:rPr>
      </w:pPr>
      <w:r>
        <w:t xml:space="preserve">Krugman is </w:t>
      </w:r>
      <w:r w:rsidRPr="00644486">
        <w:rPr>
          <w:u w:val="single"/>
        </w:rPr>
        <w:t>wrong</w:t>
      </w:r>
      <w:r>
        <w:t xml:space="preserve"> — competitiveness is </w:t>
      </w:r>
      <w:r>
        <w:rPr>
          <w:u w:val="single"/>
        </w:rPr>
        <w:t>real</w:t>
      </w:r>
      <w:r>
        <w:t xml:space="preserve"> and </w:t>
      </w:r>
      <w:r w:rsidRPr="00644486">
        <w:rPr>
          <w:u w:val="single"/>
        </w:rPr>
        <w:t>necessary for economic growth</w:t>
      </w:r>
      <w:r>
        <w:t>.</w:t>
      </w:r>
    </w:p>
    <w:p w14:paraId="72965947" w14:textId="77777777" w:rsidR="00163500" w:rsidRDefault="00163500" w:rsidP="00163500">
      <w:r w:rsidRPr="00644486">
        <w:rPr>
          <w:rStyle w:val="Style13ptBold"/>
        </w:rPr>
        <w:t>Ezell 11</w:t>
      </w:r>
      <w:r>
        <w:t xml:space="preserve"> — Stephen Ezell,</w:t>
      </w:r>
      <w:r w:rsidRPr="00644486">
        <w:t xml:space="preserve"> Senior Analyst with the Information Technology and Innovation Foundation</w:t>
      </w:r>
      <w:r>
        <w:t>—</w:t>
      </w:r>
      <w:r w:rsidRPr="00644486">
        <w:t>a non-partisan resea</w:t>
      </w:r>
      <w:r>
        <w:t xml:space="preserve">rch and educational institute and think tank </w:t>
      </w:r>
      <w:r w:rsidRPr="00644486">
        <w:t>whose mission is to formulate and promote public policies to advance technological innovation and productivity</w:t>
      </w:r>
      <w:r>
        <w:t xml:space="preserve">, former head of </w:t>
      </w:r>
      <w:r w:rsidRPr="00644486">
        <w:t>the Global Service Innovation Consortium</w:t>
      </w:r>
      <w:r>
        <w:t xml:space="preserve"> at Peer Insight—</w:t>
      </w:r>
      <w:r w:rsidRPr="00644486">
        <w:t>an innovation research and consulting firm</w:t>
      </w:r>
      <w:r>
        <w:t>,</w:t>
      </w:r>
      <w:r w:rsidRPr="00644486">
        <w:t xml:space="preserve"> </w:t>
      </w:r>
      <w:r>
        <w:t>holds</w:t>
      </w:r>
      <w:r w:rsidRPr="00644486">
        <w:t xml:space="preserve"> a B.S. from the School of Foreign Se</w:t>
      </w:r>
      <w:r>
        <w:t xml:space="preserve">rvice at Georgetown University </w:t>
      </w:r>
      <w:r w:rsidRPr="00644486">
        <w:t>with an Honors Certificate from Georgetown’s Landegger International Business Diplomacy program</w:t>
      </w:r>
      <w:r>
        <w:t>,</w:t>
      </w:r>
      <w:r w:rsidRPr="00644486">
        <w:t xml:space="preserve"> </w:t>
      </w:r>
      <w:r>
        <w:t>2011 (“</w:t>
      </w:r>
      <w:r w:rsidRPr="00644486">
        <w:t>Krugman Flat Wrong that Competitiveness is a Myth</w:t>
      </w:r>
      <w:r>
        <w:t xml:space="preserve">,” </w:t>
      </w:r>
      <w:r>
        <w:rPr>
          <w:i/>
        </w:rPr>
        <w:t>The Innovation Files</w:t>
      </w:r>
      <w:r>
        <w:t>, January 25</w:t>
      </w:r>
      <w:r w:rsidRPr="00644486">
        <w:rPr>
          <w:vertAlign w:val="superscript"/>
        </w:rPr>
        <w:t>th</w:t>
      </w:r>
      <w:r>
        <w:t xml:space="preserve">, Available Online at </w:t>
      </w:r>
      <w:r w:rsidRPr="00644486">
        <w:t>http://www.innovationfiles.org/krugman-flat-wrong-that-competitiveness-is-a-myth/</w:t>
      </w:r>
      <w:r>
        <w:t>, Accessed 08-11-2013)</w:t>
      </w:r>
    </w:p>
    <w:p w14:paraId="0CEBE2AC" w14:textId="77777777" w:rsidR="00163500" w:rsidRDefault="00163500" w:rsidP="00163500">
      <w:r>
        <w:t xml:space="preserve">In a Sunday op-ed in the New York Times, “The Competition Myth,” Paul </w:t>
      </w:r>
      <w:r w:rsidRPr="00644486">
        <w:rPr>
          <w:rStyle w:val="StyleUnderline"/>
        </w:rPr>
        <w:t>Krugman argues that “competitiveness” is a myth, a bad metaphor, a fundamentally misleading goal</w:t>
      </w:r>
      <w:r>
        <w:t xml:space="preserve">, and that it doesn’t make “any sense to view our current woes as stemming from a lack of competitiveness.” </w:t>
      </w:r>
      <w:r w:rsidRPr="00644486">
        <w:rPr>
          <w:rStyle w:val="StyleUnderline"/>
        </w:rPr>
        <w:t xml:space="preserve">About this, </w:t>
      </w:r>
      <w:r w:rsidRPr="000A20D5">
        <w:rPr>
          <w:rStyle w:val="StyleUnderline"/>
          <w:highlight w:val="yellow"/>
        </w:rPr>
        <w:t>Krugman is</w:t>
      </w:r>
      <w:r w:rsidRPr="00644486">
        <w:rPr>
          <w:rStyle w:val="StyleUnderline"/>
        </w:rPr>
        <w:t xml:space="preserve"> </w:t>
      </w:r>
      <w:r w:rsidRPr="003063F5">
        <w:rPr>
          <w:rStyle w:val="Emphasis"/>
        </w:rPr>
        <w:t xml:space="preserve">absolutely, dead-on, </w:t>
      </w:r>
      <w:r w:rsidRPr="000A20D5">
        <w:rPr>
          <w:rStyle w:val="Emphasis"/>
          <w:highlight w:val="yellow"/>
        </w:rPr>
        <w:t>100 percent wrong</w:t>
      </w:r>
      <w:r>
        <w:t xml:space="preserve">. For </w:t>
      </w:r>
      <w:r w:rsidRPr="00644486">
        <w:rPr>
          <w:rStyle w:val="StyleUnderline"/>
        </w:rPr>
        <w:t xml:space="preserve">the reality is that </w:t>
      </w:r>
      <w:r w:rsidRPr="000A20D5">
        <w:rPr>
          <w:rStyle w:val="StyleUnderline"/>
          <w:highlight w:val="yellow"/>
        </w:rPr>
        <w:t>the</w:t>
      </w:r>
      <w:r w:rsidRPr="00644486">
        <w:rPr>
          <w:rStyle w:val="StyleUnderline"/>
        </w:rPr>
        <w:t xml:space="preserve"> perilous state of the American </w:t>
      </w:r>
      <w:r w:rsidRPr="000A20D5">
        <w:rPr>
          <w:rStyle w:val="StyleUnderline"/>
          <w:highlight w:val="yellow"/>
        </w:rPr>
        <w:t xml:space="preserve">economy has </w:t>
      </w:r>
      <w:r w:rsidRPr="000A20D5">
        <w:rPr>
          <w:rStyle w:val="Emphasis"/>
          <w:highlight w:val="yellow"/>
        </w:rPr>
        <w:t>everything to do with faltering</w:t>
      </w:r>
      <w:r w:rsidRPr="003063F5">
        <w:rPr>
          <w:rStyle w:val="Emphasis"/>
        </w:rPr>
        <w:t xml:space="preserve"> U.S. </w:t>
      </w:r>
      <w:r w:rsidRPr="000A20D5">
        <w:rPr>
          <w:rStyle w:val="Emphasis"/>
          <w:highlight w:val="yellow"/>
        </w:rPr>
        <w:t>competitiveness</w:t>
      </w:r>
      <w:r w:rsidRPr="00644486">
        <w:rPr>
          <w:rStyle w:val="StyleUnderline"/>
        </w:rPr>
        <w:t>—and</w:t>
      </w:r>
      <w:r>
        <w:t xml:space="preserve"> more than that—much to do </w:t>
      </w:r>
      <w:r w:rsidRPr="00644486">
        <w:rPr>
          <w:rStyle w:val="StyleUnderline"/>
        </w:rPr>
        <w:t>with the abject refusal of</w:t>
      </w:r>
      <w:r>
        <w:t xml:space="preserve"> neoclassical </w:t>
      </w:r>
      <w:r w:rsidRPr="00644486">
        <w:rPr>
          <w:rStyle w:val="StyleUnderline"/>
        </w:rPr>
        <w:t>economists like Krugman</w:t>
      </w:r>
      <w:r>
        <w:t xml:space="preserve"> himself </w:t>
      </w:r>
      <w:r w:rsidRPr="00644486">
        <w:rPr>
          <w:rStyle w:val="StyleUnderline"/>
        </w:rPr>
        <w:t xml:space="preserve">to recognize that </w:t>
      </w:r>
      <w:r w:rsidRPr="000A20D5">
        <w:rPr>
          <w:rStyle w:val="StyleUnderline"/>
          <w:highlight w:val="yellow"/>
        </w:rPr>
        <w:t xml:space="preserve">competitiveness </w:t>
      </w:r>
      <w:r w:rsidRPr="000A20D5">
        <w:rPr>
          <w:rStyle w:val="Emphasis"/>
          <w:highlight w:val="yellow"/>
        </w:rPr>
        <w:t>is</w:t>
      </w:r>
      <w:r w:rsidRPr="000A20D5">
        <w:rPr>
          <w:rStyle w:val="StyleUnderline"/>
          <w:highlight w:val="yellow"/>
        </w:rPr>
        <w:t xml:space="preserve"> an issue,</w:t>
      </w:r>
      <w:r w:rsidRPr="00644486">
        <w:rPr>
          <w:rStyle w:val="StyleUnderline"/>
        </w:rPr>
        <w:t xml:space="preserve"> that </w:t>
      </w:r>
      <w:r w:rsidRPr="000A20D5">
        <w:rPr>
          <w:rStyle w:val="StyleUnderline"/>
          <w:highlight w:val="yellow"/>
        </w:rPr>
        <w:t xml:space="preserve">countries </w:t>
      </w:r>
      <w:r w:rsidRPr="000A20D5">
        <w:rPr>
          <w:rStyle w:val="Emphasis"/>
          <w:highlight w:val="yellow"/>
        </w:rPr>
        <w:t>compete</w:t>
      </w:r>
      <w:r w:rsidRPr="000A20D5">
        <w:rPr>
          <w:rStyle w:val="StyleUnderline"/>
          <w:highlight w:val="yellow"/>
        </w:rPr>
        <w:t>, and</w:t>
      </w:r>
      <w:r w:rsidRPr="00644486">
        <w:rPr>
          <w:rStyle w:val="StyleUnderline"/>
        </w:rPr>
        <w:t xml:space="preserve"> that U.S. </w:t>
      </w:r>
      <w:r w:rsidRPr="000A20D5">
        <w:rPr>
          <w:rStyle w:val="StyleUnderline"/>
          <w:highlight w:val="yellow"/>
        </w:rPr>
        <w:t xml:space="preserve">economic policy should be </w:t>
      </w:r>
      <w:r w:rsidRPr="000A20D5">
        <w:rPr>
          <w:rStyle w:val="Emphasis"/>
          <w:highlight w:val="yellow"/>
        </w:rPr>
        <w:t>directly designed</w:t>
      </w:r>
      <w:r w:rsidRPr="000A20D5">
        <w:rPr>
          <w:rStyle w:val="StyleUnderline"/>
          <w:highlight w:val="yellow"/>
        </w:rPr>
        <w:t xml:space="preserve"> to bolster</w:t>
      </w:r>
      <w:r w:rsidRPr="00644486">
        <w:rPr>
          <w:rStyle w:val="StyleUnderline"/>
        </w:rPr>
        <w:t xml:space="preserve"> the </w:t>
      </w:r>
      <w:r w:rsidRPr="000A20D5">
        <w:rPr>
          <w:rStyle w:val="StyleUnderline"/>
          <w:highlight w:val="yellow"/>
        </w:rPr>
        <w:t>competitiveness</w:t>
      </w:r>
      <w:r w:rsidRPr="00644486">
        <w:rPr>
          <w:rStyle w:val="StyleUnderline"/>
        </w:rPr>
        <w:t xml:space="preserve"> of U.S. organizations and industries</w:t>
      </w:r>
      <w:r>
        <w:t>.</w:t>
      </w:r>
    </w:p>
    <w:p w14:paraId="506386EC" w14:textId="77777777" w:rsidR="00163500" w:rsidRDefault="00163500" w:rsidP="00163500">
      <w:r w:rsidRPr="00644486">
        <w:rPr>
          <w:rStyle w:val="StyleUnderline"/>
        </w:rPr>
        <w:t>Krugman’s like the young boy who finds himself losing a race with his buddies and who stops and yells, “I’m not racing!”</w:t>
      </w:r>
      <w:r>
        <w:t xml:space="preserve"> Better to simply pretend that you aren’t racing than to lose. For if you can convince yourself that you aren’t in a race, you sure sleep better at night than if you admitted you were in a competition and were losing…That is, until you wake up one morning having lost ten million manufacturing jobs, have 10% unemployment, and have a horrifically bad trade balance. Moreover, </w:t>
      </w:r>
      <w:r w:rsidRPr="000A20D5">
        <w:rPr>
          <w:rStyle w:val="StyleUnderline"/>
          <w:highlight w:val="yellow"/>
        </w:rPr>
        <w:t>when you refuse to</w:t>
      </w:r>
      <w:r w:rsidRPr="00644486">
        <w:rPr>
          <w:rStyle w:val="StyleUnderline"/>
        </w:rPr>
        <w:t xml:space="preserve"> even </w:t>
      </w:r>
      <w:r w:rsidRPr="000A20D5">
        <w:rPr>
          <w:rStyle w:val="StyleUnderline"/>
          <w:highlight w:val="yellow"/>
        </w:rPr>
        <w:t>believe</w:t>
      </w:r>
      <w:r w:rsidRPr="00644486">
        <w:rPr>
          <w:rStyle w:val="StyleUnderline"/>
        </w:rPr>
        <w:t xml:space="preserve"> that </w:t>
      </w:r>
      <w:r w:rsidRPr="000A20D5">
        <w:rPr>
          <w:rStyle w:val="StyleUnderline"/>
          <w:highlight w:val="yellow"/>
        </w:rPr>
        <w:t xml:space="preserve">you’re in a race, it’s </w:t>
      </w:r>
      <w:r w:rsidRPr="000A20D5">
        <w:rPr>
          <w:rStyle w:val="Emphasis"/>
          <w:highlight w:val="yellow"/>
        </w:rPr>
        <w:t>a sure sign</w:t>
      </w:r>
      <w:r w:rsidRPr="003063F5">
        <w:rPr>
          <w:rStyle w:val="Emphasis"/>
        </w:rPr>
        <w:t xml:space="preserve"> that </w:t>
      </w:r>
      <w:r w:rsidRPr="000A20D5">
        <w:rPr>
          <w:rStyle w:val="Emphasis"/>
          <w:highlight w:val="yellow"/>
        </w:rPr>
        <w:t>you’re going to lose</w:t>
      </w:r>
      <w:r w:rsidRPr="00644486">
        <w:rPr>
          <w:rStyle w:val="StyleUnderline"/>
        </w:rPr>
        <w:t xml:space="preserve">, as evidenced by the fact that </w:t>
      </w:r>
      <w:r w:rsidRPr="000A20D5">
        <w:rPr>
          <w:rStyle w:val="StyleUnderline"/>
          <w:highlight w:val="yellow"/>
        </w:rPr>
        <w:t>the U</w:t>
      </w:r>
      <w:r>
        <w:t xml:space="preserve">nited </w:t>
      </w:r>
      <w:r w:rsidRPr="000A20D5">
        <w:rPr>
          <w:rStyle w:val="StyleUnderline"/>
          <w:highlight w:val="yellow"/>
        </w:rPr>
        <w:t>S</w:t>
      </w:r>
      <w:r>
        <w:t xml:space="preserve">tates </w:t>
      </w:r>
      <w:r w:rsidRPr="000A20D5">
        <w:rPr>
          <w:rStyle w:val="StyleUnderline"/>
          <w:highlight w:val="yellow"/>
        </w:rPr>
        <w:t xml:space="preserve">ranks </w:t>
      </w:r>
      <w:r w:rsidRPr="000A20D5">
        <w:rPr>
          <w:rStyle w:val="Emphasis"/>
          <w:highlight w:val="yellow"/>
        </w:rPr>
        <w:t>40th of out of 40</w:t>
      </w:r>
      <w:r w:rsidRPr="003063F5">
        <w:rPr>
          <w:rStyle w:val="Emphasis"/>
        </w:rPr>
        <w:t xml:space="preserve"> countries and regions</w:t>
      </w:r>
      <w:r w:rsidRPr="00644486">
        <w:rPr>
          <w:rStyle w:val="StyleUnderline"/>
        </w:rPr>
        <w:t xml:space="preserve"> </w:t>
      </w:r>
      <w:r w:rsidRPr="000A20D5">
        <w:rPr>
          <w:rStyle w:val="StyleUnderline"/>
          <w:highlight w:val="yellow"/>
        </w:rPr>
        <w:t>in improving</w:t>
      </w:r>
      <w:r w:rsidRPr="00644486">
        <w:rPr>
          <w:rStyle w:val="StyleUnderline"/>
        </w:rPr>
        <w:t xml:space="preserve"> its innovation </w:t>
      </w:r>
      <w:r w:rsidRPr="000A20D5">
        <w:rPr>
          <w:rStyle w:val="StyleUnderline"/>
          <w:highlight w:val="yellow"/>
        </w:rPr>
        <w:t>competitiveness over the past decade</w:t>
      </w:r>
      <w:r>
        <w:t>, as ITIF’s Atlantic Century report found.</w:t>
      </w:r>
    </w:p>
    <w:p w14:paraId="35118536" w14:textId="77777777" w:rsidR="000A20D5" w:rsidRDefault="000A20D5" w:rsidP="00163500"/>
    <w:p w14:paraId="153BEC8B" w14:textId="77777777" w:rsidR="00163500" w:rsidRPr="00644486" w:rsidRDefault="00163500" w:rsidP="00163500">
      <w:pPr>
        <w:pStyle w:val="Heading4"/>
        <w:rPr>
          <w:u w:val="single"/>
        </w:rPr>
      </w:pPr>
      <w:r w:rsidRPr="003063F5">
        <w:rPr>
          <w:u w:val="single"/>
        </w:rPr>
        <w:t>Government policies</w:t>
      </w:r>
      <w:r>
        <w:t xml:space="preserve"> are needed to support innovation and global competitiveness — Krugman is </w:t>
      </w:r>
      <w:r w:rsidRPr="003063F5">
        <w:rPr>
          <w:u w:val="single"/>
        </w:rPr>
        <w:t>wrong</w:t>
      </w:r>
      <w:r>
        <w:t xml:space="preserve">. </w:t>
      </w:r>
    </w:p>
    <w:p w14:paraId="36EE5E0C" w14:textId="77777777" w:rsidR="00163500" w:rsidRDefault="00163500" w:rsidP="00163500">
      <w:r w:rsidRPr="00644486">
        <w:rPr>
          <w:rStyle w:val="Style13ptBold"/>
        </w:rPr>
        <w:t>Ezell 11</w:t>
      </w:r>
      <w:r>
        <w:t xml:space="preserve"> — Stephen Ezell,</w:t>
      </w:r>
      <w:r w:rsidRPr="00644486">
        <w:t xml:space="preserve"> Senior Analyst with the Information Technology and Innovation Foundation</w:t>
      </w:r>
      <w:r>
        <w:t>—</w:t>
      </w:r>
      <w:r w:rsidRPr="00644486">
        <w:t>a non-partisan resea</w:t>
      </w:r>
      <w:r>
        <w:t xml:space="preserve">rch and educational institute and think tank </w:t>
      </w:r>
      <w:r w:rsidRPr="00644486">
        <w:t>whose mission is to formulate and promote public policies to advance technological innovation and productivity</w:t>
      </w:r>
      <w:r>
        <w:t xml:space="preserve">, former head of </w:t>
      </w:r>
      <w:r w:rsidRPr="00644486">
        <w:t>the Global Service Innovation Consortium</w:t>
      </w:r>
      <w:r>
        <w:t xml:space="preserve"> at Peer Insight—</w:t>
      </w:r>
      <w:r w:rsidRPr="00644486">
        <w:t>an innovation research and consulting firm</w:t>
      </w:r>
      <w:r>
        <w:t>,</w:t>
      </w:r>
      <w:r w:rsidRPr="00644486">
        <w:t xml:space="preserve"> </w:t>
      </w:r>
      <w:r>
        <w:t>holds</w:t>
      </w:r>
      <w:r w:rsidRPr="00644486">
        <w:t xml:space="preserve"> a B.S. from the School of Foreign Se</w:t>
      </w:r>
      <w:r>
        <w:t xml:space="preserve">rvice at Georgetown University </w:t>
      </w:r>
      <w:r w:rsidRPr="00644486">
        <w:t>with an Honors Certificate from Georgetown’s Landegger International Business Diplomacy program</w:t>
      </w:r>
      <w:r>
        <w:t>,</w:t>
      </w:r>
      <w:r w:rsidRPr="00644486">
        <w:t xml:space="preserve"> </w:t>
      </w:r>
      <w:r>
        <w:t>2011 (“</w:t>
      </w:r>
      <w:r w:rsidRPr="00644486">
        <w:t>Krugman Flat Wrong that Competitiveness is a Myth</w:t>
      </w:r>
      <w:r>
        <w:t xml:space="preserve">,” </w:t>
      </w:r>
      <w:r>
        <w:rPr>
          <w:i/>
        </w:rPr>
        <w:t>The Innovation Files</w:t>
      </w:r>
      <w:r>
        <w:t>, January 25</w:t>
      </w:r>
      <w:r w:rsidRPr="00644486">
        <w:rPr>
          <w:vertAlign w:val="superscript"/>
        </w:rPr>
        <w:t>th</w:t>
      </w:r>
      <w:r>
        <w:t xml:space="preserve">, Available Online at </w:t>
      </w:r>
      <w:r w:rsidRPr="00644486">
        <w:t>http://www.innovationfiles.org/krugman-flat-wrong-that-competitiveness-is-a-myth/</w:t>
      </w:r>
      <w:r>
        <w:t>, Accessed 08-11-2013)</w:t>
      </w:r>
    </w:p>
    <w:p w14:paraId="719ACC1F" w14:textId="77777777" w:rsidR="00163500" w:rsidRDefault="00163500" w:rsidP="00163500">
      <w:r>
        <w:t xml:space="preserve">Krugman’s misguided perspective on competitiveness dates back to a 1994 Foreign Affairs article he wrote, “Competitiveness, A Dangerous Obsession,” in which he made the utterly astounding contention that, “The notion that nations compete is incorrect…countries are not to any important degree in competition with each other.” </w:t>
      </w:r>
      <w:r w:rsidRPr="00E66B55">
        <w:rPr>
          <w:rStyle w:val="StyleUnderline"/>
        </w:rPr>
        <w:t>Like many U.S. elites, Krugman simply refuses to recognize that the U.S. is in global economic—and innovation—competition with other nations</w:t>
      </w:r>
      <w:r>
        <w:t>. This view remains readily apparent in the NYT article, where Krugman contends that “we’re in a mess because we had a financial crisis, not because American companies have lost their ability to compete with foreign rivals.” Krugman goes on, “But isn’t it at least somewhat useful to think of our nation as if it were America Inc., competing in the global marketplace? No.” So again, only companies compete with one another; and it’s not helpful to think of the U.S. as competing. Moreover, our companies are competing fine…so the problem must be a financial crisis (caused by a few malfeasant firms in the financial sector).</w:t>
      </w:r>
    </w:p>
    <w:p w14:paraId="5A95B254" w14:textId="77777777" w:rsidR="00163500" w:rsidRDefault="00163500" w:rsidP="00163500">
      <w:r w:rsidRPr="00E66B55">
        <w:rPr>
          <w:rStyle w:val="StyleUnderline"/>
        </w:rPr>
        <w:t xml:space="preserve">But the reality is that </w:t>
      </w:r>
      <w:r w:rsidRPr="000A20D5">
        <w:rPr>
          <w:rStyle w:val="StyleUnderline"/>
          <w:highlight w:val="yellow"/>
        </w:rPr>
        <w:t xml:space="preserve">countries </w:t>
      </w:r>
      <w:r w:rsidRPr="000A20D5">
        <w:rPr>
          <w:rStyle w:val="Emphasis"/>
          <w:highlight w:val="yellow"/>
        </w:rPr>
        <w:t>do compete</w:t>
      </w:r>
      <w:r w:rsidRPr="000A20D5">
        <w:rPr>
          <w:rStyle w:val="StyleUnderline"/>
          <w:highlight w:val="yellow"/>
        </w:rPr>
        <w:t xml:space="preserve"> and </w:t>
      </w:r>
      <w:r w:rsidRPr="000A20D5">
        <w:rPr>
          <w:rStyle w:val="Emphasis"/>
          <w:highlight w:val="yellow"/>
        </w:rPr>
        <w:t>seek to win</w:t>
      </w:r>
      <w:r w:rsidRPr="000A20D5">
        <w:rPr>
          <w:rStyle w:val="StyleUnderline"/>
          <w:highlight w:val="yellow"/>
        </w:rPr>
        <w:t xml:space="preserve"> in the highest-value-added sectors</w:t>
      </w:r>
      <w:r w:rsidRPr="00E66B55">
        <w:rPr>
          <w:rStyle w:val="StyleUnderline"/>
        </w:rPr>
        <w:t xml:space="preserve"> of economic activity</w:t>
      </w:r>
      <w:r>
        <w:t xml:space="preserve">. In fact, </w:t>
      </w:r>
      <w:r w:rsidRPr="000A20D5">
        <w:rPr>
          <w:rStyle w:val="StyleUnderline"/>
          <w:highlight w:val="yellow"/>
        </w:rPr>
        <w:t xml:space="preserve">Krugman </w:t>
      </w:r>
      <w:r w:rsidRPr="000A20D5">
        <w:rPr>
          <w:rStyle w:val="Emphasis"/>
          <w:highlight w:val="yellow"/>
        </w:rPr>
        <w:t>dramatically underestimates</w:t>
      </w:r>
      <w:r w:rsidRPr="000A20D5">
        <w:rPr>
          <w:rStyle w:val="StyleUnderline"/>
          <w:highlight w:val="yellow"/>
        </w:rPr>
        <w:t xml:space="preserve"> the impact that</w:t>
      </w:r>
      <w:r w:rsidRPr="00E66B55">
        <w:rPr>
          <w:rStyle w:val="StyleUnderline"/>
        </w:rPr>
        <w:t xml:space="preserve"> countries’ </w:t>
      </w:r>
      <w:r w:rsidRPr="000A20D5">
        <w:rPr>
          <w:rStyle w:val="StyleUnderline"/>
          <w:highlight w:val="yellow"/>
        </w:rPr>
        <w:t>strategies</w:t>
      </w:r>
      <w:r>
        <w:t>—whether fair and consistent with global rules or not—</w:t>
      </w:r>
      <w:r w:rsidRPr="00E66B55">
        <w:rPr>
          <w:rStyle w:val="StyleUnderline"/>
        </w:rPr>
        <w:t xml:space="preserve">can </w:t>
      </w:r>
      <w:r w:rsidRPr="000A20D5">
        <w:rPr>
          <w:rStyle w:val="StyleUnderline"/>
          <w:highlight w:val="yellow"/>
        </w:rPr>
        <w:t xml:space="preserve">have in </w:t>
      </w:r>
      <w:r w:rsidRPr="000A20D5">
        <w:rPr>
          <w:rStyle w:val="Emphasis"/>
          <w:highlight w:val="yellow"/>
        </w:rPr>
        <w:t>shifting comparative advantage</w:t>
      </w:r>
      <w:r w:rsidRPr="00E66B55">
        <w:rPr>
          <w:rStyle w:val="StyleUnderline"/>
        </w:rPr>
        <w:t xml:space="preserve"> in critical technology-based sectors their way</w:t>
      </w:r>
      <w:r>
        <w:t>. There are two aspects to this competition worth discussing.</w:t>
      </w:r>
    </w:p>
    <w:p w14:paraId="3BE71E1A" w14:textId="77777777" w:rsidR="00163500" w:rsidRDefault="00163500" w:rsidP="00163500">
      <w:r>
        <w:lastRenderedPageBreak/>
        <w:t xml:space="preserve">First, </w:t>
      </w:r>
      <w:r w:rsidRPr="00E66B55">
        <w:rPr>
          <w:rStyle w:val="StyleUnderline"/>
        </w:rPr>
        <w:t>an increasingly globalized economy means that countries have become price takers—not price makers—on international markets</w:t>
      </w:r>
      <w:r>
        <w:t xml:space="preserve">. In other words, </w:t>
      </w:r>
      <w:r w:rsidRPr="000A20D5">
        <w:rPr>
          <w:rStyle w:val="StyleUnderline"/>
          <w:highlight w:val="yellow"/>
        </w:rPr>
        <w:t xml:space="preserve">companies now </w:t>
      </w:r>
      <w:r w:rsidRPr="000A20D5">
        <w:rPr>
          <w:rStyle w:val="Emphasis"/>
          <w:highlight w:val="yellow"/>
        </w:rPr>
        <w:t>shop the world for the best locations</w:t>
      </w:r>
      <w:r w:rsidRPr="000A20D5">
        <w:rPr>
          <w:rStyle w:val="StyleUnderline"/>
          <w:highlight w:val="yellow"/>
        </w:rPr>
        <w:t xml:space="preserve"> to situate their</w:t>
      </w:r>
      <w:r w:rsidRPr="00E66B55">
        <w:rPr>
          <w:rStyle w:val="StyleUnderline"/>
        </w:rPr>
        <w:t xml:space="preserve"> globally mobile </w:t>
      </w:r>
      <w:r w:rsidRPr="000A20D5">
        <w:rPr>
          <w:rStyle w:val="StyleUnderline"/>
          <w:highlight w:val="yellow"/>
        </w:rPr>
        <w:t>innovation activity</w:t>
      </w:r>
      <w:r w:rsidRPr="00E66B55">
        <w:rPr>
          <w:rStyle w:val="StyleUnderline"/>
        </w:rPr>
        <w:t>, such as where to locate R&amp;D facilities or build new factories</w:t>
      </w:r>
      <w:r>
        <w:t xml:space="preserve">. These companies look for which countries offer the best pools of talent (skilled scientists and engineers and a highly educated, highly skilled populace); which have the most attractive tax laws in terms of low corporate tax rates and generous and stable R&amp;D tax credits; which have the most robust physical and digital infrastructures, the latter especially in terms of fixed and mobile broadband, electric smart grids, or intelligent transportation systems; which have the best high-skill immigration policies; the deepest pools of capital; the best funding for R&amp;D; the easiest place to start a business; etc.. Collectively, these attributes constitute a nation’s innovation ecosystem, and </w:t>
      </w:r>
      <w:r w:rsidRPr="000A20D5">
        <w:rPr>
          <w:rStyle w:val="StyleUnderline"/>
          <w:highlight w:val="yellow"/>
        </w:rPr>
        <w:t xml:space="preserve">governments play </w:t>
      </w:r>
      <w:r w:rsidRPr="000A20D5">
        <w:rPr>
          <w:rStyle w:val="Emphasis"/>
          <w:highlight w:val="yellow"/>
        </w:rPr>
        <w:t>a legitimate and crucial role</w:t>
      </w:r>
      <w:r w:rsidRPr="000A20D5">
        <w:rPr>
          <w:rStyle w:val="StyleUnderline"/>
          <w:highlight w:val="yellow"/>
        </w:rPr>
        <w:t xml:space="preserve"> in shaping their</w:t>
      </w:r>
      <w:r w:rsidRPr="003063F5">
        <w:rPr>
          <w:rStyle w:val="StyleUnderline"/>
        </w:rPr>
        <w:t xml:space="preserve"> nation’s innovation </w:t>
      </w:r>
      <w:r w:rsidRPr="000A20D5">
        <w:rPr>
          <w:rStyle w:val="StyleUnderline"/>
          <w:highlight w:val="yellow"/>
        </w:rPr>
        <w:t>ecosystem</w:t>
      </w:r>
      <w:r>
        <w:t xml:space="preserve">. In fact, </w:t>
      </w:r>
      <w:r w:rsidRPr="003063F5">
        <w:rPr>
          <w:rStyle w:val="StyleUnderline"/>
        </w:rPr>
        <w:t>it is these innovation ecosystems on which countries increasingly compete</w:t>
      </w:r>
      <w:r>
        <w:t>. As Greg Tassey, a Senior Economist at the Department of Commerce National Institute of Standards and Technology argues, “</w:t>
      </w:r>
      <w:r w:rsidRPr="000A20D5">
        <w:rPr>
          <w:rStyle w:val="StyleUnderline"/>
          <w:highlight w:val="yellow"/>
        </w:rPr>
        <w:t>Competition</w:t>
      </w:r>
      <w:r w:rsidRPr="003063F5">
        <w:rPr>
          <w:rStyle w:val="StyleUnderline"/>
        </w:rPr>
        <w:t xml:space="preserve"> among governments </w:t>
      </w:r>
      <w:r w:rsidRPr="000A20D5">
        <w:rPr>
          <w:rStyle w:val="StyleUnderline"/>
          <w:highlight w:val="yellow"/>
        </w:rPr>
        <w:t xml:space="preserve">has become </w:t>
      </w:r>
      <w:r w:rsidRPr="000A20D5">
        <w:rPr>
          <w:rStyle w:val="Emphasis"/>
          <w:highlight w:val="yellow"/>
        </w:rPr>
        <w:t>a critical factor</w:t>
      </w:r>
      <w:r w:rsidRPr="000A20D5">
        <w:rPr>
          <w:rStyle w:val="StyleUnderline"/>
          <w:highlight w:val="yellow"/>
        </w:rPr>
        <w:t xml:space="preserve"> in determining which economies win and which lose</w:t>
      </w:r>
      <w:r w:rsidRPr="003063F5">
        <w:rPr>
          <w:rStyle w:val="StyleUnderline"/>
        </w:rPr>
        <w:t xml:space="preserve"> in the increasingly intense process of creative destruction</w:t>
      </w:r>
      <w:r>
        <w:t>.”</w:t>
      </w:r>
    </w:p>
    <w:p w14:paraId="2C7AA044" w14:textId="77777777" w:rsidR="00163500" w:rsidRDefault="00163500" w:rsidP="00163500">
      <w:r w:rsidRPr="003063F5">
        <w:rPr>
          <w:rStyle w:val="StyleUnderline"/>
        </w:rPr>
        <w:t>But Krugman refuses to see this because “only companies compete.”</w:t>
      </w:r>
      <w:r>
        <w:t xml:space="preserve"> This raises a consequent challenge again explained by Tassey: “</w:t>
      </w:r>
      <w:r w:rsidRPr="003063F5">
        <w:rPr>
          <w:rStyle w:val="StyleUnderline"/>
        </w:rPr>
        <w:t>An</w:t>
      </w:r>
      <w:r>
        <w:t xml:space="preserve">other </w:t>
      </w:r>
      <w:r w:rsidRPr="003063F5">
        <w:rPr>
          <w:rStyle w:val="StyleUnderline"/>
        </w:rPr>
        <w:t xml:space="preserve">underlying problem is that </w:t>
      </w:r>
      <w:r w:rsidRPr="000A20D5">
        <w:rPr>
          <w:rStyle w:val="StyleUnderline"/>
          <w:highlight w:val="yellow"/>
        </w:rPr>
        <w:t>U.S. firms are attempting to compete</w:t>
      </w:r>
      <w:r w:rsidRPr="003063F5">
        <w:rPr>
          <w:rStyle w:val="StyleUnderline"/>
        </w:rPr>
        <w:t xml:space="preserve"> </w:t>
      </w:r>
      <w:r w:rsidRPr="003063F5">
        <w:rPr>
          <w:rStyle w:val="Emphasis"/>
        </w:rPr>
        <w:t xml:space="preserve">largely </w:t>
      </w:r>
      <w:r w:rsidRPr="000A20D5">
        <w:rPr>
          <w:rStyle w:val="Emphasis"/>
          <w:highlight w:val="yellow"/>
        </w:rPr>
        <w:t>as independent entities</w:t>
      </w:r>
      <w:r w:rsidRPr="003063F5">
        <w:rPr>
          <w:rStyle w:val="StyleUnderline"/>
        </w:rPr>
        <w:t xml:space="preserve"> against a growing number of national economies in Europe and Asia in which government, industry, and a broad infrastructure</w:t>
      </w:r>
      <w:r>
        <w:t xml:space="preserve"> (technical, education, economic, and information) </w:t>
      </w:r>
      <w:r w:rsidRPr="003063F5">
        <w:rPr>
          <w:rStyle w:val="StyleUnderline"/>
        </w:rPr>
        <w:t>are evolving into increasingly effective technology-based ecosystems</w:t>
      </w:r>
      <w:r>
        <w:t xml:space="preserve">.” Or as Wayne Johnson, Hewlett Packard’s Director of Worldwide Strategic University Customer Relations, said at a 2008 conference, “We in the United States find ourselves in competition not only with individuals, companies, and private institutions, but also with governments and mixed government-private collaborations.” In other words, </w:t>
      </w:r>
      <w:r w:rsidRPr="000A20D5">
        <w:rPr>
          <w:rStyle w:val="StyleUnderline"/>
          <w:highlight w:val="yellow"/>
        </w:rPr>
        <w:t>the U</w:t>
      </w:r>
      <w:r>
        <w:t xml:space="preserve">nited </w:t>
      </w:r>
      <w:r w:rsidRPr="000A20D5">
        <w:rPr>
          <w:rStyle w:val="StyleUnderline"/>
          <w:highlight w:val="yellow"/>
        </w:rPr>
        <w:t>S</w:t>
      </w:r>
      <w:r>
        <w:t xml:space="preserve">tates </w:t>
      </w:r>
      <w:r w:rsidRPr="000A20D5">
        <w:rPr>
          <w:rStyle w:val="StyleUnderline"/>
          <w:highlight w:val="yellow"/>
        </w:rPr>
        <w:t>has</w:t>
      </w:r>
      <w:r w:rsidRPr="003063F5">
        <w:rPr>
          <w:rStyle w:val="StyleUnderline"/>
        </w:rPr>
        <w:t xml:space="preserve"> a collection of players</w:t>
      </w:r>
      <w:r>
        <w:t xml:space="preserve"> (</w:t>
      </w:r>
      <w:r w:rsidRPr="000A20D5">
        <w:rPr>
          <w:rStyle w:val="StyleUnderline"/>
          <w:highlight w:val="yellow"/>
        </w:rPr>
        <w:t>businesses</w:t>
      </w:r>
      <w:r>
        <w:t xml:space="preserve">) </w:t>
      </w:r>
      <w:r w:rsidRPr="003063F5">
        <w:rPr>
          <w:rStyle w:val="StyleUnderline"/>
        </w:rPr>
        <w:t xml:space="preserve">running around </w:t>
      </w:r>
      <w:r w:rsidRPr="000A20D5">
        <w:rPr>
          <w:rStyle w:val="StyleUnderline"/>
          <w:highlight w:val="yellow"/>
        </w:rPr>
        <w:t>competing against other</w:t>
      </w:r>
      <w:r w:rsidRPr="003063F5">
        <w:rPr>
          <w:rStyle w:val="StyleUnderline"/>
        </w:rPr>
        <w:t xml:space="preserve"> players</w:t>
      </w:r>
      <w:r>
        <w:t xml:space="preserve"> (</w:t>
      </w:r>
      <w:r w:rsidRPr="000A20D5">
        <w:rPr>
          <w:rStyle w:val="StyleUnderline"/>
          <w:highlight w:val="yellow"/>
        </w:rPr>
        <w:t>nations</w:t>
      </w:r>
      <w:r>
        <w:t xml:space="preserve">) </w:t>
      </w:r>
      <w:r w:rsidRPr="000A20D5">
        <w:rPr>
          <w:rStyle w:val="StyleUnderline"/>
          <w:highlight w:val="yellow"/>
        </w:rPr>
        <w:t xml:space="preserve">that are </w:t>
      </w:r>
      <w:r w:rsidRPr="000A20D5">
        <w:rPr>
          <w:rStyle w:val="Emphasis"/>
          <w:highlight w:val="yellow"/>
        </w:rPr>
        <w:t>well equipped</w:t>
      </w:r>
      <w:r w:rsidRPr="000A20D5">
        <w:rPr>
          <w:rStyle w:val="StyleUnderline"/>
          <w:highlight w:val="yellow"/>
        </w:rPr>
        <w:t xml:space="preserve">, </w:t>
      </w:r>
      <w:r w:rsidRPr="000A20D5">
        <w:rPr>
          <w:rStyle w:val="Emphasis"/>
          <w:highlight w:val="yellow"/>
        </w:rPr>
        <w:t>well coached</w:t>
      </w:r>
      <w:r w:rsidRPr="000A20D5">
        <w:rPr>
          <w:rStyle w:val="StyleUnderline"/>
          <w:highlight w:val="yellow"/>
        </w:rPr>
        <w:t xml:space="preserve">, and </w:t>
      </w:r>
      <w:r w:rsidRPr="000A20D5">
        <w:rPr>
          <w:rStyle w:val="Emphasis"/>
          <w:highlight w:val="yellow"/>
        </w:rPr>
        <w:t>running specific plays</w:t>
      </w:r>
      <w:r>
        <w:t>.</w:t>
      </w:r>
    </w:p>
    <w:p w14:paraId="3AFD781C" w14:textId="77777777" w:rsidR="00163500" w:rsidRPr="00163500" w:rsidRDefault="00163500" w:rsidP="00163500"/>
    <w:p w14:paraId="578D78D0" w14:textId="6FC60A50" w:rsidR="00D7452B" w:rsidRDefault="00D7452B" w:rsidP="00D7452B">
      <w:pPr>
        <w:pStyle w:val="Heading3"/>
      </w:pPr>
      <w:r>
        <w:lastRenderedPageBreak/>
        <w:t>They Say: “Trump Ruins U.S. Leadership”</w:t>
      </w:r>
    </w:p>
    <w:p w14:paraId="161D2AF0" w14:textId="16C1711E" w:rsidR="00D7452B" w:rsidRPr="00194D71" w:rsidRDefault="00D7452B" w:rsidP="00D7452B">
      <w:pPr>
        <w:pStyle w:val="Heading4"/>
      </w:pPr>
      <w:r>
        <w:t xml:space="preserve">Trump’s </w:t>
      </w:r>
      <w:r>
        <w:rPr>
          <w:u w:val="single"/>
        </w:rPr>
        <w:t>doesn’t</w:t>
      </w:r>
      <w:r>
        <w:t xml:space="preserve"> ruin U.S. leadership — critics are wrong. </w:t>
      </w:r>
    </w:p>
    <w:p w14:paraId="780503F6" w14:textId="77777777" w:rsidR="00D7452B" w:rsidRDefault="00D7452B" w:rsidP="00D7452B">
      <w:r w:rsidRPr="00194D71">
        <w:rPr>
          <w:rStyle w:val="Style13ptBold"/>
        </w:rPr>
        <w:t>Kroenig 17</w:t>
      </w:r>
      <w:r>
        <w:t xml:space="preserve"> — Matthew Kroenig, Associate Professor of Government and Foreign Service at Georgetown University, Senior Fellow at the Brent Scowcroft Center on International Security at the Atlantic Council, holds a Ph.D. in Political Science from the University of California-Berkeley, 2017 (“The Case for Trump's Foreign Policy: The Right People, the Right Positions,” </w:t>
      </w:r>
      <w:r w:rsidRPr="00194D71">
        <w:rPr>
          <w:i/>
        </w:rPr>
        <w:t>Foreign Affairs</w:t>
      </w:r>
      <w:r>
        <w:t>, May/June, Available Online to Subscribing Institutions via Hein Online, p. 30)</w:t>
      </w:r>
    </w:p>
    <w:p w14:paraId="7375FF35" w14:textId="77777777" w:rsidR="00D7452B" w:rsidRDefault="00D7452B" w:rsidP="00D7452B">
      <w:r w:rsidRPr="00194D71">
        <w:rPr>
          <w:rStyle w:val="StyleUnderline"/>
          <w:highlight w:val="yellow"/>
        </w:rPr>
        <w:t>Media coverage</w:t>
      </w:r>
      <w:r w:rsidRPr="00194D71">
        <w:rPr>
          <w:rStyle w:val="StyleUnderline"/>
        </w:rPr>
        <w:t xml:space="preserve"> of</w:t>
      </w:r>
      <w:r>
        <w:t xml:space="preserve"> U.S. President Donald </w:t>
      </w:r>
      <w:r w:rsidRPr="00194D71">
        <w:rPr>
          <w:rStyle w:val="StyleUnderline"/>
        </w:rPr>
        <w:t xml:space="preserve">Trump's foreign policy </w:t>
      </w:r>
      <w:r w:rsidRPr="00194D71">
        <w:rPr>
          <w:rStyle w:val="StyleUnderline"/>
          <w:highlight w:val="yellow"/>
        </w:rPr>
        <w:t>has been</w:t>
      </w:r>
      <w:r w:rsidRPr="00194D71">
        <w:rPr>
          <w:rStyle w:val="StyleUnderline"/>
        </w:rPr>
        <w:t xml:space="preserve"> overwhelmingly </w:t>
      </w:r>
      <w:r w:rsidRPr="00194D71">
        <w:rPr>
          <w:rStyle w:val="StyleUnderline"/>
          <w:highlight w:val="yellow"/>
        </w:rPr>
        <w:t>negative. Analysts have seized on</w:t>
      </w:r>
      <w:r w:rsidRPr="00194D71">
        <w:rPr>
          <w:rStyle w:val="StyleUnderline"/>
        </w:rPr>
        <w:t xml:space="preserve"> early policy </w:t>
      </w:r>
      <w:r w:rsidRPr="00194D71">
        <w:rPr>
          <w:rStyle w:val="StyleUnderline"/>
          <w:highlight w:val="yellow"/>
        </w:rPr>
        <w:t>missteps,</w:t>
      </w:r>
      <w:r w:rsidRPr="00194D71">
        <w:rPr>
          <w:rStyle w:val="StyleUnderline"/>
        </w:rPr>
        <w:t xml:space="preserve"> a supposed </w:t>
      </w:r>
      <w:r w:rsidRPr="00194D71">
        <w:rPr>
          <w:rStyle w:val="StyleUnderline"/>
          <w:highlight w:val="yellow"/>
        </w:rPr>
        <w:t>slowness in staffing</w:t>
      </w:r>
      <w:r w:rsidRPr="00194D71">
        <w:rPr>
          <w:rStyle w:val="StyleUnderline"/>
        </w:rPr>
        <w:t xml:space="preserve"> the national security bureaucracy, </w:t>
      </w:r>
      <w:r w:rsidRPr="00194D71">
        <w:rPr>
          <w:rStyle w:val="StyleUnderline"/>
          <w:highlight w:val="yellow"/>
        </w:rPr>
        <w:t>and controversial statements</w:t>
      </w:r>
      <w:r w:rsidRPr="00194D71">
        <w:rPr>
          <w:rStyle w:val="StyleUnderline"/>
        </w:rPr>
        <w:t xml:space="preserve"> and actions as evidence that Trump's foreign policy is already failing</w:t>
      </w:r>
      <w:r>
        <w:t>.</w:t>
      </w:r>
    </w:p>
    <w:p w14:paraId="10CC846D" w14:textId="77777777" w:rsidR="00D7452B" w:rsidRDefault="00D7452B" w:rsidP="00D7452B">
      <w:r w:rsidRPr="00194D71">
        <w:rPr>
          <w:rStyle w:val="StyleUnderline"/>
          <w:highlight w:val="yellow"/>
        </w:rPr>
        <w:t>But</w:t>
      </w:r>
      <w:r w:rsidRPr="00194D71">
        <w:rPr>
          <w:rStyle w:val="StyleUnderline"/>
        </w:rPr>
        <w:t xml:space="preserve"> </w:t>
      </w:r>
      <w:r w:rsidRPr="00194D71">
        <w:rPr>
          <w:rStyle w:val="Emphasis"/>
        </w:rPr>
        <w:t xml:space="preserve">the </w:t>
      </w:r>
      <w:r w:rsidRPr="00194D71">
        <w:rPr>
          <w:rStyle w:val="Emphasis"/>
          <w:highlight w:val="yellow"/>
        </w:rPr>
        <w:t>critics have gotten a lot wrong</w:t>
      </w:r>
      <w:r w:rsidRPr="00194D71">
        <w:rPr>
          <w:rStyle w:val="StyleUnderline"/>
          <w:highlight w:val="yellow"/>
        </w:rPr>
        <w:t xml:space="preserve"> and failed to give credit where</w:t>
      </w:r>
      <w:r w:rsidRPr="00194D71">
        <w:rPr>
          <w:rStyle w:val="StyleUnderline"/>
        </w:rPr>
        <w:t xml:space="preserve"> credit is </w:t>
      </w:r>
      <w:r w:rsidRPr="00194D71">
        <w:rPr>
          <w:rStyle w:val="StyleUnderline"/>
          <w:highlight w:val="yellow"/>
        </w:rPr>
        <w:t>due</w:t>
      </w:r>
      <w:r w:rsidRPr="00194D71">
        <w:rPr>
          <w:rStyle w:val="StyleUnderline"/>
        </w:rPr>
        <w:t xml:space="preserve">. The </w:t>
      </w:r>
      <w:r w:rsidRPr="00194D71">
        <w:rPr>
          <w:rStyle w:val="StyleUnderline"/>
          <w:highlight w:val="yellow"/>
        </w:rPr>
        <w:t>Trump</w:t>
      </w:r>
      <w:r w:rsidRPr="00194D71">
        <w:rPr>
          <w:rStyle w:val="StyleUnderline"/>
        </w:rPr>
        <w:t xml:space="preserve"> administration </w:t>
      </w:r>
      <w:r w:rsidRPr="00194D71">
        <w:rPr>
          <w:rStyle w:val="StyleUnderline"/>
          <w:highlight w:val="yellow"/>
        </w:rPr>
        <w:t>has</w:t>
      </w:r>
      <w:r>
        <w:t xml:space="preserve"> left behind the rhetoric of the campaign trail and has </w:t>
      </w:r>
      <w:r w:rsidRPr="00194D71">
        <w:rPr>
          <w:rStyle w:val="StyleUnderline"/>
          <w:highlight w:val="yellow"/>
        </w:rPr>
        <w:t>begun to adopt foreign policies that are</w:t>
      </w:r>
      <w:r>
        <w:t xml:space="preserve">, for the most part, </w:t>
      </w:r>
      <w:r w:rsidRPr="00194D71">
        <w:rPr>
          <w:rStyle w:val="StyleUnderline"/>
        </w:rPr>
        <w:t xml:space="preserve">well </w:t>
      </w:r>
      <w:r w:rsidRPr="00194D71">
        <w:rPr>
          <w:rStyle w:val="StyleUnderline"/>
          <w:highlight w:val="yellow"/>
        </w:rPr>
        <w:t>suited to the challenges</w:t>
      </w:r>
      <w:r w:rsidRPr="00194D71">
        <w:rPr>
          <w:rStyle w:val="StyleUnderline"/>
        </w:rPr>
        <w:t xml:space="preserve"> ahead. </w:t>
      </w:r>
      <w:r w:rsidRPr="00194D71">
        <w:rPr>
          <w:rStyle w:val="StyleUnderline"/>
          <w:highlight w:val="yellow"/>
        </w:rPr>
        <w:t>Trump inherited a crumbling international order</w:t>
      </w:r>
      <w:r w:rsidRPr="00194D71">
        <w:rPr>
          <w:rStyle w:val="StyleUnderline"/>
        </w:rPr>
        <w:t xml:space="preserve"> from</w:t>
      </w:r>
      <w:r>
        <w:t xml:space="preserve"> President Barack </w:t>
      </w:r>
      <w:r w:rsidRPr="00194D71">
        <w:rPr>
          <w:rStyle w:val="StyleUnderline"/>
        </w:rPr>
        <w:t xml:space="preserve">Obama, </w:t>
      </w:r>
      <w:r w:rsidRPr="00194D71">
        <w:rPr>
          <w:rStyle w:val="StyleUnderline"/>
          <w:highlight w:val="yellow"/>
        </w:rPr>
        <w:t>but</w:t>
      </w:r>
      <w:r w:rsidRPr="00194D71">
        <w:rPr>
          <w:rStyle w:val="StyleUnderline"/>
        </w:rPr>
        <w:t xml:space="preserve"> he has </w:t>
      </w:r>
      <w:r w:rsidRPr="00194D71">
        <w:rPr>
          <w:rStyle w:val="StyleUnderline"/>
          <w:highlight w:val="yellow"/>
        </w:rPr>
        <w:t>assembled a highly capable</w:t>
      </w:r>
      <w:r w:rsidRPr="00194D71">
        <w:rPr>
          <w:rStyle w:val="StyleUnderline"/>
        </w:rPr>
        <w:t xml:space="preserve"> national security </w:t>
      </w:r>
      <w:r w:rsidRPr="00194D71">
        <w:rPr>
          <w:rStyle w:val="StyleUnderline"/>
          <w:highlight w:val="yellow"/>
        </w:rPr>
        <w:t>team to</w:t>
      </w:r>
      <w:r w:rsidRPr="00194D71">
        <w:rPr>
          <w:rStyle w:val="StyleUnderline"/>
        </w:rPr>
        <w:t xml:space="preserve"> help him update and </w:t>
      </w:r>
      <w:r w:rsidRPr="00194D71">
        <w:rPr>
          <w:rStyle w:val="StyleUnderline"/>
          <w:highlight w:val="yellow"/>
        </w:rPr>
        <w:t>revitalize it. Many</w:t>
      </w:r>
      <w:r w:rsidRPr="00194D71">
        <w:rPr>
          <w:rStyle w:val="StyleUnderline"/>
        </w:rPr>
        <w:t xml:space="preserve"> of the </w:t>
      </w:r>
      <w:r w:rsidRPr="00194D71">
        <w:rPr>
          <w:rStyle w:val="StyleUnderline"/>
          <w:highlight w:val="yellow"/>
        </w:rPr>
        <w:t>controversial</w:t>
      </w:r>
      <w:r w:rsidRPr="00194D71">
        <w:rPr>
          <w:rStyle w:val="StyleUnderline"/>
        </w:rPr>
        <w:t xml:space="preserve"> foreign policy </w:t>
      </w:r>
      <w:r w:rsidRPr="00194D71">
        <w:rPr>
          <w:rStyle w:val="StyleUnderline"/>
          <w:highlight w:val="yellow"/>
        </w:rPr>
        <w:t>statements</w:t>
      </w:r>
      <w:r w:rsidRPr="00194D71">
        <w:rPr>
          <w:rStyle w:val="StyleUnderline"/>
        </w:rPr>
        <w:t xml:space="preserve"> that Trump has made as president </w:t>
      </w:r>
      <w:r w:rsidRPr="00194D71">
        <w:rPr>
          <w:rStyle w:val="StyleUnderline"/>
          <w:highlight w:val="yellow"/>
        </w:rPr>
        <w:t>have</w:t>
      </w:r>
      <w:r>
        <w:t xml:space="preserve">, in fact, </w:t>
      </w:r>
      <w:r w:rsidRPr="00194D71">
        <w:rPr>
          <w:rStyle w:val="StyleUnderline"/>
          <w:highlight w:val="yellow"/>
        </w:rPr>
        <w:t>been consistent with established</w:t>
      </w:r>
      <w:r w:rsidRPr="00194D71">
        <w:rPr>
          <w:rStyle w:val="StyleUnderline"/>
        </w:rPr>
        <w:t xml:space="preserve"> U.S. </w:t>
      </w:r>
      <w:r w:rsidRPr="00194D71">
        <w:rPr>
          <w:rStyle w:val="StyleUnderline"/>
          <w:highlight w:val="yellow"/>
        </w:rPr>
        <w:t>policy. Where he has broken with tradition, it has</w:t>
      </w:r>
      <w:r w:rsidRPr="00194D71">
        <w:rPr>
          <w:rStyle w:val="StyleUnderline"/>
        </w:rPr>
        <w:t xml:space="preserve"> often </w:t>
      </w:r>
      <w:r w:rsidRPr="00194D71">
        <w:rPr>
          <w:rStyle w:val="StyleUnderline"/>
          <w:highlight w:val="yellow"/>
        </w:rPr>
        <w:t>been to embrace much-needed change</w:t>
      </w:r>
      <w:r>
        <w:t>.</w:t>
      </w:r>
    </w:p>
    <w:p w14:paraId="1100F9EE" w14:textId="77777777" w:rsidR="00D7452B" w:rsidRPr="00194D71" w:rsidRDefault="00D7452B" w:rsidP="00D7452B">
      <w:r>
        <w:t xml:space="preserve">It is too early to pass definitive judgment on the Trump administration. But its </w:t>
      </w:r>
      <w:r w:rsidRPr="00194D71">
        <w:rPr>
          <w:rStyle w:val="StyleUnderline"/>
          <w:highlight w:val="yellow"/>
        </w:rPr>
        <w:t>rapid improvement, combined with Trump's</w:t>
      </w:r>
      <w:r w:rsidRPr="00194D71">
        <w:rPr>
          <w:rStyle w:val="StyleUnderline"/>
        </w:rPr>
        <w:t xml:space="preserve"> own </w:t>
      </w:r>
      <w:r w:rsidRPr="00194D71">
        <w:rPr>
          <w:rStyle w:val="StyleUnderline"/>
          <w:highlight w:val="yellow"/>
        </w:rPr>
        <w:t>willingness to take bold action, suggests</w:t>
      </w:r>
      <w:r w:rsidRPr="00194D71">
        <w:rPr>
          <w:rStyle w:val="StyleUnderline"/>
        </w:rPr>
        <w:t xml:space="preserve"> that</w:t>
      </w:r>
      <w:r>
        <w:t xml:space="preserve"> former Secretary of State Henry </w:t>
      </w:r>
      <w:r w:rsidRPr="00194D71">
        <w:rPr>
          <w:rStyle w:val="StyleUnderline"/>
          <w:highlight w:val="yellow"/>
        </w:rPr>
        <w:t>Kissinger may have been right when he told CBS</w:t>
      </w:r>
      <w:r>
        <w:t xml:space="preserve"> News last December </w:t>
      </w:r>
      <w:r w:rsidRPr="00194D71">
        <w:rPr>
          <w:rStyle w:val="StyleUnderline"/>
        </w:rPr>
        <w:t xml:space="preserve">that </w:t>
      </w:r>
      <w:r w:rsidRPr="00194D71">
        <w:rPr>
          <w:rStyle w:val="StyleUnderline"/>
          <w:highlight w:val="yellow"/>
        </w:rPr>
        <w:t>Trump</w:t>
      </w:r>
      <w:r w:rsidRPr="00194D71">
        <w:rPr>
          <w:rStyle w:val="StyleUnderline"/>
        </w:rPr>
        <w:t xml:space="preserve">'s presidency </w:t>
      </w:r>
      <w:r w:rsidRPr="00194D71">
        <w:rPr>
          <w:rStyle w:val="StyleUnderline"/>
          <w:highlight w:val="yellow"/>
        </w:rPr>
        <w:t>could present "an extraordinary opportunity" for</w:t>
      </w:r>
      <w:r w:rsidRPr="00194D71">
        <w:rPr>
          <w:rStyle w:val="StyleUnderline"/>
        </w:rPr>
        <w:t xml:space="preserve"> U.S. </w:t>
      </w:r>
      <w:r w:rsidRPr="00194D71">
        <w:rPr>
          <w:rStyle w:val="StyleUnderline"/>
          <w:highlight w:val="yellow"/>
        </w:rPr>
        <w:t>foreign policy</w:t>
      </w:r>
      <w:r w:rsidRPr="00194D71">
        <w:t>.</w:t>
      </w:r>
    </w:p>
    <w:p w14:paraId="1B869C0C" w14:textId="77777777" w:rsidR="00D7452B" w:rsidRDefault="00D7452B" w:rsidP="00D7452B"/>
    <w:p w14:paraId="4B085A49" w14:textId="547D209B" w:rsidR="00575475" w:rsidRDefault="00575475" w:rsidP="00575475">
      <w:pPr>
        <w:pStyle w:val="Heading4"/>
      </w:pPr>
      <w:r>
        <w:t xml:space="preserve">Accusations that Trump has “ended U.S. leadership” and </w:t>
      </w:r>
      <w:r w:rsidRPr="00575475">
        <w:rPr>
          <w:u w:val="single"/>
        </w:rPr>
        <w:t>partisan</w:t>
      </w:r>
      <w:r>
        <w:t xml:space="preserve"> and </w:t>
      </w:r>
      <w:r w:rsidRPr="00575475">
        <w:rPr>
          <w:u w:val="single"/>
        </w:rPr>
        <w:t>wrong</w:t>
      </w:r>
      <w:r>
        <w:t xml:space="preserve">. </w:t>
      </w:r>
    </w:p>
    <w:p w14:paraId="1A7C898C" w14:textId="5A436137" w:rsidR="00575475" w:rsidRPr="00575475" w:rsidRDefault="00575475" w:rsidP="00575475">
      <w:r w:rsidRPr="00575475">
        <w:rPr>
          <w:rStyle w:val="Style13ptBold"/>
        </w:rPr>
        <w:t>Larison 17</w:t>
      </w:r>
      <w:r>
        <w:t xml:space="preserve"> — Daniel Larison, Senior Editor at </w:t>
      </w:r>
      <w:r>
        <w:rPr>
          <w:i/>
        </w:rPr>
        <w:t xml:space="preserve">The American </w:t>
      </w:r>
      <w:r w:rsidRPr="0087700A">
        <w:rPr>
          <w:i/>
        </w:rPr>
        <w:t>Conservative</w:t>
      </w:r>
      <w:r>
        <w:t xml:space="preserve">, Columnist for </w:t>
      </w:r>
      <w:r>
        <w:rPr>
          <w:i/>
        </w:rPr>
        <w:t xml:space="preserve">The </w:t>
      </w:r>
      <w:r w:rsidRPr="0087700A">
        <w:rPr>
          <w:i/>
        </w:rPr>
        <w:t>Week</w:t>
      </w:r>
      <w:r>
        <w:t>, holds a Ph.D. in History from the University of Chicago, 2017 (“</w:t>
      </w:r>
      <w:r w:rsidRPr="00575475">
        <w:t>Trump’s Forei</w:t>
      </w:r>
      <w:r>
        <w:t xml:space="preserve">gn Policy and U.S. ‘Leadership’,” </w:t>
      </w:r>
      <w:r>
        <w:rPr>
          <w:i/>
        </w:rPr>
        <w:t>The American Conservative</w:t>
      </w:r>
      <w:r>
        <w:t>, June 5</w:t>
      </w:r>
      <w:r w:rsidRPr="00575475">
        <w:rPr>
          <w:vertAlign w:val="superscript"/>
        </w:rPr>
        <w:t>th</w:t>
      </w:r>
      <w:r>
        <w:t xml:space="preserve">, Available Online at </w:t>
      </w:r>
      <w:hyperlink r:id="rId41" w:history="1">
        <w:r w:rsidRPr="002C1582">
          <w:rPr>
            <w:rStyle w:val="Hyperlink"/>
          </w:rPr>
          <w:t>http://www.theamericanconservative.com/larison/trumps-foreign-policy-and-u-s-leadership/</w:t>
        </w:r>
      </w:hyperlink>
      <w:r>
        <w:t>, Accessed 07-14-2017)</w:t>
      </w:r>
    </w:p>
    <w:p w14:paraId="43DFFF29" w14:textId="65F56B85" w:rsidR="00575475" w:rsidRDefault="00575475" w:rsidP="00575475">
      <w:r w:rsidRPr="00575475">
        <w:rPr>
          <w:rStyle w:val="StyleUnderline"/>
        </w:rPr>
        <w:t>As for the charge that the U.S. is abandoning its “leadership” role, I am</w:t>
      </w:r>
      <w:r>
        <w:t xml:space="preserve"> much more </w:t>
      </w:r>
      <w:r w:rsidRPr="00575475">
        <w:rPr>
          <w:rStyle w:val="StyleUnderline"/>
        </w:rPr>
        <w:t xml:space="preserve">skeptical. After listening to hawks bemoan an “absence” of American “leadership” for eight years under Obama, I know that </w:t>
      </w:r>
      <w:r w:rsidRPr="00575475">
        <w:rPr>
          <w:rStyle w:val="StyleUnderline"/>
          <w:highlight w:val="yellow"/>
        </w:rPr>
        <w:t>most complaints</w:t>
      </w:r>
      <w:r w:rsidRPr="00575475">
        <w:rPr>
          <w:rStyle w:val="StyleUnderline"/>
        </w:rPr>
        <w:t xml:space="preserve"> of this kind </w:t>
      </w:r>
      <w:r w:rsidRPr="00575475">
        <w:rPr>
          <w:rStyle w:val="StyleUnderline"/>
          <w:highlight w:val="yellow"/>
        </w:rPr>
        <w:t>are</w:t>
      </w:r>
      <w:r w:rsidRPr="00575475">
        <w:rPr>
          <w:rStyle w:val="StyleUnderline"/>
        </w:rPr>
        <w:t xml:space="preserve"> rooted in either </w:t>
      </w:r>
      <w:r w:rsidRPr="00575475">
        <w:rPr>
          <w:rStyle w:val="StyleUnderline"/>
          <w:highlight w:val="yellow"/>
        </w:rPr>
        <w:t>partisan hostility and/or policy disagreement</w:t>
      </w:r>
      <w:r w:rsidRPr="00575475">
        <w:rPr>
          <w:rStyle w:val="StyleUnderline"/>
        </w:rPr>
        <w:t xml:space="preserve">. A president isn’t “leading” when he is doing something a pundit doesn’t like or when he isn’t doing something the pundit thinks needs doing. </w:t>
      </w:r>
      <w:r w:rsidRPr="00575475">
        <w:rPr>
          <w:rStyle w:val="StyleUnderline"/>
          <w:highlight w:val="yellow"/>
        </w:rPr>
        <w:t>Decrying a “lack” of “leadership”</w:t>
      </w:r>
      <w:r w:rsidRPr="00575475">
        <w:rPr>
          <w:rStyle w:val="StyleUnderline"/>
        </w:rPr>
        <w:t xml:space="preserve"> and demanding more </w:t>
      </w:r>
      <w:r w:rsidRPr="00575475">
        <w:rPr>
          <w:rStyle w:val="StyleUnderline"/>
          <w:highlight w:val="yellow"/>
        </w:rPr>
        <w:t>is the go-to move for any critic who wants to bash a president’s decisions without engaging with the substance</w:t>
      </w:r>
      <w:r w:rsidRPr="00575475">
        <w:rPr>
          <w:rStyle w:val="StyleUnderline"/>
        </w:rPr>
        <w:t xml:space="preserve"> of those decisions. It gives a critic something to say without having to say much of anything</w:t>
      </w:r>
      <w:r w:rsidRPr="00575475">
        <w:t xml:space="preserve">. It is worth noting that Fareed Zakaria, one of the people declaring the Paris agreement withdrawal as proof that the U.S. “resigned as leader of the free world,” also gushed that Trump finally became president when he ordered an illegal attack on the Syrian government. If </w:t>
      </w:r>
      <w:r>
        <w:t>that is what “leadership” means to many of our foreign policy pundits, perhaps we would be better off with less of it in any case.</w:t>
      </w:r>
    </w:p>
    <w:p w14:paraId="034CA808" w14:textId="77777777" w:rsidR="00575475" w:rsidRPr="00575475" w:rsidRDefault="00575475" w:rsidP="00575475">
      <w:pPr>
        <w:rPr>
          <w:rStyle w:val="StyleUnderline"/>
        </w:rPr>
      </w:pPr>
      <w:r w:rsidRPr="00575475">
        <w:rPr>
          <w:rStyle w:val="StyleUnderline"/>
          <w:highlight w:val="yellow"/>
        </w:rPr>
        <w:t>When a</w:t>
      </w:r>
      <w:r w:rsidRPr="00575475">
        <w:rPr>
          <w:rStyle w:val="StyleUnderline"/>
        </w:rPr>
        <w:t xml:space="preserve"> foreign policy </w:t>
      </w:r>
      <w:r w:rsidRPr="00575475">
        <w:rPr>
          <w:rStyle w:val="StyleUnderline"/>
          <w:highlight w:val="yellow"/>
        </w:rPr>
        <w:t>pundit declares</w:t>
      </w:r>
      <w:r w:rsidRPr="00575475">
        <w:rPr>
          <w:rStyle w:val="StyleUnderline"/>
        </w:rPr>
        <w:t xml:space="preserve"> that </w:t>
      </w:r>
      <w:r w:rsidRPr="00575475">
        <w:rPr>
          <w:rStyle w:val="StyleUnderline"/>
          <w:highlight w:val="yellow"/>
        </w:rPr>
        <w:t>U.S. “leadership” has been brought to an end</w:t>
      </w:r>
      <w:r w:rsidRPr="00575475">
        <w:rPr>
          <w:rStyle w:val="StyleUnderline"/>
        </w:rPr>
        <w:t xml:space="preserve"> by this or that action, </w:t>
      </w:r>
      <w:r w:rsidRPr="00575475">
        <w:rPr>
          <w:rStyle w:val="StyleUnderline"/>
          <w:highlight w:val="yellow"/>
        </w:rPr>
        <w:t>he is</w:t>
      </w:r>
      <w:r w:rsidRPr="00575475">
        <w:rPr>
          <w:rStyle w:val="StyleUnderline"/>
        </w:rPr>
        <w:t xml:space="preserve"> often </w:t>
      </w:r>
      <w:r w:rsidRPr="00575475">
        <w:rPr>
          <w:rStyle w:val="StyleUnderline"/>
          <w:highlight w:val="yellow"/>
        </w:rPr>
        <w:t>just saying</w:t>
      </w:r>
      <w:r w:rsidRPr="00575475">
        <w:rPr>
          <w:rStyle w:val="StyleUnderline"/>
        </w:rPr>
        <w:t xml:space="preserve"> that </w:t>
      </w:r>
      <w:r w:rsidRPr="00575475">
        <w:rPr>
          <w:rStyle w:val="StyleUnderline"/>
          <w:highlight w:val="yellow"/>
        </w:rPr>
        <w:t>he thinks the</w:t>
      </w:r>
      <w:r w:rsidRPr="00575475">
        <w:rPr>
          <w:rStyle w:val="StyleUnderline"/>
        </w:rPr>
        <w:t xml:space="preserve"> current </w:t>
      </w:r>
      <w:r w:rsidRPr="00575475">
        <w:rPr>
          <w:rStyle w:val="StyleUnderline"/>
          <w:highlight w:val="yellow"/>
        </w:rPr>
        <w:t>president is conducting foreign policy the wrong way</w:t>
      </w:r>
      <w:r w:rsidRPr="00575475">
        <w:rPr>
          <w:rStyle w:val="StyleUnderline"/>
        </w:rPr>
        <w:t xml:space="preserve">, and “leadership” talk usually frees the pundit from having to explain anything else. </w:t>
      </w:r>
      <w:r w:rsidRPr="00575475">
        <w:rPr>
          <w:rStyle w:val="StyleUnderline"/>
          <w:highlight w:val="yellow"/>
        </w:rPr>
        <w:t>The problem</w:t>
      </w:r>
      <w:r w:rsidRPr="00575475">
        <w:rPr>
          <w:rStyle w:val="StyleUnderline"/>
        </w:rPr>
        <w:t xml:space="preserve"> the critic has </w:t>
      </w:r>
      <w:r w:rsidRPr="00575475">
        <w:rPr>
          <w:rStyle w:val="StyleUnderline"/>
          <w:highlight w:val="yellow"/>
        </w:rPr>
        <w:t>is not that the U.S. has ceased to “lead,” but that the president is leading the</w:t>
      </w:r>
      <w:r w:rsidRPr="00575475">
        <w:rPr>
          <w:rStyle w:val="StyleUnderline"/>
        </w:rPr>
        <w:t xml:space="preserve"> U.S. </w:t>
      </w:r>
      <w:r w:rsidRPr="00575475">
        <w:rPr>
          <w:rStyle w:val="StyleUnderline"/>
          <w:highlight w:val="yellow"/>
        </w:rPr>
        <w:t xml:space="preserve">in the wrong </w:t>
      </w:r>
      <w:r w:rsidRPr="00575475">
        <w:rPr>
          <w:rStyle w:val="StyleUnderline"/>
          <w:highlight w:val="yellow"/>
        </w:rPr>
        <w:lastRenderedPageBreak/>
        <w:t>direction</w:t>
      </w:r>
      <w:r w:rsidRPr="00575475">
        <w:rPr>
          <w:rStyle w:val="StyleUnderline"/>
        </w:rPr>
        <w:t>. It would be more useful and it would save us all a lot of time if critics of this or any other president’s actions would skip laments for lost “leadership.”</w:t>
      </w:r>
    </w:p>
    <w:p w14:paraId="69609BFA" w14:textId="77777777" w:rsidR="00D7452B" w:rsidRDefault="00D7452B" w:rsidP="002B525A"/>
    <w:p w14:paraId="5B0DA515" w14:textId="6441CBD3" w:rsidR="00527C2B" w:rsidRDefault="00527C2B" w:rsidP="00527C2B">
      <w:pPr>
        <w:pStyle w:val="Heading4"/>
      </w:pPr>
      <w:r>
        <w:t xml:space="preserve">Trump </w:t>
      </w:r>
      <w:r w:rsidRPr="00C76453">
        <w:rPr>
          <w:i/>
          <w:u w:val="single"/>
        </w:rPr>
        <w:t>hasn’t</w:t>
      </w:r>
      <w:r>
        <w:t xml:space="preserve"> ended U.S. leadership.</w:t>
      </w:r>
    </w:p>
    <w:p w14:paraId="2271010B" w14:textId="38BA00DF" w:rsidR="00527C2B" w:rsidRDefault="00527C2B" w:rsidP="00527C2B">
      <w:r w:rsidRPr="00527C2B">
        <w:rPr>
          <w:rStyle w:val="Style13ptBold"/>
        </w:rPr>
        <w:t>Dougherty 17</w:t>
      </w:r>
      <w:r>
        <w:t xml:space="preserve"> — Michael Brendan Dougherty, </w:t>
      </w:r>
      <w:r w:rsidR="00606ED6">
        <w:t xml:space="preserve">Senior Writer at </w:t>
      </w:r>
      <w:r w:rsidR="00606ED6" w:rsidRPr="00606ED6">
        <w:rPr>
          <w:i/>
        </w:rPr>
        <w:t>The National Review</w:t>
      </w:r>
      <w:r w:rsidR="00606ED6">
        <w:t xml:space="preserve">, </w:t>
      </w:r>
      <w:r>
        <w:t xml:space="preserve">2017 (“America Doesn’t Have a Successor,” </w:t>
      </w:r>
      <w:r>
        <w:rPr>
          <w:i/>
        </w:rPr>
        <w:t>The National Review</w:t>
      </w:r>
      <w:r>
        <w:t>, June 2</w:t>
      </w:r>
      <w:r w:rsidRPr="00527C2B">
        <w:rPr>
          <w:vertAlign w:val="superscript"/>
        </w:rPr>
        <w:t>nd</w:t>
      </w:r>
      <w:r>
        <w:t xml:space="preserve">, Available Online at </w:t>
      </w:r>
      <w:r w:rsidRPr="00527C2B">
        <w:t>http://www.nationalreview.com/article/448245/donald-trump-american-leadership-united-states-still-hegemonic</w:t>
      </w:r>
      <w:r>
        <w:t>, Accessed 07-14-2017)</w:t>
      </w:r>
    </w:p>
    <w:p w14:paraId="619303EE" w14:textId="77777777" w:rsidR="00527C2B" w:rsidRDefault="00527C2B" w:rsidP="00527C2B">
      <w:r w:rsidRPr="00527C2B">
        <w:rPr>
          <w:rStyle w:val="StyleUnderline"/>
        </w:rPr>
        <w:t xml:space="preserve">There is </w:t>
      </w:r>
      <w:r w:rsidRPr="00527C2B">
        <w:rPr>
          <w:rStyle w:val="StyleUnderline"/>
          <w:highlight w:val="yellow"/>
        </w:rPr>
        <w:t>a frantic</w:t>
      </w:r>
      <w:r>
        <w:t xml:space="preserve">, almost </w:t>
      </w:r>
      <w:r w:rsidRPr="00527C2B">
        <w:rPr>
          <w:rStyle w:val="StyleUnderline"/>
        </w:rPr>
        <w:t xml:space="preserve">panicked </w:t>
      </w:r>
      <w:r w:rsidRPr="00527C2B">
        <w:rPr>
          <w:rStyle w:val="StyleUnderline"/>
          <w:highlight w:val="yellow"/>
        </w:rPr>
        <w:t>desire to see dramatic declines in U.S. power</w:t>
      </w:r>
      <w:r w:rsidRPr="00527C2B">
        <w:rPr>
          <w:rStyle w:val="StyleUnderline"/>
        </w:rPr>
        <w:t xml:space="preserve"> and prestige </w:t>
      </w:r>
      <w:r w:rsidRPr="00527C2B">
        <w:rPr>
          <w:rStyle w:val="StyleUnderline"/>
          <w:highlight w:val="yellow"/>
        </w:rPr>
        <w:t>because</w:t>
      </w:r>
      <w:r w:rsidRPr="00527C2B">
        <w:rPr>
          <w:rStyle w:val="StyleUnderline"/>
        </w:rPr>
        <w:t xml:space="preserve"> its </w:t>
      </w:r>
      <w:r w:rsidRPr="00527C2B">
        <w:rPr>
          <w:rStyle w:val="StyleUnderline"/>
          <w:highlight w:val="yellow"/>
        </w:rPr>
        <w:t>people elected</w:t>
      </w:r>
      <w:r>
        <w:t xml:space="preserve"> Donald </w:t>
      </w:r>
      <w:r w:rsidRPr="00527C2B">
        <w:rPr>
          <w:rStyle w:val="StyleUnderline"/>
          <w:highlight w:val="yellow"/>
        </w:rPr>
        <w:t>Trump</w:t>
      </w:r>
      <w:r>
        <w:t xml:space="preserve">. The people have to learn their lesson, after all. </w:t>
      </w:r>
      <w:r w:rsidRPr="00527C2B">
        <w:rPr>
          <w:rStyle w:val="StyleUnderline"/>
        </w:rPr>
        <w:t xml:space="preserve">But the reality-based community </w:t>
      </w:r>
      <w:r w:rsidRPr="00527C2B">
        <w:rPr>
          <w:rStyle w:val="StyleUnderline"/>
          <w:highlight w:val="yellow"/>
        </w:rPr>
        <w:t xml:space="preserve">has </w:t>
      </w:r>
      <w:r w:rsidRPr="00527C2B">
        <w:rPr>
          <w:rStyle w:val="Emphasis"/>
          <w:highlight w:val="yellow"/>
        </w:rPr>
        <w:t>lost touch with the real world</w:t>
      </w:r>
      <w:r w:rsidRPr="00527C2B">
        <w:rPr>
          <w:rStyle w:val="StyleUnderline"/>
          <w:highlight w:val="yellow"/>
        </w:rPr>
        <w:t>. America remains a hegemonic force: It has the largest and best equipped military that secures peace and prosperity</w:t>
      </w:r>
      <w:r w:rsidRPr="00527C2B">
        <w:rPr>
          <w:rStyle w:val="StyleUnderline"/>
        </w:rPr>
        <w:t xml:space="preserve"> from Europe to the S</w:t>
      </w:r>
      <w:r>
        <w:t xml:space="preserve">outh </w:t>
      </w:r>
      <w:r w:rsidRPr="00527C2B">
        <w:rPr>
          <w:rStyle w:val="StyleUnderline"/>
        </w:rPr>
        <w:t>C</w:t>
      </w:r>
      <w:r>
        <w:t xml:space="preserve">hina </w:t>
      </w:r>
      <w:r w:rsidRPr="00527C2B">
        <w:rPr>
          <w:rStyle w:val="StyleUnderline"/>
        </w:rPr>
        <w:t>S</w:t>
      </w:r>
      <w:r>
        <w:t xml:space="preserve">ea, </w:t>
      </w:r>
      <w:r w:rsidRPr="00527C2B">
        <w:rPr>
          <w:rStyle w:val="StyleUnderline"/>
          <w:highlight w:val="yellow"/>
        </w:rPr>
        <w:t>the most prestigious university system, the largest consumer market, and it remains the source of</w:t>
      </w:r>
      <w:r w:rsidRPr="00527C2B">
        <w:rPr>
          <w:rStyle w:val="StyleUnderline"/>
        </w:rPr>
        <w:t xml:space="preserve"> so much </w:t>
      </w:r>
      <w:r w:rsidRPr="00527C2B">
        <w:rPr>
          <w:rStyle w:val="StyleUnderline"/>
          <w:highlight w:val="yellow"/>
        </w:rPr>
        <w:t>innovation</w:t>
      </w:r>
      <w:r>
        <w:t xml:space="preserve">. </w:t>
      </w:r>
    </w:p>
    <w:p w14:paraId="600A990D" w14:textId="77777777" w:rsidR="00527C2B" w:rsidRDefault="00527C2B" w:rsidP="00527C2B">
      <w:r w:rsidRPr="00527C2B">
        <w:rPr>
          <w:rStyle w:val="StyleUnderline"/>
          <w:highlight w:val="yellow"/>
        </w:rPr>
        <w:t>The most powerful</w:t>
      </w:r>
      <w:r w:rsidRPr="00527C2B">
        <w:rPr>
          <w:rStyle w:val="StyleUnderline"/>
        </w:rPr>
        <w:t xml:space="preserve"> and important </w:t>
      </w:r>
      <w:r w:rsidRPr="00527C2B">
        <w:rPr>
          <w:rStyle w:val="StyleUnderline"/>
          <w:highlight w:val="yellow"/>
        </w:rPr>
        <w:t>country on earth is led by</w:t>
      </w:r>
      <w:r>
        <w:t xml:space="preserve"> Donald </w:t>
      </w:r>
      <w:r w:rsidRPr="00527C2B">
        <w:rPr>
          <w:rStyle w:val="StyleUnderline"/>
          <w:highlight w:val="yellow"/>
        </w:rPr>
        <w:t>Trump. This may be unpleasant</w:t>
      </w:r>
      <w:r w:rsidRPr="00527C2B">
        <w:rPr>
          <w:rStyle w:val="StyleUnderline"/>
        </w:rPr>
        <w:t>,</w:t>
      </w:r>
      <w:r>
        <w:t xml:space="preserve"> uncomfortable, </w:t>
      </w:r>
      <w:r w:rsidRPr="00527C2B">
        <w:rPr>
          <w:rStyle w:val="StyleUnderline"/>
          <w:highlight w:val="yellow"/>
        </w:rPr>
        <w:t>and</w:t>
      </w:r>
      <w:r w:rsidRPr="00527C2B">
        <w:rPr>
          <w:rStyle w:val="StyleUnderline"/>
        </w:rPr>
        <w:t xml:space="preserve"> a little </w:t>
      </w:r>
      <w:r w:rsidRPr="00527C2B">
        <w:rPr>
          <w:rStyle w:val="StyleUnderline"/>
          <w:highlight w:val="yellow"/>
        </w:rPr>
        <w:t>scary</w:t>
      </w:r>
      <w:r w:rsidRPr="00527C2B">
        <w:rPr>
          <w:rStyle w:val="StyleUnderline"/>
        </w:rPr>
        <w:t>. The world may hate it</w:t>
      </w:r>
      <w:r>
        <w:t xml:space="preserve">. Most days, I do. </w:t>
      </w:r>
      <w:r w:rsidRPr="00527C2B">
        <w:rPr>
          <w:rStyle w:val="Emphasis"/>
          <w:highlight w:val="yellow"/>
        </w:rPr>
        <w:t>But it does not mean that the U</w:t>
      </w:r>
      <w:r>
        <w:t xml:space="preserve">nited </w:t>
      </w:r>
      <w:r w:rsidRPr="00527C2B">
        <w:rPr>
          <w:rStyle w:val="Emphasis"/>
          <w:highlight w:val="yellow"/>
        </w:rPr>
        <w:t>S</w:t>
      </w:r>
      <w:r>
        <w:t xml:space="preserve">tates </w:t>
      </w:r>
      <w:r w:rsidRPr="00527C2B">
        <w:rPr>
          <w:rStyle w:val="Emphasis"/>
          <w:highlight w:val="yellow"/>
        </w:rPr>
        <w:t>ceases to be powerful and important</w:t>
      </w:r>
      <w:r w:rsidRPr="00527C2B">
        <w:rPr>
          <w:rStyle w:val="StyleUnderline"/>
          <w:highlight w:val="yellow"/>
        </w:rPr>
        <w:t>. An American-led</w:t>
      </w:r>
      <w:r w:rsidRPr="00527C2B">
        <w:rPr>
          <w:rStyle w:val="StyleUnderline"/>
        </w:rPr>
        <w:t xml:space="preserve"> world </w:t>
      </w:r>
      <w:r w:rsidRPr="00527C2B">
        <w:rPr>
          <w:rStyle w:val="StyleUnderline"/>
          <w:highlight w:val="yellow"/>
        </w:rPr>
        <w:t>order might feel queasy with</w:t>
      </w:r>
      <w:r>
        <w:t xml:space="preserve"> Donald </w:t>
      </w:r>
      <w:r w:rsidRPr="00527C2B">
        <w:rPr>
          <w:rStyle w:val="StyleUnderline"/>
          <w:highlight w:val="yellow"/>
        </w:rPr>
        <w:t>Trump at the helm. But the deckhand doesn’t prove the captain is nuts by</w:t>
      </w:r>
      <w:r>
        <w:t xml:space="preserve"> chopping down the main mast himself, or </w:t>
      </w:r>
      <w:r w:rsidRPr="00527C2B">
        <w:rPr>
          <w:rStyle w:val="StyleUnderline"/>
          <w:highlight w:val="yellow"/>
        </w:rPr>
        <w:t>declaring the ship sunk at the first gust of hot air</w:t>
      </w:r>
      <w:r>
        <w:t>.</w:t>
      </w:r>
    </w:p>
    <w:p w14:paraId="4B354CC5" w14:textId="77777777" w:rsidR="00527C2B" w:rsidRDefault="00527C2B" w:rsidP="00527C2B"/>
    <w:p w14:paraId="0024BB38" w14:textId="2DF9E8D6" w:rsidR="00DA45AA" w:rsidRDefault="00DA45AA" w:rsidP="00DA45AA">
      <w:pPr>
        <w:pStyle w:val="Heading2"/>
      </w:pPr>
      <w:r>
        <w:lastRenderedPageBreak/>
        <w:t>Political Inequality Module Backlines</w:t>
      </w:r>
    </w:p>
    <w:p w14:paraId="54B7E5DB" w14:textId="37641979" w:rsidR="00DA45AA" w:rsidRDefault="00DA45AA" w:rsidP="00DA45AA">
      <w:pPr>
        <w:pStyle w:val="Heading3"/>
      </w:pPr>
      <w:r>
        <w:lastRenderedPageBreak/>
        <w:t>They Say: “Education Not Sufficient (Citizens United)”</w:t>
      </w:r>
    </w:p>
    <w:p w14:paraId="163219A4" w14:textId="6EB63E01" w:rsidR="00DA45AA" w:rsidRPr="00953D56" w:rsidRDefault="00953D56" w:rsidP="00DA45AA">
      <w:pPr>
        <w:pStyle w:val="Heading4"/>
      </w:pPr>
      <w:r>
        <w:t xml:space="preserve">Citizens United </w:t>
      </w:r>
      <w:r>
        <w:rPr>
          <w:u w:val="single"/>
        </w:rPr>
        <w:t>didn’t</w:t>
      </w:r>
      <w:r>
        <w:t xml:space="preserve"> ruin democracy — </w:t>
      </w:r>
      <w:r w:rsidRPr="00953D56">
        <w:rPr>
          <w:u w:val="single"/>
        </w:rPr>
        <w:t>recent elections</w:t>
      </w:r>
      <w:r>
        <w:t xml:space="preserve"> prove. </w:t>
      </w:r>
    </w:p>
    <w:p w14:paraId="1B0E6486" w14:textId="379971EE" w:rsidR="00DA45AA" w:rsidRPr="00DA45AA" w:rsidRDefault="00DA45AA" w:rsidP="00DA45AA">
      <w:r w:rsidRPr="00DA45AA">
        <w:rPr>
          <w:rStyle w:val="Style13ptBold"/>
        </w:rPr>
        <w:t>Brandus 16</w:t>
      </w:r>
      <w:r>
        <w:t xml:space="preserve"> — Paul Brandus, </w:t>
      </w:r>
      <w:r w:rsidR="00953D56">
        <w:t xml:space="preserve">Columnist for </w:t>
      </w:r>
      <w:r w:rsidR="00953D56" w:rsidRPr="00953D56">
        <w:rPr>
          <w:i/>
        </w:rPr>
        <w:t>MarketWatch</w:t>
      </w:r>
      <w:r w:rsidR="00953D56">
        <w:t xml:space="preserve">, Independent Member of the White House Press Corps, </w:t>
      </w:r>
      <w:r>
        <w:t xml:space="preserve">2016 (“Opinion: Why Citizens United didn’t kill democracy,” </w:t>
      </w:r>
      <w:r>
        <w:rPr>
          <w:i/>
        </w:rPr>
        <w:t>MarketWatch</w:t>
      </w:r>
      <w:r>
        <w:t>, February 26</w:t>
      </w:r>
      <w:r w:rsidRPr="00DA45AA">
        <w:rPr>
          <w:vertAlign w:val="superscript"/>
        </w:rPr>
        <w:t>th</w:t>
      </w:r>
      <w:r>
        <w:t xml:space="preserve">, Available Online at </w:t>
      </w:r>
      <w:hyperlink r:id="rId42" w:history="1">
        <w:r w:rsidRPr="002C1582">
          <w:rPr>
            <w:rStyle w:val="Hyperlink"/>
          </w:rPr>
          <w:t>http://www.marketwatch.com/story/why-citizens-united-didnt-kill-democracy-2016-02-26</w:t>
        </w:r>
      </w:hyperlink>
      <w:r>
        <w:t>, Accessed 07-14-2017)</w:t>
      </w:r>
    </w:p>
    <w:p w14:paraId="6D70D57A" w14:textId="26EA0D08" w:rsidR="00DA45AA" w:rsidRPr="00DA45AA" w:rsidRDefault="00DA45AA" w:rsidP="00DA45AA">
      <w:pPr>
        <w:rPr>
          <w:sz w:val="26"/>
          <w:u w:val="single"/>
        </w:rPr>
      </w:pPr>
      <w:r>
        <w:t xml:space="preserve">The </w:t>
      </w:r>
      <w:r w:rsidRPr="00DA45AA">
        <w:rPr>
          <w:rStyle w:val="StyleUnderline"/>
          <w:highlight w:val="yellow"/>
        </w:rPr>
        <w:t>warnings were fast and furious</w:t>
      </w:r>
      <w:r w:rsidRPr="00DA45AA">
        <w:rPr>
          <w:rStyle w:val="StyleUnderline"/>
        </w:rPr>
        <w:t>: the sky is falling! Unlimited amounts of cash will wreck</w:t>
      </w:r>
      <w:r>
        <w:t xml:space="preserve"> American </w:t>
      </w:r>
      <w:r w:rsidRPr="00DA45AA">
        <w:rPr>
          <w:rStyle w:val="StyleUnderline"/>
        </w:rPr>
        <w:t>democracy! Those with the deepest pockets will have an unfair advantage, be able to sway elections and buy their way into office!</w:t>
      </w:r>
    </w:p>
    <w:p w14:paraId="3CECEF1F" w14:textId="37819F66" w:rsidR="00DA45AA" w:rsidRDefault="00DA45AA" w:rsidP="00DA45AA">
      <w:r w:rsidRPr="00DA45AA">
        <w:rPr>
          <w:rStyle w:val="StyleUnderline"/>
          <w:highlight w:val="yellow"/>
        </w:rPr>
        <w:t>Sway elections? You mean like Jeb Bush —whose</w:t>
      </w:r>
      <w:r>
        <w:t xml:space="preserve"> “Right to Rise” </w:t>
      </w:r>
      <w:r w:rsidRPr="00DA45AA">
        <w:rPr>
          <w:rStyle w:val="StyleUnderline"/>
          <w:highlight w:val="yellow"/>
        </w:rPr>
        <w:t>Super PAC raised</w:t>
      </w:r>
      <w:r w:rsidRPr="00DA45AA">
        <w:rPr>
          <w:rStyle w:val="StyleUnderline"/>
        </w:rPr>
        <w:t xml:space="preserve"> nearly </w:t>
      </w:r>
      <w:r w:rsidRPr="00DA45AA">
        <w:rPr>
          <w:rStyle w:val="StyleUnderline"/>
          <w:highlight w:val="yellow"/>
        </w:rPr>
        <w:t>$119 million? All that dough bought him was humiliation</w:t>
      </w:r>
      <w:r w:rsidRPr="00DA45AA">
        <w:rPr>
          <w:rStyle w:val="StyleUnderline"/>
        </w:rPr>
        <w:t xml:space="preserve"> and a one-way ticket to presidential neverland. Too big to fail? </w:t>
      </w:r>
      <w:r w:rsidRPr="00DA45AA">
        <w:rPr>
          <w:rStyle w:val="StyleUnderline"/>
          <w:highlight w:val="yellow"/>
        </w:rPr>
        <w:t>The collapse of the</w:t>
      </w:r>
      <w:r w:rsidRPr="00DA45AA">
        <w:rPr>
          <w:rStyle w:val="StyleUnderline"/>
        </w:rPr>
        <w:t xml:space="preserve"> mega-wealthy Bush </w:t>
      </w:r>
      <w:r w:rsidRPr="00DA45AA">
        <w:rPr>
          <w:rStyle w:val="StyleUnderline"/>
          <w:highlight w:val="yellow"/>
        </w:rPr>
        <w:t>campaign will go down as one of the biggest busts ever</w:t>
      </w:r>
      <w:r>
        <w:t>.</w:t>
      </w:r>
    </w:p>
    <w:p w14:paraId="1BB52D26" w14:textId="45275453" w:rsidR="00DA45AA" w:rsidRDefault="00DA45AA" w:rsidP="00DA45AA">
      <w:r w:rsidRPr="00DA45AA">
        <w:rPr>
          <w:rStyle w:val="StyleUnderline"/>
          <w:highlight w:val="yellow"/>
        </w:rPr>
        <w:t>And you mean like Bernie</w:t>
      </w:r>
      <w:r w:rsidRPr="00DA45AA">
        <w:rPr>
          <w:rStyle w:val="StyleUnderline"/>
        </w:rPr>
        <w:t xml:space="preserve"> Sanders? </w:t>
      </w:r>
      <w:r w:rsidRPr="00DA45AA">
        <w:rPr>
          <w:rStyle w:val="StyleUnderline"/>
          <w:highlight w:val="yellow"/>
        </w:rPr>
        <w:t>The</w:t>
      </w:r>
      <w:r>
        <w:t xml:space="preserve"> Vermont-by-way-of-Brooklyn </w:t>
      </w:r>
      <w:r w:rsidRPr="00DA45AA">
        <w:rPr>
          <w:rStyle w:val="StyleUnderline"/>
          <w:highlight w:val="yellow"/>
        </w:rPr>
        <w:t>socialist</w:t>
      </w:r>
      <w:r w:rsidRPr="00DA45AA">
        <w:rPr>
          <w:rStyle w:val="StyleUnderline"/>
        </w:rPr>
        <w:t xml:space="preserve"> is giving</w:t>
      </w:r>
      <w:r>
        <w:t xml:space="preserve"> Hillary </w:t>
      </w:r>
      <w:r w:rsidRPr="00DA45AA">
        <w:rPr>
          <w:rStyle w:val="StyleUnderline"/>
        </w:rPr>
        <w:t xml:space="preserve">Clinton the fight of her life—and he </w:t>
      </w:r>
      <w:r w:rsidRPr="00DA45AA">
        <w:rPr>
          <w:rStyle w:val="StyleUnderline"/>
          <w:highlight w:val="yellow"/>
        </w:rPr>
        <w:t>doesn’t even have a Super PAC</w:t>
      </w:r>
      <w:r>
        <w:t>. Unless you count an obscure outfit called “Collective Actions,” run by one guy in Burlington. Its cash haul to date: $8,795.</w:t>
      </w:r>
    </w:p>
    <w:p w14:paraId="421E0340" w14:textId="23C7A352" w:rsidR="00DA45AA" w:rsidRDefault="00DA45AA" w:rsidP="00DA45AA">
      <w:r w:rsidRPr="00DA45AA">
        <w:rPr>
          <w:rStyle w:val="StyleUnderline"/>
          <w:highlight w:val="yellow"/>
        </w:rPr>
        <w:t>These aren’t</w:t>
      </w:r>
      <w:r w:rsidRPr="00DA45AA">
        <w:rPr>
          <w:rStyle w:val="StyleUnderline"/>
        </w:rPr>
        <w:t xml:space="preserve"> exactly the </w:t>
      </w:r>
      <w:r w:rsidRPr="00DA45AA">
        <w:rPr>
          <w:rStyle w:val="StyleUnderline"/>
          <w:highlight w:val="yellow"/>
        </w:rPr>
        <w:t>scenarios the chicken little crowd warned of</w:t>
      </w:r>
      <w:r>
        <w:t xml:space="preserve"> back in 2010 </w:t>
      </w:r>
      <w:r w:rsidRPr="00DA45AA">
        <w:rPr>
          <w:rStyle w:val="StyleUnderline"/>
        </w:rPr>
        <w:t>when the Supreme Court issued its infamous Citizens United</w:t>
      </w:r>
      <w:r>
        <w:t xml:space="preserve"> vs. Federal Election Commission </w:t>
      </w:r>
      <w:r w:rsidRPr="00DA45AA">
        <w:rPr>
          <w:rStyle w:val="StyleUnderline"/>
        </w:rPr>
        <w:t>ruling</w:t>
      </w:r>
      <w:r>
        <w:t>. The court’s 5-4 ruling struck down barriers preventing corporations from directly funneling money into electioneering. Democrats shrieked, even though the ruling also applied to labor unions—a traditional Democratic bastion—saying they too, could do as they pleased.</w:t>
      </w:r>
    </w:p>
    <w:p w14:paraId="16BEC0C7" w14:textId="6B8165DE" w:rsidR="00DA45AA" w:rsidRDefault="00DA45AA" w:rsidP="00DA45AA">
      <w:r>
        <w:t>At the time, the knee-jerk reaction from the liberal camp—from Barack Obama on down—was that conservative Super PACs would soon swamp the political process and drown out the left with gobs of cash. Indeed, this appeared to be the case in 2012, when, according to OpenSecrets.org, conservative Super PACs spent $577 million, and liberal Super PACs $237 million. But what did conservatives get for their half-billion dollar investment? Another four years of Obama.</w:t>
      </w:r>
    </w:p>
    <w:p w14:paraId="3C911DB1" w14:textId="35F8A32E" w:rsidR="00DA45AA" w:rsidRDefault="00DA45AA" w:rsidP="00DA45AA">
      <w:r>
        <w:t>Perhaps big bets on Mitt Romney then and Bush now panned out because they were poor candidates, stiffs who couldn’t be saved by any amount of money. After all, put lipstick on a pig and it’s still a pig. Maybe. Or does it mean—as Donald Trump and Sanders have shown this year—that other factors are more important, like an instinctive ability to better connect with the electorate?</w:t>
      </w:r>
    </w:p>
    <w:p w14:paraId="21F09329" w14:textId="21C34A42" w:rsidR="00DA45AA" w:rsidRDefault="00DA45AA" w:rsidP="00DA45AA">
      <w:r>
        <w:t xml:space="preserve">Meantime, even </w:t>
      </w:r>
      <w:r w:rsidRPr="00DA45AA">
        <w:rPr>
          <w:rStyle w:val="StyleUnderline"/>
        </w:rPr>
        <w:t xml:space="preserve">more </w:t>
      </w:r>
      <w:r w:rsidRPr="00DA45AA">
        <w:rPr>
          <w:rStyle w:val="StyleUnderline"/>
          <w:highlight w:val="yellow"/>
        </w:rPr>
        <w:t>recent data suggests</w:t>
      </w:r>
      <w:r w:rsidRPr="00DA45AA">
        <w:rPr>
          <w:rStyle w:val="StyleUnderline"/>
        </w:rPr>
        <w:t xml:space="preserve"> that the </w:t>
      </w:r>
      <w:r w:rsidRPr="00DA45AA">
        <w:rPr>
          <w:rStyle w:val="StyleUnderline"/>
          <w:highlight w:val="yellow"/>
        </w:rPr>
        <w:t>money</w:t>
      </w:r>
      <w:r w:rsidRPr="00DA45AA">
        <w:rPr>
          <w:rStyle w:val="StyleUnderline"/>
        </w:rPr>
        <w:t xml:space="preserve"> game </w:t>
      </w:r>
      <w:r w:rsidRPr="00DA45AA">
        <w:rPr>
          <w:rStyle w:val="StyleUnderline"/>
          <w:highlight w:val="yellow"/>
        </w:rPr>
        <w:t>isn’t</w:t>
      </w:r>
      <w:r w:rsidRPr="00DA45AA">
        <w:rPr>
          <w:rStyle w:val="StyleUnderline"/>
        </w:rPr>
        <w:t xml:space="preserve"> nearly </w:t>
      </w:r>
      <w:r w:rsidRPr="00DA45AA">
        <w:rPr>
          <w:rStyle w:val="StyleUnderline"/>
          <w:highlight w:val="yellow"/>
        </w:rPr>
        <w:t>as lopsided</w:t>
      </w:r>
      <w:r w:rsidRPr="00DA45AA">
        <w:rPr>
          <w:rStyle w:val="StyleUnderline"/>
        </w:rPr>
        <w:t xml:space="preserve"> as the 2012 figures</w:t>
      </w:r>
      <w:r>
        <w:t xml:space="preserve"> above </w:t>
      </w:r>
      <w:r w:rsidRPr="00DA45AA">
        <w:rPr>
          <w:rStyle w:val="StyleUnderline"/>
        </w:rPr>
        <w:t>suggest. In 2014, the top 20 industries and interest groups in the country</w:t>
      </w:r>
      <w:r w:rsidRPr="00DA45AA">
        <w:t>—as compiled by OpenSecrets.org—</w:t>
      </w:r>
      <w:r w:rsidRPr="00DA45AA">
        <w:rPr>
          <w:rStyle w:val="StyleUnderline"/>
        </w:rPr>
        <w:t xml:space="preserve">funneled $1.07 billion into PACs, parties and individual candidates. Of this amount, </w:t>
      </w:r>
      <w:r w:rsidRPr="00DA45AA">
        <w:rPr>
          <w:rStyle w:val="StyleUnderline"/>
          <w:highlight w:val="yellow"/>
        </w:rPr>
        <w:t>53.4% was spent on conservative causes, 46.6% on liberal</w:t>
      </w:r>
      <w:r w:rsidRPr="00DA45AA">
        <w:rPr>
          <w:rStyle w:val="StyleUnderline"/>
        </w:rPr>
        <w:t xml:space="preserve"> ones. </w:t>
      </w:r>
      <w:r w:rsidRPr="00DA45AA">
        <w:rPr>
          <w:rStyle w:val="StyleUnderline"/>
          <w:highlight w:val="yellow"/>
        </w:rPr>
        <w:t xml:space="preserve">An edge, </w:t>
      </w:r>
      <w:r w:rsidRPr="00DA45AA">
        <w:rPr>
          <w:rStyle w:val="Emphasis"/>
          <w:highlight w:val="yellow"/>
        </w:rPr>
        <w:t>but not an overwhelming one</w:t>
      </w:r>
      <w:r>
        <w:t>. Conservatives added to their majority in the House and seized control of the Senate that midterm year—but the fairly even money split suggests that other factors were in play, like the fact that millions of Democratic voters who cast ballots for Obama in 2012 were too lazy to vote in 2014. Can anyone prove that a narrow financial advantage made the difference for Republicans in 2014—when far bigger advantages clearly didn’t at other times?</w:t>
      </w:r>
    </w:p>
    <w:p w14:paraId="2EE9349B" w14:textId="1AB762D7" w:rsidR="00DA45AA" w:rsidRDefault="00DA45AA" w:rsidP="00DA45AA">
      <w:r>
        <w:t>It’s also important to note that for all the left’s anxiety about Citizens United, Super PAC cash isn’t the only thing that greases the political wheels. Hillary Clinton has raised $130 million on her own—more than twice what pro-Clinton Super PACs have brought in. And Sanders? $96 million—with the average donation, he brags, of just $27. That’s incredible for a guy most Americans never even heard of a year ago.</w:t>
      </w:r>
    </w:p>
    <w:p w14:paraId="1A50ED45" w14:textId="237129AA" w:rsidR="00DA45AA" w:rsidRDefault="00DA45AA" w:rsidP="00DA45AA">
      <w:r>
        <w:t>Add in the $8.4 million brought in by Democrats who have since dropped out and the total figure is $235.1 million in this cycle. Republicans have raised 14% more: $269.1 million, but this represents the combined efforts of 17 people.</w:t>
      </w:r>
    </w:p>
    <w:p w14:paraId="1B7C2648" w14:textId="10778CED" w:rsidR="00DA45AA" w:rsidRDefault="00DA45AA" w:rsidP="00DA45AA">
      <w:r w:rsidRPr="00DA45AA">
        <w:rPr>
          <w:rStyle w:val="StyleUnderline"/>
          <w:highlight w:val="yellow"/>
        </w:rPr>
        <w:t>Did Citizens United give corporations and unions too much power over our electoral process? The</w:t>
      </w:r>
      <w:r w:rsidRPr="00DA45AA">
        <w:rPr>
          <w:rStyle w:val="StyleUnderline"/>
        </w:rPr>
        <w:t xml:space="preserve"> electoral </w:t>
      </w:r>
      <w:r w:rsidRPr="00DA45AA">
        <w:rPr>
          <w:rStyle w:val="StyleUnderline"/>
          <w:highlight w:val="yellow"/>
        </w:rPr>
        <w:t>record since</w:t>
      </w:r>
      <w:r w:rsidRPr="00DA45AA">
        <w:rPr>
          <w:rStyle w:val="StyleUnderline"/>
        </w:rPr>
        <w:t xml:space="preserve"> the </w:t>
      </w:r>
      <w:r w:rsidRPr="00DA45AA">
        <w:rPr>
          <w:rStyle w:val="StyleUnderline"/>
          <w:highlight w:val="yellow"/>
        </w:rPr>
        <w:t xml:space="preserve">2010 </w:t>
      </w:r>
      <w:r w:rsidRPr="00DA45AA">
        <w:rPr>
          <w:rStyle w:val="Emphasis"/>
          <w:highlight w:val="yellow"/>
        </w:rPr>
        <w:t>makes it hard to make that case</w:t>
      </w:r>
      <w:r>
        <w:t>. But there is one thing about the ruling that needs to be changed: transparency. When you set up a Super PAC, you can be just as deceptive as you want when naming it. On this one point, President Obama’s original criticism of the Citizens ruling was spot on:</w:t>
      </w:r>
    </w:p>
    <w:p w14:paraId="059DF935" w14:textId="5566142C" w:rsidR="00DA45AA" w:rsidRDefault="00DA45AA" w:rsidP="00DA45AA">
      <w:r>
        <w:t>“They can buy millions of dollars worth of TV ads — and worst of all, they don’t even have to reveal who’s actually paying for the ads. Instead, a group can hide behind a name like ‘Citizens for a Better Future,’ even if a more accurate name would be ‘Companies for Weaker Oversight.’”</w:t>
      </w:r>
    </w:p>
    <w:p w14:paraId="55143321" w14:textId="2B4DC16B" w:rsidR="00DA45AA" w:rsidRDefault="00DA45AA" w:rsidP="00DA45AA">
      <w:r>
        <w:t>He turned out to be right. Example: Unless you were willing to do some snooping around, you’d never know who, say the “America Leads” Super PAC was set up to help (answer: Chris Christie). Or “Future45” (an anti-Clinton fund).</w:t>
      </w:r>
    </w:p>
    <w:p w14:paraId="02FA4C2A" w14:textId="77777777" w:rsidR="00DA45AA" w:rsidRDefault="00DA45AA" w:rsidP="00DA45AA">
      <w:r>
        <w:t>Unions and companies—which represent or employ tens of millions of Americans—have a right to express themselves politically. But hiding behind a cloak of anonymity when doing so? That’s just wrong.</w:t>
      </w:r>
    </w:p>
    <w:p w14:paraId="57488C32" w14:textId="77777777" w:rsidR="00DA45AA" w:rsidRDefault="00DA45AA" w:rsidP="00DA45AA"/>
    <w:p w14:paraId="4E783BDA" w14:textId="11CE5260" w:rsidR="00AD47F6" w:rsidRDefault="00AD47F6" w:rsidP="00AD47F6">
      <w:pPr>
        <w:pStyle w:val="Heading4"/>
      </w:pPr>
      <w:r>
        <w:lastRenderedPageBreak/>
        <w:t xml:space="preserve">Citizens United </w:t>
      </w:r>
      <w:r w:rsidRPr="00AD47F6">
        <w:rPr>
          <w:u w:val="single"/>
        </w:rPr>
        <w:t>hasn’t</w:t>
      </w:r>
      <w:r>
        <w:t xml:space="preserve"> expanded corporate control over democracy.</w:t>
      </w:r>
    </w:p>
    <w:p w14:paraId="4B9AEEF7" w14:textId="44A770F7" w:rsidR="00AD47F6" w:rsidRDefault="00AD47F6" w:rsidP="00AD47F6">
      <w:r w:rsidRPr="00AD47F6">
        <w:rPr>
          <w:rStyle w:val="Style13ptBold"/>
        </w:rPr>
        <w:t>Golinkin 13</w:t>
      </w:r>
      <w:r>
        <w:t xml:space="preserve"> — Jeb Golinkin, </w:t>
      </w:r>
      <w:r w:rsidR="005D4821" w:rsidRPr="005D4821">
        <w:t xml:space="preserve">Columnist at </w:t>
      </w:r>
      <w:r w:rsidR="005D4821" w:rsidRPr="005D4821">
        <w:rPr>
          <w:i/>
        </w:rPr>
        <w:t>The Week</w:t>
      </w:r>
      <w:r w:rsidR="005D4821" w:rsidRPr="005D4821">
        <w:t xml:space="preserve">, Law Clerk to U.S. District Judge James R. Nowlin of the United States District Court for the Western District of Texas, former Senior Editor and Reporter at </w:t>
      </w:r>
      <w:r w:rsidR="005D4821" w:rsidRPr="005D4821">
        <w:rPr>
          <w:i/>
        </w:rPr>
        <w:t>Frum Forum</w:t>
      </w:r>
      <w:r w:rsidR="005D4821" w:rsidRPr="005D4821">
        <w:t>, holds a J.D. from the University of Texas School of Law</w:t>
      </w:r>
      <w:r w:rsidR="005D4821">
        <w:t xml:space="preserve">, </w:t>
      </w:r>
      <w:r>
        <w:t xml:space="preserve">2013 (“The Citizens United myth,” </w:t>
      </w:r>
      <w:r>
        <w:rPr>
          <w:i/>
        </w:rPr>
        <w:t>The Week</w:t>
      </w:r>
      <w:r>
        <w:t>, June 24</w:t>
      </w:r>
      <w:r w:rsidRPr="00AD47F6">
        <w:rPr>
          <w:vertAlign w:val="superscript"/>
        </w:rPr>
        <w:t>th</w:t>
      </w:r>
      <w:r>
        <w:t xml:space="preserve">, Available Online at </w:t>
      </w:r>
      <w:hyperlink r:id="rId43" w:history="1">
        <w:r w:rsidRPr="002C1582">
          <w:rPr>
            <w:rStyle w:val="Hyperlink"/>
          </w:rPr>
          <w:t>https://theweek.com/articles/462892/citizens-united-myth</w:t>
        </w:r>
      </w:hyperlink>
      <w:r>
        <w:t>, Accessed 07-14-2017)</w:t>
      </w:r>
    </w:p>
    <w:p w14:paraId="0F0C7051" w14:textId="5DC1D555" w:rsidR="00AD47F6" w:rsidRDefault="00AD47F6" w:rsidP="00AD47F6">
      <w:r w:rsidRPr="00AD47F6">
        <w:rPr>
          <w:rStyle w:val="StyleUnderline"/>
        </w:rPr>
        <w:t>Politico</w:t>
      </w:r>
      <w:r>
        <w:t xml:space="preserve">'s Byron Tau recently </w:t>
      </w:r>
      <w:r w:rsidRPr="00AD47F6">
        <w:rPr>
          <w:rStyle w:val="StyleUnderline"/>
        </w:rPr>
        <w:t>detailed</w:t>
      </w:r>
      <w:r>
        <w:t xml:space="preserve"> the </w:t>
      </w:r>
      <w:r w:rsidRPr="00AD47F6">
        <w:rPr>
          <w:rStyle w:val="StyleUnderline"/>
        </w:rPr>
        <w:t>results of a survey of 151 PAC staffers from corporate and trade associations regarding the way they like to spend their money</w:t>
      </w:r>
      <w:r>
        <w:t>. As Tau noted, "</w:t>
      </w:r>
      <w:r w:rsidRPr="005D4821">
        <w:rPr>
          <w:rStyle w:val="StyleUnderline"/>
          <w:highlight w:val="yellow"/>
        </w:rPr>
        <w:t>[d]espite</w:t>
      </w:r>
      <w:r w:rsidRPr="00AD47F6">
        <w:rPr>
          <w:rStyle w:val="StyleUnderline"/>
        </w:rPr>
        <w:t xml:space="preserve"> the </w:t>
      </w:r>
      <w:r w:rsidRPr="005D4821">
        <w:rPr>
          <w:rStyle w:val="StyleUnderline"/>
          <w:highlight w:val="yellow"/>
        </w:rPr>
        <w:t>fears</w:t>
      </w:r>
      <w:r w:rsidRPr="00AD47F6">
        <w:rPr>
          <w:rStyle w:val="StyleUnderline"/>
        </w:rPr>
        <w:t xml:space="preserve"> of progressive activists in the post-Citizens United era, </w:t>
      </w:r>
      <w:r w:rsidRPr="005D4821">
        <w:rPr>
          <w:rStyle w:val="StyleUnderline"/>
          <w:highlight w:val="yellow"/>
        </w:rPr>
        <w:t>a</w:t>
      </w:r>
      <w:r w:rsidRPr="00AD47F6">
        <w:rPr>
          <w:rStyle w:val="StyleUnderline"/>
        </w:rPr>
        <w:t xml:space="preserve"> new </w:t>
      </w:r>
      <w:r w:rsidRPr="005D4821">
        <w:rPr>
          <w:rStyle w:val="StyleUnderline"/>
          <w:highlight w:val="yellow"/>
        </w:rPr>
        <w:t>study finds</w:t>
      </w:r>
      <w:r w:rsidRPr="00AD47F6">
        <w:rPr>
          <w:rStyle w:val="StyleUnderline"/>
        </w:rPr>
        <w:t xml:space="preserve"> that </w:t>
      </w:r>
      <w:r w:rsidRPr="005D4821">
        <w:rPr>
          <w:rStyle w:val="Emphasis"/>
          <w:highlight w:val="yellow"/>
        </w:rPr>
        <w:t>corporations are still very hesitant to embrace super PACs</w:t>
      </w:r>
      <w:r>
        <w:t>."</w:t>
      </w:r>
    </w:p>
    <w:p w14:paraId="35C2D72E" w14:textId="7021F924" w:rsidR="00AD47F6" w:rsidRDefault="00AD47F6" w:rsidP="00AD47F6">
      <w:r w:rsidRPr="00AD47F6">
        <w:rPr>
          <w:rStyle w:val="StyleUnderline"/>
        </w:rPr>
        <w:t>This should not stun anyone</w:t>
      </w:r>
      <w:r>
        <w:t xml:space="preserve">. Writing at FrumForum over three years ago, I more or less predicted that this would be the case, mostly because </w:t>
      </w:r>
      <w:r w:rsidRPr="005D4821">
        <w:rPr>
          <w:rStyle w:val="StyleUnderline"/>
          <w:highlight w:val="yellow"/>
        </w:rPr>
        <w:t>corporations</w:t>
      </w:r>
      <w:r>
        <w:t xml:space="preserve">, especially public corporations, </w:t>
      </w:r>
      <w:r w:rsidRPr="005D4821">
        <w:rPr>
          <w:rStyle w:val="StyleUnderline"/>
          <w:highlight w:val="yellow"/>
        </w:rPr>
        <w:t>have customers and shareholders from all</w:t>
      </w:r>
      <w:r w:rsidRPr="00AD47F6">
        <w:rPr>
          <w:rStyle w:val="StyleUnderline"/>
        </w:rPr>
        <w:t xml:space="preserve"> different </w:t>
      </w:r>
      <w:r w:rsidRPr="005D4821">
        <w:rPr>
          <w:rStyle w:val="StyleUnderline"/>
          <w:highlight w:val="yellow"/>
        </w:rPr>
        <w:t>walks of life</w:t>
      </w:r>
      <w:r w:rsidRPr="00AD47F6">
        <w:rPr>
          <w:rStyle w:val="StyleUnderline"/>
        </w:rPr>
        <w:t xml:space="preserve"> to worry about. </w:t>
      </w:r>
      <w:r w:rsidRPr="005D4821">
        <w:rPr>
          <w:rStyle w:val="StyleUnderline"/>
          <w:highlight w:val="yellow"/>
        </w:rPr>
        <w:t>The last thing they are interested in is being seen as a political symbol since politics is a 50-50 game and companies prefer to please all comers</w:t>
      </w:r>
      <w:r>
        <w:t>. An excerpt from what I wrote three years ago:</w:t>
      </w:r>
    </w:p>
    <w:p w14:paraId="57B64234" w14:textId="625FBD0E" w:rsidR="00AD47F6" w:rsidRDefault="00AD47F6" w:rsidP="00AD47F6">
      <w:pPr>
        <w:ind w:left="720"/>
      </w:pPr>
      <w:r>
        <w:t>Does anyone really think that the CEO of a Fortune 500 is going to be stupid enough to fund campaign advertisements? Think about it logically. It's hard to imagine a more "Red" corporation than Wal-Mart. But consider the following facts: Each week, about 100 million Americans head to Wal-Mart to shop. A poll in 2004 found that 76% of voters that shop at Wal-Mart once a week voted for Bush. That's an astonishing margin. But that still means that 24% of Wal-Mart shoppers voted for someone else (23% said they voted for Kerry). If you do the math, if 100 million customers make it to Wal-Mart next week, 23 million might be liberals. If Wal-Mart runs an advertisement supporting a candidate or makes campaign contributions to a candidate, it runs the risk that the New York Times finds out about it, puts a story on the front page, and as a result, 23 million of their customers may take their business elsewhere. Not only that, if they contribute, and then lose, they have pissed off the other party unnecessarily. Tell me, what good does that do? [FrumForum]</w:t>
      </w:r>
    </w:p>
    <w:p w14:paraId="2E556C47" w14:textId="1BB3A5EB" w:rsidR="00AD47F6" w:rsidRDefault="00AD47F6" w:rsidP="00AD47F6">
      <w:r w:rsidRPr="005D4821">
        <w:rPr>
          <w:rStyle w:val="StyleUnderline"/>
          <w:highlight w:val="yellow"/>
        </w:rPr>
        <w:t>There is plenty more evidence that pushes back against</w:t>
      </w:r>
      <w:r w:rsidRPr="00AD47F6">
        <w:rPr>
          <w:rStyle w:val="StyleUnderline"/>
        </w:rPr>
        <w:t xml:space="preserve"> the </w:t>
      </w:r>
      <w:r w:rsidRPr="005D4821">
        <w:rPr>
          <w:rStyle w:val="StyleUnderline"/>
          <w:highlight w:val="yellow"/>
        </w:rPr>
        <w:t>theories that Citizens United</w:t>
      </w:r>
      <w:r w:rsidRPr="00AD47F6">
        <w:rPr>
          <w:rStyle w:val="StyleUnderline"/>
        </w:rPr>
        <w:t xml:space="preserve"> has somehow </w:t>
      </w:r>
      <w:r w:rsidRPr="005D4821">
        <w:rPr>
          <w:rStyle w:val="StyleUnderline"/>
          <w:highlight w:val="yellow"/>
        </w:rPr>
        <w:t>turned</w:t>
      </w:r>
      <w:r w:rsidRPr="00AD47F6">
        <w:rPr>
          <w:rStyle w:val="StyleUnderline"/>
        </w:rPr>
        <w:t xml:space="preserve"> our </w:t>
      </w:r>
      <w:r w:rsidRPr="005D4821">
        <w:rPr>
          <w:rStyle w:val="StyleUnderline"/>
          <w:highlight w:val="yellow"/>
        </w:rPr>
        <w:t>democracy into a sham</w:t>
      </w:r>
      <w:r>
        <w:t xml:space="preserve">. For instance, in a paper prepared for the 2012 annual meeting of the American Political Science Association, professors Timothy </w:t>
      </w:r>
      <w:r w:rsidRPr="005D4821">
        <w:rPr>
          <w:rStyle w:val="StyleUnderline"/>
          <w:highlight w:val="yellow"/>
        </w:rPr>
        <w:t>Werner</w:t>
      </w:r>
      <w:r>
        <w:t xml:space="preserve"> (McCombs Business School, UT Austin) </w:t>
      </w:r>
      <w:r w:rsidRPr="005D4821">
        <w:rPr>
          <w:rStyle w:val="StyleUnderline"/>
          <w:highlight w:val="yellow"/>
        </w:rPr>
        <w:t>and</w:t>
      </w:r>
      <w:r>
        <w:t xml:space="preserve"> John J. </w:t>
      </w:r>
      <w:r w:rsidRPr="005D4821">
        <w:rPr>
          <w:rStyle w:val="StyleUnderline"/>
          <w:highlight w:val="yellow"/>
        </w:rPr>
        <w:t>Coleman</w:t>
      </w:r>
      <w:r>
        <w:t xml:space="preserve"> (University of Wisconsin — Madison) </w:t>
      </w:r>
      <w:r w:rsidRPr="005D4821">
        <w:rPr>
          <w:rStyle w:val="StyleUnderline"/>
          <w:highlight w:val="yellow"/>
        </w:rPr>
        <w:t>found</w:t>
      </w:r>
      <w:r>
        <w:t xml:space="preserve"> "</w:t>
      </w:r>
      <w:r w:rsidRPr="005D4821">
        <w:rPr>
          <w:rStyle w:val="StyleUnderline"/>
          <w:highlight w:val="yellow"/>
        </w:rPr>
        <w:t>minimal effects</w:t>
      </w:r>
      <w:r w:rsidRPr="00AD47F6">
        <w:rPr>
          <w:rStyle w:val="StyleUnderline"/>
        </w:rPr>
        <w:t xml:space="preserve"> for the overall campaign finance regulatory regimes in general and corporate and union independent expenditures specifically on public policy outcomes. </w:t>
      </w:r>
      <w:r w:rsidRPr="005D4821">
        <w:rPr>
          <w:rStyle w:val="StyleUnderline"/>
          <w:highlight w:val="yellow"/>
        </w:rPr>
        <w:t>These findings suggest</w:t>
      </w:r>
      <w:r w:rsidRPr="00AD47F6">
        <w:rPr>
          <w:rStyle w:val="StyleUnderline"/>
        </w:rPr>
        <w:t xml:space="preserve"> that critics' </w:t>
      </w:r>
      <w:r w:rsidRPr="005D4821">
        <w:rPr>
          <w:rStyle w:val="StyleUnderline"/>
          <w:highlight w:val="yellow"/>
        </w:rPr>
        <w:t>fears</w:t>
      </w:r>
      <w:r w:rsidRPr="00AD47F6">
        <w:rPr>
          <w:rStyle w:val="StyleUnderline"/>
        </w:rPr>
        <w:t xml:space="preserve"> about the possible effects of Citizens United at the national level </w:t>
      </w:r>
      <w:r w:rsidRPr="005D4821">
        <w:rPr>
          <w:rStyle w:val="StyleUnderline"/>
          <w:highlight w:val="yellow"/>
        </w:rPr>
        <w:t xml:space="preserve">may be </w:t>
      </w:r>
      <w:r w:rsidRPr="005D4821">
        <w:rPr>
          <w:rStyle w:val="Emphasis"/>
          <w:highlight w:val="yellow"/>
        </w:rPr>
        <w:t>overstated</w:t>
      </w:r>
      <w:r>
        <w:t>."</w:t>
      </w:r>
    </w:p>
    <w:p w14:paraId="72B3686C" w14:textId="55F0F9D1" w:rsidR="00AD47F6" w:rsidRDefault="00AD47F6" w:rsidP="00AD47F6">
      <w:r>
        <w:t>That finding was more or less echoed by Matt Bai in his excellent New York Times Magazine cover story exploring the real impact of Citizens United on our elections. As Bai put it, "</w:t>
      </w:r>
      <w:r w:rsidRPr="00AD47F6">
        <w:rPr>
          <w:rStyle w:val="StyleUnderline"/>
        </w:rPr>
        <w:t xml:space="preserve">if you're trying to understand what's really going on with politics and money, </w:t>
      </w:r>
      <w:r w:rsidRPr="005D4821">
        <w:rPr>
          <w:rStyle w:val="StyleUnderline"/>
          <w:highlight w:val="yellow"/>
        </w:rPr>
        <w:t>the accepted narrative</w:t>
      </w:r>
      <w:r w:rsidRPr="00AD47F6">
        <w:rPr>
          <w:rStyle w:val="StyleUnderline"/>
        </w:rPr>
        <w:t xml:space="preserve"> around Citizens United </w:t>
      </w:r>
      <w:r w:rsidRPr="005D4821">
        <w:rPr>
          <w:rStyle w:val="StyleUnderline"/>
          <w:highlight w:val="yellow"/>
        </w:rPr>
        <w:t>is</w:t>
      </w:r>
      <w:r>
        <w:t xml:space="preserve">, at best, </w:t>
      </w:r>
      <w:r w:rsidRPr="005D4821">
        <w:rPr>
          <w:rStyle w:val="StyleUnderline"/>
          <w:highlight w:val="yellow"/>
        </w:rPr>
        <w:t>overly simplistic</w:t>
      </w:r>
      <w:r>
        <w:t xml:space="preserve">. And </w:t>
      </w:r>
      <w:r w:rsidRPr="005D4821">
        <w:rPr>
          <w:rStyle w:val="StyleUnderline"/>
          <w:highlight w:val="yellow"/>
        </w:rPr>
        <w:t xml:space="preserve">in some respects, it's </w:t>
      </w:r>
      <w:r w:rsidRPr="005D4821">
        <w:rPr>
          <w:rStyle w:val="Emphasis"/>
          <w:highlight w:val="yellow"/>
        </w:rPr>
        <w:t>just plain wrong</w:t>
      </w:r>
      <w:r>
        <w:t>."</w:t>
      </w:r>
    </w:p>
    <w:p w14:paraId="67B9DDCF" w14:textId="77777777" w:rsidR="00AD47F6" w:rsidRDefault="00AD47F6" w:rsidP="00AD47F6">
      <w:r w:rsidRPr="00AD47F6">
        <w:rPr>
          <w:rStyle w:val="StyleUnderline"/>
        </w:rPr>
        <w:t>Money plays an outsized role in politics, and that is a problem. But overturning Citizens United will not solve those problems</w:t>
      </w:r>
      <w:r>
        <w:t>. Let's re-focus on arriving at solutions that actually address our problems.</w:t>
      </w:r>
    </w:p>
    <w:p w14:paraId="607F41A9" w14:textId="77777777" w:rsidR="00AD47F6" w:rsidRDefault="00AD47F6" w:rsidP="00AD47F6"/>
    <w:p w14:paraId="333ADBC8" w14:textId="77777777" w:rsidR="00AD47F6" w:rsidRPr="00AD47F6" w:rsidRDefault="00AD47F6" w:rsidP="00AD47F6"/>
    <w:p w14:paraId="4F97E783" w14:textId="77777777" w:rsidR="00DA45AA" w:rsidRPr="00DA45AA" w:rsidRDefault="00DA45AA" w:rsidP="00DA45AA"/>
    <w:p w14:paraId="0E4F0709" w14:textId="6287D28E" w:rsidR="007D1BB0" w:rsidRDefault="002B525A" w:rsidP="006C0AC3">
      <w:pPr>
        <w:pStyle w:val="Heading2"/>
      </w:pPr>
      <w:r>
        <w:lastRenderedPageBreak/>
        <w:t>International Law</w:t>
      </w:r>
      <w:r w:rsidR="007D1BB0">
        <w:t xml:space="preserve"> Advantage</w:t>
      </w:r>
      <w:r w:rsidR="00BA551B">
        <w:t xml:space="preserve"> Backlines</w:t>
      </w:r>
    </w:p>
    <w:p w14:paraId="24324DA5" w14:textId="0A7C830B" w:rsidR="00957F30" w:rsidRDefault="00957F30" w:rsidP="00957F30">
      <w:pPr>
        <w:pStyle w:val="Heading3"/>
      </w:pPr>
      <w:r>
        <w:lastRenderedPageBreak/>
        <w:t>Soft Power Add-On</w:t>
      </w:r>
    </w:p>
    <w:p w14:paraId="65BBEA2D" w14:textId="64225A98" w:rsidR="00957F30" w:rsidRPr="00927D9B" w:rsidRDefault="00957F30" w:rsidP="00957F30">
      <w:pPr>
        <w:pStyle w:val="Heading4"/>
      </w:pPr>
      <w:r>
        <w:t xml:space="preserve">Human rights credibility is key to </w:t>
      </w:r>
      <w:r>
        <w:rPr>
          <w:u w:val="single"/>
        </w:rPr>
        <w:t>overall</w:t>
      </w:r>
      <w:r>
        <w:t xml:space="preserve"> U.S. soft power. </w:t>
      </w:r>
    </w:p>
    <w:p w14:paraId="7513AE7D" w14:textId="77777777" w:rsidR="00957F30" w:rsidRDefault="00957F30" w:rsidP="00957F30">
      <w:r w:rsidRPr="00A25682">
        <w:rPr>
          <w:rStyle w:val="Style13ptBold"/>
        </w:rPr>
        <w:t>Hooper et al. 15</w:t>
      </w:r>
      <w:r>
        <w:t xml:space="preserve"> — Melissa Hooper, </w:t>
      </w:r>
      <w:r w:rsidRPr="00CA7557">
        <w:t xml:space="preserve">Director of the International Law Scholarship Project/Pillar Project </w:t>
      </w:r>
      <w:r>
        <w:t xml:space="preserve">at Human Rights First, former </w:t>
      </w:r>
      <w:r w:rsidRPr="00CA7557">
        <w:t xml:space="preserve">Regional Director for Russia and Azerbaijan </w:t>
      </w:r>
      <w:r>
        <w:t xml:space="preserve">for the </w:t>
      </w:r>
      <w:r w:rsidRPr="00CA7557">
        <w:t>American Bar Association R</w:t>
      </w:r>
      <w:r>
        <w:t xml:space="preserve">ule of Law Initiative in Moscow, holds a J.D. from the University of California-Berkeley School of Law, et al., with Ignacio Mujica, </w:t>
      </w:r>
      <w:r w:rsidRPr="00CA7557">
        <w:t xml:space="preserve">Robert L. Bernstein International Human Rights Fellow </w:t>
      </w:r>
      <w:r>
        <w:t xml:space="preserve">at Human Rights First, and Megan Corrarino, </w:t>
      </w:r>
      <w:r w:rsidRPr="00927D9B">
        <w:t xml:space="preserve">Robert L. Bernstein International Human Rights Fellow </w:t>
      </w:r>
      <w:r>
        <w:t xml:space="preserve">with Human Rights First, 2015 (“U.S. Must Affirm Leadership Role on Human Rights,” </w:t>
      </w:r>
      <w:r>
        <w:rPr>
          <w:i/>
        </w:rPr>
        <w:t xml:space="preserve">New York Law </w:t>
      </w:r>
      <w:r w:rsidRPr="00A25682">
        <w:rPr>
          <w:i/>
        </w:rPr>
        <w:t>Journal</w:t>
      </w:r>
      <w:r>
        <w:t>, February 27</w:t>
      </w:r>
      <w:r w:rsidRPr="00A25682">
        <w:rPr>
          <w:vertAlign w:val="superscript"/>
        </w:rPr>
        <w:t>th</w:t>
      </w:r>
      <w:r>
        <w:t xml:space="preserve">, </w:t>
      </w:r>
      <w:r w:rsidRPr="00A25682">
        <w:t>Available</w:t>
      </w:r>
      <w:r>
        <w:t xml:space="preserve"> Online at </w:t>
      </w:r>
      <w:hyperlink r:id="rId44" w:anchor="ixzz3eZkOWa00" w:history="1">
        <w:r w:rsidRPr="0030309B">
          <w:rPr>
            <w:rStyle w:val="Hyperlink"/>
          </w:rPr>
          <w:t>http://www.newyorklawjournal.com/id=1202719078471/US-Must-Affirm-Leadership-Role-on-Human-Rights#ixzz3eZkOWa00</w:t>
        </w:r>
      </w:hyperlink>
      <w:r>
        <w:t>, Accessed 06-30-2015)</w:t>
      </w:r>
    </w:p>
    <w:p w14:paraId="0F19F211" w14:textId="77777777" w:rsidR="00957F30" w:rsidRDefault="00957F30" w:rsidP="00957F30">
      <w:r w:rsidRPr="00927D9B">
        <w:rPr>
          <w:rStyle w:val="StyleUnderline"/>
          <w:highlight w:val="yellow"/>
        </w:rPr>
        <w:t>The U</w:t>
      </w:r>
      <w:r>
        <w:t xml:space="preserve">nited </w:t>
      </w:r>
      <w:r w:rsidRPr="00927D9B">
        <w:rPr>
          <w:rStyle w:val="StyleUnderline"/>
          <w:highlight w:val="yellow"/>
        </w:rPr>
        <w:t>S</w:t>
      </w:r>
      <w:r>
        <w:t xml:space="preserve">tates </w:t>
      </w:r>
      <w:r w:rsidRPr="00927D9B">
        <w:rPr>
          <w:rStyle w:val="StyleUnderline"/>
          <w:highlight w:val="yellow"/>
        </w:rPr>
        <w:t>once positioned itself as a human rights leader</w:t>
      </w:r>
      <w:r>
        <w:t xml:space="preserve">, </w:t>
      </w:r>
      <w:r w:rsidRPr="00A25682">
        <w:rPr>
          <w:rStyle w:val="StyleUnderline"/>
        </w:rPr>
        <w:t xml:space="preserve">and </w:t>
      </w:r>
      <w:r w:rsidRPr="00927D9B">
        <w:rPr>
          <w:rStyle w:val="StyleUnderline"/>
          <w:highlight w:val="yellow"/>
        </w:rPr>
        <w:t xml:space="preserve">that moral authority gave it </w:t>
      </w:r>
      <w:r w:rsidRPr="00927D9B">
        <w:rPr>
          <w:rStyle w:val="Emphasis"/>
          <w:highlight w:val="yellow"/>
        </w:rPr>
        <w:t>considerable soft power</w:t>
      </w:r>
      <w:r w:rsidRPr="00A25682">
        <w:rPr>
          <w:rStyle w:val="Emphasis"/>
        </w:rPr>
        <w:t xml:space="preserve"> around the world</w:t>
      </w:r>
      <w:r w:rsidRPr="00A25682">
        <w:rPr>
          <w:rStyle w:val="StyleUnderline"/>
        </w:rPr>
        <w:t>. U.S. leadership was instrumental in creating the U</w:t>
      </w:r>
      <w:r>
        <w:t xml:space="preserve">niversal </w:t>
      </w:r>
      <w:r w:rsidRPr="00A25682">
        <w:rPr>
          <w:rStyle w:val="StyleUnderline"/>
        </w:rPr>
        <w:t>D</w:t>
      </w:r>
      <w:r>
        <w:t xml:space="preserve">eclaration of </w:t>
      </w:r>
      <w:r w:rsidRPr="00A25682">
        <w:rPr>
          <w:rStyle w:val="StyleUnderline"/>
        </w:rPr>
        <w:t>H</w:t>
      </w:r>
      <w:r>
        <w:t xml:space="preserve">uman </w:t>
      </w:r>
      <w:r w:rsidRPr="00A25682">
        <w:rPr>
          <w:rStyle w:val="StyleUnderline"/>
        </w:rPr>
        <w:t>R</w:t>
      </w:r>
      <w:r>
        <w:t xml:space="preserve">ights, </w:t>
      </w:r>
      <w:r w:rsidRPr="00A25682">
        <w:rPr>
          <w:rStyle w:val="StyleUnderline"/>
        </w:rPr>
        <w:t>the U</w:t>
      </w:r>
      <w:r>
        <w:t xml:space="preserve">nited </w:t>
      </w:r>
      <w:r w:rsidRPr="00A25682">
        <w:rPr>
          <w:rStyle w:val="StyleUnderline"/>
        </w:rPr>
        <w:t>N</w:t>
      </w:r>
      <w:r>
        <w:t xml:space="preserve">ations, </w:t>
      </w:r>
      <w:r w:rsidRPr="00A25682">
        <w:rPr>
          <w:rStyle w:val="StyleUnderline"/>
        </w:rPr>
        <w:t>and the I</w:t>
      </w:r>
      <w:r>
        <w:t xml:space="preserve">nternational </w:t>
      </w:r>
      <w:r w:rsidRPr="00A25682">
        <w:rPr>
          <w:rStyle w:val="StyleUnderline"/>
        </w:rPr>
        <w:t>C</w:t>
      </w:r>
      <w:r>
        <w:t xml:space="preserve">ovenant on </w:t>
      </w:r>
      <w:r w:rsidRPr="00A25682">
        <w:rPr>
          <w:rStyle w:val="StyleUnderline"/>
        </w:rPr>
        <w:t>C</w:t>
      </w:r>
      <w:r>
        <w:t xml:space="preserve">ivil and </w:t>
      </w:r>
      <w:r w:rsidRPr="00A25682">
        <w:rPr>
          <w:rStyle w:val="StyleUnderline"/>
        </w:rPr>
        <w:t>P</w:t>
      </w:r>
      <w:r>
        <w:t xml:space="preserve">olitical </w:t>
      </w:r>
      <w:r w:rsidRPr="00A25682">
        <w:rPr>
          <w:rStyle w:val="StyleUnderline"/>
        </w:rPr>
        <w:t>R</w:t>
      </w:r>
      <w:r>
        <w:t xml:space="preserve">ights. </w:t>
      </w:r>
      <w:r w:rsidRPr="00A25682">
        <w:rPr>
          <w:rStyle w:val="StyleUnderline"/>
        </w:rPr>
        <w:t>The significant due process components of the U.S. justice system have been used as the basis for rule-of-law reforms in numerous other countries. The U</w:t>
      </w:r>
      <w:r>
        <w:t xml:space="preserve">nited </w:t>
      </w:r>
      <w:r w:rsidRPr="00A25682">
        <w:rPr>
          <w:rStyle w:val="StyleUnderline"/>
        </w:rPr>
        <w:t>S</w:t>
      </w:r>
      <w:r>
        <w:t xml:space="preserve">tates </w:t>
      </w:r>
      <w:r w:rsidRPr="00A25682">
        <w:rPr>
          <w:rStyle w:val="StyleUnderline"/>
        </w:rPr>
        <w:t>still has among the broadest frameworks for protection for free speech and freedom of religion in the world</w:t>
      </w:r>
      <w:r>
        <w:t>.</w:t>
      </w:r>
    </w:p>
    <w:p w14:paraId="71682501" w14:textId="77777777" w:rsidR="00957F30" w:rsidRDefault="00957F30" w:rsidP="00957F30">
      <w:r w:rsidRPr="00927D9B">
        <w:rPr>
          <w:rStyle w:val="StyleUnderline"/>
          <w:highlight w:val="yellow"/>
        </w:rPr>
        <w:t>But any claim</w:t>
      </w:r>
      <w:r w:rsidRPr="00A25682">
        <w:rPr>
          <w:rStyle w:val="StyleUnderline"/>
        </w:rPr>
        <w:t xml:space="preserve"> that </w:t>
      </w:r>
      <w:r w:rsidRPr="00927D9B">
        <w:rPr>
          <w:rStyle w:val="StyleUnderline"/>
          <w:highlight w:val="yellow"/>
        </w:rPr>
        <w:t>the U</w:t>
      </w:r>
      <w:r>
        <w:t xml:space="preserve">nited </w:t>
      </w:r>
      <w:r w:rsidRPr="00927D9B">
        <w:rPr>
          <w:rStyle w:val="StyleUnderline"/>
          <w:highlight w:val="yellow"/>
        </w:rPr>
        <w:t>S</w:t>
      </w:r>
      <w:r>
        <w:t xml:space="preserve">tates </w:t>
      </w:r>
      <w:r w:rsidRPr="00927D9B">
        <w:rPr>
          <w:rStyle w:val="StyleUnderline"/>
          <w:highlight w:val="yellow"/>
        </w:rPr>
        <w:t xml:space="preserve">might have to leadership in human rights is </w:t>
      </w:r>
      <w:r w:rsidRPr="00927D9B">
        <w:rPr>
          <w:rStyle w:val="Emphasis"/>
          <w:highlight w:val="yellow"/>
        </w:rPr>
        <w:t>undermined</w:t>
      </w:r>
      <w:r w:rsidRPr="00927D9B">
        <w:rPr>
          <w:rStyle w:val="StyleUnderline"/>
          <w:highlight w:val="yellow"/>
        </w:rPr>
        <w:t xml:space="preserve"> by the fact that</w:t>
      </w:r>
      <w:r>
        <w:t xml:space="preserve">, over the past decade and a half, </w:t>
      </w:r>
      <w:r w:rsidRPr="00927D9B">
        <w:rPr>
          <w:rStyle w:val="StyleUnderline"/>
          <w:highlight w:val="yellow"/>
        </w:rPr>
        <w:t xml:space="preserve">it has </w:t>
      </w:r>
      <w:r w:rsidRPr="00927D9B">
        <w:rPr>
          <w:rStyle w:val="Emphasis"/>
          <w:highlight w:val="yellow"/>
        </w:rPr>
        <w:t>failed to satisfy its own international legal obligations</w:t>
      </w:r>
      <w:r w:rsidRPr="00927D9B">
        <w:rPr>
          <w:rStyle w:val="StyleUnderline"/>
          <w:highlight w:val="yellow"/>
        </w:rPr>
        <w:t>. The most famous</w:t>
      </w:r>
      <w:r w:rsidRPr="00A25682">
        <w:rPr>
          <w:rStyle w:val="StyleUnderline"/>
        </w:rPr>
        <w:t xml:space="preserve"> and egregious examples </w:t>
      </w:r>
      <w:r w:rsidRPr="00927D9B">
        <w:rPr>
          <w:rStyle w:val="StyleUnderline"/>
          <w:highlight w:val="yellow"/>
        </w:rPr>
        <w:t>are those</w:t>
      </w:r>
      <w:r w:rsidRPr="00A25682">
        <w:rPr>
          <w:rStyle w:val="StyleUnderline"/>
        </w:rPr>
        <w:t xml:space="preserve"> that have come </w:t>
      </w:r>
      <w:r w:rsidRPr="00927D9B">
        <w:rPr>
          <w:rStyle w:val="StyleUnderline"/>
          <w:highlight w:val="yellow"/>
        </w:rPr>
        <w:t>from the</w:t>
      </w:r>
      <w:r>
        <w:t xml:space="preserve"> so-called "</w:t>
      </w:r>
      <w:r w:rsidRPr="00927D9B">
        <w:rPr>
          <w:rStyle w:val="Emphasis"/>
          <w:highlight w:val="yellow"/>
        </w:rPr>
        <w:t>War on Terror</w:t>
      </w:r>
      <w:r>
        <w:t>," reliance on torture as outlined in the Senate Select Committee on Intelligence Report, and arbitrary detention of prisoners at Guantánamo, often based on secret evidence without access to due process.</w:t>
      </w:r>
    </w:p>
    <w:p w14:paraId="4360855C" w14:textId="77777777" w:rsidR="00957F30" w:rsidRDefault="00957F30" w:rsidP="00957F30">
      <w:r>
        <w:t>But there are many other areas where the United States has contributed to a culture of impunity and indifference to international law: repatriating people to countries where they are likely to face torture or death, in violation of the Convention Against Torture and the Refugee Convention; imprisoning more of its population than any other country in the world in violation of international law principles of proportionality, personal dignity and anti-discrimination; and continuing to imprison individuals in conditions that are shocking to the conscience, in violation of the obligation to refrain from cruel, inhuman or degrading treatment.</w:t>
      </w:r>
    </w:p>
    <w:p w14:paraId="68E8E6C6" w14:textId="77777777" w:rsidR="00957F30" w:rsidRDefault="00957F30" w:rsidP="00957F30">
      <w:r>
        <w:t>This disconnect between the legal principles that the United States purports to uphold and its actual practice is one reason why Human Rights First has been working with leading scholars, practitioners and policymakers to urge the United States to reassume its leadership role in the sphere of human rights by adhering to the international norms that it consistently urges other countries to observe. For the United States to credibly address extrajudicial killings in Pakistan; arbitrary detention in Belarus, China, Cuba, North Korea, and Syria; or global prison conditions, it must ensure that its own practices adhere to international legal standards.</w:t>
      </w:r>
    </w:p>
    <w:p w14:paraId="49EA174A" w14:textId="77777777" w:rsidR="00957F30" w:rsidRPr="00A25682" w:rsidRDefault="00957F30" w:rsidP="00957F30">
      <w:r w:rsidRPr="00A25682">
        <w:rPr>
          <w:rStyle w:val="StyleUnderline"/>
        </w:rPr>
        <w:t>Human rights law</w:t>
      </w:r>
      <w:r>
        <w:t xml:space="preserve">, which places human dignity at its core, </w:t>
      </w:r>
      <w:r w:rsidRPr="00A25682">
        <w:rPr>
          <w:rStyle w:val="StyleUnderline"/>
        </w:rPr>
        <w:t xml:space="preserve">must be </w:t>
      </w:r>
      <w:r w:rsidRPr="00A25682">
        <w:rPr>
          <w:rStyle w:val="Emphasis"/>
        </w:rPr>
        <w:t>a central goal</w:t>
      </w:r>
      <w:r w:rsidRPr="00A25682">
        <w:rPr>
          <w:rStyle w:val="StyleUnderline"/>
        </w:rPr>
        <w:t xml:space="preserve"> of national and international legal regimes</w:t>
      </w:r>
      <w:r>
        <w:t xml:space="preserve">, and of efforts to promote rule of law at home and abroad. </w:t>
      </w:r>
      <w:r w:rsidRPr="00A25682">
        <w:rPr>
          <w:rStyle w:val="StyleUnderline"/>
        </w:rPr>
        <w:t xml:space="preserve">While </w:t>
      </w:r>
      <w:r w:rsidRPr="00927D9B">
        <w:rPr>
          <w:rStyle w:val="StyleUnderline"/>
          <w:highlight w:val="yellow"/>
        </w:rPr>
        <w:t>the U</w:t>
      </w:r>
      <w:r>
        <w:t xml:space="preserve">nited </w:t>
      </w:r>
      <w:r w:rsidRPr="00927D9B">
        <w:rPr>
          <w:rStyle w:val="StyleUnderline"/>
          <w:highlight w:val="yellow"/>
        </w:rPr>
        <w:t>S</w:t>
      </w:r>
      <w:r>
        <w:t xml:space="preserve">tates </w:t>
      </w:r>
      <w:r w:rsidRPr="00A25682">
        <w:rPr>
          <w:rStyle w:val="StyleUnderline"/>
        </w:rPr>
        <w:t>may have limited power to create foreign enforcement mechanisms</w:t>
      </w:r>
      <w:r>
        <w:t xml:space="preserve">, </w:t>
      </w:r>
      <w:r w:rsidRPr="00A25682">
        <w:rPr>
          <w:rStyle w:val="StyleUnderline"/>
        </w:rPr>
        <w:t xml:space="preserve">and </w:t>
      </w:r>
      <w:r w:rsidRPr="00927D9B">
        <w:rPr>
          <w:rStyle w:val="StyleUnderline"/>
          <w:highlight w:val="yellow"/>
        </w:rPr>
        <w:t xml:space="preserve">must </w:t>
      </w:r>
      <w:r w:rsidRPr="00927D9B">
        <w:rPr>
          <w:rStyle w:val="Emphasis"/>
          <w:highlight w:val="yellow"/>
        </w:rPr>
        <w:t>rely on soft power</w:t>
      </w:r>
      <w:r w:rsidRPr="00927D9B">
        <w:rPr>
          <w:rStyle w:val="StyleUnderline"/>
          <w:highlight w:val="yellow"/>
        </w:rPr>
        <w:t xml:space="preserve"> in the international sphere</w:t>
      </w:r>
      <w:r>
        <w:t xml:space="preserve">, </w:t>
      </w:r>
      <w:r w:rsidRPr="00A25682">
        <w:rPr>
          <w:rStyle w:val="StyleUnderline"/>
        </w:rPr>
        <w:t xml:space="preserve">at home we have the power and obligation to enforce international human rights law. </w:t>
      </w:r>
      <w:r w:rsidRPr="00927D9B">
        <w:rPr>
          <w:rStyle w:val="StyleUnderline"/>
          <w:highlight w:val="yellow"/>
        </w:rPr>
        <w:t xml:space="preserve">The power of international norms </w:t>
      </w:r>
      <w:r w:rsidRPr="00927D9B">
        <w:rPr>
          <w:rStyle w:val="Emphasis"/>
          <w:highlight w:val="yellow"/>
        </w:rPr>
        <w:t>increases</w:t>
      </w:r>
      <w:r w:rsidRPr="00927D9B">
        <w:rPr>
          <w:rStyle w:val="StyleUnderline"/>
          <w:highlight w:val="yellow"/>
        </w:rPr>
        <w:t xml:space="preserve"> with the number of powerful states that comply</w:t>
      </w:r>
      <w:r w:rsidRPr="00A25682">
        <w:rPr>
          <w:rStyle w:val="StyleUnderline"/>
        </w:rPr>
        <w:t xml:space="preserve"> and hold themselves accountable. </w:t>
      </w:r>
      <w:r w:rsidRPr="00927D9B">
        <w:rPr>
          <w:rStyle w:val="StyleUnderline"/>
          <w:highlight w:val="yellow"/>
        </w:rPr>
        <w:t xml:space="preserve">In </w:t>
      </w:r>
      <w:r w:rsidRPr="00927D9B">
        <w:rPr>
          <w:rStyle w:val="Emphasis"/>
          <w:highlight w:val="yellow"/>
        </w:rPr>
        <w:t>leading by example</w:t>
      </w:r>
      <w:r w:rsidRPr="00927D9B">
        <w:rPr>
          <w:rStyle w:val="StyleUnderline"/>
          <w:highlight w:val="yellow"/>
        </w:rPr>
        <w:t>, the U</w:t>
      </w:r>
      <w:r w:rsidRPr="00A25682">
        <w:t xml:space="preserve">nited </w:t>
      </w:r>
      <w:r w:rsidRPr="00927D9B">
        <w:rPr>
          <w:rStyle w:val="StyleUnderline"/>
          <w:highlight w:val="yellow"/>
        </w:rPr>
        <w:t>S</w:t>
      </w:r>
      <w:r w:rsidRPr="00A25682">
        <w:t xml:space="preserve">tates </w:t>
      </w:r>
      <w:r w:rsidRPr="00927D9B">
        <w:rPr>
          <w:rStyle w:val="StyleUnderline"/>
          <w:highlight w:val="yellow"/>
        </w:rPr>
        <w:t xml:space="preserve">gains the moral currency necessary to </w:t>
      </w:r>
      <w:r w:rsidRPr="00927D9B">
        <w:rPr>
          <w:rStyle w:val="Emphasis"/>
          <w:highlight w:val="yellow"/>
        </w:rPr>
        <w:t>hold other states to account</w:t>
      </w:r>
      <w:r w:rsidRPr="00A25682">
        <w:t>.</w:t>
      </w:r>
    </w:p>
    <w:p w14:paraId="348C5829" w14:textId="77777777" w:rsidR="00957F30" w:rsidRDefault="00957F30" w:rsidP="00957F30">
      <w:r w:rsidRPr="00A25682">
        <w:t>We must make the U.S. j</w:t>
      </w:r>
      <w:r>
        <w:t>udicial system a place where this country more consistently lives up to its international obligations. This means giving detainees access to justice, prosecuting torturers, granting asylum when a refugee has met the legal criteria, and ensuring that our jurisprudence comports with our international treaty obligations, which are binding on U.S. courts under article VI of the Constitution.</w:t>
      </w:r>
    </w:p>
    <w:p w14:paraId="071EF46A" w14:textId="77777777" w:rsidR="00957F30" w:rsidRDefault="00957F30" w:rsidP="00957F30">
      <w:r>
        <w:t xml:space="preserve">Human rights law is thriving around the world. Courts in Canada, Latin America, Europe, India and South Africa, among others, are developing bodies of jurisprudence that incorporate human rights law and citing international and comparative law in their decisions. International tribunals, such as the International Court of Justice, the Inter-American Court of Human Rights and the European Court of Human Rights, hold states accountable to protect refugees, to adopt mechanisms to prosecute torture, and to provide humane conditions for prisoners. As the rest of the world is taking these steps forward, however gradual, </w:t>
      </w:r>
      <w:r w:rsidRPr="00927D9B">
        <w:rPr>
          <w:rStyle w:val="StyleUnderline"/>
          <w:highlight w:val="yellow"/>
        </w:rPr>
        <w:t>the U</w:t>
      </w:r>
      <w:r>
        <w:t xml:space="preserve">nited </w:t>
      </w:r>
      <w:r w:rsidRPr="00927D9B">
        <w:rPr>
          <w:rStyle w:val="StyleUnderline"/>
          <w:highlight w:val="yellow"/>
        </w:rPr>
        <w:t>S</w:t>
      </w:r>
      <w:r>
        <w:t xml:space="preserve">tates </w:t>
      </w:r>
      <w:r w:rsidRPr="00927D9B">
        <w:rPr>
          <w:rStyle w:val="Emphasis"/>
          <w:highlight w:val="yellow"/>
        </w:rPr>
        <w:t>must not allow itself to step backward</w:t>
      </w:r>
      <w:r w:rsidRPr="00927D9B">
        <w:rPr>
          <w:rStyle w:val="StyleUnderline"/>
          <w:highlight w:val="yellow"/>
        </w:rPr>
        <w:t xml:space="preserve"> and </w:t>
      </w:r>
      <w:r w:rsidRPr="00927D9B">
        <w:rPr>
          <w:rStyle w:val="Emphasis"/>
          <w:highlight w:val="yellow"/>
        </w:rPr>
        <w:t>lose its moral credibility</w:t>
      </w:r>
      <w:r w:rsidRPr="00A25682">
        <w:rPr>
          <w:rStyle w:val="StyleUnderline"/>
        </w:rPr>
        <w:t xml:space="preserve"> by backing down from its international legal commitments</w:t>
      </w:r>
      <w:r>
        <w:t>.</w:t>
      </w:r>
    </w:p>
    <w:p w14:paraId="49933FFA" w14:textId="77777777" w:rsidR="00957F30" w:rsidRDefault="00957F30" w:rsidP="00957F30">
      <w:r>
        <w:t xml:space="preserve">Human rights law is only as irrelevant as we allow it to be. </w:t>
      </w:r>
      <w:r w:rsidRPr="00C2702E">
        <w:rPr>
          <w:rStyle w:val="StyleUnderline"/>
          <w:highlight w:val="yellow"/>
        </w:rPr>
        <w:t>The U</w:t>
      </w:r>
      <w:r>
        <w:t xml:space="preserve">nited </w:t>
      </w:r>
      <w:r w:rsidRPr="00C2702E">
        <w:rPr>
          <w:rStyle w:val="StyleUnderline"/>
          <w:highlight w:val="yellow"/>
        </w:rPr>
        <w:t>S</w:t>
      </w:r>
      <w:r>
        <w:t xml:space="preserve">tates </w:t>
      </w:r>
      <w:r w:rsidRPr="00C2702E">
        <w:rPr>
          <w:rStyle w:val="StyleUnderline"/>
          <w:highlight w:val="yellow"/>
        </w:rPr>
        <w:t>is still a leader</w:t>
      </w:r>
      <w:r w:rsidRPr="00A25682">
        <w:rPr>
          <w:rStyle w:val="StyleUnderline"/>
        </w:rPr>
        <w:t xml:space="preserve"> on the world stage, </w:t>
      </w:r>
      <w:r w:rsidRPr="00C2702E">
        <w:rPr>
          <w:rStyle w:val="StyleUnderline"/>
          <w:highlight w:val="yellow"/>
        </w:rPr>
        <w:t xml:space="preserve">and </w:t>
      </w:r>
      <w:r w:rsidRPr="00C2702E">
        <w:rPr>
          <w:rStyle w:val="Emphasis"/>
          <w:highlight w:val="yellow"/>
        </w:rPr>
        <w:t>what it does matters</w:t>
      </w:r>
      <w:r w:rsidRPr="00C2702E">
        <w:rPr>
          <w:rStyle w:val="StyleUnderline"/>
          <w:highlight w:val="yellow"/>
        </w:rPr>
        <w:t>. If we want to hold other states accountable</w:t>
      </w:r>
      <w:r w:rsidRPr="00A25682">
        <w:rPr>
          <w:rStyle w:val="StyleUnderline"/>
        </w:rPr>
        <w:t xml:space="preserve"> for human </w:t>
      </w:r>
      <w:r w:rsidRPr="00A25682">
        <w:rPr>
          <w:rStyle w:val="StyleUnderline"/>
        </w:rPr>
        <w:lastRenderedPageBreak/>
        <w:t xml:space="preserve">rights violations </w:t>
      </w:r>
      <w:r w:rsidRPr="00C2702E">
        <w:rPr>
          <w:rStyle w:val="StyleUnderline"/>
          <w:highlight w:val="yellow"/>
        </w:rPr>
        <w:t>and promote</w:t>
      </w:r>
      <w:r w:rsidRPr="00A25682">
        <w:rPr>
          <w:rStyle w:val="StyleUnderline"/>
        </w:rPr>
        <w:t xml:space="preserve"> the global legitimacy of </w:t>
      </w:r>
      <w:r w:rsidRPr="00C2702E">
        <w:rPr>
          <w:rStyle w:val="StyleUnderline"/>
          <w:highlight w:val="yellow"/>
        </w:rPr>
        <w:t xml:space="preserve">human rights, </w:t>
      </w:r>
      <w:r w:rsidRPr="00C2702E">
        <w:rPr>
          <w:rStyle w:val="Emphasis"/>
          <w:highlight w:val="yellow"/>
        </w:rPr>
        <w:t>we must honor our own international</w:t>
      </w:r>
      <w:r w:rsidRPr="00C2702E">
        <w:rPr>
          <w:rStyle w:val="Emphasis"/>
        </w:rPr>
        <w:t xml:space="preserve"> legal </w:t>
      </w:r>
      <w:r w:rsidRPr="00C2702E">
        <w:rPr>
          <w:rStyle w:val="Emphasis"/>
          <w:highlight w:val="yellow"/>
        </w:rPr>
        <w:t>obligations</w:t>
      </w:r>
      <w:r w:rsidRPr="00C2702E">
        <w:rPr>
          <w:rStyle w:val="Emphasis"/>
        </w:rPr>
        <w:t xml:space="preserve"> and recognize that they are an integral part of the law of the land</w:t>
      </w:r>
      <w:r>
        <w:t>.</w:t>
      </w:r>
    </w:p>
    <w:p w14:paraId="310A3FE0" w14:textId="77777777" w:rsidR="00957F30" w:rsidRDefault="00957F30" w:rsidP="00957F30"/>
    <w:p w14:paraId="714136FC" w14:textId="77777777" w:rsidR="00957F30" w:rsidRPr="00615788" w:rsidRDefault="00957F30" w:rsidP="00957F30">
      <w:pPr>
        <w:pStyle w:val="Heading4"/>
      </w:pPr>
      <w:r>
        <w:t xml:space="preserve">Soft power prevents </w:t>
      </w:r>
      <w:r>
        <w:rPr>
          <w:u w:val="single"/>
        </w:rPr>
        <w:t>existential threats</w:t>
      </w:r>
      <w:r>
        <w:t xml:space="preserve">. </w:t>
      </w:r>
    </w:p>
    <w:p w14:paraId="6DE74DBE" w14:textId="2C6256B4" w:rsidR="00957F30" w:rsidRPr="00294308" w:rsidRDefault="00957F30" w:rsidP="00957F30">
      <w:r w:rsidRPr="00294308">
        <w:rPr>
          <w:rStyle w:val="Heading4Char"/>
        </w:rPr>
        <w:t>Nye 17</w:t>
      </w:r>
      <w:r w:rsidRPr="00294308">
        <w:t xml:space="preserve"> —</w:t>
      </w:r>
      <w:r>
        <w:t xml:space="preserve"> </w:t>
      </w:r>
      <w:r w:rsidRPr="0082499F">
        <w:t xml:space="preserve">Joseph S. Nye, Jr., University Distinguished Service Professor and Former Dean of the Kennedy School of Government at Harvard University, </w:t>
      </w:r>
      <w:r>
        <w:t>former</w:t>
      </w:r>
      <w:r w:rsidRPr="0082499F">
        <w:t xml:space="preserve"> Assistant Secretary of Defense for International Security Affairs, Chair of the National Intelligence Council, and Deputy Under Secretary of State for Security Assistance, Science and Technology, holds a Ph.D. in Political Science from Harvard University, </w:t>
      </w:r>
      <w:r>
        <w:t>2017</w:t>
      </w:r>
      <w:r w:rsidRPr="00294308">
        <w:t xml:space="preserve"> ("Will the Liberal Order Survive?," </w:t>
      </w:r>
      <w:r w:rsidRPr="00294308">
        <w:rPr>
          <w:i/>
        </w:rPr>
        <w:t>Foreign Affairs</w:t>
      </w:r>
      <w:r w:rsidRPr="00294308">
        <w:t xml:space="preserve">, </w:t>
      </w:r>
      <w:r>
        <w:t>January/February</w:t>
      </w:r>
      <w:r w:rsidRPr="00294308">
        <w:t xml:space="preserve">, Available Online at https://www.foreignaffairs.com/articles/2016-12-12/will-liberal-order-survive, Accessed </w:t>
      </w:r>
      <w:r>
        <w:t>0</w:t>
      </w:r>
      <w:r w:rsidRPr="00294308">
        <w:t>1-27-2017)</w:t>
      </w:r>
    </w:p>
    <w:p w14:paraId="5D9E56F3" w14:textId="77777777" w:rsidR="00957F30" w:rsidRDefault="00957F30" w:rsidP="00957F30">
      <w:r w:rsidRPr="00E75CC3">
        <w:rPr>
          <w:rStyle w:val="StyleUnderline"/>
          <w:highlight w:val="yellow"/>
        </w:rPr>
        <w:t>The order is facing its greatest challenges in generations</w:t>
      </w:r>
      <w:r>
        <w:t>.</w:t>
      </w:r>
    </w:p>
    <w:p w14:paraId="1E7A9BE5" w14:textId="77777777" w:rsidR="00957F30" w:rsidRPr="00E75CC3" w:rsidRDefault="00957F30" w:rsidP="00957F30">
      <w:pPr>
        <w:rPr>
          <w:rStyle w:val="StyleUnderline"/>
        </w:rPr>
      </w:pPr>
      <w:r>
        <w:t xml:space="preserve">The order will inevitably look somewhat different as the twenty-first century progresses. China, India, and other economies will continue to grow, and the U.S. share of the world economy will drop. But no other country, including China, is poised to displace the United States from its dominant position. Even so, the order may still be threatened by a general diffusion of power away from governments toward nonstate actors. </w:t>
      </w:r>
      <w:r w:rsidRPr="00E75CC3">
        <w:rPr>
          <w:rStyle w:val="StyleUnderline"/>
          <w:highlight w:val="yellow"/>
        </w:rPr>
        <w:t>The information revolution is putting a number of transnational issues</w:t>
      </w:r>
      <w:r w:rsidRPr="00E75CC3">
        <w:rPr>
          <w:rStyle w:val="StyleUnderline"/>
        </w:rPr>
        <w:t xml:space="preserve">, such as </w:t>
      </w:r>
      <w:r w:rsidRPr="00E75CC3">
        <w:rPr>
          <w:rStyle w:val="Emphasis"/>
          <w:highlight w:val="yellow"/>
        </w:rPr>
        <w:t>financial stability</w:t>
      </w:r>
      <w:r w:rsidRPr="00E75CC3">
        <w:rPr>
          <w:rStyle w:val="StyleUnderline"/>
          <w:highlight w:val="yellow"/>
        </w:rPr>
        <w:t xml:space="preserve">, </w:t>
      </w:r>
      <w:r w:rsidRPr="00E75CC3">
        <w:rPr>
          <w:rStyle w:val="Emphasis"/>
          <w:highlight w:val="yellow"/>
        </w:rPr>
        <w:t>climate change</w:t>
      </w:r>
      <w:r w:rsidRPr="00E75CC3">
        <w:rPr>
          <w:rStyle w:val="StyleUnderline"/>
          <w:highlight w:val="yellow"/>
        </w:rPr>
        <w:t xml:space="preserve">, </w:t>
      </w:r>
      <w:r w:rsidRPr="00E75CC3">
        <w:rPr>
          <w:rStyle w:val="Emphasis"/>
          <w:highlight w:val="yellow"/>
        </w:rPr>
        <w:t>terrorism</w:t>
      </w:r>
      <w:r w:rsidRPr="00E75CC3">
        <w:rPr>
          <w:rStyle w:val="StyleUnderline"/>
          <w:highlight w:val="yellow"/>
        </w:rPr>
        <w:t xml:space="preserve">, </w:t>
      </w:r>
      <w:r w:rsidRPr="00E75CC3">
        <w:rPr>
          <w:rStyle w:val="Emphasis"/>
          <w:highlight w:val="yellow"/>
        </w:rPr>
        <w:t>pandemics</w:t>
      </w:r>
      <w:r w:rsidRPr="00E75CC3">
        <w:rPr>
          <w:rStyle w:val="StyleUnderline"/>
          <w:highlight w:val="yellow"/>
        </w:rPr>
        <w:t xml:space="preserve">, and </w:t>
      </w:r>
      <w:r w:rsidRPr="00E75CC3">
        <w:rPr>
          <w:rStyle w:val="Emphasis"/>
          <w:highlight w:val="yellow"/>
        </w:rPr>
        <w:t>cybersecurity</w:t>
      </w:r>
      <w:r w:rsidRPr="00E75CC3">
        <w:rPr>
          <w:rStyle w:val="StyleUnderline"/>
          <w:highlight w:val="yellow"/>
        </w:rPr>
        <w:t xml:space="preserve">, on the global agenda </w:t>
      </w:r>
      <w:r w:rsidRPr="00E75CC3">
        <w:rPr>
          <w:rStyle w:val="StyleUnderline"/>
        </w:rPr>
        <w:t>at the same time as it is weakening the ability of all governments to respond.</w:t>
      </w:r>
    </w:p>
    <w:p w14:paraId="60BB5E15" w14:textId="77777777" w:rsidR="00957F30" w:rsidRPr="00E75CC3" w:rsidRDefault="00957F30" w:rsidP="00957F30">
      <w:pPr>
        <w:rPr>
          <w:rStyle w:val="StyleUnderline"/>
        </w:rPr>
      </w:pPr>
      <w:r w:rsidRPr="00E75CC3">
        <w:rPr>
          <w:rStyle w:val="StyleUnderline"/>
        </w:rPr>
        <w:t xml:space="preserve">Complexity is growing, and </w:t>
      </w:r>
      <w:r w:rsidRPr="00615788">
        <w:rPr>
          <w:rStyle w:val="StyleUnderline"/>
        </w:rPr>
        <w:t>world politics will soon not be the sole province of governments.</w:t>
      </w:r>
      <w:r w:rsidRPr="00615788">
        <w:t xml:space="preserve"> </w:t>
      </w:r>
      <w:r w:rsidRPr="00615788">
        <w:rPr>
          <w:rStyle w:val="StyleUnderline"/>
        </w:rPr>
        <w:t>Individuals and private organizations</w:t>
      </w:r>
      <w:r>
        <w:t>—from corporations and nongovernmental organizations to terrorists and social movements—</w:t>
      </w:r>
      <w:r w:rsidRPr="00E75CC3">
        <w:rPr>
          <w:rStyle w:val="StyleUnderline"/>
        </w:rPr>
        <w:t>are being empowered, and informal networks will undercut the monopoly on power of traditional bureaucracies. Governments will continue to possess power and resources, but the stage on which they play will become ever more crowded, and they will have less ability to direct the action.</w:t>
      </w:r>
    </w:p>
    <w:p w14:paraId="0F1526D2" w14:textId="77777777" w:rsidR="00957F30" w:rsidRPr="00025134" w:rsidRDefault="00957F30" w:rsidP="00957F30">
      <w:pPr>
        <w:rPr>
          <w:sz w:val="24"/>
          <w:u w:val="single"/>
        </w:rPr>
      </w:pPr>
      <w:r w:rsidRPr="00615788">
        <w:rPr>
          <w:rStyle w:val="StyleUnderline"/>
          <w:highlight w:val="yellow"/>
        </w:rPr>
        <w:t xml:space="preserve">Even if the </w:t>
      </w:r>
      <w:r w:rsidRPr="00E75CC3">
        <w:rPr>
          <w:rStyle w:val="StyleUnderline"/>
          <w:highlight w:val="yellow"/>
        </w:rPr>
        <w:t>U</w:t>
      </w:r>
      <w:r>
        <w:t xml:space="preserve">nited </w:t>
      </w:r>
      <w:r w:rsidRPr="00E75CC3">
        <w:rPr>
          <w:rStyle w:val="StyleUnderline"/>
          <w:highlight w:val="yellow"/>
        </w:rPr>
        <w:t>S</w:t>
      </w:r>
      <w:r>
        <w:t xml:space="preserve">tates </w:t>
      </w:r>
      <w:r w:rsidRPr="00E75CC3">
        <w:rPr>
          <w:rStyle w:val="StyleUnderline"/>
          <w:highlight w:val="yellow"/>
        </w:rPr>
        <w:t>remains the largest power</w:t>
      </w:r>
      <w:r>
        <w:t xml:space="preserve">, accordingly, </w:t>
      </w:r>
      <w:r w:rsidRPr="00294308">
        <w:rPr>
          <w:rStyle w:val="StyleUnderline"/>
        </w:rPr>
        <w:t>i</w:t>
      </w:r>
      <w:r w:rsidRPr="00E75CC3">
        <w:rPr>
          <w:rStyle w:val="StyleUnderline"/>
          <w:highlight w:val="yellow"/>
        </w:rPr>
        <w:t>t will not be able to achieve many of its international goals acting alone</w:t>
      </w:r>
      <w:r>
        <w:t xml:space="preserve">. For example, international financial stability is vital to the prosperity of Americans, but the United States needs the cooperation of others to ensure it. </w:t>
      </w:r>
      <w:r w:rsidRPr="00E75CC3">
        <w:rPr>
          <w:rStyle w:val="StyleUnderline"/>
        </w:rPr>
        <w:t xml:space="preserve">Global </w:t>
      </w:r>
      <w:r w:rsidRPr="00E75CC3">
        <w:rPr>
          <w:rStyle w:val="Emphasis"/>
          <w:highlight w:val="yellow"/>
        </w:rPr>
        <w:t>climate change</w:t>
      </w:r>
      <w:r w:rsidRPr="00E75CC3">
        <w:rPr>
          <w:rStyle w:val="StyleUnderline"/>
          <w:highlight w:val="yellow"/>
        </w:rPr>
        <w:t xml:space="preserve"> and rising </w:t>
      </w:r>
      <w:r w:rsidRPr="00615788">
        <w:rPr>
          <w:rStyle w:val="StyleUnderline"/>
          <w:highlight w:val="yellow"/>
        </w:rPr>
        <w:t>sea levels</w:t>
      </w:r>
      <w:r w:rsidRPr="00E75CC3">
        <w:rPr>
          <w:rStyle w:val="StyleUnderline"/>
        </w:rPr>
        <w:t xml:space="preserve"> will </w:t>
      </w:r>
      <w:r w:rsidRPr="00615788">
        <w:rPr>
          <w:rStyle w:val="StyleUnderline"/>
          <w:highlight w:val="yellow"/>
        </w:rPr>
        <w:t>affect</w:t>
      </w:r>
      <w:r w:rsidRPr="00E75CC3">
        <w:rPr>
          <w:rStyle w:val="StyleUnderline"/>
        </w:rPr>
        <w:t xml:space="preserve"> the quality of </w:t>
      </w:r>
      <w:r w:rsidRPr="00615788">
        <w:rPr>
          <w:rStyle w:val="StyleUnderline"/>
          <w:highlight w:val="yellow"/>
        </w:rPr>
        <w:t xml:space="preserve">life, but </w:t>
      </w:r>
      <w:r w:rsidRPr="00615788">
        <w:rPr>
          <w:rStyle w:val="Emphasis"/>
          <w:highlight w:val="yellow"/>
        </w:rPr>
        <w:t>Americans cannot manage these problems by themselves</w:t>
      </w:r>
      <w:r w:rsidRPr="00E75CC3">
        <w:rPr>
          <w:rStyle w:val="StyleUnderline"/>
        </w:rPr>
        <w:t xml:space="preserve">. And </w:t>
      </w:r>
      <w:r w:rsidRPr="00615788">
        <w:rPr>
          <w:rStyle w:val="StyleUnderline"/>
          <w:highlight w:val="yellow"/>
        </w:rPr>
        <w:t>in a world where borders are</w:t>
      </w:r>
      <w:r w:rsidRPr="00E75CC3">
        <w:rPr>
          <w:rStyle w:val="StyleUnderline"/>
        </w:rPr>
        <w:t xml:space="preserve"> becoming </w:t>
      </w:r>
      <w:r w:rsidRPr="00615788">
        <w:rPr>
          <w:rStyle w:val="StyleUnderline"/>
          <w:highlight w:val="yellow"/>
        </w:rPr>
        <w:t xml:space="preserve">more porous, letting in everything </w:t>
      </w:r>
      <w:r w:rsidRPr="00E75CC3">
        <w:rPr>
          <w:rStyle w:val="StyleUnderline"/>
          <w:highlight w:val="yellow"/>
        </w:rPr>
        <w:t xml:space="preserve">from </w:t>
      </w:r>
      <w:r w:rsidRPr="00615788">
        <w:rPr>
          <w:rStyle w:val="Emphasis"/>
          <w:highlight w:val="yellow"/>
        </w:rPr>
        <w:t>drugs</w:t>
      </w:r>
      <w:r w:rsidRPr="00E75CC3">
        <w:rPr>
          <w:rStyle w:val="StyleUnderline"/>
          <w:highlight w:val="yellow"/>
        </w:rPr>
        <w:t xml:space="preserve"> to </w:t>
      </w:r>
      <w:r w:rsidRPr="00E75CC3">
        <w:rPr>
          <w:rStyle w:val="Emphasis"/>
          <w:highlight w:val="yellow"/>
        </w:rPr>
        <w:t>infectious diseases</w:t>
      </w:r>
      <w:r w:rsidRPr="00E75CC3">
        <w:rPr>
          <w:rStyle w:val="StyleUnderline"/>
          <w:highlight w:val="yellow"/>
        </w:rPr>
        <w:t xml:space="preserve"> to </w:t>
      </w:r>
      <w:r w:rsidRPr="00E75CC3">
        <w:rPr>
          <w:rStyle w:val="Emphasis"/>
          <w:highlight w:val="yellow"/>
        </w:rPr>
        <w:t>terrorism</w:t>
      </w:r>
      <w:r w:rsidRPr="00E75CC3">
        <w:rPr>
          <w:rStyle w:val="StyleUnderline"/>
          <w:highlight w:val="yellow"/>
        </w:rPr>
        <w:t xml:space="preserve">, nations must use </w:t>
      </w:r>
      <w:r w:rsidRPr="00E75CC3">
        <w:rPr>
          <w:rStyle w:val="Emphasis"/>
          <w:highlight w:val="yellow"/>
        </w:rPr>
        <w:t>soft power</w:t>
      </w:r>
      <w:r w:rsidRPr="00E75CC3">
        <w:rPr>
          <w:rStyle w:val="StyleUnderline"/>
          <w:highlight w:val="yellow"/>
        </w:rPr>
        <w:t xml:space="preserve"> to develop networks and build institutions to address </w:t>
      </w:r>
      <w:r w:rsidRPr="00615788">
        <w:rPr>
          <w:rStyle w:val="Emphasis"/>
          <w:highlight w:val="yellow"/>
        </w:rPr>
        <w:t>shared threats and challenges</w:t>
      </w:r>
      <w:r w:rsidRPr="00615788">
        <w:t>.</w:t>
      </w:r>
    </w:p>
    <w:p w14:paraId="38D97C26" w14:textId="77777777" w:rsidR="00957F30" w:rsidRDefault="00957F30" w:rsidP="00957F30"/>
    <w:p w14:paraId="0ACDF4CB" w14:textId="6B0D2F75" w:rsidR="004525E2" w:rsidRDefault="004525E2" w:rsidP="004525E2">
      <w:pPr>
        <w:pStyle w:val="Heading3"/>
      </w:pPr>
      <w:r>
        <w:lastRenderedPageBreak/>
        <w:t>They Say: “Alternate Causalities</w:t>
      </w:r>
      <w:r w:rsidR="00256D73">
        <w:t xml:space="preserve"> Thump</w:t>
      </w:r>
      <w:r>
        <w:t>”</w:t>
      </w:r>
    </w:p>
    <w:p w14:paraId="5FB2F9A0" w14:textId="63E45695" w:rsidR="00817E49" w:rsidRPr="00817E49" w:rsidRDefault="00817E49" w:rsidP="00817E49">
      <w:pPr>
        <w:pStyle w:val="Heading4"/>
      </w:pPr>
      <w:r>
        <w:t xml:space="preserve">The U.S. doesn’t have to be </w:t>
      </w:r>
      <w:r>
        <w:rPr>
          <w:u w:val="single"/>
        </w:rPr>
        <w:t>perfect</w:t>
      </w:r>
      <w:r>
        <w:t xml:space="preserve"> to effectively promote democracy, but credibility is reaching a </w:t>
      </w:r>
      <w:r>
        <w:rPr>
          <w:u w:val="single"/>
        </w:rPr>
        <w:t>breaking point</w:t>
      </w:r>
      <w:r>
        <w:t xml:space="preserve"> — a short-term boost is key. </w:t>
      </w:r>
    </w:p>
    <w:p w14:paraId="701F63A3" w14:textId="77777777" w:rsidR="00817E49" w:rsidRDefault="00817E49" w:rsidP="00817E49">
      <w:r w:rsidRPr="00D2457D">
        <w:rPr>
          <w:rStyle w:val="Style13ptBold"/>
        </w:rPr>
        <w:t>Carothers 17</w:t>
      </w:r>
      <w:r>
        <w:t xml:space="preserve"> — Thomas Carothers, S</w:t>
      </w:r>
      <w:r w:rsidRPr="00D2457D">
        <w:t xml:space="preserve">enior </w:t>
      </w:r>
      <w:r>
        <w:t>Vice President for S</w:t>
      </w:r>
      <w:r w:rsidRPr="00D2457D">
        <w:t xml:space="preserve">tudies </w:t>
      </w:r>
      <w:r>
        <w:t>and Director of</w:t>
      </w:r>
      <w:r w:rsidRPr="00D2457D">
        <w:t xml:space="preserve"> the Democracy and Rule of Law Program</w:t>
      </w:r>
      <w:r>
        <w:t xml:space="preserve"> </w:t>
      </w:r>
      <w:r w:rsidRPr="00D2457D">
        <w:t>at the Carnegie Endowment for International Peace</w:t>
      </w:r>
      <w:r>
        <w:t>, Distinguished Visiting P</w:t>
      </w:r>
      <w:r w:rsidRPr="00D2457D">
        <w:t>rofessor at the Central European University</w:t>
      </w:r>
      <w:r>
        <w:t>, holds a J.D. from Harvard Law School, 2017 (“</w:t>
      </w:r>
      <w:r w:rsidRPr="00D2457D">
        <w:t xml:space="preserve">Prospects for U.S. </w:t>
      </w:r>
      <w:r>
        <w:t>Democracy Promotion Under Trump,” Carnegie Endowment for International Peace, January 5</w:t>
      </w:r>
      <w:r w:rsidRPr="00D2457D">
        <w:rPr>
          <w:vertAlign w:val="superscript"/>
        </w:rPr>
        <w:t>th</w:t>
      </w:r>
      <w:r>
        <w:t xml:space="preserve">, Available Online at </w:t>
      </w:r>
      <w:hyperlink r:id="rId45" w:history="1">
        <w:r w:rsidRPr="002C1582">
          <w:rPr>
            <w:rStyle w:val="Hyperlink"/>
          </w:rPr>
          <w:t>http://carnegieendowment.org/2017/01/05/prospects-for-u.s.-democracy-promotion-under-trump-pub-66588</w:t>
        </w:r>
      </w:hyperlink>
      <w:r>
        <w:t>, Accessed 07-13-2017)</w:t>
      </w:r>
    </w:p>
    <w:p w14:paraId="7F3E4F5C" w14:textId="77777777" w:rsidR="00817E49" w:rsidRDefault="00817E49" w:rsidP="00817E49">
      <w:r>
        <w:t xml:space="preserve">Despite the possible constraints the president-elect faces in regard to dismantling democracy support—and the practical, preventive actions the democracy community can take—the situation is troubling. </w:t>
      </w:r>
      <w:r w:rsidRPr="00D2457D">
        <w:rPr>
          <w:rStyle w:val="StyleUnderline"/>
        </w:rPr>
        <w:t>It is difficult to know how deeply the damaged state of U.S. democracy and the possible continuation of antidemocratic actions on Trump’s part</w:t>
      </w:r>
      <w:r>
        <w:t>—such as his open ridiculing of independent media—</w:t>
      </w:r>
      <w:r w:rsidRPr="00D2457D">
        <w:rPr>
          <w:rStyle w:val="StyleUnderline"/>
        </w:rPr>
        <w:t xml:space="preserve">will undercut the credibility and legitimacy of U.S. democracy-related policies abroad. Of course, </w:t>
      </w:r>
      <w:r w:rsidRPr="001624FE">
        <w:rPr>
          <w:rStyle w:val="StyleUnderline"/>
          <w:highlight w:val="yellow"/>
        </w:rPr>
        <w:t xml:space="preserve">it is not necessary to be a </w:t>
      </w:r>
      <w:r w:rsidRPr="001624FE">
        <w:rPr>
          <w:rStyle w:val="Emphasis"/>
          <w:highlight w:val="yellow"/>
        </w:rPr>
        <w:t>flawless democracy</w:t>
      </w:r>
      <w:r w:rsidRPr="001624FE">
        <w:rPr>
          <w:rStyle w:val="StyleUnderline"/>
          <w:highlight w:val="yellow"/>
        </w:rPr>
        <w:t xml:space="preserve"> to be a meaningful supporter</w:t>
      </w:r>
      <w:r w:rsidRPr="00D2457D">
        <w:rPr>
          <w:rStyle w:val="StyleUnderline"/>
        </w:rPr>
        <w:t xml:space="preserve"> of democracy in other countries. </w:t>
      </w:r>
      <w:r w:rsidRPr="001624FE">
        <w:rPr>
          <w:rStyle w:val="StyleUnderline"/>
          <w:highlight w:val="yellow"/>
        </w:rPr>
        <w:t>Many</w:t>
      </w:r>
      <w:r w:rsidRPr="00D2457D">
        <w:rPr>
          <w:rStyle w:val="StyleUnderline"/>
        </w:rPr>
        <w:t xml:space="preserve"> democratic </w:t>
      </w:r>
      <w:r w:rsidRPr="001624FE">
        <w:rPr>
          <w:rStyle w:val="StyleUnderline"/>
          <w:highlight w:val="yellow"/>
        </w:rPr>
        <w:t>countries engaged in democracy support have significant</w:t>
      </w:r>
      <w:r w:rsidRPr="00D2457D">
        <w:rPr>
          <w:rStyle w:val="StyleUnderline"/>
        </w:rPr>
        <w:t xml:space="preserve"> democratic </w:t>
      </w:r>
      <w:r w:rsidRPr="001624FE">
        <w:rPr>
          <w:rStyle w:val="StyleUnderline"/>
          <w:highlight w:val="yellow"/>
        </w:rPr>
        <w:t>deficiencies. Effective democracy support draws from</w:t>
      </w:r>
      <w:r w:rsidRPr="00D2457D">
        <w:rPr>
          <w:rStyle w:val="StyleUnderline"/>
        </w:rPr>
        <w:t xml:space="preserve"> the hard and </w:t>
      </w:r>
      <w:r w:rsidRPr="001624FE">
        <w:rPr>
          <w:rStyle w:val="Emphasis"/>
          <w:highlight w:val="yellow"/>
        </w:rPr>
        <w:t>comparative experience</w:t>
      </w:r>
      <w:r w:rsidRPr="00D2457D">
        <w:rPr>
          <w:rStyle w:val="StyleUnderline"/>
        </w:rPr>
        <w:t xml:space="preserve"> of multiple countries, </w:t>
      </w:r>
      <w:r w:rsidRPr="001624FE">
        <w:rPr>
          <w:rStyle w:val="StyleUnderline"/>
          <w:highlight w:val="yellow"/>
        </w:rPr>
        <w:t>rather than</w:t>
      </w:r>
      <w:r w:rsidRPr="00D2457D">
        <w:rPr>
          <w:rStyle w:val="StyleUnderline"/>
        </w:rPr>
        <w:t xml:space="preserve"> supposedly </w:t>
      </w:r>
      <w:r w:rsidRPr="001624FE">
        <w:rPr>
          <w:rStyle w:val="StyleUnderline"/>
          <w:highlight w:val="yellow"/>
        </w:rPr>
        <w:t xml:space="preserve">pristine models. But there is a </w:t>
      </w:r>
      <w:r w:rsidRPr="001624FE">
        <w:rPr>
          <w:rStyle w:val="Emphasis"/>
          <w:highlight w:val="yellow"/>
        </w:rPr>
        <w:t>breaking point</w:t>
      </w:r>
      <w:r w:rsidRPr="001624FE">
        <w:rPr>
          <w:rStyle w:val="StyleUnderline"/>
          <w:highlight w:val="yellow"/>
        </w:rPr>
        <w:t xml:space="preserve"> in which a democracy is so fractured that</w:t>
      </w:r>
      <w:r w:rsidRPr="00D2457D">
        <w:rPr>
          <w:rStyle w:val="StyleUnderline"/>
        </w:rPr>
        <w:t xml:space="preserve"> its politicians and </w:t>
      </w:r>
      <w:r w:rsidRPr="001624FE">
        <w:rPr>
          <w:rStyle w:val="StyleUnderline"/>
          <w:highlight w:val="yellow"/>
        </w:rPr>
        <w:t>diplomats lack</w:t>
      </w:r>
      <w:r w:rsidRPr="00D2457D">
        <w:rPr>
          <w:rStyle w:val="StyleUnderline"/>
        </w:rPr>
        <w:t xml:space="preserve"> </w:t>
      </w:r>
      <w:r w:rsidRPr="001624FE">
        <w:rPr>
          <w:rStyle w:val="Emphasis"/>
        </w:rPr>
        <w:t xml:space="preserve">basic </w:t>
      </w:r>
      <w:r w:rsidRPr="001624FE">
        <w:rPr>
          <w:rStyle w:val="Emphasis"/>
          <w:highlight w:val="yellow"/>
        </w:rPr>
        <w:t>credibility</w:t>
      </w:r>
      <w:r w:rsidRPr="001624FE">
        <w:rPr>
          <w:rStyle w:val="StyleUnderline"/>
          <w:highlight w:val="yellow"/>
        </w:rPr>
        <w:t xml:space="preserve"> when they attempt to encourage</w:t>
      </w:r>
      <w:r w:rsidRPr="00D2457D">
        <w:rPr>
          <w:rStyle w:val="StyleUnderline"/>
        </w:rPr>
        <w:t xml:space="preserve"> or pressure foreign </w:t>
      </w:r>
      <w:r w:rsidRPr="001624FE">
        <w:rPr>
          <w:rStyle w:val="StyleUnderline"/>
          <w:highlight w:val="yellow"/>
        </w:rPr>
        <w:t>counterparts to forge a democratic path—especially from a country</w:t>
      </w:r>
      <w:r w:rsidRPr="00D2457D">
        <w:rPr>
          <w:rStyle w:val="StyleUnderline"/>
        </w:rPr>
        <w:t xml:space="preserve"> in the habit of </w:t>
      </w:r>
      <w:r w:rsidRPr="001624FE">
        <w:rPr>
          <w:rStyle w:val="StyleUnderline"/>
          <w:highlight w:val="yellow"/>
        </w:rPr>
        <w:t>putting itself forward as the head of the democratic pack. The U</w:t>
      </w:r>
      <w:r>
        <w:t xml:space="preserve">nited </w:t>
      </w:r>
      <w:r w:rsidRPr="001624FE">
        <w:rPr>
          <w:rStyle w:val="StyleUnderline"/>
          <w:highlight w:val="yellow"/>
        </w:rPr>
        <w:t>S</w:t>
      </w:r>
      <w:r>
        <w:t xml:space="preserve">tates </w:t>
      </w:r>
      <w:r w:rsidRPr="001624FE">
        <w:rPr>
          <w:rStyle w:val="StyleUnderline"/>
          <w:highlight w:val="yellow"/>
        </w:rPr>
        <w:t xml:space="preserve">is </w:t>
      </w:r>
      <w:r w:rsidRPr="001624FE">
        <w:rPr>
          <w:rStyle w:val="Emphasis"/>
          <w:highlight w:val="yellow"/>
        </w:rPr>
        <w:t>closer to this breaking point</w:t>
      </w:r>
      <w:r w:rsidRPr="001624FE">
        <w:rPr>
          <w:rStyle w:val="StyleUnderline"/>
          <w:highlight w:val="yellow"/>
        </w:rPr>
        <w:t xml:space="preserve"> than</w:t>
      </w:r>
      <w:r w:rsidRPr="00D2457D">
        <w:rPr>
          <w:rStyle w:val="StyleUnderline"/>
        </w:rPr>
        <w:t xml:space="preserve"> it has </w:t>
      </w:r>
      <w:r w:rsidRPr="001624FE">
        <w:rPr>
          <w:rStyle w:val="StyleUnderline"/>
          <w:highlight w:val="yellow"/>
        </w:rPr>
        <w:t>ever</w:t>
      </w:r>
      <w:r w:rsidRPr="00D2457D">
        <w:rPr>
          <w:rStyle w:val="StyleUnderline"/>
        </w:rPr>
        <w:t xml:space="preserve"> been before</w:t>
      </w:r>
      <w:r>
        <w:t>.</w:t>
      </w:r>
    </w:p>
    <w:p w14:paraId="731AA182" w14:textId="77777777" w:rsidR="00817E49" w:rsidRPr="00817E49" w:rsidRDefault="00817E49" w:rsidP="00817E49"/>
    <w:p w14:paraId="4E86E2B9" w14:textId="0133355E" w:rsidR="004525E2" w:rsidRDefault="004525E2" w:rsidP="004525E2">
      <w:pPr>
        <w:pStyle w:val="Heading4"/>
      </w:pPr>
      <w:r>
        <w:t xml:space="preserve">Recognizing a </w:t>
      </w:r>
      <w:r>
        <w:rPr>
          <w:u w:val="single"/>
        </w:rPr>
        <w:t>domestic right to education</w:t>
      </w:r>
      <w:r>
        <w:t xml:space="preserve"> is key to global democracy promotion.  </w:t>
      </w:r>
    </w:p>
    <w:p w14:paraId="27B4A674" w14:textId="77777777" w:rsidR="004525E2" w:rsidRPr="00437486" w:rsidRDefault="004525E2" w:rsidP="004525E2">
      <w:r w:rsidRPr="00391058">
        <w:rPr>
          <w:rStyle w:val="Style13ptBold"/>
        </w:rPr>
        <w:t>Lerum et al. 5</w:t>
      </w:r>
      <w:r>
        <w:t xml:space="preserve"> — Eric Lerum, </w:t>
      </w:r>
      <w:r w:rsidRPr="00437486">
        <w:t>Legislative Counsel for the Committee on Education, Libraries, and Recreation for the Council of the District of Columbia</w:t>
      </w:r>
      <w:r>
        <w:t>, former Policy Analyst at the DC Board of Education, holds a J.D. from the Washington College of Law at American University, et al., with Sheila Moreira, A</w:t>
      </w:r>
      <w:r w:rsidRPr="003A46AE">
        <w:t xml:space="preserve">ttorney with the Moreira </w:t>
      </w:r>
      <w:r>
        <w:t xml:space="preserve">and Associates, LLC—a New York law firm, holds a J.D. from the Washington College of Law at American University, and Rena Scheinkman, </w:t>
      </w:r>
      <w:r w:rsidRPr="003A46AE">
        <w:t>Associate at Fulbright &amp; Jaworski L</w:t>
      </w:r>
      <w:r>
        <w:t>.L.P.—an international law firm, holds a J.D. from the Washington College of Law at American University, 2005 (“</w:t>
      </w:r>
      <w:r w:rsidRPr="00437486">
        <w:t>Strengthening America's Foundation: Why Securing the Right to an Education at Home is Fundamental to the United States' Efforts to Spread Democracy Abroad</w:t>
      </w:r>
      <w:r>
        <w:t xml:space="preserve">,” </w:t>
      </w:r>
      <w:r>
        <w:rPr>
          <w:i/>
        </w:rPr>
        <w:t>Human Rights Brief</w:t>
      </w:r>
      <w:r>
        <w:t xml:space="preserve"> (</w:t>
      </w:r>
      <w:r w:rsidRPr="00437486">
        <w:t>12 Hum. Rts. Br. 13</w:t>
      </w:r>
      <w:r>
        <w:t>), Spring, Available Online to Subscribing Institutions via Lexis-Nexis)</w:t>
      </w:r>
    </w:p>
    <w:p w14:paraId="58628269" w14:textId="77777777" w:rsidR="004525E2" w:rsidRDefault="004525E2" w:rsidP="004525E2">
      <w:r w:rsidRPr="00D97780">
        <w:rPr>
          <w:rStyle w:val="StyleUnderline"/>
        </w:rPr>
        <w:t>A true democracy</w:t>
      </w:r>
      <w:r>
        <w:t xml:space="preserve">, however, is a system that </w:t>
      </w:r>
      <w:r w:rsidRPr="00D97780">
        <w:rPr>
          <w:rStyle w:val="StyleUnderline"/>
        </w:rPr>
        <w:t>requires the consent of the governed;</w:t>
      </w:r>
      <w:r>
        <w:t xml:space="preserve"> and </w:t>
      </w:r>
      <w:r w:rsidRPr="00D97780">
        <w:rPr>
          <w:rStyle w:val="StyleUnderline"/>
        </w:rPr>
        <w:t xml:space="preserve">genuine consent is informed consent. </w:t>
      </w:r>
      <w:r w:rsidRPr="00943692">
        <w:rPr>
          <w:rStyle w:val="StyleUnderline"/>
          <w:highlight w:val="yellow"/>
        </w:rPr>
        <w:t>Because the U</w:t>
      </w:r>
      <w:r>
        <w:t xml:space="preserve">nited </w:t>
      </w:r>
      <w:r w:rsidRPr="00943692">
        <w:rPr>
          <w:rStyle w:val="StyleUnderline"/>
          <w:highlight w:val="yellow"/>
        </w:rPr>
        <w:t>S</w:t>
      </w:r>
      <w:r>
        <w:t xml:space="preserve">tates </w:t>
      </w:r>
      <w:r w:rsidRPr="00943692">
        <w:rPr>
          <w:rStyle w:val="StyleUnderline"/>
          <w:highlight w:val="yellow"/>
        </w:rPr>
        <w:t>has positioned itself as a champion of democracy, it</w:t>
      </w:r>
      <w:r>
        <w:t xml:space="preserve"> too </w:t>
      </w:r>
      <w:r w:rsidRPr="00943692">
        <w:rPr>
          <w:rStyle w:val="StyleUnderline"/>
          <w:highlight w:val="yellow"/>
        </w:rPr>
        <w:t>must become an outspoken champion of education</w:t>
      </w:r>
      <w:r>
        <w:t>.</w:t>
      </w:r>
    </w:p>
    <w:p w14:paraId="5631E0EB" w14:textId="77777777" w:rsidR="004525E2" w:rsidRDefault="004525E2" w:rsidP="004525E2">
      <w:r>
        <w:t xml:space="preserve">Unfortunately, </w:t>
      </w:r>
      <w:r w:rsidRPr="00943692">
        <w:rPr>
          <w:rStyle w:val="StyleUnderline"/>
          <w:highlight w:val="yellow"/>
        </w:rPr>
        <w:t>our</w:t>
      </w:r>
      <w:r w:rsidRPr="00D97780">
        <w:rPr>
          <w:rStyle w:val="StyleUnderline"/>
        </w:rPr>
        <w:t xml:space="preserve"> public education </w:t>
      </w:r>
      <w:r w:rsidRPr="00943692">
        <w:rPr>
          <w:rStyle w:val="StyleUnderline"/>
          <w:highlight w:val="yellow"/>
        </w:rPr>
        <w:t>system continues to fail</w:t>
      </w:r>
      <w:r w:rsidRPr="00D97780">
        <w:rPr>
          <w:rStyle w:val="StyleUnderline"/>
        </w:rPr>
        <w:t xml:space="preserve"> too many of our students </w:t>
      </w:r>
      <w:r w:rsidRPr="00943692">
        <w:rPr>
          <w:rStyle w:val="StyleUnderline"/>
          <w:highlight w:val="yellow"/>
        </w:rPr>
        <w:t xml:space="preserve">and serves as a </w:t>
      </w:r>
      <w:r w:rsidRPr="00943692">
        <w:rPr>
          <w:rStyle w:val="Emphasis"/>
          <w:highlight w:val="yellow"/>
        </w:rPr>
        <w:t>poor model</w:t>
      </w:r>
      <w:r w:rsidRPr="00943692">
        <w:rPr>
          <w:rStyle w:val="StyleUnderline"/>
          <w:highlight w:val="yellow"/>
        </w:rPr>
        <w:t xml:space="preserve"> for developing democracies</w:t>
      </w:r>
      <w:r>
        <w:t xml:space="preserve"> around the world. </w:t>
      </w:r>
      <w:r w:rsidRPr="00D97780">
        <w:rPr>
          <w:rStyle w:val="StyleUnderline"/>
        </w:rPr>
        <w:t>Access to educational opportunities in the U</w:t>
      </w:r>
      <w:r>
        <w:t xml:space="preserve">nited </w:t>
      </w:r>
      <w:r w:rsidRPr="00D97780">
        <w:rPr>
          <w:rStyle w:val="StyleUnderline"/>
        </w:rPr>
        <w:t>S</w:t>
      </w:r>
      <w:r>
        <w:t xml:space="preserve">tates </w:t>
      </w:r>
      <w:r w:rsidRPr="00D97780">
        <w:rPr>
          <w:rStyle w:val="StyleUnderline"/>
        </w:rPr>
        <w:t>varies based on race and wealth. Disparities also exist among urban, suburban, and rural schools</w:t>
      </w:r>
      <w:r>
        <w:t xml:space="preserve">. A recent study by the Harvard Civil Rights Project found that during the 1990s, the proportion of black students in majority-white public schools in the United States decreased to a level lower than any year since 1968. Today, </w:t>
      </w:r>
      <w:r w:rsidRPr="00D97780">
        <w:rPr>
          <w:rStyle w:val="StyleUnderline"/>
        </w:rPr>
        <w:t>a growing number of public schools are comprised mostly or entirely of students of color. These schools tend to have much higher concentrations of students below the poverty line and students with other social and health concerns that interfere with, or take priority over, their ability to learn</w:t>
      </w:r>
      <w:r>
        <w:t xml:space="preserve">. Not coincidentally, </w:t>
      </w:r>
      <w:r w:rsidRPr="00D97780">
        <w:rPr>
          <w:rStyle w:val="StyleUnderline"/>
        </w:rPr>
        <w:t>these schools also offer less robust educational opportunities compared to schools with predominantly white student bodies</w:t>
      </w:r>
      <w:r>
        <w:t xml:space="preserve">. In general, </w:t>
      </w:r>
      <w:r w:rsidRPr="00D97780">
        <w:rPr>
          <w:rStyle w:val="StyleUnderline"/>
        </w:rPr>
        <w:t xml:space="preserve">they offer less rigorous curricula; fewer courses and extracurricular activities; larger class sizes; limited textbooks, computers, </w:t>
      </w:r>
      <w:r w:rsidRPr="00D97780">
        <w:rPr>
          <w:rStyle w:val="StyleUnderline"/>
        </w:rPr>
        <w:lastRenderedPageBreak/>
        <w:t xml:space="preserve">supplies, and educational materials; and fewer qualified teachers and counselors. </w:t>
      </w:r>
      <w:r w:rsidRPr="00943692">
        <w:rPr>
          <w:rStyle w:val="StyleUnderline"/>
        </w:rPr>
        <w:t xml:space="preserve">Our country's persistent lack of commitment to education, manifested in the </w:t>
      </w:r>
      <w:r w:rsidRPr="00943692">
        <w:rPr>
          <w:rStyle w:val="StyleUnderline"/>
          <w:highlight w:val="yellow"/>
        </w:rPr>
        <w:t>continued failure</w:t>
      </w:r>
      <w:r w:rsidRPr="00D97780">
        <w:rPr>
          <w:rStyle w:val="StyleUnderline"/>
        </w:rPr>
        <w:t xml:space="preserve"> over the past four decades </w:t>
      </w:r>
      <w:r w:rsidRPr="00943692">
        <w:rPr>
          <w:rStyle w:val="StyleUnderline"/>
          <w:highlight w:val="yellow"/>
        </w:rPr>
        <w:t>to deliver</w:t>
      </w:r>
      <w:r w:rsidRPr="00D97780">
        <w:rPr>
          <w:rStyle w:val="StyleUnderline"/>
        </w:rPr>
        <w:t xml:space="preserve"> on the promise of </w:t>
      </w:r>
      <w:r w:rsidRPr="00943692">
        <w:rPr>
          <w:rStyle w:val="StyleUnderline"/>
          <w:highlight w:val="yellow"/>
        </w:rPr>
        <w:t>equal education</w:t>
      </w:r>
      <w:r w:rsidRPr="00D97780">
        <w:rPr>
          <w:rStyle w:val="StyleUnderline"/>
        </w:rPr>
        <w:t xml:space="preserve"> for all children, </w:t>
      </w:r>
      <w:r w:rsidRPr="00943692">
        <w:rPr>
          <w:rStyle w:val="Emphasis"/>
          <w:highlight w:val="yellow"/>
        </w:rPr>
        <w:t>calls into question our commitment to democracy at home</w:t>
      </w:r>
      <w:r>
        <w:t>.</w:t>
      </w:r>
    </w:p>
    <w:p w14:paraId="528E6AFE" w14:textId="77777777" w:rsidR="004525E2" w:rsidRDefault="004525E2" w:rsidP="004525E2">
      <w:r>
        <w:t>Education as a Fundamental Human Right: Comparison of Education Rights Internationally and in The United States</w:t>
      </w:r>
    </w:p>
    <w:p w14:paraId="3CAB6106" w14:textId="77777777" w:rsidR="004525E2" w:rsidRDefault="004525E2" w:rsidP="004525E2">
      <w:r w:rsidRPr="00943692">
        <w:rPr>
          <w:rStyle w:val="StyleUnderline"/>
          <w:highlight w:val="yellow"/>
        </w:rPr>
        <w:t>The U</w:t>
      </w:r>
      <w:r>
        <w:t xml:space="preserve">nited </w:t>
      </w:r>
      <w:r w:rsidRPr="00943692">
        <w:rPr>
          <w:rStyle w:val="StyleUnderline"/>
          <w:highlight w:val="yellow"/>
        </w:rPr>
        <w:t>S</w:t>
      </w:r>
      <w:r>
        <w:t xml:space="preserve">tates </w:t>
      </w:r>
      <w:r w:rsidRPr="00943692">
        <w:rPr>
          <w:rStyle w:val="StyleUnderline"/>
          <w:highlight w:val="yellow"/>
        </w:rPr>
        <w:t>must</w:t>
      </w:r>
      <w:r w:rsidRPr="00D97780">
        <w:rPr>
          <w:rStyle w:val="StyleUnderline"/>
        </w:rPr>
        <w:t xml:space="preserve"> articulate and </w:t>
      </w:r>
      <w:r w:rsidRPr="00943692">
        <w:rPr>
          <w:rStyle w:val="StyleUnderline"/>
          <w:highlight w:val="yellow"/>
        </w:rPr>
        <w:t>promote a strong commitment to education</w:t>
      </w:r>
      <w:r w:rsidRPr="00D97780">
        <w:rPr>
          <w:rStyle w:val="StyleUnderline"/>
        </w:rPr>
        <w:t>, both as a mechanism to provide the fulfillment of human rights</w:t>
      </w:r>
      <w:r>
        <w:t xml:space="preserve"> envisioned in our founding documents </w:t>
      </w:r>
      <w:r w:rsidRPr="00D97780">
        <w:rPr>
          <w:rStyle w:val="StyleUnderline"/>
        </w:rPr>
        <w:t xml:space="preserve">and </w:t>
      </w:r>
      <w:r w:rsidRPr="00943692">
        <w:rPr>
          <w:rStyle w:val="StyleUnderline"/>
          <w:highlight w:val="yellow"/>
        </w:rPr>
        <w:t>as a way to promote democracies</w:t>
      </w:r>
      <w:r w:rsidRPr="00D97780">
        <w:rPr>
          <w:rStyle w:val="StyleUnderline"/>
        </w:rPr>
        <w:t xml:space="preserve"> that are sovereign and stable. </w:t>
      </w:r>
      <w:r w:rsidRPr="00943692">
        <w:rPr>
          <w:rStyle w:val="StyleUnderline"/>
          <w:highlight w:val="yellow"/>
        </w:rPr>
        <w:t>The time is ripe</w:t>
      </w:r>
      <w:r w:rsidRPr="00D97780">
        <w:rPr>
          <w:rStyle w:val="StyleUnderline"/>
        </w:rPr>
        <w:t xml:space="preserve"> for the U</w:t>
      </w:r>
      <w:r>
        <w:t xml:space="preserve">nited </w:t>
      </w:r>
      <w:r w:rsidRPr="00D97780">
        <w:rPr>
          <w:rStyle w:val="StyleUnderline"/>
        </w:rPr>
        <w:t>S</w:t>
      </w:r>
      <w:r>
        <w:t xml:space="preserve">tates </w:t>
      </w:r>
      <w:r w:rsidRPr="00943692">
        <w:rPr>
          <w:rStyle w:val="StyleUnderline"/>
          <w:highlight w:val="yellow"/>
        </w:rPr>
        <w:t>to align its domestic priorities with those it promotes throughout the world</w:t>
      </w:r>
      <w:r>
        <w:t>.</w:t>
      </w:r>
    </w:p>
    <w:p w14:paraId="14885DE5" w14:textId="77777777" w:rsidR="004525E2" w:rsidRDefault="004525E2" w:rsidP="004525E2"/>
    <w:p w14:paraId="5D009EFC" w14:textId="285C7D27" w:rsidR="00F11D79" w:rsidRDefault="00F11D79" w:rsidP="00F11D79">
      <w:pPr>
        <w:pStyle w:val="Heading4"/>
      </w:pPr>
      <w:r>
        <w:t xml:space="preserve">The plan is key to U.S. global leadership on </w:t>
      </w:r>
      <w:r w:rsidRPr="00F11D79">
        <w:rPr>
          <w:u w:val="single"/>
        </w:rPr>
        <w:t>democracy</w:t>
      </w:r>
      <w:r>
        <w:t xml:space="preserve"> and </w:t>
      </w:r>
      <w:r w:rsidRPr="00F11D79">
        <w:rPr>
          <w:u w:val="single"/>
        </w:rPr>
        <w:t>human rights</w:t>
      </w:r>
      <w:r>
        <w:t xml:space="preserve">. </w:t>
      </w:r>
    </w:p>
    <w:p w14:paraId="6024AE23" w14:textId="07980072" w:rsidR="00F11D79" w:rsidRDefault="00F11D79" w:rsidP="00F11D79">
      <w:r w:rsidRPr="001941E5">
        <w:rPr>
          <w:rStyle w:val="Style13ptBold"/>
        </w:rPr>
        <w:t>Holland 8</w:t>
      </w:r>
      <w:r>
        <w:t xml:space="preserve"> — Angela Avis Holland, J.D. Candidate at Vanderbilt University Law School, Recipient of the </w:t>
      </w:r>
      <w:r w:rsidRPr="00290E74">
        <w:t>National Association of Women Lawyers Outstanding Law Student Award</w:t>
      </w:r>
      <w:r>
        <w:t>, 2008 (“</w:t>
      </w:r>
      <w:r w:rsidRPr="001941E5">
        <w:t>Resolving the Dissonance of Rodriguez and the Right to Education: International Human Rights Instruments as a Source of Repose for the United States</w:t>
      </w:r>
      <w:r>
        <w:t xml:space="preserve">,” </w:t>
      </w:r>
      <w:r w:rsidRPr="00F11D79">
        <w:rPr>
          <w:i/>
        </w:rPr>
        <w:t>Vanderbilt Journal of Transnational Law</w:t>
      </w:r>
      <w:r>
        <w:t xml:space="preserve"> (</w:t>
      </w:r>
      <w:r w:rsidRPr="001941E5">
        <w:t>41 Vand. J. Transnat'l L. 229</w:t>
      </w:r>
      <w:r>
        <w:t>), January, Available Online to Subscribing Institutions via Lexis-Nexis)</w:t>
      </w:r>
    </w:p>
    <w:p w14:paraId="7A3969AD" w14:textId="77777777" w:rsidR="00F11D79" w:rsidRDefault="00F11D79" w:rsidP="00F11D79">
      <w:r w:rsidRPr="007A4962">
        <w:rPr>
          <w:rStyle w:val="StyleUnderline"/>
          <w:highlight w:val="yellow"/>
        </w:rPr>
        <w:t>The</w:t>
      </w:r>
      <w:r w:rsidRPr="007C6D50">
        <w:rPr>
          <w:rStyle w:val="StyleUnderline"/>
        </w:rPr>
        <w:t xml:space="preserve"> profoundly </w:t>
      </w:r>
      <w:r w:rsidRPr="007A4962">
        <w:rPr>
          <w:rStyle w:val="StyleUnderline"/>
          <w:highlight w:val="yellow"/>
        </w:rPr>
        <w:t>negative implications of Rodriguez linger</w:t>
      </w:r>
      <w:r w:rsidRPr="007C6D50">
        <w:rPr>
          <w:rStyle w:val="StyleUnderline"/>
        </w:rPr>
        <w:t>, and its fruits continue to pervade American society today</w:t>
      </w:r>
      <w:r>
        <w:t xml:space="preserve">. n16 </w:t>
      </w:r>
      <w:r w:rsidRPr="007C6D50">
        <w:rPr>
          <w:rStyle w:val="StyleUnderline"/>
        </w:rPr>
        <w:t>The U</w:t>
      </w:r>
      <w:r>
        <w:t xml:space="preserve">nited </w:t>
      </w:r>
      <w:r w:rsidRPr="007C6D50">
        <w:rPr>
          <w:rStyle w:val="StyleUnderline"/>
        </w:rPr>
        <w:t>S</w:t>
      </w:r>
      <w:r>
        <w:t>tates</w:t>
      </w:r>
      <w:r w:rsidRPr="007C6D50">
        <w:rPr>
          <w:rStyle w:val="StyleUnderline"/>
        </w:rPr>
        <w:t xml:space="preserve">' </w:t>
      </w:r>
      <w:r w:rsidRPr="007A4962">
        <w:rPr>
          <w:rStyle w:val="StyleUnderline"/>
          <w:highlight w:val="yellow"/>
        </w:rPr>
        <w:t>failure to recognize education as a</w:t>
      </w:r>
      <w:r w:rsidRPr="007C6D50">
        <w:rPr>
          <w:rStyle w:val="StyleUnderline"/>
        </w:rPr>
        <w:t xml:space="preserve"> fundamental </w:t>
      </w:r>
      <w:r w:rsidRPr="007A4962">
        <w:rPr>
          <w:rStyle w:val="StyleUnderline"/>
          <w:highlight w:val="yellow"/>
        </w:rPr>
        <w:t>right has caused</w:t>
      </w:r>
      <w:r w:rsidRPr="007C6D50">
        <w:rPr>
          <w:rStyle w:val="StyleUnderline"/>
        </w:rPr>
        <w:t xml:space="preserve"> a host of unwieldy ramifications including, the prolonged provision of substandard education for racial minorities and the urban poor</w:t>
      </w:r>
      <w:r>
        <w:t xml:space="preserve">. n17 </w:t>
      </w:r>
      <w:r w:rsidRPr="007C6D50">
        <w:rPr>
          <w:rStyle w:val="StyleUnderline"/>
        </w:rPr>
        <w:t>This failure</w:t>
      </w:r>
      <w:r>
        <w:t xml:space="preserve"> also </w:t>
      </w:r>
      <w:r w:rsidRPr="007A4962">
        <w:rPr>
          <w:rStyle w:val="StyleUnderline"/>
          <w:highlight w:val="yellow"/>
        </w:rPr>
        <w:t>has hampered the U</w:t>
      </w:r>
      <w:r>
        <w:t xml:space="preserve">nited </w:t>
      </w:r>
      <w:r w:rsidRPr="007A4962">
        <w:rPr>
          <w:rStyle w:val="StyleUnderline"/>
          <w:highlight w:val="yellow"/>
        </w:rPr>
        <w:t>S</w:t>
      </w:r>
      <w:r>
        <w:t>tates</w:t>
      </w:r>
      <w:r w:rsidRPr="007A4962">
        <w:rPr>
          <w:rStyle w:val="StyleUnderline"/>
          <w:highlight w:val="yellow"/>
        </w:rPr>
        <w:t>' ability to function as a democratic society</w:t>
      </w:r>
      <w:r w:rsidRPr="002710D5">
        <w:rPr>
          <w:rStyle w:val="StyleUnderline"/>
        </w:rPr>
        <w:t xml:space="preserve"> - one in which citizens can fully exercise fundamental rights and liberties</w:t>
      </w:r>
      <w:r>
        <w:t xml:space="preserve">. n18 Furthermore, </w:t>
      </w:r>
      <w:r w:rsidRPr="007A4962">
        <w:rPr>
          <w:rStyle w:val="Emphasis"/>
          <w:highlight w:val="yellow"/>
        </w:rPr>
        <w:t>it has reduced the influence of the U</w:t>
      </w:r>
      <w:r>
        <w:t xml:space="preserve">nited </w:t>
      </w:r>
      <w:r w:rsidRPr="007A4962">
        <w:rPr>
          <w:rStyle w:val="Emphasis"/>
          <w:highlight w:val="yellow"/>
        </w:rPr>
        <w:t>S</w:t>
      </w:r>
      <w:r>
        <w:t xml:space="preserve">tates </w:t>
      </w:r>
      <w:r w:rsidRPr="007A4962">
        <w:rPr>
          <w:rStyle w:val="Emphasis"/>
          <w:highlight w:val="yellow"/>
        </w:rPr>
        <w:t>as a global leader</w:t>
      </w:r>
      <w:r w:rsidRPr="002710D5">
        <w:rPr>
          <w:rStyle w:val="StyleUnderline"/>
        </w:rPr>
        <w:t xml:space="preserve">, </w:t>
      </w:r>
      <w:r w:rsidRPr="007A4962">
        <w:rPr>
          <w:rStyle w:val="StyleUnderline"/>
          <w:highlight w:val="yellow"/>
        </w:rPr>
        <w:t>and</w:t>
      </w:r>
      <w:r>
        <w:t xml:space="preserve"> as a byproduct, </w:t>
      </w:r>
      <w:r w:rsidRPr="002710D5">
        <w:rPr>
          <w:rStyle w:val="StyleUnderline"/>
        </w:rPr>
        <w:t xml:space="preserve">has </w:t>
      </w:r>
      <w:r w:rsidRPr="007A4962">
        <w:rPr>
          <w:rStyle w:val="StyleUnderline"/>
          <w:highlight w:val="yellow"/>
        </w:rPr>
        <w:t xml:space="preserve">contributed to </w:t>
      </w:r>
      <w:r w:rsidRPr="007A4962">
        <w:rPr>
          <w:rStyle w:val="Emphasis"/>
          <w:highlight w:val="yellow"/>
        </w:rPr>
        <w:t>the decline of America's image</w:t>
      </w:r>
      <w:r w:rsidRPr="002710D5">
        <w:rPr>
          <w:rStyle w:val="StyleUnderline"/>
        </w:rPr>
        <w:t xml:space="preserve"> as an ultimate sovereign state</w:t>
      </w:r>
      <w:r>
        <w:t xml:space="preserve">. n19 Stated more aptly, </w:t>
      </w:r>
      <w:r w:rsidRPr="007A4962">
        <w:rPr>
          <w:rStyle w:val="StyleUnderline"/>
          <w:highlight w:val="yellow"/>
        </w:rPr>
        <w:t>failure to recognize</w:t>
      </w:r>
      <w:r>
        <w:t xml:space="preserve">  [*234]  </w:t>
      </w:r>
      <w:r w:rsidRPr="002710D5">
        <w:rPr>
          <w:rStyle w:val="StyleUnderline"/>
        </w:rPr>
        <w:t xml:space="preserve">such </w:t>
      </w:r>
      <w:r w:rsidRPr="007A4962">
        <w:rPr>
          <w:rStyle w:val="StyleUnderline"/>
          <w:highlight w:val="yellow"/>
        </w:rPr>
        <w:t>a right has placed the U</w:t>
      </w:r>
      <w:r>
        <w:t xml:space="preserve">nited </w:t>
      </w:r>
      <w:r w:rsidRPr="007A4962">
        <w:rPr>
          <w:rStyle w:val="StyleUnderline"/>
          <w:highlight w:val="yellow"/>
        </w:rPr>
        <w:t>S</w:t>
      </w:r>
      <w:r>
        <w:t xml:space="preserve">tates </w:t>
      </w:r>
      <w:r w:rsidRPr="002710D5">
        <w:rPr>
          <w:rStyle w:val="StyleUnderline"/>
        </w:rPr>
        <w:t>"</w:t>
      </w:r>
      <w:r w:rsidRPr="007A4962">
        <w:rPr>
          <w:rStyle w:val="Emphasis"/>
          <w:highlight w:val="yellow"/>
        </w:rPr>
        <w:t>out of step with the rest of the world</w:t>
      </w:r>
      <w:r w:rsidRPr="002710D5">
        <w:rPr>
          <w:rStyle w:val="StyleUnderline"/>
        </w:rPr>
        <w:t>."</w:t>
      </w:r>
      <w:r>
        <w:t xml:space="preserve"> n20</w:t>
      </w:r>
    </w:p>
    <w:p w14:paraId="2BBB72A0" w14:textId="77777777" w:rsidR="00FF28E6" w:rsidRDefault="00FF28E6" w:rsidP="00F11D79"/>
    <w:p w14:paraId="34AB7061" w14:textId="77777777" w:rsidR="00FF28E6" w:rsidRDefault="00FF28E6" w:rsidP="00FF28E6">
      <w:pPr>
        <w:pStyle w:val="Heading4"/>
      </w:pPr>
      <w:r w:rsidRPr="00FF28E6">
        <w:rPr>
          <w:u w:val="single"/>
        </w:rPr>
        <w:t>Education rights</w:t>
      </w:r>
      <w:r>
        <w:t xml:space="preserve"> are key. </w:t>
      </w:r>
    </w:p>
    <w:p w14:paraId="30031002" w14:textId="77777777" w:rsidR="00FF28E6" w:rsidRDefault="00FF28E6" w:rsidP="00FF28E6">
      <w:r w:rsidRPr="005133A0">
        <w:rPr>
          <w:rStyle w:val="Style13ptBold"/>
        </w:rPr>
        <w:t>de la Vega 94</w:t>
      </w:r>
      <w:r w:rsidRPr="005133A0">
        <w:t xml:space="preserve"> — Connie de la Vega, Associate Professor of Law at the University of San Francisco School of Law, holds a J.D. from the University of California-Berkeley, 1994 (“The Right to Equal Education: Merely a Guiding </w:t>
      </w:r>
      <w:r>
        <w:t xml:space="preserve">Principle or Customary </w:t>
      </w:r>
      <w:r w:rsidRPr="005133A0">
        <w:t xml:space="preserve">International Legal Right?,” </w:t>
      </w:r>
      <w:r w:rsidRPr="005133A0">
        <w:rPr>
          <w:i/>
        </w:rPr>
        <w:t>Harvard Blackletter Law Journal</w:t>
      </w:r>
      <w:r w:rsidRPr="005133A0">
        <w:t>, Volume 11, Number 1, Available Online at https://papers.ssrn.com/sol3/papers.cfm?abstract_id=1149880, Accessed 07-13-2017, p.</w:t>
      </w:r>
      <w:r>
        <w:t xml:space="preserve"> 59-60)</w:t>
      </w:r>
    </w:p>
    <w:p w14:paraId="0089DD3E" w14:textId="77777777" w:rsidR="00FF28E6" w:rsidRDefault="00FF28E6" w:rsidP="00FF28E6">
      <w:r>
        <w:t>VI. Conclusion</w:t>
      </w:r>
    </w:p>
    <w:p w14:paraId="43F9560F" w14:textId="77777777" w:rsidR="00FF28E6" w:rsidRDefault="00FF28E6" w:rsidP="00FF28E6">
      <w:r w:rsidRPr="005133A0">
        <w:rPr>
          <w:rStyle w:val="StyleUnderline"/>
        </w:rPr>
        <w:t>Since</w:t>
      </w:r>
      <w:r>
        <w:t xml:space="preserve"> the </w:t>
      </w:r>
      <w:r w:rsidRPr="005133A0">
        <w:rPr>
          <w:rStyle w:val="StyleUnderline"/>
        </w:rPr>
        <w:t>Rodriguez</w:t>
      </w:r>
      <w:r>
        <w:t xml:space="preserve"> decision, </w:t>
      </w:r>
      <w:r w:rsidRPr="005133A0">
        <w:rPr>
          <w:rStyle w:val="StyleUnderline"/>
        </w:rPr>
        <w:t>the provision of educational resources in the U</w:t>
      </w:r>
      <w:r>
        <w:t xml:space="preserve">nited </w:t>
      </w:r>
      <w:r w:rsidRPr="005133A0">
        <w:rPr>
          <w:rStyle w:val="StyleUnderline"/>
        </w:rPr>
        <w:t>S</w:t>
      </w:r>
      <w:r>
        <w:t xml:space="preserve">tates </w:t>
      </w:r>
      <w:r w:rsidRPr="005133A0">
        <w:rPr>
          <w:rStyle w:val="StyleUnderline"/>
        </w:rPr>
        <w:t>has become more and more unequal. In the absence of a federal remedy, lawyers</w:t>
      </w:r>
      <w:r>
        <w:t xml:space="preserve"> seeking to establish a right to equity in education funding </w:t>
      </w:r>
      <w:r w:rsidRPr="005133A0">
        <w:rPr>
          <w:rStyle w:val="StyleUnderline"/>
        </w:rPr>
        <w:t>have turned to state constitutions. These efforts have resulted in inconsistent and sometimes incoherent results</w:t>
      </w:r>
      <w:r>
        <w:t xml:space="preserve">. More recently, </w:t>
      </w:r>
      <w:r w:rsidRPr="005133A0">
        <w:rPr>
          <w:rStyle w:val="StyleUnderline"/>
        </w:rPr>
        <w:t>advocates</w:t>
      </w:r>
      <w:r>
        <w:t xml:space="preserve"> [end page 59] </w:t>
      </w:r>
      <w:r w:rsidRPr="005133A0">
        <w:rPr>
          <w:rStyle w:val="StyleUnderline"/>
        </w:rPr>
        <w:t>are looking</w:t>
      </w:r>
      <w:r>
        <w:t xml:space="preserve"> again </w:t>
      </w:r>
      <w:r w:rsidRPr="005133A0">
        <w:rPr>
          <w:rStyle w:val="StyleUnderline"/>
        </w:rPr>
        <w:t>at ways to establish a right to equal opportunity to education under the U.S. Constitution</w:t>
      </w:r>
      <w:r>
        <w:t>.</w:t>
      </w:r>
    </w:p>
    <w:p w14:paraId="4F6762AE" w14:textId="77777777" w:rsidR="00FF28E6" w:rsidRDefault="00FF28E6" w:rsidP="00FF28E6">
      <w:r w:rsidRPr="005133A0">
        <w:rPr>
          <w:rStyle w:val="StyleUnderline"/>
        </w:rPr>
        <w:t>International human rights law provides broad authority for a right to equal opportunity to education. This body of law is a useful tool for those seeking to develop theories that that right exists under either the state or federal constitutions</w:t>
      </w:r>
      <w:r>
        <w:t>.</w:t>
      </w:r>
    </w:p>
    <w:p w14:paraId="4C417B5C" w14:textId="77777777" w:rsidR="00FF28E6" w:rsidRDefault="00FF28E6" w:rsidP="00FF28E6">
      <w:r>
        <w:t xml:space="preserve">While international standards, using principles of statutory construction, can be used to buttress all those theories, it should not be forgotten that </w:t>
      </w:r>
      <w:r w:rsidRPr="005133A0">
        <w:rPr>
          <w:rStyle w:val="StyleUnderline"/>
        </w:rPr>
        <w:t>adequate grounds exist to urge courts that the right to equal opportunity to education has risen to the level of a customary international right that must be followed in this country</w:t>
      </w:r>
      <w:r>
        <w:t xml:space="preserve">. That fact often will involve educating judges who at best, have never heard of customary international law, or at worst, have specifically refused to consider it. </w:t>
      </w:r>
    </w:p>
    <w:p w14:paraId="07266393" w14:textId="77777777" w:rsidR="00FF28E6" w:rsidRDefault="00FF28E6" w:rsidP="00FF28E6">
      <w:r>
        <w:lastRenderedPageBreak/>
        <w:t xml:space="preserve">It is important also to keep in mind that </w:t>
      </w:r>
      <w:r w:rsidRPr="00FF28E6">
        <w:rPr>
          <w:rStyle w:val="StyleUnderline"/>
          <w:highlight w:val="yellow"/>
        </w:rPr>
        <w:t>the U</w:t>
      </w:r>
      <w:r>
        <w:t xml:space="preserve">nited </w:t>
      </w:r>
      <w:r w:rsidRPr="00FF28E6">
        <w:rPr>
          <w:rStyle w:val="StyleUnderline"/>
          <w:highlight w:val="yellow"/>
        </w:rPr>
        <w:t>S</w:t>
      </w:r>
      <w:r>
        <w:t xml:space="preserve">tates </w:t>
      </w:r>
      <w:r w:rsidRPr="00FF28E6">
        <w:rPr>
          <w:rStyle w:val="Emphasis"/>
          <w:highlight w:val="yellow"/>
        </w:rPr>
        <w:t>cannot keep up a facade of championing human rights</w:t>
      </w:r>
      <w:r w:rsidRPr="00FF28E6">
        <w:rPr>
          <w:rStyle w:val="StyleUnderline"/>
          <w:highlight w:val="yellow"/>
        </w:rPr>
        <w:t xml:space="preserve"> when it does not protect</w:t>
      </w:r>
      <w:r w:rsidRPr="005133A0">
        <w:rPr>
          <w:rStyle w:val="StyleUnderline"/>
        </w:rPr>
        <w:t xml:space="preserve"> the rights of </w:t>
      </w:r>
      <w:r w:rsidRPr="00FF28E6">
        <w:rPr>
          <w:rStyle w:val="StyleUnderline"/>
          <w:highlight w:val="yellow"/>
        </w:rPr>
        <w:t>its own</w:t>
      </w:r>
      <w:r w:rsidRPr="005133A0">
        <w:rPr>
          <w:rStyle w:val="StyleUnderline"/>
        </w:rPr>
        <w:t xml:space="preserve"> citizens. </w:t>
      </w:r>
      <w:r w:rsidRPr="00FF28E6">
        <w:rPr>
          <w:rStyle w:val="Emphasis"/>
          <w:highlight w:val="yellow"/>
        </w:rPr>
        <w:t>All</w:t>
      </w:r>
      <w:r w:rsidRPr="00FF28E6">
        <w:rPr>
          <w:rStyle w:val="StyleUnderline"/>
          <w:highlight w:val="yellow"/>
        </w:rPr>
        <w:t xml:space="preserve"> Western democracies</w:t>
      </w:r>
      <w:r w:rsidRPr="005133A0">
        <w:rPr>
          <w:rStyle w:val="StyleUnderline"/>
        </w:rPr>
        <w:t xml:space="preserve"> with which the U</w:t>
      </w:r>
      <w:r>
        <w:t xml:space="preserve">nited </w:t>
      </w:r>
      <w:r w:rsidRPr="005133A0">
        <w:rPr>
          <w:rStyle w:val="StyleUnderline"/>
        </w:rPr>
        <w:t>S</w:t>
      </w:r>
      <w:r>
        <w:t xml:space="preserve">tates </w:t>
      </w:r>
      <w:r w:rsidRPr="005133A0">
        <w:rPr>
          <w:rStyle w:val="StyleUnderline"/>
        </w:rPr>
        <w:t xml:space="preserve">aligns itself </w:t>
      </w:r>
      <w:r w:rsidRPr="00FF28E6">
        <w:rPr>
          <w:rStyle w:val="StyleUnderline"/>
          <w:highlight w:val="yellow"/>
        </w:rPr>
        <w:t>have accepted</w:t>
      </w:r>
      <w:r w:rsidRPr="005133A0">
        <w:rPr>
          <w:rStyle w:val="StyleUnderline"/>
        </w:rPr>
        <w:t xml:space="preserve"> the validity and importance of </w:t>
      </w:r>
      <w:r w:rsidRPr="00FF28E6">
        <w:rPr>
          <w:rStyle w:val="StyleUnderline"/>
          <w:highlight w:val="yellow"/>
        </w:rPr>
        <w:t>e</w:t>
      </w:r>
      <w:r w:rsidRPr="005133A0">
        <w:rPr>
          <w:rStyle w:val="StyleUnderline"/>
        </w:rPr>
        <w:t xml:space="preserve">conomic, </w:t>
      </w:r>
      <w:r w:rsidRPr="00FF28E6">
        <w:rPr>
          <w:rStyle w:val="StyleUnderline"/>
          <w:highlight w:val="yellow"/>
        </w:rPr>
        <w:t>s</w:t>
      </w:r>
      <w:r w:rsidRPr="005133A0">
        <w:rPr>
          <w:rStyle w:val="StyleUnderline"/>
        </w:rPr>
        <w:t xml:space="preserve">ocial and </w:t>
      </w:r>
      <w:r w:rsidRPr="00FF28E6">
        <w:rPr>
          <w:rStyle w:val="StyleUnderline"/>
          <w:highlight w:val="yellow"/>
        </w:rPr>
        <w:t>c</w:t>
      </w:r>
      <w:r w:rsidRPr="005133A0">
        <w:rPr>
          <w:rStyle w:val="StyleUnderline"/>
        </w:rPr>
        <w:t xml:space="preserve">ultural </w:t>
      </w:r>
      <w:r w:rsidRPr="00FF28E6">
        <w:rPr>
          <w:rStyle w:val="StyleUnderline"/>
          <w:highlight w:val="yellow"/>
        </w:rPr>
        <w:t>rights</w:t>
      </w:r>
      <w:r>
        <w:t xml:space="preserve">.  Arguably, </w:t>
      </w:r>
      <w:r w:rsidRPr="00FF28E6">
        <w:rPr>
          <w:rStyle w:val="StyleUnderline"/>
          <w:highlight w:val="yellow"/>
        </w:rPr>
        <w:t xml:space="preserve">there is </w:t>
      </w:r>
      <w:r w:rsidRPr="00FF28E6">
        <w:rPr>
          <w:rStyle w:val="Emphasis"/>
          <w:highlight w:val="yellow"/>
        </w:rPr>
        <w:t>no better place to start showing a commitment</w:t>
      </w:r>
      <w:r w:rsidRPr="005133A0">
        <w:rPr>
          <w:rStyle w:val="Emphasis"/>
        </w:rPr>
        <w:t xml:space="preserve"> to those fundamental rights </w:t>
      </w:r>
      <w:r w:rsidRPr="00FF28E6">
        <w:rPr>
          <w:rStyle w:val="Emphasis"/>
          <w:highlight w:val="yellow"/>
        </w:rPr>
        <w:t>than</w:t>
      </w:r>
      <w:r w:rsidRPr="005133A0">
        <w:rPr>
          <w:rStyle w:val="Emphasis"/>
        </w:rPr>
        <w:t xml:space="preserve"> in the context of </w:t>
      </w:r>
      <w:r w:rsidRPr="00FF28E6">
        <w:rPr>
          <w:rStyle w:val="Emphasis"/>
          <w:highlight w:val="yellow"/>
        </w:rPr>
        <w:t>education</w:t>
      </w:r>
      <w:r>
        <w:t xml:space="preserve">. The Court in Pauley noted that </w:t>
      </w:r>
      <w:r w:rsidRPr="005133A0">
        <w:rPr>
          <w:rStyle w:val="StyleUnderline"/>
        </w:rPr>
        <w:t xml:space="preserve">the General Assembly of </w:t>
      </w:r>
      <w:r w:rsidRPr="00FF28E6">
        <w:rPr>
          <w:rStyle w:val="StyleUnderline"/>
          <w:highlight w:val="yellow"/>
        </w:rPr>
        <w:t>the U</w:t>
      </w:r>
      <w:r>
        <w:t xml:space="preserve">nited </w:t>
      </w:r>
      <w:r w:rsidRPr="00FF28E6">
        <w:rPr>
          <w:rStyle w:val="StyleUnderline"/>
          <w:highlight w:val="yellow"/>
        </w:rPr>
        <w:t>N</w:t>
      </w:r>
      <w:r>
        <w:t xml:space="preserve">ations </w:t>
      </w:r>
      <w:r w:rsidRPr="00FF28E6">
        <w:rPr>
          <w:rStyle w:val="StyleUnderline"/>
          <w:highlight w:val="yellow"/>
        </w:rPr>
        <w:t>proclaimed</w:t>
      </w:r>
      <w:r w:rsidRPr="005133A0">
        <w:rPr>
          <w:rStyle w:val="StyleUnderline"/>
        </w:rPr>
        <w:t xml:space="preserve"> in the Universal Declaration </w:t>
      </w:r>
      <w:r w:rsidRPr="00FF28E6">
        <w:rPr>
          <w:rStyle w:val="StyleUnderline"/>
          <w:highlight w:val="yellow"/>
        </w:rPr>
        <w:t>that education is a</w:t>
      </w:r>
      <w:r w:rsidRPr="005133A0">
        <w:rPr>
          <w:rStyle w:val="StyleUnderline"/>
        </w:rPr>
        <w:t xml:space="preserve"> "</w:t>
      </w:r>
      <w:r w:rsidRPr="00FF28E6">
        <w:rPr>
          <w:rStyle w:val="StyleUnderline"/>
          <w:highlight w:val="yellow"/>
        </w:rPr>
        <w:t>fundamental right of everyone</w:t>
      </w:r>
      <w:r w:rsidRPr="005133A0">
        <w:rPr>
          <w:rStyle w:val="StyleUnderline"/>
        </w:rPr>
        <w:t>, at least on this planet."  Surely</w:t>
      </w:r>
      <w:r>
        <w:t xml:space="preserve">, </w:t>
      </w:r>
      <w:r w:rsidRPr="00FF28E6">
        <w:rPr>
          <w:rStyle w:val="StyleUnderline"/>
          <w:highlight w:val="yellow"/>
        </w:rPr>
        <w:t>that</w:t>
      </w:r>
      <w:r w:rsidRPr="005133A0">
        <w:rPr>
          <w:rStyle w:val="StyleUnderline"/>
        </w:rPr>
        <w:t xml:space="preserve"> right </w:t>
      </w:r>
      <w:r w:rsidRPr="00FF28E6">
        <w:rPr>
          <w:rStyle w:val="StyleUnderline"/>
          <w:highlight w:val="yellow"/>
        </w:rPr>
        <w:t>extends equally to all children in the U</w:t>
      </w:r>
      <w:r>
        <w:t xml:space="preserve">nited </w:t>
      </w:r>
      <w:r w:rsidRPr="00FF28E6">
        <w:rPr>
          <w:rStyle w:val="StyleUnderline"/>
          <w:highlight w:val="yellow"/>
        </w:rPr>
        <w:t>S</w:t>
      </w:r>
      <w:r>
        <w:t>tates.</w:t>
      </w:r>
    </w:p>
    <w:p w14:paraId="4F4D213A" w14:textId="77777777" w:rsidR="00F11D79" w:rsidRPr="004525E2" w:rsidRDefault="00F11D79" w:rsidP="004525E2"/>
    <w:p w14:paraId="08CD96DA" w14:textId="2341400B" w:rsidR="007D1BB0" w:rsidRDefault="00A14DD2" w:rsidP="00A14DD2">
      <w:pPr>
        <w:pStyle w:val="Heading3"/>
      </w:pPr>
      <w:r>
        <w:lastRenderedPageBreak/>
        <w:t>They Say: “</w:t>
      </w:r>
      <w:r w:rsidR="009C5331">
        <w:t>Impact Not Unique (Trump)</w:t>
      </w:r>
      <w:r>
        <w:t>”</w:t>
      </w:r>
    </w:p>
    <w:p w14:paraId="722B6A2A" w14:textId="77777777" w:rsidR="00A14DD2" w:rsidRPr="002B7FC1" w:rsidRDefault="00A14DD2" w:rsidP="00A14DD2">
      <w:pPr>
        <w:pStyle w:val="Heading4"/>
      </w:pPr>
      <w:r>
        <w:t xml:space="preserve">Trump </w:t>
      </w:r>
      <w:r>
        <w:rPr>
          <w:u w:val="single"/>
        </w:rPr>
        <w:t>doesn’t</w:t>
      </w:r>
      <w:r>
        <w:t xml:space="preserve"> thump the advantage.  </w:t>
      </w:r>
    </w:p>
    <w:p w14:paraId="0694B7A9" w14:textId="77777777" w:rsidR="00A14DD2" w:rsidRDefault="00A14DD2" w:rsidP="00A14DD2">
      <w:r w:rsidRPr="00D2457D">
        <w:rPr>
          <w:rStyle w:val="Style13ptBold"/>
        </w:rPr>
        <w:t>Carothers 17</w:t>
      </w:r>
      <w:r>
        <w:t xml:space="preserve"> — Thomas Carothers, S</w:t>
      </w:r>
      <w:r w:rsidRPr="00D2457D">
        <w:t xml:space="preserve">enior </w:t>
      </w:r>
      <w:r>
        <w:t>Vice President for S</w:t>
      </w:r>
      <w:r w:rsidRPr="00D2457D">
        <w:t xml:space="preserve">tudies </w:t>
      </w:r>
      <w:r>
        <w:t>and Director of</w:t>
      </w:r>
      <w:r w:rsidRPr="00D2457D">
        <w:t xml:space="preserve"> the Democracy and Rule of Law Program</w:t>
      </w:r>
      <w:r>
        <w:t xml:space="preserve"> </w:t>
      </w:r>
      <w:r w:rsidRPr="00D2457D">
        <w:t>at the Carnegie Endowment for International Peace</w:t>
      </w:r>
      <w:r>
        <w:t>, Distinguished Visiting P</w:t>
      </w:r>
      <w:r w:rsidRPr="00D2457D">
        <w:t>rofessor at the Central European University</w:t>
      </w:r>
      <w:r>
        <w:t>, holds a J.D. from Harvard Law School, 2017 (“</w:t>
      </w:r>
      <w:r w:rsidRPr="00D2457D">
        <w:t xml:space="preserve">Prospects for U.S. </w:t>
      </w:r>
      <w:r>
        <w:t>Democracy Promotion Under Trump,” Carnegie Endowment for International Peace, January 5</w:t>
      </w:r>
      <w:r w:rsidRPr="00D2457D">
        <w:rPr>
          <w:vertAlign w:val="superscript"/>
        </w:rPr>
        <w:t>th</w:t>
      </w:r>
      <w:r>
        <w:t xml:space="preserve">, Available Online at </w:t>
      </w:r>
      <w:hyperlink r:id="rId46" w:history="1">
        <w:r w:rsidRPr="002C1582">
          <w:rPr>
            <w:rStyle w:val="Hyperlink"/>
          </w:rPr>
          <w:t>http://carnegieendowment.org/2017/01/05/prospects-for-u.s.-democracy-promotion-under-trump-pub-66588</w:t>
        </w:r>
      </w:hyperlink>
      <w:r>
        <w:t>, Accessed 07-13-2017)</w:t>
      </w:r>
    </w:p>
    <w:p w14:paraId="12567F2D" w14:textId="77777777" w:rsidR="00A14DD2" w:rsidRDefault="00A14DD2" w:rsidP="00A14DD2">
      <w:r>
        <w:t>The Breaking Point</w:t>
      </w:r>
    </w:p>
    <w:p w14:paraId="1B599E58" w14:textId="77777777" w:rsidR="00A14DD2" w:rsidRDefault="00A14DD2" w:rsidP="00A14DD2">
      <w:r w:rsidRPr="002B7FC1">
        <w:rPr>
          <w:rStyle w:val="StyleUnderline"/>
          <w:highlight w:val="yellow"/>
        </w:rPr>
        <w:t>Taken at face value, Trump’s signals regarding democracy and human rights</w:t>
      </w:r>
      <w:r w:rsidRPr="00D2457D">
        <w:rPr>
          <w:rStyle w:val="StyleUnderline"/>
        </w:rPr>
        <w:t xml:space="preserve"> support </w:t>
      </w:r>
      <w:r w:rsidRPr="002B7FC1">
        <w:rPr>
          <w:rStyle w:val="StyleUnderline"/>
          <w:highlight w:val="yellow"/>
        </w:rPr>
        <w:t>point to a</w:t>
      </w:r>
      <w:r w:rsidRPr="00D2457D">
        <w:rPr>
          <w:rStyle w:val="StyleUnderline"/>
        </w:rPr>
        <w:t xml:space="preserve"> serious </w:t>
      </w:r>
      <w:r w:rsidRPr="002B7FC1">
        <w:rPr>
          <w:rStyle w:val="StyleUnderline"/>
          <w:highlight w:val="yellow"/>
        </w:rPr>
        <w:t>deviation</w:t>
      </w:r>
      <w:r w:rsidRPr="00D2457D">
        <w:rPr>
          <w:rStyle w:val="StyleUnderline"/>
        </w:rPr>
        <w:t xml:space="preserve"> away from a basic recognition that has informed U.S. foreign policy for the past thirty years</w:t>
      </w:r>
      <w:r>
        <w:t xml:space="preserve">—that it is in the United States’ interest to give at least some serious attention to these issues. </w:t>
      </w:r>
      <w:r w:rsidRPr="002B7FC1">
        <w:rPr>
          <w:rStyle w:val="Emphasis"/>
          <w:highlight w:val="yellow"/>
        </w:rPr>
        <w:t>However</w:t>
      </w:r>
      <w:r w:rsidRPr="002B7FC1">
        <w:rPr>
          <w:rStyle w:val="StyleUnderline"/>
          <w:highlight w:val="yellow"/>
        </w:rPr>
        <w:t>, there are reasons</w:t>
      </w:r>
      <w:r w:rsidRPr="00D2457D">
        <w:rPr>
          <w:rStyle w:val="StyleUnderline"/>
        </w:rPr>
        <w:t xml:space="preserve"> to think that </w:t>
      </w:r>
      <w:r w:rsidRPr="002B7FC1">
        <w:rPr>
          <w:rStyle w:val="StyleUnderline"/>
          <w:highlight w:val="yellow"/>
        </w:rPr>
        <w:t>Trump and his</w:t>
      </w:r>
      <w:r w:rsidRPr="00D2457D">
        <w:rPr>
          <w:rStyle w:val="StyleUnderline"/>
        </w:rPr>
        <w:t xml:space="preserve"> foreign policy </w:t>
      </w:r>
      <w:r w:rsidRPr="002B7FC1">
        <w:rPr>
          <w:rStyle w:val="StyleUnderline"/>
          <w:highlight w:val="yellow"/>
        </w:rPr>
        <w:t>team will not end up diverging from this norm as drastically as these signals indicate. They will discover that supporting democracy and rights</w:t>
      </w:r>
      <w:r w:rsidRPr="00D2457D">
        <w:rPr>
          <w:rStyle w:val="StyleUnderline"/>
        </w:rPr>
        <w:t xml:space="preserve"> also </w:t>
      </w:r>
      <w:r w:rsidRPr="002B7FC1">
        <w:rPr>
          <w:rStyle w:val="StyleUnderline"/>
          <w:highlight w:val="yellow"/>
        </w:rPr>
        <w:t>helps to serve hard interests</w:t>
      </w:r>
      <w:r w:rsidRPr="00D2457D">
        <w:rPr>
          <w:rStyle w:val="StyleUnderline"/>
        </w:rPr>
        <w:t xml:space="preserve"> vis-à-vis many countries </w:t>
      </w:r>
      <w:r w:rsidRPr="002B7FC1">
        <w:rPr>
          <w:rStyle w:val="StyleUnderline"/>
          <w:highlight w:val="yellow"/>
        </w:rPr>
        <w:t>and that significant opposition to dismantling democracy policies will arise</w:t>
      </w:r>
      <w:r w:rsidRPr="00D2457D">
        <w:rPr>
          <w:rStyle w:val="StyleUnderline"/>
        </w:rPr>
        <w:t xml:space="preserve"> from within the U.S. government, as well as from the U.S. public and many U.S. allies</w:t>
      </w:r>
      <w:r>
        <w:t>.</w:t>
      </w:r>
    </w:p>
    <w:p w14:paraId="7C923D23" w14:textId="77777777" w:rsidR="002C74BC" w:rsidRDefault="002C74BC" w:rsidP="00A14DD2"/>
    <w:p w14:paraId="11406E4A" w14:textId="4EB23BC5" w:rsidR="002C74BC" w:rsidRPr="00587DAD" w:rsidRDefault="00587DAD" w:rsidP="002C74BC">
      <w:pPr>
        <w:pStyle w:val="Heading4"/>
      </w:pPr>
      <w:r>
        <w:t xml:space="preserve">The plan solves </w:t>
      </w:r>
      <w:r>
        <w:rPr>
          <w:u w:val="single"/>
        </w:rPr>
        <w:t>despite</w:t>
      </w:r>
      <w:r>
        <w:t xml:space="preserve"> Trump. </w:t>
      </w:r>
    </w:p>
    <w:p w14:paraId="40A67C93" w14:textId="4922E792" w:rsidR="002C74BC" w:rsidRPr="00EA2DC4" w:rsidRDefault="00EA2DC4" w:rsidP="002C74BC">
      <w:r w:rsidRPr="00EA2DC4">
        <w:rPr>
          <w:rStyle w:val="Style13ptBold"/>
        </w:rPr>
        <w:t>Nossel 17</w:t>
      </w:r>
      <w:r>
        <w:t xml:space="preserve"> — Suzanne Nossel, Executive D</w:t>
      </w:r>
      <w:r w:rsidRPr="00EA2DC4">
        <w:t>ire</w:t>
      </w:r>
      <w:r>
        <w:t xml:space="preserve">ctor of the Pen American Center, </w:t>
      </w:r>
      <w:r w:rsidR="00587DAD">
        <w:t xml:space="preserve">former </w:t>
      </w:r>
      <w:r w:rsidR="00587DAD" w:rsidRPr="00587DAD">
        <w:t>Executive Director of Amnesty International USA</w:t>
      </w:r>
      <w:r w:rsidR="00587DAD">
        <w:t xml:space="preserve">, </w:t>
      </w:r>
      <w:r>
        <w:t>former Deputy Assistant Secretary of State for I</w:t>
      </w:r>
      <w:r w:rsidRPr="00EA2DC4">
        <w:t xml:space="preserve">nternational </w:t>
      </w:r>
      <w:r>
        <w:t>O</w:t>
      </w:r>
      <w:r w:rsidRPr="00EA2DC4">
        <w:t>rganizations at the U.S. State Department</w:t>
      </w:r>
      <w:r>
        <w:t xml:space="preserve">, </w:t>
      </w:r>
      <w:r w:rsidR="00587DAD">
        <w:t>former Senior F</w:t>
      </w:r>
      <w:r w:rsidR="00587DAD" w:rsidRPr="00587DAD">
        <w:t>ellow at the Century Foundation, the Cente</w:t>
      </w:r>
      <w:r w:rsidR="00587DAD">
        <w:t xml:space="preserve">r for American Progress, </w:t>
      </w:r>
      <w:r w:rsidR="00587DAD" w:rsidRPr="00587DAD">
        <w:t>and the Council on Foreign Relations</w:t>
      </w:r>
      <w:r w:rsidR="00587DAD">
        <w:t xml:space="preserve">, </w:t>
      </w:r>
      <w:r>
        <w:t>2017 (“</w:t>
      </w:r>
      <w:r w:rsidRPr="00EA2DC4">
        <w:t>It’s OK That Trump Doesn’t Care About Human Rights</w:t>
      </w:r>
      <w:r>
        <w:t xml:space="preserve">,” </w:t>
      </w:r>
      <w:r>
        <w:rPr>
          <w:i/>
        </w:rPr>
        <w:t>Foreign Policy</w:t>
      </w:r>
      <w:r>
        <w:t>, June 19</w:t>
      </w:r>
      <w:r w:rsidRPr="00EA2DC4">
        <w:rPr>
          <w:vertAlign w:val="superscript"/>
        </w:rPr>
        <w:t>th</w:t>
      </w:r>
      <w:r>
        <w:t xml:space="preserve">, Available Online at </w:t>
      </w:r>
      <w:hyperlink r:id="rId47" w:history="1">
        <w:r w:rsidRPr="002C1582">
          <w:rPr>
            <w:rStyle w:val="Hyperlink"/>
          </w:rPr>
          <w:t>http://foreignpolicy.com/2017/06/19/its-ok-that-trump-doesnt-care-about-human-rights/</w:t>
        </w:r>
      </w:hyperlink>
      <w:r>
        <w:t>, Accessed 07-14-2017)</w:t>
      </w:r>
    </w:p>
    <w:p w14:paraId="08240066" w14:textId="206B02F2" w:rsidR="002C74BC" w:rsidRDefault="002C74BC" w:rsidP="002C74BC">
      <w:r>
        <w:t xml:space="preserve">Given all this, </w:t>
      </w:r>
      <w:r w:rsidRPr="00EA2DC4">
        <w:rPr>
          <w:rStyle w:val="StyleUnderline"/>
        </w:rPr>
        <w:t>human rights advocates need to do more than decry each</w:t>
      </w:r>
      <w:r>
        <w:t xml:space="preserve"> and every </w:t>
      </w:r>
      <w:r w:rsidRPr="00EA2DC4">
        <w:rPr>
          <w:rStyle w:val="StyleUnderline"/>
        </w:rPr>
        <w:t>missed opportunity for the president to articulate</w:t>
      </w:r>
      <w:r>
        <w:t xml:space="preserve"> a set of </w:t>
      </w:r>
      <w:r w:rsidRPr="00EA2DC4">
        <w:rPr>
          <w:rStyle w:val="StyleUnderline"/>
        </w:rPr>
        <w:t>values</w:t>
      </w:r>
      <w:r>
        <w:t xml:space="preserve"> that he manifestly does not share. </w:t>
      </w:r>
      <w:r w:rsidRPr="00587DAD">
        <w:rPr>
          <w:rStyle w:val="StyleUnderline"/>
        </w:rPr>
        <w:t>Even</w:t>
      </w:r>
      <w:r>
        <w:t xml:space="preserve"> those U.S. </w:t>
      </w:r>
      <w:r w:rsidRPr="00587DAD">
        <w:rPr>
          <w:rStyle w:val="StyleUnderline"/>
        </w:rPr>
        <w:t>presidents</w:t>
      </w:r>
      <w:r w:rsidRPr="00EA2DC4">
        <w:rPr>
          <w:rStyle w:val="StyleUnderline"/>
        </w:rPr>
        <w:t xml:space="preserve"> most passionate about</w:t>
      </w:r>
      <w:r>
        <w:t xml:space="preserve"> the spread of </w:t>
      </w:r>
      <w:r w:rsidRPr="00EA2DC4">
        <w:rPr>
          <w:rStyle w:val="StyleUnderline"/>
        </w:rPr>
        <w:t>rights and freedoms</w:t>
      </w:r>
      <w:r>
        <w:t xml:space="preserve"> — Jimmy Carter, Ronald Reagan, and Barack Obama — </w:t>
      </w:r>
      <w:r w:rsidRPr="00EA2DC4">
        <w:rPr>
          <w:rStyle w:val="StyleUnderline"/>
        </w:rPr>
        <w:t>walked a tightrope in trying to maintain America’s credibility on human rights while seeking to advance a breadth of foreign-policy interests</w:t>
      </w:r>
      <w:r>
        <w:t xml:space="preserve">, many of which directly contradicted rights-respecting policies. </w:t>
      </w:r>
      <w:r w:rsidRPr="00587DAD">
        <w:rPr>
          <w:rStyle w:val="StyleUnderline"/>
          <w:highlight w:val="yellow"/>
        </w:rPr>
        <w:t>For as long as the U</w:t>
      </w:r>
      <w:r>
        <w:t xml:space="preserve">nited </w:t>
      </w:r>
      <w:r w:rsidRPr="00587DAD">
        <w:rPr>
          <w:rStyle w:val="StyleUnderline"/>
          <w:highlight w:val="yellow"/>
        </w:rPr>
        <w:t>S</w:t>
      </w:r>
      <w:r>
        <w:t xml:space="preserve">tates </w:t>
      </w:r>
      <w:r w:rsidRPr="00587DAD">
        <w:rPr>
          <w:rStyle w:val="StyleUnderline"/>
          <w:highlight w:val="yellow"/>
        </w:rPr>
        <w:t>has had a</w:t>
      </w:r>
      <w:r w:rsidRPr="00EA2DC4">
        <w:rPr>
          <w:rStyle w:val="StyleUnderline"/>
        </w:rPr>
        <w:t xml:space="preserve">n articulated </w:t>
      </w:r>
      <w:r w:rsidRPr="00587DAD">
        <w:rPr>
          <w:rStyle w:val="StyleUnderline"/>
          <w:highlight w:val="yellow"/>
        </w:rPr>
        <w:t>human rights policy Washington has been dogged by charges of selectivity, hypocrisy, and empty rhetoric</w:t>
      </w:r>
      <w:r>
        <w:t>. Against this backdrop, Trumpian pronouncements on human rights seem liable to hurt more than they help, making it easier to impugn other American leaders and future p</w:t>
      </w:r>
      <w:r w:rsidR="00EA2DC4">
        <w:t>residents as equally insincere.</w:t>
      </w:r>
    </w:p>
    <w:p w14:paraId="124E5239" w14:textId="0EE75B12" w:rsidR="002C74BC" w:rsidRDefault="002C74BC" w:rsidP="002C74BC">
      <w:r w:rsidRPr="00587DAD">
        <w:rPr>
          <w:rStyle w:val="StyleUnderline"/>
          <w:highlight w:val="yellow"/>
        </w:rPr>
        <w:t>This is not to suggest</w:t>
      </w:r>
      <w:r w:rsidRPr="00EA2DC4">
        <w:rPr>
          <w:rStyle w:val="StyleUnderline"/>
        </w:rPr>
        <w:t xml:space="preserve"> that </w:t>
      </w:r>
      <w:r w:rsidRPr="00587DAD">
        <w:rPr>
          <w:rStyle w:val="StyleUnderline"/>
          <w:highlight w:val="yellow"/>
        </w:rPr>
        <w:t>advocates should give up on</w:t>
      </w:r>
      <w:r w:rsidRPr="00EA2DC4">
        <w:rPr>
          <w:rStyle w:val="StyleUnderline"/>
        </w:rPr>
        <w:t xml:space="preserve"> the role of </w:t>
      </w:r>
      <w:r w:rsidRPr="00587DAD">
        <w:rPr>
          <w:rStyle w:val="StyleUnderline"/>
          <w:highlight w:val="yellow"/>
        </w:rPr>
        <w:t>the U</w:t>
      </w:r>
      <w:r>
        <w:t xml:space="preserve">nited </w:t>
      </w:r>
      <w:r w:rsidRPr="00587DAD">
        <w:rPr>
          <w:rStyle w:val="StyleUnderline"/>
          <w:highlight w:val="yellow"/>
        </w:rPr>
        <w:t>S</w:t>
      </w:r>
      <w:r>
        <w:t xml:space="preserve">tates </w:t>
      </w:r>
      <w:r w:rsidRPr="00587DAD">
        <w:rPr>
          <w:rStyle w:val="StyleUnderline"/>
          <w:highlight w:val="yellow"/>
        </w:rPr>
        <w:t>as a defender of human rights</w:t>
      </w:r>
      <w:r>
        <w:t xml:space="preserve">. Now, </w:t>
      </w:r>
      <w:r w:rsidRPr="00587DAD">
        <w:rPr>
          <w:rStyle w:val="StyleUnderline"/>
          <w:highlight w:val="yellow"/>
        </w:rPr>
        <w:t>with authoritarianism on the rise</w:t>
      </w:r>
      <w:r w:rsidRPr="00EA2DC4">
        <w:rPr>
          <w:rStyle w:val="StyleUnderline"/>
        </w:rPr>
        <w:t xml:space="preserve"> in China, Russia, Turkey, the Philippines, and Hungary and intact in much of the Middle East and Africa — </w:t>
      </w:r>
      <w:r w:rsidRPr="00587DAD">
        <w:rPr>
          <w:rStyle w:val="StyleUnderline"/>
          <w:highlight w:val="yellow"/>
        </w:rPr>
        <w:t>and backsliding likely to accelerate</w:t>
      </w:r>
      <w:r w:rsidRPr="00EA2DC4">
        <w:rPr>
          <w:rStyle w:val="StyleUnderline"/>
        </w:rPr>
        <w:t xml:space="preserve"> amid an absence of leadership from the White House — brave rights </w:t>
      </w:r>
      <w:r w:rsidRPr="00587DAD">
        <w:rPr>
          <w:rStyle w:val="StyleUnderline"/>
          <w:highlight w:val="yellow"/>
        </w:rPr>
        <w:t>defenders</w:t>
      </w:r>
      <w:r w:rsidRPr="00EA2DC4">
        <w:rPr>
          <w:rStyle w:val="StyleUnderline"/>
        </w:rPr>
        <w:t xml:space="preserve"> and dissidents in those countries </w:t>
      </w:r>
      <w:r w:rsidRPr="00587DAD">
        <w:rPr>
          <w:rStyle w:val="StyleUnderline"/>
          <w:highlight w:val="yellow"/>
        </w:rPr>
        <w:t>need more</w:t>
      </w:r>
      <w:r w:rsidRPr="00EA2DC4">
        <w:rPr>
          <w:rStyle w:val="StyleUnderline"/>
        </w:rPr>
        <w:t xml:space="preserve"> international </w:t>
      </w:r>
      <w:r w:rsidRPr="00587DAD">
        <w:rPr>
          <w:rStyle w:val="StyleUnderline"/>
          <w:highlight w:val="yellow"/>
        </w:rPr>
        <w:t>support, not less</w:t>
      </w:r>
      <w:r>
        <w:t>. Left to their own interests, governments like Russia and China that wish to weaken international human rights institutions and instruments will seize opportunities to expand their influence. Progress made in advancing norms of international accountability, LGBT rights, and the protection of journalists and human rights defenders</w:t>
      </w:r>
      <w:r w:rsidR="00EA2DC4">
        <w:t xml:space="preserve"> will almost certainly atrophy.</w:t>
      </w:r>
    </w:p>
    <w:p w14:paraId="78610C3E" w14:textId="6A00AA0F" w:rsidR="002C74BC" w:rsidRDefault="002C74BC" w:rsidP="002C74BC">
      <w:r>
        <w:t xml:space="preserve">But </w:t>
      </w:r>
      <w:r w:rsidRPr="00587DAD">
        <w:rPr>
          <w:rStyle w:val="StyleUnderline"/>
          <w:highlight w:val="yellow"/>
        </w:rPr>
        <w:t>crocodile tears from</w:t>
      </w:r>
      <w:r>
        <w:t xml:space="preserve"> President </w:t>
      </w:r>
      <w:r w:rsidRPr="00587DAD">
        <w:rPr>
          <w:rStyle w:val="StyleUnderline"/>
          <w:highlight w:val="yellow"/>
        </w:rPr>
        <w:t>Trump</w:t>
      </w:r>
      <w:r w:rsidRPr="00EA2DC4">
        <w:rPr>
          <w:rStyle w:val="StyleUnderline"/>
        </w:rPr>
        <w:t xml:space="preserve">, </w:t>
      </w:r>
      <w:r w:rsidRPr="00587DAD">
        <w:rPr>
          <w:rStyle w:val="StyleUnderline"/>
          <w:highlight w:val="yellow"/>
        </w:rPr>
        <w:t>should they</w:t>
      </w:r>
      <w:r w:rsidRPr="00EA2DC4">
        <w:rPr>
          <w:rStyle w:val="StyleUnderline"/>
        </w:rPr>
        <w:t xml:space="preserve"> even </w:t>
      </w:r>
      <w:r w:rsidRPr="00587DAD">
        <w:rPr>
          <w:rStyle w:val="StyleUnderline"/>
          <w:highlight w:val="yellow"/>
        </w:rPr>
        <w:t>be offered</w:t>
      </w:r>
      <w:r w:rsidRPr="00EA2DC4">
        <w:rPr>
          <w:rStyle w:val="StyleUnderline"/>
        </w:rPr>
        <w:t xml:space="preserve">, </w:t>
      </w:r>
      <w:r w:rsidRPr="00587DAD">
        <w:rPr>
          <w:rStyle w:val="StyleUnderline"/>
          <w:highlight w:val="yellow"/>
        </w:rPr>
        <w:t>will address none of that</w:t>
      </w:r>
      <w:r w:rsidRPr="00EA2DC4">
        <w:rPr>
          <w:rStyle w:val="StyleUnderline"/>
        </w:rPr>
        <w:t xml:space="preserve">. Much </w:t>
      </w:r>
      <w:r w:rsidRPr="00587DAD">
        <w:rPr>
          <w:rStyle w:val="StyleUnderline"/>
          <w:highlight w:val="yellow"/>
        </w:rPr>
        <w:t>more important are efforts to show</w:t>
      </w:r>
      <w:r w:rsidRPr="00EA2DC4">
        <w:rPr>
          <w:rStyle w:val="StyleUnderline"/>
        </w:rPr>
        <w:t xml:space="preserve"> the world </w:t>
      </w:r>
      <w:r w:rsidRPr="00587DAD">
        <w:rPr>
          <w:rStyle w:val="StyleUnderline"/>
          <w:highlight w:val="yellow"/>
        </w:rPr>
        <w:t>that the</w:t>
      </w:r>
      <w:r w:rsidRPr="00EA2DC4">
        <w:rPr>
          <w:rStyle w:val="StyleUnderline"/>
        </w:rPr>
        <w:t xml:space="preserve"> current </w:t>
      </w:r>
      <w:r w:rsidRPr="00587DAD">
        <w:rPr>
          <w:rStyle w:val="StyleUnderline"/>
          <w:highlight w:val="yellow"/>
        </w:rPr>
        <w:t>administration is neither the only face of America’s role</w:t>
      </w:r>
      <w:r w:rsidRPr="00EA2DC4">
        <w:rPr>
          <w:rStyle w:val="StyleUnderline"/>
        </w:rPr>
        <w:t xml:space="preserve"> in the world </w:t>
      </w:r>
      <w:r w:rsidRPr="00587DAD">
        <w:rPr>
          <w:rStyle w:val="StyleUnderline"/>
          <w:highlight w:val="yellow"/>
        </w:rPr>
        <w:t>nor the sole vessel for</w:t>
      </w:r>
      <w:r w:rsidRPr="00EA2DC4">
        <w:rPr>
          <w:rStyle w:val="StyleUnderline"/>
        </w:rPr>
        <w:t xml:space="preserve"> U.S. </w:t>
      </w:r>
      <w:r w:rsidRPr="00587DAD">
        <w:rPr>
          <w:rStyle w:val="StyleUnderline"/>
          <w:highlight w:val="yellow"/>
        </w:rPr>
        <w:t>values</w:t>
      </w:r>
      <w:r w:rsidRPr="00EA2DC4">
        <w:rPr>
          <w:rStyle w:val="StyleUnderline"/>
        </w:rPr>
        <w:t xml:space="preserve">. Most foreign governments and informed citizens know that most of Washington regards his leadership with skepticism and that his public </w:t>
      </w:r>
      <w:r w:rsidRPr="00EA2DC4">
        <w:rPr>
          <w:rStyle w:val="StyleUnderline"/>
        </w:rPr>
        <w:lastRenderedPageBreak/>
        <w:t>approval ratings are at historic lows.</w:t>
      </w:r>
      <w:r w:rsidR="00EA2DC4" w:rsidRPr="00EA2DC4">
        <w:rPr>
          <w:rStyle w:val="StyleUnderline"/>
        </w:rPr>
        <w:t xml:space="preserve"> </w:t>
      </w:r>
      <w:r w:rsidRPr="00EA2DC4">
        <w:rPr>
          <w:rStyle w:val="StyleUnderline"/>
        </w:rPr>
        <w:t xml:space="preserve">Members of </w:t>
      </w:r>
      <w:r w:rsidRPr="00587DAD">
        <w:rPr>
          <w:rStyle w:val="StyleUnderline"/>
          <w:highlight w:val="yellow"/>
        </w:rPr>
        <w:t>Congress</w:t>
      </w:r>
      <w:r>
        <w:t xml:space="preserve">, civil society organizations, </w:t>
      </w:r>
      <w:r w:rsidRPr="00587DAD">
        <w:rPr>
          <w:rStyle w:val="StyleUnderline"/>
          <w:highlight w:val="yellow"/>
        </w:rPr>
        <w:t>and other institutions work to defend human rights globally and can</w:t>
      </w:r>
      <w:r w:rsidRPr="00EA2DC4">
        <w:rPr>
          <w:rStyle w:val="StyleUnderline"/>
        </w:rPr>
        <w:t xml:space="preserve"> speak out and </w:t>
      </w:r>
      <w:r w:rsidRPr="00587DAD">
        <w:rPr>
          <w:rStyle w:val="StyleUnderline"/>
          <w:highlight w:val="yellow"/>
        </w:rPr>
        <w:t>step up where the</w:t>
      </w:r>
      <w:r w:rsidRPr="00EA2DC4">
        <w:rPr>
          <w:rStyle w:val="StyleUnderline"/>
        </w:rPr>
        <w:t xml:space="preserve"> current </w:t>
      </w:r>
      <w:r w:rsidRPr="00587DAD">
        <w:rPr>
          <w:rStyle w:val="StyleUnderline"/>
          <w:highlight w:val="yellow"/>
        </w:rPr>
        <w:t>administration won’t</w:t>
      </w:r>
      <w:r>
        <w:t xml:space="preserve">. The role of these actors in showing solidarity with dissidents, calling out repressive policies, supporting rights defenders, and advocating for the role of institutions and norms should redouble as the White House retreats. </w:t>
      </w:r>
      <w:r w:rsidRPr="00EA2DC4">
        <w:rPr>
          <w:rStyle w:val="StyleUnderline"/>
        </w:rPr>
        <w:t xml:space="preserve">That Trump won’t — and can’t credibly — speak out doesn’t mean that American society or even the American government must go quiet. Members of </w:t>
      </w:r>
      <w:r w:rsidRPr="00587DAD">
        <w:rPr>
          <w:rStyle w:val="StyleUnderline"/>
          <w:highlight w:val="yellow"/>
        </w:rPr>
        <w:t>Congress can</w:t>
      </w:r>
      <w:r>
        <w:t xml:space="preserve"> hold hearings, send letters, take meetings with visiting advocates, take part in delegations, and otherwise </w:t>
      </w:r>
      <w:r w:rsidRPr="00587DAD">
        <w:rPr>
          <w:rStyle w:val="StyleUnderline"/>
          <w:highlight w:val="yellow"/>
        </w:rPr>
        <w:t>demonstrate that the</w:t>
      </w:r>
      <w:r w:rsidRPr="00EA2DC4">
        <w:rPr>
          <w:rStyle w:val="StyleUnderline"/>
        </w:rPr>
        <w:t xml:space="preserve"> U.S. </w:t>
      </w:r>
      <w:r w:rsidRPr="00587DAD">
        <w:rPr>
          <w:rStyle w:val="StyleUnderline"/>
          <w:highlight w:val="yellow"/>
        </w:rPr>
        <w:t xml:space="preserve">government as a whole takes seriously its role as a human rights standard-bearer, </w:t>
      </w:r>
      <w:r w:rsidRPr="00587DAD">
        <w:rPr>
          <w:rStyle w:val="Emphasis"/>
          <w:highlight w:val="yellow"/>
        </w:rPr>
        <w:t>even if the</w:t>
      </w:r>
      <w:r w:rsidRPr="00EA2DC4">
        <w:rPr>
          <w:rStyle w:val="Emphasis"/>
        </w:rPr>
        <w:t xml:space="preserve"> current </w:t>
      </w:r>
      <w:r w:rsidRPr="00587DAD">
        <w:rPr>
          <w:rStyle w:val="Emphasis"/>
          <w:highlight w:val="yellow"/>
        </w:rPr>
        <w:t>administration amounts to an egregious lapse</w:t>
      </w:r>
      <w:r>
        <w:t>.</w:t>
      </w:r>
    </w:p>
    <w:p w14:paraId="608DF0D5" w14:textId="40987AC6" w:rsidR="002C74BC" w:rsidRDefault="002C74BC" w:rsidP="002C74BC">
      <w:r>
        <w:t>Funders should step up to help alleviate the strain that civil society organizations face in trying to address the challenges posed by the president’s domestic policies while simultaneously trying to fill the vacuum created by the administration’s retreat from America’s traditional role as a rights defender globally. These groups should not be forced to choose now that the agenda at home h</w:t>
      </w:r>
      <w:r w:rsidR="00EA2DC4">
        <w:t>as grown so imperative as well.</w:t>
      </w:r>
    </w:p>
    <w:p w14:paraId="4A044DD5" w14:textId="34AAC497" w:rsidR="002C74BC" w:rsidRDefault="002C74BC" w:rsidP="002C74BC">
      <w:r>
        <w:t>In recent years, private funders of human rights campaigns have been shifting their support away from U.S.- and European-based groups in favor of direct help to advocates working in hotspots around the world. The logic is simple: The solution to human rights abuses in Turkey, Russia, or China won’t be found in Washington. The Obama administration reinforced these efforts through its own campaign to buttress local civil society organizations around the world, offer them financial support, and elevate their participation in international diplomacy. Importantly, this assistance in funding and organizational development came backed with the moral leadership of the U.S. government voiced at the highest levels and through its diplomatic missions.</w:t>
      </w:r>
    </w:p>
    <w:p w14:paraId="5EE40417" w14:textId="5FD5838A" w:rsidR="002C74BC" w:rsidRDefault="002C74BC" w:rsidP="002C74BC">
      <w:r>
        <w:t>But with President Trump’s budget dramatically scaling back such support, foundations should reinvest additional resources in organizations and partners who can keep faith with international counterparts, raise the global media profile of rights violations and crises, and apply pressure through international mechanisms and forums. Such efforts will help blunt the impact of the Trump administration’s indifference, catalyze the engagement of Capitol Hill on human rights issues, and sustain and strengthen connections internationally. Trump’s retreat from leadership on human rights can be mitigated if nongovernmental groups lean in. Just as civil society organizations and the media are tempering some of the president’s most constitutionally and morally dubious domestic policies, so they should also help to bridge shortfalls in funding, speak out for those who counted on the United States for support, and fortify civil society groups that the Trump administration is abandoning.</w:t>
      </w:r>
    </w:p>
    <w:p w14:paraId="6C7DC49D" w14:textId="77777777" w:rsidR="002C74BC" w:rsidRDefault="002C74BC" w:rsidP="002C74BC">
      <w:r w:rsidRPr="00587DAD">
        <w:rPr>
          <w:rStyle w:val="StyleUnderline"/>
          <w:highlight w:val="yellow"/>
        </w:rPr>
        <w:t>The best way to preserve</w:t>
      </w:r>
      <w:r w:rsidRPr="00EA2DC4">
        <w:rPr>
          <w:rStyle w:val="StyleUnderline"/>
        </w:rPr>
        <w:t xml:space="preserve"> America’s global </w:t>
      </w:r>
      <w:r w:rsidRPr="00587DAD">
        <w:rPr>
          <w:rStyle w:val="StyleUnderline"/>
          <w:highlight w:val="yellow"/>
        </w:rPr>
        <w:t>human rights leadership is</w:t>
      </w:r>
      <w:r w:rsidRPr="00EA2DC4">
        <w:rPr>
          <w:rStyle w:val="StyleUnderline"/>
        </w:rPr>
        <w:t xml:space="preserve"> not to put words in Trump’s mouth but </w:t>
      </w:r>
      <w:r w:rsidRPr="00587DAD">
        <w:rPr>
          <w:rStyle w:val="StyleUnderline"/>
          <w:highlight w:val="yellow"/>
        </w:rPr>
        <w:t>to demonstrate that the U.S. system</w:t>
      </w:r>
      <w:r w:rsidRPr="00EA2DC4">
        <w:rPr>
          <w:rStyle w:val="StyleUnderline"/>
        </w:rPr>
        <w:t xml:space="preserve"> of government, strong independent civil society, </w:t>
      </w:r>
      <w:r w:rsidRPr="00587DAD">
        <w:rPr>
          <w:rStyle w:val="StyleUnderline"/>
          <w:highlight w:val="yellow"/>
        </w:rPr>
        <w:t>and claim to</w:t>
      </w:r>
      <w:r w:rsidRPr="00EA2DC4">
        <w:rPr>
          <w:rStyle w:val="StyleUnderline"/>
        </w:rPr>
        <w:t xml:space="preserve"> global </w:t>
      </w:r>
      <w:r w:rsidRPr="00587DAD">
        <w:rPr>
          <w:rStyle w:val="StyleUnderline"/>
          <w:highlight w:val="yellow"/>
        </w:rPr>
        <w:t xml:space="preserve">leadership are </w:t>
      </w:r>
      <w:r w:rsidRPr="00587DAD">
        <w:rPr>
          <w:rStyle w:val="Emphasis"/>
          <w:highlight w:val="yellow"/>
        </w:rPr>
        <w:t>strong enough to withstand his term of office</w:t>
      </w:r>
      <w:r>
        <w:t>.</w:t>
      </w:r>
    </w:p>
    <w:p w14:paraId="2FECA835" w14:textId="77777777" w:rsidR="002C74BC" w:rsidRDefault="002C74BC" w:rsidP="002C74BC"/>
    <w:p w14:paraId="7A2CE198" w14:textId="1DB21CC2" w:rsidR="009507D7" w:rsidRDefault="009507D7" w:rsidP="009507D7">
      <w:pPr>
        <w:pStyle w:val="Heading3"/>
      </w:pPr>
      <w:r>
        <w:lastRenderedPageBreak/>
        <w:t>They Say: “Democratic Peace Theory Wrong”</w:t>
      </w:r>
    </w:p>
    <w:p w14:paraId="1FE1EDC4" w14:textId="52564368" w:rsidR="009507D7" w:rsidRPr="00B962BC" w:rsidRDefault="009507D7" w:rsidP="009507D7">
      <w:pPr>
        <w:pStyle w:val="Heading4"/>
      </w:pPr>
      <w:r>
        <w:t xml:space="preserve">Effective democracy promotion is crucial to </w:t>
      </w:r>
      <w:r w:rsidRPr="00B962BC">
        <w:rPr>
          <w:u w:val="single"/>
        </w:rPr>
        <w:t>global stability</w:t>
      </w:r>
      <w:r>
        <w:t xml:space="preserve"> — it solves the </w:t>
      </w:r>
      <w:r>
        <w:rPr>
          <w:u w:val="single"/>
        </w:rPr>
        <w:t>root cause</w:t>
      </w:r>
      <w:r>
        <w:t xml:space="preserve"> of major impacts. </w:t>
      </w:r>
    </w:p>
    <w:p w14:paraId="396B36EB" w14:textId="77777777" w:rsidR="009507D7" w:rsidRDefault="009507D7" w:rsidP="009507D7">
      <w:r w:rsidRPr="00B962BC">
        <w:rPr>
          <w:rStyle w:val="Style13ptBold"/>
        </w:rPr>
        <w:t>Miller 12</w:t>
      </w:r>
      <w:r>
        <w:t xml:space="preserve"> — </w:t>
      </w:r>
      <w:r w:rsidRPr="00B962BC">
        <w:t>Paul D. Miller</w:t>
      </w:r>
      <w:r>
        <w:t xml:space="preserve">, </w:t>
      </w:r>
      <w:r w:rsidRPr="00B962BC">
        <w:t xml:space="preserve">Assistant Professor in the Department of Regional and Analytical Studies at the College of International Security Affairs at the National Defense University, serves as an Officer in the U.S. Army Reserve and was deployed to Afghanistan in 2002, served as Director for Afghanistan on the National Security Council from 2007 to 2009, served as a political analyst for the Central Intelligence Agency specializing in South Asia, holds a Masters in Public Policy </w:t>
      </w:r>
      <w:r>
        <w:t>from the John F. Kennedy School of Government at</w:t>
      </w:r>
      <w:r w:rsidRPr="00B962BC">
        <w:t xml:space="preserve"> Harvard University and a Ph.D. in International Relations from Georgetown University</w:t>
      </w:r>
      <w:r>
        <w:t>, 2012 (“</w:t>
      </w:r>
      <w:r w:rsidRPr="00B962BC">
        <w:t>American Grand Strategy and the Democratic Peace</w:t>
      </w:r>
      <w:r>
        <w:t xml:space="preserve">,” </w:t>
      </w:r>
      <w:r w:rsidRPr="00B962BC">
        <w:rPr>
          <w:i/>
        </w:rPr>
        <w:t>Survival: Global Politics and Strategy</w:t>
      </w:r>
      <w:r>
        <w:t>, Volume 54, Issue 2, Available Online to Subscribing Institutions via Taylor &amp; Francis Online)</w:t>
      </w:r>
    </w:p>
    <w:p w14:paraId="6126B07B" w14:textId="77777777" w:rsidR="009507D7" w:rsidRDefault="009507D7" w:rsidP="009507D7">
      <w:r>
        <w:t xml:space="preserve">A grand strategy that includes promoting the democratic peace has much to recommend it. </w:t>
      </w:r>
      <w:r w:rsidRPr="00E02E59">
        <w:rPr>
          <w:rStyle w:val="StyleUnderline"/>
        </w:rPr>
        <w:t xml:space="preserve">The historical evidence seems </w:t>
      </w:r>
      <w:r w:rsidRPr="00B962BC">
        <w:rPr>
          <w:rStyle w:val="Emphasis"/>
        </w:rPr>
        <w:t>convincing</w:t>
      </w:r>
      <w:r w:rsidRPr="00E02E59">
        <w:rPr>
          <w:rStyle w:val="StyleUnderline"/>
        </w:rPr>
        <w:t xml:space="preserve">: </w:t>
      </w:r>
      <w:r w:rsidRPr="009507D7">
        <w:rPr>
          <w:rStyle w:val="StyleUnderline"/>
          <w:highlight w:val="yellow"/>
        </w:rPr>
        <w:t xml:space="preserve">established democracies </w:t>
      </w:r>
      <w:r w:rsidRPr="009507D7">
        <w:rPr>
          <w:rStyle w:val="Emphasis"/>
          <w:highlight w:val="yellow"/>
        </w:rPr>
        <w:t>rarely, if ever</w:t>
      </w:r>
      <w:r w:rsidRPr="009507D7">
        <w:rPr>
          <w:rStyle w:val="StyleUnderline"/>
          <w:highlight w:val="yellow"/>
        </w:rPr>
        <w:t>, fight one another</w:t>
      </w:r>
      <w:r w:rsidRPr="00E02E59">
        <w:rPr>
          <w:rStyle w:val="StyleUnderline"/>
        </w:rPr>
        <w:t>. The more states that adopt democracy, the fewer there are that are likely to become enemies of the U</w:t>
      </w:r>
      <w:r>
        <w:t xml:space="preserve">nited </w:t>
      </w:r>
      <w:r w:rsidRPr="00E02E59">
        <w:rPr>
          <w:rStyle w:val="StyleUnderline"/>
        </w:rPr>
        <w:t>S</w:t>
      </w:r>
      <w:r>
        <w:t xml:space="preserve">tates. Additionally, as summarised by Sean M. Lynn Jones, editor of International Security, </w:t>
      </w:r>
      <w:r w:rsidRPr="00E02E59">
        <w:rPr>
          <w:rStyle w:val="StyleUnderline"/>
        </w:rPr>
        <w:t xml:space="preserve">democracy has a number of other benefits directly helpful for US national security. </w:t>
      </w:r>
      <w:r w:rsidRPr="009507D7">
        <w:rPr>
          <w:rStyle w:val="StyleUnderline"/>
          <w:highlight w:val="yellow"/>
        </w:rPr>
        <w:t xml:space="preserve">Democracies are </w:t>
      </w:r>
      <w:r w:rsidRPr="009507D7">
        <w:rPr>
          <w:rStyle w:val="Emphasis"/>
          <w:highlight w:val="yellow"/>
        </w:rPr>
        <w:t>less likely to use violence against their</w:t>
      </w:r>
      <w:r w:rsidRPr="00B962BC">
        <w:rPr>
          <w:rStyle w:val="Emphasis"/>
        </w:rPr>
        <w:t xml:space="preserve"> own </w:t>
      </w:r>
      <w:r w:rsidRPr="009507D7">
        <w:rPr>
          <w:rStyle w:val="Emphasis"/>
          <w:highlight w:val="yellow"/>
        </w:rPr>
        <w:t>people</w:t>
      </w:r>
      <w:r w:rsidRPr="009507D7">
        <w:rPr>
          <w:rStyle w:val="StyleUnderline"/>
          <w:highlight w:val="yellow"/>
        </w:rPr>
        <w:t xml:space="preserve"> and</w:t>
      </w:r>
      <w:r w:rsidRPr="00E02E59">
        <w:rPr>
          <w:rStyle w:val="StyleUnderline"/>
        </w:rPr>
        <w:t xml:space="preserve"> therefore </w:t>
      </w:r>
      <w:r w:rsidRPr="009507D7">
        <w:rPr>
          <w:rStyle w:val="Emphasis"/>
          <w:highlight w:val="yellow"/>
        </w:rPr>
        <w:t>less likely to draw in</w:t>
      </w:r>
      <w:r w:rsidRPr="00B962BC">
        <w:rPr>
          <w:rStyle w:val="Emphasis"/>
        </w:rPr>
        <w:t xml:space="preserve"> outside </w:t>
      </w:r>
      <w:r w:rsidRPr="009507D7">
        <w:rPr>
          <w:rStyle w:val="Emphasis"/>
          <w:highlight w:val="yellow"/>
        </w:rPr>
        <w:t>intervention</w:t>
      </w:r>
      <w:r w:rsidRPr="009507D7">
        <w:rPr>
          <w:rStyle w:val="StyleUnderline"/>
          <w:highlight w:val="yellow"/>
        </w:rPr>
        <w:t xml:space="preserve">. They </w:t>
      </w:r>
      <w:r w:rsidRPr="009507D7">
        <w:rPr>
          <w:rStyle w:val="Emphasis"/>
          <w:highlight w:val="yellow"/>
        </w:rPr>
        <w:t>rarely sponsor</w:t>
      </w:r>
      <w:r w:rsidRPr="00B962BC">
        <w:rPr>
          <w:rStyle w:val="Emphasis"/>
        </w:rPr>
        <w:t xml:space="preserve"> international </w:t>
      </w:r>
      <w:r w:rsidRPr="009507D7">
        <w:rPr>
          <w:rStyle w:val="Emphasis"/>
          <w:highlight w:val="yellow"/>
        </w:rPr>
        <w:t>terrorism</w:t>
      </w:r>
      <w:r w:rsidRPr="009507D7">
        <w:rPr>
          <w:rStyle w:val="StyleUnderline"/>
          <w:highlight w:val="yellow"/>
        </w:rPr>
        <w:t xml:space="preserve">. Democracies have </w:t>
      </w:r>
      <w:r w:rsidRPr="009507D7">
        <w:rPr>
          <w:rStyle w:val="Emphasis"/>
          <w:highlight w:val="yellow"/>
        </w:rPr>
        <w:t>better</w:t>
      </w:r>
      <w:r w:rsidRPr="00B962BC">
        <w:rPr>
          <w:rStyle w:val="Emphasis"/>
        </w:rPr>
        <w:t xml:space="preserve"> long-run </w:t>
      </w:r>
      <w:r w:rsidRPr="009507D7">
        <w:rPr>
          <w:rStyle w:val="Emphasis"/>
          <w:highlight w:val="yellow"/>
        </w:rPr>
        <w:t>economic prospects</w:t>
      </w:r>
      <w:r w:rsidRPr="009507D7">
        <w:rPr>
          <w:rStyle w:val="StyleUnderline"/>
          <w:highlight w:val="yellow"/>
        </w:rPr>
        <w:t xml:space="preserve">, rarely experience </w:t>
      </w:r>
      <w:r w:rsidRPr="009507D7">
        <w:rPr>
          <w:rStyle w:val="Emphasis"/>
          <w:highlight w:val="yellow"/>
        </w:rPr>
        <w:t>famine</w:t>
      </w:r>
      <w:r w:rsidRPr="009507D7">
        <w:rPr>
          <w:rStyle w:val="StyleUnderline"/>
          <w:highlight w:val="yellow"/>
        </w:rPr>
        <w:t xml:space="preserve">, and produce </w:t>
      </w:r>
      <w:r w:rsidRPr="009507D7">
        <w:rPr>
          <w:rStyle w:val="Emphasis"/>
          <w:highlight w:val="yellow"/>
        </w:rPr>
        <w:t>fewer refugees</w:t>
      </w:r>
      <w:r>
        <w:t xml:space="preserve"> than non-democracies, </w:t>
      </w:r>
      <w:r w:rsidRPr="009507D7">
        <w:rPr>
          <w:rStyle w:val="StyleUnderline"/>
          <w:highlight w:val="yellow"/>
        </w:rPr>
        <w:t xml:space="preserve">which means they require </w:t>
      </w:r>
      <w:r w:rsidRPr="009507D7">
        <w:rPr>
          <w:rStyle w:val="Emphasis"/>
          <w:highlight w:val="yellow"/>
        </w:rPr>
        <w:t>less</w:t>
      </w:r>
      <w:r w:rsidRPr="00B962BC">
        <w:rPr>
          <w:rStyle w:val="Emphasis"/>
        </w:rPr>
        <w:t xml:space="preserve"> international </w:t>
      </w:r>
      <w:r w:rsidRPr="009507D7">
        <w:rPr>
          <w:rStyle w:val="Emphasis"/>
          <w:highlight w:val="yellow"/>
        </w:rPr>
        <w:t>aid</w:t>
      </w:r>
      <w:r w:rsidRPr="009507D7">
        <w:rPr>
          <w:rStyle w:val="StyleUnderline"/>
          <w:highlight w:val="yellow"/>
        </w:rPr>
        <w:t xml:space="preserve">, are more likely to </w:t>
      </w:r>
      <w:r w:rsidRPr="009507D7">
        <w:rPr>
          <w:rStyle w:val="Emphasis"/>
          <w:highlight w:val="yellow"/>
        </w:rPr>
        <w:t>trade with</w:t>
      </w:r>
      <w:r w:rsidRPr="009507D7">
        <w:rPr>
          <w:rStyle w:val="StyleUnderline"/>
          <w:highlight w:val="yellow"/>
        </w:rPr>
        <w:t xml:space="preserve"> and </w:t>
      </w:r>
      <w:r w:rsidRPr="009507D7">
        <w:rPr>
          <w:rStyle w:val="Emphasis"/>
          <w:highlight w:val="yellow"/>
        </w:rPr>
        <w:t>invest in</w:t>
      </w:r>
      <w:r w:rsidRPr="009507D7">
        <w:rPr>
          <w:rStyle w:val="StyleUnderline"/>
          <w:highlight w:val="yellow"/>
        </w:rPr>
        <w:t xml:space="preserve"> the U</w:t>
      </w:r>
      <w:r>
        <w:t xml:space="preserve">nited </w:t>
      </w:r>
      <w:r w:rsidRPr="009507D7">
        <w:rPr>
          <w:rStyle w:val="StyleUnderline"/>
          <w:highlight w:val="yellow"/>
        </w:rPr>
        <w:t>S</w:t>
      </w:r>
      <w:r>
        <w:t xml:space="preserve">tates, </w:t>
      </w:r>
      <w:r w:rsidRPr="009507D7">
        <w:rPr>
          <w:rStyle w:val="StyleUnderline"/>
          <w:highlight w:val="yellow"/>
        </w:rPr>
        <w:t>and</w:t>
      </w:r>
      <w:r w:rsidRPr="00E02E59">
        <w:rPr>
          <w:rStyle w:val="StyleUnderline"/>
        </w:rPr>
        <w:t xml:space="preserve"> are </w:t>
      </w:r>
      <w:r w:rsidRPr="009507D7">
        <w:rPr>
          <w:rStyle w:val="StyleUnderline"/>
          <w:highlight w:val="yellow"/>
        </w:rPr>
        <w:t xml:space="preserve">more likely to become </w:t>
      </w:r>
      <w:r w:rsidRPr="009507D7">
        <w:rPr>
          <w:rStyle w:val="Emphasis"/>
          <w:highlight w:val="yellow"/>
        </w:rPr>
        <w:t>centres of innovation and productivity</w:t>
      </w:r>
      <w:r>
        <w:t>.27</w:t>
      </w:r>
    </w:p>
    <w:p w14:paraId="244D5A18" w14:textId="77777777" w:rsidR="009507D7" w:rsidRDefault="009507D7" w:rsidP="009507D7">
      <w:r>
        <w:t xml:space="preserve">Scholars have offered a range of reasons why democracies rarely fight one another, which collectively suggest that </w:t>
      </w:r>
      <w:r w:rsidRPr="00E02E59">
        <w:rPr>
          <w:rStyle w:val="StyleUnderline"/>
        </w:rPr>
        <w:t xml:space="preserve">the </w:t>
      </w:r>
      <w:r w:rsidRPr="009507D7">
        <w:rPr>
          <w:rStyle w:val="StyleUnderline"/>
          <w:highlight w:val="yellow"/>
        </w:rPr>
        <w:t>benefits</w:t>
      </w:r>
      <w:r w:rsidRPr="00E02E59">
        <w:rPr>
          <w:rStyle w:val="StyleUnderline"/>
        </w:rPr>
        <w:t xml:space="preserve"> of democracy </w:t>
      </w:r>
      <w:r w:rsidRPr="009507D7">
        <w:rPr>
          <w:rStyle w:val="StyleUnderline"/>
          <w:highlight w:val="yellow"/>
        </w:rPr>
        <w:t>are</w:t>
      </w:r>
      <w:r w:rsidRPr="00E02E59">
        <w:rPr>
          <w:rStyle w:val="StyleUnderline"/>
        </w:rPr>
        <w:t xml:space="preserve"> </w:t>
      </w:r>
      <w:r w:rsidRPr="00B962BC">
        <w:rPr>
          <w:rStyle w:val="Emphasis"/>
        </w:rPr>
        <w:t>not ephemeral accidents</w:t>
      </w:r>
      <w:r w:rsidRPr="00E02E59">
        <w:rPr>
          <w:rStyle w:val="StyleUnderline"/>
        </w:rPr>
        <w:t xml:space="preserve"> but </w:t>
      </w:r>
      <w:r w:rsidRPr="009507D7">
        <w:rPr>
          <w:rStyle w:val="Emphasis"/>
          <w:highlight w:val="yellow"/>
        </w:rPr>
        <w:t>permanent features</w:t>
      </w:r>
      <w:r w:rsidRPr="00E02E59">
        <w:rPr>
          <w:rStyle w:val="StyleUnderline"/>
        </w:rPr>
        <w:t xml:space="preserve"> of this form of government. Citizens of democracies believe they share values with other democracies, and thus are slower to see other democracies as potential enemies or combatants. </w:t>
      </w:r>
      <w:r w:rsidRPr="009507D7">
        <w:rPr>
          <w:rStyle w:val="StyleUnderline"/>
          <w:highlight w:val="yellow"/>
        </w:rPr>
        <w:t xml:space="preserve">Democracy </w:t>
      </w:r>
      <w:r w:rsidRPr="009507D7">
        <w:rPr>
          <w:rStyle w:val="Emphasis"/>
          <w:highlight w:val="yellow"/>
        </w:rPr>
        <w:t>enforces peaceful dispute-resolution</w:t>
      </w:r>
      <w:r w:rsidRPr="00E02E59">
        <w:rPr>
          <w:rStyle w:val="StyleUnderline"/>
        </w:rPr>
        <w:t xml:space="preserve"> domestically, a norm that</w:t>
      </w:r>
      <w:r>
        <w:t xml:space="preserve"> democratic leaders </w:t>
      </w:r>
      <w:r w:rsidRPr="00E02E59">
        <w:rPr>
          <w:rStyle w:val="StyleUnderline"/>
        </w:rPr>
        <w:t>may</w:t>
      </w:r>
      <w:r>
        <w:t xml:space="preserve"> simply </w:t>
      </w:r>
      <w:r w:rsidRPr="00E02E59">
        <w:rPr>
          <w:rStyle w:val="StyleUnderline"/>
        </w:rPr>
        <w:t>transplant to the international arena</w:t>
      </w:r>
      <w:r>
        <w:t xml:space="preserve">, especially in disputes with other democracies. Institutional considerations are also relevant. </w:t>
      </w:r>
      <w:r w:rsidRPr="009507D7">
        <w:rPr>
          <w:rStyle w:val="StyleUnderline"/>
          <w:highlight w:val="yellow"/>
        </w:rPr>
        <w:t>Democracies</w:t>
      </w:r>
      <w:r w:rsidRPr="00B962BC">
        <w:rPr>
          <w:rStyle w:val="StyleUnderline"/>
        </w:rPr>
        <w:t xml:space="preserve"> typically </w:t>
      </w:r>
      <w:r w:rsidRPr="009507D7">
        <w:rPr>
          <w:rStyle w:val="Emphasis"/>
          <w:highlight w:val="yellow"/>
        </w:rPr>
        <w:t>constrain</w:t>
      </w:r>
      <w:r w:rsidRPr="00B962BC">
        <w:rPr>
          <w:rStyle w:val="Emphasis"/>
        </w:rPr>
        <w:t xml:space="preserve"> the government's </w:t>
      </w:r>
      <w:r w:rsidRPr="009507D7">
        <w:rPr>
          <w:rStyle w:val="Emphasis"/>
          <w:highlight w:val="yellow"/>
        </w:rPr>
        <w:t>war powers</w:t>
      </w:r>
      <w:r w:rsidRPr="00B962BC">
        <w:rPr>
          <w:rStyle w:val="StyleUnderline"/>
        </w:rPr>
        <w:t xml:space="preserve"> through civilian control and checks and balances, making it harder to launch a war</w:t>
      </w:r>
      <w:r>
        <w:t>. The public, which pays the cost of war in a democracy, is likely to be more selective about the wars it chooses to fight. And democracies are unable to control information about themselves because of the freedoms of speech and press, which decreases misperceptions that could lead to war and, in a militarised dispute, improves the credibility of a democracy's military threats and hence decreases opponents' willingness to gamble on war.28</w:t>
      </w:r>
    </w:p>
    <w:p w14:paraId="4686046A" w14:textId="77777777" w:rsidR="009507D7" w:rsidRDefault="009507D7" w:rsidP="009507D7">
      <w:r w:rsidRPr="00B962BC">
        <w:rPr>
          <w:rStyle w:val="StyleUnderline"/>
        </w:rPr>
        <w:t>Promoting democracy</w:t>
      </w:r>
      <w:r>
        <w:t xml:space="preserve"> also </w:t>
      </w:r>
      <w:r w:rsidRPr="00B962BC">
        <w:rPr>
          <w:rStyle w:val="StyleUnderline"/>
        </w:rPr>
        <w:t>fits naturally with other long-standing components of US grand strategy</w:t>
      </w:r>
      <w:r>
        <w:t xml:space="preserve">. Washington has, for example, long sought to prevent the rise of a hostile hegemon in strategically important areas of the world – especially Europe or East Asia – by maintaining a favourable balance of power through military dominance and a network of allies. Preventing hegemony has rightly animated US policy for generations, from its tack-andweave between Britain and France from 1776 to 1815 to its involvement in both World Wars and the Cold War. </w:t>
      </w:r>
      <w:r w:rsidRPr="00B962BC">
        <w:rPr>
          <w:rStyle w:val="StyleUnderline"/>
        </w:rPr>
        <w:t xml:space="preserve">A </w:t>
      </w:r>
      <w:r w:rsidRPr="009507D7">
        <w:rPr>
          <w:rStyle w:val="StyleUnderline"/>
          <w:highlight w:val="yellow"/>
        </w:rPr>
        <w:t>commitment to democracy</w:t>
      </w:r>
      <w:r w:rsidRPr="00B962BC">
        <w:rPr>
          <w:rStyle w:val="StyleUnderline"/>
        </w:rPr>
        <w:t xml:space="preserve"> is</w:t>
      </w:r>
      <w:r>
        <w:t xml:space="preserve">, in a sense, </w:t>
      </w:r>
      <w:r w:rsidRPr="00B962BC">
        <w:rPr>
          <w:rStyle w:val="StyleUnderline"/>
        </w:rPr>
        <w:t xml:space="preserve">the corollary to resistance to hegemony, as democratic systems are defined by </w:t>
      </w:r>
      <w:r w:rsidRPr="00B962BC">
        <w:rPr>
          <w:rStyle w:val="Emphasis"/>
        </w:rPr>
        <w:t>a diffusion of power among many actors</w:t>
      </w:r>
      <w:r w:rsidRPr="00B962BC">
        <w:rPr>
          <w:rStyle w:val="StyleUnderline"/>
        </w:rPr>
        <w:t xml:space="preserve">, thus limiting the chances for tyranny. The same holds internationally: </w:t>
      </w:r>
      <w:r w:rsidRPr="009507D7">
        <w:rPr>
          <w:rStyle w:val="StyleUnderline"/>
        </w:rPr>
        <w:t>the U</w:t>
      </w:r>
      <w:r>
        <w:t xml:space="preserve">nited </w:t>
      </w:r>
      <w:r w:rsidRPr="00B962BC">
        <w:rPr>
          <w:rStyle w:val="StyleUnderline"/>
        </w:rPr>
        <w:t>S</w:t>
      </w:r>
      <w:r>
        <w:t xml:space="preserve">tates </w:t>
      </w:r>
      <w:r w:rsidRPr="009507D7">
        <w:rPr>
          <w:rStyle w:val="StyleUnderline"/>
          <w:highlight w:val="yellow"/>
        </w:rPr>
        <w:t>should</w:t>
      </w:r>
      <w:r w:rsidRPr="00B962BC">
        <w:rPr>
          <w:rStyle w:val="StyleUnderline"/>
        </w:rPr>
        <w:t xml:space="preserve"> work to keep power diffused among many sovereign states and international organisations to </w:t>
      </w:r>
      <w:r w:rsidRPr="009507D7">
        <w:rPr>
          <w:rStyle w:val="Emphasis"/>
          <w:highlight w:val="yellow"/>
        </w:rPr>
        <w:t>prevent the rise of a hostile, coercive hegemon</w:t>
      </w:r>
      <w:r>
        <w:t xml:space="preserve">. Regimes committed to those ideals at home are more likely to apply them abroad, while autocracies are more likely to seek to expand their power at others' expense, both domestically and internationally. </w:t>
      </w:r>
      <w:r w:rsidRPr="00B962BC">
        <w:rPr>
          <w:rStyle w:val="StyleUnderline"/>
        </w:rPr>
        <w:t>The growth of democracy abroad alters the balance of power in the U</w:t>
      </w:r>
      <w:r>
        <w:t xml:space="preserve">nited </w:t>
      </w:r>
      <w:r w:rsidRPr="00B962BC">
        <w:rPr>
          <w:rStyle w:val="StyleUnderline"/>
        </w:rPr>
        <w:t>S</w:t>
      </w:r>
      <w:r>
        <w:t>tates</w:t>
      </w:r>
      <w:r w:rsidRPr="00B962BC">
        <w:rPr>
          <w:rStyle w:val="StyleUnderline"/>
        </w:rPr>
        <w:t>' favour</w:t>
      </w:r>
      <w:r>
        <w:t>.</w:t>
      </w:r>
    </w:p>
    <w:p w14:paraId="1E642B1B" w14:textId="77777777" w:rsidR="009507D7" w:rsidRPr="00E02E59" w:rsidRDefault="009507D7" w:rsidP="009507D7">
      <w:r>
        <w:t xml:space="preserve">Finally, promoting democracy is well suited to one of the major challenges of the twenty-first century: state failure and its attendant threats. The United States can and should respond to the rising tide of state failure across the world with democratic peace-building interventions. </w:t>
      </w:r>
      <w:r w:rsidRPr="00B962BC">
        <w:rPr>
          <w:rStyle w:val="StyleUnderline"/>
        </w:rPr>
        <w:lastRenderedPageBreak/>
        <w:t xml:space="preserve">The </w:t>
      </w:r>
      <w:r w:rsidRPr="009507D7">
        <w:rPr>
          <w:rStyle w:val="StyleUnderline"/>
          <w:highlight w:val="yellow"/>
        </w:rPr>
        <w:t>consequences of state failure and anarchy</w:t>
      </w:r>
      <w:r w:rsidRPr="00B962BC">
        <w:rPr>
          <w:rStyle w:val="StyleUnderline"/>
        </w:rPr>
        <w:t xml:space="preserve"> across much of the world – </w:t>
      </w:r>
      <w:r w:rsidRPr="009507D7">
        <w:rPr>
          <w:rStyle w:val="StyleUnderline"/>
          <w:highlight w:val="yellow"/>
        </w:rPr>
        <w:t>including</w:t>
      </w:r>
      <w:r w:rsidRPr="00B962BC">
        <w:rPr>
          <w:rStyle w:val="StyleUnderline"/>
        </w:rPr>
        <w:t xml:space="preserve"> the rise of </w:t>
      </w:r>
      <w:r w:rsidRPr="009507D7">
        <w:rPr>
          <w:rStyle w:val="Emphasis"/>
          <w:highlight w:val="yellow"/>
        </w:rPr>
        <w:t>terrorist groups</w:t>
      </w:r>
      <w:r w:rsidRPr="009507D7">
        <w:rPr>
          <w:rStyle w:val="StyleUnderline"/>
          <w:highlight w:val="yellow"/>
        </w:rPr>
        <w:t xml:space="preserve">, </w:t>
      </w:r>
      <w:r w:rsidRPr="009507D7">
        <w:rPr>
          <w:rStyle w:val="Emphasis"/>
          <w:highlight w:val="yellow"/>
        </w:rPr>
        <w:t>organised crime</w:t>
      </w:r>
      <w:r w:rsidRPr="009507D7">
        <w:rPr>
          <w:rStyle w:val="StyleUnderline"/>
          <w:highlight w:val="yellow"/>
        </w:rPr>
        <w:t xml:space="preserve">, </w:t>
      </w:r>
      <w:r w:rsidRPr="009507D7">
        <w:rPr>
          <w:rStyle w:val="Emphasis"/>
          <w:highlight w:val="yellow"/>
        </w:rPr>
        <w:t>drug cartels</w:t>
      </w:r>
      <w:r w:rsidRPr="009507D7">
        <w:rPr>
          <w:rStyle w:val="StyleUnderline"/>
          <w:highlight w:val="yellow"/>
        </w:rPr>
        <w:t xml:space="preserve">, </w:t>
      </w:r>
      <w:r w:rsidRPr="009507D7">
        <w:rPr>
          <w:rStyle w:val="Emphasis"/>
          <w:highlight w:val="yellow"/>
        </w:rPr>
        <w:t>human traffickers</w:t>
      </w:r>
      <w:r w:rsidRPr="009507D7">
        <w:rPr>
          <w:rStyle w:val="StyleUnderline"/>
          <w:highlight w:val="yellow"/>
        </w:rPr>
        <w:t xml:space="preserve">, </w:t>
      </w:r>
      <w:r w:rsidRPr="009507D7">
        <w:rPr>
          <w:rStyle w:val="Emphasis"/>
          <w:highlight w:val="yellow"/>
        </w:rPr>
        <w:t>nuclear smugglers</w:t>
      </w:r>
      <w:r w:rsidRPr="009507D7">
        <w:rPr>
          <w:rStyle w:val="StyleUnderline"/>
          <w:highlight w:val="yellow"/>
        </w:rPr>
        <w:t xml:space="preserve">, </w:t>
      </w:r>
      <w:r w:rsidRPr="009507D7">
        <w:rPr>
          <w:rStyle w:val="Emphasis"/>
          <w:highlight w:val="yellow"/>
        </w:rPr>
        <w:t>pandemic disease</w:t>
      </w:r>
      <w:r w:rsidRPr="009507D7">
        <w:rPr>
          <w:rStyle w:val="StyleUnderline"/>
          <w:highlight w:val="yellow"/>
        </w:rPr>
        <w:t xml:space="preserve"> and </w:t>
      </w:r>
      <w:r w:rsidRPr="009507D7">
        <w:rPr>
          <w:rStyle w:val="Emphasis"/>
          <w:highlight w:val="yellow"/>
        </w:rPr>
        <w:t>piracy</w:t>
      </w:r>
      <w:r w:rsidRPr="00B962BC">
        <w:rPr>
          <w:rStyle w:val="StyleUnderline"/>
        </w:rPr>
        <w:t xml:space="preserve"> – collectively </w:t>
      </w:r>
      <w:r w:rsidRPr="009507D7">
        <w:rPr>
          <w:rStyle w:val="Emphasis"/>
          <w:highlight w:val="yellow"/>
        </w:rPr>
        <w:t>erode global stability</w:t>
      </w:r>
      <w:r w:rsidRPr="00B962BC">
        <w:rPr>
          <w:rStyle w:val="StyleUnderline"/>
        </w:rPr>
        <w:t xml:space="preserve"> and liberalism and raise the cost of US leadership. </w:t>
      </w:r>
      <w:r w:rsidRPr="009507D7">
        <w:rPr>
          <w:rStyle w:val="StyleUnderline"/>
          <w:highlight w:val="yellow"/>
        </w:rPr>
        <w:t>Effective democratic peace-building</w:t>
      </w:r>
      <w:r>
        <w:t xml:space="preserve"> (meaning peace-building that is well armed, well funded and well planned) </w:t>
      </w:r>
      <w:r w:rsidRPr="009507D7">
        <w:rPr>
          <w:rStyle w:val="StyleUnderline"/>
          <w:highlight w:val="yellow"/>
        </w:rPr>
        <w:t xml:space="preserve">is </w:t>
      </w:r>
      <w:r w:rsidRPr="009507D7">
        <w:rPr>
          <w:rStyle w:val="Emphasis"/>
          <w:highlight w:val="yellow"/>
        </w:rPr>
        <w:t>the answer</w:t>
      </w:r>
      <w:r w:rsidRPr="00B962BC">
        <w:rPr>
          <w:rStyle w:val="Emphasis"/>
        </w:rPr>
        <w:t xml:space="preserve"> to this challenge</w:t>
      </w:r>
      <w:r w:rsidRPr="00B962BC">
        <w:rPr>
          <w:rStyle w:val="StyleUnderline"/>
        </w:rPr>
        <w:t xml:space="preserve">. When successful, </w:t>
      </w:r>
      <w:r w:rsidRPr="009507D7">
        <w:rPr>
          <w:rStyle w:val="StyleUnderline"/>
          <w:highlight w:val="yellow"/>
        </w:rPr>
        <w:t>it holds</w:t>
      </w:r>
      <w:r w:rsidRPr="00B962BC">
        <w:rPr>
          <w:rStyle w:val="StyleUnderline"/>
        </w:rPr>
        <w:t xml:space="preserve"> out the </w:t>
      </w:r>
      <w:r w:rsidRPr="009507D7">
        <w:rPr>
          <w:rStyle w:val="StyleUnderline"/>
          <w:highlight w:val="yellow"/>
        </w:rPr>
        <w:t>promise not just of treating</w:t>
      </w:r>
      <w:r w:rsidRPr="00B962BC">
        <w:rPr>
          <w:rStyle w:val="StyleUnderline"/>
        </w:rPr>
        <w:t xml:space="preserve"> these various </w:t>
      </w:r>
      <w:r w:rsidRPr="009507D7">
        <w:rPr>
          <w:rStyle w:val="Emphasis"/>
          <w:highlight w:val="yellow"/>
        </w:rPr>
        <w:t>symptoms</w:t>
      </w:r>
      <w:r w:rsidRPr="009507D7">
        <w:rPr>
          <w:rStyle w:val="StyleUnderline"/>
          <w:highlight w:val="yellow"/>
        </w:rPr>
        <w:t xml:space="preserve">, but of </w:t>
      </w:r>
      <w:r w:rsidRPr="009507D7">
        <w:rPr>
          <w:rStyle w:val="Emphasis"/>
          <w:highlight w:val="yellow"/>
        </w:rPr>
        <w:t>addressing the disease</w:t>
      </w:r>
      <w:r w:rsidRPr="009507D7">
        <w:rPr>
          <w:rStyle w:val="StyleUnderline"/>
          <w:highlight w:val="yellow"/>
        </w:rPr>
        <w:t xml:space="preserve">. The alternative is to play </w:t>
      </w:r>
      <w:r w:rsidRPr="009507D7">
        <w:rPr>
          <w:rStyle w:val="Emphasis"/>
          <w:highlight w:val="yellow"/>
        </w:rPr>
        <w:t>global Whack-a-Mole</w:t>
      </w:r>
      <w:r w:rsidRPr="00B962BC">
        <w:rPr>
          <w:rStyle w:val="StyleUnderline"/>
        </w:rPr>
        <w:t xml:space="preserve"> with the crisis du jour, sniping pirates one day, drone-bombing terrorists or barricading drug cartels into narco-statelets the next. </w:t>
      </w:r>
      <w:r w:rsidRPr="009507D7">
        <w:rPr>
          <w:rStyle w:val="StyleUnderline"/>
          <w:highlight w:val="yellow"/>
        </w:rPr>
        <w:t xml:space="preserve">Such policy is </w:t>
      </w:r>
      <w:r w:rsidRPr="009507D7">
        <w:rPr>
          <w:rStyle w:val="Emphasis"/>
          <w:highlight w:val="yellow"/>
        </w:rPr>
        <w:t>reactive</w:t>
      </w:r>
      <w:r w:rsidRPr="009507D7">
        <w:rPr>
          <w:rStyle w:val="StyleUnderline"/>
          <w:highlight w:val="yellow"/>
        </w:rPr>
        <w:t xml:space="preserve">, </w:t>
      </w:r>
      <w:r w:rsidRPr="009507D7">
        <w:rPr>
          <w:rStyle w:val="Emphasis"/>
          <w:highlight w:val="yellow"/>
        </w:rPr>
        <w:t>defensive</w:t>
      </w:r>
      <w:r w:rsidRPr="009507D7">
        <w:rPr>
          <w:rStyle w:val="StyleUnderline"/>
          <w:highlight w:val="yellow"/>
        </w:rPr>
        <w:t xml:space="preserve"> and </w:t>
      </w:r>
      <w:r w:rsidRPr="009507D7">
        <w:rPr>
          <w:rStyle w:val="Emphasis"/>
          <w:highlight w:val="yellow"/>
        </w:rPr>
        <w:t>events-driven</w:t>
      </w:r>
      <w:r w:rsidRPr="00B962BC">
        <w:rPr>
          <w:rStyle w:val="StyleUnderline"/>
        </w:rPr>
        <w:t xml:space="preserve">, the opposite of what strategy is supposed to be. </w:t>
      </w:r>
      <w:r w:rsidRPr="009507D7">
        <w:rPr>
          <w:rStyle w:val="StyleUnderline"/>
          <w:highlight w:val="yellow"/>
        </w:rPr>
        <w:t>A grand strategy would complement these</w:t>
      </w:r>
      <w:r w:rsidRPr="00B962BC">
        <w:rPr>
          <w:rStyle w:val="StyleUnderline"/>
        </w:rPr>
        <w:t xml:space="preserve"> immediate, short-term </w:t>
      </w:r>
      <w:r w:rsidRPr="009507D7">
        <w:rPr>
          <w:rStyle w:val="StyleUnderline"/>
          <w:highlight w:val="yellow"/>
        </w:rPr>
        <w:t>actions</w:t>
      </w:r>
      <w:r w:rsidRPr="00B962BC">
        <w:rPr>
          <w:rStyle w:val="StyleUnderline"/>
        </w:rPr>
        <w:t xml:space="preserve"> to stave off threats </w:t>
      </w:r>
      <w:r w:rsidRPr="009507D7">
        <w:rPr>
          <w:rStyle w:val="StyleUnderline"/>
          <w:highlight w:val="yellow"/>
        </w:rPr>
        <w:t xml:space="preserve">with </w:t>
      </w:r>
      <w:r w:rsidRPr="009507D7">
        <w:rPr>
          <w:rStyle w:val="Emphasis"/>
          <w:highlight w:val="yellow"/>
        </w:rPr>
        <w:t>longer-term efforts</w:t>
      </w:r>
      <w:r w:rsidRPr="009507D7">
        <w:rPr>
          <w:rStyle w:val="StyleUnderline"/>
          <w:highlight w:val="yellow"/>
        </w:rPr>
        <w:t xml:space="preserve"> to address the </w:t>
      </w:r>
      <w:r w:rsidRPr="009507D7">
        <w:rPr>
          <w:rStyle w:val="Emphasis"/>
          <w:highlight w:val="yellow"/>
        </w:rPr>
        <w:t>underlying challenges to stability and democracy</w:t>
      </w:r>
      <w:r>
        <w:t>.</w:t>
      </w:r>
    </w:p>
    <w:p w14:paraId="2BF98EA4" w14:textId="77777777" w:rsidR="009507D7" w:rsidRPr="009507D7" w:rsidRDefault="009507D7" w:rsidP="009507D7"/>
    <w:p w14:paraId="6427E0E2" w14:textId="77777777" w:rsidR="009507D7" w:rsidRPr="00776FEF" w:rsidRDefault="009507D7" w:rsidP="009507D7">
      <w:pPr>
        <w:pStyle w:val="Heading4"/>
      </w:pPr>
      <w:r>
        <w:t xml:space="preserve">The spread of democracy </w:t>
      </w:r>
      <w:r w:rsidRPr="00776FEF">
        <w:rPr>
          <w:u w:val="single"/>
        </w:rPr>
        <w:t>promotes peace</w:t>
      </w:r>
      <w:r>
        <w:t xml:space="preserve"> and </w:t>
      </w:r>
      <w:r w:rsidRPr="00776FEF">
        <w:rPr>
          <w:u w:val="single"/>
        </w:rPr>
        <w:t>reduces the risk of conflict</w:t>
      </w:r>
      <w:r>
        <w:t xml:space="preserve">— </w:t>
      </w:r>
      <w:r w:rsidRPr="00776FEF">
        <w:rPr>
          <w:u w:val="single"/>
        </w:rPr>
        <w:t>strong statistical evidence</w:t>
      </w:r>
      <w:r>
        <w:t xml:space="preserve">. </w:t>
      </w:r>
    </w:p>
    <w:p w14:paraId="68EB2833" w14:textId="77777777" w:rsidR="009507D7" w:rsidRDefault="009507D7" w:rsidP="009507D7">
      <w:r w:rsidRPr="00776FEF">
        <w:rPr>
          <w:rStyle w:val="Style13ptBold"/>
        </w:rPr>
        <w:t>Lynn-Jones 98</w:t>
      </w:r>
      <w:r>
        <w:t xml:space="preserve"> — </w:t>
      </w:r>
      <w:r w:rsidRPr="00776FEF">
        <w:t>Sean M. Lynn-Jones</w:t>
      </w:r>
      <w:r>
        <w:t xml:space="preserve">, </w:t>
      </w:r>
      <w:r w:rsidRPr="00776FEF">
        <w:t>Research Associate in the International Security Program at the Belfer Center for Science and International Affairs at Harvard University</w:t>
      </w:r>
      <w:r>
        <w:t xml:space="preserve">, Editor of </w:t>
      </w:r>
      <w:r w:rsidRPr="00776FEF">
        <w:rPr>
          <w:i/>
        </w:rPr>
        <w:t>International Security</w:t>
      </w:r>
      <w:r>
        <w:t xml:space="preserve">, Series Editor of the </w:t>
      </w:r>
      <w:r w:rsidRPr="00776FEF">
        <w:t>Belfer Center Studies in International Security</w:t>
      </w:r>
      <w:r>
        <w:t>, 1998 (“</w:t>
      </w:r>
      <w:r w:rsidRPr="00776FEF">
        <w:t>Why the United States Should Spread Democracy</w:t>
      </w:r>
      <w:r>
        <w:t>,” Harvard University Center for Science and International Affairs Discussion Paper 98-07</w:t>
      </w:r>
      <w:r w:rsidRPr="00776FEF">
        <w:t>, March</w:t>
      </w:r>
      <w:r>
        <w:t xml:space="preserve">, Available Online at </w:t>
      </w:r>
      <w:r w:rsidRPr="00776FEF">
        <w:t>http://belfercenter.ksg.harvard.edu/publication/2830/why_the_united_states_should_spread_democracy.html</w:t>
      </w:r>
      <w:r>
        <w:t>, Accessed 08-11-2013)</w:t>
      </w:r>
    </w:p>
    <w:p w14:paraId="20720E29" w14:textId="77777777" w:rsidR="009507D7" w:rsidRDefault="009507D7" w:rsidP="009507D7">
      <w:r>
        <w:t xml:space="preserve">In addition to improving the lives of individual citizens in new democracies, </w:t>
      </w:r>
      <w:r w:rsidRPr="00CD1AAF">
        <w:rPr>
          <w:rStyle w:val="StyleUnderline"/>
        </w:rPr>
        <w:t xml:space="preserve">the spread of </w:t>
      </w:r>
      <w:r w:rsidRPr="009507D7">
        <w:rPr>
          <w:rStyle w:val="StyleUnderline"/>
          <w:highlight w:val="yellow"/>
        </w:rPr>
        <w:t xml:space="preserve">democracy will benefit the international system by </w:t>
      </w:r>
      <w:r w:rsidRPr="009507D7">
        <w:rPr>
          <w:rStyle w:val="Emphasis"/>
          <w:highlight w:val="yellow"/>
        </w:rPr>
        <w:t>reducing the likelihood of war</w:t>
      </w:r>
      <w:r w:rsidRPr="00CD1AAF">
        <w:rPr>
          <w:rStyle w:val="StyleUnderline"/>
        </w:rPr>
        <w:t xml:space="preserve">. Democracies do not wage war on other democracies. </w:t>
      </w:r>
      <w:r w:rsidRPr="009507D7">
        <w:rPr>
          <w:rStyle w:val="StyleUnderline"/>
          <w:highlight w:val="yellow"/>
        </w:rPr>
        <w:t>This</w:t>
      </w:r>
      <w:r w:rsidRPr="00CD1AAF">
        <w:rPr>
          <w:rStyle w:val="StyleUnderline"/>
        </w:rPr>
        <w:t xml:space="preserve"> absence</w:t>
      </w:r>
      <w:r>
        <w:t>—or near absence, depending on the definitions of "war" and "democracy" used—</w:t>
      </w:r>
      <w:r w:rsidRPr="009507D7">
        <w:rPr>
          <w:rStyle w:val="StyleUnderline"/>
          <w:highlight w:val="yellow"/>
        </w:rPr>
        <w:t>has been</w:t>
      </w:r>
      <w:r w:rsidRPr="00CD1AAF">
        <w:rPr>
          <w:rStyle w:val="StyleUnderline"/>
        </w:rPr>
        <w:t xml:space="preserve"> called "</w:t>
      </w:r>
      <w:r w:rsidRPr="009507D7">
        <w:rPr>
          <w:rStyle w:val="StyleUnderline"/>
          <w:highlight w:val="yellow"/>
        </w:rPr>
        <w:t xml:space="preserve">one of the </w:t>
      </w:r>
      <w:r w:rsidRPr="009507D7">
        <w:rPr>
          <w:rStyle w:val="Emphasis"/>
          <w:highlight w:val="yellow"/>
        </w:rPr>
        <w:t>strongest</w:t>
      </w:r>
      <w:r w:rsidRPr="00CD1AAF">
        <w:rPr>
          <w:rStyle w:val="StyleUnderline"/>
        </w:rPr>
        <w:t xml:space="preserve"> nontrivial and nontautological </w:t>
      </w:r>
      <w:r w:rsidRPr="009507D7">
        <w:rPr>
          <w:rStyle w:val="StyleUnderline"/>
          <w:highlight w:val="yellow"/>
        </w:rPr>
        <w:t>generalizations that can be made about i</w:t>
      </w:r>
      <w:r w:rsidRPr="00CD1AAF">
        <w:rPr>
          <w:rStyle w:val="StyleUnderline"/>
        </w:rPr>
        <w:t xml:space="preserve">nternational </w:t>
      </w:r>
      <w:r w:rsidRPr="009507D7">
        <w:rPr>
          <w:rStyle w:val="StyleUnderline"/>
          <w:highlight w:val="yellow"/>
        </w:rPr>
        <w:t>r</w:t>
      </w:r>
      <w:r w:rsidRPr="00CD1AAF">
        <w:rPr>
          <w:rStyle w:val="StyleUnderline"/>
        </w:rPr>
        <w:t>elations."</w:t>
      </w:r>
      <w:r>
        <w:t>51 One scholar argues that "</w:t>
      </w:r>
      <w:r w:rsidRPr="00776FEF">
        <w:rPr>
          <w:rStyle w:val="StyleUnderline"/>
        </w:rPr>
        <w:t xml:space="preserve">the </w:t>
      </w:r>
      <w:r w:rsidRPr="009507D7">
        <w:rPr>
          <w:rStyle w:val="StyleUnderline"/>
          <w:highlight w:val="yellow"/>
        </w:rPr>
        <w:t>absence of war</w:t>
      </w:r>
      <w:r w:rsidRPr="00776FEF">
        <w:rPr>
          <w:rStyle w:val="StyleUnderline"/>
        </w:rPr>
        <w:t xml:space="preserve"> between democracies </w:t>
      </w:r>
      <w:r w:rsidRPr="009507D7">
        <w:rPr>
          <w:rStyle w:val="StyleUnderline"/>
          <w:highlight w:val="yellow"/>
        </w:rPr>
        <w:t xml:space="preserve">comes </w:t>
      </w:r>
      <w:r w:rsidRPr="009507D7">
        <w:rPr>
          <w:rStyle w:val="Emphasis"/>
          <w:highlight w:val="yellow"/>
        </w:rPr>
        <w:t>as close as anything we have to an empirical law</w:t>
      </w:r>
      <w:r w:rsidRPr="00776FEF">
        <w:rPr>
          <w:rStyle w:val="StyleUnderline"/>
        </w:rPr>
        <w:t xml:space="preserve"> in international relations</w:t>
      </w:r>
      <w:r>
        <w:t xml:space="preserve">."52 </w:t>
      </w:r>
      <w:r w:rsidRPr="009507D7">
        <w:rPr>
          <w:rStyle w:val="StyleUnderline"/>
          <w:highlight w:val="yellow"/>
        </w:rPr>
        <w:t>If the number of democracies</w:t>
      </w:r>
      <w:r w:rsidRPr="00776FEF">
        <w:rPr>
          <w:rStyle w:val="StyleUnderline"/>
        </w:rPr>
        <w:t xml:space="preserve"> in the international system </w:t>
      </w:r>
      <w:r w:rsidRPr="009507D7">
        <w:rPr>
          <w:rStyle w:val="StyleUnderline"/>
          <w:highlight w:val="yellow"/>
        </w:rPr>
        <w:t>continues to grow, the number of</w:t>
      </w:r>
      <w:r w:rsidRPr="00776FEF">
        <w:rPr>
          <w:rStyle w:val="StyleUnderline"/>
        </w:rPr>
        <w:t xml:space="preserve"> potential </w:t>
      </w:r>
      <w:r w:rsidRPr="009507D7">
        <w:rPr>
          <w:rStyle w:val="StyleUnderline"/>
          <w:highlight w:val="yellow"/>
        </w:rPr>
        <w:t>conflicts</w:t>
      </w:r>
      <w:r w:rsidRPr="00776FEF">
        <w:rPr>
          <w:rStyle w:val="StyleUnderline"/>
        </w:rPr>
        <w:t xml:space="preserve"> that might escalate to war </w:t>
      </w:r>
      <w:r w:rsidRPr="009507D7">
        <w:rPr>
          <w:rStyle w:val="StyleUnderline"/>
          <w:highlight w:val="yellow"/>
        </w:rPr>
        <w:t xml:space="preserve">will </w:t>
      </w:r>
      <w:r w:rsidRPr="009507D7">
        <w:rPr>
          <w:rStyle w:val="Emphasis"/>
          <w:highlight w:val="yellow"/>
        </w:rPr>
        <w:t>diminish</w:t>
      </w:r>
      <w:r>
        <w:t xml:space="preserve">. Although wars between democracies and nondemocracies would persist in the short run, </w:t>
      </w:r>
      <w:r w:rsidRPr="00776FEF">
        <w:rPr>
          <w:rStyle w:val="StyleUnderline"/>
        </w:rPr>
        <w:t xml:space="preserve">in the long run </w:t>
      </w:r>
      <w:r w:rsidRPr="009507D7">
        <w:rPr>
          <w:rStyle w:val="StyleUnderline"/>
          <w:highlight w:val="yellow"/>
        </w:rPr>
        <w:t>an international system composed of democracies would be</w:t>
      </w:r>
      <w:r w:rsidRPr="00776FEF">
        <w:rPr>
          <w:rStyle w:val="StyleUnderline"/>
        </w:rPr>
        <w:t xml:space="preserve"> </w:t>
      </w:r>
      <w:r w:rsidRPr="00776FEF">
        <w:rPr>
          <w:rStyle w:val="Emphasis"/>
        </w:rPr>
        <w:t xml:space="preserve">a </w:t>
      </w:r>
      <w:r w:rsidRPr="009507D7">
        <w:rPr>
          <w:rStyle w:val="Emphasis"/>
          <w:highlight w:val="yellow"/>
        </w:rPr>
        <w:t>peaceful</w:t>
      </w:r>
      <w:r w:rsidRPr="00776FEF">
        <w:rPr>
          <w:rStyle w:val="Emphasis"/>
        </w:rPr>
        <w:t xml:space="preserve"> world</w:t>
      </w:r>
      <w:r>
        <w:t>. At the very least, adding to the number of democracies would gradually enlarge the democratic "zone of peace."</w:t>
      </w:r>
    </w:p>
    <w:p w14:paraId="5296085F" w14:textId="77777777" w:rsidR="009507D7" w:rsidRDefault="009507D7" w:rsidP="009507D7">
      <w:r>
        <w:t>1. The Evidence for the Democratic Peace</w:t>
      </w:r>
    </w:p>
    <w:p w14:paraId="60CBF74E" w14:textId="77777777" w:rsidR="009507D7" w:rsidRDefault="009507D7" w:rsidP="009507D7">
      <w:r w:rsidRPr="009507D7">
        <w:rPr>
          <w:rStyle w:val="StyleUnderline"/>
          <w:highlight w:val="yellow"/>
        </w:rPr>
        <w:t>Many studies have found</w:t>
      </w:r>
      <w:r w:rsidRPr="00776FEF">
        <w:rPr>
          <w:rStyle w:val="StyleUnderline"/>
        </w:rPr>
        <w:t xml:space="preserve"> that there are </w:t>
      </w:r>
      <w:r w:rsidRPr="00776FEF">
        <w:rPr>
          <w:rStyle w:val="Emphasis"/>
        </w:rPr>
        <w:t xml:space="preserve">virtually </w:t>
      </w:r>
      <w:r w:rsidRPr="009507D7">
        <w:rPr>
          <w:rStyle w:val="Emphasis"/>
          <w:highlight w:val="yellow"/>
        </w:rPr>
        <w:t>no historical cases</w:t>
      </w:r>
      <w:r w:rsidRPr="009507D7">
        <w:rPr>
          <w:rStyle w:val="StyleUnderline"/>
          <w:highlight w:val="yellow"/>
        </w:rPr>
        <w:t xml:space="preserve"> of democracies going to war</w:t>
      </w:r>
      <w:r w:rsidRPr="00776FEF">
        <w:rPr>
          <w:rStyle w:val="StyleUnderline"/>
        </w:rPr>
        <w:t xml:space="preserve"> with one another</w:t>
      </w:r>
      <w:r>
        <w:t xml:space="preserve">. In an important two-part article published in 1983, Michael Doyle compares all international wars between 1816 and 1980 and a list of liberal states.53 Doyle concludes that "constitutionally secure liberal states have yet to engage in war with one another."54 Subsequent </w:t>
      </w:r>
      <w:r w:rsidRPr="009507D7">
        <w:rPr>
          <w:rStyle w:val="Emphasis"/>
          <w:highlight w:val="yellow"/>
        </w:rPr>
        <w:t>statistical studies</w:t>
      </w:r>
      <w:r w:rsidRPr="009507D7">
        <w:rPr>
          <w:rStyle w:val="StyleUnderline"/>
          <w:highlight w:val="yellow"/>
        </w:rPr>
        <w:t xml:space="preserve"> have found that this</w:t>
      </w:r>
      <w:r w:rsidRPr="00776FEF">
        <w:rPr>
          <w:rStyle w:val="StyleUnderline"/>
        </w:rPr>
        <w:t xml:space="preserve"> absence of war between democracies </w:t>
      </w:r>
      <w:r w:rsidRPr="009507D7">
        <w:rPr>
          <w:rStyle w:val="StyleUnderline"/>
          <w:highlight w:val="yellow"/>
        </w:rPr>
        <w:t xml:space="preserve">is </w:t>
      </w:r>
      <w:r w:rsidRPr="009507D7">
        <w:rPr>
          <w:rStyle w:val="Emphasis"/>
          <w:highlight w:val="yellow"/>
        </w:rPr>
        <w:t>statistically significant</w:t>
      </w:r>
      <w:r w:rsidRPr="009507D7">
        <w:rPr>
          <w:rStyle w:val="StyleUnderline"/>
          <w:highlight w:val="yellow"/>
        </w:rPr>
        <w:t xml:space="preserve"> and</w:t>
      </w:r>
      <w:r w:rsidRPr="00776FEF">
        <w:rPr>
          <w:rStyle w:val="StyleUnderline"/>
        </w:rPr>
        <w:t xml:space="preserve"> is </w:t>
      </w:r>
      <w:r w:rsidRPr="009507D7">
        <w:rPr>
          <w:rStyle w:val="Emphasis"/>
          <w:highlight w:val="yellow"/>
        </w:rPr>
        <w:t>not the result of random chance</w:t>
      </w:r>
      <w:r>
        <w:t xml:space="preserve">.55 </w:t>
      </w:r>
      <w:r w:rsidRPr="00776FEF">
        <w:rPr>
          <w:rStyle w:val="Emphasis"/>
        </w:rPr>
        <w:t>Other analyses</w:t>
      </w:r>
      <w:r w:rsidRPr="00776FEF">
        <w:rPr>
          <w:rStyle w:val="StyleUnderline"/>
        </w:rPr>
        <w:t xml:space="preserve"> have concluded that the influence of </w:t>
      </w:r>
      <w:r w:rsidRPr="009507D7">
        <w:rPr>
          <w:rStyle w:val="StyleUnderline"/>
          <w:highlight w:val="yellow"/>
        </w:rPr>
        <w:t>other variables</w:t>
      </w:r>
      <w:r>
        <w:t xml:space="preserve">, including geographical proximity and wealth, </w:t>
      </w:r>
      <w:r w:rsidRPr="009507D7">
        <w:rPr>
          <w:rStyle w:val="Emphasis"/>
          <w:highlight w:val="yellow"/>
        </w:rPr>
        <w:t>do not detract from the significance of the finding</w:t>
      </w:r>
      <w:r w:rsidRPr="00776FEF">
        <w:rPr>
          <w:rStyle w:val="StyleUnderline"/>
        </w:rPr>
        <w:t xml:space="preserve"> that democracies rarely, if ever, go to war with one another</w:t>
      </w:r>
      <w:r>
        <w:t>.56</w:t>
      </w:r>
    </w:p>
    <w:p w14:paraId="581C43E6" w14:textId="77777777" w:rsidR="00A14DD2" w:rsidRPr="00A14DD2" w:rsidRDefault="00A14DD2" w:rsidP="00A14DD2"/>
    <w:p w14:paraId="528CE2DA" w14:textId="0A4AC8F6" w:rsidR="00605822" w:rsidRDefault="00605822" w:rsidP="006C0AC3">
      <w:pPr>
        <w:pStyle w:val="Heading2"/>
      </w:pPr>
      <w:r>
        <w:lastRenderedPageBreak/>
        <w:t>Progressive 14</w:t>
      </w:r>
      <w:r w:rsidRPr="00605822">
        <w:rPr>
          <w:vertAlign w:val="superscript"/>
        </w:rPr>
        <w:t>th</w:t>
      </w:r>
      <w:r>
        <w:t xml:space="preserve"> Amendment Advantage Backlines</w:t>
      </w:r>
    </w:p>
    <w:p w14:paraId="3ADC4D83" w14:textId="77777777" w:rsidR="00605822" w:rsidRDefault="00605822" w:rsidP="00605822">
      <w:pPr>
        <w:pStyle w:val="Heading3"/>
      </w:pPr>
      <w:r>
        <w:lastRenderedPageBreak/>
        <w:t>Helpful Cards vs. K</w:t>
      </w:r>
    </w:p>
    <w:p w14:paraId="30966824" w14:textId="77777777" w:rsidR="00605822" w:rsidRDefault="00605822" w:rsidP="00605822">
      <w:pPr>
        <w:pStyle w:val="Heading4"/>
      </w:pPr>
      <w:r>
        <w:t xml:space="preserve">Our defense of the plan is politically valuable </w:t>
      </w:r>
      <w:r>
        <w:rPr>
          <w:i/>
          <w:u w:val="single"/>
        </w:rPr>
        <w:t>even if</w:t>
      </w:r>
      <w:r>
        <w:t xml:space="preserve"> it is “unrealistic” given the current composition of the Court.  </w:t>
      </w:r>
    </w:p>
    <w:p w14:paraId="152606D8" w14:textId="77777777" w:rsidR="00605822" w:rsidRDefault="00605822" w:rsidP="00605822">
      <w:r w:rsidRPr="00CC0157">
        <w:rPr>
          <w:rStyle w:val="Style13ptBold"/>
        </w:rPr>
        <w:t>Andrias 17</w:t>
      </w:r>
      <w:r>
        <w:t xml:space="preserve"> — Kate Andrias, Associate Professor of Law at the University of Michigan, former Special Assistant and Associate Counsel to the P</w:t>
      </w:r>
      <w:r w:rsidRPr="00CC0157">
        <w:t xml:space="preserve">resident of the United States, </w:t>
      </w:r>
      <w:r>
        <w:t>former Chief of S</w:t>
      </w:r>
      <w:r w:rsidRPr="00CC0157">
        <w:t>taff of the White House Counsel's Office</w:t>
      </w:r>
      <w:r>
        <w:t>, holds a J.D. from Yale Law School, 2017 (“</w:t>
      </w:r>
      <w:r w:rsidRPr="00CC0157">
        <w:t>Economic Inequality, Trump’s Election</w:t>
      </w:r>
      <w:r>
        <w:t xml:space="preserve">, and the Possibility of Change,” </w:t>
      </w:r>
      <w:r w:rsidRPr="00855F26">
        <w:rPr>
          <w:i/>
        </w:rPr>
        <w:t>ACSblog</w:t>
      </w:r>
      <w:r>
        <w:t>—the American Constitution Society’s blog, April 11</w:t>
      </w:r>
      <w:r w:rsidRPr="00CC0157">
        <w:rPr>
          <w:vertAlign w:val="superscript"/>
        </w:rPr>
        <w:t>th</w:t>
      </w:r>
      <w:r>
        <w:t xml:space="preserve">, Available Online at </w:t>
      </w:r>
      <w:hyperlink r:id="rId48" w:history="1">
        <w:r w:rsidRPr="00525177">
          <w:rPr>
            <w:rStyle w:val="Hyperlink"/>
          </w:rPr>
          <w:t>https://www.acslaw.org/acsblog/economic-inequality-trump%E2%80%99s-election-and-the-possibility-of-change</w:t>
        </w:r>
      </w:hyperlink>
      <w:r>
        <w:t>, Accessed 07-09-2017)</w:t>
      </w:r>
    </w:p>
    <w:p w14:paraId="6EE1572B" w14:textId="77777777" w:rsidR="00605822" w:rsidRDefault="00605822" w:rsidP="00605822">
      <w:r w:rsidRPr="00CC0157">
        <w:rPr>
          <w:rStyle w:val="StyleUnderline"/>
        </w:rPr>
        <w:t>But despite our current crisis, there is reason to be hopeful. The Trump Administration’s moves to consolidate power have been met with an outpouring of opposition. Much of this energy is aimed at defending basic and longstanding constitutional principles like the separation of powers, due process, and equal protection</w:t>
      </w:r>
      <w:r>
        <w:t xml:space="preserve">, as currently defined in the doctrine. </w:t>
      </w:r>
      <w:r w:rsidRPr="00CC0157">
        <w:rPr>
          <w:rStyle w:val="StyleUnderline"/>
        </w:rPr>
        <w:t xml:space="preserve">But the </w:t>
      </w:r>
      <w:r w:rsidRPr="0055512E">
        <w:rPr>
          <w:rStyle w:val="StyleUnderline"/>
        </w:rPr>
        <w:t>protests also</w:t>
      </w:r>
      <w:r w:rsidRPr="00CC0157">
        <w:rPr>
          <w:rStyle w:val="StyleUnderline"/>
        </w:rPr>
        <w:t xml:space="preserve"> suggest a more ambitious vision for the future. In opposing Trump’s nominees and legislative agenda, </w:t>
      </w:r>
      <w:r w:rsidRPr="0055512E">
        <w:rPr>
          <w:rStyle w:val="StyleUnderline"/>
          <w:highlight w:val="yellow"/>
        </w:rPr>
        <w:t>citizens have coalesced around support for a right to quality public education</w:t>
      </w:r>
      <w:r w:rsidRPr="00CC0157">
        <w:rPr>
          <w:rStyle w:val="StyleUnderline"/>
        </w:rPr>
        <w:t>—one not privatized for profit motive or limited to certain residents</w:t>
      </w:r>
      <w:r>
        <w:t xml:space="preserve">. They have spoken out in support of health care for the needy and perhaps for all. And they have rallied behind a more robust conception of workers’ rights. </w:t>
      </w:r>
      <w:r w:rsidRPr="0055512E">
        <w:rPr>
          <w:rStyle w:val="StyleUnderline"/>
          <w:highlight w:val="yellow"/>
        </w:rPr>
        <w:t>Progressive</w:t>
      </w:r>
      <w:r w:rsidRPr="00CC0157">
        <w:rPr>
          <w:rStyle w:val="StyleUnderline"/>
        </w:rPr>
        <w:t xml:space="preserve"> constitutional law </w:t>
      </w:r>
      <w:r w:rsidRPr="0055512E">
        <w:rPr>
          <w:rStyle w:val="StyleUnderline"/>
          <w:highlight w:val="yellow"/>
        </w:rPr>
        <w:t xml:space="preserve">scholars ought to </w:t>
      </w:r>
      <w:r w:rsidRPr="0055512E">
        <w:rPr>
          <w:rStyle w:val="Emphasis"/>
          <w:highlight w:val="yellow"/>
        </w:rPr>
        <w:t>take seriously the budding rights-claims of this opposition</w:t>
      </w:r>
      <w:r w:rsidRPr="00CC0157">
        <w:rPr>
          <w:rStyle w:val="StyleUnderline"/>
        </w:rPr>
        <w:t>, as well as the anger of the voters who supported Trump or failed to vote at all</w:t>
      </w:r>
      <w:r>
        <w:t>.</w:t>
      </w:r>
    </w:p>
    <w:p w14:paraId="55DA107E" w14:textId="77777777" w:rsidR="00605822" w:rsidRDefault="00605822" w:rsidP="00605822">
      <w:r>
        <w:t xml:space="preserve">Mark </w:t>
      </w:r>
      <w:r w:rsidRPr="00CC0157">
        <w:rPr>
          <w:rStyle w:val="StyleUnderline"/>
        </w:rPr>
        <w:t>Tushnet opened</w:t>
      </w:r>
      <w:r>
        <w:t xml:space="preserve"> up this conversation about the future of the U.S. Constitution </w:t>
      </w:r>
      <w:r w:rsidRPr="00CC0157">
        <w:rPr>
          <w:rStyle w:val="StyleUnderline"/>
        </w:rPr>
        <w:t xml:space="preserve">by urging progressive constitutional scholars to abandon their defensive crouch and to engage in utopian constitutional argumentation. He counsels that we should take the Constitution as it is and the Supreme Court as it might be. He is absolutely right that </w:t>
      </w:r>
      <w:r w:rsidRPr="0055512E">
        <w:rPr>
          <w:rStyle w:val="StyleUnderline"/>
          <w:highlight w:val="yellow"/>
        </w:rPr>
        <w:t>a defensive crouch is the wrong approach</w:t>
      </w:r>
      <w:r>
        <w:t xml:space="preserve">. Among other things, </w:t>
      </w:r>
      <w:r w:rsidRPr="0055512E">
        <w:rPr>
          <w:rStyle w:val="StyleUnderline"/>
          <w:highlight w:val="yellow"/>
        </w:rPr>
        <w:t>constitutional scholars should begin articulating a theory</w:t>
      </w:r>
      <w:r w:rsidRPr="00CC0157">
        <w:rPr>
          <w:rStyle w:val="StyleUnderline"/>
        </w:rPr>
        <w:t xml:space="preserve"> of constitutional law </w:t>
      </w:r>
      <w:r w:rsidRPr="0055512E">
        <w:rPr>
          <w:rStyle w:val="StyleUnderline"/>
          <w:highlight w:val="yellow"/>
        </w:rPr>
        <w:t>that permits</w:t>
      </w:r>
      <w:r w:rsidRPr="00CC0157">
        <w:rPr>
          <w:rStyle w:val="StyleUnderline"/>
        </w:rPr>
        <w:t xml:space="preserve"> the vast majority of citizens, particularly </w:t>
      </w:r>
      <w:r w:rsidRPr="0055512E">
        <w:rPr>
          <w:rStyle w:val="StyleUnderline"/>
          <w:highlight w:val="yellow"/>
        </w:rPr>
        <w:t>low- and middle-income Americans</w:t>
      </w:r>
      <w:r w:rsidRPr="00CC0157">
        <w:rPr>
          <w:rStyle w:val="StyleUnderline"/>
        </w:rPr>
        <w:t xml:space="preserve">, </w:t>
      </w:r>
      <w:r w:rsidRPr="0055512E">
        <w:rPr>
          <w:rStyle w:val="StyleUnderline"/>
          <w:highlight w:val="yellow"/>
        </w:rPr>
        <w:t>to exercise real power</w:t>
      </w:r>
      <w:r w:rsidRPr="00CC0157">
        <w:rPr>
          <w:rStyle w:val="StyleUnderline"/>
        </w:rPr>
        <w:t xml:space="preserve"> in the political economy and to share fairly in its benefits</w:t>
      </w:r>
      <w:r>
        <w:t xml:space="preserve">.  </w:t>
      </w:r>
    </w:p>
    <w:p w14:paraId="29B7A5FD" w14:textId="77777777" w:rsidR="00605822" w:rsidRDefault="00605822" w:rsidP="00605822">
      <w:r>
        <w:t xml:space="preserve">To be sure, </w:t>
      </w:r>
      <w:r w:rsidRPr="0055512E">
        <w:rPr>
          <w:rStyle w:val="StyleUnderline"/>
          <w:highlight w:val="yellow"/>
        </w:rPr>
        <w:t>claims for a constitutional right to education</w:t>
      </w:r>
      <w:r>
        <w:t xml:space="preserve"> or healthcare, or to the right to organize and strike free from retribution, </w:t>
      </w:r>
      <w:r w:rsidRPr="0055512E">
        <w:rPr>
          <w:rStyle w:val="StyleUnderline"/>
          <w:highlight w:val="yellow"/>
        </w:rPr>
        <w:t>are anathema to our contemporary</w:t>
      </w:r>
      <w:r w:rsidRPr="00CC0157">
        <w:rPr>
          <w:rStyle w:val="StyleUnderline"/>
        </w:rPr>
        <w:t xml:space="preserve"> constitutional </w:t>
      </w:r>
      <w:r w:rsidRPr="0055512E">
        <w:rPr>
          <w:rStyle w:val="StyleUnderline"/>
          <w:highlight w:val="yellow"/>
        </w:rPr>
        <w:t>doctrine. Any</w:t>
      </w:r>
      <w:r w:rsidRPr="00CC0157">
        <w:rPr>
          <w:rStyle w:val="StyleUnderline"/>
        </w:rPr>
        <w:t xml:space="preserve"> serious </w:t>
      </w:r>
      <w:r w:rsidRPr="0055512E">
        <w:rPr>
          <w:rStyle w:val="StyleUnderline"/>
          <w:highlight w:val="yellow"/>
        </w:rPr>
        <w:t xml:space="preserve">elaboration of those rights would require scholars to </w:t>
      </w:r>
      <w:r w:rsidRPr="0055512E">
        <w:rPr>
          <w:rStyle w:val="Emphasis"/>
          <w:highlight w:val="yellow"/>
        </w:rPr>
        <w:t>resist existing doctrine</w:t>
      </w:r>
      <w:r w:rsidRPr="00CC0157">
        <w:rPr>
          <w:rStyle w:val="StyleUnderline"/>
        </w:rPr>
        <w:t>, while wrestling with difficult questions about the capacity of courts and their role in the democratic process</w:t>
      </w:r>
      <w:r>
        <w:t>. I understand why Professor Tushnet calls this project “</w:t>
      </w:r>
      <w:r w:rsidRPr="0055512E">
        <w:rPr>
          <w:rStyle w:val="StyleUnderline"/>
          <w:highlight w:val="yellow"/>
        </w:rPr>
        <w:t>utopian</w:t>
      </w:r>
      <w:r>
        <w:t xml:space="preserve">.”  But that </w:t>
      </w:r>
      <w:r w:rsidRPr="0055512E">
        <w:rPr>
          <w:rStyle w:val="StyleUnderline"/>
          <w:highlight w:val="yellow"/>
        </w:rPr>
        <w:t>phrasing</w:t>
      </w:r>
      <w:r>
        <w:t xml:space="preserve"> (and framing) </w:t>
      </w:r>
      <w:r w:rsidRPr="0055512E">
        <w:rPr>
          <w:rStyle w:val="StyleUnderline"/>
          <w:highlight w:val="yellow"/>
        </w:rPr>
        <w:t xml:space="preserve">may be </w:t>
      </w:r>
      <w:r w:rsidRPr="0055512E">
        <w:rPr>
          <w:rStyle w:val="Emphasis"/>
          <w:highlight w:val="yellow"/>
        </w:rPr>
        <w:t>misleading</w:t>
      </w:r>
      <w:r w:rsidRPr="00CC0157">
        <w:rPr>
          <w:rStyle w:val="StyleUnderline"/>
        </w:rPr>
        <w:t>—</w:t>
      </w:r>
      <w:r>
        <w:t xml:space="preserve">at least </w:t>
      </w:r>
      <w:r w:rsidRPr="0055512E">
        <w:rPr>
          <w:rStyle w:val="StyleUnderline"/>
          <w:highlight w:val="yellow"/>
        </w:rPr>
        <w:t>in so far as “utopian” implies imaginary</w:t>
      </w:r>
      <w:r w:rsidRPr="00CC0157">
        <w:rPr>
          <w:rStyle w:val="StyleUnderline"/>
        </w:rPr>
        <w:t xml:space="preserve">, remote, or impossibly ideal. As history counsels, </w:t>
      </w:r>
      <w:r w:rsidRPr="0055512E">
        <w:rPr>
          <w:rStyle w:val="StyleUnderline"/>
          <w:highlight w:val="yellow"/>
        </w:rPr>
        <w:t xml:space="preserve">all constitutional thinking is a function of </w:t>
      </w:r>
      <w:r w:rsidRPr="0055512E">
        <w:rPr>
          <w:rStyle w:val="Emphasis"/>
          <w:highlight w:val="yellow"/>
        </w:rPr>
        <w:t>social movements</w:t>
      </w:r>
      <w:r w:rsidRPr="0055512E">
        <w:rPr>
          <w:rStyle w:val="StyleUnderline"/>
          <w:highlight w:val="yellow"/>
        </w:rPr>
        <w:t xml:space="preserve">, </w:t>
      </w:r>
      <w:r w:rsidRPr="0055512E">
        <w:rPr>
          <w:rStyle w:val="Emphasis"/>
          <w:highlight w:val="yellow"/>
        </w:rPr>
        <w:t>political developments</w:t>
      </w:r>
      <w:r w:rsidRPr="0055512E">
        <w:rPr>
          <w:rStyle w:val="StyleUnderline"/>
          <w:highlight w:val="yellow"/>
        </w:rPr>
        <w:t xml:space="preserve">, and </w:t>
      </w:r>
      <w:r w:rsidRPr="0055512E">
        <w:rPr>
          <w:rStyle w:val="Emphasis"/>
          <w:highlight w:val="yellow"/>
        </w:rPr>
        <w:t>particular jurists</w:t>
      </w:r>
      <w:r w:rsidRPr="0055512E">
        <w:rPr>
          <w:rStyle w:val="StyleUnderline"/>
          <w:highlight w:val="yellow"/>
        </w:rPr>
        <w:t>. Progressives seeking a fundamental rethinking of failed</w:t>
      </w:r>
      <w:r w:rsidRPr="00CC0157">
        <w:rPr>
          <w:rStyle w:val="StyleUnderline"/>
        </w:rPr>
        <w:t xml:space="preserve"> constitutional </w:t>
      </w:r>
      <w:r w:rsidRPr="0055512E">
        <w:rPr>
          <w:rStyle w:val="StyleUnderline"/>
          <w:highlight w:val="yellow"/>
        </w:rPr>
        <w:t xml:space="preserve">doctrine need not imagine the impossible; they can root their efforts in </w:t>
      </w:r>
      <w:r w:rsidRPr="0055512E">
        <w:rPr>
          <w:rStyle w:val="Emphasis"/>
          <w:highlight w:val="yellow"/>
        </w:rPr>
        <w:t>real social movements</w:t>
      </w:r>
      <w:r w:rsidRPr="0055512E">
        <w:rPr>
          <w:rStyle w:val="StyleUnderline"/>
          <w:highlight w:val="yellow"/>
        </w:rPr>
        <w:t xml:space="preserve"> and </w:t>
      </w:r>
      <w:r w:rsidRPr="0055512E">
        <w:rPr>
          <w:rStyle w:val="Emphasis"/>
          <w:highlight w:val="yellow"/>
        </w:rPr>
        <w:t>political efforts</w:t>
      </w:r>
      <w:r>
        <w:t xml:space="preserve">. And </w:t>
      </w:r>
      <w:r w:rsidRPr="0055512E">
        <w:rPr>
          <w:rStyle w:val="StyleUnderline"/>
          <w:highlight w:val="yellow"/>
        </w:rPr>
        <w:t>they should view their efforts for change not</w:t>
      </w:r>
      <w:r w:rsidRPr="00CC0157">
        <w:rPr>
          <w:rStyle w:val="StyleUnderline"/>
        </w:rPr>
        <w:t xml:space="preserve"> so much </w:t>
      </w:r>
      <w:r w:rsidRPr="0055512E">
        <w:rPr>
          <w:rStyle w:val="StyleUnderline"/>
          <w:highlight w:val="yellow"/>
        </w:rPr>
        <w:t>as utopian</w:t>
      </w:r>
      <w:r w:rsidRPr="00CC0157">
        <w:rPr>
          <w:rStyle w:val="StyleUnderline"/>
        </w:rPr>
        <w:t xml:space="preserve">, </w:t>
      </w:r>
      <w:r w:rsidRPr="0055512E">
        <w:rPr>
          <w:rStyle w:val="StyleUnderline"/>
          <w:highlight w:val="yellow"/>
        </w:rPr>
        <w:t>but</w:t>
      </w:r>
      <w:r w:rsidRPr="00CC0157">
        <w:rPr>
          <w:rStyle w:val="StyleUnderline"/>
        </w:rPr>
        <w:t xml:space="preserve"> rather </w:t>
      </w:r>
      <w:r w:rsidRPr="0055512E">
        <w:rPr>
          <w:rStyle w:val="StyleUnderline"/>
          <w:highlight w:val="yellow"/>
        </w:rPr>
        <w:t>as</w:t>
      </w:r>
      <w:r w:rsidRPr="00CC0157">
        <w:rPr>
          <w:rStyle w:val="StyleUnderline"/>
        </w:rPr>
        <w:t xml:space="preserve"> both </w:t>
      </w:r>
      <w:r w:rsidRPr="0055512E">
        <w:rPr>
          <w:rStyle w:val="Emphasis"/>
          <w:highlight w:val="yellow"/>
        </w:rPr>
        <w:t>plausible</w:t>
      </w:r>
      <w:r w:rsidRPr="0055512E">
        <w:rPr>
          <w:rStyle w:val="StyleUnderline"/>
          <w:highlight w:val="yellow"/>
        </w:rPr>
        <w:t xml:space="preserve"> and </w:t>
      </w:r>
      <w:r w:rsidRPr="0055512E">
        <w:rPr>
          <w:rStyle w:val="Emphasis"/>
          <w:highlight w:val="yellow"/>
        </w:rPr>
        <w:t>imperative</w:t>
      </w:r>
      <w:r>
        <w:t xml:space="preserve">.  </w:t>
      </w:r>
    </w:p>
    <w:p w14:paraId="0567AA30" w14:textId="77777777" w:rsidR="00605822" w:rsidRDefault="00605822" w:rsidP="00605822"/>
    <w:p w14:paraId="74F8ADA7" w14:textId="77777777" w:rsidR="00605822" w:rsidRDefault="00605822" w:rsidP="00605822">
      <w:pPr>
        <w:pStyle w:val="Heading4"/>
      </w:pPr>
      <w:r>
        <w:lastRenderedPageBreak/>
        <w:t xml:space="preserve">Our </w:t>
      </w:r>
      <w:r w:rsidRPr="0055512E">
        <w:rPr>
          <w:u w:val="single"/>
        </w:rPr>
        <w:t>utopian constitutional theor</w:t>
      </w:r>
      <w:r>
        <w:rPr>
          <w:u w:val="single"/>
        </w:rPr>
        <w:t>izing</w:t>
      </w:r>
      <w:r>
        <w:t xml:space="preserve"> is valuable </w:t>
      </w:r>
      <w:r>
        <w:rPr>
          <w:i/>
          <w:u w:val="single"/>
        </w:rPr>
        <w:t>even though</w:t>
      </w:r>
      <w:r>
        <w:t xml:space="preserve"> the current Court is unlikely to embrace it. </w:t>
      </w:r>
    </w:p>
    <w:p w14:paraId="032AE50B" w14:textId="77777777" w:rsidR="00605822" w:rsidRDefault="00605822" w:rsidP="00605822">
      <w:r w:rsidRPr="00855F26">
        <w:rPr>
          <w:rStyle w:val="Style13ptBold"/>
        </w:rPr>
        <w:t>Tushnet 17</w:t>
      </w:r>
      <w:r>
        <w:t xml:space="preserve"> — </w:t>
      </w:r>
      <w:r w:rsidRPr="00855F26">
        <w:t>Mark Tushnet, William Nelson Cromwell Prof</w:t>
      </w:r>
      <w:r>
        <w:t xml:space="preserve">essor of Law at </w:t>
      </w:r>
      <w:r w:rsidRPr="00855F26">
        <w:t>Harvard Law School</w:t>
      </w:r>
      <w:r>
        <w:t>, former Law Clerk</w:t>
      </w:r>
      <w:r w:rsidRPr="00855F26">
        <w:t xml:space="preserve"> to Justice Thurgood Marshall</w:t>
      </w:r>
      <w:r>
        <w:t>, holds a J.D. from Yale Law School, 2017 (“</w:t>
      </w:r>
      <w:r w:rsidRPr="00855F26">
        <w:t>Utopian Thinking for</w:t>
      </w:r>
      <w:r>
        <w:t xml:space="preserve"> Progressive Constitutionalists,” </w:t>
      </w:r>
      <w:r w:rsidRPr="00855F26">
        <w:rPr>
          <w:i/>
        </w:rPr>
        <w:t>ACSblog</w:t>
      </w:r>
      <w:r>
        <w:t>—the American Constitution Society’s blog, April 6</w:t>
      </w:r>
      <w:r w:rsidRPr="00855F26">
        <w:rPr>
          <w:vertAlign w:val="superscript"/>
        </w:rPr>
        <w:t>th</w:t>
      </w:r>
      <w:r>
        <w:t xml:space="preserve">, Available Online at </w:t>
      </w:r>
      <w:hyperlink r:id="rId49" w:history="1">
        <w:r w:rsidRPr="00525177">
          <w:rPr>
            <w:rStyle w:val="Hyperlink"/>
          </w:rPr>
          <w:t>https://www.acslaw.org/acsblog/utopian-thinking-for-progressive-constitutionalists</w:t>
        </w:r>
      </w:hyperlink>
      <w:r>
        <w:t>, Accessed 07-09-2017)</w:t>
      </w:r>
    </w:p>
    <w:p w14:paraId="1FA196C3" w14:textId="77777777" w:rsidR="00605822" w:rsidRDefault="00605822" w:rsidP="00605822">
      <w:r w:rsidRPr="00D67674">
        <w:rPr>
          <w:rStyle w:val="StyleUnderline"/>
        </w:rPr>
        <w:t>Progressive litigators who have to deal with the Supreme Court unsurprisingly count votes and understand that to win there they have develop arguments that have some chance of getting votes from</w:t>
      </w:r>
      <w:r>
        <w:t xml:space="preserve"> Justice </w:t>
      </w:r>
      <w:r w:rsidRPr="00D67674">
        <w:rPr>
          <w:rStyle w:val="StyleUnderline"/>
        </w:rPr>
        <w:t>Kennedy and perhaps</w:t>
      </w:r>
      <w:r>
        <w:t xml:space="preserve"> Chief Justice </w:t>
      </w:r>
      <w:r w:rsidRPr="00D67674">
        <w:rPr>
          <w:rStyle w:val="StyleUnderline"/>
        </w:rPr>
        <w:t>Roberts. That leads them into</w:t>
      </w:r>
      <w:r>
        <w:t xml:space="preserve"> what I have called </w:t>
      </w:r>
      <w:r w:rsidRPr="00D67674">
        <w:rPr>
          <w:rStyle w:val="StyleUnderline"/>
        </w:rPr>
        <w:t>a defensive crouch: Maybe we can win by showing how what we think the Constitution means in this specific case is consistent with what</w:t>
      </w:r>
      <w:r>
        <w:t xml:space="preserve"> Justice </w:t>
      </w:r>
      <w:r w:rsidRPr="00D67674">
        <w:rPr>
          <w:rStyle w:val="StyleUnderline"/>
        </w:rPr>
        <w:t>Kennedy has said the Constitution means in some other case</w:t>
      </w:r>
      <w:r>
        <w:t>.</w:t>
      </w:r>
    </w:p>
    <w:p w14:paraId="1521806D" w14:textId="77777777" w:rsidR="00605822" w:rsidRDefault="00605822" w:rsidP="00605822">
      <w:r w:rsidRPr="00D67674">
        <w:rPr>
          <w:rStyle w:val="StyleUnderline"/>
        </w:rPr>
        <w:t>For a litigator that is a sensible tactic</w:t>
      </w:r>
      <w:r>
        <w:t xml:space="preserve"> (though not the only one – sometimes you can ask for the sky and let the justices think of themselves as moderates by coming up with a solution that gets you pretty much what you wanted in the first place). And, to the extent that scholars think of themselves as providing reflective or theorized arguments that litigators can adopt, it is also a sensible course for some progressive scholarship – even if that scholarship sometimes seems to treat Justice Kennedy implausibly as having especially deep insights into what the Constitution really means.</w:t>
      </w:r>
    </w:p>
    <w:p w14:paraId="414887F3" w14:textId="77777777" w:rsidR="00605822" w:rsidRDefault="00605822" w:rsidP="00605822">
      <w:r w:rsidRPr="00D67674">
        <w:rPr>
          <w:rStyle w:val="StyleUnderline"/>
        </w:rPr>
        <w:t xml:space="preserve">But defensive crouch arguments are not the only ones worth making. Rousseau described his project as taking people as they are and laws as they might be. </w:t>
      </w:r>
      <w:r w:rsidRPr="0055512E">
        <w:rPr>
          <w:rStyle w:val="StyleUnderline"/>
          <w:highlight w:val="yellow"/>
        </w:rPr>
        <w:t>There is a</w:t>
      </w:r>
      <w:r w:rsidRPr="00D67674">
        <w:rPr>
          <w:rStyle w:val="StyleUnderline"/>
        </w:rPr>
        <w:t xml:space="preserve"> similar </w:t>
      </w:r>
      <w:r w:rsidRPr="0055512E">
        <w:rPr>
          <w:rStyle w:val="StyleUnderline"/>
          <w:highlight w:val="yellow"/>
        </w:rPr>
        <w:t>project for progressive constitutional scholarship of taking the Constitution as it is and the Supreme Court</w:t>
      </w:r>
      <w:r w:rsidRPr="00D67674">
        <w:rPr>
          <w:rStyle w:val="StyleUnderline"/>
        </w:rPr>
        <w:t xml:space="preserve"> (and Congress and the polity) </w:t>
      </w:r>
      <w:r w:rsidRPr="0055512E">
        <w:rPr>
          <w:rStyle w:val="StyleUnderline"/>
          <w:highlight w:val="yellow"/>
        </w:rPr>
        <w:t xml:space="preserve">as </w:t>
      </w:r>
      <w:r w:rsidRPr="0055512E">
        <w:rPr>
          <w:rStyle w:val="Emphasis"/>
          <w:highlight w:val="yellow"/>
        </w:rPr>
        <w:t>it might be</w:t>
      </w:r>
      <w:r w:rsidRPr="0055512E">
        <w:rPr>
          <w:rStyle w:val="StyleUnderline"/>
          <w:highlight w:val="yellow"/>
        </w:rPr>
        <w:t>. I call that</w:t>
      </w:r>
      <w:r w:rsidRPr="00D67674">
        <w:rPr>
          <w:rStyle w:val="StyleUnderline"/>
        </w:rPr>
        <w:t xml:space="preserve"> the project of </w:t>
      </w:r>
      <w:r w:rsidRPr="0055512E">
        <w:rPr>
          <w:rStyle w:val="Emphasis"/>
          <w:highlight w:val="yellow"/>
        </w:rPr>
        <w:t>utopian constitutional theory</w:t>
      </w:r>
      <w:r>
        <w:t>.</w:t>
      </w:r>
    </w:p>
    <w:p w14:paraId="16945184" w14:textId="77777777" w:rsidR="00605822" w:rsidRDefault="00605822" w:rsidP="00605822">
      <w:r>
        <w:t>Readers can generate for themselves examples of utopian constitutional theory. Consider affirmative action: A robust – utopian – defense of affirmative action might sound in restorative justice, reparations and distributive justice. And, indeed, before the Supreme Court forced progressives into the defensive crouch of justifying affirmative action as promoting a valuable diversity in society’s institutions, progressives did indeed defend affirmative action on those broader grounds. Instead of developing increasingly ingenious articulations of the diversity rationale for affirmative action, utopian progressive theory might return to these earlier themes.</w:t>
      </w:r>
    </w:p>
    <w:p w14:paraId="5307FF6E" w14:textId="77777777" w:rsidR="00605822" w:rsidRDefault="00605822" w:rsidP="00605822">
      <w:r>
        <w:t>Similarly with campaign finance. Because the Supreme Court has held that regulation of campaign finance can be justified only by showing how the regulations reduce the risk of corruption, progressives like Larry Lessig and Zephyr Teachout have come up with sophisticated accounts of what corruption actually is. Nothing wrong with that, but there is another path to take: Work out an account of political equality that makes strict regulation of campaign finance consistent with the account, or even required by it. That is not going to be easy, in my view, but – defensive crouch aside – it is pretty clearly worth doing.</w:t>
      </w:r>
    </w:p>
    <w:p w14:paraId="74DF0DED" w14:textId="77777777" w:rsidR="00605822" w:rsidRDefault="00605822" w:rsidP="00605822">
      <w:r w:rsidRPr="00855F26">
        <w:rPr>
          <w:rStyle w:val="StyleUnderline"/>
        </w:rPr>
        <w:t>There are lots of</w:t>
      </w:r>
      <w:r>
        <w:t xml:space="preserve"> other </w:t>
      </w:r>
      <w:r w:rsidRPr="00855F26">
        <w:rPr>
          <w:rStyle w:val="StyleUnderline"/>
        </w:rPr>
        <w:t>areas in which utopian constitutional theorizing might be useful</w:t>
      </w:r>
      <w:r>
        <w:t>. For me a prime candidate would be developing a theory of constitutionalized social welfare rights, others might be more interested in developing a theory of constitutionalized environmental protections. Both, of course, would reach well beyond where the Supreme Court currently is.</w:t>
      </w:r>
    </w:p>
    <w:p w14:paraId="2C263DAD" w14:textId="77777777" w:rsidR="00605822" w:rsidRDefault="00605822" w:rsidP="00605822">
      <w:r>
        <w:t>And that raises another question: In what sense is this sort of project one in constitutional theory rather than, for example, in (merely) political theory? How could these theories be connected to the Constitution?</w:t>
      </w:r>
    </w:p>
    <w:p w14:paraId="5218E3FF" w14:textId="77777777" w:rsidR="00605822" w:rsidRDefault="00605822" w:rsidP="00605822">
      <w:r>
        <w:t xml:space="preserve">The first point to make here is that </w:t>
      </w:r>
      <w:r w:rsidRPr="0055512E">
        <w:rPr>
          <w:rStyle w:val="StyleUnderline"/>
          <w:highlight w:val="yellow"/>
        </w:rPr>
        <w:t>the Constitution is not</w:t>
      </w:r>
      <w:r>
        <w:t xml:space="preserve">, contrary to Chief Justice Charles Evans Hughes, </w:t>
      </w:r>
      <w:r w:rsidRPr="0055512E">
        <w:rPr>
          <w:rStyle w:val="Emphasis"/>
          <w:highlight w:val="yellow"/>
        </w:rPr>
        <w:t>only</w:t>
      </w:r>
      <w:r w:rsidRPr="0055512E">
        <w:rPr>
          <w:rStyle w:val="StyleUnderline"/>
          <w:highlight w:val="yellow"/>
        </w:rPr>
        <w:t xml:space="preserve"> what the</w:t>
      </w:r>
      <w:r w:rsidRPr="00855F26">
        <w:rPr>
          <w:rStyle w:val="StyleUnderline"/>
        </w:rPr>
        <w:t xml:space="preserve"> Supreme </w:t>
      </w:r>
      <w:r w:rsidRPr="0055512E">
        <w:rPr>
          <w:rStyle w:val="StyleUnderline"/>
          <w:highlight w:val="yellow"/>
        </w:rPr>
        <w:t>Court says it is. The Constitution is</w:t>
      </w:r>
      <w:r w:rsidRPr="00855F26">
        <w:rPr>
          <w:rStyle w:val="StyleUnderline"/>
        </w:rPr>
        <w:t xml:space="preserve"> also </w:t>
      </w:r>
      <w:r w:rsidRPr="0055512E">
        <w:rPr>
          <w:rStyle w:val="StyleUnderline"/>
          <w:highlight w:val="yellow"/>
        </w:rPr>
        <w:t>what the</w:t>
      </w:r>
      <w:r w:rsidRPr="00855F26">
        <w:rPr>
          <w:rStyle w:val="StyleUnderline"/>
        </w:rPr>
        <w:t xml:space="preserve"> American </w:t>
      </w:r>
      <w:r w:rsidRPr="0055512E">
        <w:rPr>
          <w:rStyle w:val="StyleUnderline"/>
          <w:highlight w:val="yellow"/>
        </w:rPr>
        <w:t>people say it is</w:t>
      </w:r>
      <w:r w:rsidRPr="00855F26">
        <w:rPr>
          <w:rStyle w:val="StyleUnderline"/>
        </w:rPr>
        <w:t>, as the scholarly literature on how social movements shape constitutional law demonstrates. Of course one has to make some lawyerly moves to connect the utopian claims to the Constitution, but</w:t>
      </w:r>
      <w:r>
        <w:t xml:space="preserve"> – at least for the topics I have suggested – </w:t>
      </w:r>
      <w:r w:rsidRPr="00855F26">
        <w:rPr>
          <w:rStyle w:val="StyleUnderline"/>
        </w:rPr>
        <w:t>those moves are not esoteric</w:t>
      </w:r>
      <w:r>
        <w:t xml:space="preserve">; indeed they are pretty straight-forward. </w:t>
      </w:r>
      <w:r w:rsidRPr="0055512E">
        <w:rPr>
          <w:rStyle w:val="StyleUnderline"/>
          <w:highlight w:val="yellow"/>
        </w:rPr>
        <w:t>Invoking</w:t>
      </w:r>
      <w:r w:rsidRPr="00855F26">
        <w:rPr>
          <w:rStyle w:val="StyleUnderline"/>
        </w:rPr>
        <w:t xml:space="preserve"> the way </w:t>
      </w:r>
      <w:r w:rsidRPr="0055512E">
        <w:rPr>
          <w:rStyle w:val="StyleUnderline"/>
          <w:highlight w:val="yellow"/>
        </w:rPr>
        <w:t>the language of “equal protection of the laws”</w:t>
      </w:r>
      <w:r w:rsidRPr="00855F26">
        <w:rPr>
          <w:rStyle w:val="StyleUnderline"/>
        </w:rPr>
        <w:t xml:space="preserve"> has been used in U.S. political discourse</w:t>
      </w:r>
      <w:r>
        <w:t xml:space="preserve">, for example, </w:t>
      </w:r>
      <w:r w:rsidRPr="0055512E">
        <w:rPr>
          <w:rStyle w:val="StyleUnderline"/>
          <w:highlight w:val="yellow"/>
        </w:rPr>
        <w:t>would</w:t>
      </w:r>
      <w:r w:rsidRPr="00855F26">
        <w:rPr>
          <w:rStyle w:val="StyleUnderline"/>
        </w:rPr>
        <w:t xml:space="preserve"> go a long way to </w:t>
      </w:r>
      <w:r w:rsidRPr="0055512E">
        <w:rPr>
          <w:rStyle w:val="StyleUnderline"/>
          <w:highlight w:val="yellow"/>
        </w:rPr>
        <w:t>connect</w:t>
      </w:r>
      <w:r w:rsidRPr="00855F26">
        <w:rPr>
          <w:rStyle w:val="StyleUnderline"/>
        </w:rPr>
        <w:t>ing</w:t>
      </w:r>
      <w:r>
        <w:t xml:space="preserve"> the utopian accounts of affirmative action, campaign finance and </w:t>
      </w:r>
      <w:r w:rsidRPr="0055512E">
        <w:rPr>
          <w:rStyle w:val="StyleUnderline"/>
          <w:highlight w:val="yellow"/>
        </w:rPr>
        <w:t>social welfare rights to the Constitution</w:t>
      </w:r>
      <w:r>
        <w:t>.</w:t>
      </w:r>
    </w:p>
    <w:p w14:paraId="1FEF98C9" w14:textId="77777777" w:rsidR="00605822" w:rsidRDefault="00605822" w:rsidP="00605822">
      <w:r>
        <w:t xml:space="preserve">Second, </w:t>
      </w:r>
      <w:r w:rsidRPr="00855F26">
        <w:rPr>
          <w:rStyle w:val="StyleUnderline"/>
        </w:rPr>
        <w:t>because the Constitution is “owned” by the people, we can look to the ways in which constitutional language has figured in political discourse in the U</w:t>
      </w:r>
      <w:r>
        <w:t xml:space="preserve">nited </w:t>
      </w:r>
      <w:r w:rsidRPr="00855F26">
        <w:rPr>
          <w:rStyle w:val="StyleUnderline"/>
        </w:rPr>
        <w:t>S</w:t>
      </w:r>
      <w:r>
        <w:t xml:space="preserve">tates </w:t>
      </w:r>
      <w:r w:rsidRPr="00855F26">
        <w:rPr>
          <w:rStyle w:val="StyleUnderline"/>
        </w:rPr>
        <w:t>to find the connections we need between the utopian accounts and the Constitution</w:t>
      </w:r>
      <w:r>
        <w:t xml:space="preserve">. In all the examples I have used, and I am sure in many others, </w:t>
      </w:r>
      <w:r w:rsidRPr="00855F26">
        <w:rPr>
          <w:rStyle w:val="StyleUnderline"/>
        </w:rPr>
        <w:t>we</w:t>
      </w:r>
      <w:r>
        <w:t xml:space="preserve"> can </w:t>
      </w:r>
      <w:r w:rsidRPr="00855F26">
        <w:rPr>
          <w:rStyle w:val="StyleUnderline"/>
        </w:rPr>
        <w:t>find a reasonably robust tradition of constitutionalized public discourse</w:t>
      </w:r>
      <w:r>
        <w:t xml:space="preserve">. And, </w:t>
      </w:r>
      <w:r w:rsidRPr="00855F26">
        <w:rPr>
          <w:rStyle w:val="StyleUnderline"/>
        </w:rPr>
        <w:t xml:space="preserve">often enough, everyone knew that the </w:t>
      </w:r>
      <w:r w:rsidRPr="00855F26">
        <w:rPr>
          <w:rStyle w:val="StyleUnderline"/>
        </w:rPr>
        <w:lastRenderedPageBreak/>
        <w:t>Supreme Court then in place – the Supreme Court as it was – was not going to adopt the utopian arguments. That did not stop people from saying that the Constitution allowed or required what they were arguing for. The fact that the American people have defended seemingly utopian programs in constitutional terms puts the programs within the domain of the Constitution</w:t>
      </w:r>
      <w:r>
        <w:t>.</w:t>
      </w:r>
    </w:p>
    <w:p w14:paraId="45C5271E" w14:textId="77777777" w:rsidR="00605822" w:rsidRDefault="00605822" w:rsidP="00605822">
      <w:r w:rsidRPr="0055512E">
        <w:rPr>
          <w:rStyle w:val="StyleUnderline"/>
          <w:highlight w:val="yellow"/>
        </w:rPr>
        <w:t>Doing utopian thinking</w:t>
      </w:r>
      <w:r>
        <w:t xml:space="preserve"> of course </w:t>
      </w:r>
      <w:r w:rsidRPr="0055512E">
        <w:rPr>
          <w:rStyle w:val="StyleUnderline"/>
          <w:highlight w:val="yellow"/>
        </w:rPr>
        <w:t>requires</w:t>
      </w:r>
      <w:r w:rsidRPr="00855F26">
        <w:rPr>
          <w:rStyle w:val="StyleUnderline"/>
        </w:rPr>
        <w:t xml:space="preserve"> adopting </w:t>
      </w:r>
      <w:r w:rsidRPr="0055512E">
        <w:rPr>
          <w:rStyle w:val="StyleUnderline"/>
          <w:highlight w:val="yellow"/>
        </w:rPr>
        <w:t xml:space="preserve">a </w:t>
      </w:r>
      <w:r w:rsidRPr="0055512E">
        <w:rPr>
          <w:rStyle w:val="Emphasis"/>
          <w:highlight w:val="yellow"/>
        </w:rPr>
        <w:t>long time perspective</w:t>
      </w:r>
      <w:r w:rsidRPr="00855F26">
        <w:rPr>
          <w:rStyle w:val="StyleUnderline"/>
        </w:rPr>
        <w:t>. The Supreme Court as it is – and as it is likely to be for the next how-many years – is not going to endorse utopian interpretations</w:t>
      </w:r>
      <w:r>
        <w:t xml:space="preserve"> (although we should not discount the possibility that one or two justices might do so). </w:t>
      </w:r>
      <w:r w:rsidRPr="00855F26">
        <w:rPr>
          <w:rStyle w:val="StyleUnderline"/>
        </w:rPr>
        <w:t xml:space="preserve">But, without disparaging the admirable efforts of litigators to squeeze out of the Supreme Court as it is the victories they can achieve by taking a defensive crouch, </w:t>
      </w:r>
      <w:r w:rsidRPr="0055512E">
        <w:rPr>
          <w:rStyle w:val="StyleUnderline"/>
          <w:highlight w:val="yellow"/>
        </w:rPr>
        <w:t>we can</w:t>
      </w:r>
      <w:r w:rsidRPr="00855F26">
        <w:rPr>
          <w:rStyle w:val="StyleUnderline"/>
        </w:rPr>
        <w:t xml:space="preserve"> also </w:t>
      </w:r>
      <w:r w:rsidRPr="0055512E">
        <w:rPr>
          <w:rStyle w:val="StyleUnderline"/>
          <w:highlight w:val="yellow"/>
        </w:rPr>
        <w:t xml:space="preserve">build a repertoire of arguments about the Constitution as it is and the Supreme Court </w:t>
      </w:r>
      <w:r w:rsidRPr="0055512E">
        <w:rPr>
          <w:rStyle w:val="Emphasis"/>
          <w:highlight w:val="yellow"/>
        </w:rPr>
        <w:t>as it might someday be</w:t>
      </w:r>
      <w:r>
        <w:t>.</w:t>
      </w:r>
    </w:p>
    <w:p w14:paraId="377A8A68" w14:textId="77777777" w:rsidR="00605822" w:rsidRDefault="00605822" w:rsidP="00605822"/>
    <w:p w14:paraId="731C8FD2" w14:textId="77777777" w:rsidR="00605822" w:rsidRPr="0055512E" w:rsidRDefault="00605822" w:rsidP="00605822"/>
    <w:p w14:paraId="77060F5E" w14:textId="1B591318" w:rsidR="00363E5A" w:rsidRDefault="00363E5A" w:rsidP="00605822">
      <w:pPr>
        <w:pStyle w:val="Heading3"/>
      </w:pPr>
      <w:r>
        <w:lastRenderedPageBreak/>
        <w:t>They Say: “No Spillover”</w:t>
      </w:r>
    </w:p>
    <w:p w14:paraId="4441B6B5" w14:textId="0A2A1229" w:rsidR="00363E5A" w:rsidRDefault="00363E5A" w:rsidP="00363E5A">
      <w:pPr>
        <w:pStyle w:val="Heading4"/>
      </w:pPr>
      <w:r>
        <w:t xml:space="preserve">The plan </w:t>
      </w:r>
      <w:r w:rsidRPr="00363E5A">
        <w:rPr>
          <w:u w:val="single"/>
        </w:rPr>
        <w:t>revitalizes substantive due process</w:t>
      </w:r>
      <w:r>
        <w:t xml:space="preserve"> and </w:t>
      </w:r>
      <w:r w:rsidRPr="00363E5A">
        <w:rPr>
          <w:u w:val="single"/>
        </w:rPr>
        <w:t xml:space="preserve">reinvigorates the </w:t>
      </w:r>
      <w:r w:rsidRPr="00363E5A">
        <w:rPr>
          <w:u w:val="single"/>
        </w:rPr>
        <w:t xml:space="preserve">Fourteenth </w:t>
      </w:r>
      <w:r>
        <w:rPr>
          <w:u w:val="single"/>
        </w:rPr>
        <w:t>Amendment</w:t>
      </w:r>
      <w:r>
        <w:t xml:space="preserve"> — a </w:t>
      </w:r>
      <w:r w:rsidRPr="00363E5A">
        <w:rPr>
          <w:i/>
        </w:rPr>
        <w:t>right to education</w:t>
      </w:r>
      <w:r>
        <w:t xml:space="preserve"> decision is key.  </w:t>
      </w:r>
      <w:r>
        <w:t xml:space="preserve">  </w:t>
      </w:r>
    </w:p>
    <w:p w14:paraId="280B1306" w14:textId="77777777" w:rsidR="00363E5A" w:rsidRDefault="00363E5A" w:rsidP="00363E5A">
      <w:r w:rsidRPr="00EE1784">
        <w:rPr>
          <w:rStyle w:val="Style13ptBold"/>
        </w:rPr>
        <w:t>Imoukhuede 1</w:t>
      </w:r>
      <w:r>
        <w:rPr>
          <w:rStyle w:val="Style13ptBold"/>
        </w:rPr>
        <w:t>1</w:t>
      </w:r>
      <w:r>
        <w:t xml:space="preserve"> — Areto A. Imoukhuede, Professor of Law at Nova Southeastern University, holds a J.D. from</w:t>
      </w:r>
      <w:r w:rsidRPr="00EE1784">
        <w:t xml:space="preserve"> Georgetown University Law Center</w:t>
      </w:r>
      <w:r>
        <w:t xml:space="preserve">, 2011 (“The Fifth Freedom: The Constitutional Duty To Provide Public Education,” Nova Southeastern </w:t>
      </w:r>
      <w:r w:rsidRPr="00A466D6">
        <w:t>University Legal Studies Paper No. 12-001</w:t>
      </w:r>
      <w:r>
        <w:t xml:space="preserve">, Available Online via SSRN at </w:t>
      </w:r>
      <w:hyperlink r:id="rId50" w:history="1">
        <w:r w:rsidRPr="0072161A">
          <w:rPr>
            <w:rStyle w:val="Hyperlink"/>
          </w:rPr>
          <w:t>https://papers.ssrn.com/sol3/papers.cfm?abstract_id=2046130</w:t>
        </w:r>
      </w:hyperlink>
      <w:r>
        <w:t>, Accessed 07-20-2017, p. 48-51)</w:t>
      </w:r>
    </w:p>
    <w:p w14:paraId="4BE59BC7" w14:textId="77777777" w:rsidR="00363E5A" w:rsidRPr="00E377C4" w:rsidRDefault="00363E5A" w:rsidP="00363E5A">
      <w:r w:rsidRPr="00E377C4">
        <w:rPr>
          <w:rStyle w:val="StyleUnderline"/>
        </w:rPr>
        <w:t>The national wealth of the U</w:t>
      </w:r>
      <w:r w:rsidRPr="00E377C4">
        <w:t xml:space="preserve">nited </w:t>
      </w:r>
      <w:r w:rsidRPr="00E377C4">
        <w:rPr>
          <w:rStyle w:val="StyleUnderline"/>
        </w:rPr>
        <w:t>S</w:t>
      </w:r>
      <w:r w:rsidRPr="00E377C4">
        <w:t xml:space="preserve">tates </w:t>
      </w:r>
      <w:r w:rsidRPr="00E377C4">
        <w:rPr>
          <w:rStyle w:val="StyleUnderline"/>
        </w:rPr>
        <w:t>makes the realization of a fundamental right to public education a real possibility</w:t>
      </w:r>
      <w:r w:rsidRPr="00E377C4">
        <w:t xml:space="preserve">.15 Unfortunately, </w:t>
      </w:r>
      <w:r w:rsidRPr="00A65A5A">
        <w:rPr>
          <w:rStyle w:val="StyleUnderline"/>
          <w:highlight w:val="yellow"/>
        </w:rPr>
        <w:t>the</w:t>
      </w:r>
      <w:r w:rsidRPr="00E377C4">
        <w:rPr>
          <w:rStyle w:val="StyleUnderline"/>
        </w:rPr>
        <w:t xml:space="preserve"> Supreme </w:t>
      </w:r>
      <w:r w:rsidRPr="00A65A5A">
        <w:rPr>
          <w:rStyle w:val="StyleUnderline"/>
          <w:highlight w:val="yellow"/>
        </w:rPr>
        <w:t>Court’s liberty-centered</w:t>
      </w:r>
      <w:r w:rsidRPr="00E377C4">
        <w:rPr>
          <w:rStyle w:val="StyleUnderline"/>
        </w:rPr>
        <w:t xml:space="preserve"> constitutional rights </w:t>
      </w:r>
      <w:r w:rsidRPr="00A65A5A">
        <w:rPr>
          <w:rStyle w:val="StyleUnderline"/>
          <w:highlight w:val="yellow"/>
        </w:rPr>
        <w:t>doctrine has short-circuited</w:t>
      </w:r>
      <w:r w:rsidRPr="00E377C4">
        <w:rPr>
          <w:rStyle w:val="StyleUnderline"/>
        </w:rPr>
        <w:t xml:space="preserve"> what otherwise should have been a realization of </w:t>
      </w:r>
      <w:r w:rsidRPr="00A65A5A">
        <w:rPr>
          <w:rStyle w:val="StyleUnderline"/>
          <w:highlight w:val="yellow"/>
        </w:rPr>
        <w:t>a constitutional duty to provide</w:t>
      </w:r>
      <w:r w:rsidRPr="00E377C4">
        <w:rPr>
          <w:rStyle w:val="StyleUnderline"/>
        </w:rPr>
        <w:t xml:space="preserve"> public </w:t>
      </w:r>
      <w:r w:rsidRPr="00A65A5A">
        <w:rPr>
          <w:rStyle w:val="StyleUnderline"/>
          <w:highlight w:val="yellow"/>
        </w:rPr>
        <w:t>education</w:t>
      </w:r>
      <w:r w:rsidRPr="00E377C4">
        <w:t xml:space="preserve">.16 </w:t>
      </w:r>
      <w:r w:rsidRPr="00E377C4">
        <w:rPr>
          <w:rStyle w:val="StyleUnderline"/>
        </w:rPr>
        <w:t>The infamous</w:t>
      </w:r>
      <w:r w:rsidRPr="00E377C4">
        <w:t xml:space="preserve"> San Antonio v. </w:t>
      </w:r>
      <w:r w:rsidRPr="00A65A5A">
        <w:rPr>
          <w:rStyle w:val="StyleUnderline"/>
          <w:highlight w:val="yellow"/>
        </w:rPr>
        <w:t>Rodriguez</w:t>
      </w:r>
      <w:r w:rsidRPr="00E377C4">
        <w:rPr>
          <w:rStyle w:val="StyleUnderline"/>
        </w:rPr>
        <w:t xml:space="preserve"> holding that the</w:t>
      </w:r>
      <w:r w:rsidRPr="00E377C4">
        <w:t xml:space="preserve"> U.S. </w:t>
      </w:r>
      <w:r w:rsidRPr="00E377C4">
        <w:rPr>
          <w:rStyle w:val="StyleUnderline"/>
        </w:rPr>
        <w:t>Constitution does not explicitly protect a right to public education is dubious since the Court already recognizes many rights that find no explicit support in</w:t>
      </w:r>
      <w:r w:rsidRPr="00E377C4">
        <w:t xml:space="preserve"> [end page 48] </w:t>
      </w:r>
      <w:r w:rsidRPr="00E377C4">
        <w:rPr>
          <w:rStyle w:val="StyleUnderline"/>
        </w:rPr>
        <w:t>constitutional language</w:t>
      </w:r>
      <w:r w:rsidRPr="00E377C4">
        <w:t xml:space="preserve">.17 </w:t>
      </w:r>
      <w:r w:rsidRPr="00E377C4">
        <w:rPr>
          <w:rStyle w:val="StyleUnderline"/>
        </w:rPr>
        <w:t xml:space="preserve">The holding that U.S. history, traditions, and developing cultural understandings do not warrant recognition of an implied fundamental right to public education </w:t>
      </w:r>
      <w:r w:rsidRPr="00A65A5A">
        <w:rPr>
          <w:rStyle w:val="StyleUnderline"/>
          <w:highlight w:val="yellow"/>
        </w:rPr>
        <w:t>is</w:t>
      </w:r>
      <w:r w:rsidRPr="00E377C4">
        <w:rPr>
          <w:rStyle w:val="StyleUnderline"/>
        </w:rPr>
        <w:t xml:space="preserve"> </w:t>
      </w:r>
      <w:r w:rsidRPr="00E377C4">
        <w:rPr>
          <w:rStyle w:val="Emphasis"/>
        </w:rPr>
        <w:t xml:space="preserve">just plain </w:t>
      </w:r>
      <w:r w:rsidRPr="00A65A5A">
        <w:rPr>
          <w:rStyle w:val="Emphasis"/>
          <w:highlight w:val="yellow"/>
        </w:rPr>
        <w:t>wrong</w:t>
      </w:r>
      <w:r w:rsidRPr="00E377C4">
        <w:t>.18</w:t>
      </w:r>
    </w:p>
    <w:p w14:paraId="42960FE3" w14:textId="77777777" w:rsidR="00363E5A" w:rsidRPr="00E377C4" w:rsidRDefault="00363E5A" w:rsidP="00363E5A">
      <w:r w:rsidRPr="00A65A5A">
        <w:rPr>
          <w:rStyle w:val="StyleUnderline"/>
          <w:highlight w:val="yellow"/>
        </w:rPr>
        <w:t>The current doctrine</w:t>
      </w:r>
      <w:r w:rsidRPr="00E377C4">
        <w:rPr>
          <w:rStyle w:val="StyleUnderline"/>
        </w:rPr>
        <w:t xml:space="preserve">, which wrongly states that there is no right to public education, </w:t>
      </w:r>
      <w:r w:rsidRPr="00A65A5A">
        <w:rPr>
          <w:rStyle w:val="StyleUnderline"/>
          <w:highlight w:val="yellow"/>
        </w:rPr>
        <w:t xml:space="preserve">flows from a </w:t>
      </w:r>
      <w:r w:rsidRPr="00A65A5A">
        <w:rPr>
          <w:rStyle w:val="Emphasis"/>
          <w:highlight w:val="yellow"/>
        </w:rPr>
        <w:t>profound confusion</w:t>
      </w:r>
      <w:r w:rsidRPr="00A65A5A">
        <w:rPr>
          <w:rStyle w:val="StyleUnderline"/>
          <w:highlight w:val="yellow"/>
        </w:rPr>
        <w:t xml:space="preserve"> regarding fundamental rights</w:t>
      </w:r>
      <w:r w:rsidRPr="00E377C4">
        <w:rPr>
          <w:rStyle w:val="StyleUnderline"/>
        </w:rPr>
        <w:t xml:space="preserve"> as duties. Negative rights encompass what we traditionally consider</w:t>
      </w:r>
      <w:r w:rsidRPr="00E377C4">
        <w:t xml:space="preserve"> to be </w:t>
      </w:r>
      <w:r w:rsidRPr="00E377C4">
        <w:rPr>
          <w:rStyle w:val="StyleUnderline"/>
        </w:rPr>
        <w:t xml:space="preserve">civil liberties. These liberties function as bars to government actions that either discriminate against a protected class or infringe upon protected conduct. Viewed from the perspective of rights as liberties, </w:t>
      </w:r>
      <w:r w:rsidRPr="00A65A5A">
        <w:rPr>
          <w:rStyle w:val="StyleUnderline"/>
          <w:highlight w:val="yellow"/>
        </w:rPr>
        <w:t>the concern with declaring a fundamental right to</w:t>
      </w:r>
      <w:r w:rsidRPr="00E377C4">
        <w:rPr>
          <w:rStyle w:val="StyleUnderline"/>
        </w:rPr>
        <w:t xml:space="preserve"> public </w:t>
      </w:r>
      <w:r w:rsidRPr="00A65A5A">
        <w:rPr>
          <w:rStyle w:val="StyleUnderline"/>
          <w:highlight w:val="yellow"/>
        </w:rPr>
        <w:t>education is that strict scrutiny</w:t>
      </w:r>
      <w:r w:rsidRPr="00E377C4">
        <w:rPr>
          <w:rStyle w:val="StyleUnderline"/>
        </w:rPr>
        <w:t xml:space="preserve"> of education legislation </w:t>
      </w:r>
      <w:r w:rsidRPr="00A65A5A">
        <w:rPr>
          <w:rStyle w:val="StyleUnderline"/>
          <w:highlight w:val="yellow"/>
        </w:rPr>
        <w:t>would prevent</w:t>
      </w:r>
      <w:r w:rsidRPr="00E377C4">
        <w:rPr>
          <w:rStyle w:val="StyleUnderline"/>
        </w:rPr>
        <w:t xml:space="preserve"> the </w:t>
      </w:r>
      <w:r w:rsidRPr="00A65A5A">
        <w:rPr>
          <w:rStyle w:val="StyleUnderline"/>
          <w:highlight w:val="yellow"/>
        </w:rPr>
        <w:t>enactment of laws</w:t>
      </w:r>
      <w:r w:rsidRPr="00E377C4">
        <w:rPr>
          <w:rStyle w:val="StyleUnderline"/>
        </w:rPr>
        <w:t xml:space="preserve"> regarding education</w:t>
      </w:r>
      <w:r w:rsidRPr="00E377C4">
        <w:t xml:space="preserve">.19 </w:t>
      </w:r>
      <w:r w:rsidRPr="00A65A5A">
        <w:rPr>
          <w:rStyle w:val="Emphasis"/>
          <w:highlight w:val="yellow"/>
        </w:rPr>
        <w:t>This would not be a concern</w:t>
      </w:r>
      <w:r w:rsidRPr="00A65A5A">
        <w:rPr>
          <w:rStyle w:val="StyleUnderline"/>
          <w:highlight w:val="yellow"/>
        </w:rPr>
        <w:t xml:space="preserve"> if the Court embraced</w:t>
      </w:r>
      <w:r w:rsidRPr="00E377C4">
        <w:rPr>
          <w:rStyle w:val="StyleUnderline"/>
        </w:rPr>
        <w:t xml:space="preserve"> a constitutional analysis that specifically applied to </w:t>
      </w:r>
      <w:r w:rsidRPr="00A65A5A">
        <w:rPr>
          <w:rStyle w:val="Emphasis"/>
          <w:highlight w:val="yellow"/>
        </w:rPr>
        <w:t>positive rights and duties</w:t>
      </w:r>
      <w:r w:rsidRPr="00E377C4">
        <w:t>.20</w:t>
      </w:r>
    </w:p>
    <w:p w14:paraId="11EC5534" w14:textId="77777777" w:rsidR="00363E5A" w:rsidRPr="00E377C4" w:rsidRDefault="00363E5A" w:rsidP="00363E5A">
      <w:r w:rsidRPr="00E377C4">
        <w:rPr>
          <w:rStyle w:val="StyleUnderline"/>
        </w:rPr>
        <w:t xml:space="preserve">Today’s </w:t>
      </w:r>
      <w:r w:rsidRPr="00A65A5A">
        <w:rPr>
          <w:rStyle w:val="StyleUnderline"/>
          <w:highlight w:val="yellow"/>
        </w:rPr>
        <w:t>education</w:t>
      </w:r>
      <w:r w:rsidRPr="00E377C4">
        <w:rPr>
          <w:rStyle w:val="StyleUnderline"/>
        </w:rPr>
        <w:t xml:space="preserve"> problem </w:t>
      </w:r>
      <w:r w:rsidRPr="00A65A5A">
        <w:rPr>
          <w:rStyle w:val="StyleUnderline"/>
          <w:highlight w:val="yellow"/>
        </w:rPr>
        <w:t>is inextricably linked to race and wealth. Poor, urban,</w:t>
      </w:r>
      <w:r w:rsidRPr="00E377C4">
        <w:rPr>
          <w:rStyle w:val="StyleUnderline"/>
        </w:rPr>
        <w:t xml:space="preserve"> predominantly </w:t>
      </w:r>
      <w:r w:rsidRPr="00A65A5A">
        <w:rPr>
          <w:rStyle w:val="StyleUnderline"/>
          <w:highlight w:val="yellow"/>
        </w:rPr>
        <w:t>African American and Latino schools provide</w:t>
      </w:r>
      <w:r w:rsidRPr="00E377C4">
        <w:rPr>
          <w:rStyle w:val="StyleUnderline"/>
        </w:rPr>
        <w:t xml:space="preserve"> a </w:t>
      </w:r>
      <w:r w:rsidRPr="00A65A5A">
        <w:rPr>
          <w:rStyle w:val="StyleUnderline"/>
          <w:highlight w:val="yellow"/>
        </w:rPr>
        <w:t>quality</w:t>
      </w:r>
      <w:r w:rsidRPr="00E377C4">
        <w:rPr>
          <w:rStyle w:val="StyleUnderline"/>
        </w:rPr>
        <w:t xml:space="preserve"> of education </w:t>
      </w:r>
      <w:r w:rsidRPr="00A65A5A">
        <w:rPr>
          <w:rStyle w:val="StyleUnderline"/>
          <w:highlight w:val="yellow"/>
        </w:rPr>
        <w:t xml:space="preserve">that is </w:t>
      </w:r>
      <w:r w:rsidRPr="00A65A5A">
        <w:rPr>
          <w:rStyle w:val="Emphasis"/>
          <w:highlight w:val="yellow"/>
        </w:rPr>
        <w:t>substantially inferior</w:t>
      </w:r>
      <w:r w:rsidRPr="00E377C4">
        <w:rPr>
          <w:rStyle w:val="StyleUnderline"/>
        </w:rPr>
        <w:t xml:space="preserve"> to that of wealthier, suburban, predominantly white schools</w:t>
      </w:r>
      <w:r w:rsidRPr="00E377C4">
        <w:t>.21 The modern [end page 49] euphemistic framing of so-called urban aspects to educational inequality is clearly demonstrated by significantly higher drop-out rates in many of the nation</w:t>
      </w:r>
      <w:r>
        <w:rPr>
          <w:rFonts w:ascii="Calibri" w:eastAsia="Calibri" w:hAnsi="Calibri" w:cs="Calibri"/>
        </w:rPr>
        <w:t>’</w:t>
      </w:r>
      <w:r w:rsidRPr="00E377C4">
        <w:t>s major cities such as Chicago, where the rate has been as high as 40%.22 The 1985 National Commission on Excellence in Education reported that 13% of all seventeen year olds in the United States were functionally illiterate, while the functional illiteracy of minority youths was as high as 40%. Finally, the study found that schools with a high percentage of students who are one or more years below their grade level also had a high percentage of poor children and racial minorities.23</w:t>
      </w:r>
    </w:p>
    <w:p w14:paraId="328D6849" w14:textId="77777777" w:rsidR="00363E5A" w:rsidRPr="00E377C4" w:rsidRDefault="00363E5A" w:rsidP="00363E5A">
      <w:r w:rsidRPr="00E377C4">
        <w:t>Education problems in poor, urban, and predominantly minority communities are the result of numerous factors, including an antiquated curriculum, inexperienced and underpaid teachers, and higher student- to-teacher ratios when compared to wealthier, predominantly white suburban districts.24 Factors in addition to school financing exacerbate the education problem. Students in poor, urban districts tend to have greater educational needs than students in the suburbs because of background factors such as poverty, poorly educated parents, malnutrition, high crime rates and limited English proficiency, to name a few.25 It follows that merely equalizing funding to districts will not alleviate the pervasive problems of unequal education.26 What is needed is full protection of the right to equal access to a high quality public education.</w:t>
      </w:r>
    </w:p>
    <w:p w14:paraId="75E67B6D" w14:textId="77777777" w:rsidR="00363E5A" w:rsidRPr="00E377C4" w:rsidRDefault="00363E5A" w:rsidP="00363E5A">
      <w:r w:rsidRPr="00E377C4">
        <w:t xml:space="preserve">This Article explains why </w:t>
      </w:r>
      <w:r w:rsidRPr="00E377C4">
        <w:rPr>
          <w:rStyle w:val="StyleUnderline"/>
        </w:rPr>
        <w:t>there is a fundamental duty for the</w:t>
      </w:r>
      <w:r w:rsidRPr="00E377C4">
        <w:t xml:space="preserve"> [end page 50] </w:t>
      </w:r>
      <w:r w:rsidRPr="00E377C4">
        <w:rPr>
          <w:rStyle w:val="StyleUnderline"/>
        </w:rPr>
        <w:t>government to provide public education under the</w:t>
      </w:r>
      <w:r w:rsidRPr="00E377C4">
        <w:t xml:space="preserve"> U.S. </w:t>
      </w:r>
      <w:r w:rsidRPr="00E377C4">
        <w:rPr>
          <w:rStyle w:val="StyleUnderline"/>
        </w:rPr>
        <w:t>Constitution</w:t>
      </w:r>
      <w:r w:rsidRPr="00E377C4">
        <w:t>.27 Numerous scholars and public officials have written on the need to overrule San Antonio v. Rodriguez or adopt alternative approaches to recognizing a right to public education either judicially or by way of constitutional amendment.28 This Article identifies a consistent and systemic reluctance by the Court to meaningfully enforce positive rights, which are the duties that the government owes to the people. In doing so, it explores the consistent recognition throughout American history that education is a fundamental duty of government.</w:t>
      </w:r>
    </w:p>
    <w:p w14:paraId="261A0CAB" w14:textId="77777777" w:rsidR="00363E5A" w:rsidRPr="00E377C4" w:rsidRDefault="00363E5A" w:rsidP="00363E5A">
      <w:r w:rsidRPr="00E377C4">
        <w:rPr>
          <w:rStyle w:val="StyleUnderline"/>
        </w:rPr>
        <w:t>When the Supreme Court issued its infamous holding in</w:t>
      </w:r>
      <w:r w:rsidRPr="00E377C4">
        <w:t xml:space="preserve"> San Antonio v. </w:t>
      </w:r>
      <w:r w:rsidRPr="00E377C4">
        <w:rPr>
          <w:rStyle w:val="StyleUnderline"/>
        </w:rPr>
        <w:t>Rodriguez, it did so using the language of negative rights</w:t>
      </w:r>
      <w:r w:rsidRPr="00E377C4">
        <w:t xml:space="preserve">.29 However, even as the Court failed to recognize a fundamental right, it simultaneously upheld existing precedent that recognized the government’s special duty to provide public education.30 </w:t>
      </w:r>
      <w:r w:rsidRPr="00A65A5A">
        <w:rPr>
          <w:rStyle w:val="StyleUnderline"/>
          <w:highlight w:val="yellow"/>
        </w:rPr>
        <w:t>Recognizing</w:t>
      </w:r>
      <w:r w:rsidRPr="00E377C4">
        <w:rPr>
          <w:rStyle w:val="StyleUnderline"/>
        </w:rPr>
        <w:t xml:space="preserve"> </w:t>
      </w:r>
      <w:r w:rsidRPr="00E377C4">
        <w:rPr>
          <w:rStyle w:val="StyleUnderline"/>
        </w:rPr>
        <w:lastRenderedPageBreak/>
        <w:t xml:space="preserve">the fundamental duty to public education as </w:t>
      </w:r>
      <w:r w:rsidRPr="00A65A5A">
        <w:rPr>
          <w:rStyle w:val="StyleUnderline"/>
          <w:highlight w:val="yellow"/>
        </w:rPr>
        <w:t>a positive right would correct a major inconsistency in</w:t>
      </w:r>
      <w:r w:rsidRPr="00E377C4">
        <w:t xml:space="preserve"> U.S. </w:t>
      </w:r>
      <w:r w:rsidRPr="00A65A5A">
        <w:rPr>
          <w:rStyle w:val="StyleUnderline"/>
          <w:highlight w:val="yellow"/>
        </w:rPr>
        <w:t>constitutional law and</w:t>
      </w:r>
      <w:r w:rsidRPr="00E377C4">
        <w:rPr>
          <w:rStyle w:val="StyleUnderline"/>
        </w:rPr>
        <w:t xml:space="preserve"> help </w:t>
      </w:r>
      <w:r w:rsidRPr="00A65A5A">
        <w:rPr>
          <w:rStyle w:val="StyleUnderline"/>
          <w:highlight w:val="yellow"/>
        </w:rPr>
        <w:t>bring fundamental rights doctrine</w:t>
      </w:r>
      <w:r w:rsidRPr="00E377C4">
        <w:rPr>
          <w:rStyle w:val="StyleUnderline"/>
        </w:rPr>
        <w:t xml:space="preserve"> more </w:t>
      </w:r>
      <w:r w:rsidRPr="00A65A5A">
        <w:rPr>
          <w:rStyle w:val="Emphasis"/>
          <w:highlight w:val="yellow"/>
        </w:rPr>
        <w:t>in line with broader understandings of social justice</w:t>
      </w:r>
      <w:r w:rsidRPr="00E377C4">
        <w:rPr>
          <w:rStyle w:val="StyleUnderline"/>
        </w:rPr>
        <w:t xml:space="preserve">. In order to safeguard the fundamental right to public education, </w:t>
      </w:r>
      <w:r w:rsidRPr="00A65A5A">
        <w:rPr>
          <w:rStyle w:val="Emphasis"/>
          <w:highlight w:val="yellow"/>
        </w:rPr>
        <w:t>a new</w:t>
      </w:r>
      <w:r w:rsidRPr="00A65A5A">
        <w:rPr>
          <w:rStyle w:val="Emphasis"/>
        </w:rPr>
        <w:t xml:space="preserve"> form of </w:t>
      </w:r>
      <w:r w:rsidRPr="00A65A5A">
        <w:rPr>
          <w:rStyle w:val="Emphasis"/>
          <w:highlight w:val="yellow"/>
        </w:rPr>
        <w:t>fundamental rights analysis for positive rights</w:t>
      </w:r>
      <w:r w:rsidRPr="00A65A5A">
        <w:rPr>
          <w:rStyle w:val="StyleUnderline"/>
          <w:highlight w:val="yellow"/>
        </w:rPr>
        <w:t xml:space="preserve"> must be developed</w:t>
      </w:r>
      <w:r w:rsidRPr="00E377C4">
        <w:t xml:space="preserve">. The details of </w:t>
      </w:r>
      <w:r w:rsidRPr="00E377C4">
        <w:rPr>
          <w:rStyle w:val="StyleUnderline"/>
        </w:rPr>
        <w:t>such a rights analysis</w:t>
      </w:r>
      <w:r w:rsidRPr="00E377C4">
        <w:t xml:space="preserve"> will take time, but it </w:t>
      </w:r>
      <w:r w:rsidRPr="00E377C4">
        <w:rPr>
          <w:rStyle w:val="StyleUnderline"/>
        </w:rPr>
        <w:t xml:space="preserve">must begin </w:t>
      </w:r>
      <w:r w:rsidRPr="00A65A5A">
        <w:rPr>
          <w:rStyle w:val="StyleUnderline"/>
          <w:highlight w:val="yellow"/>
        </w:rPr>
        <w:t>with an understanding that traditional strict scrutiny analysis cannot be applied to positive rights</w:t>
      </w:r>
      <w:r w:rsidRPr="00E377C4">
        <w:rPr>
          <w:rStyle w:val="StyleUnderline"/>
        </w:rPr>
        <w:t xml:space="preserve"> as they are to negative rights</w:t>
      </w:r>
      <w:r w:rsidRPr="00E377C4">
        <w:t>.</w:t>
      </w:r>
    </w:p>
    <w:p w14:paraId="433E3345" w14:textId="77777777" w:rsidR="00363E5A" w:rsidRPr="00363E5A" w:rsidRDefault="00363E5A" w:rsidP="00363E5A"/>
    <w:p w14:paraId="29C6558A" w14:textId="77777777" w:rsidR="00605822" w:rsidRDefault="00605822" w:rsidP="00605822">
      <w:pPr>
        <w:pStyle w:val="Heading3"/>
      </w:pPr>
      <w:r>
        <w:lastRenderedPageBreak/>
        <w:t>They Say: “Kennedy Will Retire”</w:t>
      </w:r>
    </w:p>
    <w:p w14:paraId="38CC587D" w14:textId="77777777" w:rsidR="00605822" w:rsidRPr="004C5F62" w:rsidRDefault="00605822" w:rsidP="00605822">
      <w:pPr>
        <w:pStyle w:val="Heading4"/>
      </w:pPr>
      <w:r>
        <w:t xml:space="preserve">Kennedy won’t retire until </w:t>
      </w:r>
      <w:r w:rsidRPr="004C5F62">
        <w:rPr>
          <w:u w:val="single"/>
        </w:rPr>
        <w:t>after the midterms</w:t>
      </w:r>
      <w:r>
        <w:t xml:space="preserve"> — he’ll be replaced by a </w:t>
      </w:r>
      <w:r>
        <w:rPr>
          <w:u w:val="single"/>
        </w:rPr>
        <w:t>moderate</w:t>
      </w:r>
      <w:r>
        <w:t xml:space="preserve">. </w:t>
      </w:r>
    </w:p>
    <w:p w14:paraId="126B8695" w14:textId="77777777" w:rsidR="00605822" w:rsidRPr="004C5F62" w:rsidRDefault="00605822" w:rsidP="00605822">
      <w:r w:rsidRPr="004C5F62">
        <w:rPr>
          <w:rStyle w:val="Style13ptBold"/>
        </w:rPr>
        <w:t>Turley 17</w:t>
      </w:r>
      <w:r>
        <w:t xml:space="preserve"> — Jonathan Turley, J.B. and Maurice C. Shapiro Professor of Public Interest Law, Director of the Environmental Law Advocacy Center, and Executive Director of the Project for Older Prisoners at George Washington University Law School, holds a J.D. from Northwestern University, 2017 (“</w:t>
      </w:r>
      <w:r w:rsidRPr="004C5F62">
        <w:t>When Kennedy retires is key to his legacy — and to Trump's</w:t>
      </w:r>
      <w:r>
        <w:t xml:space="preserve">,” </w:t>
      </w:r>
      <w:r>
        <w:rPr>
          <w:i/>
        </w:rPr>
        <w:t>The Hill</w:t>
      </w:r>
      <w:r>
        <w:t>, July 3</w:t>
      </w:r>
      <w:r w:rsidRPr="004C5F62">
        <w:rPr>
          <w:vertAlign w:val="superscript"/>
        </w:rPr>
        <w:t>rd</w:t>
      </w:r>
      <w:r>
        <w:t xml:space="preserve">, Available Online at </w:t>
      </w:r>
      <w:hyperlink r:id="rId51" w:history="1">
        <w:r w:rsidRPr="00931F33">
          <w:rPr>
            <w:rStyle w:val="Hyperlink"/>
          </w:rPr>
          <w:t>http://thehill.com/blogs/pundits-blog/the-judiciary/339466-opinion-the-legacy-of-justice-kennedy</w:t>
        </w:r>
      </w:hyperlink>
      <w:r>
        <w:t>, Accessed 07-30-2017)</w:t>
      </w:r>
    </w:p>
    <w:p w14:paraId="4216CD6F" w14:textId="77777777" w:rsidR="00605822" w:rsidRDefault="00605822" w:rsidP="00605822">
      <w:r w:rsidRPr="004C5F62">
        <w:t>When Justice Anthony Kennedy retires, it may be the greatest proof of Woody Allen’s rule that 80 percent of success in life is just showing up. He may now show that the ot</w:t>
      </w:r>
      <w:r>
        <w:t>her 20 percent is just leaving.</w:t>
      </w:r>
    </w:p>
    <w:p w14:paraId="7FD3E3DA" w14:textId="77777777" w:rsidR="00605822" w:rsidRDefault="00605822" w:rsidP="00605822">
      <w:r>
        <w:t xml:space="preserve">After a spasm of stories about his imminent retirement at the end of the last term, Kennedy is still shuffling around the corridors of the Supreme Court at age 80. Now, </w:t>
      </w:r>
      <w:r w:rsidRPr="004C5F62">
        <w:rPr>
          <w:rStyle w:val="StyleUnderline"/>
        </w:rPr>
        <w:t xml:space="preserve">media sources report that </w:t>
      </w:r>
      <w:r w:rsidRPr="004C5F62">
        <w:rPr>
          <w:rStyle w:val="StyleUnderline"/>
          <w:highlight w:val="yellow"/>
        </w:rPr>
        <w:t>Kennedy</w:t>
      </w:r>
      <w:r w:rsidRPr="004C5F62">
        <w:rPr>
          <w:rStyle w:val="StyleUnderline"/>
        </w:rPr>
        <w:t xml:space="preserve"> has not hired clerks for the October 2018 term and has told his staff that he </w:t>
      </w:r>
      <w:r w:rsidRPr="004C5F62">
        <w:rPr>
          <w:rStyle w:val="StyleUnderline"/>
          <w:highlight w:val="yellow"/>
        </w:rPr>
        <w:t>is considering retiring</w:t>
      </w:r>
      <w:r w:rsidRPr="004C5F62">
        <w:rPr>
          <w:rStyle w:val="StyleUnderline"/>
        </w:rPr>
        <w:t xml:space="preserve">, presumably </w:t>
      </w:r>
      <w:r w:rsidRPr="004C5F62">
        <w:rPr>
          <w:rStyle w:val="StyleUnderline"/>
          <w:highlight w:val="yellow"/>
        </w:rPr>
        <w:t>in 2018</w:t>
      </w:r>
      <w:r w:rsidRPr="004C5F62">
        <w:rPr>
          <w:rStyle w:val="StyleUnderline"/>
        </w:rPr>
        <w:t>. If so, Kennedy could</w:t>
      </w:r>
      <w:r>
        <w:t xml:space="preserve"> again </w:t>
      </w:r>
      <w:r w:rsidRPr="004C5F62">
        <w:rPr>
          <w:rStyle w:val="StyleUnderline"/>
        </w:rPr>
        <w:t xml:space="preserve">show that </w:t>
      </w:r>
      <w:r w:rsidRPr="004C5F62">
        <w:rPr>
          <w:rStyle w:val="Emphasis"/>
        </w:rPr>
        <w:t>timing is everything</w:t>
      </w:r>
      <w:r>
        <w:t>.</w:t>
      </w:r>
    </w:p>
    <w:p w14:paraId="7ED91BCD" w14:textId="77777777" w:rsidR="00605822" w:rsidRDefault="00605822" w:rsidP="00605822">
      <w:r>
        <w:t>One of the most impressive aspects of Kennedy’s tenure on the court has been a rather impeccable sense of timing. Time and time again, Kennedy seemed to be in the right place at the right time to make history. Even in his retirement, the timing will maximize the impact of the decision.</w:t>
      </w:r>
    </w:p>
    <w:p w14:paraId="6A0C802E" w14:textId="77777777" w:rsidR="00605822" w:rsidRDefault="00605822" w:rsidP="00605822">
      <w:r w:rsidRPr="004C5F62">
        <w:rPr>
          <w:rStyle w:val="StyleUnderline"/>
        </w:rPr>
        <w:t>If Kennedy were to retire in 2017,</w:t>
      </w:r>
      <w:r>
        <w:t xml:space="preserve"> President </w:t>
      </w:r>
      <w:r w:rsidRPr="004C5F62">
        <w:rPr>
          <w:rStyle w:val="StyleUnderline"/>
        </w:rPr>
        <w:t>Trump would have likely prevailed in appointing a hard-right nominee and</w:t>
      </w:r>
      <w:r>
        <w:t xml:space="preserve">, in so doing, </w:t>
      </w:r>
      <w:r w:rsidRPr="004C5F62">
        <w:rPr>
          <w:rStyle w:val="StyleUnderline"/>
        </w:rPr>
        <w:t>flipping the outcome in a host of important cases</w:t>
      </w:r>
      <w:r w:rsidRPr="004C5F62">
        <w:t xml:space="preserve">. However, </w:t>
      </w:r>
      <w:r w:rsidRPr="004C5F62">
        <w:rPr>
          <w:rStyle w:val="StyleUnderline"/>
        </w:rPr>
        <w:t>there are important events in 2018 just a month after the start of the Supreme Court session: the midterm elections</w:t>
      </w:r>
      <w:r>
        <w:t>.</w:t>
      </w:r>
    </w:p>
    <w:p w14:paraId="7C9E5686" w14:textId="77777777" w:rsidR="00605822" w:rsidRDefault="00605822" w:rsidP="00605822">
      <w:r w:rsidRPr="004C5F62">
        <w:rPr>
          <w:rStyle w:val="StyleUnderline"/>
          <w:highlight w:val="yellow"/>
        </w:rPr>
        <w:t xml:space="preserve">If Kennedy waits until after the midterm elections, the Senate could flip and </w:t>
      </w:r>
      <w:r w:rsidRPr="004C5F62">
        <w:rPr>
          <w:rStyle w:val="Emphasis"/>
          <w:highlight w:val="yellow"/>
        </w:rPr>
        <w:t>guarantee a moderate replacement</w:t>
      </w:r>
      <w:r w:rsidRPr="004C5F62">
        <w:rPr>
          <w:rStyle w:val="StyleUnderline"/>
        </w:rPr>
        <w:t xml:space="preserve"> on the court</w:t>
      </w:r>
      <w:r>
        <w:t xml:space="preserve">. That would depend on whether he retired by tradition (though hardly an unbroken tradition) on the last day of this session. That would still give the Republican majority months to push through a more conservative nominee. </w:t>
      </w:r>
      <w:r w:rsidRPr="004C5F62">
        <w:rPr>
          <w:rStyle w:val="StyleUnderline"/>
          <w:highlight w:val="yellow"/>
        </w:rPr>
        <w:t>If he were to wait until</w:t>
      </w:r>
      <w:r w:rsidRPr="004C5F62">
        <w:rPr>
          <w:rStyle w:val="StyleUnderline"/>
        </w:rPr>
        <w:t xml:space="preserve"> the term that starts in </w:t>
      </w:r>
      <w:r w:rsidRPr="004C5F62">
        <w:rPr>
          <w:rStyle w:val="StyleUnderline"/>
          <w:highlight w:val="yellow"/>
        </w:rPr>
        <w:t xml:space="preserve">October 2018, he would </w:t>
      </w:r>
      <w:r w:rsidRPr="004C5F62">
        <w:rPr>
          <w:rStyle w:val="Emphasis"/>
          <w:highlight w:val="yellow"/>
        </w:rPr>
        <w:t>all but guarantee</w:t>
      </w:r>
      <w:r>
        <w:t xml:space="preserve"> not just </w:t>
      </w:r>
      <w:r w:rsidRPr="004C5F62">
        <w:rPr>
          <w:rStyle w:val="Emphasis"/>
          <w:highlight w:val="yellow"/>
        </w:rPr>
        <w:t>a moderate</w:t>
      </w:r>
      <w:r>
        <w:t xml:space="preserve"> but his own legacy in the area of gay rights.</w:t>
      </w:r>
    </w:p>
    <w:p w14:paraId="616A4F82" w14:textId="77777777" w:rsidR="00605822" w:rsidRDefault="00605822" w:rsidP="00605822">
      <w:r>
        <w:t>Kennedy’s arrival on the national scene was the perfectly timed event in 1987. He was the “third on a match” nomination. Justice Lewis F. Powell Jr. had retired and President Reagan appointed Robert Bork, a judge on the D.C. Circuit best known for his role in Nixon’s “Saturday Night Massacre” when he fired Watergate special prosecutor Archibald Cox. Bork was a conservative intellectual, but his nomination took a nasty turn after Sen. Ted Kennedy (D-Mass.) went to the Senate floor to denounce what he described as “Robert Bork’s America” and declared “no justice is better than this injustice.”</w:t>
      </w:r>
    </w:p>
    <w:p w14:paraId="46791FBE" w14:textId="77777777" w:rsidR="00605822" w:rsidRDefault="00605822" w:rsidP="00605822">
      <w:r>
        <w:t>The result was that Bork was “borked” — barred from confirmation in an organized political campaign of interest groups and political figures. While he never made it to the Supreme Court, his name would become a common noun, adjective and verb for nominees who are targeted by groups to discredit or demean their records.</w:t>
      </w:r>
    </w:p>
    <w:p w14:paraId="2FC39CFB" w14:textId="77777777" w:rsidR="00605822" w:rsidRDefault="00605822" w:rsidP="00605822">
      <w:r>
        <w:t>After the Senate rejected Bork 58-42, Reagan nominated Judge Douglas Ginsburg from the D.C. Circuit. He seemed as safe a bet as a respected jurist with an accomplished resume. However, NPR’s Nina Totenberg then disclosed that Ginsburg had used marijuana as a student at Harvard and continued to do so as an assistant professor of law. As a result, Ginsburg withdrew his name from confirmation.</w:t>
      </w:r>
    </w:p>
    <w:p w14:paraId="7E6A24AB" w14:textId="77777777" w:rsidR="00605822" w:rsidRDefault="00605822" w:rsidP="00605822">
      <w:r>
        <w:t>When Kennedy arrived, the Senate and the public were exhausted and Kennedy skated to confirmation on the basis that he was not Robert Bork. On top of that, Congress had released the Iran-Contra report accusing Reagan of responsibility in the scandal. Timing. It was like following Tanya Harding in the Olympic skating completion — just doing a single spin without breaking a knee cap was good enough for gold. Kennedy secured the highest vote of any of the current members of the court: 97-0.</w:t>
      </w:r>
    </w:p>
    <w:p w14:paraId="490DAC02" w14:textId="77777777" w:rsidR="00605822" w:rsidRDefault="00605822" w:rsidP="00605822">
      <w:r>
        <w:t>Kennedy then became a regular but not robotic conservative vote on the court. His entry on the court occurred at a time when it was sharply divided on ideological grounds. Kennedy — with Justice Sandra Day O’Connor — walked right into the gap and became a key swing vote, giving him a greatly enhanced role on the court. That role was most evident in 1992, when he joined O’Connor in the plurality decision in Planned Parenthood v. Casey, and in doing so, prevented the overturning of Roe v. Wade and the constitutional right to an abortion.</w:t>
      </w:r>
    </w:p>
    <w:p w14:paraId="2C8C942E" w14:textId="77777777" w:rsidR="00605822" w:rsidRDefault="00605822" w:rsidP="00605822">
      <w:r>
        <w:t>Kennedy would use his key position to forge the foundation for a right to dignity, particularly in the area of gay rights. In his historic opinion striking down the criminalization of homosexual relations in 2003 in Lawrence v. Texas, Kennedy overturned the Supreme Court’s infamous decision in Bowers v. Hardwick and extended due process protections to gay couples. When O’Connor left the court in 2005, Kennedy emerged as the sole swing vote. One such decision will likely prove his most lasting legacy: the recognition of the right to same-sex marriage in Obergefell v. Hodges in 2015.</w:t>
      </w:r>
    </w:p>
    <w:p w14:paraId="281D7F2E" w14:textId="77777777" w:rsidR="00605822" w:rsidRDefault="00605822" w:rsidP="00605822">
      <w:r>
        <w:t>Now Kennedy’s timing will again have a pronounced impact in his departure. He could give Trump a second seat on the Supreme Court after a campaign pledging to appoint “clockwork conservative” justices who will be both predictable and reliable in their votes. Ironically, Reagan hoped that Kennedy would produce a court with a bulwark of conservative justices, and he may finally achieve that goal with Kennedy’s departure — just three decades later.</w:t>
      </w:r>
    </w:p>
    <w:p w14:paraId="0EA4D2B8" w14:textId="77777777" w:rsidR="00605822" w:rsidRDefault="00605822" w:rsidP="00605822">
      <w:r>
        <w:t xml:space="preserve">The great irony is the Trump has never been viewed as a true conservative by the GOP base. Yet, he is about to achieve what Republican icon Ronald Reagan could never achieve: a solidly conservative Supreme Court. </w:t>
      </w:r>
      <w:r w:rsidRPr="004C5F62">
        <w:rPr>
          <w:rStyle w:val="StyleUnderline"/>
        </w:rPr>
        <w:t>The replacement of Kennedy with an Alito-like nominee could shift the balance in a host of areas. The center of gravity of the court would move shift to</w:t>
      </w:r>
      <w:r>
        <w:t xml:space="preserve"> Chief Justice John </w:t>
      </w:r>
      <w:r w:rsidRPr="004C5F62">
        <w:rPr>
          <w:rStyle w:val="StyleUnderline"/>
        </w:rPr>
        <w:t>Roberts — a further step to the right</w:t>
      </w:r>
      <w:r>
        <w:t>.</w:t>
      </w:r>
    </w:p>
    <w:p w14:paraId="64348980" w14:textId="77777777" w:rsidR="00605822" w:rsidRDefault="00605822" w:rsidP="00605822">
      <w:r>
        <w:lastRenderedPageBreak/>
        <w:t>The timing of this retirement could well cost Kennedy his most cherished legacy: his development of a liberty interest to protect personal dignity on issues like same-sex marriage. While it is highly unlikely that any newly formed majority would return to the Bowers v. Hardwick era and the criminalization of homosexual relations, it is equally unlikely that a Trump nominee would share his vision of the right underlying same-sex marriage. To make matters worse, the new swing vote — Justice Roberts — was in the dissent on the last two major opinions by Kennedy. While the court summarily reversed the Arkansas Supreme Court on the basis of Obergefell v. Hodges, four justices are on record as opposing the logic in that case.</w:t>
      </w:r>
    </w:p>
    <w:p w14:paraId="4E8BD73B" w14:textId="77777777" w:rsidR="00605822" w:rsidRDefault="00605822" w:rsidP="00605822">
      <w:r>
        <w:t xml:space="preserve">Timing will, therefore, be key in the Senate. Just months ago, the Senate finally did away with the last of the filibuster rule in the fight over the confirmation of Neil Gorsuch. The Democrats had unwisely eliminated much of the rule to achieve relatively little under the Obama administration. The Republicans used that prior decision as justification in getting rid of the filibuster for Supreme Court nominees. </w:t>
      </w:r>
      <w:r w:rsidRPr="004C5F62">
        <w:rPr>
          <w:rStyle w:val="Emphasis"/>
          <w:highlight w:val="yellow"/>
        </w:rPr>
        <w:t>Now</w:t>
      </w:r>
      <w:r w:rsidRPr="004C5F62">
        <w:rPr>
          <w:rStyle w:val="StyleUnderline"/>
          <w:highlight w:val="yellow"/>
        </w:rPr>
        <w:t>, Democrats have little</w:t>
      </w:r>
      <w:r w:rsidRPr="004C5F62">
        <w:rPr>
          <w:rStyle w:val="StyleUnderline"/>
        </w:rPr>
        <w:t xml:space="preserve"> to use </w:t>
      </w:r>
      <w:r w:rsidRPr="004C5F62">
        <w:rPr>
          <w:rStyle w:val="StyleUnderline"/>
          <w:highlight w:val="yellow"/>
        </w:rPr>
        <w:t>to demand a</w:t>
      </w:r>
      <w:r w:rsidRPr="004C5F62">
        <w:rPr>
          <w:rStyle w:val="StyleUnderline"/>
        </w:rPr>
        <w:t xml:space="preserve"> more </w:t>
      </w:r>
      <w:r w:rsidRPr="004C5F62">
        <w:rPr>
          <w:rStyle w:val="StyleUnderline"/>
          <w:highlight w:val="yellow"/>
        </w:rPr>
        <w:t>moderate</w:t>
      </w:r>
      <w:r w:rsidRPr="004C5F62">
        <w:rPr>
          <w:rStyle w:val="StyleUnderline"/>
        </w:rPr>
        <w:t xml:space="preserve"> selection that might preserve aspects of Kennedy’s legacy. However, a </w:t>
      </w:r>
      <w:r w:rsidRPr="004C5F62">
        <w:rPr>
          <w:rStyle w:val="StyleUnderline"/>
          <w:highlight w:val="yellow"/>
        </w:rPr>
        <w:t xml:space="preserve">departure </w:t>
      </w:r>
      <w:r w:rsidRPr="004C5F62">
        <w:rPr>
          <w:rStyle w:val="Emphasis"/>
          <w:highlight w:val="yellow"/>
        </w:rPr>
        <w:t>after the midterm</w:t>
      </w:r>
      <w:r w:rsidRPr="004C5F62">
        <w:rPr>
          <w:rStyle w:val="StyleUnderline"/>
        </w:rPr>
        <w:t xml:space="preserve"> elections — with 33 Senate seats in the mix — </w:t>
      </w:r>
      <w:r w:rsidRPr="004C5F62">
        <w:rPr>
          <w:rStyle w:val="StyleUnderline"/>
          <w:highlight w:val="yellow"/>
        </w:rPr>
        <w:t xml:space="preserve">could </w:t>
      </w:r>
      <w:r w:rsidRPr="004C5F62">
        <w:rPr>
          <w:rStyle w:val="Emphasis"/>
          <w:highlight w:val="yellow"/>
        </w:rPr>
        <w:t>change the Senate itself</w:t>
      </w:r>
      <w:r>
        <w:t>.</w:t>
      </w:r>
    </w:p>
    <w:p w14:paraId="65CCC334" w14:textId="77777777" w:rsidR="00605822" w:rsidRDefault="00605822" w:rsidP="00605822">
      <w:r w:rsidRPr="004C5F62">
        <w:rPr>
          <w:rStyle w:val="StyleUnderline"/>
        </w:rPr>
        <w:t xml:space="preserve">As always for Kennedy, </w:t>
      </w:r>
      <w:r w:rsidRPr="004C5F62">
        <w:rPr>
          <w:rStyle w:val="Emphasis"/>
          <w:highlight w:val="yellow"/>
        </w:rPr>
        <w:t>it is just a matter of timing</w:t>
      </w:r>
      <w:r>
        <w:t>.</w:t>
      </w:r>
    </w:p>
    <w:p w14:paraId="2DE6CCC7" w14:textId="77777777" w:rsidR="00605822" w:rsidRPr="00605822" w:rsidRDefault="00605822" w:rsidP="00605822"/>
    <w:p w14:paraId="28C7E667" w14:textId="752934F9" w:rsidR="00E42E4C" w:rsidRDefault="006C0AC3" w:rsidP="006C0AC3">
      <w:pPr>
        <w:pStyle w:val="Heading2"/>
      </w:pPr>
      <w:r>
        <w:lastRenderedPageBreak/>
        <w:t xml:space="preserve">School Choice CP Answers </w:t>
      </w:r>
    </w:p>
    <w:p w14:paraId="75152A24" w14:textId="0DA3DB15" w:rsidR="005C7ACE" w:rsidRDefault="005C7ACE" w:rsidP="005C7ACE">
      <w:pPr>
        <w:pStyle w:val="Heading3"/>
      </w:pPr>
      <w:r>
        <w:lastRenderedPageBreak/>
        <w:t>2AC — School Choice CP</w:t>
      </w:r>
    </w:p>
    <w:p w14:paraId="2CF8B000" w14:textId="0E348E46" w:rsidR="00370095" w:rsidRPr="00370095" w:rsidRDefault="00CB5363" w:rsidP="00370095">
      <w:pPr>
        <w:pStyle w:val="Heading4"/>
      </w:pPr>
      <w:r w:rsidRPr="00CB5363">
        <w:t xml:space="preserve">1. </w:t>
      </w:r>
      <w:r>
        <w:rPr>
          <w:u w:val="single"/>
        </w:rPr>
        <w:t>Racialized Inequality</w:t>
      </w:r>
      <w:r w:rsidR="00370095" w:rsidRPr="00370095">
        <w:rPr>
          <w:u w:val="single"/>
        </w:rPr>
        <w:t xml:space="preserve"> DA</w:t>
      </w:r>
      <w:r w:rsidR="00370095">
        <w:t xml:space="preserve"> — choice </w:t>
      </w:r>
      <w:r w:rsidR="00370095" w:rsidRPr="00370095">
        <w:t>increases</w:t>
      </w:r>
      <w:r w:rsidR="00370095">
        <w:t xml:space="preserve"> </w:t>
      </w:r>
      <w:r w:rsidR="00370095" w:rsidRPr="00370095">
        <w:rPr>
          <w:u w:val="single"/>
        </w:rPr>
        <w:t>segregation</w:t>
      </w:r>
      <w:r w:rsidR="00370095">
        <w:t xml:space="preserve"> and </w:t>
      </w:r>
      <w:r w:rsidR="00370095" w:rsidRPr="00370095">
        <w:rPr>
          <w:u w:val="single"/>
        </w:rPr>
        <w:t>racial inequality</w:t>
      </w:r>
      <w:r w:rsidR="00370095">
        <w:t>.</w:t>
      </w:r>
    </w:p>
    <w:p w14:paraId="5B84BA8D" w14:textId="77777777" w:rsidR="00370095" w:rsidRDefault="00370095" w:rsidP="00370095">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52" w:history="1">
        <w:r w:rsidRPr="00BE2BD6">
          <w:rPr>
            <w:rStyle w:val="Hyperlink"/>
          </w:rPr>
          <w:t>https://ilr.law.uiowa.edu/print/volume-99-issue-3/opt-out-education-school-choice-as-racial-subordination/</w:t>
        </w:r>
      </w:hyperlink>
      <w:r>
        <w:t>, Accessed 06-20-2017)</w:t>
      </w:r>
    </w:p>
    <w:p w14:paraId="0DF5A92A" w14:textId="77777777" w:rsidR="00370095" w:rsidRDefault="00370095" w:rsidP="00370095">
      <w:r>
        <w:t>A.     Race and the School-Choice Market</w:t>
      </w:r>
    </w:p>
    <w:p w14:paraId="24675FFD" w14:textId="77777777" w:rsidR="00370095" w:rsidRDefault="00370095" w:rsidP="00370095">
      <w:r>
        <w:t xml:space="preserve">Choice rhetoric contemplates the sphere for reformed education as a market. The commodification of education in this way has prompted no shortage of critiques identifying the ways in which the conditions for a properly functioning education market are difficult—if not impossible—to dictate. </w:t>
      </w:r>
      <w:r w:rsidRPr="00883C9D">
        <w:rPr>
          <w:rStyle w:val="StyleUnderline"/>
        </w:rPr>
        <w:t>Problems with an education market</w:t>
      </w:r>
      <w:r>
        <w:t xml:space="preserve">, however, go beyond the mere absence of ideal market conditions. Rather, the problems </w:t>
      </w:r>
      <w:r w:rsidRPr="00883C9D">
        <w:rPr>
          <w:rStyle w:val="StyleUnderline"/>
        </w:rPr>
        <w:t xml:space="preserve">extend to the ways in which </w:t>
      </w:r>
      <w:r w:rsidRPr="00CD55C7">
        <w:rPr>
          <w:rStyle w:val="Emphasis"/>
          <w:highlight w:val="yellow"/>
        </w:rPr>
        <w:t>race and racism warp the market</w:t>
      </w:r>
      <w:r w:rsidRPr="00883C9D">
        <w:rPr>
          <w:rStyle w:val="StyleUnderline"/>
        </w:rPr>
        <w:t xml:space="preserve">, </w:t>
      </w:r>
      <w:r w:rsidRPr="00CD55C7">
        <w:rPr>
          <w:rStyle w:val="StyleUnderline"/>
        </w:rPr>
        <w:t>undermining the possibility</w:t>
      </w:r>
      <w:r w:rsidRPr="00883C9D">
        <w:rPr>
          <w:rStyle w:val="StyleUnderline"/>
        </w:rPr>
        <w:t xml:space="preserve"> that an education market could ever genuinely optimize educational outcomes for marginalized students and families in that market</w:t>
      </w:r>
      <w:r>
        <w:t>.</w:t>
      </w:r>
    </w:p>
    <w:p w14:paraId="2CDA3B70" w14:textId="77777777" w:rsidR="00370095" w:rsidRDefault="00370095" w:rsidP="00370095">
      <w:r>
        <w:t xml:space="preserve">As an initial matter, </w:t>
      </w:r>
      <w:r w:rsidRPr="00883C9D">
        <w:rPr>
          <w:rStyle w:val="StyleUnderline"/>
        </w:rPr>
        <w:t xml:space="preserve">the </w:t>
      </w:r>
      <w:r w:rsidRPr="00CD55C7">
        <w:rPr>
          <w:rStyle w:val="StyleUnderline"/>
          <w:highlight w:val="yellow"/>
        </w:rPr>
        <w:t>choices of poor, working class, and minority</w:t>
      </w:r>
      <w:r w:rsidRPr="00883C9D">
        <w:rPr>
          <w:rStyle w:val="StyleUnderline"/>
        </w:rPr>
        <w:t xml:space="preserve"> students and their </w:t>
      </w:r>
      <w:r w:rsidRPr="00CD55C7">
        <w:rPr>
          <w:rStyle w:val="StyleUnderline"/>
          <w:highlight w:val="yellow"/>
        </w:rPr>
        <w:t>families</w:t>
      </w:r>
      <w:r w:rsidRPr="00883C9D">
        <w:rPr>
          <w:rStyle w:val="StyleUnderline"/>
        </w:rPr>
        <w:t xml:space="preserve"> in the education market </w:t>
      </w:r>
      <w:r w:rsidRPr="00CD55C7">
        <w:rPr>
          <w:rStyle w:val="StyleUnderline"/>
          <w:highlight w:val="yellow"/>
        </w:rPr>
        <w:t xml:space="preserve">are </w:t>
      </w:r>
      <w:r w:rsidRPr="00CD55C7">
        <w:rPr>
          <w:rStyle w:val="Emphasis"/>
          <w:highlight w:val="yellow"/>
        </w:rPr>
        <w:t>severely limited</w:t>
      </w:r>
      <w:r w:rsidRPr="00CD55C7">
        <w:rPr>
          <w:rStyle w:val="StyleUnderline"/>
          <w:highlight w:val="yellow"/>
        </w:rPr>
        <w:t>. Community bias</w:t>
      </w:r>
      <w:r w:rsidRPr="00883C9D">
        <w:rPr>
          <w:rStyle w:val="StyleUnderline"/>
        </w:rPr>
        <w:t xml:space="preserve"> against these groups</w:t>
      </w:r>
      <w:r>
        <w:t xml:space="preserve">, for example, </w:t>
      </w:r>
      <w:r w:rsidRPr="00CD55C7">
        <w:rPr>
          <w:rStyle w:val="StyleUnderline"/>
          <w:highlight w:val="yellow"/>
        </w:rPr>
        <w:t>is</w:t>
      </w:r>
      <w:r w:rsidRPr="00883C9D">
        <w:rPr>
          <w:rStyle w:val="StyleUnderline"/>
        </w:rPr>
        <w:t xml:space="preserve"> often </w:t>
      </w:r>
      <w:r w:rsidRPr="00CD55C7">
        <w:rPr>
          <w:rStyle w:val="StyleUnderline"/>
          <w:highlight w:val="yellow"/>
        </w:rPr>
        <w:t>reflected in local policies</w:t>
      </w:r>
      <w:r w:rsidRPr="00883C9D">
        <w:rPr>
          <w:rStyle w:val="StyleUnderline"/>
        </w:rPr>
        <w:t xml:space="preserve"> like zoning for multi-family housing </w:t>
      </w:r>
      <w:r w:rsidRPr="00CD55C7">
        <w:rPr>
          <w:rStyle w:val="StyleUnderline"/>
          <w:highlight w:val="yellow"/>
        </w:rPr>
        <w:t>that</w:t>
      </w:r>
      <w:r w:rsidRPr="00883C9D">
        <w:rPr>
          <w:rStyle w:val="StyleUnderline"/>
        </w:rPr>
        <w:t xml:space="preserve"> can </w:t>
      </w:r>
      <w:r w:rsidRPr="00CD55C7">
        <w:rPr>
          <w:rStyle w:val="StyleUnderline"/>
          <w:highlight w:val="yellow"/>
        </w:rPr>
        <w:t>limit access to</w:t>
      </w:r>
      <w:r w:rsidRPr="00883C9D">
        <w:rPr>
          <w:rStyle w:val="StyleUnderline"/>
        </w:rPr>
        <w:t xml:space="preserve"> particular </w:t>
      </w:r>
      <w:r w:rsidRPr="00CD55C7">
        <w:rPr>
          <w:rStyle w:val="StyleUnderline"/>
          <w:highlight w:val="yellow"/>
        </w:rPr>
        <w:t>schools</w:t>
      </w:r>
      <w:r w:rsidRPr="00883C9D">
        <w:rPr>
          <w:rStyle w:val="StyleUnderline"/>
        </w:rPr>
        <w:t xml:space="preserve">—charter and voucher schools included. </w:t>
      </w:r>
      <w:r w:rsidRPr="00CD55C7">
        <w:rPr>
          <w:rStyle w:val="StyleUnderline"/>
          <w:highlight w:val="yellow"/>
        </w:rPr>
        <w:t>Input and influence of marginalized communities</w:t>
      </w:r>
      <w:r w:rsidRPr="00883C9D">
        <w:rPr>
          <w:rStyle w:val="StyleUnderline"/>
        </w:rPr>
        <w:t xml:space="preserve"> regarding charter school policies</w:t>
      </w:r>
      <w:r>
        <w:t xml:space="preserve"> (including school offerings, the number of schools, location, and themes) </w:t>
      </w:r>
      <w:r w:rsidRPr="00CD55C7">
        <w:rPr>
          <w:rStyle w:val="StyleUnderline"/>
          <w:highlight w:val="yellow"/>
        </w:rPr>
        <w:t>is subject to</w:t>
      </w:r>
      <w:r w:rsidRPr="00883C9D">
        <w:rPr>
          <w:rStyle w:val="StyleUnderline"/>
        </w:rPr>
        <w:t xml:space="preserve"> the same </w:t>
      </w:r>
      <w:r w:rsidRPr="00CD55C7">
        <w:rPr>
          <w:rStyle w:val="StyleUnderline"/>
          <w:highlight w:val="yellow"/>
        </w:rPr>
        <w:t>limitations that undermine these groups in any political process</w:t>
      </w:r>
      <w:r>
        <w:t>.</w:t>
      </w:r>
    </w:p>
    <w:p w14:paraId="4B26F8F3" w14:textId="77777777" w:rsidR="00370095" w:rsidRDefault="00370095" w:rsidP="00370095">
      <w:r w:rsidRPr="00370095">
        <w:rPr>
          <w:rStyle w:val="Emphasis"/>
          <w:highlight w:val="yellow"/>
        </w:rPr>
        <w:t>Information asymmetry</w:t>
      </w:r>
      <w:r w:rsidRPr="00CD55C7">
        <w:rPr>
          <w:rStyle w:val="StyleUnderline"/>
          <w:highlight w:val="yellow"/>
        </w:rPr>
        <w:t xml:space="preserve"> and </w:t>
      </w:r>
      <w:r w:rsidRPr="00370095">
        <w:rPr>
          <w:rStyle w:val="Emphasis"/>
          <w:highlight w:val="yellow"/>
        </w:rPr>
        <w:t>unequal bargaining power</w:t>
      </w:r>
      <w:r w:rsidRPr="00883C9D">
        <w:rPr>
          <w:rStyle w:val="StyleUnderline"/>
        </w:rPr>
        <w:t xml:space="preserve"> also </w:t>
      </w:r>
      <w:r w:rsidRPr="00CD55C7">
        <w:rPr>
          <w:rStyle w:val="StyleUnderline"/>
          <w:highlight w:val="yellow"/>
        </w:rPr>
        <w:t>undermine the market for parents of color. Marginalized minority parents</w:t>
      </w:r>
      <w:r>
        <w:t xml:space="preserve">, in particular, </w:t>
      </w:r>
      <w:r w:rsidRPr="00CD55C7">
        <w:rPr>
          <w:rStyle w:val="StyleUnderline"/>
          <w:highlight w:val="yellow"/>
        </w:rPr>
        <w:t>often do not have ready access to the data</w:t>
      </w:r>
      <w:r w:rsidRPr="00883C9D">
        <w:rPr>
          <w:rStyle w:val="StyleUnderline"/>
        </w:rPr>
        <w:t xml:space="preserve"> and information </w:t>
      </w:r>
      <w:r w:rsidRPr="00CD55C7">
        <w:rPr>
          <w:rStyle w:val="StyleUnderline"/>
          <w:highlight w:val="yellow"/>
        </w:rPr>
        <w:t>that would enable</w:t>
      </w:r>
      <w:r w:rsidRPr="00883C9D">
        <w:rPr>
          <w:rStyle w:val="StyleUnderline"/>
        </w:rPr>
        <w:t xml:space="preserve"> them to make </w:t>
      </w:r>
      <w:r w:rsidRPr="00CD55C7">
        <w:rPr>
          <w:rStyle w:val="StyleUnderline"/>
          <w:highlight w:val="yellow"/>
        </w:rPr>
        <w:t>good</w:t>
      </w:r>
      <w:r w:rsidRPr="00883C9D">
        <w:rPr>
          <w:rStyle w:val="StyleUnderline"/>
        </w:rPr>
        <w:t xml:space="preserve"> schooling </w:t>
      </w:r>
      <w:r w:rsidRPr="00CD55C7">
        <w:rPr>
          <w:rStyle w:val="StyleUnderline"/>
          <w:highlight w:val="yellow"/>
        </w:rPr>
        <w:t>decisions</w:t>
      </w:r>
      <w:r>
        <w:t xml:space="preserve">. Moreover, </w:t>
      </w:r>
      <w:r w:rsidRPr="00CD55C7">
        <w:rPr>
          <w:rStyle w:val="StyleUnderline"/>
          <w:highlight w:val="yellow"/>
        </w:rPr>
        <w:t xml:space="preserve">minority parents are often on </w:t>
      </w:r>
      <w:r w:rsidRPr="00CD55C7">
        <w:rPr>
          <w:rStyle w:val="Emphasis"/>
          <w:highlight w:val="yellow"/>
        </w:rPr>
        <w:t>unequal footing</w:t>
      </w:r>
      <w:r w:rsidRPr="00883C9D">
        <w:rPr>
          <w:rStyle w:val="StyleUnderline"/>
        </w:rPr>
        <w:t xml:space="preserve"> when they engage with school systems, </w:t>
      </w:r>
      <w:r w:rsidRPr="00CD55C7">
        <w:rPr>
          <w:rStyle w:val="StyleUnderline"/>
          <w:highlight w:val="yellow"/>
        </w:rPr>
        <w:t>given the pervasiveness of cultural-deficit theories</w:t>
      </w:r>
      <w:r w:rsidRPr="00883C9D">
        <w:rPr>
          <w:rStyle w:val="StyleUnderline"/>
        </w:rPr>
        <w:t xml:space="preserve"> that demean and devalue minority parental participation in their children’s education</w:t>
      </w:r>
      <w:r>
        <w:t>.</w:t>
      </w:r>
    </w:p>
    <w:p w14:paraId="31296423" w14:textId="77777777" w:rsidR="00370095" w:rsidRDefault="00370095" w:rsidP="00370095">
      <w:r w:rsidRPr="00CD55C7">
        <w:rPr>
          <w:rStyle w:val="StyleUnderline"/>
          <w:highlight w:val="yellow"/>
        </w:rPr>
        <w:t>The idea of the “rational parent”</w:t>
      </w:r>
      <w:r w:rsidRPr="00883C9D">
        <w:rPr>
          <w:rStyle w:val="StyleUnderline"/>
        </w:rPr>
        <w:t xml:space="preserve"> as an actor in the education marketplace, who is able to choose the best educational option for his or her child, </w:t>
      </w:r>
      <w:r w:rsidRPr="00CD55C7">
        <w:rPr>
          <w:rStyle w:val="StyleUnderline"/>
          <w:highlight w:val="yellow"/>
        </w:rPr>
        <w:t xml:space="preserve">is a </w:t>
      </w:r>
      <w:r w:rsidRPr="00CD55C7">
        <w:rPr>
          <w:rStyle w:val="Emphasis"/>
          <w:highlight w:val="yellow"/>
        </w:rPr>
        <w:t>myth</w:t>
      </w:r>
      <w:r w:rsidRPr="00CD55C7">
        <w:rPr>
          <w:rStyle w:val="StyleUnderline"/>
          <w:highlight w:val="yellow"/>
        </w:rPr>
        <w:t>—</w:t>
      </w:r>
      <w:r w:rsidRPr="00CD55C7">
        <w:rPr>
          <w:rStyle w:val="Emphasis"/>
          <w:highlight w:val="yellow"/>
        </w:rPr>
        <w:t>even if one assumes</w:t>
      </w:r>
      <w:r w:rsidRPr="00883C9D">
        <w:rPr>
          <w:rStyle w:val="StyleUnderline"/>
        </w:rPr>
        <w:t xml:space="preserve"> genuinely </w:t>
      </w:r>
      <w:r w:rsidRPr="00CD55C7">
        <w:rPr>
          <w:rStyle w:val="StyleUnderline"/>
          <w:highlight w:val="yellow"/>
        </w:rPr>
        <w:t>broadened options, better info</w:t>
      </w:r>
      <w:r w:rsidRPr="00883C9D">
        <w:rPr>
          <w:rStyle w:val="StyleUnderline"/>
        </w:rPr>
        <w:t xml:space="preserve">rmation, </w:t>
      </w:r>
      <w:r w:rsidRPr="00CD55C7">
        <w:rPr>
          <w:rStyle w:val="StyleUnderline"/>
          <w:highlight w:val="yellow"/>
        </w:rPr>
        <w:t>and increased bargaining power</w:t>
      </w:r>
      <w:r>
        <w:t xml:space="preserve">. Although parents assert that they care most about academics, </w:t>
      </w:r>
      <w:r w:rsidRPr="00883C9D">
        <w:rPr>
          <w:rStyle w:val="StyleUnderline"/>
        </w:rPr>
        <w:t>studies suggest</w:t>
      </w:r>
      <w:r>
        <w:t xml:space="preserve"> that even after controlling for educational programming and performance, </w:t>
      </w:r>
      <w:r w:rsidRPr="00CD55C7">
        <w:rPr>
          <w:rStyle w:val="StyleUnderline"/>
          <w:highlight w:val="yellow"/>
        </w:rPr>
        <w:t>parents use</w:t>
      </w:r>
      <w:r w:rsidRPr="00883C9D">
        <w:rPr>
          <w:rStyle w:val="StyleUnderline"/>
        </w:rPr>
        <w:t xml:space="preserve"> heuristics—namely </w:t>
      </w:r>
      <w:r w:rsidRPr="00CD55C7">
        <w:rPr>
          <w:rStyle w:val="StyleUnderline"/>
          <w:highlight w:val="yellow"/>
        </w:rPr>
        <w:t>race</w:t>
      </w:r>
      <w:r w:rsidRPr="00883C9D">
        <w:rPr>
          <w:rStyle w:val="StyleUnderline"/>
        </w:rPr>
        <w:t>—</w:t>
      </w:r>
      <w:r w:rsidRPr="00CD55C7">
        <w:rPr>
          <w:rStyle w:val="StyleUnderline"/>
          <w:highlight w:val="yellow"/>
        </w:rPr>
        <w:t>when making</w:t>
      </w:r>
      <w:r w:rsidRPr="00883C9D">
        <w:rPr>
          <w:rStyle w:val="StyleUnderline"/>
        </w:rPr>
        <w:t xml:space="preserve"> school </w:t>
      </w:r>
      <w:r w:rsidRPr="00CD55C7">
        <w:rPr>
          <w:rStyle w:val="StyleUnderline"/>
          <w:highlight w:val="yellow"/>
        </w:rPr>
        <w:t>choices</w:t>
      </w:r>
      <w:r>
        <w:t xml:space="preserve">. In one study, for example, an increase of more than two percent in the African-American student population correlated with a parental perception that school quality had declined, even when objective evidence contradicted that perception. Allowing parents to self-segregate within schools in this way is a “successful,” but undesirable, optimization of parental preferences. Moreover, </w:t>
      </w:r>
      <w:r w:rsidRPr="00CD55C7">
        <w:rPr>
          <w:rStyle w:val="StyleUnderline"/>
          <w:highlight w:val="yellow"/>
        </w:rPr>
        <w:t>a market in which parents select schools based mostly on racial composition</w:t>
      </w:r>
      <w:r w:rsidRPr="00883C9D">
        <w:rPr>
          <w:rStyle w:val="StyleUnderline"/>
        </w:rPr>
        <w:t xml:space="preserve">, instead of objective measures of academic excellence, </w:t>
      </w:r>
      <w:r w:rsidRPr="00CD55C7">
        <w:rPr>
          <w:rStyle w:val="StyleUnderline"/>
          <w:highlight w:val="yellow"/>
        </w:rPr>
        <w:t>is</w:t>
      </w:r>
      <w:r w:rsidRPr="00883C9D">
        <w:rPr>
          <w:rStyle w:val="StyleUnderline"/>
        </w:rPr>
        <w:t xml:space="preserve"> not really an education market, but rather </w:t>
      </w:r>
      <w:r w:rsidRPr="00CD55C7">
        <w:rPr>
          <w:rStyle w:val="StyleUnderline"/>
          <w:highlight w:val="yellow"/>
        </w:rPr>
        <w:t xml:space="preserve">a </w:t>
      </w:r>
      <w:r w:rsidRPr="00CD55C7">
        <w:rPr>
          <w:rStyle w:val="Emphasis"/>
          <w:highlight w:val="yellow"/>
        </w:rPr>
        <w:t>racialized social market</w:t>
      </w:r>
      <w:r w:rsidRPr="00883C9D">
        <w:rPr>
          <w:rStyle w:val="StyleUnderline"/>
        </w:rPr>
        <w:t xml:space="preserve"> playing out in the sphere of public education. The education market</w:t>
      </w:r>
      <w:r>
        <w:t xml:space="preserve">, legitimate or illegitimate, </w:t>
      </w:r>
      <w:r w:rsidRPr="00883C9D">
        <w:rPr>
          <w:rStyle w:val="StyleUnderline"/>
        </w:rPr>
        <w:t>is not an arena in which rational decisions about education take place</w:t>
      </w:r>
      <w:r>
        <w:t>.</w:t>
      </w:r>
    </w:p>
    <w:p w14:paraId="16090FA9" w14:textId="77777777" w:rsidR="00370095" w:rsidRDefault="00370095" w:rsidP="00370095"/>
    <w:p w14:paraId="10BEB2E7" w14:textId="12724EBC" w:rsidR="00CB5363" w:rsidRDefault="00CB5363" w:rsidP="00CB5363">
      <w:pPr>
        <w:pStyle w:val="Heading4"/>
      </w:pPr>
      <w:r>
        <w:t xml:space="preserve">2. </w:t>
      </w:r>
      <w:r w:rsidRPr="00CB5363">
        <w:rPr>
          <w:u w:val="single"/>
        </w:rPr>
        <w:t>Blame-Shifting DA</w:t>
      </w:r>
      <w:r>
        <w:t xml:space="preserve"> — choice gives the state an </w:t>
      </w:r>
      <w:r w:rsidRPr="00CB5363">
        <w:rPr>
          <w:u w:val="single"/>
        </w:rPr>
        <w:t>excuse</w:t>
      </w:r>
      <w:r>
        <w:t xml:space="preserve"> to neglect public schools. Makes all aff impacts </w:t>
      </w:r>
      <w:r w:rsidRPr="00CB5363">
        <w:rPr>
          <w:u w:val="single"/>
        </w:rPr>
        <w:t>worse</w:t>
      </w:r>
      <w:r>
        <w:t xml:space="preserve">. </w:t>
      </w:r>
    </w:p>
    <w:p w14:paraId="0526073B" w14:textId="77777777" w:rsidR="00CB5363" w:rsidRDefault="00CB5363" w:rsidP="00CB5363">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w:t>
      </w:r>
      <w:r>
        <w:lastRenderedPageBreak/>
        <w:t xml:space="preserve">Racial Subordination,” </w:t>
      </w:r>
      <w:r>
        <w:rPr>
          <w:i/>
        </w:rPr>
        <w:t>Iowa Law Review</w:t>
      </w:r>
      <w:r>
        <w:t xml:space="preserve"> (99 Iowa L. Rev. 1083), Available Online at </w:t>
      </w:r>
      <w:hyperlink r:id="rId53" w:history="1">
        <w:r w:rsidRPr="00BE2BD6">
          <w:rPr>
            <w:rStyle w:val="Hyperlink"/>
          </w:rPr>
          <w:t>https://ilr.law.uiowa.edu/print/volume-99-issue-3/opt-out-education-school-choice-as-racial-subordination/</w:t>
        </w:r>
      </w:hyperlink>
      <w:r>
        <w:t>, Accessed 06-20-2017)</w:t>
      </w:r>
    </w:p>
    <w:p w14:paraId="1EF01BE8" w14:textId="77777777" w:rsidR="00CB5363" w:rsidRDefault="00CB5363" w:rsidP="00CB5363">
      <w:r>
        <w:t>2.     Private Responsibility for Public Education</w:t>
      </w:r>
    </w:p>
    <w:p w14:paraId="7C6B52F8" w14:textId="77777777" w:rsidR="00CB5363" w:rsidRDefault="00CB5363" w:rsidP="00CB5363">
      <w:r>
        <w:t xml:space="preserve">In addition to problematically fostering competition in a context that should be collaborative, </w:t>
      </w:r>
      <w:r w:rsidRPr="00B531FE">
        <w:rPr>
          <w:rStyle w:val="StyleUnderline"/>
        </w:rPr>
        <w:t>school choice</w:t>
      </w:r>
      <w:r>
        <w:t xml:space="preserve"> also </w:t>
      </w:r>
      <w:r w:rsidRPr="00B531FE">
        <w:rPr>
          <w:rStyle w:val="StyleUnderline"/>
        </w:rPr>
        <w:t>privatizes responsibility for public education</w:t>
      </w:r>
      <w:r>
        <w:t xml:space="preserve">. “Privatize” does not necessarily mean that school choice results in the enrollment of students at private schools, although private school enrollment is one aspect of the opt-out revolution in public education. Rather, here, the term </w:t>
      </w:r>
      <w:r w:rsidRPr="00B531FE">
        <w:rPr>
          <w:rStyle w:val="StyleUnderline"/>
        </w:rPr>
        <w:t>“privatize” means the relegation of care, concern, and investment in public education to the private sphere—to individual parents and caregivers, rather than to the public</w:t>
      </w:r>
      <w:r>
        <w:t>. There is not a natural line of demarcation for decisions that should not be made privately because they impact the public; rather, society has to draw those lines independently. Given, however, the interdependent nature of education, and the extent to which access to quality education has largely been shaped by the economic and racial composition of classrooms, public education is one area in which those lines must be drawn more carefully, and with less opportunity for privatization than in other spheres of American life.</w:t>
      </w:r>
    </w:p>
    <w:p w14:paraId="3C5ADD12" w14:textId="77777777" w:rsidR="00CB5363" w:rsidRDefault="00CB5363" w:rsidP="00CB5363">
      <w:r>
        <w:t xml:space="preserve">Like the expansion of the voucher program in Louisiana, lawmakers often present school-choice policies as the product of a proactive legislative response to state educational problems. </w:t>
      </w:r>
      <w:r w:rsidRPr="00B33EC0">
        <w:rPr>
          <w:rStyle w:val="StyleUnderline"/>
          <w:highlight w:val="yellow"/>
        </w:rPr>
        <w:t>When a state</w:t>
      </w:r>
      <w:r>
        <w:t xml:space="preserve">, however, </w:t>
      </w:r>
      <w:r w:rsidRPr="00B33EC0">
        <w:rPr>
          <w:rStyle w:val="StyleUnderline"/>
          <w:highlight w:val="yellow"/>
        </w:rPr>
        <w:t>adopts</w:t>
      </w:r>
      <w:r w:rsidRPr="00B531FE">
        <w:rPr>
          <w:rStyle w:val="StyleUnderline"/>
        </w:rPr>
        <w:t xml:space="preserve"> school-</w:t>
      </w:r>
      <w:r w:rsidRPr="00B33EC0">
        <w:rPr>
          <w:rStyle w:val="StyleUnderline"/>
          <w:highlight w:val="yellow"/>
        </w:rPr>
        <w:t>choice</w:t>
      </w:r>
      <w:r w:rsidRPr="00B531FE">
        <w:rPr>
          <w:rStyle w:val="StyleUnderline"/>
        </w:rPr>
        <w:t xml:space="preserve"> policies </w:t>
      </w:r>
      <w:r w:rsidRPr="00B33EC0">
        <w:rPr>
          <w:rStyle w:val="StyleUnderline"/>
          <w:highlight w:val="yellow"/>
        </w:rPr>
        <w:t>to address problems that are widespread and structural</w:t>
      </w:r>
      <w:r w:rsidRPr="00B531FE">
        <w:rPr>
          <w:rStyle w:val="StyleUnderline"/>
        </w:rPr>
        <w:t xml:space="preserve"> in nature—</w:t>
      </w:r>
      <w:r w:rsidRPr="00B33EC0">
        <w:rPr>
          <w:rStyle w:val="StyleUnderline"/>
          <w:highlight w:val="yellow"/>
        </w:rPr>
        <w:t>like social, racial, and economic isolation</w:t>
      </w:r>
      <w:r w:rsidRPr="00B531FE">
        <w:rPr>
          <w:rStyle w:val="StyleUnderline"/>
        </w:rPr>
        <w:t xml:space="preserve"> in school districts—</w:t>
      </w:r>
      <w:r w:rsidRPr="00B33EC0">
        <w:rPr>
          <w:rStyle w:val="StyleUnderline"/>
          <w:highlight w:val="yellow"/>
        </w:rPr>
        <w:t xml:space="preserve">the state </w:t>
      </w:r>
      <w:r w:rsidRPr="00B33EC0">
        <w:rPr>
          <w:rStyle w:val="Emphasis"/>
          <w:highlight w:val="yellow"/>
        </w:rPr>
        <w:t>abrogates communal responsibility</w:t>
      </w:r>
      <w:r w:rsidRPr="00B531FE">
        <w:rPr>
          <w:rStyle w:val="StyleUnderline"/>
        </w:rPr>
        <w:t xml:space="preserve"> for those problems</w:t>
      </w:r>
      <w:r>
        <w:t xml:space="preserve">. Although these additional “choices” result in perverse outcomes for marginalized parents and caregivers, having already made sufficient choices available, </w:t>
      </w:r>
      <w:r w:rsidRPr="00B33EC0">
        <w:rPr>
          <w:rStyle w:val="StyleUnderline"/>
          <w:highlight w:val="yellow"/>
        </w:rPr>
        <w:t>the state can now claim it is no longer responsible</w:t>
      </w:r>
      <w:r w:rsidRPr="00B531FE">
        <w:rPr>
          <w:rStyle w:val="StyleUnderline"/>
        </w:rPr>
        <w:t xml:space="preserve"> for addressing the achievement gap through school or housing integration. This phenomenon has led to the privatization of individual schooling decisions that are public in their effect. It has</w:t>
      </w:r>
      <w:r>
        <w:t xml:space="preserve"> also </w:t>
      </w:r>
      <w:r w:rsidRPr="00B531FE">
        <w:rPr>
          <w:rStyle w:val="StyleUnderline"/>
        </w:rPr>
        <w:t>eliminated public debate of the merits and consequences of these ostensibly private decisions, and immunized these choices from attack or characterization as illegitimate, even as those choices marginalize some in the education system</w:t>
      </w:r>
      <w:r>
        <w:t>.</w:t>
      </w:r>
    </w:p>
    <w:p w14:paraId="04DFC173" w14:textId="77777777" w:rsidR="00CB5363" w:rsidRDefault="00CB5363" w:rsidP="00CB5363">
      <w:r w:rsidRPr="00B33EC0">
        <w:rPr>
          <w:rStyle w:val="StyleUnderline"/>
          <w:highlight w:val="yellow"/>
        </w:rPr>
        <w:t>As responsibility shifts, so does blame</w:t>
      </w:r>
      <w:r w:rsidRPr="00B531FE">
        <w:rPr>
          <w:rStyle w:val="StyleUnderline"/>
        </w:rPr>
        <w:t xml:space="preserve">. Having exercised the choices they were given, </w:t>
      </w:r>
      <w:r w:rsidRPr="00B33EC0">
        <w:rPr>
          <w:rStyle w:val="StyleUnderline"/>
          <w:highlight w:val="yellow"/>
        </w:rPr>
        <w:t>parents</w:t>
      </w:r>
      <w:r w:rsidRPr="00B531FE">
        <w:rPr>
          <w:rStyle w:val="StyleUnderline"/>
        </w:rPr>
        <w:t xml:space="preserve"> and caregivers of color </w:t>
      </w:r>
      <w:r w:rsidRPr="00B33EC0">
        <w:rPr>
          <w:rStyle w:val="StyleUnderline"/>
          <w:highlight w:val="yellow"/>
        </w:rPr>
        <w:t xml:space="preserve">are now made to exclusively bear a burden they cannot carry alone; </w:t>
      </w:r>
      <w:r w:rsidRPr="00B33EC0">
        <w:rPr>
          <w:rStyle w:val="Emphasis"/>
          <w:highlight w:val="yellow"/>
        </w:rPr>
        <w:t>individual parents</w:t>
      </w:r>
      <w:r>
        <w:t xml:space="preserve">, after all, </w:t>
      </w:r>
      <w:r w:rsidRPr="00B33EC0">
        <w:rPr>
          <w:rStyle w:val="Emphasis"/>
          <w:highlight w:val="yellow"/>
        </w:rPr>
        <w:t>cannot address structural causes of the achievement gap</w:t>
      </w:r>
      <w:r w:rsidRPr="00B531FE">
        <w:rPr>
          <w:rStyle w:val="StyleUnderline"/>
        </w:rPr>
        <w:t>. When asked to give up on genuine equality in favor of the fiction of self-reliance,</w:t>
      </w:r>
      <w:r>
        <w:t xml:space="preserve"> however, </w:t>
      </w:r>
      <w:r w:rsidRPr="00B531FE">
        <w:rPr>
          <w:rStyle w:val="StyleUnderline"/>
        </w:rPr>
        <w:t xml:space="preserve">participants in the school system ultimately play into a sort of amnesia about the history of public education and the institutional structures that impede its potential. One must not forget segregation of public schools, the imperative of integration, and vulnerability of students—as manifested in food insecurity, low socioeconomic status, or inadequate healthcare—that the school system and the broader society must manage. Ignoring these realties and instead buying into school </w:t>
      </w:r>
      <w:r w:rsidRPr="00B33EC0">
        <w:rPr>
          <w:rStyle w:val="StyleUnderline"/>
          <w:highlight w:val="yellow"/>
        </w:rPr>
        <w:t>choice will</w:t>
      </w:r>
      <w:r w:rsidRPr="00B531FE">
        <w:rPr>
          <w:rStyle w:val="StyleUnderline"/>
        </w:rPr>
        <w:t xml:space="preserve"> only </w:t>
      </w:r>
      <w:r w:rsidRPr="00B33EC0">
        <w:rPr>
          <w:rStyle w:val="Emphasis"/>
          <w:highlight w:val="yellow"/>
        </w:rPr>
        <w:t>leave the vulnerable</w:t>
      </w:r>
      <w:r w:rsidRPr="00B531FE">
        <w:rPr>
          <w:rStyle w:val="Emphasis"/>
        </w:rPr>
        <w:t xml:space="preserve"> among us </w:t>
      </w:r>
      <w:r w:rsidRPr="00B33EC0">
        <w:rPr>
          <w:rStyle w:val="Emphasis"/>
          <w:highlight w:val="yellow"/>
        </w:rPr>
        <w:t>more vulnerable</w:t>
      </w:r>
      <w:r w:rsidRPr="00B33EC0">
        <w:rPr>
          <w:rStyle w:val="StyleUnderline"/>
          <w:highlight w:val="yellow"/>
        </w:rPr>
        <w:t xml:space="preserve"> when</w:t>
      </w:r>
      <w:r w:rsidRPr="00B531FE">
        <w:rPr>
          <w:rStyle w:val="StyleUnderline"/>
        </w:rPr>
        <w:t xml:space="preserve"> market options and </w:t>
      </w:r>
      <w:r w:rsidRPr="00B33EC0">
        <w:rPr>
          <w:rStyle w:val="StyleUnderline"/>
          <w:highlight w:val="yellow"/>
        </w:rPr>
        <w:t>school choices fail to magically close the</w:t>
      </w:r>
      <w:r w:rsidRPr="00B531FE">
        <w:rPr>
          <w:rStyle w:val="StyleUnderline"/>
        </w:rPr>
        <w:t xml:space="preserve"> achievement </w:t>
      </w:r>
      <w:r w:rsidRPr="00B33EC0">
        <w:rPr>
          <w:rStyle w:val="StyleUnderline"/>
          <w:highlight w:val="yellow"/>
        </w:rPr>
        <w:t>gap</w:t>
      </w:r>
      <w:r w:rsidRPr="00B531FE">
        <w:rPr>
          <w:rStyle w:val="StyleUnderline"/>
        </w:rPr>
        <w:t xml:space="preserve">, </w:t>
      </w:r>
      <w:r w:rsidRPr="00B33EC0">
        <w:rPr>
          <w:rStyle w:val="StyleUnderline"/>
          <w:highlight w:val="yellow"/>
        </w:rPr>
        <w:t>or result in more fraud and failing schools</w:t>
      </w:r>
      <w:r>
        <w:t>.</w:t>
      </w:r>
    </w:p>
    <w:p w14:paraId="170D1E50" w14:textId="77777777" w:rsidR="00CB5363" w:rsidRDefault="00CB5363" w:rsidP="00CB5363">
      <w:r w:rsidRPr="00B531FE">
        <w:rPr>
          <w:rStyle w:val="StyleUnderline"/>
        </w:rPr>
        <w:t>This</w:t>
      </w:r>
      <w:r>
        <w:t xml:space="preserve"> outcome </w:t>
      </w:r>
      <w:r w:rsidRPr="00B531FE">
        <w:rPr>
          <w:rStyle w:val="StyleUnderline"/>
        </w:rPr>
        <w:t>is particularly troubling because others</w:t>
      </w:r>
      <w:r>
        <w:t xml:space="preserve"> in society </w:t>
      </w:r>
      <w:r w:rsidRPr="00B531FE">
        <w:rPr>
          <w:rStyle w:val="StyleUnderline"/>
        </w:rPr>
        <w:t xml:space="preserve">already devalue the decisions and preferences of poor and minority people. Given that undervaluing, </w:t>
      </w:r>
      <w:r w:rsidRPr="003059FF">
        <w:rPr>
          <w:rStyle w:val="StyleUnderline"/>
          <w:highlight w:val="yellow"/>
        </w:rPr>
        <w:t>responsibility for failure</w:t>
      </w:r>
      <w:r w:rsidRPr="00B531FE">
        <w:rPr>
          <w:rStyle w:val="StyleUnderline"/>
        </w:rPr>
        <w:t xml:space="preserve"> in education </w:t>
      </w:r>
      <w:r w:rsidRPr="003059FF">
        <w:rPr>
          <w:rStyle w:val="StyleUnderline"/>
          <w:highlight w:val="yellow"/>
        </w:rPr>
        <w:t>can then be easily laid at the feet of those who chose</w:t>
      </w:r>
      <w:r>
        <w:t>. This rhetorical move is familiar in gender equality policy debates, where any number of gender disparities (e.g., the disproportionate presence of women in lower-paying jobs and the financial insecurity which acting as primary caregiver creates) is justified as the result of women’s choices. One can similarly expect choice in education policy to play the same role—</w:t>
      </w:r>
      <w:r w:rsidRPr="00B531FE">
        <w:rPr>
          <w:rStyle w:val="StyleUnderline"/>
        </w:rPr>
        <w:t xml:space="preserve">once students and parents choose, </w:t>
      </w:r>
      <w:r w:rsidRPr="003059FF">
        <w:rPr>
          <w:rStyle w:val="StyleUnderline"/>
          <w:highlight w:val="yellow"/>
        </w:rPr>
        <w:t>policymakers can ignore the structural problems that drive the achievement gap but that cannot be traced to any single individual choice</w:t>
      </w:r>
      <w:r>
        <w:t>.</w:t>
      </w:r>
    </w:p>
    <w:p w14:paraId="7EE20B33" w14:textId="77777777" w:rsidR="00CB5363" w:rsidRPr="00CB5363" w:rsidRDefault="00CB5363" w:rsidP="00CB5363"/>
    <w:p w14:paraId="691580DF" w14:textId="1BD47A35" w:rsidR="00370095" w:rsidRDefault="00CB5363" w:rsidP="00370095">
      <w:pPr>
        <w:pStyle w:val="Heading4"/>
      </w:pPr>
      <w:r>
        <w:lastRenderedPageBreak/>
        <w:t>3</w:t>
      </w:r>
      <w:r w:rsidRPr="00CB5363">
        <w:t xml:space="preserve">. </w:t>
      </w:r>
      <w:r w:rsidR="00370095" w:rsidRPr="003059FF">
        <w:rPr>
          <w:u w:val="single"/>
        </w:rPr>
        <w:t>Reject Neg Ev</w:t>
      </w:r>
      <w:r w:rsidR="00370095">
        <w:t xml:space="preserve"> — </w:t>
      </w:r>
      <w:r w:rsidR="00370095" w:rsidRPr="003059FF">
        <w:rPr>
          <w:i/>
        </w:rPr>
        <w:t>Forster</w:t>
      </w:r>
      <w:r w:rsidR="00370095">
        <w:t xml:space="preserve"> and </w:t>
      </w:r>
      <w:r w:rsidR="00370095" w:rsidRPr="003059FF">
        <w:rPr>
          <w:i/>
        </w:rPr>
        <w:t>Wolf</w:t>
      </w:r>
      <w:r w:rsidR="00370095">
        <w:t xml:space="preserve"> are </w:t>
      </w:r>
      <w:r w:rsidR="00370095" w:rsidRPr="003059FF">
        <w:rPr>
          <w:u w:val="single"/>
        </w:rPr>
        <w:t>biased</w:t>
      </w:r>
      <w:r w:rsidR="00370095">
        <w:t xml:space="preserve"> and </w:t>
      </w:r>
      <w:r w:rsidR="00370095" w:rsidRPr="003059FF">
        <w:rPr>
          <w:u w:val="single"/>
        </w:rPr>
        <w:t>wrong</w:t>
      </w:r>
      <w:r w:rsidR="00370095">
        <w:t xml:space="preserve">.  </w:t>
      </w:r>
    </w:p>
    <w:p w14:paraId="78FDEC43" w14:textId="77777777" w:rsidR="00370095" w:rsidRDefault="00370095" w:rsidP="00370095">
      <w:r w:rsidRPr="001C20EE">
        <w:rPr>
          <w:rStyle w:val="Style13ptBold"/>
        </w:rPr>
        <w:t>Lubienski 16</w:t>
      </w:r>
      <w:r>
        <w:t xml:space="preserve"> — Christopher Lubienski, Professor of Education Policy </w:t>
      </w:r>
      <w:r w:rsidRPr="003F0CEA">
        <w:t>and Director of the Forum on the Future of Public Education at the University of Illinois</w:t>
      </w:r>
      <w:r>
        <w:t>, F</w:t>
      </w:r>
      <w:r w:rsidRPr="003F0CEA">
        <w:t>ellow with the National Education Policy Center</w:t>
      </w:r>
      <w:r>
        <w:t xml:space="preserve"> at the University of Colorado-Boulder, holds a Ph.D. in </w:t>
      </w:r>
      <w:r w:rsidRPr="00F410C8">
        <w:t>Educa</w:t>
      </w:r>
      <w:r>
        <w:t xml:space="preserve">tion Policy and Social Analysis from Michigan State University, 2016 (“Review of A Win-Win Solution and The Participant Effects of Private School Vouchers across the Globe,” National Education Policy Center, June, Available Online at </w:t>
      </w:r>
      <w:hyperlink r:id="rId54" w:history="1">
        <w:r w:rsidRPr="00BE2BD6">
          <w:rPr>
            <w:rStyle w:val="Hyperlink"/>
          </w:rPr>
          <w:t>http://nepc.colorado.edu/thinktank/review-meta-analysis</w:t>
        </w:r>
      </w:hyperlink>
      <w:r>
        <w:t>, Accessed 06-20-2017, p. 14-15)</w:t>
      </w:r>
    </w:p>
    <w:p w14:paraId="405DACD8" w14:textId="77777777" w:rsidR="00370095" w:rsidRDefault="00370095" w:rsidP="00370095">
      <w:r>
        <w:t>VII. Usefulness of the Reports for Guidance of Policy and Practice</w:t>
      </w:r>
    </w:p>
    <w:p w14:paraId="64BCA086" w14:textId="77777777" w:rsidR="00370095" w:rsidRDefault="00370095" w:rsidP="00370095">
      <w:r w:rsidRPr="003059FF">
        <w:rPr>
          <w:rStyle w:val="StyleUnderline"/>
          <w:highlight w:val="yellow"/>
        </w:rPr>
        <w:t>The reports</w:t>
      </w:r>
      <w:r>
        <w:t xml:space="preserve"> reviewed here </w:t>
      </w:r>
      <w:r w:rsidRPr="003059FF">
        <w:rPr>
          <w:rStyle w:val="StyleUnderline"/>
          <w:highlight w:val="yellow"/>
        </w:rPr>
        <w:t>have garnered attention</w:t>
      </w:r>
      <w:r>
        <w:t xml:space="preserve"> in the broader policy discussion, although often </w:t>
      </w:r>
      <w:r w:rsidRPr="0084590A">
        <w:rPr>
          <w:rStyle w:val="StyleUnderline"/>
        </w:rPr>
        <w:t xml:space="preserve">primarily </w:t>
      </w:r>
      <w:r w:rsidRPr="003059FF">
        <w:rPr>
          <w:rStyle w:val="StyleUnderline"/>
          <w:highlight w:val="yellow"/>
        </w:rPr>
        <w:t>with pro-voucher advocates</w:t>
      </w:r>
      <w:r>
        <w:t xml:space="preserve">,54 </w:t>
      </w:r>
      <w:r w:rsidRPr="003059FF">
        <w:rPr>
          <w:rStyle w:val="StyleUnderline"/>
          <w:highlight w:val="yellow"/>
        </w:rPr>
        <w:t>reflecting the echo-chamber</w:t>
      </w:r>
      <w:r w:rsidRPr="0084590A">
        <w:rPr>
          <w:rStyle w:val="StyleUnderline"/>
        </w:rPr>
        <w:t xml:space="preserve"> nature of the discussion</w:t>
      </w:r>
      <w:r>
        <w:t xml:space="preserve"> reflected in these reports. </w:t>
      </w:r>
      <w:r w:rsidRPr="003059FF">
        <w:rPr>
          <w:rStyle w:val="StyleUnderline"/>
          <w:highlight w:val="yellow"/>
        </w:rPr>
        <w:t>Neither</w:t>
      </w:r>
      <w:r w:rsidRPr="0084590A">
        <w:rPr>
          <w:rStyle w:val="StyleUnderline"/>
        </w:rPr>
        <w:t xml:space="preserve"> report </w:t>
      </w:r>
      <w:r w:rsidRPr="003059FF">
        <w:rPr>
          <w:rStyle w:val="StyleUnderline"/>
          <w:highlight w:val="yellow"/>
        </w:rPr>
        <w:t>has been independently peer reviewed, and</w:t>
      </w:r>
      <w:r w:rsidRPr="003059FF">
        <w:rPr>
          <w:rStyle w:val="StyleUnderline"/>
        </w:rPr>
        <w:t xml:space="preserve"> they suffer from</w:t>
      </w:r>
      <w:r w:rsidRPr="003059FF">
        <w:t xml:space="preserve"> the</w:t>
      </w:r>
      <w:r>
        <w:t xml:space="preserve"> </w:t>
      </w:r>
      <w:r w:rsidRPr="003059FF">
        <w:rPr>
          <w:rStyle w:val="StyleUnderline"/>
          <w:highlight w:val="yellow"/>
        </w:rPr>
        <w:t>problems</w:t>
      </w:r>
      <w:r>
        <w:t xml:space="preserve"> noted above, </w:t>
      </w:r>
      <w:r w:rsidRPr="003059FF">
        <w:rPr>
          <w:rStyle w:val="StyleUnderline"/>
        </w:rPr>
        <w:t xml:space="preserve">which </w:t>
      </w:r>
      <w:r w:rsidRPr="003059FF">
        <w:rPr>
          <w:rStyle w:val="Emphasis"/>
          <w:highlight w:val="yellow"/>
        </w:rPr>
        <w:t>undercut their credibility</w:t>
      </w:r>
      <w:r>
        <w:t>.</w:t>
      </w:r>
    </w:p>
    <w:p w14:paraId="33672E84" w14:textId="77777777" w:rsidR="00370095" w:rsidRDefault="00370095" w:rsidP="00370095">
      <w:r w:rsidRPr="0084590A">
        <w:rPr>
          <w:rStyle w:val="StyleUnderline"/>
        </w:rPr>
        <w:t>Both reports make a number of methodological choices that shape their results</w:t>
      </w:r>
      <w:r>
        <w:t xml:space="preserve">. They focus on randomized controlled trials for defensible reasons, but without acknowledging the limitations of RCTs, even though those limitations are widely known.55 </w:t>
      </w:r>
      <w:r w:rsidRPr="003059FF">
        <w:rPr>
          <w:rStyle w:val="StyleUnderline"/>
          <w:highlight w:val="yellow"/>
        </w:rPr>
        <w:t>The sets of</w:t>
      </w:r>
      <w:r w:rsidRPr="0084590A">
        <w:rPr>
          <w:rStyle w:val="StyleUnderline"/>
        </w:rPr>
        <w:t xml:space="preserve"> RCT </w:t>
      </w:r>
      <w:r w:rsidRPr="003059FF">
        <w:rPr>
          <w:rStyle w:val="StyleUnderline"/>
          <w:highlight w:val="yellow"/>
        </w:rPr>
        <w:t>studies selected</w:t>
      </w:r>
      <w:r w:rsidRPr="0084590A">
        <w:rPr>
          <w:rStyle w:val="StyleUnderline"/>
        </w:rPr>
        <w:t xml:space="preserve"> for use </w:t>
      </w:r>
      <w:r w:rsidRPr="003059FF">
        <w:rPr>
          <w:rStyle w:val="StyleUnderline"/>
          <w:highlight w:val="yellow"/>
        </w:rPr>
        <w:t>are</w:t>
      </w:r>
      <w:r>
        <w:t xml:space="preserve"> also </w:t>
      </w:r>
      <w:r w:rsidRPr="003059FF">
        <w:rPr>
          <w:rStyle w:val="StyleUnderline"/>
          <w:highlight w:val="yellow"/>
        </w:rPr>
        <w:t>problematic</w:t>
      </w:r>
      <w:r w:rsidRPr="0084590A">
        <w:rPr>
          <w:rStyle w:val="StyleUnderline"/>
        </w:rPr>
        <w:t xml:space="preserve">, </w:t>
      </w:r>
      <w:r w:rsidRPr="003059FF">
        <w:rPr>
          <w:rStyle w:val="StyleUnderline"/>
          <w:highlight w:val="yellow"/>
        </w:rPr>
        <w:t>with</w:t>
      </w:r>
      <w:r w:rsidRPr="0084590A">
        <w:rPr>
          <w:rStyle w:val="StyleUnderline"/>
        </w:rPr>
        <w:t xml:space="preserve"> the </w:t>
      </w:r>
      <w:r w:rsidRPr="003059FF">
        <w:rPr>
          <w:rStyle w:val="StyleUnderline"/>
          <w:highlight w:val="yellow"/>
        </w:rPr>
        <w:t>Friedman</w:t>
      </w:r>
      <w:r w:rsidRPr="0084590A">
        <w:rPr>
          <w:rStyle w:val="StyleUnderline"/>
        </w:rPr>
        <w:t xml:space="preserve"> Foundation report </w:t>
      </w:r>
      <w:r w:rsidRPr="003059FF">
        <w:rPr>
          <w:rStyle w:val="StyleUnderline"/>
          <w:highlight w:val="yellow"/>
        </w:rPr>
        <w:t>using a process that is</w:t>
      </w:r>
      <w:r w:rsidRPr="003059FF">
        <w:rPr>
          <w:rStyle w:val="StyleUnderline"/>
        </w:rPr>
        <w:t xml:space="preserve"> not as systematic</w:t>
      </w:r>
      <w:r w:rsidRPr="0084590A">
        <w:rPr>
          <w:rStyle w:val="StyleUnderline"/>
        </w:rPr>
        <w:t xml:space="preserve"> as it indicates</w:t>
      </w:r>
      <w:r>
        <w:t xml:space="preserve">, </w:t>
      </w:r>
      <w:r w:rsidRPr="0084590A">
        <w:rPr>
          <w:rStyle w:val="StyleUnderline"/>
        </w:rPr>
        <w:t>and</w:t>
      </w:r>
      <w:r>
        <w:t xml:space="preserve"> in fact is shown to have been </w:t>
      </w:r>
      <w:r w:rsidRPr="003059FF">
        <w:rPr>
          <w:rStyle w:val="Emphasis"/>
          <w:highlight w:val="yellow"/>
        </w:rPr>
        <w:t>erroneous</w:t>
      </w:r>
      <w:r>
        <w:t xml:space="preserve">, </w:t>
      </w:r>
      <w:r w:rsidRPr="003059FF">
        <w:rPr>
          <w:rStyle w:val="StyleUnderline"/>
          <w:highlight w:val="yellow"/>
        </w:rPr>
        <w:t>while the</w:t>
      </w:r>
      <w:r w:rsidRPr="0084590A">
        <w:rPr>
          <w:rStyle w:val="StyleUnderline"/>
        </w:rPr>
        <w:t xml:space="preserve"> University of </w:t>
      </w:r>
      <w:r w:rsidRPr="003059FF">
        <w:rPr>
          <w:rStyle w:val="StyleUnderline"/>
          <w:highlight w:val="yellow"/>
        </w:rPr>
        <w:t xml:space="preserve">Arkansas report’s selection criteria left it with a </w:t>
      </w:r>
      <w:r w:rsidRPr="003059FF">
        <w:rPr>
          <w:rStyle w:val="Emphasis"/>
          <w:highlight w:val="yellow"/>
        </w:rPr>
        <w:t>highly skewed set of studies</w:t>
      </w:r>
      <w:r>
        <w:t xml:space="preserve">, </w:t>
      </w:r>
      <w:r w:rsidRPr="0084590A">
        <w:rPr>
          <w:rStyle w:val="StyleUnderline"/>
        </w:rPr>
        <w:t>and no insights from the longest-running and more comprehensive national voucher programs</w:t>
      </w:r>
      <w:r>
        <w:t xml:space="preserve">. At the same time, </w:t>
      </w:r>
      <w:r w:rsidRPr="0084590A">
        <w:rPr>
          <w:rStyle w:val="StyleUnderline"/>
        </w:rPr>
        <w:t>the University of Arkansas report makes no effort to account for publication bias in its selection process, which may exaggerate its findings</w:t>
      </w:r>
      <w:r>
        <w:t>.</w:t>
      </w:r>
    </w:p>
    <w:p w14:paraId="18703EC5" w14:textId="77777777" w:rsidR="00370095" w:rsidRDefault="00370095" w:rsidP="00370095">
      <w:r>
        <w:t xml:space="preserve">The reports also take very different approaches to other voucher “impacts.” </w:t>
      </w:r>
      <w:r w:rsidRPr="0084590A">
        <w:rPr>
          <w:rStyle w:val="StyleUnderline"/>
        </w:rPr>
        <w:t xml:space="preserve">The University of </w:t>
      </w:r>
      <w:r w:rsidRPr="003059FF">
        <w:rPr>
          <w:rStyle w:val="StyleUnderline"/>
          <w:highlight w:val="yellow"/>
        </w:rPr>
        <w:t>Arkansas</w:t>
      </w:r>
      <w:r w:rsidRPr="0084590A">
        <w:rPr>
          <w:rStyle w:val="StyleUnderline"/>
        </w:rPr>
        <w:t xml:space="preserve"> meta-analysis </w:t>
      </w:r>
      <w:r w:rsidRPr="003059FF">
        <w:rPr>
          <w:rStyle w:val="StyleUnderline"/>
          <w:highlight w:val="yellow"/>
        </w:rPr>
        <w:t>focuses only on academic achievement</w:t>
      </w:r>
      <w:r w:rsidRPr="0084590A">
        <w:rPr>
          <w:rStyle w:val="StyleUnderline"/>
        </w:rPr>
        <w:t xml:space="preserve">, </w:t>
      </w:r>
      <w:r w:rsidRPr="003059FF">
        <w:rPr>
          <w:rStyle w:val="StyleUnderline"/>
          <w:highlight w:val="yellow"/>
        </w:rPr>
        <w:t>and not</w:t>
      </w:r>
      <w:r w:rsidRPr="0084590A">
        <w:rPr>
          <w:rStyle w:val="StyleUnderline"/>
        </w:rPr>
        <w:t xml:space="preserve"> on issues such as the impact on </w:t>
      </w:r>
      <w:r w:rsidRPr="003059FF">
        <w:rPr>
          <w:rStyle w:val="StyleUnderline"/>
          <w:highlight w:val="yellow"/>
        </w:rPr>
        <w:t>segregation</w:t>
      </w:r>
      <w:r>
        <w:t xml:space="preserve">, which is known to be a detrimental factor in countries that have embraced vouchers.56 </w:t>
      </w:r>
      <w:r w:rsidRPr="0084590A">
        <w:rPr>
          <w:rStyle w:val="StyleUnderline"/>
        </w:rPr>
        <w:t xml:space="preserve">The </w:t>
      </w:r>
      <w:r w:rsidRPr="003059FF">
        <w:rPr>
          <w:rStyle w:val="StyleUnderline"/>
          <w:highlight w:val="yellow"/>
        </w:rPr>
        <w:t>Friedman</w:t>
      </w:r>
      <w:r w:rsidRPr="0084590A">
        <w:rPr>
          <w:rStyle w:val="StyleUnderline"/>
        </w:rPr>
        <w:t xml:space="preserve"> Foundation report</w:t>
      </w:r>
      <w:r>
        <w:t xml:space="preserve"> does attempt to address some of those other factors, but in its treatment of academic achievement (the focus of this review) it </w:t>
      </w:r>
      <w:r w:rsidRPr="003059FF">
        <w:rPr>
          <w:rStyle w:val="StyleUnderline"/>
          <w:highlight w:val="yellow"/>
        </w:rPr>
        <w:t>conflates learning gains with non-cognitive outcomes</w:t>
      </w:r>
      <w:r w:rsidRPr="0084590A">
        <w:rPr>
          <w:rStyle w:val="StyleUnderline"/>
        </w:rPr>
        <w:t xml:space="preserve"> such as college attendance</w:t>
      </w:r>
      <w:r>
        <w:t xml:space="preserve">, </w:t>
      </w:r>
      <w:r w:rsidRPr="003059FF">
        <w:rPr>
          <w:rStyle w:val="StyleUnderline"/>
          <w:highlight w:val="yellow"/>
        </w:rPr>
        <w:t>without</w:t>
      </w:r>
      <w:r>
        <w:t xml:space="preserve"> apparently </w:t>
      </w:r>
      <w:r w:rsidRPr="003059FF">
        <w:rPr>
          <w:rStyle w:val="StyleUnderline"/>
          <w:highlight w:val="yellow"/>
        </w:rPr>
        <w:t>recognizing that these are distinct issues</w:t>
      </w:r>
      <w:r w:rsidRPr="0084590A">
        <w:rPr>
          <w:rStyle w:val="StyleUnderline"/>
        </w:rPr>
        <w:t xml:space="preserve"> that are possibly susceptible to different influences</w:t>
      </w:r>
      <w:r>
        <w:t xml:space="preserve"> besides the offer or use of a voucher.</w:t>
      </w:r>
    </w:p>
    <w:p w14:paraId="2524C39D" w14:textId="77777777" w:rsidR="00370095" w:rsidRDefault="00370095" w:rsidP="00370095">
      <w:r>
        <w:t xml:space="preserve">Overall, </w:t>
      </w:r>
      <w:r w:rsidRPr="003059FF">
        <w:rPr>
          <w:rStyle w:val="StyleUnderline"/>
          <w:highlight w:val="yellow"/>
        </w:rPr>
        <w:t>the reports</w:t>
      </w:r>
      <w:r w:rsidRPr="0084590A">
        <w:rPr>
          <w:rStyle w:val="StyleUnderline"/>
        </w:rPr>
        <w:t xml:space="preserve"> present findings that are not particularly helpful for advancing our understanding on the impacts of vouchers on student achievement. Together they tend to </w:t>
      </w:r>
      <w:r w:rsidRPr="003059FF">
        <w:rPr>
          <w:rStyle w:val="StyleUnderline"/>
          <w:highlight w:val="yellow"/>
        </w:rPr>
        <w:t>present</w:t>
      </w:r>
      <w:r>
        <w:t xml:space="preserve"> [end page 14] </w:t>
      </w:r>
      <w:r w:rsidRPr="0084590A">
        <w:rPr>
          <w:rStyle w:val="StyleUnderline"/>
        </w:rPr>
        <w:t xml:space="preserve">a </w:t>
      </w:r>
      <w:r w:rsidRPr="003059FF">
        <w:rPr>
          <w:rStyle w:val="StyleUnderline"/>
          <w:highlight w:val="yellow"/>
        </w:rPr>
        <w:t>mixed</w:t>
      </w:r>
      <w:r w:rsidRPr="0084590A">
        <w:rPr>
          <w:rStyle w:val="StyleUnderline"/>
        </w:rPr>
        <w:t xml:space="preserve"> set of </w:t>
      </w:r>
      <w:r w:rsidRPr="003059FF">
        <w:rPr>
          <w:rStyle w:val="StyleUnderline"/>
          <w:highlight w:val="yellow"/>
        </w:rPr>
        <w:t>findings</w:t>
      </w:r>
      <w:r w:rsidRPr="0084590A">
        <w:rPr>
          <w:rStyle w:val="StyleUnderline"/>
        </w:rPr>
        <w:t xml:space="preserve">, with benefits appearing for one group in one context, but not for the same group in another city, or even in another subject. The </w:t>
      </w:r>
      <w:r w:rsidRPr="00BD143E">
        <w:rPr>
          <w:rStyle w:val="StyleUnderline"/>
          <w:highlight w:val="yellow"/>
        </w:rPr>
        <w:t>results</w:t>
      </w:r>
      <w:r w:rsidRPr="0084590A">
        <w:rPr>
          <w:rStyle w:val="StyleUnderline"/>
        </w:rPr>
        <w:t xml:space="preserve"> from the global meta-analysis </w:t>
      </w:r>
      <w:r w:rsidRPr="00BD143E">
        <w:rPr>
          <w:rStyle w:val="StyleUnderline"/>
          <w:highlight w:val="yellow"/>
        </w:rPr>
        <w:t>are shaped largely by one city</w:t>
      </w:r>
      <w:r w:rsidRPr="0084590A">
        <w:rPr>
          <w:rStyle w:val="StyleUnderline"/>
        </w:rPr>
        <w:t xml:space="preserve"> in one country, and the report is not designed to tell us why vouchers would have a greater impact there</w:t>
      </w:r>
      <w:r>
        <w:t xml:space="preserve">. Indeed, we don’t know why voucher impacts — positive or negative — appear in one case, but not in another. Thus, </w:t>
      </w:r>
      <w:r w:rsidRPr="0084590A">
        <w:rPr>
          <w:rStyle w:val="StyleUnderline"/>
        </w:rPr>
        <w:t xml:space="preserve">the </w:t>
      </w:r>
      <w:r w:rsidRPr="00BD143E">
        <w:rPr>
          <w:rStyle w:val="StyleUnderline"/>
          <w:highlight w:val="yellow"/>
        </w:rPr>
        <w:t>theoretical underpinnings</w:t>
      </w:r>
      <w:r w:rsidRPr="0084590A">
        <w:rPr>
          <w:rStyle w:val="StyleUnderline"/>
        </w:rPr>
        <w:t xml:space="preserve"> motivating vouchers</w:t>
      </w:r>
      <w:r>
        <w:t xml:space="preserve">, as set out by Milton Friedman and subsequent theorists, </w:t>
      </w:r>
      <w:r w:rsidRPr="00BD143E">
        <w:rPr>
          <w:rStyle w:val="StyleUnderline"/>
          <w:highlight w:val="yellow"/>
        </w:rPr>
        <w:t>do not appear</w:t>
      </w:r>
      <w:r w:rsidRPr="0084590A">
        <w:rPr>
          <w:rStyle w:val="StyleUnderline"/>
        </w:rPr>
        <w:t xml:space="preserve"> to be very </w:t>
      </w:r>
      <w:r w:rsidRPr="00BD143E">
        <w:rPr>
          <w:rStyle w:val="StyleUnderline"/>
          <w:highlight w:val="yellow"/>
        </w:rPr>
        <w:t xml:space="preserve">strong when applied to the real world, </w:t>
      </w:r>
      <w:r w:rsidRPr="00BD143E">
        <w:rPr>
          <w:rStyle w:val="Emphasis"/>
          <w:highlight w:val="yellow"/>
        </w:rPr>
        <w:t>even when tested by voucher advocates</w:t>
      </w:r>
      <w:r>
        <w:t>.</w:t>
      </w:r>
    </w:p>
    <w:p w14:paraId="0E7132C8" w14:textId="77777777" w:rsidR="00370095" w:rsidRDefault="00370095" w:rsidP="00370095">
      <w:r>
        <w:t xml:space="preserve">The Arkansas report concludes with recommendations for more RCTs, without offering any guidance about how researchers might overcome the limitations of randomization to take into account peer effects, or improve upon generalizability. But the report also encourages consideration of “the cost-benefit tradeoffs associated with voucher programs” — by which the authors mean to suggest that vouchers are “cost effective, since they tend to generate achievement outcomes that are as good or better than traditional public schools, but at a fraction of the cost.”57 Instead of focusing only on saving money when educating disadvantaged students, </w:t>
      </w:r>
      <w:r w:rsidRPr="00BD143E">
        <w:rPr>
          <w:rStyle w:val="StyleUnderline"/>
          <w:highlight w:val="yellow"/>
        </w:rPr>
        <w:t>a better approach would be to consider vouchers</w:t>
      </w:r>
      <w:r w:rsidRPr="0084590A">
        <w:rPr>
          <w:rStyle w:val="StyleUnderline"/>
        </w:rPr>
        <w:t xml:space="preserve"> in terms of their potential for enhancing student learning </w:t>
      </w:r>
      <w:r w:rsidRPr="00BD143E">
        <w:rPr>
          <w:rStyle w:val="StyleUnderline"/>
          <w:highlight w:val="yellow"/>
        </w:rPr>
        <w:t>relative to</w:t>
      </w:r>
      <w:r w:rsidRPr="0084590A">
        <w:rPr>
          <w:rStyle w:val="StyleUnderline"/>
        </w:rPr>
        <w:t xml:space="preserve"> the effects of </w:t>
      </w:r>
      <w:r w:rsidRPr="00BD143E">
        <w:rPr>
          <w:rStyle w:val="StyleUnderline"/>
          <w:highlight w:val="yellow"/>
        </w:rPr>
        <w:t>other interventions</w:t>
      </w:r>
      <w:r w:rsidRPr="00BD143E">
        <w:rPr>
          <w:rStyle w:val="StyleUnderline"/>
        </w:rPr>
        <w:t>’</w:t>
      </w:r>
      <w:r w:rsidRPr="0084590A">
        <w:rPr>
          <w:rStyle w:val="StyleUnderline"/>
        </w:rPr>
        <w:t xml:space="preserve"> ability to do so</w:t>
      </w:r>
      <w:r>
        <w:t xml:space="preserve">. For example, instead of looking at school vouchers alone, we should be considering the effect sizes of school vouchers compared to, say, housing vouchers, integrated classrooms, or smaller class sizes. In fact, perhaps </w:t>
      </w:r>
      <w:r w:rsidRPr="00BD143E">
        <w:rPr>
          <w:rStyle w:val="StyleUnderline"/>
          <w:highlight w:val="yellow"/>
        </w:rPr>
        <w:t>the largest meta-analysis</w:t>
      </w:r>
      <w:r w:rsidRPr="0084590A">
        <w:rPr>
          <w:rStyle w:val="StyleUnderline"/>
        </w:rPr>
        <w:t xml:space="preserve"> on education interventions </w:t>
      </w:r>
      <w:r w:rsidRPr="00BD143E">
        <w:rPr>
          <w:rStyle w:val="StyleUnderline"/>
          <w:highlight w:val="yellow"/>
        </w:rPr>
        <w:t>has done</w:t>
      </w:r>
      <w:r>
        <w:t xml:space="preserve"> just </w:t>
      </w:r>
      <w:r w:rsidRPr="00BD143E">
        <w:rPr>
          <w:rStyle w:val="StyleUnderline"/>
          <w:highlight w:val="yellow"/>
        </w:rPr>
        <w:t>that, looking at the effect</w:t>
      </w:r>
      <w:r w:rsidRPr="0084590A">
        <w:rPr>
          <w:rStyle w:val="StyleUnderline"/>
        </w:rPr>
        <w:t xml:space="preserve"> sizes </w:t>
      </w:r>
      <w:r w:rsidRPr="00BD143E">
        <w:rPr>
          <w:rStyle w:val="StyleUnderline"/>
          <w:highlight w:val="yellow"/>
        </w:rPr>
        <w:t>of various influences on</w:t>
      </w:r>
      <w:r w:rsidRPr="0084590A">
        <w:rPr>
          <w:rStyle w:val="StyleUnderline"/>
        </w:rPr>
        <w:t xml:space="preserve"> student learning</w:t>
      </w:r>
      <w:r w:rsidRPr="00BD143E">
        <w:rPr>
          <w:rStyle w:val="StyleUnderline"/>
          <w:highlight w:val="yellow"/>
        </w:rPr>
        <w:t>, and finding little support for</w:t>
      </w:r>
      <w:r w:rsidRPr="0084590A">
        <w:rPr>
          <w:rStyle w:val="StyleUnderline"/>
        </w:rPr>
        <w:t xml:space="preserve"> school </w:t>
      </w:r>
      <w:r w:rsidRPr="00BD143E">
        <w:rPr>
          <w:rStyle w:val="StyleUnderline"/>
          <w:highlight w:val="yellow"/>
        </w:rPr>
        <w:t>choice</w:t>
      </w:r>
      <w:r w:rsidRPr="0084590A">
        <w:rPr>
          <w:rStyle w:val="StyleUnderline"/>
        </w:rPr>
        <w:t xml:space="preserve"> programs. </w:t>
      </w:r>
      <w:r w:rsidRPr="00BD143E">
        <w:rPr>
          <w:rStyle w:val="StyleUnderline"/>
          <w:highlight w:val="yellow"/>
        </w:rPr>
        <w:t xml:space="preserve">Drawing on </w:t>
      </w:r>
      <w:r w:rsidRPr="00BD143E">
        <w:rPr>
          <w:rStyle w:val="StyleUnderline"/>
          <w:highlight w:val="yellow"/>
        </w:rPr>
        <w:lastRenderedPageBreak/>
        <w:t>over 800 meta-analyses encompassing over 50,000 studies</w:t>
      </w:r>
      <w:r w:rsidRPr="0084590A">
        <w:rPr>
          <w:rStyle w:val="StyleUnderline"/>
        </w:rPr>
        <w:t xml:space="preserve"> of different influences in academic achievement,</w:t>
      </w:r>
      <w:r>
        <w:t xml:space="preserve">58 </w:t>
      </w:r>
      <w:r w:rsidRPr="00BD143E">
        <w:rPr>
          <w:rStyle w:val="StyleUnderline"/>
          <w:highlight w:val="yellow"/>
        </w:rPr>
        <w:t>that meta-study ranked</w:t>
      </w:r>
      <w:r w:rsidRPr="0084590A">
        <w:rPr>
          <w:rStyle w:val="StyleUnderline"/>
        </w:rPr>
        <w:t xml:space="preserve"> the school </w:t>
      </w:r>
      <w:r w:rsidRPr="00BD143E">
        <w:rPr>
          <w:rStyle w:val="StyleUnderline"/>
          <w:highlight w:val="yellow"/>
        </w:rPr>
        <w:t>choice</w:t>
      </w:r>
      <w:r w:rsidRPr="0084590A">
        <w:rPr>
          <w:rStyle w:val="StyleUnderline"/>
        </w:rPr>
        <w:t xml:space="preserve"> option</w:t>
      </w:r>
      <w:r>
        <w:t xml:space="preserve">59 </w:t>
      </w:r>
      <w:r w:rsidRPr="00BD143E">
        <w:rPr>
          <w:rStyle w:val="Emphasis"/>
          <w:highlight w:val="yellow"/>
        </w:rPr>
        <w:t>107th out of 138 factors</w:t>
      </w:r>
      <w:r w:rsidRPr="0084590A">
        <w:rPr>
          <w:rStyle w:val="StyleUnderline"/>
        </w:rPr>
        <w:t>, beneath class size, professional development for teachers and peer tutoring…but above summer vacation and television</w:t>
      </w:r>
      <w:r>
        <w:t>.</w:t>
      </w:r>
    </w:p>
    <w:p w14:paraId="0510FC18" w14:textId="77777777" w:rsidR="00302DF0" w:rsidRDefault="00302DF0" w:rsidP="00370095"/>
    <w:p w14:paraId="453E6141" w14:textId="1F8E2F8D" w:rsidR="00CB5363" w:rsidRPr="00CB5363" w:rsidRDefault="00CB5363" w:rsidP="00CB5363">
      <w:pPr>
        <w:pStyle w:val="Heading4"/>
      </w:pPr>
      <w:r>
        <w:t xml:space="preserve">4. </w:t>
      </w:r>
      <w:r w:rsidRPr="00CB5363">
        <w:rPr>
          <w:u w:val="single"/>
        </w:rPr>
        <w:t>Permute: do both</w:t>
      </w:r>
      <w:r>
        <w:t xml:space="preserve"> — guarantee equal access to excellent public education </w:t>
      </w:r>
      <w:r>
        <w:rPr>
          <w:i/>
          <w:u w:val="single"/>
        </w:rPr>
        <w:t>and</w:t>
      </w:r>
      <w:r>
        <w:t xml:space="preserve"> p</w:t>
      </w:r>
      <w:r w:rsidR="00534940">
        <w:t xml:space="preserve">rovide choice. Avoids disads to </w:t>
      </w:r>
      <w:r w:rsidRPr="00534940">
        <w:t>choice</w:t>
      </w:r>
      <w:r w:rsidRPr="00534940">
        <w:rPr>
          <w:i/>
        </w:rPr>
        <w:t xml:space="preserve"> </w:t>
      </w:r>
      <w:r>
        <w:rPr>
          <w:i/>
          <w:u w:val="single"/>
        </w:rPr>
        <w:t>alone</w:t>
      </w:r>
      <w:r>
        <w:t xml:space="preserve">. </w:t>
      </w:r>
    </w:p>
    <w:p w14:paraId="197F0A52" w14:textId="77777777" w:rsidR="00CB5363" w:rsidRPr="00CB5363" w:rsidRDefault="00CB5363" w:rsidP="00CB5363"/>
    <w:p w14:paraId="47178FF3" w14:textId="353B0821" w:rsidR="00302DF0" w:rsidRDefault="00CB5363" w:rsidP="00302DF0">
      <w:pPr>
        <w:pStyle w:val="Heading4"/>
      </w:pPr>
      <w:r>
        <w:t>5</w:t>
      </w:r>
      <w:r w:rsidRPr="00CB5363">
        <w:t xml:space="preserve">. </w:t>
      </w:r>
      <w:r w:rsidR="00302DF0" w:rsidRPr="00302DF0">
        <w:rPr>
          <w:u w:val="single"/>
        </w:rPr>
        <w:t>No “Innovation” Net-Benefit</w:t>
      </w:r>
      <w:r w:rsidR="00302DF0">
        <w:t xml:space="preserve"> — corporate reforms don’t solve the case.  </w:t>
      </w:r>
    </w:p>
    <w:p w14:paraId="6DFA2F3F" w14:textId="77777777" w:rsidR="00302DF0" w:rsidRDefault="00302DF0" w:rsidP="00302DF0">
      <w:r w:rsidRPr="00302DF0">
        <w:rPr>
          <w:rStyle w:val="Style13ptBold"/>
        </w:rPr>
        <w:t>Michie 11</w:t>
      </w:r>
      <w:r>
        <w:t xml:space="preserve"> — </w:t>
      </w:r>
      <w:r w:rsidRPr="00302DF0">
        <w:t>Gregory Michie</w:t>
      </w:r>
      <w:r>
        <w:t>, Senior Research A</w:t>
      </w:r>
      <w:r w:rsidRPr="00302DF0">
        <w:t>ssociate at the Center for Policy Studies and Social Justice at Concordia University Chicago</w:t>
      </w:r>
      <w:r>
        <w:t>, 2011 (“The trouble with ‘innovation’</w:t>
      </w:r>
      <w:r w:rsidRPr="00302DF0">
        <w:t xml:space="preserve"> in schools</w:t>
      </w:r>
      <w:r>
        <w:t xml:space="preserve">,” </w:t>
      </w:r>
      <w:r>
        <w:rPr>
          <w:i/>
        </w:rPr>
        <w:t>The Washington Post</w:t>
      </w:r>
      <w:r>
        <w:t>, May 24</w:t>
      </w:r>
      <w:r w:rsidRPr="00302DF0">
        <w:rPr>
          <w:vertAlign w:val="superscript"/>
        </w:rPr>
        <w:t>th</w:t>
      </w:r>
      <w:r>
        <w:t xml:space="preserve">, Available Online at </w:t>
      </w:r>
      <w:hyperlink r:id="rId55" w:history="1">
        <w:r w:rsidRPr="00BE2BD6">
          <w:rPr>
            <w:rStyle w:val="Hyperlink"/>
          </w:rPr>
          <w:t>https://www.washingtonpost.com/blogs/answer-sheet/post/the-trouble-with-innovation-in-schools/2011/05/23/AFEgw79G_blog.html</w:t>
        </w:r>
      </w:hyperlink>
      <w:r>
        <w:t>, Accessed 06-20-2017)</w:t>
      </w:r>
    </w:p>
    <w:p w14:paraId="31F37927" w14:textId="77777777" w:rsidR="00302DF0" w:rsidRDefault="00302DF0" w:rsidP="00302DF0">
      <w:r>
        <w:t xml:space="preserve">An irony in all this is that </w:t>
      </w:r>
      <w:r w:rsidRPr="0084004B">
        <w:rPr>
          <w:rStyle w:val="StyleUnderline"/>
        </w:rPr>
        <w:t>one of the favored words of the business-minded reformers who</w:t>
      </w:r>
      <w:r>
        <w:t xml:space="preserve"> continue to </w:t>
      </w:r>
      <w:r w:rsidRPr="00302DF0">
        <w:rPr>
          <w:rStyle w:val="StyleUnderline"/>
        </w:rPr>
        <w:t xml:space="preserve">push a results-driven, corporate model of school change is </w:t>
      </w:r>
      <w:r w:rsidRPr="00302DF0">
        <w:rPr>
          <w:rStyle w:val="StyleUnderline"/>
          <w:highlight w:val="yellow"/>
        </w:rPr>
        <w:t>“innovation.”</w:t>
      </w:r>
      <w:r w:rsidRPr="00302DF0">
        <w:rPr>
          <w:rStyle w:val="StyleUnderline"/>
        </w:rPr>
        <w:t xml:space="preserve"> Of all the buzzwords</w:t>
      </w:r>
      <w:r>
        <w:t xml:space="preserve"> that zip through current conversations about school improvement, </w:t>
      </w:r>
      <w:r w:rsidRPr="00302DF0">
        <w:rPr>
          <w:rStyle w:val="StyleUnderline"/>
        </w:rPr>
        <w:t>it may be the most repeated</w:t>
      </w:r>
      <w:r>
        <w:t>. It peppers the language of Race to the Top, and charter school cheerleading, and teacher recruitment pitches. If you’re not talking about innovating, you’re probably not getting heard.</w:t>
      </w:r>
    </w:p>
    <w:p w14:paraId="647B8AFB" w14:textId="77777777" w:rsidR="00302DF0" w:rsidRDefault="00302DF0" w:rsidP="00302DF0">
      <w:r w:rsidRPr="00302DF0">
        <w:rPr>
          <w:rStyle w:val="StyleUnderline"/>
        </w:rPr>
        <w:t>But the word</w:t>
      </w:r>
      <w:r>
        <w:t xml:space="preserve">, like so many others in education, </w:t>
      </w:r>
      <w:r w:rsidRPr="00302DF0">
        <w:rPr>
          <w:rStyle w:val="StyleUnderline"/>
          <w:highlight w:val="yellow"/>
        </w:rPr>
        <w:t xml:space="preserve">has been </w:t>
      </w:r>
      <w:r w:rsidRPr="00302DF0">
        <w:rPr>
          <w:rStyle w:val="Emphasis"/>
          <w:highlight w:val="yellow"/>
        </w:rPr>
        <w:t>hijacked</w:t>
      </w:r>
      <w:r w:rsidRPr="00302DF0">
        <w:rPr>
          <w:rStyle w:val="StyleUnderline"/>
        </w:rPr>
        <w:t xml:space="preserve">. The </w:t>
      </w:r>
      <w:r w:rsidRPr="00302DF0">
        <w:rPr>
          <w:rStyle w:val="StyleUnderline"/>
          <w:highlight w:val="yellow"/>
        </w:rPr>
        <w:t>“new reformers” have appropriated it as a descriptor for</w:t>
      </w:r>
      <w:r w:rsidRPr="00302DF0">
        <w:rPr>
          <w:rStyle w:val="StyleUnderline"/>
        </w:rPr>
        <w:t xml:space="preserve"> policy </w:t>
      </w:r>
      <w:r w:rsidRPr="00302DF0">
        <w:rPr>
          <w:rStyle w:val="StyleUnderline"/>
          <w:highlight w:val="yellow"/>
        </w:rPr>
        <w:t>proposals</w:t>
      </w:r>
      <w:r w:rsidRPr="00302DF0">
        <w:rPr>
          <w:rStyle w:val="StyleUnderline"/>
        </w:rPr>
        <w:t xml:space="preserve"> and practices </w:t>
      </w:r>
      <w:r w:rsidRPr="00302DF0">
        <w:rPr>
          <w:rStyle w:val="StyleUnderline"/>
          <w:highlight w:val="yellow"/>
        </w:rPr>
        <w:t>they advocate, and as an antonym for</w:t>
      </w:r>
      <w:r w:rsidRPr="00302DF0">
        <w:rPr>
          <w:rStyle w:val="StyleUnderline"/>
        </w:rPr>
        <w:t xml:space="preserve"> almost </w:t>
      </w:r>
      <w:r w:rsidRPr="00302DF0">
        <w:rPr>
          <w:rStyle w:val="StyleUnderline"/>
          <w:highlight w:val="yellow"/>
        </w:rPr>
        <w:t>anything else. Charter schools? Innovative. Regular public schools? Definitely not. Competing for</w:t>
      </w:r>
      <w:r w:rsidRPr="00302DF0">
        <w:rPr>
          <w:rStyle w:val="StyleUnderline"/>
        </w:rPr>
        <w:t xml:space="preserve"> education </w:t>
      </w:r>
      <w:r w:rsidRPr="00302DF0">
        <w:rPr>
          <w:rStyle w:val="StyleUnderline"/>
          <w:highlight w:val="yellow"/>
        </w:rPr>
        <w:t>funding? Innovative. Assuring that adequate monies go to schools that most need them? Passé</w:t>
      </w:r>
      <w:r w:rsidRPr="00302DF0">
        <w:t>. Evaluating teachers based on test scores? Innovative. Collective bargaining? Old school.</w:t>
      </w:r>
    </w:p>
    <w:p w14:paraId="728FB9C3" w14:textId="77777777" w:rsidR="00302DF0" w:rsidRDefault="00302DF0" w:rsidP="00302DF0">
      <w:r w:rsidRPr="00302DF0">
        <w:rPr>
          <w:rStyle w:val="StyleUnderline"/>
        </w:rPr>
        <w:t>Corporate reformers have come to own the word so completely that they’re able to promote even the most wrongheaded ideas and still be portrayed by many media outlets as innovators</w:t>
      </w:r>
      <w:r w:rsidRPr="00302DF0">
        <w:t>. Bill Gates says we should crowd more students into the classrooms of the “top 25 percent of teachers” in order to save money. Does any school-based educator believe that that’s a good idea? The film Waiting for Superman, a favorite of the innovation crowd, puts forth an image of student learning that is as ill-conceived as it is crude: the empty-vessel head of a cartoon student is opened up and a pile of information is poured in. It’s all about efficiency -- more head-filling, less fact-spilling. But hey, that’s innovation!</w:t>
      </w:r>
    </w:p>
    <w:p w14:paraId="0ED67457" w14:textId="77777777" w:rsidR="00302DF0" w:rsidRDefault="00302DF0" w:rsidP="00302DF0">
      <w:r>
        <w:t xml:space="preserve">Since many of the practices, values, and terminology (”Are you tracking me?”) of the new reformers have been borrowed from the business world, it’s also important to remember that </w:t>
      </w:r>
      <w:r w:rsidRPr="00302DF0">
        <w:rPr>
          <w:rStyle w:val="StyleUnderline"/>
          <w:highlight w:val="yellow"/>
        </w:rPr>
        <w:t xml:space="preserve">what corporate CEOs celebrate as innovative isn’t necessarily </w:t>
      </w:r>
      <w:r w:rsidRPr="00302DF0">
        <w:rPr>
          <w:rStyle w:val="Emphasis"/>
          <w:highlight w:val="yellow"/>
        </w:rPr>
        <w:t>fair or just</w:t>
      </w:r>
      <w:r>
        <w:t>. Bob Herbert’s final column for The New York Times in March lamented the growing wealth gap in the U.S., and highlighted the fact that General Electric, which racked up $14.2 billion in profits in 2010, paid zero federal taxes. With so many families struggling to make ends meet, how can this be? According to The Times’ own reporting, G.E. implements “an aggressive strategy that mixes fierce lobbying for tax breaks and innovative accounting (italics mine) that enables it to concentrate its profits offshore.”</w:t>
      </w:r>
    </w:p>
    <w:p w14:paraId="5439E2E1" w14:textId="77777777" w:rsidR="00302DF0" w:rsidRDefault="00302DF0" w:rsidP="00302DF0">
      <w:r>
        <w:t xml:space="preserve">I’m all for fresh ideas, but </w:t>
      </w:r>
      <w:r w:rsidRPr="00302DF0">
        <w:rPr>
          <w:rStyle w:val="StyleUnderline"/>
          <w:highlight w:val="yellow"/>
        </w:rPr>
        <w:t>just because a notion is</w:t>
      </w:r>
      <w:r w:rsidRPr="00302DF0">
        <w:rPr>
          <w:rStyle w:val="StyleUnderline"/>
        </w:rPr>
        <w:t xml:space="preserve"> novel or </w:t>
      </w:r>
      <w:r w:rsidRPr="00302DF0">
        <w:rPr>
          <w:rStyle w:val="StyleUnderline"/>
          <w:highlight w:val="yellow"/>
        </w:rPr>
        <w:t>different doesn’t mean it’s good for teachers and kids</w:t>
      </w:r>
      <w:r w:rsidRPr="00302DF0">
        <w:rPr>
          <w:rStyle w:val="StyleUnderline"/>
        </w:rPr>
        <w:t xml:space="preserve">. The trouble with many of the current </w:t>
      </w:r>
      <w:r w:rsidRPr="00302DF0">
        <w:rPr>
          <w:rStyle w:val="StyleUnderline"/>
          <w:highlight w:val="yellow"/>
        </w:rPr>
        <w:t>“innovations”</w:t>
      </w:r>
      <w:r w:rsidRPr="00302DF0">
        <w:rPr>
          <w:rStyle w:val="StyleUnderline"/>
        </w:rPr>
        <w:t xml:space="preserve"> in education is that they </w:t>
      </w:r>
      <w:r w:rsidRPr="00302DF0">
        <w:rPr>
          <w:rStyle w:val="StyleUnderline"/>
          <w:highlight w:val="yellow"/>
        </w:rPr>
        <w:t>do nothing to challenge the broader policy framework</w:t>
      </w:r>
      <w:r w:rsidRPr="00302DF0">
        <w:rPr>
          <w:rStyle w:val="StyleUnderline"/>
        </w:rPr>
        <w:t xml:space="preserve"> that prizes higher test scores above all else</w:t>
      </w:r>
      <w:r>
        <w:t xml:space="preserve"> — in fact, they often embrace it. </w:t>
      </w:r>
      <w:r w:rsidRPr="00302DF0">
        <w:rPr>
          <w:rStyle w:val="StyleUnderline"/>
        </w:rPr>
        <w:t>So teacher and student creativity will continue to be squashed at every turn. And the poorer the kids in a given classroom or school, the more likely that is to be true</w:t>
      </w:r>
      <w:r>
        <w:t>.</w:t>
      </w:r>
    </w:p>
    <w:p w14:paraId="4BC1B132" w14:textId="77777777" w:rsidR="00302DF0" w:rsidRDefault="00302DF0" w:rsidP="00302DF0">
      <w:r>
        <w:t>That, for me, is the most troubling aspect of where we appear to be headed. The Obama administratin’s plan for reauthorizing NCLB would allow most schools to escape the pressure cooker of annual yearly progress-chasing that has marked the past decade, and that’s a good thing. But for the 10 percent of schools at the bottom of the test-score pile — mostly schools of the urban poor — the heat would be turned up even higher: more testing, more “data-driven” instruction, and more sanctions, while creativity, divergent thinking, and the arts continue to get left behind.</w:t>
      </w:r>
    </w:p>
    <w:p w14:paraId="60B7B4BD" w14:textId="77777777" w:rsidR="00302DF0" w:rsidRDefault="00302DF0" w:rsidP="00302DF0">
      <w:r>
        <w:t>I think about the seventh and eighth graders I taught in Chicago — kids like Ramon, who daydreamed in poetic verse but had a hard time sitting still, or Josefina, a recent immigrant who struggled with English but found her voice when a video camera was in her hands. What place is there for kids like them in the schools we’ve made? How will they discover their gifts, pursue their dreams? And if they become alienated by their schooling experiences — which seems likely — where will they turn?</w:t>
      </w:r>
    </w:p>
    <w:p w14:paraId="029D8DE1" w14:textId="77777777" w:rsidR="00302DF0" w:rsidRDefault="00302DF0" w:rsidP="00302DF0">
      <w:r>
        <w:lastRenderedPageBreak/>
        <w:t>It depends on who you ask, I suppose. Michelle Rhee, former D.C. schools chancellor and one of the rock-star “innovators” in education, famously told Time magazine in 2008:</w:t>
      </w:r>
    </w:p>
    <w:p w14:paraId="7158B4B2" w14:textId="77777777" w:rsidR="00302DF0" w:rsidRDefault="00302DF0" w:rsidP="00302DF0">
      <w:pPr>
        <w:ind w:left="720"/>
      </w:pPr>
      <w:r>
        <w:t>“The thing that kills me about education is that it’s so touchy-feely. People say, ’Well, you know, test scores don’t take into account creativity and the love of learning.’ I’m like, ’You know what? I don’t give a crap.’ Don’t get me wrong. Creativity is good and whatever. But if the children don’t know how to read, I don’t care how creative you are. You’re not doing your job.”</w:t>
      </w:r>
    </w:p>
    <w:p w14:paraId="73190733" w14:textId="77777777" w:rsidR="00302DF0" w:rsidRDefault="00302DF0" w:rsidP="00302DF0">
      <w:r>
        <w:t>On the other hand, Sir Ken Robinson, professor emeritus at the University of Warwick and author of Out of Our Minds, argues in two widely circulated talks from the TED conference that schools too often end up stifling kids’ creative spirits. “Creativity is as important in education as literacy,” Robinson says, “and we should treat it with the same status.”</w:t>
      </w:r>
    </w:p>
    <w:p w14:paraId="22362E15" w14:textId="77777777" w:rsidR="00302DF0" w:rsidRPr="00302DF0" w:rsidRDefault="00302DF0" w:rsidP="00302DF0">
      <w:r>
        <w:t xml:space="preserve">We should — but with the continued reliance on annual testing in the administration’s Blueprint for Reform, it may not happen anytime soon. That means too many </w:t>
      </w:r>
      <w:r w:rsidRPr="00302DF0">
        <w:rPr>
          <w:rStyle w:val="StyleUnderline"/>
          <w:highlight w:val="yellow"/>
        </w:rPr>
        <w:t>kids in our poorest neighborhoods will continue</w:t>
      </w:r>
      <w:r>
        <w:t xml:space="preserve">, even if their test scores rise, </w:t>
      </w:r>
      <w:r w:rsidRPr="00302DF0">
        <w:rPr>
          <w:rStyle w:val="StyleUnderline"/>
          <w:highlight w:val="yellow"/>
        </w:rPr>
        <w:t>to receive</w:t>
      </w:r>
      <w:r>
        <w:t xml:space="preserve"> what can only be called </w:t>
      </w:r>
      <w:r w:rsidRPr="00302DF0">
        <w:rPr>
          <w:rStyle w:val="StyleUnderline"/>
          <w:highlight w:val="yellow"/>
        </w:rPr>
        <w:t>an impoverished education</w:t>
      </w:r>
      <w:r>
        <w:t xml:space="preserve">. And </w:t>
      </w:r>
      <w:r w:rsidRPr="00302DF0">
        <w:rPr>
          <w:rStyle w:val="StyleUnderline"/>
        </w:rPr>
        <w:t xml:space="preserve">no matter what the new reformers say, </w:t>
      </w:r>
      <w:r w:rsidRPr="00302DF0">
        <w:rPr>
          <w:rStyle w:val="Emphasis"/>
          <w:highlight w:val="yellow"/>
        </w:rPr>
        <w:t>there’s nothing innovative about that</w:t>
      </w:r>
      <w:r w:rsidRPr="00302DF0">
        <w:t>.</w:t>
      </w:r>
    </w:p>
    <w:p w14:paraId="14BA3889" w14:textId="77777777" w:rsidR="00302DF0" w:rsidRDefault="00302DF0" w:rsidP="00370095"/>
    <w:p w14:paraId="4F50C0CC" w14:textId="6C20A808" w:rsidR="00370095" w:rsidRPr="00156E06" w:rsidRDefault="00CB5363" w:rsidP="00370095">
      <w:pPr>
        <w:pStyle w:val="Heading4"/>
      </w:pPr>
      <w:r>
        <w:t>6</w:t>
      </w:r>
      <w:r w:rsidRPr="00CB5363">
        <w:t xml:space="preserve">. </w:t>
      </w:r>
      <w:r w:rsidR="00370095" w:rsidRPr="00E7025A">
        <w:rPr>
          <w:u w:val="single"/>
        </w:rPr>
        <w:t xml:space="preserve">No </w:t>
      </w:r>
      <w:r w:rsidR="00302DF0">
        <w:rPr>
          <w:u w:val="single"/>
        </w:rPr>
        <w:t>“</w:t>
      </w:r>
      <w:r w:rsidR="00370095" w:rsidRPr="00E7025A">
        <w:rPr>
          <w:u w:val="single"/>
        </w:rPr>
        <w:t>Coercion</w:t>
      </w:r>
      <w:r w:rsidR="00302DF0">
        <w:rPr>
          <w:u w:val="single"/>
        </w:rPr>
        <w:t>”</w:t>
      </w:r>
      <w:r w:rsidR="00370095" w:rsidRPr="00E7025A">
        <w:rPr>
          <w:u w:val="single"/>
        </w:rPr>
        <w:t xml:space="preserve"> Net-Benefit</w:t>
      </w:r>
      <w:r w:rsidR="00370095">
        <w:t xml:space="preserve"> — choice </w:t>
      </w:r>
      <w:r w:rsidR="00370095" w:rsidRPr="00156E06">
        <w:rPr>
          <w:i/>
          <w:u w:val="single"/>
        </w:rPr>
        <w:t>undermines</w:t>
      </w:r>
      <w:r w:rsidR="00370095">
        <w:t xml:space="preserve"> freedom and agency. </w:t>
      </w:r>
      <w:r w:rsidR="00370095" w:rsidRPr="00156E06">
        <w:rPr>
          <w:u w:val="single"/>
        </w:rPr>
        <w:t>Weigh consequences</w:t>
      </w:r>
      <w:r w:rsidR="00370095">
        <w:t>.</w:t>
      </w:r>
    </w:p>
    <w:p w14:paraId="68013AA2" w14:textId="77777777" w:rsidR="00370095" w:rsidRDefault="00370095" w:rsidP="00370095">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56" w:history="1">
        <w:r w:rsidRPr="00BE2BD6">
          <w:rPr>
            <w:rStyle w:val="Hyperlink"/>
          </w:rPr>
          <w:t>https://ilr.law.uiowa.edu/print/volume-99-issue-3/opt-out-education-school-choice-as-racial-subordination/</w:t>
        </w:r>
      </w:hyperlink>
      <w:r>
        <w:t>, Accessed 06-20-2017)</w:t>
      </w:r>
    </w:p>
    <w:p w14:paraId="1233419B" w14:textId="77777777" w:rsidR="00370095" w:rsidRDefault="00370095" w:rsidP="00370095">
      <w:r>
        <w:t>B.     Beyond Paternalism</w:t>
      </w:r>
    </w:p>
    <w:p w14:paraId="5368883C" w14:textId="77777777" w:rsidR="00370095" w:rsidRDefault="00370095" w:rsidP="00370095">
      <w:r w:rsidRPr="00156E06">
        <w:rPr>
          <w:rStyle w:val="StyleUnderline"/>
          <w:highlight w:val="yellow"/>
        </w:rPr>
        <w:t xml:space="preserve">In the </w:t>
      </w:r>
      <w:r w:rsidRPr="00156E06">
        <w:rPr>
          <w:rStyle w:val="Emphasis"/>
          <w:highlight w:val="yellow"/>
        </w:rPr>
        <w:t>abstract</w:t>
      </w:r>
      <w:r w:rsidRPr="00156E06">
        <w:rPr>
          <w:rStyle w:val="StyleUnderline"/>
          <w:highlight w:val="yellow"/>
        </w:rPr>
        <w:t>, choice</w:t>
      </w:r>
      <w:r>
        <w:t xml:space="preserve"> can be an integral feature of law or policy that </w:t>
      </w:r>
      <w:r w:rsidRPr="00156E06">
        <w:rPr>
          <w:rStyle w:val="StyleUnderline"/>
          <w:highlight w:val="yellow"/>
        </w:rPr>
        <w:t>promotes equal rights and opportunities</w:t>
      </w:r>
      <w:r>
        <w:t>. Accordingly, defenders of school choice may ultimately argue that limiting school choice, particularly for minority parents and caregivers unsatisfied with their local schools, is pernicious paternalism. After all, some choice is better than no choice at all. My response is threefold.</w:t>
      </w:r>
    </w:p>
    <w:p w14:paraId="6C3F5716" w14:textId="77777777" w:rsidR="00370095" w:rsidRDefault="00370095" w:rsidP="00370095">
      <w:r>
        <w:t>First, limiting choice is not grounded in attempts to protect parents and children from their irrational choices. To the contrary, opting out, even to enroll in comparable schools that fail to improve academic outcomes, might be characterized as a rational response to the negative and racialized school experiences that families of color as well as poor and working-class families experience. And until system-wide problems in the American educational system are addressed, caregivers and families have few options other than exercising the limited “choice” they have been afforded to either take advantage of school choice or exit the public school system altogether. Accordingly, I advocate for limitations on school choice to prevent the disastrous social consequences—the abandonment of the public school system, to particularly deleterious consequence for poor and minority schoolchildren and their families—that occur as the collective result of individual, albeit rational, decisions. I also advocate for limitations on school choice in an attempt to encourage individuals to consider their obligations to children not their own, but part of their community all the same. Although outside the scope of this Article, this thought exercise applies with equal force to school choice that extends beyond charter schools and voucher programs, including homeschooling, private school education, and even housing decisions made by the wealthy.</w:t>
      </w:r>
    </w:p>
    <w:p w14:paraId="54FCD968" w14:textId="77777777" w:rsidR="00370095" w:rsidRDefault="00370095" w:rsidP="00370095">
      <w:r>
        <w:t xml:space="preserve">Second, as I have argued, </w:t>
      </w:r>
      <w:r w:rsidRPr="000C011E">
        <w:rPr>
          <w:rStyle w:val="StyleUnderline"/>
        </w:rPr>
        <w:t>students of color and their families may</w:t>
      </w:r>
      <w:r>
        <w:t xml:space="preserve">, indeed, </w:t>
      </w:r>
      <w:r w:rsidRPr="000C011E">
        <w:rPr>
          <w:rStyle w:val="StyleUnderline"/>
        </w:rPr>
        <w:t>be “</w:t>
      </w:r>
      <w:r w:rsidRPr="00156E06">
        <w:rPr>
          <w:rStyle w:val="StyleUnderline"/>
          <w:highlight w:val="yellow"/>
        </w:rPr>
        <w:t>opti</w:t>
      </w:r>
      <w:r w:rsidRPr="000C011E">
        <w:rPr>
          <w:rStyle w:val="StyleUnderline"/>
        </w:rPr>
        <w:t xml:space="preserve">ng </w:t>
      </w:r>
      <w:r w:rsidRPr="00156E06">
        <w:rPr>
          <w:rStyle w:val="StyleUnderline"/>
          <w:highlight w:val="yellow"/>
        </w:rPr>
        <w:t>out</w:t>
      </w:r>
      <w:r w:rsidRPr="000C011E">
        <w:rPr>
          <w:rStyle w:val="StyleUnderline"/>
        </w:rPr>
        <w:t xml:space="preserve">,” but those </w:t>
      </w:r>
      <w:r w:rsidRPr="00156E06">
        <w:rPr>
          <w:rStyle w:val="StyleUnderline"/>
          <w:highlight w:val="yellow"/>
        </w:rPr>
        <w:t xml:space="preserve">decisions </w:t>
      </w:r>
      <w:r w:rsidRPr="00156E06">
        <w:rPr>
          <w:rStyle w:val="Emphasis"/>
          <w:highlight w:val="yellow"/>
        </w:rPr>
        <w:t>do not reflect genuine choice or agency</w:t>
      </w:r>
      <w:r>
        <w:t xml:space="preserve">. Rather, </w:t>
      </w:r>
      <w:r w:rsidRPr="000C011E">
        <w:rPr>
          <w:rStyle w:val="StyleUnderline"/>
        </w:rPr>
        <w:t xml:space="preserve">opting out is a response of parents with no reasonable alternatives who are sensitized to the way their actions, or failures to act, will be devalued on account of their race and class. In such a context, </w:t>
      </w:r>
      <w:r w:rsidRPr="00156E06">
        <w:rPr>
          <w:rStyle w:val="Emphasis"/>
          <w:highlight w:val="yellow"/>
        </w:rPr>
        <w:t>genuine choice is not exercised</w:t>
      </w:r>
      <w:r w:rsidRPr="000C011E">
        <w:rPr>
          <w:rStyle w:val="Emphasis"/>
        </w:rPr>
        <w:t xml:space="preserve"> at all</w:t>
      </w:r>
      <w:r>
        <w:t xml:space="preserve">. As such, </w:t>
      </w:r>
      <w:r w:rsidRPr="00156E06">
        <w:rPr>
          <w:rStyle w:val="StyleUnderline"/>
          <w:highlight w:val="yellow"/>
        </w:rPr>
        <w:t>advocating</w:t>
      </w:r>
      <w:r w:rsidRPr="000C011E">
        <w:rPr>
          <w:rStyle w:val="StyleUnderline"/>
        </w:rPr>
        <w:t xml:space="preserve"> for </w:t>
      </w:r>
      <w:r w:rsidRPr="00156E06">
        <w:rPr>
          <w:rStyle w:val="StyleUnderline"/>
          <w:highlight w:val="yellow"/>
        </w:rPr>
        <w:t>limits on school choice</w:t>
      </w:r>
      <w:r w:rsidRPr="000C011E">
        <w:rPr>
          <w:rStyle w:val="StyleUnderline"/>
        </w:rPr>
        <w:t xml:space="preserve"> for those students and their families </w:t>
      </w:r>
      <w:r w:rsidRPr="00156E06">
        <w:rPr>
          <w:rStyle w:val="StyleUnderline"/>
          <w:highlight w:val="yellow"/>
        </w:rPr>
        <w:t xml:space="preserve">does </w:t>
      </w:r>
      <w:r w:rsidRPr="00156E06">
        <w:rPr>
          <w:rStyle w:val="Emphasis"/>
          <w:highlight w:val="yellow"/>
        </w:rPr>
        <w:t>not</w:t>
      </w:r>
      <w:r w:rsidRPr="000C011E">
        <w:rPr>
          <w:rStyle w:val="StyleUnderline"/>
        </w:rPr>
        <w:t xml:space="preserve"> really </w:t>
      </w:r>
      <w:r w:rsidRPr="00156E06">
        <w:rPr>
          <w:rStyle w:val="StyleUnderline"/>
          <w:highlight w:val="yellow"/>
        </w:rPr>
        <w:t xml:space="preserve">undermine their exercise of choice—which was </w:t>
      </w:r>
      <w:r w:rsidRPr="00156E06">
        <w:rPr>
          <w:rStyle w:val="Emphasis"/>
          <w:highlight w:val="yellow"/>
        </w:rPr>
        <w:t>minimal or nonexistent to begin with</w:t>
      </w:r>
      <w:r w:rsidRPr="000C011E">
        <w:rPr>
          <w:rStyle w:val="StyleUnderline"/>
        </w:rPr>
        <w:t>. Placing limitations on choice for everyone in the school system</w:t>
      </w:r>
      <w:r>
        <w:t xml:space="preserve">, however, </w:t>
      </w:r>
      <w:r w:rsidRPr="000C011E">
        <w:rPr>
          <w:rStyle w:val="StyleUnderline"/>
        </w:rPr>
        <w:t>may materially improve education for all when those families that used their choice and privilege to leave the system are required to return</w:t>
      </w:r>
      <w:r>
        <w:t>.</w:t>
      </w:r>
    </w:p>
    <w:p w14:paraId="032D52B6" w14:textId="77777777" w:rsidR="00370095" w:rsidRDefault="00370095" w:rsidP="00370095">
      <w:r>
        <w:t xml:space="preserve">Third, </w:t>
      </w:r>
      <w:r w:rsidRPr="00156E06">
        <w:rPr>
          <w:rStyle w:val="StyleUnderline"/>
          <w:highlight w:val="yellow"/>
        </w:rPr>
        <w:t xml:space="preserve">the </w:t>
      </w:r>
      <w:r w:rsidRPr="00156E06">
        <w:rPr>
          <w:rStyle w:val="Emphasis"/>
          <w:highlight w:val="yellow"/>
        </w:rPr>
        <w:t>actual impact</w:t>
      </w:r>
      <w:r w:rsidRPr="00156E06">
        <w:rPr>
          <w:rStyle w:val="StyleUnderline"/>
          <w:highlight w:val="yellow"/>
        </w:rPr>
        <w:t xml:space="preserve"> of</w:t>
      </w:r>
      <w:r w:rsidRPr="000C011E">
        <w:rPr>
          <w:rStyle w:val="StyleUnderline"/>
        </w:rPr>
        <w:t xml:space="preserve"> school </w:t>
      </w:r>
      <w:r w:rsidRPr="00156E06">
        <w:rPr>
          <w:rStyle w:val="StyleUnderline"/>
          <w:highlight w:val="yellow"/>
        </w:rPr>
        <w:t>choice cannot be ignored. Given</w:t>
      </w:r>
      <w:r w:rsidRPr="000C011E">
        <w:rPr>
          <w:rStyle w:val="StyleUnderline"/>
        </w:rPr>
        <w:t xml:space="preserve"> the </w:t>
      </w:r>
      <w:r w:rsidRPr="00156E06">
        <w:rPr>
          <w:rStyle w:val="StyleUnderline"/>
          <w:highlight w:val="yellow"/>
        </w:rPr>
        <w:t>racialized realities</w:t>
      </w:r>
      <w:r w:rsidRPr="000C011E">
        <w:rPr>
          <w:rStyle w:val="StyleUnderline"/>
        </w:rPr>
        <w:t xml:space="preserve"> of the current education system, </w:t>
      </w:r>
      <w:r w:rsidRPr="00156E06">
        <w:rPr>
          <w:rStyle w:val="StyleUnderline"/>
          <w:highlight w:val="yellow"/>
        </w:rPr>
        <w:t>choice is not</w:t>
      </w:r>
      <w:r w:rsidRPr="000C011E">
        <w:rPr>
          <w:rStyle w:val="StyleUnderline"/>
        </w:rPr>
        <w:t xml:space="preserve"> ultimately </w:t>
      </w:r>
      <w:r w:rsidRPr="00156E06">
        <w:rPr>
          <w:rStyle w:val="StyleUnderline"/>
          <w:highlight w:val="yellow"/>
        </w:rPr>
        <w:t>used to broaden options or agency for minority parents</w:t>
      </w:r>
      <w:r>
        <w:t xml:space="preserve">. Rather, </w:t>
      </w:r>
      <w:r w:rsidRPr="000C011E">
        <w:rPr>
          <w:rStyle w:val="StyleUnderline"/>
        </w:rPr>
        <w:t xml:space="preserve">school </w:t>
      </w:r>
      <w:r w:rsidRPr="00156E06">
        <w:rPr>
          <w:rStyle w:val="StyleUnderline"/>
          <w:highlight w:val="yellow"/>
        </w:rPr>
        <w:t>choice is used to sanitize inequality</w:t>
      </w:r>
      <w:r w:rsidRPr="000C011E">
        <w:rPr>
          <w:rStyle w:val="StyleUnderline"/>
        </w:rPr>
        <w:t xml:space="preserve"> in the school system; given sufficient choices, </w:t>
      </w:r>
      <w:r w:rsidRPr="00156E06">
        <w:rPr>
          <w:rStyle w:val="StyleUnderline"/>
          <w:highlight w:val="yellow"/>
        </w:rPr>
        <w:t>the state and its residents are exempted from addressing the sources of unequal</w:t>
      </w:r>
      <w:r w:rsidRPr="000C011E">
        <w:rPr>
          <w:rStyle w:val="StyleUnderline"/>
        </w:rPr>
        <w:t xml:space="preserve"> educational </w:t>
      </w:r>
      <w:r w:rsidRPr="00156E06">
        <w:rPr>
          <w:rStyle w:val="StyleUnderline"/>
          <w:highlight w:val="yellow"/>
        </w:rPr>
        <w:t>opportunities for poor and minority students</w:t>
      </w:r>
      <w:r w:rsidRPr="000C011E">
        <w:rPr>
          <w:rStyle w:val="StyleUnderline"/>
        </w:rPr>
        <w:t>. States promote agency even as the subjects supposedly exercising that agency are disabled. Experience makes clear that school choice simply should not form an integral or foundational aspect of education reform policy</w:t>
      </w:r>
      <w:r>
        <w:t xml:space="preserve">. Rather, </w:t>
      </w:r>
      <w:r w:rsidRPr="00156E06">
        <w:rPr>
          <w:rStyle w:val="StyleUnderline"/>
          <w:highlight w:val="yellow"/>
        </w:rPr>
        <w:t xml:space="preserve">the focus should be on </w:t>
      </w:r>
      <w:r w:rsidRPr="00156E06">
        <w:rPr>
          <w:rStyle w:val="Emphasis"/>
          <w:highlight w:val="yellow"/>
        </w:rPr>
        <w:t>improving public schooling for all students</w:t>
      </w:r>
      <w:r w:rsidRPr="00156E06">
        <w:rPr>
          <w:rStyle w:val="StyleUnderline"/>
          <w:highlight w:val="yellow"/>
        </w:rPr>
        <w:t xml:space="preserve"> such that all </w:t>
      </w:r>
      <w:r w:rsidRPr="00156E06">
        <w:rPr>
          <w:rStyle w:val="StyleUnderline"/>
          <w:highlight w:val="yellow"/>
        </w:rPr>
        <w:lastRenderedPageBreak/>
        <w:t xml:space="preserve">members of society can exercise </w:t>
      </w:r>
      <w:r w:rsidRPr="00156E06">
        <w:rPr>
          <w:rStyle w:val="Emphasis"/>
          <w:highlight w:val="yellow"/>
        </w:rPr>
        <w:t>genuine agency</w:t>
      </w:r>
      <w:r w:rsidRPr="00156E06">
        <w:rPr>
          <w:rStyle w:val="StyleUnderline"/>
          <w:highlight w:val="yellow"/>
        </w:rPr>
        <w:t>, initially facilitated by quality primary and secondary education</w:t>
      </w:r>
      <w:r>
        <w:t xml:space="preserve">. Ultimately, </w:t>
      </w:r>
      <w:r w:rsidRPr="000C011E">
        <w:rPr>
          <w:rStyle w:val="StyleUnderline"/>
        </w:rPr>
        <w:t>improving public education begins with preventing its abandonment</w:t>
      </w:r>
      <w:r>
        <w:t>.</w:t>
      </w:r>
    </w:p>
    <w:p w14:paraId="74AA9631" w14:textId="77777777" w:rsidR="00370095" w:rsidRDefault="00370095" w:rsidP="00370095"/>
    <w:p w14:paraId="65AF308E" w14:textId="62104E98" w:rsidR="00302DF0" w:rsidRDefault="00CB5363" w:rsidP="00302DF0">
      <w:pPr>
        <w:pStyle w:val="Heading4"/>
      </w:pPr>
      <w:r>
        <w:t>7.</w:t>
      </w:r>
      <w:r w:rsidRPr="00CB5363">
        <w:t xml:space="preserve"> </w:t>
      </w:r>
      <w:r w:rsidR="00302DF0" w:rsidRPr="00302DF0">
        <w:rPr>
          <w:u w:val="single"/>
        </w:rPr>
        <w:t xml:space="preserve">Market </w:t>
      </w:r>
      <w:r w:rsidR="00302DF0">
        <w:rPr>
          <w:u w:val="single"/>
        </w:rPr>
        <w:t>Approach Fails</w:t>
      </w:r>
      <w:r w:rsidR="00302DF0">
        <w:t xml:space="preserve"> — can’t solve </w:t>
      </w:r>
      <w:r w:rsidR="00302DF0" w:rsidRPr="00302DF0">
        <w:rPr>
          <w:u w:val="single"/>
        </w:rPr>
        <w:t>systemic social inequalities</w:t>
      </w:r>
      <w:r w:rsidR="00302DF0">
        <w:t xml:space="preserve">. </w:t>
      </w:r>
    </w:p>
    <w:p w14:paraId="0CE6AA9B" w14:textId="77777777" w:rsidR="00302DF0" w:rsidRDefault="00302DF0" w:rsidP="00302DF0">
      <w:r w:rsidRPr="00A9417D">
        <w:rPr>
          <w:rStyle w:val="Style13ptBold"/>
        </w:rPr>
        <w:t>Sundquist 17</w:t>
      </w:r>
      <w:r>
        <w:t xml:space="preserve"> — Christian B. Sundquist, Professor of Law and Director of Faculty Research and Scholarship at Albany Law School, former </w:t>
      </w:r>
      <w:r w:rsidRPr="007834E5">
        <w:t xml:space="preserve">Visiting Scholar </w:t>
      </w:r>
      <w:r>
        <w:t>at the</w:t>
      </w:r>
      <w:r w:rsidRPr="007834E5">
        <w:t xml:space="preserve"> Institute for Research on Poverty at the University of Wisconsin-Madison</w:t>
      </w:r>
      <w:r>
        <w:t xml:space="preserve">, holds a J.D. from Georgetown University Law Center, 2017 (“Positive Education Federalism: The Promise of Equality after the Every Student Succeeds Act,” </w:t>
      </w:r>
      <w:r w:rsidRPr="00A9417D">
        <w:rPr>
          <w:i/>
        </w:rPr>
        <w:t>Mercer Law Review</w:t>
      </w:r>
      <w:r>
        <w:t xml:space="preserve"> (</w:t>
      </w:r>
      <w:r w:rsidRPr="00A9417D">
        <w:t>68 Mercer L. Rev. 351</w:t>
      </w:r>
      <w:r>
        <w:t>), Winter, Available Online to Subscribing Institutions via Lexis-Nexis)</w:t>
      </w:r>
    </w:p>
    <w:p w14:paraId="082BA8D2" w14:textId="77777777" w:rsidR="00302DF0" w:rsidRDefault="00302DF0" w:rsidP="00302DF0">
      <w:r>
        <w:t>Introduction</w:t>
      </w:r>
    </w:p>
    <w:p w14:paraId="0DF82FB9" w14:textId="77777777" w:rsidR="00302DF0" w:rsidRDefault="00302DF0" w:rsidP="00302DF0">
      <w:r w:rsidRPr="00833DD2">
        <w:rPr>
          <w:rStyle w:val="StyleUnderline"/>
        </w:rPr>
        <w:t>The accepted narrative of the</w:t>
      </w:r>
      <w:r>
        <w:t xml:space="preserve"> American </w:t>
      </w:r>
      <w:r w:rsidRPr="00833DD2">
        <w:rPr>
          <w:rStyle w:val="StyleUnderline"/>
        </w:rPr>
        <w:t>public education system is one of decline, educational "crisis,"</w:t>
      </w:r>
      <w:r>
        <w:t xml:space="preserve"> n1 </w:t>
      </w:r>
      <w:r w:rsidRPr="00833DD2">
        <w:rPr>
          <w:rStyle w:val="StyleUnderline"/>
        </w:rPr>
        <w:t xml:space="preserve">and systemic failure. Our public </w:t>
      </w:r>
      <w:r w:rsidRPr="00833DD2">
        <w:rPr>
          <w:rStyle w:val="StyleUnderline"/>
          <w:highlight w:val="yellow"/>
        </w:rPr>
        <w:t>schools increasingly are segregated by race and class</w:t>
      </w:r>
      <w:r>
        <w:t xml:space="preserve"> in the post-Brown era, n2 </w:t>
      </w:r>
      <w:r w:rsidRPr="00833DD2">
        <w:rPr>
          <w:rStyle w:val="StyleUnderline"/>
          <w:highlight w:val="yellow"/>
        </w:rPr>
        <w:t xml:space="preserve">while </w:t>
      </w:r>
      <w:r w:rsidRPr="00833DD2">
        <w:rPr>
          <w:rStyle w:val="Emphasis"/>
          <w:highlight w:val="yellow"/>
        </w:rPr>
        <w:t>fundamental social inequalities</w:t>
      </w:r>
      <w:r w:rsidRPr="00833DD2">
        <w:rPr>
          <w:rStyle w:val="StyleUnderline"/>
          <w:highlight w:val="yellow"/>
        </w:rPr>
        <w:t xml:space="preserve"> persist</w:t>
      </w:r>
      <w:r w:rsidRPr="00833DD2">
        <w:rPr>
          <w:rStyle w:val="StyleUnderline"/>
        </w:rPr>
        <w:t xml:space="preserve"> among schools </w:t>
      </w:r>
      <w:r w:rsidRPr="00833DD2">
        <w:rPr>
          <w:rStyle w:val="StyleUnderline"/>
          <w:highlight w:val="yellow"/>
        </w:rPr>
        <w:t>in regards to</w:t>
      </w:r>
      <w:r w:rsidRPr="00833DD2">
        <w:rPr>
          <w:rStyle w:val="StyleUnderline"/>
        </w:rPr>
        <w:t xml:space="preserve"> educational </w:t>
      </w:r>
      <w:r w:rsidRPr="00833DD2">
        <w:rPr>
          <w:rStyle w:val="StyleUnderline"/>
          <w:highlight w:val="yellow"/>
        </w:rPr>
        <w:t>quality, financing, and outcomes</w:t>
      </w:r>
      <w:r>
        <w:t xml:space="preserve">. Long viewed as essential to the economic and democratic development of America's citizenry, </w:t>
      </w:r>
      <w:r w:rsidRPr="00833DD2">
        <w:rPr>
          <w:rStyle w:val="StyleUnderline"/>
          <w:highlight w:val="yellow"/>
        </w:rPr>
        <w:t xml:space="preserve">our </w:t>
      </w:r>
      <w:r w:rsidRPr="00302DF0">
        <w:rPr>
          <w:rStyle w:val="StyleUnderline"/>
          <w:highlight w:val="yellow"/>
        </w:rPr>
        <w:t>unequal system</w:t>
      </w:r>
      <w:r w:rsidRPr="00833DD2">
        <w:rPr>
          <w:rStyle w:val="StyleUnderline"/>
        </w:rPr>
        <w:t xml:space="preserve"> of universal public education </w:t>
      </w:r>
      <w:r w:rsidRPr="00833DD2">
        <w:rPr>
          <w:rStyle w:val="StyleUnderline"/>
          <w:highlight w:val="yellow"/>
        </w:rPr>
        <w:t>has forsaken the "faces at the bottom of [the] well" in an era of deregulation and decreased social welfare funding</w:t>
      </w:r>
      <w:r>
        <w:t>. n3</w:t>
      </w:r>
    </w:p>
    <w:p w14:paraId="054B7EDD" w14:textId="77777777" w:rsidR="00302DF0" w:rsidRDefault="00302DF0" w:rsidP="00302DF0">
      <w:r>
        <w:t xml:space="preserve"> [*352]  The federal government previously responded to the failure of Brown's promise of equal educational opportunity by introducing legislation - the No Child Left Behind Act of 2001 (NCLB) n4 and the Race to the Top Act of 2009 (RTT) n5 - that promoted educational reform informed by the classic market principles of consumer choice, competition, and accountability. Under this schema, the failure of America's public schools could be traced to an overregulation of education that has promoted bureaucratic stasis, ineffective teaching, and unaccountability at the cost of the individual liberty of parents and children to attend the school of their choice. The role of the federal government, then, was to utilize its fiscal block grant-in-aid powers to cultivate the private and market-based properties of public education.</w:t>
      </w:r>
    </w:p>
    <w:p w14:paraId="3C4E8FAB" w14:textId="77777777" w:rsidR="00302DF0" w:rsidRDefault="00302DF0" w:rsidP="00302DF0">
      <w:r w:rsidRPr="000B4018">
        <w:rPr>
          <w:rStyle w:val="StyleUnderline"/>
        </w:rPr>
        <w:t>The well-documented failures of the NCLB and RTT</w:t>
      </w:r>
      <w:r>
        <w:t xml:space="preserve"> to promote student achievement, much less equality in education, </w:t>
      </w:r>
      <w:r w:rsidRPr="000B4018">
        <w:rPr>
          <w:rStyle w:val="StyleUnderline"/>
        </w:rPr>
        <w:t>led Congress to pass</w:t>
      </w:r>
      <w:r>
        <w:t xml:space="preserve"> the Every Student Succeeds Act in December of 2015 (</w:t>
      </w:r>
      <w:r w:rsidRPr="000B4018">
        <w:rPr>
          <w:rStyle w:val="StyleUnderline"/>
        </w:rPr>
        <w:t>ESSA</w:t>
      </w:r>
      <w:r>
        <w:t>). n6 The bi-partisan ESSA has been hailed by both liberal and conservative education reformers for not only superseding the much-reviled NCLB and RTT framework, but also for shifting control over certain aspects of public education policy to state and local actors.</w:t>
      </w:r>
    </w:p>
    <w:p w14:paraId="2CEA737B" w14:textId="77777777" w:rsidR="00302DF0" w:rsidRDefault="00302DF0" w:rsidP="00302DF0">
      <w:r w:rsidRPr="00A618FF">
        <w:rPr>
          <w:rStyle w:val="StyleUnderline"/>
        </w:rPr>
        <w:t>The new education act</w:t>
      </w:r>
      <w:r>
        <w:t xml:space="preserve"> nonetheless </w:t>
      </w:r>
      <w:r w:rsidRPr="00A618FF">
        <w:rPr>
          <w:rStyle w:val="StyleUnderline"/>
        </w:rPr>
        <w:t xml:space="preserve">largely leaves untouched the substantive framework of NCLB and RTT. The </w:t>
      </w:r>
      <w:r w:rsidRPr="00833DD2">
        <w:rPr>
          <w:rStyle w:val="StyleUnderline"/>
          <w:highlight w:val="yellow"/>
        </w:rPr>
        <w:t>ESSA retains the core focus</w:t>
      </w:r>
      <w:r w:rsidRPr="00A618FF">
        <w:rPr>
          <w:rStyle w:val="StyleUnderline"/>
        </w:rPr>
        <w:t xml:space="preserve"> of the past education framework in its continued emphasis </w:t>
      </w:r>
      <w:r w:rsidRPr="00833DD2">
        <w:rPr>
          <w:rStyle w:val="StyleUnderline"/>
          <w:highlight w:val="yellow"/>
        </w:rPr>
        <w:t>on</w:t>
      </w:r>
      <w:r w:rsidRPr="00A618FF">
        <w:rPr>
          <w:rStyle w:val="StyleUnderline"/>
        </w:rPr>
        <w:t xml:space="preserve"> promoting student achievement through consumer </w:t>
      </w:r>
      <w:r w:rsidRPr="00833DD2">
        <w:rPr>
          <w:rStyle w:val="StyleUnderline"/>
          <w:highlight w:val="yellow"/>
        </w:rPr>
        <w:t>choice, accountability, high-stakes testing, and</w:t>
      </w:r>
      <w:r w:rsidRPr="00A618FF">
        <w:rPr>
          <w:rStyle w:val="StyleUnderline"/>
        </w:rPr>
        <w:t xml:space="preserve"> inter-school </w:t>
      </w:r>
      <w:r w:rsidRPr="00833DD2">
        <w:rPr>
          <w:rStyle w:val="StyleUnderline"/>
          <w:highlight w:val="yellow"/>
        </w:rPr>
        <w:t>competition</w:t>
      </w:r>
      <w:r>
        <w:t xml:space="preserve">. If anything, </w:t>
      </w:r>
      <w:r w:rsidRPr="00A618FF">
        <w:rPr>
          <w:rStyle w:val="StyleUnderline"/>
        </w:rPr>
        <w:t xml:space="preserve">the </w:t>
      </w:r>
      <w:r w:rsidRPr="00833DD2">
        <w:rPr>
          <w:rStyle w:val="StyleUnderline"/>
          <w:highlight w:val="yellow"/>
        </w:rPr>
        <w:t>ESSA has broadened the market-based approach</w:t>
      </w:r>
      <w:r w:rsidRPr="00A618FF">
        <w:rPr>
          <w:rStyle w:val="StyleUnderline"/>
        </w:rPr>
        <w:t xml:space="preserve"> of federal education policy by shifting the responsibility for employing corporate measures of accountability to states</w:t>
      </w:r>
      <w:r>
        <w:t xml:space="preserve"> (themselves serving as "laboratories of experimentation" subject to market demands).</w:t>
      </w:r>
    </w:p>
    <w:p w14:paraId="395CFFCA" w14:textId="77777777" w:rsidR="00302DF0" w:rsidRDefault="00302DF0" w:rsidP="00302DF0">
      <w:r>
        <w:t xml:space="preserve">And </w:t>
      </w:r>
      <w:r w:rsidRPr="00A618FF">
        <w:rPr>
          <w:rStyle w:val="StyleUnderline"/>
        </w:rPr>
        <w:t xml:space="preserve">yet </w:t>
      </w:r>
      <w:r w:rsidRPr="00833DD2">
        <w:rPr>
          <w:rStyle w:val="StyleUnderline"/>
          <w:highlight w:val="yellow"/>
        </w:rPr>
        <w:t>the crisis</w:t>
      </w:r>
      <w:r w:rsidRPr="00A618FF">
        <w:rPr>
          <w:rStyle w:val="StyleUnderline"/>
        </w:rPr>
        <w:t xml:space="preserve"> of America's system of public education is less a manifestation of under-incentivized schools, inadequate school choice, and poor teaching, than it is </w:t>
      </w:r>
      <w:r w:rsidRPr="00833DD2">
        <w:rPr>
          <w:rStyle w:val="StyleUnderline"/>
          <w:highlight w:val="yellow"/>
        </w:rPr>
        <w:t xml:space="preserve">a reflection of </w:t>
      </w:r>
      <w:r w:rsidRPr="00833DD2">
        <w:rPr>
          <w:rStyle w:val="Emphasis"/>
          <w:highlight w:val="yellow"/>
        </w:rPr>
        <w:t>unrelenting poverty</w:t>
      </w:r>
      <w:r w:rsidRPr="00833DD2">
        <w:rPr>
          <w:rStyle w:val="StyleUnderline"/>
          <w:highlight w:val="yellow"/>
        </w:rPr>
        <w:t xml:space="preserve"> and </w:t>
      </w:r>
      <w:r w:rsidRPr="00833DD2">
        <w:rPr>
          <w:rStyle w:val="Emphasis"/>
          <w:highlight w:val="yellow"/>
        </w:rPr>
        <w:t>persistent racial discrimination</w:t>
      </w:r>
      <w:r w:rsidRPr="00A618FF">
        <w:rPr>
          <w:rStyle w:val="StyleUnderline"/>
        </w:rPr>
        <w:t xml:space="preserve">. The </w:t>
      </w:r>
      <w:r w:rsidRPr="00833DD2">
        <w:rPr>
          <w:rStyle w:val="StyleUnderline"/>
          <w:highlight w:val="yellow"/>
        </w:rPr>
        <w:t>modeling</w:t>
      </w:r>
      <w:r w:rsidRPr="00A618FF">
        <w:rPr>
          <w:rStyle w:val="StyleUnderline"/>
        </w:rPr>
        <w:t xml:space="preserve"> of </w:t>
      </w:r>
      <w:r w:rsidRPr="00833DD2">
        <w:rPr>
          <w:rStyle w:val="StyleUnderline"/>
          <w:highlight w:val="yellow"/>
        </w:rPr>
        <w:t>education policy</w:t>
      </w:r>
      <w:r w:rsidRPr="00A618FF">
        <w:rPr>
          <w:rStyle w:val="StyleUnderline"/>
        </w:rPr>
        <w:t xml:space="preserve"> and law </w:t>
      </w:r>
      <w:r w:rsidRPr="00833DD2">
        <w:rPr>
          <w:rStyle w:val="StyleUnderline"/>
          <w:highlight w:val="yellow"/>
        </w:rPr>
        <w:t>around</w:t>
      </w:r>
      <w:r w:rsidRPr="00A618FF">
        <w:rPr>
          <w:rStyle w:val="StyleUnderline"/>
        </w:rPr>
        <w:t xml:space="preserve"> the oft-criticized </w:t>
      </w:r>
      <w:r w:rsidRPr="00833DD2">
        <w:rPr>
          <w:rStyle w:val="StyleUnderline"/>
          <w:highlight w:val="yellow"/>
        </w:rPr>
        <w:t>market assumptions</w:t>
      </w:r>
      <w:r w:rsidRPr="00A618FF">
        <w:rPr>
          <w:rStyle w:val="StyleUnderline"/>
        </w:rPr>
        <w:t xml:space="preserve"> of consumer choice, competition, and accountability </w:t>
      </w:r>
      <w:r w:rsidRPr="00833DD2">
        <w:rPr>
          <w:rStyle w:val="StyleUnderline"/>
          <w:highlight w:val="yellow"/>
        </w:rPr>
        <w:t>have led to a deepening</w:t>
      </w:r>
      <w:r w:rsidRPr="00A618FF">
        <w:rPr>
          <w:rStyle w:val="StyleUnderline"/>
        </w:rPr>
        <w:t xml:space="preserve"> of the </w:t>
      </w:r>
      <w:r w:rsidRPr="00833DD2">
        <w:rPr>
          <w:rStyle w:val="StyleUnderline"/>
          <w:highlight w:val="yellow"/>
        </w:rPr>
        <w:t>crisis</w:t>
      </w:r>
      <w:r w:rsidRPr="00A618FF">
        <w:rPr>
          <w:rStyle w:val="StyleUnderline"/>
        </w:rPr>
        <w:t xml:space="preserve"> confronting public schools. Since the adoption of market-based education legislation</w:t>
      </w:r>
      <w:r>
        <w:t xml:space="preserve">  [*353]  </w:t>
      </w:r>
      <w:r w:rsidRPr="00A618FF">
        <w:rPr>
          <w:rStyle w:val="StyleUnderline"/>
        </w:rPr>
        <w:t>such as NCLB and RTT</w:t>
      </w:r>
      <w:r>
        <w:t xml:space="preserve"> in the last ten years, </w:t>
      </w:r>
      <w:r w:rsidRPr="00A618FF">
        <w:rPr>
          <w:rStyle w:val="StyleUnderline"/>
        </w:rPr>
        <w:t xml:space="preserve">our public </w:t>
      </w:r>
      <w:r w:rsidRPr="00833DD2">
        <w:rPr>
          <w:rStyle w:val="StyleUnderline"/>
          <w:highlight w:val="yellow"/>
        </w:rPr>
        <w:t>schools have been re-segregating</w:t>
      </w:r>
      <w:r w:rsidRPr="00A618FF">
        <w:rPr>
          <w:rStyle w:val="StyleUnderline"/>
        </w:rPr>
        <w:t xml:space="preserve"> at an accelerated rate </w:t>
      </w:r>
      <w:r w:rsidRPr="00833DD2">
        <w:rPr>
          <w:rStyle w:val="StyleUnderline"/>
          <w:highlight w:val="yellow"/>
        </w:rPr>
        <w:t>and</w:t>
      </w:r>
      <w:r w:rsidRPr="00A618FF">
        <w:rPr>
          <w:rStyle w:val="StyleUnderline"/>
        </w:rPr>
        <w:t xml:space="preserve"> the </w:t>
      </w:r>
      <w:r w:rsidRPr="00833DD2">
        <w:rPr>
          <w:rStyle w:val="StyleUnderline"/>
          <w:highlight w:val="yellow"/>
        </w:rPr>
        <w:t>achievement gaps</w:t>
      </w:r>
      <w:r w:rsidRPr="00A618FF">
        <w:rPr>
          <w:rStyle w:val="StyleUnderline"/>
        </w:rPr>
        <w:t xml:space="preserve"> between the rich and poor, and white and non-white </w:t>
      </w:r>
      <w:r w:rsidRPr="00833DD2">
        <w:rPr>
          <w:rStyle w:val="StyleUnderline"/>
          <w:highlight w:val="yellow"/>
        </w:rPr>
        <w:t xml:space="preserve">have </w:t>
      </w:r>
      <w:r w:rsidRPr="00833DD2">
        <w:rPr>
          <w:rStyle w:val="Emphasis"/>
          <w:highlight w:val="yellow"/>
        </w:rPr>
        <w:t>deepened</w:t>
      </w:r>
      <w:r>
        <w:t>. n7</w:t>
      </w:r>
    </w:p>
    <w:p w14:paraId="3FCDB483" w14:textId="77777777" w:rsidR="00302DF0" w:rsidRDefault="00302DF0" w:rsidP="00302DF0">
      <w:r w:rsidRPr="00A618FF">
        <w:rPr>
          <w:rStyle w:val="StyleUnderline"/>
        </w:rPr>
        <w:t>The market model of public education preserved through the new ESSA legislation does not provide answers to our current educational dilemma, but the model merely deflects the responsibility of providing an equitable public education from the public sphere of federal and state government to the private sphere</w:t>
      </w:r>
      <w:r>
        <w:t xml:space="preserve">. There are no easy answers to the public school crisis, and simply incorporating misplaced assumptions of competition, rational choice, and market accountability into public </w:t>
      </w:r>
      <w:r>
        <w:lastRenderedPageBreak/>
        <w:t xml:space="preserve">educational policy will not resolve the situation. We need to acknowledge that </w:t>
      </w:r>
      <w:r w:rsidRPr="00A618FF">
        <w:rPr>
          <w:rStyle w:val="StyleUnderline"/>
        </w:rPr>
        <w:t xml:space="preserve">our school </w:t>
      </w:r>
      <w:r w:rsidRPr="00833DD2">
        <w:rPr>
          <w:rStyle w:val="StyleUnderline"/>
          <w:highlight w:val="yellow"/>
        </w:rPr>
        <w:t>failures are not due to the absence of market incentives</w:t>
      </w:r>
      <w:r w:rsidRPr="00A618FF">
        <w:rPr>
          <w:rStyle w:val="StyleUnderline"/>
        </w:rPr>
        <w:t xml:space="preserve"> and processes in education, </w:t>
      </w:r>
      <w:r w:rsidRPr="00833DD2">
        <w:rPr>
          <w:rStyle w:val="StyleUnderline"/>
          <w:highlight w:val="yellow"/>
        </w:rPr>
        <w:t xml:space="preserve">but are caused by </w:t>
      </w:r>
      <w:r w:rsidRPr="00833DD2">
        <w:rPr>
          <w:rStyle w:val="Emphasis"/>
          <w:highlight w:val="yellow"/>
        </w:rPr>
        <w:t>systemic social inequalities</w:t>
      </w:r>
      <w:r w:rsidRPr="00833DD2">
        <w:rPr>
          <w:rStyle w:val="StyleUnderline"/>
          <w:highlight w:val="yellow"/>
        </w:rPr>
        <w:t xml:space="preserve"> - including </w:t>
      </w:r>
      <w:r w:rsidRPr="00833DD2">
        <w:rPr>
          <w:rStyle w:val="Emphasis"/>
          <w:highlight w:val="yellow"/>
        </w:rPr>
        <w:t>poverty</w:t>
      </w:r>
      <w:r w:rsidRPr="00833DD2">
        <w:rPr>
          <w:rStyle w:val="StyleUnderline"/>
          <w:highlight w:val="yellow"/>
        </w:rPr>
        <w:t xml:space="preserve">, </w:t>
      </w:r>
      <w:r w:rsidRPr="00833DD2">
        <w:rPr>
          <w:rStyle w:val="Emphasis"/>
          <w:highlight w:val="yellow"/>
        </w:rPr>
        <w:t>racial discrimination</w:t>
      </w:r>
      <w:r w:rsidRPr="00833DD2">
        <w:rPr>
          <w:rStyle w:val="StyleUnderline"/>
          <w:highlight w:val="yellow"/>
        </w:rPr>
        <w:t xml:space="preserve"> and </w:t>
      </w:r>
      <w:r w:rsidRPr="00833DD2">
        <w:rPr>
          <w:rStyle w:val="Emphasis"/>
          <w:highlight w:val="yellow"/>
        </w:rPr>
        <w:t>segregation</w:t>
      </w:r>
      <w:r w:rsidRPr="00833DD2">
        <w:rPr>
          <w:rStyle w:val="StyleUnderline"/>
          <w:highlight w:val="yellow"/>
        </w:rPr>
        <w:t xml:space="preserve">, </w:t>
      </w:r>
      <w:r w:rsidRPr="00833DD2">
        <w:rPr>
          <w:rStyle w:val="Emphasis"/>
          <w:highlight w:val="yellow"/>
        </w:rPr>
        <w:t>unequal school financing</w:t>
      </w:r>
      <w:r w:rsidRPr="00833DD2">
        <w:rPr>
          <w:rStyle w:val="StyleUnderline"/>
          <w:highlight w:val="yellow"/>
        </w:rPr>
        <w:t xml:space="preserve">, and </w:t>
      </w:r>
      <w:r w:rsidRPr="00833DD2">
        <w:rPr>
          <w:rStyle w:val="Emphasis"/>
          <w:highlight w:val="yellow"/>
        </w:rPr>
        <w:t>inadequate teacher compensation</w:t>
      </w:r>
      <w:r>
        <w:t>.</w:t>
      </w:r>
    </w:p>
    <w:p w14:paraId="1CBD3D0C" w14:textId="77777777" w:rsidR="0084590A" w:rsidRDefault="0084590A" w:rsidP="00F401E8"/>
    <w:p w14:paraId="631CAB99" w14:textId="19813121" w:rsidR="002B525A" w:rsidRDefault="002B525A" w:rsidP="002B525A">
      <w:pPr>
        <w:pStyle w:val="Heading3"/>
      </w:pPr>
      <w:r>
        <w:lastRenderedPageBreak/>
        <w:t>2AC — Democracy DA</w:t>
      </w:r>
    </w:p>
    <w:p w14:paraId="5DEFF9E7" w14:textId="77777777" w:rsidR="002B525A" w:rsidRDefault="002B525A" w:rsidP="002B525A">
      <w:pPr>
        <w:pStyle w:val="Heading4"/>
      </w:pPr>
      <w:r w:rsidRPr="00ED3E45">
        <w:rPr>
          <w:u w:val="single"/>
        </w:rPr>
        <w:t>Democracy DA</w:t>
      </w:r>
      <w:r>
        <w:t xml:space="preserve"> — school choice undermines it. </w:t>
      </w:r>
    </w:p>
    <w:p w14:paraId="5A52ED48" w14:textId="77777777" w:rsidR="002B525A" w:rsidRDefault="002B525A" w:rsidP="002B525A">
      <w:r w:rsidRPr="00C179A5">
        <w:rPr>
          <w:rStyle w:val="Style13ptBold"/>
        </w:rPr>
        <w:t>Kahlenberg 17</w:t>
      </w:r>
      <w:r>
        <w:t xml:space="preserve"> — Richard D. Kahlenberg, Senior Fellow at The Century Foundation—a progressive think tank, former </w:t>
      </w:r>
      <w:r w:rsidRPr="00AF1605">
        <w:t>Fellow at the</w:t>
      </w:r>
      <w:r>
        <w:t xml:space="preserve"> Center for National Policy, former Visiting Associate Professor of Constitutional L</w:t>
      </w:r>
      <w:r w:rsidRPr="00AF1605">
        <w:t>aw at George Washington University</w:t>
      </w:r>
      <w:r>
        <w:t>, holds a J.D. from Harvard Law School,</w:t>
      </w:r>
      <w:r w:rsidRPr="00AF1605">
        <w:t xml:space="preserve"> </w:t>
      </w:r>
      <w:r>
        <w:t xml:space="preserve">2017 (“Hope in Dark Times: Resisting the Threat to Democracy with Union Activism,” </w:t>
      </w:r>
      <w:r>
        <w:rPr>
          <w:i/>
        </w:rPr>
        <w:t>American Educator</w:t>
      </w:r>
      <w:r>
        <w:t xml:space="preserve">, Summer, Available Online at </w:t>
      </w:r>
      <w:hyperlink r:id="rId57" w:history="1">
        <w:r w:rsidRPr="00525177">
          <w:rPr>
            <w:rStyle w:val="Hyperlink"/>
          </w:rPr>
          <w:t>https://www.aft.org/ae/summer2017/kahlenberg</w:t>
        </w:r>
      </w:hyperlink>
      <w:r>
        <w:t>, Accessed 07-09-2017)</w:t>
      </w:r>
    </w:p>
    <w:p w14:paraId="3A65BF3E" w14:textId="77777777" w:rsidR="002B525A" w:rsidRDefault="002B525A" w:rsidP="002B525A">
      <w:r>
        <w:t>The Privatization of Public Education</w:t>
      </w:r>
    </w:p>
    <w:p w14:paraId="6C66906D" w14:textId="77777777" w:rsidR="002B525A" w:rsidRDefault="002B525A" w:rsidP="002B525A">
      <w:r>
        <w:t>In the 2016 presidential campaign, Trump campaigned on a program to employ $20 billion in federal funds for block grants to promote school choice, including private school vouchers.11 Trump’s education secretary, Betsy DeVos, has been an ardent champion of private school vouchers.12 She “has spent decades—and many millions—lobbying to destabilize and defund public schools,” notes Randi Weingarten, the president of the American Federation of Teachers.13 The administration’s first budget proposal included $1.4 billion in new funds as a down payment on an ultimate plan for $20 billion in annual spending.14 Other press reports suggest the administration is considering a proposal to devote up to $20 billion to create the nation’s first federal tax credit program to support students attending private schools.15</w:t>
      </w:r>
    </w:p>
    <w:p w14:paraId="35BF9CCF" w14:textId="77777777" w:rsidR="002B525A" w:rsidRDefault="002B525A" w:rsidP="002B525A">
      <w:r>
        <w:t>Although a less transparent threat to public school funding than a direct voucher, the tax proposal, notes Sasha Pudelski of AASA, the School Superintendents Association, is “a backdoor voucher.” She observes, “The end result is the same—federal tax dollars going to private schools.”16 Either form of privatization—a direct private school voucher or a private school tax credit—would weaken a central feature of American democracy.</w:t>
      </w:r>
    </w:p>
    <w:p w14:paraId="12EF8ABE" w14:textId="77777777" w:rsidR="002B525A" w:rsidRDefault="002B525A" w:rsidP="002B525A">
      <w:r w:rsidRPr="00AF1605">
        <w:rPr>
          <w:rStyle w:val="StyleUnderline"/>
        </w:rPr>
        <w:t>Since the founding of public education</w:t>
      </w:r>
      <w:r>
        <w:t xml:space="preserve"> in the United States, </w:t>
      </w:r>
      <w:r w:rsidRPr="00A9768F">
        <w:rPr>
          <w:rStyle w:val="StyleUnderline"/>
          <w:highlight w:val="yellow"/>
        </w:rPr>
        <w:t>public schools have been charged</w:t>
      </w:r>
      <w:r>
        <w:t xml:space="preserve"> not only with giving future workers skills for the private marketplace, but also </w:t>
      </w:r>
      <w:r w:rsidRPr="00A9768F">
        <w:rPr>
          <w:rStyle w:val="StyleUnderline"/>
          <w:highlight w:val="yellow"/>
        </w:rPr>
        <w:t>with preparing students to be citizens in a democracy</w:t>
      </w:r>
      <w:r w:rsidRPr="00AF1605">
        <w:rPr>
          <w:rStyle w:val="StyleUnderline"/>
        </w:rPr>
        <w:t>. The founders</w:t>
      </w:r>
      <w:r>
        <w:t xml:space="preserve"> of our country </w:t>
      </w:r>
      <w:r w:rsidRPr="00AF1605">
        <w:rPr>
          <w:rStyle w:val="StyleUnderline"/>
        </w:rPr>
        <w:t>were deeply concerned with finding ways to ensure that their</w:t>
      </w:r>
      <w:r>
        <w:t xml:space="preserve"> new </w:t>
      </w:r>
      <w:r w:rsidRPr="00AF1605">
        <w:rPr>
          <w:rStyle w:val="StyleUnderline"/>
        </w:rPr>
        <w:t>democracy</w:t>
      </w:r>
      <w:r>
        <w:t xml:space="preserve">, which provided ultimate sovereignty to the collective views of average citizens through voting, </w:t>
      </w:r>
      <w:r w:rsidRPr="00AF1605">
        <w:rPr>
          <w:rStyle w:val="StyleUnderline"/>
        </w:rPr>
        <w:t>not fall prey to demagogues</w:t>
      </w:r>
      <w:r>
        <w:t>. The problem of the demagogue, the founders believed, was endemic to democracy.17</w:t>
      </w:r>
    </w:p>
    <w:p w14:paraId="0AAA50D3" w14:textId="77777777" w:rsidR="002B525A" w:rsidRDefault="002B525A" w:rsidP="002B525A">
      <w:r w:rsidRPr="00AF1605">
        <w:rPr>
          <w:rStyle w:val="StyleUnderline"/>
        </w:rPr>
        <w:t>One answer to the threat of demagogues and rule by the “mob” in a democracy</w:t>
      </w:r>
      <w:r>
        <w:t xml:space="preserve">, the founders suggested, </w:t>
      </w:r>
      <w:r w:rsidRPr="00AF1605">
        <w:rPr>
          <w:rStyle w:val="StyleUnderline"/>
        </w:rPr>
        <w:t>was</w:t>
      </w:r>
      <w:r>
        <w:t xml:space="preserve"> America’s elaborate constitutional system of </w:t>
      </w:r>
      <w:r w:rsidRPr="00AF1605">
        <w:rPr>
          <w:rStyle w:val="StyleUnderline"/>
        </w:rPr>
        <w:t>checks and balances</w:t>
      </w:r>
      <w:r>
        <w:t xml:space="preserve"> that distributes power among different branches of government. </w:t>
      </w:r>
      <w:r w:rsidRPr="00AF1605">
        <w:rPr>
          <w:rStyle w:val="StyleUnderline"/>
        </w:rPr>
        <w:t xml:space="preserve">But </w:t>
      </w:r>
      <w:r w:rsidRPr="00A9768F">
        <w:rPr>
          <w:rStyle w:val="StyleUnderline"/>
          <w:highlight w:val="yellow"/>
        </w:rPr>
        <w:t>education provided a</w:t>
      </w:r>
      <w:r w:rsidRPr="00AF1605">
        <w:rPr>
          <w:rStyle w:val="StyleUnderline"/>
        </w:rPr>
        <w:t xml:space="preserve"> second fundamental </w:t>
      </w:r>
      <w:r w:rsidRPr="00A9768F">
        <w:rPr>
          <w:rStyle w:val="StyleUnderline"/>
          <w:highlight w:val="yellow"/>
        </w:rPr>
        <w:t>bulwark against demagogues</w:t>
      </w:r>
      <w:r>
        <w:t xml:space="preserve">. Thomas </w:t>
      </w:r>
      <w:r w:rsidRPr="00AF1605">
        <w:rPr>
          <w:rStyle w:val="StyleUnderline"/>
        </w:rPr>
        <w:t>Jefferson argued that general education was necessary to “enable every man to judge for himself what will secure or endanger his freedom.”</w:t>
      </w:r>
      <w:r>
        <w:t xml:space="preserve">18 </w:t>
      </w:r>
      <w:r w:rsidRPr="00AF1605">
        <w:rPr>
          <w:rStyle w:val="StyleUnderline"/>
        </w:rPr>
        <w:t>The founders wanted voters to be intelligent in order to discern serious leaders of high character from con men who do not have the nation’s interests at heart</w:t>
      </w:r>
      <w:r>
        <w:t>.</w:t>
      </w:r>
    </w:p>
    <w:p w14:paraId="42EB722A" w14:textId="77777777" w:rsidR="002B525A" w:rsidRDefault="002B525A" w:rsidP="002B525A">
      <w:r>
        <w:t xml:space="preserve">Beyond that, </w:t>
      </w:r>
      <w:r w:rsidRPr="00A9768F">
        <w:rPr>
          <w:rStyle w:val="StyleUnderline"/>
          <w:highlight w:val="yellow"/>
        </w:rPr>
        <w:t>public education</w:t>
      </w:r>
      <w:r w:rsidRPr="00AF1605">
        <w:t xml:space="preserve"> in</w:t>
      </w:r>
      <w:r>
        <w:t xml:space="preserve"> the United States </w:t>
      </w:r>
      <w:r w:rsidRPr="00A9768F">
        <w:rPr>
          <w:rStyle w:val="StyleUnderline"/>
          <w:highlight w:val="yellow"/>
        </w:rPr>
        <w:t>was</w:t>
      </w:r>
      <w:r w:rsidRPr="00AF1605">
        <w:rPr>
          <w:rStyle w:val="StyleUnderline"/>
        </w:rPr>
        <w:t xml:space="preserve"> also </w:t>
      </w:r>
      <w:r w:rsidRPr="00A9768F">
        <w:rPr>
          <w:rStyle w:val="StyleUnderline"/>
          <w:highlight w:val="yellow"/>
        </w:rPr>
        <w:t>meant to instill a love of liberal democracy: a respect for</w:t>
      </w:r>
      <w:r w:rsidRPr="00AF1605">
        <w:rPr>
          <w:rStyle w:val="StyleUnderline"/>
        </w:rPr>
        <w:t xml:space="preserve"> the </w:t>
      </w:r>
      <w:r w:rsidRPr="00A9768F">
        <w:rPr>
          <w:rStyle w:val="StyleUnderline"/>
          <w:highlight w:val="yellow"/>
        </w:rPr>
        <w:t>separation of powers, for a free press and</w:t>
      </w:r>
      <w:r w:rsidRPr="00AF1605">
        <w:rPr>
          <w:rStyle w:val="StyleUnderline"/>
        </w:rPr>
        <w:t xml:space="preserve"> free </w:t>
      </w:r>
      <w:r w:rsidRPr="00A9768F">
        <w:rPr>
          <w:rStyle w:val="StyleUnderline"/>
          <w:highlight w:val="yellow"/>
        </w:rPr>
        <w:t>religious exercise, and for the rights of political minorities</w:t>
      </w:r>
      <w:r>
        <w:t>. The founder of American public schooling, 19th-century Massachusetts educator Horace Mann, saw public education as fundamental to democracy. “A republican form of government, without intelligence in the people, must be, on a vast scale, what a mad-house, without superintendent or keepers, would be on a small one.”19</w:t>
      </w:r>
    </w:p>
    <w:p w14:paraId="5D8781FC" w14:textId="77777777" w:rsidR="002B525A" w:rsidRDefault="002B525A" w:rsidP="002B525A">
      <w:r w:rsidRPr="00AF1605">
        <w:rPr>
          <w:rStyle w:val="StyleUnderline"/>
        </w:rPr>
        <w:t>The centrality of public education to</w:t>
      </w:r>
      <w:r>
        <w:t xml:space="preserve"> American </w:t>
      </w:r>
      <w:r w:rsidRPr="00AF1605">
        <w:rPr>
          <w:rStyle w:val="StyleUnderline"/>
        </w:rPr>
        <w:t>democracy was not just the quaint belief of 18th- and 19th-century leaders</w:t>
      </w:r>
      <w:r>
        <w:t xml:space="preserve">. In 1938, </w:t>
      </w:r>
      <w:r w:rsidRPr="00AF1605">
        <w:rPr>
          <w:rStyle w:val="StyleUnderline"/>
        </w:rPr>
        <w:t>when dangerous demagogues were erecting totalitarian regimes in many parts of the world,</w:t>
      </w:r>
      <w:r>
        <w:t xml:space="preserve"> President </w:t>
      </w:r>
      <w:r w:rsidRPr="00A9768F">
        <w:rPr>
          <w:rStyle w:val="StyleUnderline"/>
          <w:highlight w:val="yellow"/>
        </w:rPr>
        <w:t>F</w:t>
      </w:r>
      <w:r>
        <w:t xml:space="preserve">ranklin </w:t>
      </w:r>
      <w:r w:rsidRPr="00A9768F">
        <w:rPr>
          <w:rStyle w:val="StyleUnderline"/>
          <w:highlight w:val="yellow"/>
        </w:rPr>
        <w:t>D</w:t>
      </w:r>
      <w:r>
        <w:t xml:space="preserve">. </w:t>
      </w:r>
      <w:r w:rsidRPr="00A9768F">
        <w:rPr>
          <w:rStyle w:val="StyleUnderline"/>
          <w:highlight w:val="yellow"/>
        </w:rPr>
        <w:t>R</w:t>
      </w:r>
      <w:r>
        <w:t xml:space="preserve">oosevelt </w:t>
      </w:r>
      <w:r w:rsidRPr="00A9768F">
        <w:rPr>
          <w:rStyle w:val="StyleUnderline"/>
          <w:highlight w:val="yellow"/>
        </w:rPr>
        <w:t>noted</w:t>
      </w:r>
      <w:r>
        <w:t>: “</w:t>
      </w:r>
      <w:r w:rsidRPr="00AF1605">
        <w:rPr>
          <w:rStyle w:val="StyleUnderline"/>
        </w:rPr>
        <w:t xml:space="preserve">Democracy cannot succeed unless those who express their choice are prepared to choose wisely. </w:t>
      </w:r>
      <w:r w:rsidRPr="00A9768F">
        <w:rPr>
          <w:rStyle w:val="Emphasis"/>
          <w:highlight w:val="yellow"/>
        </w:rPr>
        <w:t>The real safeguard of democracy</w:t>
      </w:r>
      <w:r>
        <w:t xml:space="preserve">, therefore, </w:t>
      </w:r>
      <w:r w:rsidRPr="00A9768F">
        <w:rPr>
          <w:rStyle w:val="Emphasis"/>
          <w:highlight w:val="yellow"/>
        </w:rPr>
        <w:t>is education</w:t>
      </w:r>
      <w:r>
        <w:t>.”20</w:t>
      </w:r>
    </w:p>
    <w:p w14:paraId="32927A63" w14:textId="77777777" w:rsidR="002B525A" w:rsidRDefault="002B525A" w:rsidP="002B525A">
      <w:r>
        <w:t>And in a 1952 Supreme Court case, Justice Felix Frankfurter, noting the central role of public schools in our system of self-governance, said teachers should be regarded “as the priests of our democracy.”21 All nations, the late historian Paul Gagnon noted, provide an excellent education to “those who are expected to run the country,” and the quality of that education “cannot be far from what everyone in a democracy needs to know.”22</w:t>
      </w:r>
    </w:p>
    <w:p w14:paraId="386DF9A3" w14:textId="77777777" w:rsidR="002B525A" w:rsidRDefault="002B525A" w:rsidP="002B525A">
      <w:r w:rsidRPr="00AF1605">
        <w:rPr>
          <w:rStyle w:val="StyleUnderline"/>
        </w:rPr>
        <w:t xml:space="preserve">A system of </w:t>
      </w:r>
      <w:r w:rsidRPr="00A9768F">
        <w:rPr>
          <w:rStyle w:val="StyleUnderline"/>
          <w:highlight w:val="yellow"/>
        </w:rPr>
        <w:t>private</w:t>
      </w:r>
      <w:r w:rsidRPr="00AF1605">
        <w:rPr>
          <w:rStyle w:val="StyleUnderline"/>
        </w:rPr>
        <w:t xml:space="preserve"> school </w:t>
      </w:r>
      <w:r w:rsidRPr="00A9768F">
        <w:rPr>
          <w:rStyle w:val="StyleUnderline"/>
          <w:highlight w:val="yellow"/>
        </w:rPr>
        <w:t>vouchers and tax credits jeopardizes this</w:t>
      </w:r>
      <w:r w:rsidRPr="00AF1605">
        <w:rPr>
          <w:rStyle w:val="StyleUnderline"/>
        </w:rPr>
        <w:t xml:space="preserve"> whole vision </w:t>
      </w:r>
      <w:r w:rsidRPr="00A9768F">
        <w:rPr>
          <w:rStyle w:val="Emphasis"/>
          <w:highlight w:val="yellow"/>
        </w:rPr>
        <w:t>on several levels:</w:t>
      </w:r>
      <w:r w:rsidRPr="00AF1605">
        <w:rPr>
          <w:rStyle w:val="StyleUnderline"/>
        </w:rPr>
        <w:t xml:space="preserve"> private school voucher </w:t>
      </w:r>
      <w:r w:rsidRPr="009861EB">
        <w:rPr>
          <w:rStyle w:val="StyleUnderline"/>
          <w:highlight w:val="yellow"/>
        </w:rPr>
        <w:t>programs have</w:t>
      </w:r>
      <w:r w:rsidRPr="00AF1605">
        <w:rPr>
          <w:rStyle w:val="StyleUnderline"/>
        </w:rPr>
        <w:t xml:space="preserve"> in some cases </w:t>
      </w:r>
      <w:r w:rsidRPr="00ED3E45">
        <w:rPr>
          <w:rStyle w:val="Emphasis"/>
          <w:highlight w:val="yellow"/>
        </w:rPr>
        <w:t>reduced academic achievement</w:t>
      </w:r>
      <w:r w:rsidRPr="00AF1605">
        <w:rPr>
          <w:rStyle w:val="StyleUnderline"/>
        </w:rPr>
        <w:t xml:space="preserve"> (</w:t>
      </w:r>
      <w:r w:rsidRPr="009861EB">
        <w:rPr>
          <w:rStyle w:val="StyleUnderline"/>
          <w:highlight w:val="yellow"/>
        </w:rPr>
        <w:t>which could produce less-discerning voters</w:t>
      </w:r>
      <w:r w:rsidRPr="00AF1605">
        <w:rPr>
          <w:rStyle w:val="StyleUnderline"/>
        </w:rPr>
        <w:t xml:space="preserve">); </w:t>
      </w:r>
      <w:r w:rsidRPr="009861EB">
        <w:rPr>
          <w:rStyle w:val="StyleUnderline"/>
          <w:highlight w:val="yellow"/>
        </w:rPr>
        <w:t xml:space="preserve">they are not </w:t>
      </w:r>
      <w:r w:rsidRPr="00ED3E45">
        <w:rPr>
          <w:rStyle w:val="Emphasis"/>
          <w:highlight w:val="yellow"/>
        </w:rPr>
        <w:t>democratically controlled</w:t>
      </w:r>
      <w:r w:rsidRPr="00AF1605">
        <w:rPr>
          <w:rStyle w:val="StyleUnderline"/>
        </w:rPr>
        <w:t xml:space="preserve"> (</w:t>
      </w:r>
      <w:r w:rsidRPr="009861EB">
        <w:rPr>
          <w:rStyle w:val="StyleUnderline"/>
          <w:highlight w:val="yellow"/>
        </w:rPr>
        <w:t>and</w:t>
      </w:r>
      <w:r w:rsidRPr="00AF1605">
        <w:rPr>
          <w:rStyle w:val="StyleUnderline"/>
        </w:rPr>
        <w:t xml:space="preserve"> therefore </w:t>
      </w:r>
      <w:r w:rsidRPr="009861EB">
        <w:rPr>
          <w:rStyle w:val="StyleUnderline"/>
          <w:highlight w:val="yellow"/>
        </w:rPr>
        <w:t>don’t model democracy for students</w:t>
      </w:r>
      <w:r w:rsidRPr="00AF1605">
        <w:rPr>
          <w:rStyle w:val="StyleUnderline"/>
        </w:rPr>
        <w:t xml:space="preserve">); private </w:t>
      </w:r>
      <w:r w:rsidRPr="00ED3E45">
        <w:rPr>
          <w:rStyle w:val="StyleUnderline"/>
          <w:highlight w:val="yellow"/>
        </w:rPr>
        <w:t xml:space="preserve">schools receiving vouchers aren’t </w:t>
      </w:r>
      <w:r w:rsidRPr="00ED3E45">
        <w:rPr>
          <w:rStyle w:val="Emphasis"/>
          <w:highlight w:val="yellow"/>
        </w:rPr>
        <w:t>open to all</w:t>
      </w:r>
      <w:r w:rsidRPr="00AF1605">
        <w:rPr>
          <w:rStyle w:val="StyleUnderline"/>
        </w:rPr>
        <w:t xml:space="preserve"> students in the way that public schools are </w:t>
      </w:r>
      <w:r w:rsidRPr="00ED3E45">
        <w:rPr>
          <w:rStyle w:val="StyleUnderline"/>
          <w:highlight w:val="yellow"/>
        </w:rPr>
        <w:t>and could</w:t>
      </w:r>
      <w:r w:rsidRPr="00AF1605">
        <w:rPr>
          <w:rStyle w:val="StyleUnderline"/>
        </w:rPr>
        <w:t xml:space="preserve"> further </w:t>
      </w:r>
      <w:r w:rsidRPr="00ED3E45">
        <w:rPr>
          <w:rStyle w:val="Emphasis"/>
          <w:highlight w:val="yellow"/>
        </w:rPr>
        <w:t>segregate students</w:t>
      </w:r>
      <w:r w:rsidRPr="00AF1605">
        <w:rPr>
          <w:rStyle w:val="StyleUnderline"/>
        </w:rPr>
        <w:t xml:space="preserve"> (</w:t>
      </w:r>
      <w:r w:rsidRPr="00ED3E45">
        <w:rPr>
          <w:rStyle w:val="StyleUnderline"/>
          <w:highlight w:val="yellow"/>
        </w:rPr>
        <w:t xml:space="preserve">undercutting the democratic </w:t>
      </w:r>
      <w:r w:rsidRPr="00ED3E45">
        <w:rPr>
          <w:rStyle w:val="StyleUnderline"/>
          <w:highlight w:val="yellow"/>
        </w:rPr>
        <w:lastRenderedPageBreak/>
        <w:t>message that we are all equal</w:t>
      </w:r>
      <w:r w:rsidRPr="00AF1605">
        <w:rPr>
          <w:rStyle w:val="StyleUnderline"/>
        </w:rPr>
        <w:t xml:space="preserve">); </w:t>
      </w:r>
      <w:r w:rsidRPr="00ED3E45">
        <w:rPr>
          <w:rStyle w:val="StyleUnderline"/>
          <w:highlight w:val="yellow"/>
        </w:rPr>
        <w:t>and</w:t>
      </w:r>
      <w:r>
        <w:t xml:space="preserve">, worst of all, </w:t>
      </w:r>
      <w:r w:rsidRPr="00ED3E45">
        <w:rPr>
          <w:rStyle w:val="Emphasis"/>
          <w:highlight w:val="yellow"/>
        </w:rPr>
        <w:t>they are not</w:t>
      </w:r>
      <w:r w:rsidRPr="00ED3E45">
        <w:rPr>
          <w:rStyle w:val="Emphasis"/>
        </w:rPr>
        <w:t xml:space="preserve"> even </w:t>
      </w:r>
      <w:r w:rsidRPr="00ED3E45">
        <w:rPr>
          <w:rStyle w:val="Emphasis"/>
          <w:highlight w:val="yellow"/>
        </w:rPr>
        <w:t>designed to promote democratic values</w:t>
      </w:r>
      <w:r>
        <w:t>.</w:t>
      </w:r>
    </w:p>
    <w:p w14:paraId="102E8122" w14:textId="77777777" w:rsidR="002B525A" w:rsidRDefault="002B525A" w:rsidP="00F401E8"/>
    <w:p w14:paraId="0AB97C71" w14:textId="031A9544" w:rsidR="00CB5363" w:rsidRDefault="00CB5363" w:rsidP="00AF1FE0">
      <w:pPr>
        <w:pStyle w:val="Heading3"/>
      </w:pPr>
      <w:r>
        <w:lastRenderedPageBreak/>
        <w:t>1AR — Racialized Inequality DA</w:t>
      </w:r>
    </w:p>
    <w:p w14:paraId="2F1F70F6" w14:textId="7D04A204" w:rsidR="00CB5363" w:rsidRDefault="00CB5363" w:rsidP="00CB5363">
      <w:pPr>
        <w:pStyle w:val="Heading4"/>
      </w:pPr>
      <w:r>
        <w:t xml:space="preserve">Choice </w:t>
      </w:r>
      <w:r>
        <w:rPr>
          <w:u w:val="single"/>
        </w:rPr>
        <w:t>perpetuates</w:t>
      </w:r>
      <w:r>
        <w:t xml:space="preserve"> inequality — neg ev relies on </w:t>
      </w:r>
      <w:r w:rsidRPr="00CB5363">
        <w:rPr>
          <w:u w:val="single"/>
        </w:rPr>
        <w:t>flawed neoliberal reasoning</w:t>
      </w:r>
      <w:r>
        <w:t xml:space="preserve">. </w:t>
      </w:r>
    </w:p>
    <w:p w14:paraId="643D68B4" w14:textId="77777777" w:rsidR="00CB5363" w:rsidRPr="005A575D" w:rsidRDefault="00CB5363" w:rsidP="00CB5363">
      <w:r w:rsidRPr="00EF3BED">
        <w:rPr>
          <w:rStyle w:val="Style13ptBold"/>
        </w:rPr>
        <w:t>Brathwaite 17</w:t>
      </w:r>
      <w:r>
        <w:t xml:space="preserve"> — </w:t>
      </w:r>
      <w:r w:rsidRPr="005A575D">
        <w:t>Jessica Brathwaite</w:t>
      </w:r>
      <w:r>
        <w:t xml:space="preserve">, </w:t>
      </w:r>
      <w:r w:rsidRPr="00186E93">
        <w:t>Research Associate at the Community College Research Center at the Teacher’s College at Columbia University, holds a Ph.D. in Sociology from Temple University</w:t>
      </w:r>
      <w:r>
        <w:t xml:space="preserve">, 2017 (“Neoliberal Education Reform and the Perpetuation of Inequality,” </w:t>
      </w:r>
      <w:r w:rsidRPr="00EF3BED">
        <w:rPr>
          <w:i/>
        </w:rPr>
        <w:t>Critical Sociology</w:t>
      </w:r>
      <w:r>
        <w:t xml:space="preserve">, </w:t>
      </w:r>
      <w:r w:rsidRPr="00EF3BED">
        <w:t>Volume 43, Issue 3, May</w:t>
      </w:r>
      <w:r>
        <w:t>, Available Online to Subscribing Institutions via SAGE Journals, p. 8-10)</w:t>
      </w:r>
    </w:p>
    <w:p w14:paraId="22E6AB57" w14:textId="77777777" w:rsidR="00CB5363" w:rsidRDefault="00CB5363" w:rsidP="00CB5363">
      <w:r>
        <w:t>Neoliberal Education Reform and Inequality</w:t>
      </w:r>
    </w:p>
    <w:p w14:paraId="0647FC4E" w14:textId="77777777" w:rsidR="00CB5363" w:rsidRDefault="00CB5363" w:rsidP="00CB5363">
      <w:r>
        <w:t xml:space="preserve">This research adapts a critical perspective on the impact of neoliberal policy. I argue that </w:t>
      </w:r>
      <w:r w:rsidRPr="00CB5363">
        <w:rPr>
          <w:rStyle w:val="StyleUnderline"/>
          <w:highlight w:val="yellow"/>
        </w:rPr>
        <w:t>neoliberal policy is not likely to reduce inequality because individuals have varying</w:t>
      </w:r>
      <w:r w:rsidRPr="00186E93">
        <w:rPr>
          <w:rStyle w:val="StyleUnderline"/>
        </w:rPr>
        <w:t xml:space="preserve"> levels of </w:t>
      </w:r>
      <w:r w:rsidRPr="00CB5363">
        <w:rPr>
          <w:rStyle w:val="StyleUnderline"/>
          <w:highlight w:val="yellow"/>
        </w:rPr>
        <w:t>power and capital</w:t>
      </w:r>
      <w:r>
        <w:t>. In addition, I argue that neoliberal policy does not include a direct mechanism for reducing inequality, and that the indirect methods are not likely to be effective.</w:t>
      </w:r>
    </w:p>
    <w:p w14:paraId="12A6EBB2" w14:textId="77777777" w:rsidR="00CB5363" w:rsidRDefault="00CB5363" w:rsidP="00CB5363">
      <w:r>
        <w:t xml:space="preserve">Eduardo Bonilla Silva (2009) argues that </w:t>
      </w:r>
      <w:r w:rsidRPr="00186E93">
        <w:rPr>
          <w:rStyle w:val="StyleUnderline"/>
        </w:rPr>
        <w:t>‘choice is based on the fallacy that racial groups have the same power in the American polity’</w:t>
      </w:r>
      <w:r>
        <w:t xml:space="preserve"> (p. 36). </w:t>
      </w:r>
      <w:r w:rsidRPr="00186E93">
        <w:rPr>
          <w:rStyle w:val="StyleUnderline"/>
        </w:rPr>
        <w:t>Neoliberalism assumes that everyone is a rational actor who makes the best decision for their self. This assumes that all people have equal knowledge</w:t>
      </w:r>
      <w:r>
        <w:t xml:space="preserve"> [end page 8] </w:t>
      </w:r>
      <w:r w:rsidRPr="00186E93">
        <w:rPr>
          <w:rStyle w:val="StyleUnderline"/>
        </w:rPr>
        <w:t>to make the best decision and equal power to execute their choice</w:t>
      </w:r>
      <w:r>
        <w:t xml:space="preserve">. Bonilla Silva further argues that </w:t>
      </w:r>
      <w:r w:rsidRPr="00186E93">
        <w:rPr>
          <w:rStyle w:val="StyleUnderline"/>
        </w:rPr>
        <w:t>‘because Whites have more power, their unfettered, so-called individual choices help reproduce a form of White supremacy in neighborhoods, schools, and in society in general’</w:t>
      </w:r>
      <w:r>
        <w:t xml:space="preserve"> (p. 36). </w:t>
      </w:r>
      <w:r w:rsidRPr="00186E93">
        <w:rPr>
          <w:rStyle w:val="StyleUnderline"/>
        </w:rPr>
        <w:t>White and wealthy parents have more political and economic power, and can achieve better results for their children</w:t>
      </w:r>
      <w:r>
        <w:t>.</w:t>
      </w:r>
    </w:p>
    <w:p w14:paraId="28ACB759" w14:textId="77777777" w:rsidR="00CB5363" w:rsidRDefault="00CB5363" w:rsidP="00CB5363">
      <w:r w:rsidRPr="00CB5363">
        <w:rPr>
          <w:rStyle w:val="StyleUnderline"/>
          <w:highlight w:val="yellow"/>
        </w:rPr>
        <w:t>Neoliberalism ignores structural inequalities in access and opportunity</w:t>
      </w:r>
      <w:r w:rsidRPr="00186E93">
        <w:rPr>
          <w:rStyle w:val="StyleUnderline"/>
        </w:rPr>
        <w:t xml:space="preserve">, and shifts responsibility for high-quality education from the state to the individual. </w:t>
      </w:r>
      <w:r w:rsidRPr="00CB5363">
        <w:rPr>
          <w:rStyle w:val="StyleUnderline"/>
          <w:highlight w:val="yellow"/>
        </w:rPr>
        <w:t>Neoliberal policy creates an illusion of meritocracy</w:t>
      </w:r>
      <w:r w:rsidRPr="00186E93">
        <w:rPr>
          <w:rStyle w:val="StyleUnderline"/>
        </w:rPr>
        <w:t xml:space="preserve">, where all students are perceived to have equal access to a high-quality education. Given this perceived equality of opportunity, </w:t>
      </w:r>
      <w:r w:rsidRPr="00CB5363">
        <w:rPr>
          <w:rStyle w:val="StyleUnderline"/>
          <w:highlight w:val="yellow"/>
        </w:rPr>
        <w:t>poor outcomes are attributed to individual decisionmaking and not</w:t>
      </w:r>
      <w:r w:rsidRPr="00186E93">
        <w:rPr>
          <w:rStyle w:val="StyleUnderline"/>
        </w:rPr>
        <w:t xml:space="preserve"> the state or any existing </w:t>
      </w:r>
      <w:r w:rsidRPr="00CB5363">
        <w:rPr>
          <w:rStyle w:val="StyleUnderline"/>
          <w:highlight w:val="yellow"/>
        </w:rPr>
        <w:t>racial or socioeconomic inequalities</w:t>
      </w:r>
      <w:r w:rsidRPr="00186E93">
        <w:rPr>
          <w:rStyle w:val="StyleUnderline"/>
        </w:rPr>
        <w:t>. Good outcomes are attributed to individual merit and hard work</w:t>
      </w:r>
      <w:r>
        <w:t xml:space="preserve">. The lifelong learning movement is another educational example of such policy. This movement advocates constant occupational training as a personal responsibility to remain employable. This movement shifts the responsibility of training employees from employers to the individual (Olssen, 2006). This type of policy also creates an illusion of meritocracy, where the most prepared individual is most employable. Individuals have unequal access to professional and workforce development, but the spread of lifelong learning policies will create a system where those with the most access to personal development excel, thus reproducing existing inequalities. In New York City, advantaged parents are more successful at advocating for their child, and at gaining admission to the best schools (Ravitch, 2013). </w:t>
      </w:r>
      <w:r w:rsidRPr="00186E93">
        <w:rPr>
          <w:rStyle w:val="StyleUnderline"/>
        </w:rPr>
        <w:t>Upperclass students</w:t>
      </w:r>
      <w:r>
        <w:t xml:space="preserve"> also </w:t>
      </w:r>
      <w:r w:rsidRPr="00186E93">
        <w:rPr>
          <w:rStyle w:val="StyleUnderline"/>
        </w:rPr>
        <w:t xml:space="preserve">tend to live in neighborhoods with good schools and many K-8 schools privilege local residents in their admissions. A system of school </w:t>
      </w:r>
      <w:r w:rsidRPr="00CB5363">
        <w:rPr>
          <w:rStyle w:val="StyleUnderline"/>
          <w:highlight w:val="yellow"/>
        </w:rPr>
        <w:t xml:space="preserve">choice can result in advantaged groups receiving </w:t>
      </w:r>
      <w:r w:rsidRPr="00CB5363">
        <w:rPr>
          <w:rStyle w:val="Emphasis"/>
          <w:highlight w:val="yellow"/>
        </w:rPr>
        <w:t>the same advantages</w:t>
      </w:r>
      <w:r w:rsidRPr="00186E93">
        <w:rPr>
          <w:rStyle w:val="StyleUnderline"/>
        </w:rPr>
        <w:t xml:space="preserve"> that they have had historically, </w:t>
      </w:r>
      <w:r w:rsidRPr="00CB5363">
        <w:rPr>
          <w:rStyle w:val="StyleUnderline"/>
          <w:highlight w:val="yellow"/>
        </w:rPr>
        <w:t>rather than an equal playing field</w:t>
      </w:r>
      <w:r w:rsidRPr="00186E93">
        <w:rPr>
          <w:rStyle w:val="StyleUnderline"/>
        </w:rPr>
        <w:t xml:space="preserve"> where all families have equal access to good schools</w:t>
      </w:r>
      <w:r>
        <w:t>.</w:t>
      </w:r>
    </w:p>
    <w:p w14:paraId="0502A734" w14:textId="77777777" w:rsidR="00CB5363" w:rsidRDefault="00CB5363" w:rsidP="00CB5363">
      <w:r>
        <w:t xml:space="preserve">Increased choice may work best for middle-class students. Middle-class parents tend to be more aggressive and knowledgeable when dealing with the school system. These parents tend to have more flexible hours and more time to visit schools, and they can also afford to travel long distances to take their children to school (Apple, 2001). This leads to a concentration of more advantaged students in the best-performing schools and the reproduction of inequality. Despite universal access to the best public high schools, middle-class students are still more likely to attend high-performing schools (Mead and Green, 2012). </w:t>
      </w:r>
      <w:r w:rsidRPr="00CB5363">
        <w:rPr>
          <w:rStyle w:val="StyleUnderline"/>
          <w:highlight w:val="yellow"/>
        </w:rPr>
        <w:t>Choice</w:t>
      </w:r>
      <w:r w:rsidRPr="00186E93">
        <w:rPr>
          <w:rStyle w:val="StyleUnderline"/>
        </w:rPr>
        <w:t xml:space="preserve"> policy </w:t>
      </w:r>
      <w:r w:rsidRPr="00CB5363">
        <w:rPr>
          <w:rStyle w:val="StyleUnderline"/>
          <w:highlight w:val="yellow"/>
        </w:rPr>
        <w:t xml:space="preserve">that does not directly address racial and socioeconomic inequality can result in a </w:t>
      </w:r>
      <w:r w:rsidRPr="00CB5363">
        <w:rPr>
          <w:rStyle w:val="Emphasis"/>
          <w:highlight w:val="yellow"/>
        </w:rPr>
        <w:t>perpetuation of inequality</w:t>
      </w:r>
      <w:r w:rsidRPr="00186E93">
        <w:rPr>
          <w:rStyle w:val="StyleUnderline"/>
        </w:rPr>
        <w:t>, where all students have access to better schools but advantaged groups are more able to secure spots in the best schools</w:t>
      </w:r>
      <w:r>
        <w:t>.</w:t>
      </w:r>
    </w:p>
    <w:p w14:paraId="51D52F82" w14:textId="77777777" w:rsidR="00CB5363" w:rsidRDefault="00CB5363" w:rsidP="00CB5363">
      <w:r>
        <w:t>Scholars have argued that reforms using accountability and choice systems are an attempt by the middle class to alter the rules of competition in education, in order to provide an advantage for their children in the face of rising economic uncertainty (Henig, 1994; Darling-Hammond, 2000). Giroux and Schmidt (2004) argue that education is now a private good used to gain an advantage rather than a public benefit to be consumed by all. Constantly raising the bar and increasing exclusion from educational opportunity is a mechanism by which low income and minority students are continually denied access to the potential for social mobility that is afforded by increasing one’s educational attainment (Bourdieu, 1973).</w:t>
      </w:r>
    </w:p>
    <w:p w14:paraId="7A8C8236" w14:textId="77777777" w:rsidR="00CB5363" w:rsidRDefault="00CB5363" w:rsidP="00CB5363">
      <w:r>
        <w:lastRenderedPageBreak/>
        <w:t xml:space="preserve">While the rules surrounding school choice reflect an increase in required knowledge that benefits advantaged students, neoliberal reforms result in a decreased level of skills for disadvantaged students. Bowles and Gintis (2002) argue that schools do more than educate students, that they teach students how to think and how to see the world (also see Hill Collins, 2009: 33). Schools implicitly impart educational skills and ideas that reproduce social inequalities. Under neoliberal reforms, the prevalence of testing reshapes the curriculum in low-performing schools to focus primarily on basic skills, while students in better-performing schools are exposed to a wider variety of knowledge and critical thinking skills (Giroux, 2012). [end page 9] </w:t>
      </w:r>
    </w:p>
    <w:p w14:paraId="7B6C58B6" w14:textId="77777777" w:rsidR="00CB5363" w:rsidRDefault="00CB5363" w:rsidP="00CB5363">
      <w:r>
        <w:t xml:space="preserve">In addition to creating citizens with unequal levels of knowledge, </w:t>
      </w:r>
      <w:r w:rsidRPr="00CB5363">
        <w:rPr>
          <w:rStyle w:val="StyleUnderline"/>
          <w:highlight w:val="yellow"/>
        </w:rPr>
        <w:t>neoliberal policies have the harshest impact on the most disadvantaged schools</w:t>
      </w:r>
      <w:r>
        <w:t xml:space="preserve">. Blum (2015) argues that poorly resourced districts will experience more accountability pressure and have fewer resources to actually implement the data and measurement requirements that exist under neoliberal reforms. He argues that </w:t>
      </w:r>
      <w:r w:rsidRPr="00186E93">
        <w:rPr>
          <w:rStyle w:val="StyleUnderline"/>
        </w:rPr>
        <w:t>the marketization of schools creates winners and losers, and the losing schools are more likely to be in low-resourced areas with concentrated poverty and segregation, which is exacerbated by the choice system</w:t>
      </w:r>
      <w:r>
        <w:t>.</w:t>
      </w:r>
    </w:p>
    <w:p w14:paraId="06942B24" w14:textId="77777777" w:rsidR="00CB5363" w:rsidRDefault="00CB5363" w:rsidP="00CB5363">
      <w:r w:rsidRPr="00186E93">
        <w:rPr>
          <w:rStyle w:val="StyleUnderline"/>
        </w:rPr>
        <w:t>Market logic privileges those with higher levels of knowledge, material resources, and power</w:t>
      </w:r>
      <w:r>
        <w:t xml:space="preserve"> (Apple, 2006). Lisa Delpit (1995) argues that </w:t>
      </w:r>
      <w:r w:rsidRPr="00CB5363">
        <w:rPr>
          <w:rStyle w:val="StyleUnderline"/>
          <w:highlight w:val="yellow"/>
        </w:rPr>
        <w:t>in order to eliminate achievement gaps and</w:t>
      </w:r>
      <w:r w:rsidRPr="00186E93">
        <w:rPr>
          <w:rStyle w:val="StyleUnderline"/>
        </w:rPr>
        <w:t xml:space="preserve"> social </w:t>
      </w:r>
      <w:r w:rsidRPr="00CB5363">
        <w:rPr>
          <w:rStyle w:val="StyleUnderline"/>
          <w:highlight w:val="yellow"/>
        </w:rPr>
        <w:t>inequalities</w:t>
      </w:r>
      <w:r w:rsidRPr="00186E93">
        <w:rPr>
          <w:rStyle w:val="StyleUnderline"/>
        </w:rPr>
        <w:t xml:space="preserve"> as they relate to education, </w:t>
      </w:r>
      <w:r w:rsidRPr="00CB5363">
        <w:rPr>
          <w:rStyle w:val="StyleUnderline"/>
          <w:highlight w:val="yellow"/>
        </w:rPr>
        <w:t>we must address the</w:t>
      </w:r>
      <w:r w:rsidRPr="00186E93">
        <w:rPr>
          <w:rStyle w:val="StyleUnderline"/>
        </w:rPr>
        <w:t xml:space="preserve"> ‘</w:t>
      </w:r>
      <w:r w:rsidRPr="00CB5363">
        <w:rPr>
          <w:rStyle w:val="StyleUnderline"/>
          <w:highlight w:val="yellow"/>
        </w:rPr>
        <w:t>larger power differentials</w:t>
      </w:r>
      <w:r w:rsidRPr="00186E93">
        <w:rPr>
          <w:rStyle w:val="StyleUnderline"/>
        </w:rPr>
        <w:t xml:space="preserve"> that exist in our society between schools and communities, between teachers and parents, between poor and well-to-do, between whites and people of color’</w:t>
      </w:r>
      <w:r>
        <w:t xml:space="preserve"> (p. 133). </w:t>
      </w:r>
      <w:r w:rsidRPr="00CB5363">
        <w:rPr>
          <w:rStyle w:val="StyleUnderline"/>
          <w:highlight w:val="yellow"/>
        </w:rPr>
        <w:t>Neoliberal policies</w:t>
      </w:r>
      <w:r>
        <w:t xml:space="preserve"> indirectly address the greater social inequalities that exist, and I argue that they </w:t>
      </w:r>
      <w:r w:rsidRPr="00186E93">
        <w:rPr>
          <w:rStyle w:val="StyleUnderline"/>
        </w:rPr>
        <w:t xml:space="preserve">are more likely to </w:t>
      </w:r>
      <w:r w:rsidRPr="00CB5363">
        <w:rPr>
          <w:rStyle w:val="Emphasis"/>
          <w:highlight w:val="yellow"/>
        </w:rPr>
        <w:t>perpetuate these inequalities</w:t>
      </w:r>
      <w:r w:rsidRPr="00186E93">
        <w:rPr>
          <w:rStyle w:val="StyleUnderline"/>
        </w:rPr>
        <w:t xml:space="preserve"> as they rely on decisions and knowledge that are most abundant among those in power</w:t>
      </w:r>
      <w:r>
        <w:t>.</w:t>
      </w:r>
    </w:p>
    <w:p w14:paraId="59A1CC17" w14:textId="77777777" w:rsidR="00CB5363" w:rsidRPr="00CB5363" w:rsidRDefault="00CB5363" w:rsidP="00CB5363"/>
    <w:p w14:paraId="131107E8" w14:textId="2BFF1976" w:rsidR="00CB5363" w:rsidRDefault="00CB5363" w:rsidP="00CB5363">
      <w:pPr>
        <w:pStyle w:val="Heading4"/>
      </w:pPr>
      <w:r>
        <w:t xml:space="preserve">Choice </w:t>
      </w:r>
      <w:r w:rsidRPr="00CB5363">
        <w:rPr>
          <w:u w:val="single"/>
        </w:rPr>
        <w:t>won’t</w:t>
      </w:r>
      <w:r>
        <w:t xml:space="preserve"> decrease inequality. </w:t>
      </w:r>
    </w:p>
    <w:p w14:paraId="0F69036F" w14:textId="77777777" w:rsidR="00CB5363" w:rsidRDefault="00CB5363" w:rsidP="00CB5363">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58" w:history="1">
        <w:r w:rsidRPr="00BE2BD6">
          <w:rPr>
            <w:rStyle w:val="Hyperlink"/>
          </w:rPr>
          <w:t>https://ilr.law.uiowa.edu/print/volume-99-issue-3/opt-out-education-school-choice-as-racial-subordination/</w:t>
        </w:r>
      </w:hyperlink>
      <w:r>
        <w:t>, Accessed 06-20-2017)</w:t>
      </w:r>
    </w:p>
    <w:p w14:paraId="4AB57CFC" w14:textId="77777777" w:rsidR="00CB5363" w:rsidRDefault="00CB5363" w:rsidP="00CB5363">
      <w:r>
        <w:t>4.     Brown, Pierce, and Citizenship: Liberty Before Equality</w:t>
      </w:r>
    </w:p>
    <w:p w14:paraId="2F88AA36" w14:textId="77777777" w:rsidR="00CB5363" w:rsidRDefault="00CB5363" w:rsidP="00CB5363">
      <w:r w:rsidRPr="00CB5363">
        <w:rPr>
          <w:rStyle w:val="StyleUnderline"/>
          <w:highlight w:val="yellow"/>
        </w:rPr>
        <w:t>Because</w:t>
      </w:r>
      <w:r w:rsidRPr="00551B80">
        <w:rPr>
          <w:rStyle w:val="StyleUnderline"/>
        </w:rPr>
        <w:t xml:space="preserve"> school </w:t>
      </w:r>
      <w:r w:rsidRPr="00CB5363">
        <w:rPr>
          <w:rStyle w:val="StyleUnderline"/>
          <w:highlight w:val="yellow"/>
        </w:rPr>
        <w:t>choice privatizes</w:t>
      </w:r>
      <w:r w:rsidRPr="00551B80">
        <w:rPr>
          <w:rStyle w:val="StyleUnderline"/>
        </w:rPr>
        <w:t xml:space="preserve"> public education reform </w:t>
      </w:r>
      <w:r w:rsidRPr="00CB5363">
        <w:rPr>
          <w:rStyle w:val="StyleUnderline"/>
          <w:highlight w:val="yellow"/>
        </w:rPr>
        <w:t>while</w:t>
      </w:r>
      <w:r w:rsidRPr="00551B80">
        <w:rPr>
          <w:rStyle w:val="StyleUnderline"/>
        </w:rPr>
        <w:t xml:space="preserve"> also </w:t>
      </w:r>
      <w:r w:rsidRPr="00CB5363">
        <w:rPr>
          <w:rStyle w:val="StyleUnderline"/>
          <w:highlight w:val="yellow"/>
        </w:rPr>
        <w:t>promoting individualism and independence, vulnerable groups that might form coalitions to address structural problems</w:t>
      </w:r>
      <w:r w:rsidRPr="00551B80">
        <w:rPr>
          <w:rStyle w:val="StyleUnderline"/>
        </w:rPr>
        <w:t xml:space="preserve"> in the education system </w:t>
      </w:r>
      <w:r w:rsidRPr="00CB5363">
        <w:rPr>
          <w:rStyle w:val="StyleUnderline"/>
          <w:highlight w:val="yellow"/>
        </w:rPr>
        <w:t xml:space="preserve">are </w:t>
      </w:r>
      <w:r w:rsidRPr="00CB5363">
        <w:rPr>
          <w:rStyle w:val="Emphasis"/>
          <w:highlight w:val="yellow"/>
        </w:rPr>
        <w:t>Balkanized</w:t>
      </w:r>
      <w:r w:rsidRPr="00551B80">
        <w:rPr>
          <w:rStyle w:val="StyleUnderline"/>
        </w:rPr>
        <w:t>, encouraged by school choice and choice rhetoric to undermine each other in an attempt to maximize individual preferences. In pursuit of maximized preferences, liberty is problematically prioritized over equality</w:t>
      </w:r>
      <w:r>
        <w:t>.</w:t>
      </w:r>
    </w:p>
    <w:p w14:paraId="28F6AB37" w14:textId="77777777" w:rsidR="00CB5363" w:rsidRDefault="00CB5363" w:rsidP="00CB5363">
      <w:r>
        <w:t>One might argue that choice programs advance two fundamental goals of public education—liberty and equality. The former might be said to spring from Pierce and its progeny, while the latter emanates from the equal protection principles that Brown advances. Pursuit of liberty through choice in the school system, however, is overvalued. Even assuming it improves academic outcomes for a small fraction of the population, that fraction enjoys the achievement at the expense of many. Moreover, notions of superior parental knowledge about children and their care inform the purported ideal of parental liberty. Notions of parental expertise, however, are arguable exaggerated when one considers the expertise necessary to understand the subjects and methods of preparation most likely to prepare children for a future in the new information society.</w:t>
      </w:r>
    </w:p>
    <w:p w14:paraId="1A132F67" w14:textId="77777777" w:rsidR="00CB5363" w:rsidRDefault="00CB5363" w:rsidP="00CB5363">
      <w:r>
        <w:t>Alternately, one might argue that parental liberty interests spring from parents’ personal stake in the success of their children. Even so, that interest does not necessarily trump state interests in properly educating children, as reflected by arguments against unchecked parental liberty to transfer to children the values of white supremacy, sexism, or violence. Similarly, (although not as obvious) opting out of public school education also perpetuates hierarchy and oppression that must be considered when limits on parental liberty are deliberated.</w:t>
      </w:r>
    </w:p>
    <w:p w14:paraId="6D0E54C3" w14:textId="77777777" w:rsidR="00CB5363" w:rsidRDefault="00CB5363" w:rsidP="00CB5363">
      <w:r>
        <w:t xml:space="preserve">It is true that some interpret Pierce to protect the privacy and autonomy of the family through recognition of a parental right to control a child’s secular and religious upbringing. As scholars have argued, however, requiring families to “throw in [their] lot with [their] less fortunate neighbors,” does not necessarily compromise family autonomy or intimacy. Rather, </w:t>
      </w:r>
      <w:r w:rsidRPr="00CB5363">
        <w:rPr>
          <w:rStyle w:val="StyleUnderline"/>
          <w:highlight w:val="yellow"/>
        </w:rPr>
        <w:t>the ability to exercise choice</w:t>
      </w:r>
      <w:r w:rsidRPr="005F2C7E">
        <w:rPr>
          <w:rStyle w:val="StyleUnderline"/>
        </w:rPr>
        <w:t xml:space="preserve">, as less vulnerable and more privileged parents in the school system do, </w:t>
      </w:r>
      <w:r w:rsidRPr="00CB5363">
        <w:rPr>
          <w:rStyle w:val="StyleUnderline"/>
          <w:highlight w:val="yellow"/>
        </w:rPr>
        <w:t xml:space="preserve">is actually about exercising </w:t>
      </w:r>
      <w:r w:rsidRPr="00CB5363">
        <w:rPr>
          <w:rStyle w:val="Emphasis"/>
          <w:highlight w:val="yellow"/>
        </w:rPr>
        <w:t>privilege</w:t>
      </w:r>
      <w:r w:rsidRPr="005F2C7E">
        <w:rPr>
          <w:rStyle w:val="StyleUnderline"/>
        </w:rPr>
        <w:t>—privilege ultimately un-divorced from “power and inequality or from the history that has created those inequities of power.”</w:t>
      </w:r>
      <w:r>
        <w:t xml:space="preserve"> To exercise that privilege is more about protecting an impulse to give children “the best” at the expense of others, rather than about protecting family intimacy.</w:t>
      </w:r>
    </w:p>
    <w:p w14:paraId="59D6AE94" w14:textId="77777777" w:rsidR="00CB5363" w:rsidRPr="00A8747E" w:rsidRDefault="00CB5363" w:rsidP="00CB5363">
      <w:r>
        <w:t xml:space="preserve">In addition to being more about privilege and less about protecting family intimacy and autonomy, </w:t>
      </w:r>
      <w:r w:rsidRPr="00CB5363">
        <w:rPr>
          <w:rStyle w:val="StyleUnderline"/>
          <w:highlight w:val="yellow"/>
        </w:rPr>
        <w:t>choice does not advance equality or dignity</w:t>
      </w:r>
      <w:r w:rsidRPr="005F2C7E">
        <w:rPr>
          <w:rStyle w:val="StyleUnderline"/>
        </w:rPr>
        <w:t xml:space="preserve"> in education </w:t>
      </w:r>
      <w:r w:rsidRPr="00CB5363">
        <w:rPr>
          <w:rStyle w:val="StyleUnderline"/>
          <w:highlight w:val="yellow"/>
        </w:rPr>
        <w:t xml:space="preserve">because genuine choice is neither broadly available </w:t>
      </w:r>
      <w:r w:rsidRPr="00CB5363">
        <w:rPr>
          <w:rStyle w:val="StyleUnderline"/>
          <w:highlight w:val="yellow"/>
        </w:rPr>
        <w:lastRenderedPageBreak/>
        <w:t>nor does it address inequality</w:t>
      </w:r>
      <w:r w:rsidRPr="005F2C7E">
        <w:rPr>
          <w:rStyle w:val="StyleUnderline"/>
        </w:rPr>
        <w:t xml:space="preserve"> in the school system</w:t>
      </w:r>
      <w:r>
        <w:t xml:space="preserve">. The latter proposition, of course, depends on how we understand equality to operate in public education. Although the language in Brown striking down segregated schools as inherently unequal draws attention to unequal academic outcomes, a broader understanding of Brown reveals it is also about anti-subordination and inclusion in community. </w:t>
      </w:r>
      <w:r w:rsidRPr="005F2C7E">
        <w:rPr>
          <w:rStyle w:val="StyleUnderline"/>
        </w:rPr>
        <w:t xml:space="preserve">If genuine equality means inclusion in the communities that public schools create, then the solution is not to maximize choice, such that those with more options can exit the school system and exclude those who are left behind, but to minimize choice and refocus efforts on building the inclusive community that public schools should represent. </w:t>
      </w:r>
      <w:r w:rsidRPr="00CB5363">
        <w:rPr>
          <w:rStyle w:val="StyleUnderline"/>
          <w:highlight w:val="yellow"/>
        </w:rPr>
        <w:t>If our goal is equality, then choice must be minimized</w:t>
      </w:r>
      <w:r>
        <w:t>.</w:t>
      </w:r>
    </w:p>
    <w:p w14:paraId="2DDD04E1" w14:textId="77777777" w:rsidR="00CB5363" w:rsidRPr="00CB5363" w:rsidRDefault="00CB5363" w:rsidP="00CB5363"/>
    <w:p w14:paraId="7537F7C9" w14:textId="001097A3" w:rsidR="00534940" w:rsidRDefault="00534940" w:rsidP="00AF1FE0">
      <w:pPr>
        <w:pStyle w:val="Heading3"/>
      </w:pPr>
      <w:r>
        <w:lastRenderedPageBreak/>
        <w:t>1AR — Blame-Shifting DA</w:t>
      </w:r>
    </w:p>
    <w:p w14:paraId="17960595" w14:textId="1963F487" w:rsidR="00534940" w:rsidRPr="00534940" w:rsidRDefault="00534940" w:rsidP="00534940">
      <w:pPr>
        <w:pStyle w:val="Heading4"/>
      </w:pPr>
      <w:r>
        <w:t xml:space="preserve">Choice-driven blame-shifting abdicates </w:t>
      </w:r>
      <w:r w:rsidRPr="00534940">
        <w:rPr>
          <w:u w:val="single"/>
        </w:rPr>
        <w:t>public responsibility</w:t>
      </w:r>
      <w:r>
        <w:t xml:space="preserve"> for schools. </w:t>
      </w:r>
    </w:p>
    <w:p w14:paraId="7160F5E6" w14:textId="77777777" w:rsidR="00534940" w:rsidRDefault="00534940" w:rsidP="00534940">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59" w:history="1">
        <w:r w:rsidRPr="00BE2BD6">
          <w:rPr>
            <w:rStyle w:val="Hyperlink"/>
          </w:rPr>
          <w:t>https://ilr.law.uiowa.edu/print/volume-99-issue-3/opt-out-education-school-choice-as-racial-subordination/</w:t>
        </w:r>
      </w:hyperlink>
      <w:r>
        <w:t>, Accessed 06-20-2017)</w:t>
      </w:r>
    </w:p>
    <w:p w14:paraId="2FC67F12" w14:textId="77777777" w:rsidR="00534940" w:rsidRDefault="00534940" w:rsidP="00534940">
      <w:r>
        <w:t>C.     When Subordination Is Presented as a Democratic Value</w:t>
      </w:r>
    </w:p>
    <w:p w14:paraId="6D05A962" w14:textId="77777777" w:rsidR="00534940" w:rsidRDefault="00534940" w:rsidP="00534940">
      <w:r w:rsidRPr="00B33EC0">
        <w:rPr>
          <w:rStyle w:val="StyleUnderline"/>
          <w:highlight w:val="yellow"/>
        </w:rPr>
        <w:t>Choice policies</w:t>
      </w:r>
      <w:r>
        <w:t xml:space="preserve"> also </w:t>
      </w:r>
      <w:r w:rsidRPr="00B33EC0">
        <w:rPr>
          <w:rStyle w:val="StyleUnderline"/>
          <w:highlight w:val="yellow"/>
        </w:rPr>
        <w:t>undermine democracy</w:t>
      </w:r>
      <w:r w:rsidRPr="00B33EC0">
        <w:rPr>
          <w:rStyle w:val="StyleUnderline"/>
        </w:rPr>
        <w:t>. Public schools are about the public</w:t>
      </w:r>
      <w:r w:rsidRPr="00B33EC0">
        <w:t xml:space="preserve">—a community invested in educational learning outcomes for children of that community. </w:t>
      </w:r>
      <w:r w:rsidRPr="00B33EC0">
        <w:rPr>
          <w:rStyle w:val="StyleUnderline"/>
        </w:rPr>
        <w:t>School-</w:t>
      </w:r>
      <w:r w:rsidRPr="00534940">
        <w:rPr>
          <w:rStyle w:val="StyleUnderline"/>
          <w:highlight w:val="yellow"/>
        </w:rPr>
        <w:t>choice policies and rhetoric</w:t>
      </w:r>
      <w:r>
        <w:t xml:space="preserve">, however, </w:t>
      </w:r>
      <w:r w:rsidRPr="00534940">
        <w:rPr>
          <w:rStyle w:val="StyleUnderline"/>
          <w:highlight w:val="yellow"/>
        </w:rPr>
        <w:t>promote competition, individualism, and subordination</w:t>
      </w:r>
      <w:r w:rsidRPr="00B531FE">
        <w:rPr>
          <w:rStyle w:val="StyleUnderline"/>
        </w:rPr>
        <w:t xml:space="preserve">. Not only are these values inherently incompatible with a successful public school system, but </w:t>
      </w:r>
      <w:r w:rsidRPr="00534940">
        <w:rPr>
          <w:rStyle w:val="StyleUnderline"/>
          <w:highlight w:val="yellow"/>
        </w:rPr>
        <w:t>their promotion</w:t>
      </w:r>
      <w:r w:rsidRPr="00B531FE">
        <w:rPr>
          <w:rStyle w:val="StyleUnderline"/>
        </w:rPr>
        <w:t xml:space="preserve"> also </w:t>
      </w:r>
      <w:r w:rsidRPr="00B33EC0">
        <w:rPr>
          <w:rStyle w:val="StyleUnderline"/>
          <w:highlight w:val="yellow"/>
        </w:rPr>
        <w:t xml:space="preserve">allows the state to </w:t>
      </w:r>
      <w:r w:rsidRPr="00534940">
        <w:rPr>
          <w:rStyle w:val="Emphasis"/>
          <w:highlight w:val="yellow"/>
        </w:rPr>
        <w:t>abdicate responsibility for public education</w:t>
      </w:r>
      <w:r w:rsidRPr="00B531FE">
        <w:rPr>
          <w:rStyle w:val="StyleUnderline"/>
        </w:rPr>
        <w:t xml:space="preserve">, </w:t>
      </w:r>
      <w:r w:rsidRPr="00B33EC0">
        <w:rPr>
          <w:rStyle w:val="StyleUnderline"/>
          <w:highlight w:val="yellow"/>
        </w:rPr>
        <w:t xml:space="preserve">while </w:t>
      </w:r>
      <w:r w:rsidRPr="00B33EC0">
        <w:rPr>
          <w:rStyle w:val="Emphasis"/>
          <w:highlight w:val="yellow"/>
        </w:rPr>
        <w:t>shifting blame for widespread structural problems to individuals</w:t>
      </w:r>
      <w:r>
        <w:t xml:space="preserve">. Although </w:t>
      </w:r>
      <w:r w:rsidRPr="00B531FE">
        <w:rPr>
          <w:rStyle w:val="StyleUnderline"/>
        </w:rPr>
        <w:t xml:space="preserve">these </w:t>
      </w:r>
      <w:r w:rsidRPr="00B33EC0">
        <w:rPr>
          <w:rStyle w:val="StyleUnderline"/>
          <w:highlight w:val="yellow"/>
        </w:rPr>
        <w:t>choice values</w:t>
      </w:r>
      <w:r>
        <w:t xml:space="preserve"> are promoted in furtherance of democracy, they actually </w:t>
      </w:r>
      <w:r w:rsidRPr="00B33EC0">
        <w:rPr>
          <w:rStyle w:val="StyleUnderline"/>
          <w:highlight w:val="yellow"/>
        </w:rPr>
        <w:t xml:space="preserve">undermine equality in a democratic project by rendering minority students and their families </w:t>
      </w:r>
      <w:r w:rsidRPr="00B33EC0">
        <w:rPr>
          <w:rStyle w:val="Emphasis"/>
          <w:highlight w:val="yellow"/>
        </w:rPr>
        <w:t xml:space="preserve">socially and politically vulnerable to racial </w:t>
      </w:r>
      <w:r w:rsidRPr="00534940">
        <w:rPr>
          <w:rStyle w:val="Emphasis"/>
          <w:highlight w:val="yellow"/>
        </w:rPr>
        <w:t>subordination</w:t>
      </w:r>
      <w:r w:rsidRPr="00534940">
        <w:rPr>
          <w:rStyle w:val="StyleUnderline"/>
          <w:highlight w:val="yellow"/>
        </w:rPr>
        <w:t xml:space="preserve"> through the public school system</w:t>
      </w:r>
      <w:r>
        <w:t>.</w:t>
      </w:r>
    </w:p>
    <w:p w14:paraId="7F29C251" w14:textId="77777777" w:rsidR="00534940" w:rsidRPr="00534940" w:rsidRDefault="00534940" w:rsidP="00534940"/>
    <w:p w14:paraId="67D9E18E" w14:textId="1F73E0BE" w:rsidR="00E7025A" w:rsidRDefault="00E7025A" w:rsidP="00AF1FE0">
      <w:pPr>
        <w:pStyle w:val="Heading3"/>
      </w:pPr>
      <w:r>
        <w:lastRenderedPageBreak/>
        <w:t>1AR — Reject Neg Ev</w:t>
      </w:r>
    </w:p>
    <w:p w14:paraId="699701C8" w14:textId="336FA779" w:rsidR="00E7025A" w:rsidRDefault="00E7025A" w:rsidP="00E7025A">
      <w:pPr>
        <w:pStyle w:val="Heading4"/>
      </w:pPr>
      <w:r>
        <w:t xml:space="preserve">The Forster study is </w:t>
      </w:r>
      <w:r>
        <w:rPr>
          <w:u w:val="single"/>
        </w:rPr>
        <w:t>methodologically flawed</w:t>
      </w:r>
      <w:r>
        <w:t xml:space="preserve">. </w:t>
      </w:r>
    </w:p>
    <w:p w14:paraId="612C5422" w14:textId="77777777" w:rsidR="00E7025A" w:rsidRDefault="00E7025A" w:rsidP="00E7025A">
      <w:r w:rsidRPr="001C20EE">
        <w:rPr>
          <w:rStyle w:val="Style13ptBold"/>
        </w:rPr>
        <w:t>Lubienski 16</w:t>
      </w:r>
      <w:r>
        <w:t xml:space="preserve"> — Christopher Lubienski, Professor of Education Policy </w:t>
      </w:r>
      <w:r w:rsidRPr="003F0CEA">
        <w:t>and Director of the Forum on the Future of Public Education at the University of Illinois</w:t>
      </w:r>
      <w:r>
        <w:t>, F</w:t>
      </w:r>
      <w:r w:rsidRPr="003F0CEA">
        <w:t>ellow with the National Education Policy Center</w:t>
      </w:r>
      <w:r>
        <w:t xml:space="preserve"> at the University of Colorado-Boulder, holds a Ph.D. in </w:t>
      </w:r>
      <w:r w:rsidRPr="00F410C8">
        <w:t>Educa</w:t>
      </w:r>
      <w:r>
        <w:t xml:space="preserve">tion Policy and Social Analysis from Michigan State University, 2016 (“Review of A Win-Win Solution and The Participant Effects of Private School Vouchers across the Globe,” National Education Policy Center, June, Available Online at </w:t>
      </w:r>
      <w:hyperlink r:id="rId60" w:history="1">
        <w:r w:rsidRPr="00BE2BD6">
          <w:rPr>
            <w:rStyle w:val="Hyperlink"/>
          </w:rPr>
          <w:t>http://nepc.colorado.edu/thinktank/review-meta-analysis</w:t>
        </w:r>
      </w:hyperlink>
      <w:r>
        <w:t>, Accessed 06-20-2017, p. 8-10)</w:t>
      </w:r>
    </w:p>
    <w:p w14:paraId="7CA48D91" w14:textId="77777777" w:rsidR="00E7025A" w:rsidRDefault="00E7025A" w:rsidP="00E7025A">
      <w:r>
        <w:t>The Friedman Report</w:t>
      </w:r>
    </w:p>
    <w:p w14:paraId="4FD7DF1F" w14:textId="77777777" w:rsidR="00E7025A" w:rsidRDefault="00E7025A" w:rsidP="00E7025A">
      <w:r w:rsidRPr="00F401E8">
        <w:rPr>
          <w:rStyle w:val="StyleUnderline"/>
        </w:rPr>
        <w:t xml:space="preserve">The </w:t>
      </w:r>
      <w:r w:rsidRPr="00E7025A">
        <w:rPr>
          <w:rStyle w:val="StyleUnderline"/>
          <w:highlight w:val="yellow"/>
        </w:rPr>
        <w:t>Friedman</w:t>
      </w:r>
      <w:r w:rsidRPr="00F401E8">
        <w:rPr>
          <w:rStyle w:val="StyleUnderline"/>
        </w:rPr>
        <w:t xml:space="preserve"> Foundation vote-counting analysis includes</w:t>
      </w:r>
      <w:r>
        <w:t xml:space="preserve"> what is </w:t>
      </w:r>
      <w:r w:rsidRPr="00F401E8">
        <w:rPr>
          <w:rStyle w:val="StyleUnderline"/>
        </w:rPr>
        <w:t>essentially the same set of studies it has drawn upon in previous editions</w:t>
      </w:r>
      <w:r>
        <w:t xml:space="preserve"> of its report, while adding six additional studies for various reasons. </w:t>
      </w:r>
      <w:r w:rsidRPr="00F401E8">
        <w:rPr>
          <w:rStyle w:val="StyleUnderline"/>
        </w:rPr>
        <w:t xml:space="preserve">The review </w:t>
      </w:r>
      <w:r w:rsidRPr="00E7025A">
        <w:rPr>
          <w:rStyle w:val="StyleUnderline"/>
          <w:highlight w:val="yellow"/>
        </w:rPr>
        <w:t>includes 18 studies</w:t>
      </w:r>
      <w:r>
        <w:t xml:space="preserve">, although only 16 focus on academic achievement. Notably, </w:t>
      </w:r>
      <w:r w:rsidRPr="00E7025A">
        <w:rPr>
          <w:rStyle w:val="StyleUnderline"/>
          <w:highlight w:val="yellow"/>
        </w:rPr>
        <w:t>one</w:t>
      </w:r>
      <w:r w:rsidRPr="00F401E8">
        <w:rPr>
          <w:rStyle w:val="StyleUnderline"/>
        </w:rPr>
        <w:t xml:space="preserve"> prominent school </w:t>
      </w:r>
      <w:r w:rsidRPr="00E7025A">
        <w:rPr>
          <w:rStyle w:val="StyleUnderline"/>
          <w:highlight w:val="yellow"/>
        </w:rPr>
        <w:t>choice advocate</w:t>
      </w:r>
      <w:r w:rsidRPr="00F401E8">
        <w:rPr>
          <w:rStyle w:val="StyleUnderline"/>
        </w:rPr>
        <w:t xml:space="preserve">, </w:t>
      </w:r>
      <w:r w:rsidRPr="00E7025A">
        <w:rPr>
          <w:rStyle w:val="StyleUnderline"/>
          <w:highlight w:val="yellow"/>
        </w:rPr>
        <w:t>or his students</w:t>
      </w:r>
      <w:r w:rsidRPr="00F401E8">
        <w:rPr>
          <w:rStyle w:val="StyleUnderline"/>
        </w:rPr>
        <w:t xml:space="preserve">, </w:t>
      </w:r>
      <w:r w:rsidRPr="00E7025A">
        <w:rPr>
          <w:rStyle w:val="StyleUnderline"/>
          <w:highlight w:val="yellow"/>
        </w:rPr>
        <w:t>produced 10</w:t>
      </w:r>
      <w:r w:rsidRPr="00F401E8">
        <w:rPr>
          <w:rStyle w:val="StyleUnderline"/>
        </w:rPr>
        <w:t xml:space="preserve"> of those studies</w:t>
      </w:r>
      <w:r>
        <w:t>. While the Friedman Foundation contends that it conducted systematic searches “to help ensure the review was comprehensive,”26 five studies have been added since the previous edition of the Friedman Foundation report, having come to the author’s attention informally, either through his own ongoing work in the school choice research field or as a result of others in the field bringing these studies to his attention. (It is difficult to work in this field and not be aware of new studies as they come out!)27</w:t>
      </w:r>
    </w:p>
    <w:p w14:paraId="27979463" w14:textId="77777777" w:rsidR="00E7025A" w:rsidRDefault="00E7025A" w:rsidP="00E7025A">
      <w:r>
        <w:t xml:space="preserve">Yet despite the claim that it is difficult to be unaware of relevant studies, the author had somehow missed a published, peer-reviewed 2006 study (that happened to show no effects [end page 8] for vouchers) in the three previous versions of the Friedman Foundation report.28 Moreover, </w:t>
      </w:r>
      <w:r w:rsidRPr="00F401E8">
        <w:rPr>
          <w:rStyle w:val="StyleUnderline"/>
        </w:rPr>
        <w:t xml:space="preserve">the author’s </w:t>
      </w:r>
      <w:r w:rsidRPr="00E7025A">
        <w:rPr>
          <w:rStyle w:val="StyleUnderline"/>
          <w:highlight w:val="yellow"/>
        </w:rPr>
        <w:t>reliance on</w:t>
      </w:r>
      <w:r w:rsidRPr="00F401E8">
        <w:rPr>
          <w:rStyle w:val="StyleUnderline"/>
        </w:rPr>
        <w:t xml:space="preserve"> “</w:t>
      </w:r>
      <w:r w:rsidRPr="00E7025A">
        <w:rPr>
          <w:rStyle w:val="StyleUnderline"/>
          <w:highlight w:val="yellow"/>
        </w:rPr>
        <w:t>others</w:t>
      </w:r>
      <w:r w:rsidRPr="00F401E8">
        <w:rPr>
          <w:rStyle w:val="StyleUnderline"/>
        </w:rPr>
        <w:t xml:space="preserve"> in the field </w:t>
      </w:r>
      <w:r w:rsidRPr="00E7025A">
        <w:rPr>
          <w:rStyle w:val="StyleUnderline"/>
          <w:highlight w:val="yellow"/>
        </w:rPr>
        <w:t>bringing these studies to his attention</w:t>
      </w:r>
      <w:r w:rsidRPr="00F401E8">
        <w:rPr>
          <w:rStyle w:val="StyleUnderline"/>
        </w:rPr>
        <w:t xml:space="preserve">” </w:t>
      </w:r>
      <w:r w:rsidRPr="00E7025A">
        <w:rPr>
          <w:rStyle w:val="StyleUnderline"/>
          <w:highlight w:val="yellow"/>
        </w:rPr>
        <w:t>raises concerns about</w:t>
      </w:r>
      <w:r w:rsidRPr="00F401E8">
        <w:rPr>
          <w:rStyle w:val="StyleUnderline"/>
        </w:rPr>
        <w:t xml:space="preserve"> potential </w:t>
      </w:r>
      <w:r w:rsidRPr="00E7025A">
        <w:rPr>
          <w:rStyle w:val="StyleUnderline"/>
          <w:highlight w:val="yellow"/>
        </w:rPr>
        <w:t>bias</w:t>
      </w:r>
      <w:r w:rsidRPr="00F401E8">
        <w:rPr>
          <w:rStyle w:val="StyleUnderline"/>
        </w:rPr>
        <w:t xml:space="preserve"> in the set of selected studies, </w:t>
      </w:r>
      <w:r w:rsidRPr="00E7025A">
        <w:rPr>
          <w:rStyle w:val="StyleUnderline"/>
          <w:highlight w:val="yellow"/>
        </w:rPr>
        <w:t>since</w:t>
      </w:r>
      <w:r w:rsidRPr="00F401E8">
        <w:rPr>
          <w:rStyle w:val="StyleUnderline"/>
        </w:rPr>
        <w:t xml:space="preserve"> voucher </w:t>
      </w:r>
      <w:r w:rsidRPr="00E7025A">
        <w:rPr>
          <w:rStyle w:val="StyleUnderline"/>
          <w:highlight w:val="yellow"/>
        </w:rPr>
        <w:t xml:space="preserve">advocacy research tends to operate in </w:t>
      </w:r>
      <w:r w:rsidRPr="00E7025A">
        <w:rPr>
          <w:rStyle w:val="Emphasis"/>
          <w:highlight w:val="yellow"/>
        </w:rPr>
        <w:t>ideologically defined echo chambers</w:t>
      </w:r>
      <w:r>
        <w:t>.29</w:t>
      </w:r>
    </w:p>
    <w:p w14:paraId="7D24518F" w14:textId="77777777" w:rsidR="00E7025A" w:rsidRDefault="00E7025A" w:rsidP="00E7025A">
      <w:r w:rsidRPr="00EA6843">
        <w:rPr>
          <w:rStyle w:val="StyleUnderline"/>
        </w:rPr>
        <w:t xml:space="preserve">The </w:t>
      </w:r>
      <w:r w:rsidRPr="00E7025A">
        <w:rPr>
          <w:rStyle w:val="StyleUnderline"/>
          <w:highlight w:val="yellow"/>
        </w:rPr>
        <w:t>Friedman</w:t>
      </w:r>
      <w:r w:rsidRPr="00EA6843">
        <w:rPr>
          <w:rStyle w:val="StyleUnderline"/>
        </w:rPr>
        <w:t xml:space="preserve"> Foundation </w:t>
      </w:r>
      <w:r w:rsidRPr="00E7025A">
        <w:rPr>
          <w:rStyle w:val="StyleUnderline"/>
          <w:highlight w:val="yellow"/>
        </w:rPr>
        <w:t>uses a</w:t>
      </w:r>
      <w:r w:rsidRPr="00EA6843">
        <w:rPr>
          <w:rStyle w:val="StyleUnderline"/>
        </w:rPr>
        <w:t xml:space="preserve"> simple, and </w:t>
      </w:r>
      <w:r w:rsidRPr="00E7025A">
        <w:rPr>
          <w:rStyle w:val="StyleUnderline"/>
          <w:highlight w:val="yellow"/>
        </w:rPr>
        <w:t>questionable</w:t>
      </w:r>
      <w:r w:rsidRPr="00EA6843">
        <w:rPr>
          <w:rStyle w:val="StyleUnderline"/>
        </w:rPr>
        <w:t xml:space="preserve">, </w:t>
      </w:r>
      <w:r w:rsidRPr="00E7025A">
        <w:rPr>
          <w:rStyle w:val="StyleUnderline"/>
          <w:highlight w:val="yellow"/>
        </w:rPr>
        <w:t>approach to classifying</w:t>
      </w:r>
      <w:r w:rsidRPr="00EA6843">
        <w:rPr>
          <w:rStyle w:val="StyleUnderline"/>
        </w:rPr>
        <w:t xml:space="preserve"> studies</w:t>
      </w:r>
      <w:r>
        <w:t xml:space="preserve"> for its vote-counting analysis. </w:t>
      </w:r>
      <w:r w:rsidRPr="00EA6843">
        <w:rPr>
          <w:rStyle w:val="StyleUnderline"/>
        </w:rPr>
        <w:t>Studies are classified into one of three categories, depending on if they show evidence of “no visible effect,” “any negative effect,” or “any positive effect”</w:t>
      </w:r>
      <w:r>
        <w:t xml:space="preserve"> (with this last category being sub-divided between positive effects for “all” or “some students”).</w:t>
      </w:r>
    </w:p>
    <w:p w14:paraId="7559D29B" w14:textId="77777777" w:rsidR="00E7025A" w:rsidRDefault="00E7025A" w:rsidP="00E7025A">
      <w:r>
        <w:t xml:space="preserve">Of the six studies added to this edition of the Friedman Foundation report, one — showing no effects from vouchers — had been previously missed by the author. </w:t>
      </w:r>
      <w:r w:rsidRPr="00EA6843">
        <w:rPr>
          <w:rStyle w:val="StyleUnderline"/>
        </w:rPr>
        <w:t>In what appears to be an attempt to stuff the ballot box</w:t>
      </w:r>
      <w:r>
        <w:t xml:space="preserve"> in this vote-counting analysis, another — </w:t>
      </w:r>
      <w:r w:rsidRPr="00E7025A">
        <w:rPr>
          <w:rStyle w:val="StyleUnderline"/>
          <w:highlight w:val="yellow"/>
        </w:rPr>
        <w:t>a</w:t>
      </w:r>
      <w:r>
        <w:t xml:space="preserve"> 2004 </w:t>
      </w:r>
      <w:r w:rsidRPr="00E7025A">
        <w:rPr>
          <w:rStyle w:val="StyleUnderline"/>
          <w:highlight w:val="yellow"/>
        </w:rPr>
        <w:t>rebuttal</w:t>
      </w:r>
      <w:r>
        <w:t xml:space="preserve"> — </w:t>
      </w:r>
      <w:r w:rsidRPr="00E7025A">
        <w:rPr>
          <w:rStyle w:val="StyleUnderline"/>
          <w:highlight w:val="yellow"/>
        </w:rPr>
        <w:t>was added</w:t>
      </w:r>
      <w:r w:rsidRPr="00EA6843">
        <w:rPr>
          <w:rStyle w:val="StyleUnderline"/>
        </w:rPr>
        <w:t xml:space="preserve"> to the analysis as an additional vote</w:t>
      </w:r>
      <w:r>
        <w:t xml:space="preserve"> for positive voucher effects, </w:t>
      </w:r>
      <w:r w:rsidRPr="00EA6843">
        <w:rPr>
          <w:rStyle w:val="StyleUnderline"/>
        </w:rPr>
        <w:t>even though it was not counted</w:t>
      </w:r>
      <w:r>
        <w:t xml:space="preserve"> as such </w:t>
      </w:r>
      <w:r w:rsidRPr="00EA6843">
        <w:rPr>
          <w:rStyle w:val="StyleUnderline"/>
        </w:rPr>
        <w:t>in previous editions</w:t>
      </w:r>
      <w:r>
        <w:t xml:space="preserve"> of the Friedman Foundation reports, </w:t>
      </w:r>
      <w:r w:rsidRPr="00E7025A">
        <w:rPr>
          <w:rStyle w:val="StyleUnderline"/>
          <w:highlight w:val="yellow"/>
        </w:rPr>
        <w:t>and</w:t>
      </w:r>
      <w:r>
        <w:t xml:space="preserve">, </w:t>
      </w:r>
      <w:r w:rsidRPr="00E7025A">
        <w:rPr>
          <w:rStyle w:val="StyleUnderline"/>
          <w:highlight w:val="yellow"/>
        </w:rPr>
        <w:t>in a</w:t>
      </w:r>
      <w:r w:rsidRPr="00EA6843">
        <w:rPr>
          <w:rStyle w:val="StyleUnderline"/>
        </w:rPr>
        <w:t xml:space="preserve">n apparent </w:t>
      </w:r>
      <w:r w:rsidRPr="00E7025A">
        <w:rPr>
          <w:rStyle w:val="StyleUnderline"/>
          <w:highlight w:val="yellow"/>
        </w:rPr>
        <w:t xml:space="preserve">case of </w:t>
      </w:r>
      <w:r w:rsidRPr="00E7025A">
        <w:rPr>
          <w:rStyle w:val="Emphasis"/>
          <w:highlight w:val="yellow"/>
        </w:rPr>
        <w:t>double-counting</w:t>
      </w:r>
      <w:r>
        <w:t xml:space="preserve">, </w:t>
      </w:r>
      <w:r w:rsidRPr="00E7025A">
        <w:rPr>
          <w:rStyle w:val="StyleUnderline"/>
          <w:highlight w:val="yellow"/>
        </w:rPr>
        <w:t>involves the same authors looking at the same program</w:t>
      </w:r>
      <w:r w:rsidRPr="00EA6843">
        <w:rPr>
          <w:rStyle w:val="StyleUnderline"/>
        </w:rPr>
        <w:t xml:space="preserve"> as they had in another study</w:t>
      </w:r>
      <w:r>
        <w:t xml:space="preserve"> which was also listed as a “positive effect.”</w:t>
      </w:r>
    </w:p>
    <w:p w14:paraId="11F187A9" w14:textId="77777777" w:rsidR="00E7025A" w:rsidRDefault="00E7025A" w:rsidP="00E7025A">
      <w:r>
        <w:t>Two recent studies finding large negative effects of vouchers in Louisiana were included in the new Friedman Foundation report. Another new study that was included focused on college attainment (not on achievement effects). The sixth study concluded that</w:t>
      </w:r>
    </w:p>
    <w:p w14:paraId="79EE21E7" w14:textId="77777777" w:rsidR="00E7025A" w:rsidRDefault="00E7025A" w:rsidP="00E7025A">
      <w:pPr>
        <w:ind w:left="720"/>
      </w:pPr>
      <w:r>
        <w:t>the NYC voucher experiment had little effect across the distribution of student achievement, with the possible exception of small negative effects in math in a small region near the top of the distribution of students who sought vouchers, which fade out over time…. Overall, the distributional findings are most consistent with our … hypothesis, that vouchers (at least of this magnitude) have no positive or negative effect for the vast majority of students to whom they were offered.30</w:t>
      </w:r>
    </w:p>
    <w:p w14:paraId="3F978E02" w14:textId="77777777" w:rsidR="00E7025A" w:rsidRDefault="00E7025A" w:rsidP="00E7025A">
      <w:r>
        <w:t>Nevertheless, the Friedman Foundation classifies this report as demonstrating “positive effects” if it has any single positive estimate, even when a “study typically includes multiple analytical models — sometimes many of them, occasionally even more than 100.”31 (While a single negative estimate could also place a study in the “negative effect” category, there are no such instances of this in the Friedman Foundation report.) The Friedman Foundation claims this approach is a way to avoid accusations of “cherry-picking,” although, as used in the report, the approach gives the appearance of exactly that.</w:t>
      </w:r>
    </w:p>
    <w:p w14:paraId="342FBC91" w14:textId="77777777" w:rsidR="00E7025A" w:rsidRDefault="00E7025A" w:rsidP="00E7025A">
      <w:r w:rsidRPr="00BC4D9D">
        <w:rPr>
          <w:rStyle w:val="StyleUnderline"/>
        </w:rPr>
        <w:t>The Friedman Foundation report</w:t>
      </w:r>
      <w:r>
        <w:t xml:space="preserve"> also </w:t>
      </w:r>
      <w:r w:rsidRPr="00BC4D9D">
        <w:rPr>
          <w:rStyle w:val="StyleUnderline"/>
        </w:rPr>
        <w:t>uses a questionable approach to classifying studies as showing positive impacts for “some” or “all” students</w:t>
      </w:r>
      <w:r>
        <w:t>. For instance, the Friedman Foundation classifies the results of the DC voucher evaluation as having positive effects for “all students.” The evaluation indeed found “marginally statistically significant positive overall impact of the program on reading achievement after at least four years. No significant impacts were observed in math.”32 Yet the evaluators’ analysis of the impact on subgroups found statistically significant impacts in reading only for half the sub-groups studied, and [end page 9] not for students who left lower-performing schools for the voucher program, started at a lower level, or for male students. Still, the Friedman Foundation approach categorizes such a study as a vote for “positive impacts” for “all students.”</w:t>
      </w:r>
    </w:p>
    <w:p w14:paraId="2661D859" w14:textId="77777777" w:rsidR="00E7025A" w:rsidRDefault="00E7025A" w:rsidP="00E7025A">
      <w:r w:rsidRPr="00BC4D9D">
        <w:rPr>
          <w:rStyle w:val="StyleUnderline"/>
        </w:rPr>
        <w:t xml:space="preserve">The </w:t>
      </w:r>
      <w:r w:rsidRPr="00E7025A">
        <w:rPr>
          <w:rStyle w:val="StyleUnderline"/>
          <w:highlight w:val="yellow"/>
        </w:rPr>
        <w:t>Friedman</w:t>
      </w:r>
      <w:r w:rsidRPr="00BC4D9D">
        <w:rPr>
          <w:rStyle w:val="StyleUnderline"/>
        </w:rPr>
        <w:t xml:space="preserve"> Foundation review uses the same vote-counting approach to make the same arguments it has used in previous editions of its report, and </w:t>
      </w:r>
      <w:r w:rsidRPr="00E7025A">
        <w:rPr>
          <w:rStyle w:val="StyleUnderline"/>
          <w:highlight w:val="yellow"/>
        </w:rPr>
        <w:t xml:space="preserve">expends </w:t>
      </w:r>
      <w:r w:rsidRPr="00E7025A">
        <w:rPr>
          <w:rStyle w:val="StyleUnderline"/>
          <w:highlight w:val="yellow"/>
        </w:rPr>
        <w:lastRenderedPageBreak/>
        <w:t>considerable effort to dismiss findings that do not support the</w:t>
      </w:r>
      <w:r w:rsidRPr="00BC4D9D">
        <w:rPr>
          <w:rStyle w:val="StyleUnderline"/>
        </w:rPr>
        <w:t xml:space="preserve"> Friedman Foundation’s pro-voucher </w:t>
      </w:r>
      <w:r w:rsidRPr="00E7025A">
        <w:rPr>
          <w:rStyle w:val="StyleUnderline"/>
          <w:highlight w:val="yellow"/>
        </w:rPr>
        <w:t>agenda, without giving equal scrutiny to studies whose findings align with the</w:t>
      </w:r>
      <w:r w:rsidRPr="00BC4D9D">
        <w:rPr>
          <w:rStyle w:val="StyleUnderline"/>
        </w:rPr>
        <w:t xml:space="preserve"> Foundation’s announced </w:t>
      </w:r>
      <w:r w:rsidRPr="00E7025A">
        <w:rPr>
          <w:rStyle w:val="StyleUnderline"/>
          <w:highlight w:val="yellow"/>
        </w:rPr>
        <w:t>objective</w:t>
      </w:r>
      <w:r>
        <w:t>. For instance, in the section devoted to discussion of academic outcomes in voucher programs from 18 RCT studies, almost three-quarters of the space is devoted to either (a) explaining why one study “must be regarded as discredited”33 because it classifies students as African-American if either parent is African American (since this simple issue can change the findings from “no impact” to “positive impact”); (b) justifying why a study of NYC vouchers should be counted as showing positive impacts, even though the authors concluded otherwise (see above); and (c) speculating as to reasons for the “anomalous” but large negative impacts noted in both studies of vouchers in Louisiana34 — even though the author’s previous speculations as to factors shaping education outcomes have proven to be spectacularly wrong.35</w:t>
      </w:r>
    </w:p>
    <w:p w14:paraId="5DF0326E" w14:textId="77777777" w:rsidR="00E7025A" w:rsidRDefault="00E7025A" w:rsidP="00E7025A"/>
    <w:p w14:paraId="118B73C1" w14:textId="6B6DF6FA" w:rsidR="00E7025A" w:rsidRDefault="00E7025A" w:rsidP="00E7025A">
      <w:pPr>
        <w:pStyle w:val="Heading4"/>
      </w:pPr>
      <w:r>
        <w:t xml:space="preserve">So is the Wolf study. </w:t>
      </w:r>
    </w:p>
    <w:p w14:paraId="2DE461D5" w14:textId="77777777" w:rsidR="00E7025A" w:rsidRDefault="00E7025A" w:rsidP="00E7025A">
      <w:r w:rsidRPr="001C20EE">
        <w:rPr>
          <w:rStyle w:val="Style13ptBold"/>
        </w:rPr>
        <w:t>Lubienski 16</w:t>
      </w:r>
      <w:r>
        <w:t xml:space="preserve"> — Christopher Lubienski, Professor of Education Policy </w:t>
      </w:r>
      <w:r w:rsidRPr="003F0CEA">
        <w:t>and Director of the Forum on the Future of Public Education at the University of Illinois</w:t>
      </w:r>
      <w:r>
        <w:t>, F</w:t>
      </w:r>
      <w:r w:rsidRPr="003F0CEA">
        <w:t>ellow with the National Education Policy Center</w:t>
      </w:r>
      <w:r>
        <w:t xml:space="preserve"> at the University of Colorado-Boulder, holds a Ph.D. in </w:t>
      </w:r>
      <w:r w:rsidRPr="00F410C8">
        <w:t>Educa</w:t>
      </w:r>
      <w:r>
        <w:t xml:space="preserve">tion Policy and Social Analysis from Michigan State University, 2016 (“Review of A Win-Win Solution and The Participant Effects of Private School Vouchers across the Globe,” National Education Policy Center, June, Available Online at </w:t>
      </w:r>
      <w:hyperlink r:id="rId61" w:history="1">
        <w:r w:rsidRPr="00BE2BD6">
          <w:rPr>
            <w:rStyle w:val="Hyperlink"/>
          </w:rPr>
          <w:t>http://nepc.colorado.edu/thinktank/review-meta-analysis</w:t>
        </w:r>
      </w:hyperlink>
      <w:r>
        <w:t>, Accessed 06-20-2017, p. 10-13)</w:t>
      </w:r>
    </w:p>
    <w:p w14:paraId="2D89F8BE" w14:textId="77777777" w:rsidR="00E7025A" w:rsidRDefault="00E7025A" w:rsidP="00E7025A">
      <w:r>
        <w:t>The Arkansas Report</w:t>
      </w:r>
    </w:p>
    <w:p w14:paraId="21185061" w14:textId="77777777" w:rsidR="00E7025A" w:rsidRDefault="00E7025A" w:rsidP="00E7025A">
      <w:r>
        <w:t xml:space="preserve">As a “global” meta-analysis, </w:t>
      </w:r>
      <w:r w:rsidRPr="000C5132">
        <w:rPr>
          <w:rStyle w:val="StyleUnderline"/>
        </w:rPr>
        <w:t xml:space="preserve">the University of </w:t>
      </w:r>
      <w:r w:rsidRPr="00E7025A">
        <w:rPr>
          <w:rStyle w:val="StyleUnderline"/>
          <w:highlight w:val="yellow"/>
        </w:rPr>
        <w:t>Arkansas</w:t>
      </w:r>
      <w:r>
        <w:t xml:space="preserve"> report offers a much more sophisticated and ambitious approach to estimating the impacts of vouchers on academic achievement than does the Friedman Foundation vote-counting of US studies. Still, the </w:t>
      </w:r>
      <w:r w:rsidRPr="00E7025A">
        <w:rPr>
          <w:rStyle w:val="StyleUnderline"/>
          <w:highlight w:val="yellow"/>
        </w:rPr>
        <w:t>meta-analysis brings</w:t>
      </w:r>
      <w:r>
        <w:t xml:space="preserve"> its own set of </w:t>
      </w:r>
      <w:r w:rsidRPr="00E7025A">
        <w:rPr>
          <w:rStyle w:val="Emphasis"/>
          <w:highlight w:val="yellow"/>
        </w:rPr>
        <w:t>limitations</w:t>
      </w:r>
      <w:r w:rsidRPr="00E7025A">
        <w:rPr>
          <w:rStyle w:val="StyleUnderline"/>
          <w:highlight w:val="yellow"/>
        </w:rPr>
        <w:t xml:space="preserve">, </w:t>
      </w:r>
      <w:r w:rsidRPr="00E7025A">
        <w:rPr>
          <w:rStyle w:val="Emphasis"/>
          <w:highlight w:val="yellow"/>
        </w:rPr>
        <w:t>problems</w:t>
      </w:r>
      <w:r w:rsidRPr="00E7025A">
        <w:rPr>
          <w:rStyle w:val="StyleUnderline"/>
          <w:highlight w:val="yellow"/>
        </w:rPr>
        <w:t xml:space="preserve">, and </w:t>
      </w:r>
      <w:r w:rsidRPr="00E7025A">
        <w:rPr>
          <w:rStyle w:val="Emphasis"/>
          <w:highlight w:val="yellow"/>
        </w:rPr>
        <w:t>errors</w:t>
      </w:r>
      <w:r>
        <w:t>.</w:t>
      </w:r>
    </w:p>
    <w:p w14:paraId="3CD04FAD" w14:textId="77777777" w:rsidR="00E7025A" w:rsidRDefault="00E7025A" w:rsidP="00E7025A">
      <w:r>
        <w:t>With a few exceptions, the University of Arkansas report is relatively transparent in its methods of identifying and analyzing studies. This is a crucial concern, since methodological decisions can affect the outcomes,36 and the strength of any meta-analysis is based on the selection process used to include or exclude studies, and the quality of those studies. Here, the meta-analysis is used to draw data from the different studies to generate more precise (and potentially more statistically powerful) estimates of the average impact of voucher programs.</w:t>
      </w:r>
    </w:p>
    <w:p w14:paraId="1E8D650C" w14:textId="77777777" w:rsidR="00E7025A" w:rsidRDefault="00E7025A" w:rsidP="00E7025A">
      <w:r>
        <w:t xml:space="preserve">Despite the transparency, and the laudable goal of moving the discussion beyond US programs, </w:t>
      </w:r>
      <w:r w:rsidRPr="00E7025A">
        <w:rPr>
          <w:rStyle w:val="StyleUnderline"/>
          <w:highlight w:val="yellow"/>
        </w:rPr>
        <w:t>there are a number of questions, concerns, and</w:t>
      </w:r>
      <w:r w:rsidRPr="000C5132">
        <w:rPr>
          <w:rStyle w:val="StyleUnderline"/>
        </w:rPr>
        <w:t xml:space="preserve"> potentially </w:t>
      </w:r>
      <w:r w:rsidRPr="00E7025A">
        <w:rPr>
          <w:rStyle w:val="StyleUnderline"/>
          <w:highlight w:val="yellow"/>
        </w:rPr>
        <w:t>problematic methodological decisions that may bias the findings</w:t>
      </w:r>
      <w:r w:rsidRPr="000C5132">
        <w:rPr>
          <w:rStyle w:val="StyleUnderline"/>
        </w:rPr>
        <w:t xml:space="preserve"> of the meta-analysis</w:t>
      </w:r>
      <w:r>
        <w:t xml:space="preserve">. For instance, </w:t>
      </w:r>
      <w:r w:rsidRPr="000C5132">
        <w:rPr>
          <w:rStyle w:val="StyleUnderline"/>
        </w:rPr>
        <w:t>the report acknowledges that “the conclusion one draws about the efficacy of vouchers is heavily influenced by the body of studies one reviews.”</w:t>
      </w:r>
      <w:r>
        <w:t xml:space="preserve">37 </w:t>
      </w:r>
      <w:r w:rsidRPr="000C5132">
        <w:rPr>
          <w:rStyle w:val="StyleUnderline"/>
        </w:rPr>
        <w:t>Yet</w:t>
      </w:r>
      <w:r>
        <w:t xml:space="preserve">, although the report discusses at length the process for identifying studies, </w:t>
      </w:r>
      <w:r w:rsidRPr="000C5132">
        <w:rPr>
          <w:rStyle w:val="StyleUnderline"/>
        </w:rPr>
        <w:t>the review then “utilized subject matter experts in the field and snowballing techniques to find additional relevant studies.”</w:t>
      </w:r>
      <w:r>
        <w:t xml:space="preserve">38 Yet </w:t>
      </w:r>
      <w:r w:rsidRPr="000C5132">
        <w:rPr>
          <w:rStyle w:val="StyleUnderline"/>
        </w:rPr>
        <w:t>we don’t know who these experts are</w:t>
      </w:r>
      <w:r>
        <w:t xml:space="preserve">. Since it might be expected that they may be drawn from ideologically defined networks (indeed, only colleagues affiliated with the Department of Education Reform at the University of Arkansas are listed in the acknowledgements), it would have been [end page 10] useful to note how many, and which, of the studies ultimately chosen for inclusion in the meta-analysis came from such sources. In fact, the authors write that their search led to four non-US studies being “uncovered,” but this included one study led by one of the co-authors of the meta-analysis.39 In fact, </w:t>
      </w:r>
      <w:r w:rsidRPr="00E7025A">
        <w:rPr>
          <w:rStyle w:val="StyleUnderline"/>
          <w:highlight w:val="yellow"/>
        </w:rPr>
        <w:t>nine of the 19 studies</w:t>
      </w:r>
      <w:r>
        <w:t xml:space="preserve"> ultimately </w:t>
      </w:r>
      <w:r w:rsidRPr="000C5132">
        <w:rPr>
          <w:rStyle w:val="StyleUnderline"/>
        </w:rPr>
        <w:t xml:space="preserve">used in the meta-analysis, </w:t>
      </w:r>
      <w:r w:rsidRPr="00E7025A">
        <w:rPr>
          <w:rStyle w:val="StyleUnderline"/>
          <w:highlight w:val="yellow"/>
        </w:rPr>
        <w:t>from an initial set of over 9,000 considered</w:t>
      </w:r>
      <w:r w:rsidRPr="000C5132">
        <w:rPr>
          <w:rStyle w:val="StyleUnderline"/>
        </w:rPr>
        <w:t xml:space="preserve">, </w:t>
      </w:r>
      <w:r w:rsidRPr="00E7025A">
        <w:rPr>
          <w:rStyle w:val="StyleUnderline"/>
          <w:highlight w:val="yellow"/>
        </w:rPr>
        <w:t>were conducted either by one of the co-authors</w:t>
      </w:r>
      <w:r w:rsidRPr="000C5132">
        <w:rPr>
          <w:rStyle w:val="StyleUnderline"/>
        </w:rPr>
        <w:t xml:space="preserve"> of the meta-analysis, </w:t>
      </w:r>
      <w:r w:rsidRPr="00E7025A">
        <w:rPr>
          <w:rStyle w:val="StyleUnderline"/>
          <w:highlight w:val="yellow"/>
        </w:rPr>
        <w:t>their co-authors from another</w:t>
      </w:r>
      <w:r w:rsidRPr="000C5132">
        <w:rPr>
          <w:rStyle w:val="StyleUnderline"/>
        </w:rPr>
        <w:t xml:space="preserve"> voucher </w:t>
      </w:r>
      <w:r w:rsidRPr="00E7025A">
        <w:rPr>
          <w:rStyle w:val="StyleUnderline"/>
          <w:highlight w:val="yellow"/>
        </w:rPr>
        <w:t>study, or colleagues at</w:t>
      </w:r>
      <w:r w:rsidRPr="000C5132">
        <w:rPr>
          <w:rStyle w:val="StyleUnderline"/>
        </w:rPr>
        <w:t xml:space="preserve"> the</w:t>
      </w:r>
      <w:r>
        <w:t xml:space="preserve"> Department of Education Reform at the </w:t>
      </w:r>
      <w:r w:rsidRPr="000C5132">
        <w:rPr>
          <w:rStyle w:val="StyleUnderline"/>
        </w:rPr>
        <w:t xml:space="preserve">University of </w:t>
      </w:r>
      <w:r w:rsidRPr="00E7025A">
        <w:rPr>
          <w:rStyle w:val="StyleUnderline"/>
          <w:highlight w:val="yellow"/>
        </w:rPr>
        <w:t>Arkansas</w:t>
      </w:r>
      <w:r>
        <w:t>.</w:t>
      </w:r>
    </w:p>
    <w:p w14:paraId="316A3A34" w14:textId="77777777" w:rsidR="00E7025A" w:rsidRDefault="00E7025A" w:rsidP="00E7025A">
      <w:r>
        <w:t>In assembling the larger set from which to identify studies for the meta-analysis, the authors conducted searches of online databases — a sensible and relatively transparent approach explained in the report. But the authors included only studies published in English, and searched for terms like “voucher” and “opportunity scholarship.” Such approaches could be problematic, as the word “voucher” is often used in some other countries more in the sense of a “coupon.” While the authors included “education” or “school” to make sure their search would return primarily those studies focused on Freidman-style vouchers, there is still a prior but untested assumption that such programs and researchers in other countries use the term “voucher” to describe the sort of programs of interest. Similarly, the alternative search term — “opportunity scholarship” — was a phrase suggested by pollster and wordsmith Frank Luntz in his advice to Republican members of the US Congress because it polled much better (66%) with American parents than did the term “voucher” (23%).40 Thus, it is far from clear whether the report’s search strategy really returned a globally representative set of studies.</w:t>
      </w:r>
    </w:p>
    <w:p w14:paraId="5347A33F" w14:textId="77777777" w:rsidR="00E7025A" w:rsidRDefault="00E7025A" w:rsidP="00E7025A">
      <w:r>
        <w:t>In addition to excluding any study not available in English, the report also excluded any unpublished studies available in theses or dissertation databases, under the logic that they “expect that any experimental evaluation of a school voucher program that is the subject of an original thesis or dissertation will be sufficiently important that it also will be released as a study report or journal publication.”41 Yet a well-known challenge for meta-analyses is to avoid or account for publication bias, and it is very possible that even a rigorous, high-quality treatment of vouchers will be less likely to be published if it produces null results. This unfortunate decision might be expected to bias the University of Arkansas meta-analysis to make estimated effects appear more pronounced by excluding studies finding null results.</w:t>
      </w:r>
    </w:p>
    <w:p w14:paraId="7E4E973A" w14:textId="77777777" w:rsidR="00E7025A" w:rsidRDefault="00E7025A" w:rsidP="00E7025A">
      <w:r>
        <w:t xml:space="preserve">As with the Friedman Foundation report, </w:t>
      </w:r>
      <w:r w:rsidRPr="000C5132">
        <w:rPr>
          <w:rStyle w:val="StyleUnderline"/>
        </w:rPr>
        <w:t xml:space="preserve">the University of </w:t>
      </w:r>
      <w:r w:rsidRPr="00E7025A">
        <w:rPr>
          <w:rStyle w:val="StyleUnderline"/>
          <w:highlight w:val="yellow"/>
        </w:rPr>
        <w:t>Arkansas</w:t>
      </w:r>
      <w:r w:rsidRPr="000C5132">
        <w:rPr>
          <w:rStyle w:val="StyleUnderline"/>
        </w:rPr>
        <w:t xml:space="preserve"> meta-analysis </w:t>
      </w:r>
      <w:r w:rsidRPr="00E7025A">
        <w:rPr>
          <w:rStyle w:val="StyleUnderline"/>
          <w:highlight w:val="yellow"/>
        </w:rPr>
        <w:t>focuses only on RCT studies</w:t>
      </w:r>
      <w:r>
        <w:t xml:space="preserve">. While a defensible decision — albeit not the only choice — for a meta-analysis, it is important to remember that </w:t>
      </w:r>
      <w:r w:rsidRPr="00E7025A">
        <w:rPr>
          <w:rStyle w:val="StyleUnderline"/>
          <w:highlight w:val="yellow"/>
        </w:rPr>
        <w:t>such a narrow approach excludes a rich array of</w:t>
      </w:r>
      <w:r w:rsidRPr="000C5132">
        <w:rPr>
          <w:rStyle w:val="StyleUnderline"/>
        </w:rPr>
        <w:t xml:space="preserve"> quasi-experimental and other </w:t>
      </w:r>
      <w:r w:rsidRPr="00E7025A">
        <w:rPr>
          <w:rStyle w:val="StyleUnderline"/>
          <w:highlight w:val="yellow"/>
        </w:rPr>
        <w:t>studies</w:t>
      </w:r>
      <w:r w:rsidRPr="000C5132">
        <w:rPr>
          <w:rStyle w:val="StyleUnderline"/>
        </w:rPr>
        <w:t xml:space="preserve"> </w:t>
      </w:r>
      <w:r w:rsidRPr="000C5132">
        <w:rPr>
          <w:rStyle w:val="StyleUnderline"/>
        </w:rPr>
        <w:lastRenderedPageBreak/>
        <w:t>that can also shed light on the voucher question. Even if other studies did not meet University of Arkansas’s criteria, they should have been considered at least in the preliminary discussion in order to inform the analysis in terms of theoretical, policy and contextual considerations, especially since many of these extant studies focus on larger and more developed voucher programs</w:t>
      </w:r>
      <w:r>
        <w:t xml:space="preserve">.42 And because they are often larger in scale and can offer insights into school and home-background factors not accounted for in most RCTs, </w:t>
      </w:r>
      <w:r w:rsidRPr="000C5132">
        <w:rPr>
          <w:rStyle w:val="StyleUnderline"/>
        </w:rPr>
        <w:t>such studies sometimes offer a broader and more illuminating light on school choice issues</w:t>
      </w:r>
      <w:r>
        <w:t>.43 Indeed, the exclusive focus on RCTs means not only eliminating studies employing different approaches, but excluding the learned lessons of whole countries [end page 11] tries like Sweden and Chile that have a longer history with more comprehensive voucher programs than, say, the small-scale, targeted programs in Charlotte or Dayton included in the Arkansas report.</w:t>
      </w:r>
    </w:p>
    <w:p w14:paraId="280C8921" w14:textId="77777777" w:rsidR="00E7025A" w:rsidRPr="00156E06" w:rsidRDefault="00E7025A" w:rsidP="00E7025A">
      <w:pPr>
        <w:rPr>
          <w:rStyle w:val="Emphasis"/>
        </w:rPr>
      </w:pPr>
      <w:r w:rsidRPr="000C5132">
        <w:rPr>
          <w:rStyle w:val="StyleUnderline"/>
        </w:rPr>
        <w:t xml:space="preserve">The fact </w:t>
      </w:r>
      <w:r w:rsidRPr="00156E06">
        <w:rPr>
          <w:rStyle w:val="StyleUnderline"/>
          <w:highlight w:val="yellow"/>
        </w:rPr>
        <w:t>that</w:t>
      </w:r>
      <w:r w:rsidRPr="000C5132">
        <w:rPr>
          <w:rStyle w:val="StyleUnderline"/>
        </w:rPr>
        <w:t xml:space="preserve"> the University of </w:t>
      </w:r>
      <w:r w:rsidRPr="00156E06">
        <w:rPr>
          <w:rStyle w:val="StyleUnderline"/>
          <w:highlight w:val="yellow"/>
        </w:rPr>
        <w:t>Arkansas</w:t>
      </w:r>
      <w:r w:rsidRPr="000C5132">
        <w:rPr>
          <w:rStyle w:val="StyleUnderline"/>
        </w:rPr>
        <w:t xml:space="preserve"> report imposed criteria that </w:t>
      </w:r>
      <w:r w:rsidRPr="00156E06">
        <w:rPr>
          <w:rStyle w:val="StyleUnderline"/>
          <w:highlight w:val="yellow"/>
        </w:rPr>
        <w:t>narrowed the pool of over 9,000 studies to just 19</w:t>
      </w:r>
      <w:r w:rsidRPr="000C5132">
        <w:rPr>
          <w:rStyle w:val="StyleUnderline"/>
        </w:rPr>
        <w:t xml:space="preserve"> for the meta-analysis</w:t>
      </w:r>
      <w:r>
        <w:t xml:space="preserve">, 15 of which were in the US, along with two pairs of studies on India and Bogota, Colombia (repeatedly mislabeled as “Columbia” in the report) </w:t>
      </w:r>
      <w:r w:rsidRPr="00156E06">
        <w:rPr>
          <w:rStyle w:val="StyleUnderline"/>
          <w:highlight w:val="yellow"/>
        </w:rPr>
        <w:t>suggests a shrunken vision</w:t>
      </w:r>
      <w:r w:rsidRPr="000C5132">
        <w:rPr>
          <w:rStyle w:val="StyleUnderline"/>
        </w:rPr>
        <w:t xml:space="preserve"> of the globe</w:t>
      </w:r>
      <w:r>
        <w:t xml:space="preserve">. Thus, </w:t>
      </w:r>
      <w:r w:rsidRPr="00156E06">
        <w:rPr>
          <w:rStyle w:val="Emphasis"/>
          <w:highlight w:val="yellow"/>
        </w:rPr>
        <w:t>this is a “global” meta-analysis in the same sense that the championship for American baseball is the “World Series.”</w:t>
      </w:r>
    </w:p>
    <w:p w14:paraId="03F5709D" w14:textId="77777777" w:rsidR="00E7025A" w:rsidRDefault="00E7025A" w:rsidP="00E7025A">
      <w:r>
        <w:t>Even then, there is concern that drawing on international data in this regard involves equating some rather disparate programs and contexts. While the report notes that all the programs share some basic factors, and that all the studies are RCTs, there are still important distinctions neglected by such an exercise. Just as “vouchers” can mean different things in different countries, even the basic idea of “public” and “private” schools can be very different across contexts. The US distinction between public and private school sectors is hardly universal. The US private school sector enjoys substantial autonomy relative to public schools, even though the public sector is relatively decentralized, and funding of the private sector is almost always from private sources (despite the efforts of voucher advocates). But “private” and “independent” schools in other nations are often more regulated than US public schools, and many nations provide substantial funding to the private sector, including religious schools. The University of Arkansas report does not appear to acknowledge such considerations, and instead appears to be based on a rather US-centric set of assumptions.</w:t>
      </w:r>
    </w:p>
    <w:p w14:paraId="79EDDE4B" w14:textId="77777777" w:rsidR="00E7025A" w:rsidRDefault="00E7025A" w:rsidP="00E7025A">
      <w:r>
        <w:t>Similarly, the programs included in the analysis are hard to compare to each other. Programs (and schools) are likely more similar within countries, and more different across national boundaries. As the authors note, the differences between public and private schools in Colombia might be much greater than what is seen in the US, and explain the fact that one city — Bogota — skews the overall results for the meta-analysis. Moreover, many low-fee private schools in India are often simple store-front, mom-and-pop operations that are very difficult to equate to, say, a private religious school in New York; so vouchers within such disparate contexts might be expected to have very different impacts and introduce quite distinct dynamics. Likewise, specific policies differ: programs may be open to students based on family income; others have residency requirements; some, such as Colombia, have minimum academic standards — thus the programs are created with different objectives in mind, including equity, achievement, competition, and institutional support. Indeed, the cases bring very different historical, demographic, policy and institutional contexts that might be expected to shape voucher programs, their uptake, use, and effects, but these considerations are brushed aside. In fact, without consideration of such policy differences, the report makes the unsubstantiated claim that “most publicly-funded vouchers must be accepted as the full cost of educating the child.”44 That is simply not true, for example, with the large and long-standing Chilean voucher program.</w:t>
      </w:r>
    </w:p>
    <w:p w14:paraId="3575EA58" w14:textId="77777777" w:rsidR="00E7025A" w:rsidRDefault="00E7025A" w:rsidP="00E7025A">
      <w:r w:rsidRPr="00156E06">
        <w:rPr>
          <w:rStyle w:val="StyleUnderline"/>
          <w:highlight w:val="yellow"/>
        </w:rPr>
        <w:t>Despite</w:t>
      </w:r>
      <w:r w:rsidRPr="000C5132">
        <w:rPr>
          <w:rStyle w:val="StyleUnderline"/>
        </w:rPr>
        <w:t xml:space="preserve"> the </w:t>
      </w:r>
      <w:r w:rsidRPr="00156E06">
        <w:rPr>
          <w:rStyle w:val="Emphasis"/>
          <w:highlight w:val="yellow"/>
        </w:rPr>
        <w:t>dramatically varied contextual and program issues</w:t>
      </w:r>
      <w:r w:rsidRPr="00156E06">
        <w:rPr>
          <w:rStyle w:val="StyleUnderline"/>
          <w:highlight w:val="yellow"/>
        </w:rPr>
        <w:t>, the meta-analysis treats</w:t>
      </w:r>
      <w:r w:rsidRPr="000C5132">
        <w:rPr>
          <w:rStyle w:val="StyleUnderline"/>
        </w:rPr>
        <w:t xml:space="preserve"> the </w:t>
      </w:r>
      <w:r w:rsidRPr="00156E06">
        <w:rPr>
          <w:rStyle w:val="StyleUnderline"/>
          <w:highlight w:val="yellow"/>
        </w:rPr>
        <w:t>programs</w:t>
      </w:r>
      <w:r w:rsidRPr="000C5132">
        <w:rPr>
          <w:rStyle w:val="StyleUnderline"/>
        </w:rPr>
        <w:t xml:space="preserve"> examined </w:t>
      </w:r>
      <w:r w:rsidRPr="00156E06">
        <w:rPr>
          <w:rStyle w:val="StyleUnderline"/>
          <w:highlight w:val="yellow"/>
        </w:rPr>
        <w:t>in</w:t>
      </w:r>
      <w:r w:rsidRPr="000C5132">
        <w:rPr>
          <w:rStyle w:val="StyleUnderline"/>
        </w:rPr>
        <w:t xml:space="preserve"> the </w:t>
      </w:r>
      <w:r w:rsidRPr="00156E06">
        <w:rPr>
          <w:rStyle w:val="StyleUnderline"/>
          <w:highlight w:val="yellow"/>
        </w:rPr>
        <w:t>19 studies as “functionally equivalent,”</w:t>
      </w:r>
      <w:r>
        <w:t xml:space="preserve"> and combines and analyzes [end page 12] the data from these studies, presenting estimates for math compared to reading/ English public to private funding, longevity, and geography (US v India/Bogota).45 The meta-analysis does not consider other important issues, such as religious v. non-religious schools, urbanicity, the relative amount of the voucher in different countries (other than a vague proxy of public v private funding) or relative to funding for public schools in cities with vouchers, etc.46 Perhaps most importantly, after presenting us with distinctly different outcomes by subject, geography, and funding, </w:t>
      </w:r>
      <w:r w:rsidRPr="000C5132">
        <w:rPr>
          <w:rStyle w:val="StyleUnderline"/>
        </w:rPr>
        <w:t xml:space="preserve">the University of </w:t>
      </w:r>
      <w:r w:rsidRPr="00156E06">
        <w:rPr>
          <w:rStyle w:val="StyleUnderline"/>
          <w:highlight w:val="yellow"/>
        </w:rPr>
        <w:t>Arkansas</w:t>
      </w:r>
      <w:r w:rsidRPr="000C5132">
        <w:rPr>
          <w:rStyle w:val="StyleUnderline"/>
        </w:rPr>
        <w:t xml:space="preserve"> meta-analysis is ill-equipped to offer insights into which factors might explain more or less effective voucher programs</w:t>
      </w:r>
      <w:r>
        <w:t xml:space="preserve">. Instead, </w:t>
      </w:r>
      <w:r w:rsidRPr="000C5132">
        <w:rPr>
          <w:rStyle w:val="StyleUnderline"/>
        </w:rPr>
        <w:t xml:space="preserve">it </w:t>
      </w:r>
      <w:r w:rsidRPr="00156E06">
        <w:rPr>
          <w:rStyle w:val="StyleUnderline"/>
          <w:highlight w:val="yellow"/>
        </w:rPr>
        <w:t>presents</w:t>
      </w:r>
      <w:r w:rsidRPr="000C5132">
        <w:rPr>
          <w:rStyle w:val="StyleUnderline"/>
        </w:rPr>
        <w:t xml:space="preserve"> us with </w:t>
      </w:r>
      <w:r w:rsidRPr="00156E06">
        <w:rPr>
          <w:rStyle w:val="StyleUnderline"/>
          <w:highlight w:val="yellow"/>
        </w:rPr>
        <w:t>inconsistent and haphazard outcomes</w:t>
      </w:r>
      <w:r>
        <w:t xml:space="preserve"> — for some unexplained reason, vouchers “work” in some programs, for some students, in some subjects, but hurt similar students in others — </w:t>
      </w:r>
      <w:r w:rsidRPr="00156E06">
        <w:rPr>
          <w:rStyle w:val="StyleUnderline"/>
          <w:highlight w:val="yellow"/>
        </w:rPr>
        <w:t>that call into question the validity and usefulness of</w:t>
      </w:r>
      <w:r w:rsidRPr="000C5132">
        <w:rPr>
          <w:rStyle w:val="StyleUnderline"/>
        </w:rPr>
        <w:t xml:space="preserve"> the theoretical foundation for </w:t>
      </w:r>
      <w:r w:rsidRPr="00156E06">
        <w:rPr>
          <w:rStyle w:val="StyleUnderline"/>
          <w:highlight w:val="yellow"/>
        </w:rPr>
        <w:t>vouchers</w:t>
      </w:r>
      <w:r>
        <w:t>.</w:t>
      </w:r>
    </w:p>
    <w:p w14:paraId="2D1ECC2C" w14:textId="77777777" w:rsidR="00E7025A" w:rsidRDefault="00E7025A" w:rsidP="00E7025A"/>
    <w:p w14:paraId="62CB9813" w14:textId="23B939DF" w:rsidR="00E7025A" w:rsidRDefault="00156E06" w:rsidP="00E7025A">
      <w:pPr>
        <w:pStyle w:val="Heading4"/>
      </w:pPr>
      <w:r>
        <w:t xml:space="preserve">Wolf’s study is </w:t>
      </w:r>
      <w:r>
        <w:rPr>
          <w:u w:val="single"/>
        </w:rPr>
        <w:t>not credible</w:t>
      </w:r>
      <w:r>
        <w:t xml:space="preserve">. </w:t>
      </w:r>
      <w:r w:rsidR="00E7025A">
        <w:t xml:space="preserve"> </w:t>
      </w:r>
    </w:p>
    <w:p w14:paraId="3796033E" w14:textId="77777777" w:rsidR="00E7025A" w:rsidRDefault="00E7025A" w:rsidP="00E7025A">
      <w:r w:rsidRPr="001C20EE">
        <w:rPr>
          <w:rStyle w:val="Style13ptBold"/>
        </w:rPr>
        <w:t>Lubienski 16</w:t>
      </w:r>
      <w:r>
        <w:t xml:space="preserve"> — Christopher Lubienski, Professor of Education Policy </w:t>
      </w:r>
      <w:r w:rsidRPr="003F0CEA">
        <w:t>and Director of the Forum on the Future of Public Education at the University of Illinois</w:t>
      </w:r>
      <w:r>
        <w:t>, F</w:t>
      </w:r>
      <w:r w:rsidRPr="003F0CEA">
        <w:t>ellow with the National Education Policy Center</w:t>
      </w:r>
      <w:r>
        <w:t xml:space="preserve"> at the University of Colorado-Boulder, holds a Ph.D. in </w:t>
      </w:r>
      <w:r w:rsidRPr="00F410C8">
        <w:t>Educa</w:t>
      </w:r>
      <w:r>
        <w:t xml:space="preserve">tion Policy and Social Analysis from Michigan State University, 2016 (“Review of A Win-Win Solution and The Participant Effects of Private School Vouchers across the Globe,” National Education Policy Center, June, Available Online at </w:t>
      </w:r>
      <w:hyperlink r:id="rId62" w:history="1">
        <w:r w:rsidRPr="00BE2BD6">
          <w:rPr>
            <w:rStyle w:val="Hyperlink"/>
          </w:rPr>
          <w:t>http://nepc.colorado.edu/thinktank/review-meta-analysis</w:t>
        </w:r>
      </w:hyperlink>
      <w:r>
        <w:t>, Accessed 06-20-2017, p. 7-8)</w:t>
      </w:r>
    </w:p>
    <w:p w14:paraId="11074269" w14:textId="77777777" w:rsidR="00E7025A" w:rsidRDefault="00E7025A" w:rsidP="00E7025A">
      <w:r>
        <w:lastRenderedPageBreak/>
        <w:t>I review here the Arkansas report’s treatment of previous reviews, which serves as the justification for its subsequent meta-analysis. Then in the next section, I review the aspects of the reports that are intended as their primary contribution: the vote-counting analysis in the Friedman Foundation report, and the meta-analysis in the Arkansas report.</w:t>
      </w:r>
    </w:p>
    <w:p w14:paraId="5E8B644C" w14:textId="77777777" w:rsidR="00E7025A" w:rsidRDefault="00E7025A" w:rsidP="00E7025A">
      <w:r>
        <w:t xml:space="preserve">Unlike its subsequent meta-analysis, </w:t>
      </w:r>
      <w:r w:rsidRPr="00214FD4">
        <w:rPr>
          <w:rStyle w:val="StyleUnderline"/>
        </w:rPr>
        <w:t xml:space="preserve">the University of </w:t>
      </w:r>
      <w:r w:rsidRPr="00E7025A">
        <w:rPr>
          <w:rStyle w:val="StyleUnderline"/>
          <w:highlight w:val="yellow"/>
        </w:rPr>
        <w:t>Arkansas’s intended</w:t>
      </w:r>
      <w:r w:rsidRPr="00214FD4">
        <w:rPr>
          <w:rStyle w:val="StyleUnderline"/>
        </w:rPr>
        <w:t xml:space="preserve"> “</w:t>
      </w:r>
      <w:r w:rsidRPr="00E7025A">
        <w:rPr>
          <w:rStyle w:val="StyleUnderline"/>
          <w:highlight w:val="yellow"/>
        </w:rPr>
        <w:t>systematic review</w:t>
      </w:r>
      <w:r w:rsidRPr="00214FD4">
        <w:rPr>
          <w:rStyle w:val="StyleUnderline"/>
        </w:rPr>
        <w:t xml:space="preserve"> of the systematic reviews of voucher effectiveness” </w:t>
      </w:r>
      <w:r w:rsidRPr="00E7025A">
        <w:rPr>
          <w:rStyle w:val="StyleUnderline"/>
          <w:highlight w:val="yellow"/>
        </w:rPr>
        <w:t>does not appear</w:t>
      </w:r>
      <w:r w:rsidRPr="00214FD4">
        <w:rPr>
          <w:rStyle w:val="StyleUnderline"/>
        </w:rPr>
        <w:t xml:space="preserve"> to be </w:t>
      </w:r>
      <w:r w:rsidRPr="00E7025A">
        <w:rPr>
          <w:rStyle w:val="StyleUnderline"/>
          <w:highlight w:val="yellow"/>
        </w:rPr>
        <w:t>as comprehensive, systematic, or careful as it claims</w:t>
      </w:r>
      <w:r>
        <w:t xml:space="preserve">. Presumably to establish the need for its comprehensive, “global” meta-analysis, the Arkansas report examines 10 reviews of voucher achievement effects in the US published from 2008-2015, and then engages in some basic analyses of which studies were covered, or — according to the report — should have been covered by these reviews. </w:t>
      </w:r>
      <w:r w:rsidRPr="00214FD4">
        <w:rPr>
          <w:rStyle w:val="StyleUnderline"/>
        </w:rPr>
        <w:t>It is unclear why the report includes only reviews of US voucher programs in justifying a global meta-analysis</w:t>
      </w:r>
      <w:r>
        <w:t xml:space="preserve">, especially when other international reviews are already available19 (although the “global” meta-analysis only covers three nations, with the vast majority of the studies coming from the US). </w:t>
      </w:r>
      <w:r w:rsidRPr="00214FD4">
        <w:rPr>
          <w:rStyle w:val="StyleUnderline"/>
        </w:rPr>
        <w:t>While the authors describe in great detail the process for selecting individual voucher studies in their subsequent meta-analysis</w:t>
      </w:r>
      <w:r>
        <w:t xml:space="preserve"> (see below), </w:t>
      </w:r>
      <w:r w:rsidRPr="00E7025A">
        <w:rPr>
          <w:rStyle w:val="StyleUnderline"/>
          <w:highlight w:val="yellow"/>
        </w:rPr>
        <w:t>the process for selecting reviews of</w:t>
      </w:r>
      <w:r w:rsidRPr="00214FD4">
        <w:rPr>
          <w:rStyle w:val="StyleUnderline"/>
        </w:rPr>
        <w:t xml:space="preserve"> voucher </w:t>
      </w:r>
      <w:r w:rsidRPr="00E7025A">
        <w:rPr>
          <w:rStyle w:val="StyleUnderline"/>
          <w:highlight w:val="yellow"/>
        </w:rPr>
        <w:t>studies is unclear</w:t>
      </w:r>
      <w:r w:rsidRPr="00214FD4">
        <w:t>. The “systematic review” neglects to include, for</w:t>
      </w:r>
      <w:r>
        <w:t xml:space="preserve"> instance, the Friedman Foundation’s 2009 review of voucher studies, and criticizes reviews published over the past three years for their “omission” of recent voucher studies that were only published within the last year.</w:t>
      </w:r>
    </w:p>
    <w:p w14:paraId="2493B39E" w14:textId="77777777" w:rsidR="00E7025A" w:rsidRDefault="00E7025A" w:rsidP="00E7025A">
      <w:r w:rsidRPr="00E7025A">
        <w:rPr>
          <w:rStyle w:val="StyleUnderline"/>
          <w:highlight w:val="yellow"/>
        </w:rPr>
        <w:t>The</w:t>
      </w:r>
      <w:r w:rsidRPr="00214FD4">
        <w:rPr>
          <w:rStyle w:val="StyleUnderline"/>
        </w:rPr>
        <w:t xml:space="preserve"> Arkansas </w:t>
      </w:r>
      <w:r w:rsidRPr="00E7025A">
        <w:rPr>
          <w:rStyle w:val="StyleUnderline"/>
          <w:highlight w:val="yellow"/>
        </w:rPr>
        <w:t>review of reviews</w:t>
      </w:r>
      <w:r>
        <w:t xml:space="preserve"> also </w:t>
      </w:r>
      <w:r w:rsidRPr="00E7025A">
        <w:rPr>
          <w:rStyle w:val="StyleUnderline"/>
          <w:highlight w:val="yellow"/>
        </w:rPr>
        <w:t>misrepresents the studies</w:t>
      </w:r>
      <w:r w:rsidRPr="00214FD4">
        <w:rPr>
          <w:rStyle w:val="StyleUnderline"/>
        </w:rPr>
        <w:t xml:space="preserve"> by suggesting that these ten reviews were presented as meta-analyses (only one was)</w:t>
      </w:r>
      <w:r>
        <w:t xml:space="preserve">. In another instance, a review from Coulson of the Cato Institute is not a review of voucher studies per se, but of public-private school comparisons.20 </w:t>
      </w:r>
      <w:r w:rsidRPr="00214FD4">
        <w:rPr>
          <w:rStyle w:val="StyleUnderline"/>
        </w:rPr>
        <w:t>Studies of school vouchers address a different question than do studies of the relative effects of public and private schools</w:t>
      </w:r>
      <w:r>
        <w:t xml:space="preserve">.21 </w:t>
      </w:r>
      <w:r w:rsidRPr="00634C67">
        <w:rPr>
          <w:rStyle w:val="StyleUnderline"/>
        </w:rPr>
        <w:t>The former examines non-representative subsets of schools from the different sectors, while the latter looks at public and private school effectiveness. Nonetheless, the Arkansas</w:t>
      </w:r>
      <w:r w:rsidRPr="00214FD4">
        <w:rPr>
          <w:rStyle w:val="StyleUnderline"/>
        </w:rPr>
        <w:t xml:space="preserve"> </w:t>
      </w:r>
      <w:r w:rsidRPr="00E7025A">
        <w:rPr>
          <w:rStyle w:val="StyleUnderline"/>
          <w:highlight w:val="yellow"/>
        </w:rPr>
        <w:t>researchers persist in</w:t>
      </w:r>
      <w:r w:rsidRPr="00214FD4">
        <w:rPr>
          <w:rStyle w:val="StyleUnderline"/>
        </w:rPr>
        <w:t xml:space="preserve"> this </w:t>
      </w:r>
      <w:r w:rsidRPr="00E7025A">
        <w:rPr>
          <w:rStyle w:val="StyleUnderline"/>
          <w:highlight w:val="yellow"/>
        </w:rPr>
        <w:t>erroneous conflation of empirical findings</w:t>
      </w:r>
      <w:r>
        <w:t>.</w:t>
      </w:r>
    </w:p>
    <w:p w14:paraId="515E7F7A" w14:textId="77777777" w:rsidR="00E7025A" w:rsidRDefault="00E7025A" w:rsidP="00E7025A">
      <w:r>
        <w:t xml:space="preserve">Similarly, </w:t>
      </w:r>
      <w:r w:rsidRPr="00634C67">
        <w:rPr>
          <w:rStyle w:val="StyleUnderline"/>
        </w:rPr>
        <w:t>the University of Arkansas review of reviews includes one analysis of the use of voucher research that was explicitly not an analysis of vouchers per se</w:t>
      </w:r>
      <w:r>
        <w:t xml:space="preserve">.22 </w:t>
      </w:r>
      <w:r w:rsidRPr="00634C67">
        <w:rPr>
          <w:rStyle w:val="StyleUnderline"/>
        </w:rPr>
        <w:t>In that study the authors clearly noted that their analysis centered on public-v-private studies</w:t>
      </w:r>
      <w:r>
        <w:t xml:space="preserve">, and then an [end page 7] evolution of policy debates around vouchers, explicitly focusing on studies voucher advocates had highlighted and often misrepresented in addressing the public-private question — not all extant voucher studies. Thus, </w:t>
      </w:r>
      <w:r w:rsidRPr="00634C67">
        <w:rPr>
          <w:rStyle w:val="StyleUnderline"/>
        </w:rPr>
        <w:t>the University of Arkansas’s assertion that “[e]very study that was released during that period should have been included in the review” makes no sense,</w:t>
      </w:r>
      <w:r>
        <w:t xml:space="preserve">23 </w:t>
      </w:r>
      <w:r w:rsidRPr="00634C67">
        <w:rPr>
          <w:rStyle w:val="StyleUnderline"/>
        </w:rPr>
        <w:t>since it was clear that not all of these “reviews” were intended as comprehensive treatments of extant voucher studies</w:t>
      </w:r>
      <w:r>
        <w:t xml:space="preserve">. Even then, </w:t>
      </w:r>
      <w:r w:rsidRPr="00634C67">
        <w:rPr>
          <w:rStyle w:val="StyleUnderline"/>
        </w:rPr>
        <w:t xml:space="preserve">the University of </w:t>
      </w:r>
      <w:r w:rsidRPr="00E7025A">
        <w:rPr>
          <w:rStyle w:val="StyleUnderline"/>
          <w:highlight w:val="yellow"/>
        </w:rPr>
        <w:t>Arkansas</w:t>
      </w:r>
      <w:r w:rsidRPr="00634C67">
        <w:rPr>
          <w:rStyle w:val="StyleUnderline"/>
        </w:rPr>
        <w:t xml:space="preserve"> report </w:t>
      </w:r>
      <w:r w:rsidRPr="00E7025A">
        <w:rPr>
          <w:rStyle w:val="StyleUnderline"/>
          <w:highlight w:val="yellow"/>
        </w:rPr>
        <w:t>faults authors for not including studies that they</w:t>
      </w:r>
      <w:r w:rsidRPr="00634C67">
        <w:rPr>
          <w:rStyle w:val="StyleUnderline"/>
        </w:rPr>
        <w:t xml:space="preserve"> in fact </w:t>
      </w:r>
      <w:r w:rsidRPr="00E7025A">
        <w:rPr>
          <w:rStyle w:val="StyleUnderline"/>
          <w:highlight w:val="yellow"/>
        </w:rPr>
        <w:t>clearly cited. This undercuts the integrity of</w:t>
      </w:r>
      <w:r w:rsidRPr="00634C67">
        <w:rPr>
          <w:rStyle w:val="StyleUnderline"/>
        </w:rPr>
        <w:t xml:space="preserve"> University of </w:t>
      </w:r>
      <w:r w:rsidRPr="00E7025A">
        <w:rPr>
          <w:rStyle w:val="StyleUnderline"/>
          <w:highlight w:val="yellow"/>
        </w:rPr>
        <w:t>Arkansas’s attempts to quantify the comprehensiveness of previous</w:t>
      </w:r>
      <w:r w:rsidRPr="00634C67">
        <w:rPr>
          <w:rStyle w:val="StyleUnderline"/>
        </w:rPr>
        <w:t xml:space="preserve"> voucher </w:t>
      </w:r>
      <w:r w:rsidRPr="00E7025A">
        <w:rPr>
          <w:rStyle w:val="StyleUnderline"/>
          <w:highlight w:val="yellow"/>
        </w:rPr>
        <w:t>reviews</w:t>
      </w:r>
      <w:r>
        <w:t xml:space="preserve">. Likewise, </w:t>
      </w:r>
      <w:r w:rsidRPr="00634C67">
        <w:rPr>
          <w:rStyle w:val="StyleUnderline"/>
        </w:rPr>
        <w:t>the University of Arkansas report faults reviews</w:t>
      </w:r>
      <w:r>
        <w:t xml:space="preserve"> such as that from Usher &amp; Kober24 </w:t>
      </w:r>
      <w:r w:rsidRPr="00634C67">
        <w:rPr>
          <w:rStyle w:val="StyleUnderline"/>
        </w:rPr>
        <w:t>for not including studies from an arbitrary time period suggested by University of Arkansas authors, even though the authors of reviews clearly focused on a different time period</w:t>
      </w:r>
      <w:r>
        <w:t>.</w:t>
      </w:r>
    </w:p>
    <w:p w14:paraId="314D454F" w14:textId="77777777" w:rsidR="00E7025A" w:rsidRDefault="00E7025A" w:rsidP="00E7025A">
      <w:r w:rsidRPr="00E7025A">
        <w:rPr>
          <w:rStyle w:val="Emphasis"/>
        </w:rPr>
        <w:t xml:space="preserve">Such </w:t>
      </w:r>
      <w:r w:rsidRPr="00E7025A">
        <w:rPr>
          <w:rStyle w:val="Emphasis"/>
          <w:highlight w:val="yellow"/>
        </w:rPr>
        <w:t>fundamental errors undermine the credibility of the</w:t>
      </w:r>
      <w:r w:rsidRPr="00E7025A">
        <w:rPr>
          <w:rStyle w:val="Emphasis"/>
        </w:rPr>
        <w:t xml:space="preserve"> University of Arkansas </w:t>
      </w:r>
      <w:r w:rsidRPr="00E7025A">
        <w:rPr>
          <w:rStyle w:val="Emphasis"/>
          <w:highlight w:val="yellow"/>
        </w:rPr>
        <w:t>analysis</w:t>
      </w:r>
      <w:r w:rsidRPr="00634C67">
        <w:rPr>
          <w:rStyle w:val="StyleUnderline"/>
        </w:rPr>
        <w:t xml:space="preserve">. By ascribing a failure of these analyses to do something that they did not claim to do, the University of </w:t>
      </w:r>
      <w:r w:rsidRPr="00E7025A">
        <w:rPr>
          <w:rStyle w:val="StyleUnderline"/>
          <w:highlight w:val="yellow"/>
        </w:rPr>
        <w:t>Arkansas</w:t>
      </w:r>
      <w:r w:rsidRPr="00634C67">
        <w:rPr>
          <w:rStyle w:val="StyleUnderline"/>
        </w:rPr>
        <w:t xml:space="preserve"> report </w:t>
      </w:r>
      <w:r w:rsidRPr="00E7025A">
        <w:rPr>
          <w:rStyle w:val="StyleUnderline"/>
          <w:highlight w:val="yellow"/>
        </w:rPr>
        <w:t>distracts attention from the actual findings of</w:t>
      </w:r>
      <w:r w:rsidRPr="00634C67">
        <w:rPr>
          <w:rStyle w:val="StyleUnderline"/>
        </w:rPr>
        <w:t xml:space="preserve"> those </w:t>
      </w:r>
      <w:r w:rsidRPr="00E7025A">
        <w:rPr>
          <w:rStyle w:val="StyleUnderline"/>
          <w:highlight w:val="yellow"/>
        </w:rPr>
        <w:t>studies, which showed limitations of vouchers and</w:t>
      </w:r>
      <w:r w:rsidRPr="00634C67">
        <w:rPr>
          <w:rStyle w:val="StyleUnderline"/>
        </w:rPr>
        <w:t xml:space="preserve"> research advocating vouchers, as well as the “</w:t>
      </w:r>
      <w:r w:rsidRPr="00E7025A">
        <w:rPr>
          <w:rStyle w:val="StyleUnderline"/>
          <w:highlight w:val="yellow"/>
        </w:rPr>
        <w:t>political motivations of voucher evaluators</w:t>
      </w:r>
      <w:r w:rsidRPr="00634C67">
        <w:rPr>
          <w:rStyle w:val="StyleUnderline"/>
        </w:rPr>
        <w:t>.”</w:t>
      </w:r>
      <w:r>
        <w:t>25</w:t>
      </w:r>
    </w:p>
    <w:p w14:paraId="30C5FA5A" w14:textId="77777777" w:rsidR="00E7025A" w:rsidRDefault="00E7025A" w:rsidP="00E7025A"/>
    <w:p w14:paraId="36222A55" w14:textId="22A65417" w:rsidR="00E7025A" w:rsidRDefault="00156E06" w:rsidP="00E7025A">
      <w:pPr>
        <w:pStyle w:val="Heading4"/>
      </w:pPr>
      <w:r>
        <w:lastRenderedPageBreak/>
        <w:t xml:space="preserve">Be skeptical of University of Arkansas scholars — they’re </w:t>
      </w:r>
      <w:r w:rsidRPr="00156E06">
        <w:rPr>
          <w:u w:val="single"/>
        </w:rPr>
        <w:t>ideologues</w:t>
      </w:r>
      <w:r>
        <w:rPr>
          <w:u w:val="single"/>
        </w:rPr>
        <w:t xml:space="preserve"> funded by Walm</w:t>
      </w:r>
      <w:r w:rsidRPr="00156E06">
        <w:rPr>
          <w:u w:val="single"/>
        </w:rPr>
        <w:t>art</w:t>
      </w:r>
      <w:r>
        <w:t xml:space="preserve">. </w:t>
      </w:r>
    </w:p>
    <w:p w14:paraId="57BEDE56" w14:textId="77777777" w:rsidR="00E7025A" w:rsidRPr="000067C9" w:rsidRDefault="00E7025A" w:rsidP="00E7025A">
      <w:r w:rsidRPr="008F565F">
        <w:rPr>
          <w:rStyle w:val="Style13ptBold"/>
        </w:rPr>
        <w:t>Glass 14</w:t>
      </w:r>
      <w:r>
        <w:t xml:space="preserve"> — Gene Glass, </w:t>
      </w:r>
      <w:r w:rsidRPr="008F565F">
        <w:t xml:space="preserve">Regents' Professor Emeritus </w:t>
      </w:r>
      <w:r>
        <w:t>at</w:t>
      </w:r>
      <w:r w:rsidRPr="008F565F">
        <w:t xml:space="preserve"> Arizona State University</w:t>
      </w:r>
      <w:r>
        <w:t>, Senior R</w:t>
      </w:r>
      <w:r w:rsidRPr="008F565F">
        <w:t>esearcher at the Nati</w:t>
      </w:r>
      <w:r>
        <w:t xml:space="preserve">onal Education Policy Center and </w:t>
      </w:r>
      <w:r w:rsidRPr="008F565F">
        <w:t>Research Professor in the School of Educatio</w:t>
      </w:r>
      <w:r>
        <w:t>n at the University of Colorado-</w:t>
      </w:r>
      <w:r w:rsidRPr="008F565F">
        <w:t>Boulder, Lecturer in the Connie L. Lurie College of Education at San Jose State University</w:t>
      </w:r>
      <w:r>
        <w:t>, coined the term “meta-analysis”</w:t>
      </w:r>
      <w:r w:rsidRPr="008F565F">
        <w:t xml:space="preserve"> and illustrated its first use in his presidential address to the American Educational Research Association </w:t>
      </w:r>
      <w:r>
        <w:t>in</w:t>
      </w:r>
      <w:r w:rsidRPr="008F565F">
        <w:t xml:space="preserve"> 1976</w:t>
      </w:r>
      <w:r>
        <w:t>, holds a Ph.D.</w:t>
      </w:r>
      <w:r w:rsidRPr="008F565F">
        <w:t xml:space="preserve"> in Educational Psychology</w:t>
      </w:r>
      <w:r>
        <w:t xml:space="preserve"> from the University of Wisconsin-Madison, 2014 (“</w:t>
      </w:r>
      <w:r w:rsidRPr="000067C9">
        <w:t>The Strangest Academic Department in the World</w:t>
      </w:r>
      <w:r>
        <w:t xml:space="preserve">,” </w:t>
      </w:r>
      <w:r>
        <w:rPr>
          <w:i/>
        </w:rPr>
        <w:t>Diane Ravitch’s blog</w:t>
      </w:r>
      <w:r>
        <w:t>, May 12</w:t>
      </w:r>
      <w:r w:rsidRPr="000067C9">
        <w:rPr>
          <w:vertAlign w:val="superscript"/>
        </w:rPr>
        <w:t>th</w:t>
      </w:r>
      <w:r>
        <w:t xml:space="preserve">, Available Online at </w:t>
      </w:r>
      <w:hyperlink r:id="rId63" w:history="1">
        <w:r w:rsidRPr="00BE2BD6">
          <w:rPr>
            <w:rStyle w:val="Hyperlink"/>
          </w:rPr>
          <w:t>https://dianeravitch.net/2014/05/12/gene-glass-the-strangest-academic-department-in-the-world/</w:t>
        </w:r>
      </w:hyperlink>
      <w:r>
        <w:t>, Accessed 06-20-2017)</w:t>
      </w:r>
    </w:p>
    <w:p w14:paraId="506472D1" w14:textId="77777777" w:rsidR="00E7025A" w:rsidRDefault="00E7025A" w:rsidP="00E7025A">
      <w:r w:rsidRPr="008F565F">
        <w:rPr>
          <w:rStyle w:val="StyleUnderline"/>
        </w:rPr>
        <w:t xml:space="preserve">The University of </w:t>
      </w:r>
      <w:r w:rsidRPr="00156E06">
        <w:rPr>
          <w:rStyle w:val="StyleUnderline"/>
        </w:rPr>
        <w:t>Arkansas</w:t>
      </w:r>
      <w:r>
        <w:t xml:space="preserve"> at Fayetteville </w:t>
      </w:r>
      <w:r w:rsidRPr="008F565F">
        <w:rPr>
          <w:rStyle w:val="StyleUnderline"/>
        </w:rPr>
        <w:t>has an academic department in its College of Education &amp; Health Professions that</w:t>
      </w:r>
      <w:r>
        <w:rPr>
          <w:rStyle w:val="StyleUnderline"/>
        </w:rPr>
        <w:t xml:space="preserve"> </w:t>
      </w:r>
      <w:r w:rsidRPr="008F565F">
        <w:rPr>
          <w:rStyle w:val="StyleUnderline"/>
        </w:rPr>
        <w:t>is one of the strangest I have ever seen</w:t>
      </w:r>
      <w:r>
        <w:t xml:space="preserve">. </w:t>
      </w:r>
      <w:r w:rsidRPr="008F565F">
        <w:rPr>
          <w:rStyle w:val="StyleUnderline"/>
        </w:rPr>
        <w:t>It is called the Department of Education Reform</w:t>
      </w:r>
      <w:r>
        <w:t xml:space="preserve">, and the strangeness starts right off on the department’s webpage: edre/uark.edu There one sees that the department is the “newest department in the College of Education and Health Professions, established on July 1, 2005. </w:t>
      </w:r>
      <w:r w:rsidRPr="008F565F">
        <w:rPr>
          <w:rStyle w:val="StyleUnderline"/>
        </w:rPr>
        <w:t xml:space="preserve">The creation of </w:t>
      </w:r>
      <w:r w:rsidRPr="00156E06">
        <w:rPr>
          <w:rStyle w:val="StyleUnderline"/>
          <w:highlight w:val="yellow"/>
        </w:rPr>
        <w:t>the Department of Education Reform was made possible through a $10 million</w:t>
      </w:r>
      <w:r w:rsidRPr="008F565F">
        <w:rPr>
          <w:rStyle w:val="StyleUnderline"/>
        </w:rPr>
        <w:t xml:space="preserve"> private </w:t>
      </w:r>
      <w:r w:rsidRPr="00156E06">
        <w:rPr>
          <w:rStyle w:val="StyleUnderline"/>
          <w:highlight w:val="yellow"/>
        </w:rPr>
        <w:t>gift</w:t>
      </w:r>
      <w:r>
        <w:t xml:space="preserve"> and an additional $10 million from the University’s Matching Gift Program.” </w:t>
      </w:r>
      <w:r w:rsidRPr="00F678F3">
        <w:rPr>
          <w:rStyle w:val="StyleUnderline"/>
        </w:rPr>
        <w:t xml:space="preserve">One is never told — anywhere — that the gift was </w:t>
      </w:r>
      <w:r w:rsidRPr="00156E06">
        <w:rPr>
          <w:rStyle w:val="StyleUnderline"/>
          <w:highlight w:val="yellow"/>
        </w:rPr>
        <w:t>from a foundation set up by the Walton family</w:t>
      </w:r>
      <w:r w:rsidRPr="00F678F3">
        <w:rPr>
          <w:rStyle w:val="StyleUnderline"/>
        </w:rPr>
        <w:t xml:space="preserve"> of Wal*Mart fame</w:t>
      </w:r>
      <w:r>
        <w:t xml:space="preserve">. Of course, </w:t>
      </w:r>
      <w:r w:rsidRPr="00F678F3">
        <w:rPr>
          <w:rStyle w:val="StyleUnderline"/>
        </w:rPr>
        <w:t xml:space="preserve">the </w:t>
      </w:r>
      <w:r w:rsidRPr="00156E06">
        <w:rPr>
          <w:rStyle w:val="StyleUnderline"/>
          <w:highlight w:val="yellow"/>
        </w:rPr>
        <w:t>Walton</w:t>
      </w:r>
      <w:r w:rsidRPr="00F678F3">
        <w:rPr>
          <w:rStyle w:val="StyleUnderline"/>
        </w:rPr>
        <w:t xml:space="preserve"> family </w:t>
      </w:r>
      <w:r w:rsidRPr="00156E06">
        <w:rPr>
          <w:rStyle w:val="StyleUnderline"/>
          <w:highlight w:val="yellow"/>
        </w:rPr>
        <w:t>has sunk more than $330 million into one in every four start-up charter schools</w:t>
      </w:r>
      <w:r w:rsidRPr="00F678F3">
        <w:rPr>
          <w:rStyle w:val="StyleUnderline"/>
        </w:rPr>
        <w:t xml:space="preserve"> in the past 15 years. </w:t>
      </w:r>
      <w:r w:rsidRPr="00156E06">
        <w:rPr>
          <w:rStyle w:val="StyleUnderline"/>
          <w:highlight w:val="yellow"/>
        </w:rPr>
        <w:t>This is</w:t>
      </w:r>
      <w:r w:rsidRPr="00F678F3">
        <w:rPr>
          <w:rStyle w:val="StyleUnderline"/>
        </w:rPr>
        <w:t xml:space="preserve"> pretty </w:t>
      </w:r>
      <w:r w:rsidRPr="00156E06">
        <w:rPr>
          <w:rStyle w:val="Emphasis"/>
          <w:highlight w:val="yellow"/>
        </w:rPr>
        <w:t>dark money</w:t>
      </w:r>
      <w:r w:rsidRPr="00F678F3">
        <w:rPr>
          <w:rStyle w:val="StyleUnderline"/>
        </w:rPr>
        <w:t xml:space="preserve"> since few know how deep into education reform the Waltons are. And the University of Arkansas is not advertising on their web site that </w:t>
      </w:r>
      <w:r w:rsidRPr="00156E06">
        <w:rPr>
          <w:rStyle w:val="StyleUnderline"/>
          <w:highlight w:val="yellow"/>
        </w:rPr>
        <w:t>an entire department was created by one</w:t>
      </w:r>
      <w:r w:rsidRPr="00156E06">
        <w:rPr>
          <w:rStyle w:val="StyleUnderline"/>
        </w:rPr>
        <w:t xml:space="preserve"> very </w:t>
      </w:r>
      <w:r w:rsidRPr="00156E06">
        <w:rPr>
          <w:rStyle w:val="StyleUnderline"/>
          <w:highlight w:val="yellow"/>
        </w:rPr>
        <w:t>ideologically dedicated donor</w:t>
      </w:r>
      <w:r>
        <w:t>.</w:t>
      </w:r>
    </w:p>
    <w:p w14:paraId="38959325" w14:textId="77777777" w:rsidR="00E7025A" w:rsidRDefault="00E7025A" w:rsidP="00E7025A">
      <w:r w:rsidRPr="00156E06">
        <w:rPr>
          <w:rStyle w:val="StyleUnderline"/>
          <w:highlight w:val="yellow"/>
        </w:rPr>
        <w:t>This</w:t>
      </w:r>
      <w:r w:rsidRPr="00F678F3">
        <w:rPr>
          <w:rStyle w:val="StyleUnderline"/>
        </w:rPr>
        <w:t xml:space="preserve"> lack of acknowledgement of the ties between the department and the Waltons </w:t>
      </w:r>
      <w:r w:rsidRPr="00156E06">
        <w:rPr>
          <w:rStyle w:val="StyleUnderline"/>
          <w:highlight w:val="yellow"/>
        </w:rPr>
        <w:t>goes</w:t>
      </w:r>
      <w:r w:rsidRPr="00F678F3">
        <w:rPr>
          <w:rStyle w:val="StyleUnderline"/>
        </w:rPr>
        <w:t xml:space="preserve"> even </w:t>
      </w:r>
      <w:r w:rsidRPr="00156E06">
        <w:rPr>
          <w:rStyle w:val="StyleUnderline"/>
          <w:highlight w:val="yellow"/>
        </w:rPr>
        <w:t>further than the unwillingness to advertise who is paying the</w:t>
      </w:r>
      <w:r w:rsidRPr="00F678F3">
        <w:rPr>
          <w:rStyle w:val="StyleUnderline"/>
        </w:rPr>
        <w:t xml:space="preserve"> department’s </w:t>
      </w:r>
      <w:r w:rsidRPr="00156E06">
        <w:rPr>
          <w:rStyle w:val="StyleUnderline"/>
          <w:highlight w:val="yellow"/>
        </w:rPr>
        <w:t>bills</w:t>
      </w:r>
      <w:r w:rsidRPr="00F678F3">
        <w:rPr>
          <w:rStyle w:val="StyleUnderline"/>
        </w:rPr>
        <w:t xml:space="preserve">. The January 2014 issue of the </w:t>
      </w:r>
      <w:r w:rsidRPr="00156E06">
        <w:rPr>
          <w:rStyle w:val="StyleUnderline"/>
          <w:highlight w:val="yellow"/>
        </w:rPr>
        <w:t>Educational Researcher</w:t>
      </w:r>
      <w:r>
        <w:t xml:space="preserve"> — house organ of the American Educational Research Association — </w:t>
      </w:r>
      <w:r w:rsidRPr="00156E06">
        <w:rPr>
          <w:rStyle w:val="StyleUnderline"/>
          <w:highlight w:val="yellow"/>
        </w:rPr>
        <w:t>carried the report of a study that alleged to document a very impressive benefit to children’s critical thinking abilities as the result of a half-hour lecture in an art museum</w:t>
      </w:r>
      <w:r w:rsidRPr="00F678F3">
        <w:rPr>
          <w:rStyle w:val="StyleUnderline"/>
        </w:rPr>
        <w:t>. Pretty impressive stuff</w:t>
      </w:r>
      <w:r>
        <w:t xml:space="preserve">, for sure, </w:t>
      </w:r>
      <w:r w:rsidRPr="00F678F3">
        <w:rPr>
          <w:rStyle w:val="StyleUnderline"/>
        </w:rPr>
        <w:t>if it’s true</w:t>
      </w:r>
      <w:r>
        <w:t xml:space="preserve">. The article was written by Daniel H. Bowen, Jay P. Greene, &amp; Brian Kisida. (Learning to Think Critically: A Visual Art Experiment) Now </w:t>
      </w:r>
      <w:r w:rsidRPr="00156E06">
        <w:rPr>
          <w:rStyle w:val="StyleUnderline"/>
          <w:highlight w:val="yellow"/>
        </w:rPr>
        <w:t>it is never disclosed</w:t>
      </w:r>
      <w:r w:rsidRPr="00F678F3">
        <w:rPr>
          <w:rStyle w:val="StyleUnderline"/>
        </w:rPr>
        <w:t xml:space="preserve"> in the article </w:t>
      </w:r>
      <w:r w:rsidRPr="00156E06">
        <w:rPr>
          <w:rStyle w:val="StyleUnderline"/>
          <w:highlight w:val="yellow"/>
        </w:rPr>
        <w:t>that the art museum</w:t>
      </w:r>
      <w:r w:rsidRPr="00F678F3">
        <w:rPr>
          <w:rStyle w:val="StyleUnderline"/>
        </w:rPr>
        <w:t xml:space="preserve"> in question </w:t>
      </w:r>
      <w:r w:rsidRPr="00156E06">
        <w:rPr>
          <w:rStyle w:val="StyleUnderline"/>
          <w:highlight w:val="yellow"/>
        </w:rPr>
        <w:t>is</w:t>
      </w:r>
      <w:r w:rsidRPr="00F678F3">
        <w:rPr>
          <w:rStyle w:val="StyleUnderline"/>
        </w:rPr>
        <w:t xml:space="preserve"> Crystal Bridges Museum of American Art in</w:t>
      </w:r>
      <w:r>
        <w:t xml:space="preserve"> Bentonville, </w:t>
      </w:r>
      <w:r w:rsidRPr="00F678F3">
        <w:rPr>
          <w:rStyle w:val="StyleUnderline"/>
        </w:rPr>
        <w:t xml:space="preserve">Arkansas, </w:t>
      </w:r>
      <w:r w:rsidRPr="00156E06">
        <w:rPr>
          <w:rStyle w:val="StyleUnderline"/>
          <w:highlight w:val="yellow"/>
        </w:rPr>
        <w:t>the creation of Alice Walton</w:t>
      </w:r>
      <w:r>
        <w:t xml:space="preserve">, grande dame of the Walton family, </w:t>
      </w:r>
      <w:r w:rsidRPr="00156E06">
        <w:rPr>
          <w:rStyle w:val="StyleUnderline"/>
          <w:highlight w:val="yellow"/>
        </w:rPr>
        <w:t>or that the authors are</w:t>
      </w:r>
      <w:r w:rsidRPr="00F678F3">
        <w:rPr>
          <w:rStyle w:val="StyleUnderline"/>
        </w:rPr>
        <w:t xml:space="preserve"> essentially </w:t>
      </w:r>
      <w:r w:rsidRPr="00156E06">
        <w:rPr>
          <w:rStyle w:val="StyleUnderline"/>
          <w:highlight w:val="yellow"/>
        </w:rPr>
        <w:t>paid by the</w:t>
      </w:r>
      <w:r w:rsidRPr="00F678F3">
        <w:rPr>
          <w:rStyle w:val="StyleUnderline"/>
        </w:rPr>
        <w:t xml:space="preserve"> very same </w:t>
      </w:r>
      <w:r w:rsidRPr="00156E06">
        <w:rPr>
          <w:rStyle w:val="StyleUnderline"/>
          <w:highlight w:val="yellow"/>
        </w:rPr>
        <w:t>Waltons</w:t>
      </w:r>
      <w:r>
        <w:t>. Now the authors should have disclosed such information in their research report, and the editors of the journal bear some responsibility themselves to keep things transparent.</w:t>
      </w:r>
    </w:p>
    <w:p w14:paraId="5D3AB666" w14:textId="77777777" w:rsidR="00E7025A" w:rsidRDefault="00E7025A" w:rsidP="00E7025A">
      <w:r>
        <w:t>One thing among several that is truly odd about the Department of Education Reform is that when you click on the link to the department (http://www.uark.edu/ua/der/) you are taken immediately to http://www.uaedreform.org/, which appears to be a website external to the University. Huh? What gives? The University doesn’t want to be associated with the department? Or the department doesn’t want to be associated with the University of Arkansas?</w:t>
      </w:r>
    </w:p>
    <w:p w14:paraId="30745D98" w14:textId="77777777" w:rsidR="00E7025A" w:rsidRDefault="00E7025A" w:rsidP="00E7025A">
      <w:r>
        <w:t>Once you are at the internal/external website (www.uaedreform.org) for the Department of Education Reform, you can’t get back to the University of Arkansas or its College of Education. Even clicking on the University’s logos at the top of the department’s homepage leaves you right there at http://www.uaedreform.org. So the department is really in the University of Arkansas, but it seems to act like it would rather not be associated with it.</w:t>
      </w:r>
    </w:p>
    <w:p w14:paraId="7B375154" w14:textId="77777777" w:rsidR="00E7025A" w:rsidRDefault="00E7025A" w:rsidP="00E7025A">
      <w:r w:rsidRPr="00F678F3">
        <w:rPr>
          <w:rStyle w:val="StyleUnderline"/>
        </w:rPr>
        <w:t>Among the activities of the department supported by the Walton money is the endowment of six professorships</w:t>
      </w:r>
      <w:r>
        <w:t xml:space="preserve">. Well, </w:t>
      </w:r>
      <w:r w:rsidRPr="00156E06">
        <w:rPr>
          <w:rStyle w:val="StyleUnderline"/>
          <w:highlight w:val="yellow"/>
        </w:rPr>
        <w:t>there are only six professors in the entire department, and only one</w:t>
      </w:r>
      <w:r w:rsidRPr="00F678F3">
        <w:rPr>
          <w:rStyle w:val="StyleUnderline"/>
        </w:rPr>
        <w:t xml:space="preserve"> of those </w:t>
      </w:r>
      <w:r w:rsidRPr="00156E06">
        <w:rPr>
          <w:rStyle w:val="StyleUnderline"/>
          <w:highlight w:val="yellow"/>
        </w:rPr>
        <w:t>is not</w:t>
      </w:r>
      <w:r w:rsidRPr="00F678F3">
        <w:rPr>
          <w:rStyle w:val="StyleUnderline"/>
        </w:rPr>
        <w:t xml:space="preserve"> sitting </w:t>
      </w:r>
      <w:r w:rsidRPr="00156E06">
        <w:rPr>
          <w:rStyle w:val="StyleUnderline"/>
          <w:highlight w:val="yellow"/>
        </w:rPr>
        <w:t>in an endowed chair</w:t>
      </w:r>
      <w:r w:rsidRPr="00F678F3">
        <w:rPr>
          <w:rStyle w:val="StyleUnderline"/>
        </w:rPr>
        <w:t>. I know of no other department in which 5 out of 6 faculty occupy an endowed cha</w:t>
      </w:r>
      <w:r>
        <w:rPr>
          <w:rStyle w:val="StyleUnderline"/>
        </w:rPr>
        <w:t>[i]</w:t>
      </w:r>
      <w:r w:rsidRPr="00F678F3">
        <w:rPr>
          <w:rStyle w:val="StyleUnderline"/>
        </w:rPr>
        <w:t>r</w:t>
      </w:r>
      <w:r>
        <w:t xml:space="preserve"> of some sort or other. Well and good. Professors work hard and they deserve support and many have labored for decades without such reward. However, </w:t>
      </w:r>
      <w:r w:rsidRPr="00F678F3">
        <w:rPr>
          <w:rStyle w:val="StyleUnderline"/>
        </w:rPr>
        <w:t>the five endowed professors of the Department of Education Reform appear to be a tad different from most endowed professors</w:t>
      </w:r>
      <w:r>
        <w:t xml:space="preserve">. In fact, </w:t>
      </w:r>
      <w:r w:rsidRPr="00156E06">
        <w:rPr>
          <w:rStyle w:val="StyleUnderline"/>
          <w:highlight w:val="yellow"/>
        </w:rPr>
        <w:t>only one</w:t>
      </w:r>
      <w:r w:rsidRPr="00F678F3">
        <w:rPr>
          <w:rStyle w:val="StyleUnderline"/>
        </w:rPr>
        <w:t xml:space="preserve"> of them </w:t>
      </w:r>
      <w:r w:rsidRPr="00156E06">
        <w:rPr>
          <w:rStyle w:val="StyleUnderline"/>
          <w:highlight w:val="yellow"/>
        </w:rPr>
        <w:t>strikes me</w:t>
      </w:r>
      <w:r>
        <w:t xml:space="preserve"> personally </w:t>
      </w:r>
      <w:r w:rsidRPr="00156E06">
        <w:rPr>
          <w:rStyle w:val="StyleUnderline"/>
          <w:highlight w:val="yellow"/>
        </w:rPr>
        <w:t>as having the</w:t>
      </w:r>
      <w:r w:rsidRPr="00F678F3">
        <w:rPr>
          <w:rStyle w:val="StyleUnderline"/>
        </w:rPr>
        <w:t xml:space="preserve"> kind of </w:t>
      </w:r>
      <w:r w:rsidRPr="00156E06">
        <w:rPr>
          <w:rStyle w:val="StyleUnderline"/>
          <w:highlight w:val="yellow"/>
        </w:rPr>
        <w:t>record that would deserve an endowed professorship</w:t>
      </w:r>
      <w:r w:rsidRPr="00F678F3">
        <w:rPr>
          <w:rStyle w:val="StyleUnderline"/>
        </w:rPr>
        <w:t xml:space="preserve"> at any of the top 100 colleges of education in the country</w:t>
      </w:r>
      <w:r>
        <w:t>.</w:t>
      </w:r>
    </w:p>
    <w:p w14:paraId="1437FDCD" w14:textId="77777777" w:rsidR="00E7025A" w:rsidRDefault="00E7025A" w:rsidP="00E7025A">
      <w:r w:rsidRPr="00F678F3">
        <w:rPr>
          <w:rStyle w:val="StyleUnderline"/>
        </w:rPr>
        <w:t>Among those surprising recipients of endowed professorships are four others</w:t>
      </w:r>
      <w:r>
        <w:t xml:space="preserve">. Robert </w:t>
      </w:r>
      <w:r w:rsidRPr="00F678F3">
        <w:rPr>
          <w:rStyle w:val="StyleUnderline"/>
        </w:rPr>
        <w:t>Maranto</w:t>
      </w:r>
      <w:r>
        <w:t xml:space="preserve"> has a doctorate from the Univ. of Maryland in 1989 and </w:t>
      </w:r>
      <w:r w:rsidRPr="00F678F3">
        <w:rPr>
          <w:rStyle w:val="StyleUnderline"/>
        </w:rPr>
        <w:t xml:space="preserve">had only risen to the rank of Associate </w:t>
      </w:r>
      <w:r w:rsidRPr="00F678F3">
        <w:rPr>
          <w:rStyle w:val="StyleUnderline"/>
        </w:rPr>
        <w:lastRenderedPageBreak/>
        <w:t>Professor at Villanova when he was hired</w:t>
      </w:r>
      <w:r>
        <w:t xml:space="preserve"> by the department in 2008 </w:t>
      </w:r>
      <w:r w:rsidRPr="00F678F3">
        <w:rPr>
          <w:rStyle w:val="StyleUnderline"/>
        </w:rPr>
        <w:t>to fill the Chair in Leadership</w:t>
      </w:r>
      <w:r>
        <w:t>.</w:t>
      </w:r>
    </w:p>
    <w:p w14:paraId="431065BC" w14:textId="77777777" w:rsidR="00E7025A" w:rsidRDefault="00E7025A" w:rsidP="00E7025A">
      <w:r>
        <w:t xml:space="preserve">Gary </w:t>
      </w:r>
      <w:r w:rsidRPr="00F678F3">
        <w:rPr>
          <w:rStyle w:val="StyleUnderline"/>
        </w:rPr>
        <w:t>Ritter earned a doctorate from Penn in 2000, and less than a decade later is awarded an endowed professorship by the department</w:t>
      </w:r>
      <w:r>
        <w:t>.</w:t>
      </w:r>
    </w:p>
    <w:p w14:paraId="671BA2FA" w14:textId="77777777" w:rsidR="00E7025A" w:rsidRDefault="00E7025A" w:rsidP="00E7025A">
      <w:r w:rsidRPr="00F678F3">
        <w:rPr>
          <w:rStyle w:val="StyleUnderline"/>
        </w:rPr>
        <w:t>Likewise for</w:t>
      </w:r>
      <w:r>
        <w:t xml:space="preserve"> Patrick </w:t>
      </w:r>
      <w:r w:rsidRPr="00156E06">
        <w:rPr>
          <w:rStyle w:val="StyleUnderline"/>
          <w:highlight w:val="yellow"/>
        </w:rPr>
        <w:t>Wolf</w:t>
      </w:r>
      <w:r w:rsidRPr="00F678F3">
        <w:rPr>
          <w:rStyle w:val="StyleUnderline"/>
        </w:rPr>
        <w:t xml:space="preserve"> who </w:t>
      </w:r>
      <w:r w:rsidRPr="00156E06">
        <w:rPr>
          <w:rStyle w:val="StyleUnderline"/>
          <w:highlight w:val="yellow"/>
        </w:rPr>
        <w:t>made it to Associate Professor at Georgetown before being named 21st Century Chair</w:t>
      </w:r>
      <w:r w:rsidRPr="00F678F3">
        <w:rPr>
          <w:rStyle w:val="StyleUnderline"/>
        </w:rPr>
        <w:t xml:space="preserve"> in School Choice</w:t>
      </w:r>
      <w:r>
        <w:t xml:space="preserve"> in the department. And </w:t>
      </w:r>
      <w:r w:rsidRPr="00F678F3">
        <w:rPr>
          <w:rStyle w:val="StyleUnderline"/>
        </w:rPr>
        <w:t>the department chair,</w:t>
      </w:r>
      <w:r>
        <w:t xml:space="preserve"> Jay </w:t>
      </w:r>
      <w:r w:rsidRPr="00156E06">
        <w:rPr>
          <w:rStyle w:val="StyleUnderline"/>
          <w:highlight w:val="yellow"/>
        </w:rPr>
        <w:t>Greene</w:t>
      </w:r>
      <w:r w:rsidRPr="00F678F3">
        <w:rPr>
          <w:rStyle w:val="StyleUnderline"/>
        </w:rPr>
        <w:t xml:space="preserve">, </w:t>
      </w:r>
      <w:r w:rsidRPr="00156E06">
        <w:rPr>
          <w:rStyle w:val="StyleUnderline"/>
          <w:highlight w:val="yellow"/>
        </w:rPr>
        <w:t>never made tenure</w:t>
      </w:r>
      <w:r w:rsidRPr="00F678F3">
        <w:rPr>
          <w:rStyle w:val="StyleUnderline"/>
        </w:rPr>
        <w:t xml:space="preserve"> at a university </w:t>
      </w:r>
      <w:r w:rsidRPr="00156E06">
        <w:rPr>
          <w:rStyle w:val="StyleUnderline"/>
          <w:highlight w:val="yellow"/>
        </w:rPr>
        <w:t>before logging five years at the</w:t>
      </w:r>
      <w:r w:rsidRPr="00F678F3">
        <w:rPr>
          <w:rStyle w:val="StyleUnderline"/>
        </w:rPr>
        <w:t xml:space="preserve"> notoriously </w:t>
      </w:r>
      <w:r w:rsidRPr="00156E06">
        <w:rPr>
          <w:rStyle w:val="StyleUnderline"/>
          <w:highlight w:val="yellow"/>
        </w:rPr>
        <w:t>right-wing Manhattan Institute and then jumping into the 21st Century Chair</w:t>
      </w:r>
      <w:r w:rsidRPr="00F678F3">
        <w:rPr>
          <w:rStyle w:val="StyleUnderline"/>
        </w:rPr>
        <w:t xml:space="preserve"> in Education Reform</w:t>
      </w:r>
      <w:r>
        <w:t xml:space="preserve"> at the University of Arkansas.</w:t>
      </w:r>
    </w:p>
    <w:p w14:paraId="2A484E2D" w14:textId="77777777" w:rsidR="00E7025A" w:rsidRPr="00156E06" w:rsidRDefault="00E7025A" w:rsidP="00E7025A">
      <w:pPr>
        <w:rPr>
          <w:rStyle w:val="Emphasis"/>
        </w:rPr>
      </w:pPr>
      <w:r>
        <w:t xml:space="preserve">Question: Who is making these decisions? How does this department relate to the College of Education &amp; Health Professions? Does a university committee vet these appointments to endowed chairs? What role do outsiders play in hiring decisions? The department administers the University’s PhD in Education Policy. The department uses the University’s imprimatur in much of what it does. Does the University have any sayso in what the department does? And the bigger question: </w:t>
      </w:r>
      <w:r w:rsidRPr="00156E06">
        <w:rPr>
          <w:rStyle w:val="Emphasis"/>
        </w:rPr>
        <w:t>Is everything for sale today in American higher education?</w:t>
      </w:r>
    </w:p>
    <w:p w14:paraId="32EBE9C4" w14:textId="77777777" w:rsidR="00E7025A" w:rsidRDefault="00E7025A" w:rsidP="00E7025A"/>
    <w:p w14:paraId="24CB6159" w14:textId="5A8364FE" w:rsidR="00E7025A" w:rsidRDefault="00E7025A" w:rsidP="00E7025A">
      <w:pPr>
        <w:pStyle w:val="Heading4"/>
      </w:pPr>
      <w:r>
        <w:t xml:space="preserve">FYI: Lubienski is about Forster and Wolf. </w:t>
      </w:r>
    </w:p>
    <w:p w14:paraId="29624875" w14:textId="768E75FF" w:rsidR="00E7025A" w:rsidRDefault="00E7025A" w:rsidP="00E7025A">
      <w:r w:rsidRPr="001C20EE">
        <w:rPr>
          <w:rStyle w:val="Style13ptBold"/>
        </w:rPr>
        <w:t>Lubienski 16</w:t>
      </w:r>
      <w:r>
        <w:t xml:space="preserve"> — Christopher Lubienski, Professor of Education Policy </w:t>
      </w:r>
      <w:r w:rsidRPr="003F0CEA">
        <w:t>and Director of the Forum on the Future of Public Education at the University of Illinois</w:t>
      </w:r>
      <w:r>
        <w:t>, F</w:t>
      </w:r>
      <w:r w:rsidRPr="003F0CEA">
        <w:t>ellow with the National Education Policy Center</w:t>
      </w:r>
      <w:r>
        <w:t xml:space="preserve"> at the University of Colorado-Boulder, holds a Ph.D. in </w:t>
      </w:r>
      <w:r w:rsidRPr="00F410C8">
        <w:t>Educa</w:t>
      </w:r>
      <w:r>
        <w:t xml:space="preserve">tion Policy and Social Analysis from Michigan State University, 2016 (“Review of A Win-Win Solution and The Participant Effects of Private School Vouchers across the Globe,” National Education Policy Center, June, Available Online at </w:t>
      </w:r>
      <w:hyperlink r:id="rId64" w:history="1">
        <w:r w:rsidRPr="00BE2BD6">
          <w:rPr>
            <w:rStyle w:val="Hyperlink"/>
          </w:rPr>
          <w:t>http://nepc.colorado.edu/thinktank/review-meta-analysis</w:t>
        </w:r>
      </w:hyperlink>
      <w:r>
        <w:t>, Accessed 06-20-2017, p. 3-4)</w:t>
      </w:r>
    </w:p>
    <w:p w14:paraId="0115E525" w14:textId="77777777" w:rsidR="00E7025A" w:rsidRDefault="00E7025A" w:rsidP="00E7025A">
      <w:r>
        <w:t>I. Introduction</w:t>
      </w:r>
    </w:p>
    <w:p w14:paraId="4004614E" w14:textId="33156699" w:rsidR="00E7025A" w:rsidRDefault="00E7025A" w:rsidP="00E7025A">
      <w:r>
        <w:t>The degree to which students benefit from vouchers to attend private schools has been de- bated for years, with many studies suggesting little to modest benefits, at best, but also no measurable harm.1 While school choice advocates have insisted that there is a “hidden consensus” in the “highest quality,” randomized studies indicating significant, if inconsistent benefits for students using vouchers,2 a few recent studies using randomization to examine relative gains for voucher students have found evidence of large negative impacts for those students.3 This raises the question as to whether there is indeed a change in the “hidden consensus” on the impact of vouchers, or whether it even exists. Using two different approaches, a pair of new reports reviews the evidence, and contends that there is overall empirical sup- port for the efficacy of vouchers.</w:t>
      </w:r>
    </w:p>
    <w:p w14:paraId="0315D544" w14:textId="4E10E214" w:rsidR="00E7025A" w:rsidRDefault="00E7025A" w:rsidP="00E7025A">
      <w:r>
        <w:t xml:space="preserve">• </w:t>
      </w:r>
      <w:r w:rsidRPr="00E7025A">
        <w:rPr>
          <w:rStyle w:val="StyleUnderline"/>
        </w:rPr>
        <w:t>The first study, from the pro-voucher advocacy organization, the Friedman Foun- dation for Educational Choice, offers the latest of its series of reviews on the topic</w:t>
      </w:r>
      <w:r>
        <w:t xml:space="preserve">, finding the weight of these studies provides substantial evidence on the efficacy of vouchers in a number of areas. </w:t>
      </w:r>
      <w:r w:rsidRPr="00E7025A">
        <w:rPr>
          <w:rStyle w:val="StyleUnderline"/>
        </w:rPr>
        <w:t>The report, A Win-Win Solution: The Empirical Evidence on School Choice,</w:t>
      </w:r>
      <w:r>
        <w:t xml:space="preserve">4 </w:t>
      </w:r>
      <w:r w:rsidRPr="00E7025A">
        <w:rPr>
          <w:rStyle w:val="StyleUnderline"/>
        </w:rPr>
        <w:t>by Greg Forster, is the fourth edition of these summaries</w:t>
      </w:r>
      <w:r>
        <w:t>, and essentially employs a vote-counting exercise of studies that match criteria set by the author. While the report weighs in on a number of outcomes from voucher programs, including the competitive and fiscal impacts on public schools, the effects on civic values, and on racial segregation, these issues have not been seen as central to questions of voucher efficacy, and are not always illuminated by randomized studies. Instead, the foremost and long-standing focus of the Friedman Foundation has been on the immediate or “first-order” academic effects on students awarded vouchers through a lottery.5 Since most policy and scholarly interest has been on these first-order impacts (and that is also the exclusive scope of the other report examined here), this review focuses on the Friedman Foundation report’s treatment of the evidence on the achievement effects.</w:t>
      </w:r>
    </w:p>
    <w:p w14:paraId="780363E4" w14:textId="3A48826D" w:rsidR="00E7025A" w:rsidRDefault="00E7025A" w:rsidP="00E7025A">
      <w:r>
        <w:t xml:space="preserve">• </w:t>
      </w:r>
      <w:r w:rsidRPr="00E7025A">
        <w:rPr>
          <w:rStyle w:val="StyleUnderline"/>
        </w:rPr>
        <w:t xml:space="preserve">The other study, The Participant Effects of Private School Vouchers across the Globe: A Meta-Analytic and Systematic Review, is from M. Danish Shakeel, Kaitlin Anderson, and Patrick Wolf, scholars at </w:t>
      </w:r>
      <w:r>
        <w:rPr>
          <w:rStyle w:val="StyleUnderline"/>
        </w:rPr>
        <w:t>the Department of Education Re</w:t>
      </w:r>
      <w:r w:rsidRPr="00E7025A">
        <w:rPr>
          <w:rStyle w:val="StyleUnderline"/>
        </w:rPr>
        <w:t>form at the University of Arkansas</w:t>
      </w:r>
      <w:r>
        <w:t xml:space="preserve">.6 </w:t>
      </w:r>
      <w:r w:rsidRPr="00E7025A">
        <w:rPr>
          <w:rStyle w:val="StyleUnderline"/>
        </w:rPr>
        <w:t>The third author</w:t>
      </w:r>
      <w:r>
        <w:t xml:space="preserve"> in particular </w:t>
      </w:r>
      <w:r w:rsidRPr="00E7025A">
        <w:rPr>
          <w:rStyle w:val="StyleUnderline"/>
        </w:rPr>
        <w:t>has long been associated with questions of achievement in voucher programs</w:t>
      </w:r>
      <w:r>
        <w:t>, having found — sometimes controversially — positive impacts from such programs, although his most recent evaluation found negative impacts that were large and significant [end page 3] in Louisiana’s voucher program.7 This meta-analysis goes beyond the simple vote-counting efforts of previous syntheses, such as those by the Friedman Foundation. The Arkansas report also seeks to move the debate beyond the focus on US programs, and incorporate a global view.</w:t>
      </w:r>
    </w:p>
    <w:p w14:paraId="382955BF" w14:textId="291DE532" w:rsidR="00E7025A" w:rsidRDefault="00E7025A" w:rsidP="00E7025A">
      <w:r>
        <w:t xml:space="preserve">Together, these reports are notable in their efforts to focus on rigorous research, although the ways in which they approach that task raises questions about the degree to which the authors lead the reader to certain conclusions regarding the voucher debate: The Friedman Foundation report demonstrates narrow attention to certain studies in the US that shine a positive light on vouchers. The Arkansas report similarly seeks to elevate a narrower view of empirical evidence on vouchers, while at the same time expanding the geographic basis for that approach to the globe — although in this case that means only examining two other countries. </w:t>
      </w:r>
      <w:r w:rsidRPr="00E7025A">
        <w:rPr>
          <w:rStyle w:val="StyleUnderline"/>
        </w:rPr>
        <w:t xml:space="preserve">Addressing the questions </w:t>
      </w:r>
      <w:r w:rsidRPr="00E7025A">
        <w:rPr>
          <w:rStyle w:val="StyleUnderline"/>
        </w:rPr>
        <w:lastRenderedPageBreak/>
        <w:t>of what evidence to consider and what to exclude in examining voucher efficacy is a crucial concern in understanding the real and potential impact of vouchers</w:t>
      </w:r>
      <w:r>
        <w:t>.</w:t>
      </w:r>
    </w:p>
    <w:p w14:paraId="2CAEFF18" w14:textId="77777777" w:rsidR="00E7025A" w:rsidRPr="00E7025A" w:rsidRDefault="00E7025A" w:rsidP="00E7025A"/>
    <w:p w14:paraId="49CBD2DD" w14:textId="68C2FEFB" w:rsidR="001D4678" w:rsidRDefault="001D4678" w:rsidP="00AF1FE0">
      <w:pPr>
        <w:pStyle w:val="Heading3"/>
      </w:pPr>
      <w:r>
        <w:lastRenderedPageBreak/>
        <w:t>1AR — No Coercion Net-Benefit</w:t>
      </w:r>
    </w:p>
    <w:p w14:paraId="5A2EB8EF" w14:textId="010728EB" w:rsidR="00CB5363" w:rsidRPr="00CB5363" w:rsidRDefault="00CB5363" w:rsidP="00CB5363">
      <w:pPr>
        <w:pStyle w:val="Heading4"/>
      </w:pPr>
      <w:r>
        <w:t xml:space="preserve">Counterplan doesn’t provide </w:t>
      </w:r>
      <w:r>
        <w:rPr>
          <w:u w:val="single"/>
        </w:rPr>
        <w:t>genuine</w:t>
      </w:r>
      <w:r>
        <w:t xml:space="preserve"> choice. Case turns coercion. </w:t>
      </w:r>
    </w:p>
    <w:p w14:paraId="4D798390" w14:textId="77777777" w:rsidR="00CB5363" w:rsidRDefault="00CB5363" w:rsidP="00CB5363">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65" w:history="1">
        <w:r w:rsidRPr="00BE2BD6">
          <w:rPr>
            <w:rStyle w:val="Hyperlink"/>
          </w:rPr>
          <w:t>https://ilr.law.uiowa.edu/print/volume-99-issue-3/opt-out-education-school-choice-as-racial-subordination/</w:t>
        </w:r>
      </w:hyperlink>
      <w:r>
        <w:t>, Accessed 06-20-2017)</w:t>
      </w:r>
    </w:p>
    <w:p w14:paraId="49B903E1" w14:textId="77777777" w:rsidR="00CB5363" w:rsidRDefault="00CB5363" w:rsidP="00CB5363">
      <w:r>
        <w:t>II. School Choice as Racial Subordination</w:t>
      </w:r>
    </w:p>
    <w:p w14:paraId="59D69D09" w14:textId="77777777" w:rsidR="00CB5363" w:rsidRDefault="00CB5363" w:rsidP="00CB5363">
      <w:r>
        <w:t xml:space="preserve">Despite the absence of positive outcomes, particularly for students of color, the appeal of school-choice programs continues to broaden, as reflected in the expanding size and scope of voucher programs, charter schools, and parental trigger laws. Given the unexamined “benefits” of school choice, this Part presents less-explored critiques of the legal, moral, and pedagogical legitimacy of choice and choice rhetoric in education reform as advanced through charter schools and voucher programs. To be clear, </w:t>
      </w:r>
      <w:r w:rsidRPr="009E3C89">
        <w:rPr>
          <w:rStyle w:val="StyleUnderline"/>
        </w:rPr>
        <w:t>choice in the abstract is not problematic</w:t>
      </w:r>
      <w:r>
        <w:t xml:space="preserve">. Quite the contrary, </w:t>
      </w:r>
      <w:r w:rsidRPr="00CD55C7">
        <w:rPr>
          <w:rStyle w:val="Emphasis"/>
          <w:highlight w:val="yellow"/>
        </w:rPr>
        <w:t>genuine</w:t>
      </w:r>
      <w:r w:rsidRPr="00CD55C7">
        <w:rPr>
          <w:rStyle w:val="StyleUnderline"/>
          <w:highlight w:val="yellow"/>
        </w:rPr>
        <w:t xml:space="preserve"> choice</w:t>
      </w:r>
      <w:r>
        <w:t>—which entails realistic options and the preparation and opportunity to pursue those options—</w:t>
      </w:r>
      <w:r w:rsidRPr="00CD55C7">
        <w:rPr>
          <w:rStyle w:val="StyleUnderline"/>
          <w:highlight w:val="yellow"/>
        </w:rPr>
        <w:t>can be integral to</w:t>
      </w:r>
      <w:r w:rsidRPr="009E3C89">
        <w:rPr>
          <w:rStyle w:val="StyleUnderline"/>
        </w:rPr>
        <w:t xml:space="preserve"> self-actualization, </w:t>
      </w:r>
      <w:r w:rsidRPr="00CD55C7">
        <w:rPr>
          <w:rStyle w:val="StyleUnderline"/>
          <w:highlight w:val="yellow"/>
        </w:rPr>
        <w:t>dignity</w:t>
      </w:r>
      <w:r w:rsidRPr="009E3C89">
        <w:rPr>
          <w:rStyle w:val="StyleUnderline"/>
        </w:rPr>
        <w:t xml:space="preserve">, and equality. </w:t>
      </w:r>
      <w:r w:rsidRPr="00CD55C7">
        <w:rPr>
          <w:rStyle w:val="StyleUnderline"/>
          <w:highlight w:val="yellow"/>
        </w:rPr>
        <w:t>What this</w:t>
      </w:r>
      <w:r w:rsidRPr="009E3C89">
        <w:rPr>
          <w:rStyle w:val="StyleUnderline"/>
        </w:rPr>
        <w:t xml:space="preserve"> Article </w:t>
      </w:r>
      <w:r w:rsidRPr="00CD55C7">
        <w:rPr>
          <w:rStyle w:val="StyleUnderline"/>
          <w:highlight w:val="yellow"/>
        </w:rPr>
        <w:t>seeks to critique</w:t>
      </w:r>
      <w:r>
        <w:t xml:space="preserve">, however, </w:t>
      </w:r>
      <w:r w:rsidRPr="00CD55C7">
        <w:rPr>
          <w:rStyle w:val="StyleUnderline"/>
          <w:highlight w:val="yellow"/>
        </w:rPr>
        <w:t>is</w:t>
      </w:r>
      <w:r w:rsidRPr="009E3C89">
        <w:rPr>
          <w:rStyle w:val="StyleUnderline"/>
        </w:rPr>
        <w:t xml:space="preserve"> the </w:t>
      </w:r>
      <w:r w:rsidRPr="00CD55C7">
        <w:rPr>
          <w:rStyle w:val="StyleUnderline"/>
          <w:highlight w:val="yellow"/>
        </w:rPr>
        <w:t>application of choice</w:t>
      </w:r>
      <w:r w:rsidRPr="009E3C89">
        <w:rPr>
          <w:rStyle w:val="StyleUnderline"/>
        </w:rPr>
        <w:t xml:space="preserve"> themes </w:t>
      </w:r>
      <w:r w:rsidRPr="00CD55C7">
        <w:rPr>
          <w:rStyle w:val="StyleUnderline"/>
          <w:highlight w:val="yellow"/>
        </w:rPr>
        <w:t>in</w:t>
      </w:r>
      <w:r w:rsidRPr="009E3C89">
        <w:rPr>
          <w:rStyle w:val="StyleUnderline"/>
        </w:rPr>
        <w:t xml:space="preserve"> public </w:t>
      </w:r>
      <w:r w:rsidRPr="00CD55C7">
        <w:rPr>
          <w:rStyle w:val="StyleUnderline"/>
          <w:highlight w:val="yellow"/>
        </w:rPr>
        <w:t>education, where race and identity</w:t>
      </w:r>
      <w:r w:rsidRPr="009E3C89">
        <w:rPr>
          <w:rStyle w:val="StyleUnderline"/>
        </w:rPr>
        <w:t xml:space="preserve"> will </w:t>
      </w:r>
      <w:r w:rsidRPr="00CD55C7">
        <w:rPr>
          <w:rStyle w:val="Emphasis"/>
          <w:highlight w:val="yellow"/>
        </w:rPr>
        <w:t>warp and</w:t>
      </w:r>
      <w:r w:rsidRPr="009E3C89">
        <w:rPr>
          <w:rStyle w:val="Emphasis"/>
        </w:rPr>
        <w:t xml:space="preserve"> ultimately </w:t>
      </w:r>
      <w:r w:rsidRPr="00CD55C7">
        <w:rPr>
          <w:rStyle w:val="Emphasis"/>
          <w:highlight w:val="yellow"/>
        </w:rPr>
        <w:t>impede</w:t>
      </w:r>
      <w:r w:rsidRPr="00CD55C7">
        <w:rPr>
          <w:rStyle w:val="StyleUnderline"/>
          <w:highlight w:val="yellow"/>
        </w:rPr>
        <w:t xml:space="preserve"> a</w:t>
      </w:r>
      <w:r w:rsidRPr="009E3C89">
        <w:rPr>
          <w:rStyle w:val="StyleUnderline"/>
        </w:rPr>
        <w:t xml:space="preserve"> properly functioning education </w:t>
      </w:r>
      <w:r w:rsidRPr="00CD55C7">
        <w:rPr>
          <w:rStyle w:val="StyleUnderline"/>
          <w:highlight w:val="yellow"/>
        </w:rPr>
        <w:t>market</w:t>
      </w:r>
      <w:r w:rsidRPr="009E3C89">
        <w:rPr>
          <w:rStyle w:val="StyleUnderline"/>
        </w:rPr>
        <w:t xml:space="preserve"> where choices are presumably exercised</w:t>
      </w:r>
      <w:r>
        <w:t>.</w:t>
      </w:r>
    </w:p>
    <w:p w14:paraId="19535B5B" w14:textId="77777777" w:rsidR="00CB5363" w:rsidRDefault="00CB5363" w:rsidP="00CB5363">
      <w:r>
        <w:t xml:space="preserve">In addition to the problematic impact of race on the education market, </w:t>
      </w:r>
      <w:r w:rsidRPr="00CD55C7">
        <w:rPr>
          <w:rStyle w:val="StyleUnderline"/>
          <w:highlight w:val="yellow"/>
        </w:rPr>
        <w:t>choice</w:t>
      </w:r>
      <w:r>
        <w:t xml:space="preserve"> also </w:t>
      </w:r>
      <w:r w:rsidRPr="00CD55C7">
        <w:rPr>
          <w:rStyle w:val="StyleUnderline"/>
          <w:highlight w:val="yellow"/>
        </w:rPr>
        <w:t>masks racial subordination</w:t>
      </w:r>
      <w:r w:rsidRPr="009E3C89">
        <w:rPr>
          <w:rStyle w:val="StyleUnderline"/>
        </w:rPr>
        <w:t xml:space="preserve"> in public education </w:t>
      </w:r>
      <w:r w:rsidRPr="00CD55C7">
        <w:rPr>
          <w:rStyle w:val="StyleUnderline"/>
          <w:highlight w:val="yellow"/>
        </w:rPr>
        <w:t>in the form of unreasonable</w:t>
      </w:r>
      <w:r w:rsidRPr="009E3C89">
        <w:rPr>
          <w:rStyle w:val="StyleUnderline"/>
        </w:rPr>
        <w:t xml:space="preserve"> educational </w:t>
      </w:r>
      <w:r w:rsidRPr="00CD55C7">
        <w:rPr>
          <w:rStyle w:val="StyleUnderline"/>
          <w:highlight w:val="yellow"/>
        </w:rPr>
        <w:t>alternatives,</w:t>
      </w:r>
      <w:r w:rsidRPr="009E3C89">
        <w:rPr>
          <w:rStyle w:val="StyleUnderline"/>
        </w:rPr>
        <w:t xml:space="preserve"> education policy problematically informed by </w:t>
      </w:r>
      <w:r w:rsidRPr="00CD55C7">
        <w:rPr>
          <w:rStyle w:val="StyleUnderline"/>
          <w:highlight w:val="yellow"/>
        </w:rPr>
        <w:t>cultural-deficit models, and negative-racialized</w:t>
      </w:r>
      <w:r w:rsidRPr="009E3C89">
        <w:rPr>
          <w:rStyle w:val="StyleUnderline"/>
        </w:rPr>
        <w:t xml:space="preserve"> schooling </w:t>
      </w:r>
      <w:r w:rsidRPr="00CD55C7">
        <w:rPr>
          <w:rStyle w:val="StyleUnderline"/>
          <w:highlight w:val="yellow"/>
        </w:rPr>
        <w:t>experiences</w:t>
      </w:r>
      <w:r>
        <w:t xml:space="preserve">. Moreover, </w:t>
      </w:r>
      <w:r w:rsidRPr="009E3C89">
        <w:rPr>
          <w:rStyle w:val="StyleUnderline"/>
        </w:rPr>
        <w:t xml:space="preserve">school </w:t>
      </w:r>
      <w:r w:rsidRPr="00CD55C7">
        <w:rPr>
          <w:rStyle w:val="StyleUnderline"/>
          <w:highlight w:val="yellow"/>
        </w:rPr>
        <w:t>choice forces parents</w:t>
      </w:r>
      <w:r w:rsidRPr="009E3C89">
        <w:rPr>
          <w:rStyle w:val="StyleUnderline"/>
        </w:rPr>
        <w:t xml:space="preserve"> and caregivers of color </w:t>
      </w:r>
      <w:r w:rsidRPr="00CD55C7">
        <w:rPr>
          <w:rStyle w:val="StyleUnderline"/>
          <w:highlight w:val="yellow"/>
        </w:rPr>
        <w:t>to bear the burden of reform</w:t>
      </w:r>
      <w:r w:rsidRPr="009E3C89">
        <w:rPr>
          <w:rStyle w:val="StyleUnderline"/>
        </w:rPr>
        <w:t xml:space="preserve">, thus </w:t>
      </w:r>
      <w:r w:rsidRPr="00CD55C7">
        <w:rPr>
          <w:rStyle w:val="StyleUnderline"/>
          <w:highlight w:val="yellow"/>
        </w:rPr>
        <w:t>shifting responsibility from the state to individuals when choice fails</w:t>
      </w:r>
      <w:r w:rsidRPr="009E3C89">
        <w:rPr>
          <w:rStyle w:val="StyleUnderline"/>
        </w:rPr>
        <w:t xml:space="preserve"> to improve educational outcomes</w:t>
      </w:r>
      <w:r>
        <w:t xml:space="preserve">. Ultimately, </w:t>
      </w:r>
      <w:r w:rsidRPr="00CD55C7">
        <w:rPr>
          <w:rStyle w:val="StyleUnderline"/>
          <w:highlight w:val="yellow"/>
        </w:rPr>
        <w:t>the rhetoric</w:t>
      </w:r>
      <w:r w:rsidRPr="009E3C89">
        <w:rPr>
          <w:rStyle w:val="StyleUnderline"/>
        </w:rPr>
        <w:t xml:space="preserve"> of individualism, independence, and liberty that permeates school choice </w:t>
      </w:r>
      <w:r w:rsidRPr="00CD55C7">
        <w:rPr>
          <w:rStyle w:val="Emphasis"/>
          <w:highlight w:val="yellow"/>
        </w:rPr>
        <w:t>distracts stakeholders from addressing larger societal issues</w:t>
      </w:r>
      <w:r w:rsidRPr="00CD55C7">
        <w:rPr>
          <w:rStyle w:val="StyleUnderline"/>
          <w:highlight w:val="yellow"/>
        </w:rPr>
        <w:t xml:space="preserve">. Race, class, and identity will </w:t>
      </w:r>
      <w:r w:rsidRPr="00CD55C7">
        <w:rPr>
          <w:rStyle w:val="Emphasis"/>
          <w:highlight w:val="yellow"/>
        </w:rPr>
        <w:t>necessarily impede genuine choice</w:t>
      </w:r>
      <w:r w:rsidRPr="009E3C89">
        <w:rPr>
          <w:rStyle w:val="StyleUnderline"/>
        </w:rPr>
        <w:t xml:space="preserve"> in the education system </w:t>
      </w:r>
      <w:r w:rsidRPr="00CD55C7">
        <w:rPr>
          <w:rStyle w:val="StyleUnderline"/>
          <w:highlight w:val="yellow"/>
        </w:rPr>
        <w:t>and undermine</w:t>
      </w:r>
      <w:r w:rsidRPr="009E3C89">
        <w:rPr>
          <w:rStyle w:val="StyleUnderline"/>
        </w:rPr>
        <w:t xml:space="preserve"> the democratic values of citizenship and </w:t>
      </w:r>
      <w:r w:rsidRPr="00CD55C7">
        <w:rPr>
          <w:rStyle w:val="StyleUnderline"/>
          <w:highlight w:val="yellow"/>
        </w:rPr>
        <w:t>equality</w:t>
      </w:r>
      <w:r w:rsidRPr="009E3C89">
        <w:rPr>
          <w:rStyle w:val="StyleUnderline"/>
        </w:rPr>
        <w:t xml:space="preserve"> that should inform public-education policy</w:t>
      </w:r>
      <w:r>
        <w:t>.</w:t>
      </w:r>
    </w:p>
    <w:p w14:paraId="23ED1AED" w14:textId="77777777" w:rsidR="00CB5363" w:rsidRPr="00CB5363" w:rsidRDefault="00CB5363" w:rsidP="00CB5363"/>
    <w:p w14:paraId="1BBCDB72" w14:textId="46AF6098" w:rsidR="001D4678" w:rsidRPr="001D4678" w:rsidRDefault="001D4678" w:rsidP="001D4678">
      <w:pPr>
        <w:pStyle w:val="Heading4"/>
      </w:pPr>
      <w:r>
        <w:t xml:space="preserve">The counterplan </w:t>
      </w:r>
      <w:r>
        <w:rPr>
          <w:u w:val="single"/>
        </w:rPr>
        <w:t>undermines</w:t>
      </w:r>
      <w:r>
        <w:t xml:space="preserve"> democra</w:t>
      </w:r>
      <w:r w:rsidR="00CB5363">
        <w:t>tic freedom.</w:t>
      </w:r>
    </w:p>
    <w:p w14:paraId="373B6C59" w14:textId="77777777" w:rsidR="001D4678" w:rsidRPr="00F72A20" w:rsidRDefault="001D4678" w:rsidP="001D4678">
      <w:r w:rsidRPr="00F72A20">
        <w:rPr>
          <w:rStyle w:val="Style13ptBold"/>
        </w:rPr>
        <w:t>Blakely 17</w:t>
      </w:r>
      <w:r>
        <w:t xml:space="preserve"> — Jason Blakely, Assistant Professor of Political Philosophy at Pepperdine University, holds a Ph.D. in Political Science from the University of California-Berkeley, 2017 (“</w:t>
      </w:r>
      <w:r w:rsidRPr="00F72A20">
        <w:t>How School Choice T</w:t>
      </w:r>
      <w:r>
        <w:t xml:space="preserve">urns Education Into a Commodity,” </w:t>
      </w:r>
      <w:r>
        <w:rPr>
          <w:i/>
        </w:rPr>
        <w:t>The Atlantic</w:t>
      </w:r>
      <w:r>
        <w:t>, April 17</w:t>
      </w:r>
      <w:r w:rsidRPr="00F72A20">
        <w:rPr>
          <w:vertAlign w:val="superscript"/>
        </w:rPr>
        <w:t>th</w:t>
      </w:r>
      <w:r>
        <w:t xml:space="preserve">, Available Online at </w:t>
      </w:r>
      <w:hyperlink r:id="rId66" w:history="1">
        <w:r w:rsidRPr="00BE2BD6">
          <w:rPr>
            <w:rStyle w:val="Hyperlink"/>
          </w:rPr>
          <w:t>https://www.theatlantic.com/education/archive/2017/04/is-school-choice-really-a-form-of-freedom/523089/</w:t>
        </w:r>
      </w:hyperlink>
      <w:r>
        <w:t>, Accessed 06-19-2017)</w:t>
      </w:r>
    </w:p>
    <w:p w14:paraId="7DB85431" w14:textId="77777777" w:rsidR="001D4678" w:rsidRDefault="001D4678" w:rsidP="001D4678">
      <w:r>
        <w:t xml:space="preserve">The first point to consider when weighing whether or not to marketize the public school system is that </w:t>
      </w:r>
      <w:r w:rsidRPr="00F72A20">
        <w:rPr>
          <w:rStyle w:val="StyleUnderline"/>
        </w:rPr>
        <w:t>markets always have winners and losers</w:t>
      </w:r>
      <w:r>
        <w:t>. In the private sector, the role of competition is often positive. For example, Friendster, the early reigning king of social networks, failed to create a format that people found as useful and attractive as Facebook. The result was that it eventually vanished.</w:t>
      </w:r>
    </w:p>
    <w:p w14:paraId="2382CF0B" w14:textId="77777777" w:rsidR="001D4678" w:rsidRDefault="001D4678" w:rsidP="001D4678">
      <w:r>
        <w:t>When businesses like Friendster fail, no significant public damage is done. Indeed, it is arguably a salutary form of what the economist Joseph Schumpeter called “creative destruction,” which is a feature of market innovation. But should all goods in a society be subjected to the forces of creative destruction? What happens to a community when its public schools are defunded or closed because they could not “compete” in a marketized environment?</w:t>
      </w:r>
    </w:p>
    <w:p w14:paraId="6C4D9A8E" w14:textId="77777777" w:rsidR="001D4678" w:rsidRDefault="001D4678" w:rsidP="001D4678">
      <w:r>
        <w:t>In Detroit (where DeVos played a big role in introducing school choice) two decades of this marketization has led to extreme defunding and closing of public schools; the funneling of taxpayer money toward for-profit charter ventures; economically disadvantaged parents with worse options than when the neoliberal social experiment began; and finally, no significant increase in student performance. Indeed, some zones of Detroit are now educational deserts where parents and children have to travel exorbitant miles and hours for their children to attend school.</w:t>
      </w:r>
    </w:p>
    <w:p w14:paraId="782F3750" w14:textId="77777777" w:rsidR="001D4678" w:rsidRDefault="001D4678" w:rsidP="001D4678">
      <w:r>
        <w:t xml:space="preserve">On the whole, </w:t>
      </w:r>
      <w:r w:rsidRPr="00F72A20">
        <w:rPr>
          <w:rStyle w:val="StyleUnderline"/>
        </w:rPr>
        <w:t>neoliberalization is hardest on the poor</w:t>
      </w:r>
      <w:r>
        <w:t xml:space="preserve">. Market choice does, however, favor those who already have the education, wealth, and wherewithal to plan, coordinate, and execute moving their children to the optimal educational setting. This means </w:t>
      </w:r>
      <w:r w:rsidRPr="00CD55C7">
        <w:rPr>
          <w:rStyle w:val="StyleUnderline"/>
          <w:highlight w:val="yellow"/>
        </w:rPr>
        <w:t>the</w:t>
      </w:r>
      <w:r w:rsidRPr="00F72A20">
        <w:rPr>
          <w:rStyle w:val="StyleUnderline"/>
        </w:rPr>
        <w:t xml:space="preserve"> big </w:t>
      </w:r>
      <w:r w:rsidRPr="00CD55C7">
        <w:rPr>
          <w:rStyle w:val="StyleUnderline"/>
          <w:highlight w:val="yellow"/>
        </w:rPr>
        <w:t>beneficiaries of school</w:t>
      </w:r>
      <w:r>
        <w:t xml:space="preserve"> of </w:t>
      </w:r>
      <w:r w:rsidRPr="00F72A20">
        <w:rPr>
          <w:rStyle w:val="StyleUnderline"/>
        </w:rPr>
        <w:t xml:space="preserve">choice </w:t>
      </w:r>
      <w:r w:rsidRPr="00CD55C7">
        <w:rPr>
          <w:rStyle w:val="StyleUnderline"/>
          <w:highlight w:val="yellow"/>
        </w:rPr>
        <w:t>are</w:t>
      </w:r>
      <w:r w:rsidRPr="00F72A20">
        <w:rPr>
          <w:rStyle w:val="StyleUnderline"/>
        </w:rPr>
        <w:t xml:space="preserve"> often the </w:t>
      </w:r>
      <w:r w:rsidRPr="00CD55C7">
        <w:rPr>
          <w:rStyle w:val="StyleUnderline"/>
          <w:highlight w:val="yellow"/>
        </w:rPr>
        <w:t>rich</w:t>
      </w:r>
      <w:r>
        <w:t xml:space="preserve">. For instance, when Nevada recently passed an aggressive school-of-choice system the result was that the vast majority of those able to take advantage of it came from the richest areas of Reno and Las Vegas. </w:t>
      </w:r>
      <w:r w:rsidRPr="00F72A20">
        <w:rPr>
          <w:rStyle w:val="StyleUnderline"/>
        </w:rPr>
        <w:t xml:space="preserve">As money is pulled from failing schools and funneled into </w:t>
      </w:r>
      <w:r w:rsidRPr="00F72A20">
        <w:rPr>
          <w:rStyle w:val="StyleUnderline"/>
        </w:rPr>
        <w:lastRenderedPageBreak/>
        <w:t>succeeding ones, wealth can actually be redistributed by the state up the socioeconomic ladder</w:t>
      </w:r>
      <w:r>
        <w:t>.</w:t>
      </w:r>
    </w:p>
    <w:p w14:paraId="4669F079" w14:textId="77777777" w:rsidR="001D4678" w:rsidRDefault="001D4678" w:rsidP="001D4678">
      <w:r w:rsidRPr="00CD55C7">
        <w:rPr>
          <w:rStyle w:val="StyleUnderline"/>
          <w:highlight w:val="yellow"/>
        </w:rPr>
        <w:t>Market competition</w:t>
      </w:r>
      <w:r w:rsidRPr="00F72A20">
        <w:rPr>
          <w:rStyle w:val="StyleUnderline"/>
        </w:rPr>
        <w:t xml:space="preserve"> in</w:t>
      </w:r>
      <w:r>
        <w:t xml:space="preserve"> the context of </w:t>
      </w:r>
      <w:r w:rsidRPr="00F72A20">
        <w:rPr>
          <w:rStyle w:val="StyleUnderline"/>
        </w:rPr>
        <w:t>schools</w:t>
      </w:r>
      <w:r>
        <w:t xml:space="preserve"> thus </w:t>
      </w:r>
      <w:r w:rsidRPr="00CD55C7">
        <w:rPr>
          <w:rStyle w:val="StyleUnderline"/>
          <w:highlight w:val="yellow"/>
        </w:rPr>
        <w:t>opens</w:t>
      </w:r>
      <w:r w:rsidRPr="00F72A20">
        <w:rPr>
          <w:rStyle w:val="StyleUnderline"/>
        </w:rPr>
        <w:t xml:space="preserve"> the possibility for </w:t>
      </w:r>
      <w:r w:rsidRPr="00CD55C7">
        <w:rPr>
          <w:rStyle w:val="StyleUnderline"/>
          <w:highlight w:val="yellow"/>
        </w:rPr>
        <w:t>a vicious cycle in which</w:t>
      </w:r>
      <w:r w:rsidRPr="00F72A20">
        <w:rPr>
          <w:rStyle w:val="StyleUnderline"/>
        </w:rPr>
        <w:t xml:space="preserve"> weak and low-performing </w:t>
      </w:r>
      <w:r w:rsidRPr="00CD55C7">
        <w:rPr>
          <w:rStyle w:val="StyleUnderline"/>
          <w:highlight w:val="yellow"/>
        </w:rPr>
        <w:t>communities are punished for their failings and wealthy communities receive greater</w:t>
      </w:r>
      <w:r w:rsidRPr="00CD55C7">
        <w:rPr>
          <w:rStyle w:val="StyleUnderline"/>
        </w:rPr>
        <w:t xml:space="preserve"> and greater </w:t>
      </w:r>
      <w:r w:rsidRPr="00CD55C7">
        <w:rPr>
          <w:rStyle w:val="StyleUnderline"/>
          <w:highlight w:val="yellow"/>
        </w:rPr>
        <w:t>funding advantages</w:t>
      </w:r>
      <w:r>
        <w:t xml:space="preserve">. Americans should ask themselves a basic question of justice when it comes to the education system: Should it be organized around a model in which the more you win the more you get, and the more you lose the less you are given? </w:t>
      </w:r>
      <w:r w:rsidRPr="00F72A20">
        <w:rPr>
          <w:rStyle w:val="StyleUnderline"/>
        </w:rPr>
        <w:t>Markets are by their nature non-egalitarian</w:t>
      </w:r>
      <w:r>
        <w:t xml:space="preserve">. For this reason, </w:t>
      </w:r>
      <w:r w:rsidRPr="00CD55C7">
        <w:rPr>
          <w:rStyle w:val="StyleUnderline"/>
          <w:highlight w:val="yellow"/>
        </w:rPr>
        <w:t>neoliberalization has been one of the biggest factors contributing to</w:t>
      </w:r>
      <w:r w:rsidRPr="00F72A20">
        <w:rPr>
          <w:rStyle w:val="StyleUnderline"/>
        </w:rPr>
        <w:t xml:space="preserve"> the </w:t>
      </w:r>
      <w:r w:rsidRPr="00CD55C7">
        <w:rPr>
          <w:rStyle w:val="StyleUnderline"/>
          <w:highlight w:val="yellow"/>
        </w:rPr>
        <w:t>growing inequalities</w:t>
      </w:r>
      <w:r w:rsidRPr="00F72A20">
        <w:rPr>
          <w:rStyle w:val="StyleUnderline"/>
        </w:rPr>
        <w:t xml:space="preserve"> and diminishment of the middle and lower classes</w:t>
      </w:r>
      <w:r>
        <w:t>.</w:t>
      </w:r>
    </w:p>
    <w:p w14:paraId="693B27E6" w14:textId="77777777" w:rsidR="001D4678" w:rsidRDefault="001D4678" w:rsidP="001D4678">
      <w:r>
        <w:t>A common neoliberal response to this is simply to say that economic inequality is the cost paid for individual liberty and personal responsibility. But the problem is that this discourse of individualism followed to its logical conclusion eliminates any public goods whatsoever. For example, if student funds are portable based on consumption choices, why shouldn’t the growing number of childless taxpayers be able to move their funding outside the education system entirely toward goods they actually consume, like dog parks or public golf courses?</w:t>
      </w:r>
    </w:p>
    <w:p w14:paraId="1D768982" w14:textId="77777777" w:rsidR="001D4678" w:rsidRDefault="001D4678" w:rsidP="001D4678">
      <w:r>
        <w:t xml:space="preserve">This is the logical conclusion of Margaret Thatcher’s famous neoliberal pronouncement that “there is no such thing as society” but only “individual men and women.” The problem with this way of thinking is that </w:t>
      </w:r>
      <w:r w:rsidRPr="00F72A20">
        <w:rPr>
          <w:rStyle w:val="StyleUnderline"/>
        </w:rPr>
        <w:t xml:space="preserve">education is not simply another commodity to buy and sell on a market. It is a shared good. Free societies need educated members to intelligently and critically deliberate over public life, select representatives, and help guide policy decisions. </w:t>
      </w:r>
      <w:r w:rsidRPr="00CD55C7">
        <w:rPr>
          <w:rStyle w:val="Emphasis"/>
          <w:highlight w:val="yellow"/>
        </w:rPr>
        <w:t>Market freedom is</w:t>
      </w:r>
      <w:r w:rsidRPr="00F72A20">
        <w:rPr>
          <w:rStyle w:val="Emphasis"/>
        </w:rPr>
        <w:t xml:space="preserve"> thus </w:t>
      </w:r>
      <w:r w:rsidRPr="00CD55C7">
        <w:rPr>
          <w:rStyle w:val="Emphasis"/>
          <w:highlight w:val="yellow"/>
        </w:rPr>
        <w:t>in tension with</w:t>
      </w:r>
      <w:r w:rsidRPr="00F72A20">
        <w:rPr>
          <w:rStyle w:val="Emphasis"/>
        </w:rPr>
        <w:t xml:space="preserve"> the </w:t>
      </w:r>
      <w:r w:rsidRPr="00CD55C7">
        <w:rPr>
          <w:rStyle w:val="Emphasis"/>
          <w:highlight w:val="yellow"/>
        </w:rPr>
        <w:t>freedom of democratic participation</w:t>
      </w:r>
      <w:r>
        <w:t>.</w:t>
      </w:r>
    </w:p>
    <w:p w14:paraId="678609BB" w14:textId="77777777" w:rsidR="001D4678" w:rsidRDefault="001D4678" w:rsidP="001D4678">
      <w:r>
        <w:t xml:space="preserve">Many people recognize this fact and for that reason favor coordinating action and sharing costs through the government when it comes to goods like education, defense, public parks, transportation, public health, and the environment. Yet </w:t>
      </w:r>
      <w:r w:rsidRPr="00F72A20">
        <w:rPr>
          <w:rStyle w:val="StyleUnderline"/>
        </w:rPr>
        <w:t>forming a shared collective action through government</w:t>
      </w:r>
      <w:r>
        <w:t xml:space="preserve"> or a labor organization </w:t>
      </w:r>
      <w:r w:rsidRPr="00F72A20">
        <w:rPr>
          <w:rStyle w:val="StyleUnderline"/>
        </w:rPr>
        <w:t>is the one kind of individual freedom that neoliberal philosophy does not tolerate</w:t>
      </w:r>
      <w:r>
        <w:t xml:space="preserve">. As the preeminent historian of neoliberalism, David Harvey, puts it, “neoliberals have to put strong limits on democratic governance … </w:t>
      </w:r>
      <w:r w:rsidRPr="00CD55C7">
        <w:rPr>
          <w:rStyle w:val="StyleUnderline"/>
          <w:highlight w:val="yellow"/>
        </w:rPr>
        <w:t xml:space="preserve">while individuals are </w:t>
      </w:r>
      <w:r w:rsidRPr="00CD55C7">
        <w:rPr>
          <w:rStyle w:val="Emphasis"/>
          <w:highlight w:val="yellow"/>
        </w:rPr>
        <w:t>supposedly</w:t>
      </w:r>
      <w:r w:rsidRPr="00CD55C7">
        <w:rPr>
          <w:rStyle w:val="StyleUnderline"/>
          <w:highlight w:val="yellow"/>
        </w:rPr>
        <w:t xml:space="preserve"> free to choose, </w:t>
      </w:r>
      <w:r w:rsidRPr="00CD55C7">
        <w:rPr>
          <w:rStyle w:val="Emphasis"/>
          <w:highlight w:val="yellow"/>
        </w:rPr>
        <w:t>they are not supposed to choose to construct strong collective institutions</w:t>
      </w:r>
      <w:r>
        <w:t>.”</w:t>
      </w:r>
    </w:p>
    <w:p w14:paraId="1C302C0B" w14:textId="77777777" w:rsidR="001D4678" w:rsidRDefault="001D4678" w:rsidP="001D4678">
      <w:r w:rsidRPr="00F72A20">
        <w:rPr>
          <w:rStyle w:val="StyleUnderline"/>
        </w:rPr>
        <w:t>Neoliberalism is</w:t>
      </w:r>
      <w:r>
        <w:t xml:space="preserve"> thereby </w:t>
      </w:r>
      <w:r w:rsidRPr="00F72A20">
        <w:rPr>
          <w:rStyle w:val="StyleUnderline"/>
        </w:rPr>
        <w:t>fundamentally opposed to any democratic, individual choices that seek to constrain markets—be it teachers unions or simply majority decisions about how to fund and shape public schools</w:t>
      </w:r>
      <w:r>
        <w:t xml:space="preserve">. Indeed, historically speaking, neoliberal attempts to marketize public goods are often unpopular and so have required non-majoritarian institutions like the courts, the World Bank, or even strong men and authoritarians (like Chile’s Augusto Pinochet) to enact policies against the will of the majority. Authoritarianism and market freedoms can and often do go </w:t>
      </w:r>
      <w:r w:rsidRPr="00CD55C7">
        <w:t xml:space="preserve">together. </w:t>
      </w:r>
      <w:r w:rsidRPr="00CD55C7">
        <w:rPr>
          <w:rStyle w:val="StyleUnderline"/>
        </w:rPr>
        <w:t xml:space="preserve">There is a basic tension between neoliberal market choice and </w:t>
      </w:r>
      <w:r w:rsidRPr="00CD55C7">
        <w:rPr>
          <w:rStyle w:val="Emphasis"/>
        </w:rPr>
        <w:t>democratic freedom</w:t>
      </w:r>
      <w:r w:rsidRPr="00CD55C7">
        <w:rPr>
          <w:rStyle w:val="StyleUnderline"/>
        </w:rPr>
        <w:t xml:space="preserve"> to shape one’s community in ways that do not conform to market logic</w:t>
      </w:r>
      <w:r w:rsidRPr="00CD55C7">
        <w:t>.</w:t>
      </w:r>
    </w:p>
    <w:p w14:paraId="7F16650E" w14:textId="77777777" w:rsidR="001D4678" w:rsidRDefault="001D4678" w:rsidP="001D4678">
      <w:r>
        <w:t>Of course, thoughtful advocates of school choice might argue that while perhaps there are reasons to be skeptical of neoliberal theory, there are many schools of choice that in practice are phenomenal sites for educational innovation. Such advocates might point to cases of successful charter schools in poorer communities—for example, the Knowledge Is Power Program (or “KIPP”) charter schools across the country. Although KIPP is nonprofit, it is still engaged in the project of neoliberalizing public goods by introducing consumer choice as a form of subjecting the school system to a kind of market discipline.</w:t>
      </w:r>
    </w:p>
    <w:p w14:paraId="192FB9BB" w14:textId="77777777" w:rsidR="001D4678" w:rsidRDefault="001D4678" w:rsidP="001D4678">
      <w:r>
        <w:t>KIPP is not without its critics, but there is also undeniable merit in efforts to experiment with education on a more local level (some of these carried out by intelligent well-meaning teachers and administrators at charter schools). Rejecting neoliberal policies like school choice does not mean that people such as DeVos and charter-school employees who are attracted to experimentation and less centralization of curriculum don’t have a point. America’s public schools—like all institutions—are in constant need of reform, rejuvenation, and innovation.</w:t>
      </w:r>
    </w:p>
    <w:p w14:paraId="56F50749" w14:textId="77777777" w:rsidR="001D4678" w:rsidRDefault="001D4678" w:rsidP="001D4678">
      <w:r w:rsidRPr="00CD55C7">
        <w:t xml:space="preserve">But </w:t>
      </w:r>
      <w:r w:rsidRPr="00156E06">
        <w:rPr>
          <w:rStyle w:val="StyleUnderline"/>
          <w:highlight w:val="yellow"/>
        </w:rPr>
        <w:t>debates about “freedom”</w:t>
      </w:r>
      <w:r w:rsidRPr="00CD55C7">
        <w:rPr>
          <w:rStyle w:val="StyleUnderline"/>
        </w:rPr>
        <w:t xml:space="preserve"> and educational reform </w:t>
      </w:r>
      <w:r w:rsidRPr="00156E06">
        <w:rPr>
          <w:rStyle w:val="StyleUnderline"/>
          <w:highlight w:val="yellow"/>
        </w:rPr>
        <w:t>might be more constructive if participants center</w:t>
      </w:r>
      <w:r w:rsidRPr="00CD55C7">
        <w:rPr>
          <w:rStyle w:val="StyleUnderline"/>
        </w:rPr>
        <w:t xml:space="preserve"> their </w:t>
      </w:r>
      <w:r w:rsidRPr="00156E06">
        <w:rPr>
          <w:rStyle w:val="StyleUnderline"/>
          <w:highlight w:val="yellow"/>
        </w:rPr>
        <w:t xml:space="preserve">questions around </w:t>
      </w:r>
      <w:r w:rsidRPr="00156E06">
        <w:rPr>
          <w:rStyle w:val="Emphasis"/>
          <w:highlight w:val="yellow"/>
        </w:rPr>
        <w:t>democratic freedoms</w:t>
      </w:r>
      <w:r w:rsidRPr="00CD55C7">
        <w:rPr>
          <w:rStyle w:val="StyleUnderline"/>
        </w:rPr>
        <w:t xml:space="preserve">—the freedom of every citizen </w:t>
      </w:r>
      <w:r w:rsidRPr="00156E06">
        <w:rPr>
          <w:rStyle w:val="StyleUnderline"/>
          <w:highlight w:val="yellow"/>
        </w:rPr>
        <w:t xml:space="preserve">to </w:t>
      </w:r>
      <w:r w:rsidRPr="00156E06">
        <w:rPr>
          <w:rStyle w:val="Emphasis"/>
          <w:highlight w:val="yellow"/>
        </w:rPr>
        <w:t>access education</w:t>
      </w:r>
      <w:r w:rsidRPr="00156E06">
        <w:rPr>
          <w:rStyle w:val="StyleUnderline"/>
          <w:highlight w:val="yellow"/>
        </w:rPr>
        <w:t xml:space="preserve"> and</w:t>
      </w:r>
      <w:r w:rsidRPr="00CD55C7">
        <w:rPr>
          <w:rStyle w:val="StyleUnderline"/>
        </w:rPr>
        <w:t xml:space="preserve"> the freedom of various communities to </w:t>
      </w:r>
      <w:r w:rsidRPr="00156E06">
        <w:rPr>
          <w:rStyle w:val="StyleUnderline"/>
          <w:highlight w:val="yellow"/>
        </w:rPr>
        <w:t>shape what that</w:t>
      </w:r>
      <w:r w:rsidRPr="00CD55C7">
        <w:rPr>
          <w:rStyle w:val="StyleUnderline"/>
        </w:rPr>
        <w:t xml:space="preserve"> education </w:t>
      </w:r>
      <w:r w:rsidRPr="00156E06">
        <w:rPr>
          <w:rStyle w:val="StyleUnderline"/>
          <w:highlight w:val="yellow"/>
        </w:rPr>
        <w:t>looks like</w:t>
      </w:r>
      <w:r w:rsidRPr="00CD55C7">
        <w:t>. Arguments over democratic freedom might contest how much of curriculum decision-making can be taken rightfully by the federal government versus devolution onto localities. Likewise, disagreements over democratic freedom could involve constructive debates over whether and how to fund private religious schools.</w:t>
      </w:r>
    </w:p>
    <w:p w14:paraId="112558E2" w14:textId="77777777" w:rsidR="001D4678" w:rsidRPr="000B619F" w:rsidRDefault="001D4678" w:rsidP="001D4678">
      <w:r>
        <w:lastRenderedPageBreak/>
        <w:t xml:space="preserve">Educational policy in democratic societies should be subject to spirited and even intense debate and disagreement. Yet </w:t>
      </w:r>
      <w:r w:rsidRPr="00CD55C7">
        <w:rPr>
          <w:rStyle w:val="StyleUnderline"/>
          <w:highlight w:val="yellow"/>
        </w:rPr>
        <w:t xml:space="preserve">attempts to </w:t>
      </w:r>
      <w:r w:rsidRPr="00CD55C7">
        <w:rPr>
          <w:rStyle w:val="Emphasis"/>
          <w:highlight w:val="yellow"/>
        </w:rPr>
        <w:t>reduce freedom to markets and</w:t>
      </w:r>
      <w:r w:rsidRPr="00F72A20">
        <w:rPr>
          <w:rStyle w:val="Emphasis"/>
        </w:rPr>
        <w:t xml:space="preserve"> consumer </w:t>
      </w:r>
      <w:r w:rsidRPr="00CD55C7">
        <w:rPr>
          <w:rStyle w:val="Emphasis"/>
          <w:highlight w:val="yellow"/>
        </w:rPr>
        <w:t>choice</w:t>
      </w:r>
      <w:r w:rsidRPr="00CD55C7">
        <w:rPr>
          <w:rStyle w:val="StyleUnderline"/>
          <w:highlight w:val="yellow"/>
        </w:rPr>
        <w:t xml:space="preserve"> remains in</w:t>
      </w:r>
      <w:r w:rsidRPr="000B619F">
        <w:rPr>
          <w:rStyle w:val="StyleUnderline"/>
        </w:rPr>
        <w:t xml:space="preserve"> serious </w:t>
      </w:r>
      <w:r w:rsidRPr="00CD55C7">
        <w:rPr>
          <w:rStyle w:val="StyleUnderline"/>
          <w:highlight w:val="yellow"/>
        </w:rPr>
        <w:t>tension with democratic liberties and ideals of self-government</w:t>
      </w:r>
      <w:r w:rsidRPr="000B619F">
        <w:rPr>
          <w:rStyle w:val="StyleUnderline"/>
        </w:rPr>
        <w:t>. Future debates might be no less vigorous while also seeking alternatives to a simplistic equivalency between markets and “choice.”</w:t>
      </w:r>
    </w:p>
    <w:p w14:paraId="2B655036" w14:textId="77777777" w:rsidR="001D4678" w:rsidRPr="001D4678" w:rsidRDefault="001D4678" w:rsidP="001D4678"/>
    <w:p w14:paraId="1987AA96" w14:textId="50A8E234" w:rsidR="00186E93" w:rsidRDefault="00AF1FE0" w:rsidP="00AF1FE0">
      <w:pPr>
        <w:pStyle w:val="Heading3"/>
      </w:pPr>
      <w:r>
        <w:lastRenderedPageBreak/>
        <w:t xml:space="preserve">1AR — </w:t>
      </w:r>
      <w:r w:rsidR="00302DF0">
        <w:t>Market Approach Fails</w:t>
      </w:r>
    </w:p>
    <w:p w14:paraId="79FAC41F" w14:textId="386E5DF5" w:rsidR="00302DF0" w:rsidRDefault="00302DF0" w:rsidP="00302DF0">
      <w:pPr>
        <w:pStyle w:val="Heading4"/>
      </w:pPr>
      <w:r>
        <w:t xml:space="preserve">Choice </w:t>
      </w:r>
      <w:r w:rsidRPr="00302DF0">
        <w:rPr>
          <w:u w:val="single"/>
        </w:rPr>
        <w:t>sanitizes structural inequalities</w:t>
      </w:r>
      <w:r>
        <w:t xml:space="preserve"> and </w:t>
      </w:r>
      <w:r w:rsidRPr="00302DF0">
        <w:rPr>
          <w:u w:val="single"/>
        </w:rPr>
        <w:t>undermines effective solutions</w:t>
      </w:r>
      <w:r>
        <w:t xml:space="preserve">.  </w:t>
      </w:r>
    </w:p>
    <w:p w14:paraId="2442D44C" w14:textId="77777777" w:rsidR="00302DF0" w:rsidRDefault="00302DF0" w:rsidP="00302DF0">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67" w:history="1">
        <w:r w:rsidRPr="00BE2BD6">
          <w:rPr>
            <w:rStyle w:val="Hyperlink"/>
          </w:rPr>
          <w:t>https://ilr.law.uiowa.edu/print/volume-99-issue-3/opt-out-education-school-choice-as-racial-subordination/</w:t>
        </w:r>
      </w:hyperlink>
      <w:r>
        <w:t>, Accessed 06-20-2017)</w:t>
      </w:r>
    </w:p>
    <w:p w14:paraId="32D724FA" w14:textId="77777777" w:rsidR="00302DF0" w:rsidRDefault="00302DF0" w:rsidP="00302DF0">
      <w:r w:rsidRPr="00CD55C7">
        <w:rPr>
          <w:rStyle w:val="StyleUnderline"/>
          <w:highlight w:val="yellow"/>
        </w:rPr>
        <w:t>Choice</w:t>
      </w:r>
      <w:r w:rsidRPr="005B75E6">
        <w:rPr>
          <w:rStyle w:val="StyleUnderline"/>
        </w:rPr>
        <w:t xml:space="preserve"> rhetoric </w:t>
      </w:r>
      <w:r w:rsidRPr="00CD55C7">
        <w:rPr>
          <w:rStyle w:val="StyleUnderline"/>
          <w:highlight w:val="yellow"/>
        </w:rPr>
        <w:t>problematically idealizes competition, privacy, independence, and individualism</w:t>
      </w:r>
      <w:r w:rsidRPr="005B75E6">
        <w:rPr>
          <w:rStyle w:val="StyleUnderline"/>
        </w:rPr>
        <w:t xml:space="preserve">, while overshadowing interdependence and vulnerability in public education, </w:t>
      </w:r>
      <w:r w:rsidRPr="00CD55C7">
        <w:rPr>
          <w:rStyle w:val="StyleUnderline"/>
          <w:highlight w:val="yellow"/>
        </w:rPr>
        <w:t>and outsources conversations that belong in the public sphere</w:t>
      </w:r>
      <w:r w:rsidRPr="005B75E6">
        <w:rPr>
          <w:rStyle w:val="StyleUnderline"/>
        </w:rPr>
        <w:t xml:space="preserve"> to families and individuals</w:t>
      </w:r>
      <w:r>
        <w:t xml:space="preserve">. Yet </w:t>
      </w:r>
      <w:r w:rsidRPr="00CD55C7">
        <w:rPr>
          <w:rStyle w:val="StyleUnderline"/>
          <w:highlight w:val="yellow"/>
        </w:rPr>
        <w:t>choice</w:t>
      </w:r>
      <w:r w:rsidRPr="005B75E6">
        <w:rPr>
          <w:rStyle w:val="StyleUnderline"/>
        </w:rPr>
        <w:t xml:space="preserve"> rhetoric </w:t>
      </w:r>
      <w:r w:rsidRPr="00CD55C7">
        <w:rPr>
          <w:rStyle w:val="StyleUnderline"/>
          <w:highlight w:val="yellow"/>
        </w:rPr>
        <w:t>has endured</w:t>
      </w:r>
      <w:r>
        <w:t xml:space="preserve">, </w:t>
      </w:r>
      <w:r w:rsidRPr="00CD55C7">
        <w:rPr>
          <w:rStyle w:val="StyleUnderline"/>
          <w:highlight w:val="yellow"/>
        </w:rPr>
        <w:t xml:space="preserve">due to its </w:t>
      </w:r>
      <w:r w:rsidRPr="00CD55C7">
        <w:rPr>
          <w:rStyle w:val="Emphasis"/>
          <w:highlight w:val="yellow"/>
        </w:rPr>
        <w:t>sanitizing effect on inequality and vulnerability</w:t>
      </w:r>
      <w:r>
        <w:t xml:space="preserve">. Given enough options, the argument goes, if the result of one’s selection is problematic, it was only his or her fault. </w:t>
      </w:r>
      <w:r w:rsidRPr="005B75E6">
        <w:rPr>
          <w:rStyle w:val="StyleUnderline"/>
        </w:rPr>
        <w:t xml:space="preserve">Having provided myriad options, </w:t>
      </w:r>
      <w:r w:rsidRPr="00CD55C7">
        <w:rPr>
          <w:rStyle w:val="StyleUnderline"/>
          <w:highlight w:val="yellow"/>
        </w:rPr>
        <w:t>the state is absolved of responsibility for underperformance</w:t>
      </w:r>
      <w:r w:rsidRPr="005B75E6">
        <w:rPr>
          <w:rStyle w:val="StyleUnderline"/>
        </w:rPr>
        <w:t xml:space="preserve"> in any one school district</w:t>
      </w:r>
      <w:r>
        <w:t>.</w:t>
      </w:r>
    </w:p>
    <w:p w14:paraId="02B25B99" w14:textId="77777777" w:rsidR="00302DF0" w:rsidRDefault="00302DF0" w:rsidP="00302DF0">
      <w:r>
        <w:t xml:space="preserve">Indeed, </w:t>
      </w:r>
      <w:r w:rsidRPr="005B75E6">
        <w:rPr>
          <w:rStyle w:val="StyleUnderline"/>
        </w:rPr>
        <w:t xml:space="preserve">the turn to school </w:t>
      </w:r>
      <w:r w:rsidRPr="00CD55C7">
        <w:rPr>
          <w:rStyle w:val="StyleUnderline"/>
          <w:highlight w:val="yellow"/>
        </w:rPr>
        <w:t>choice</w:t>
      </w:r>
      <w:r>
        <w:t xml:space="preserve"> as the primary method of public school reform </w:t>
      </w:r>
      <w:r w:rsidRPr="00CD55C7">
        <w:rPr>
          <w:rStyle w:val="StyleUnderline"/>
          <w:highlight w:val="yellow"/>
        </w:rPr>
        <w:t>has</w:t>
      </w:r>
      <w:r>
        <w:t xml:space="preserve"> only </w:t>
      </w:r>
      <w:r w:rsidRPr="00CD55C7">
        <w:rPr>
          <w:rStyle w:val="StyleUnderline"/>
          <w:highlight w:val="yellow"/>
        </w:rPr>
        <w:t>accelerated a</w:t>
      </w:r>
      <w:r w:rsidRPr="005B75E6">
        <w:rPr>
          <w:rStyle w:val="StyleUnderline"/>
        </w:rPr>
        <w:t xml:space="preserve"> legal and political </w:t>
      </w:r>
      <w:r w:rsidRPr="00CD55C7">
        <w:rPr>
          <w:rStyle w:val="StyleUnderline"/>
          <w:highlight w:val="yellow"/>
        </w:rPr>
        <w:t xml:space="preserve">trend of </w:t>
      </w:r>
      <w:r w:rsidRPr="00CD55C7">
        <w:rPr>
          <w:rStyle w:val="Emphasis"/>
          <w:highlight w:val="yellow"/>
        </w:rPr>
        <w:t>ignoring</w:t>
      </w:r>
      <w:r w:rsidRPr="005B75E6">
        <w:rPr>
          <w:rStyle w:val="Emphasis"/>
        </w:rPr>
        <w:t xml:space="preserve"> the </w:t>
      </w:r>
      <w:r w:rsidRPr="00CD55C7">
        <w:rPr>
          <w:rStyle w:val="Emphasis"/>
          <w:highlight w:val="yellow"/>
        </w:rPr>
        <w:t>structural factors</w:t>
      </w:r>
      <w:r w:rsidRPr="00CD55C7">
        <w:rPr>
          <w:rStyle w:val="StyleUnderline"/>
          <w:highlight w:val="yellow"/>
        </w:rPr>
        <w:t xml:space="preserve"> that undermine</w:t>
      </w:r>
      <w:r w:rsidRPr="005B75E6">
        <w:rPr>
          <w:rStyle w:val="StyleUnderline"/>
        </w:rPr>
        <w:t xml:space="preserve"> successful public </w:t>
      </w:r>
      <w:r w:rsidRPr="00CD55C7">
        <w:rPr>
          <w:rStyle w:val="StyleUnderline"/>
          <w:highlight w:val="yellow"/>
        </w:rPr>
        <w:t>education and maintain</w:t>
      </w:r>
      <w:r w:rsidRPr="005B75E6">
        <w:rPr>
          <w:rStyle w:val="StyleUnderline"/>
        </w:rPr>
        <w:t xml:space="preserve">ing </w:t>
      </w:r>
      <w:r w:rsidRPr="00CD55C7">
        <w:rPr>
          <w:rStyle w:val="StyleUnderline"/>
          <w:highlight w:val="yellow"/>
        </w:rPr>
        <w:t>an achievement gap</w:t>
      </w:r>
      <w:r w:rsidRPr="005B75E6">
        <w:rPr>
          <w:rStyle w:val="StyleUnderline"/>
        </w:rPr>
        <w:t xml:space="preserve"> in the public school system</w:t>
      </w:r>
      <w:r>
        <w:t xml:space="preserve">. In the meantime, </w:t>
      </w:r>
      <w:r w:rsidRPr="005B75E6">
        <w:rPr>
          <w:rStyle w:val="StyleUnderline"/>
        </w:rPr>
        <w:t>very little has been said about racial and economic isolation</w:t>
      </w:r>
      <w:r>
        <w:t>. Such isolation motivates people such as Kelley Williams-Bolar to “choose” to illegally use her father’s residential address to enroll her African-American daughters in a safer, higher performing neighborhood school than the one to which her Ohio city assigned them.</w:t>
      </w:r>
    </w:p>
    <w:p w14:paraId="0F70A8B8" w14:textId="77777777" w:rsidR="00302DF0" w:rsidRDefault="00302DF0" w:rsidP="00302DF0">
      <w:r>
        <w:t xml:space="preserve">Given the role of choice as a foundation of American liberal thought, its dominance in public school reform is no surprise, nor is its presentation as the answer for poor, working class, and minority students novel. </w:t>
      </w:r>
      <w:r w:rsidRPr="005B75E6">
        <w:rPr>
          <w:rStyle w:val="StyleUnderline"/>
        </w:rPr>
        <w:t>What policymakers have insufficiently explored</w:t>
      </w:r>
      <w:r>
        <w:t xml:space="preserve">, however, </w:t>
      </w:r>
      <w:r w:rsidRPr="005B75E6">
        <w:rPr>
          <w:rStyle w:val="StyleUnderline"/>
        </w:rPr>
        <w:t xml:space="preserve">is the </w:t>
      </w:r>
      <w:r w:rsidRPr="005B75E6">
        <w:rPr>
          <w:rStyle w:val="Emphasis"/>
        </w:rPr>
        <w:t>particularly racialized constraints</w:t>
      </w:r>
      <w:r w:rsidRPr="005B75E6">
        <w:rPr>
          <w:rStyle w:val="StyleUnderline"/>
        </w:rPr>
        <w:t xml:space="preserve"> under which people of color exercise choice in the education system</w:t>
      </w:r>
      <w:r>
        <w:t xml:space="preserve">. Encouraged by pundits and policymakers to demand choice, and ever mindful of the cultural-deficit models that will place blame for failure squarely at their feet if they do not leave the traditional public school system, minority students increasingly enroll in the programs. But as students and parents demand more options, </w:t>
      </w:r>
      <w:r w:rsidRPr="005B75E6">
        <w:rPr>
          <w:rStyle w:val="StyleUnderline"/>
        </w:rPr>
        <w:t>school-</w:t>
      </w:r>
      <w:r w:rsidRPr="00CD55C7">
        <w:rPr>
          <w:rStyle w:val="StyleUnderline"/>
          <w:highlight w:val="yellow"/>
        </w:rPr>
        <w:t>choice policies undermine</w:t>
      </w:r>
      <w:r w:rsidRPr="005B75E6">
        <w:rPr>
          <w:rStyle w:val="StyleUnderline"/>
        </w:rPr>
        <w:t xml:space="preserve"> the </w:t>
      </w:r>
      <w:r w:rsidRPr="00CD55C7">
        <w:rPr>
          <w:rStyle w:val="StyleUnderline"/>
          <w:highlight w:val="yellow"/>
        </w:rPr>
        <w:t>coalitions that</w:t>
      </w:r>
      <w:r w:rsidRPr="005B75E6">
        <w:rPr>
          <w:rStyle w:val="StyleUnderline"/>
        </w:rPr>
        <w:t xml:space="preserve"> stakeholders </w:t>
      </w:r>
      <w:r w:rsidRPr="00CD55C7">
        <w:rPr>
          <w:rStyle w:val="StyleUnderline"/>
          <w:highlight w:val="yellow"/>
        </w:rPr>
        <w:t>could otherwise</w:t>
      </w:r>
      <w:r w:rsidRPr="005B75E6">
        <w:rPr>
          <w:rStyle w:val="StyleUnderline"/>
        </w:rPr>
        <w:t xml:space="preserve"> form to </w:t>
      </w:r>
      <w:r w:rsidRPr="00CD55C7">
        <w:rPr>
          <w:rStyle w:val="StyleUnderline"/>
          <w:highlight w:val="yellow"/>
        </w:rPr>
        <w:t>address</w:t>
      </w:r>
      <w:r w:rsidRPr="005B75E6">
        <w:rPr>
          <w:rStyle w:val="StyleUnderline"/>
        </w:rPr>
        <w:t xml:space="preserve"> the </w:t>
      </w:r>
      <w:r w:rsidRPr="00CD55C7">
        <w:rPr>
          <w:rStyle w:val="StyleUnderline"/>
          <w:highlight w:val="yellow"/>
        </w:rPr>
        <w:t>real obstacles to</w:t>
      </w:r>
      <w:r w:rsidRPr="005B75E6">
        <w:rPr>
          <w:rStyle w:val="StyleUnderline"/>
        </w:rPr>
        <w:t xml:space="preserve"> academic </w:t>
      </w:r>
      <w:r w:rsidRPr="00CD55C7">
        <w:rPr>
          <w:rStyle w:val="StyleUnderline"/>
          <w:highlight w:val="yellow"/>
        </w:rPr>
        <w:t>achievement—segregation</w:t>
      </w:r>
      <w:r w:rsidRPr="005B75E6">
        <w:rPr>
          <w:rStyle w:val="StyleUnderline"/>
        </w:rPr>
        <w:t xml:space="preserve"> by race and class, </w:t>
      </w:r>
      <w:r w:rsidRPr="00CD55C7">
        <w:rPr>
          <w:rStyle w:val="StyleUnderline"/>
          <w:highlight w:val="yellow"/>
        </w:rPr>
        <w:t>food and housing insecurity, and inadequate</w:t>
      </w:r>
      <w:r w:rsidRPr="005B75E6">
        <w:rPr>
          <w:rStyle w:val="StyleUnderline"/>
        </w:rPr>
        <w:t xml:space="preserve"> school </w:t>
      </w:r>
      <w:r w:rsidRPr="00CD55C7">
        <w:rPr>
          <w:rStyle w:val="StyleUnderline"/>
          <w:highlight w:val="yellow"/>
        </w:rPr>
        <w:t>financing</w:t>
      </w:r>
      <w:r>
        <w:t xml:space="preserve">. Ultimately, </w:t>
      </w:r>
      <w:r w:rsidRPr="00CD55C7">
        <w:rPr>
          <w:rStyle w:val="StyleUnderline"/>
          <w:highlight w:val="yellow"/>
        </w:rPr>
        <w:t>choice does not provide</w:t>
      </w:r>
      <w:r w:rsidRPr="005B75E6">
        <w:rPr>
          <w:rStyle w:val="StyleUnderline"/>
        </w:rPr>
        <w:t xml:space="preserve"> the promised </w:t>
      </w:r>
      <w:r w:rsidRPr="00CD55C7">
        <w:rPr>
          <w:rStyle w:val="StyleUnderline"/>
          <w:highlight w:val="yellow"/>
        </w:rPr>
        <w:t>liberation</w:t>
      </w:r>
      <w:r>
        <w:t>.</w:t>
      </w:r>
    </w:p>
    <w:p w14:paraId="5EF0A2F8" w14:textId="77777777" w:rsidR="00302DF0" w:rsidRPr="00302DF0" w:rsidRDefault="00302DF0" w:rsidP="00302DF0"/>
    <w:p w14:paraId="0DA1989C" w14:textId="77777777" w:rsidR="00AF1FE0" w:rsidRDefault="00AF1FE0" w:rsidP="00AF1FE0">
      <w:pPr>
        <w:pStyle w:val="Heading4"/>
      </w:pPr>
      <w:r w:rsidRPr="00302DF0">
        <w:t xml:space="preserve">Competition </w:t>
      </w:r>
      <w:r w:rsidRPr="00302DF0">
        <w:rPr>
          <w:u w:val="single"/>
        </w:rPr>
        <w:t>fails</w:t>
      </w:r>
      <w:r>
        <w:t xml:space="preserve"> in education. </w:t>
      </w:r>
    </w:p>
    <w:p w14:paraId="0B685C8F" w14:textId="77777777" w:rsidR="00AF1FE0" w:rsidRDefault="00AF1FE0" w:rsidP="00AF1FE0">
      <w:r w:rsidRPr="00DF3382">
        <w:rPr>
          <w:rStyle w:val="Style13ptBold"/>
        </w:rPr>
        <w:t>James 14</w:t>
      </w:r>
      <w:r>
        <w:t xml:space="preserve"> — Osamudia R. James, Associate Professor of Law at the </w:t>
      </w:r>
      <w:r w:rsidRPr="00DF3382">
        <w:t>University of Miami School of Law</w:t>
      </w:r>
      <w:r>
        <w:t xml:space="preserve">, holds an </w:t>
      </w:r>
      <w:r w:rsidRPr="00DF3382">
        <w:t xml:space="preserve">LL.M. </w:t>
      </w:r>
      <w:r>
        <w:t xml:space="preserve">from the </w:t>
      </w:r>
      <w:r w:rsidRPr="00DF3382">
        <w:t xml:space="preserve">University of Wisconsin Law School </w:t>
      </w:r>
      <w:r>
        <w:t xml:space="preserve">and a J.D. from </w:t>
      </w:r>
      <w:r w:rsidRPr="00DF3382">
        <w:t>Georgetown University Law Center</w:t>
      </w:r>
      <w:r>
        <w:t xml:space="preserve">, 2014 (“Opt-Out Education: School Choice as Racial Subordination,” </w:t>
      </w:r>
      <w:r>
        <w:rPr>
          <w:i/>
        </w:rPr>
        <w:t>Iowa Law Review</w:t>
      </w:r>
      <w:r>
        <w:t xml:space="preserve"> (99 Iowa L. Rev. 1083), Available Online at </w:t>
      </w:r>
      <w:hyperlink r:id="rId68" w:history="1">
        <w:r w:rsidRPr="00BE2BD6">
          <w:rPr>
            <w:rStyle w:val="Hyperlink"/>
          </w:rPr>
          <w:t>https://ilr.law.uiowa.edu/print/volume-99-issue-3/opt-out-education-school-choice-as-racial-subordination/</w:t>
        </w:r>
      </w:hyperlink>
      <w:r>
        <w:t>, Accessed 06-20-2017)</w:t>
      </w:r>
    </w:p>
    <w:p w14:paraId="3DB3A328" w14:textId="77777777" w:rsidR="00AF1FE0" w:rsidRDefault="00AF1FE0" w:rsidP="00AF1FE0">
      <w:r>
        <w:t>1.     Competition</w:t>
      </w:r>
    </w:p>
    <w:p w14:paraId="2F86FAC4" w14:textId="77777777" w:rsidR="00AF1FE0" w:rsidRDefault="00AF1FE0" w:rsidP="00AF1FE0">
      <w:r>
        <w:t xml:space="preserve">The market model of education on which school choice is based encourages schools to ensure their success in the market by successfully competing for parent–consumers. </w:t>
      </w:r>
      <w:r w:rsidRPr="00AF1FE0">
        <w:rPr>
          <w:rStyle w:val="StyleUnderline"/>
          <w:highlight w:val="yellow"/>
        </w:rPr>
        <w:t>Competition</w:t>
      </w:r>
      <w:r w:rsidRPr="00B531FE">
        <w:rPr>
          <w:rStyle w:val="StyleUnderline"/>
        </w:rPr>
        <w:t xml:space="preserve"> in education</w:t>
      </w:r>
      <w:r>
        <w:t xml:space="preserve">, however, </w:t>
      </w:r>
      <w:r w:rsidRPr="00AF1FE0">
        <w:rPr>
          <w:rStyle w:val="StyleUnderline"/>
          <w:highlight w:val="yellow"/>
        </w:rPr>
        <w:t>produces neither growth nor accountability. Successful schools are</w:t>
      </w:r>
      <w:r w:rsidRPr="00B531FE">
        <w:rPr>
          <w:rStyle w:val="StyleUnderline"/>
        </w:rPr>
        <w:t xml:space="preserve"> notoriously </w:t>
      </w:r>
      <w:r w:rsidRPr="00AF1FE0">
        <w:rPr>
          <w:rStyle w:val="StyleUnderline"/>
          <w:highlight w:val="yellow"/>
        </w:rPr>
        <w:t>difficult to grow or replicate</w:t>
      </w:r>
      <w:r w:rsidRPr="00B531FE">
        <w:rPr>
          <w:rStyle w:val="StyleUnderline"/>
        </w:rPr>
        <w:t xml:space="preserve">, as public schools do not operate with the economies of scale that generate expansion in the private sector. </w:t>
      </w:r>
      <w:r w:rsidRPr="00AF1FE0">
        <w:rPr>
          <w:rStyle w:val="StyleUnderline"/>
          <w:highlight w:val="yellow"/>
        </w:rPr>
        <w:t>Schools are unique social systems that cannot</w:t>
      </w:r>
      <w:r w:rsidRPr="00B531FE">
        <w:rPr>
          <w:rStyle w:val="StyleUnderline"/>
        </w:rPr>
        <w:t xml:space="preserve"> merely </w:t>
      </w:r>
      <w:r w:rsidRPr="00AF1FE0">
        <w:rPr>
          <w:rStyle w:val="StyleUnderline"/>
          <w:highlight w:val="yellow"/>
        </w:rPr>
        <w:t>be imitated</w:t>
      </w:r>
      <w:r w:rsidRPr="00B531FE">
        <w:rPr>
          <w:rStyle w:val="StyleUnderline"/>
        </w:rPr>
        <w:t xml:space="preserve"> to achieve success</w:t>
      </w:r>
      <w:r>
        <w:t xml:space="preserve">; “[s]chooling is a retail, not wholesale business.” Moreover, </w:t>
      </w:r>
      <w:r w:rsidRPr="00B531FE">
        <w:rPr>
          <w:rStyle w:val="StyleUnderline"/>
        </w:rPr>
        <w:t xml:space="preserve">in an attempt </w:t>
      </w:r>
      <w:r w:rsidRPr="00AF1FE0">
        <w:rPr>
          <w:rStyle w:val="StyleUnderline"/>
          <w:highlight w:val="yellow"/>
        </w:rPr>
        <w:t>to dominate the market</w:t>
      </w:r>
      <w:r w:rsidRPr="00B531FE">
        <w:rPr>
          <w:rStyle w:val="StyleUnderline"/>
        </w:rPr>
        <w:t xml:space="preserve"> in which they are increasingly asked to compete, </w:t>
      </w:r>
      <w:r w:rsidRPr="00AF1FE0">
        <w:rPr>
          <w:rStyle w:val="StyleUnderline"/>
          <w:highlight w:val="yellow"/>
        </w:rPr>
        <w:t>schools resort to</w:t>
      </w:r>
      <w:r w:rsidRPr="00B531FE">
        <w:rPr>
          <w:rStyle w:val="StyleUnderline"/>
        </w:rPr>
        <w:t xml:space="preserve"> a multitude of </w:t>
      </w:r>
      <w:r w:rsidRPr="00AF1FE0">
        <w:rPr>
          <w:rStyle w:val="StyleUnderline"/>
          <w:highlight w:val="yellow"/>
        </w:rPr>
        <w:t>problematic behaviors, including: cream-skimming</w:t>
      </w:r>
      <w:r w:rsidRPr="00B531FE">
        <w:rPr>
          <w:rStyle w:val="StyleUnderline"/>
        </w:rPr>
        <w:t xml:space="preserve"> the best students for enrollment, </w:t>
      </w:r>
      <w:r w:rsidRPr="00AF1FE0">
        <w:rPr>
          <w:rStyle w:val="StyleUnderline"/>
          <w:highlight w:val="yellow"/>
        </w:rPr>
        <w:t>“teaching to the test”</w:t>
      </w:r>
      <w:r w:rsidRPr="00B531FE">
        <w:rPr>
          <w:rStyle w:val="StyleUnderline"/>
        </w:rPr>
        <w:t xml:space="preserve"> at the expense of substantive education in an effort to produce high test scores, </w:t>
      </w:r>
      <w:r w:rsidRPr="00AF1FE0">
        <w:rPr>
          <w:rStyle w:val="StyleUnderline"/>
          <w:highlight w:val="yellow"/>
        </w:rPr>
        <w:t>and investing in</w:t>
      </w:r>
      <w:r w:rsidRPr="00B531FE">
        <w:rPr>
          <w:rStyle w:val="StyleUnderline"/>
        </w:rPr>
        <w:t xml:space="preserve"> facilities and </w:t>
      </w:r>
      <w:r w:rsidRPr="00AF1FE0">
        <w:rPr>
          <w:rStyle w:val="StyleUnderline"/>
          <w:highlight w:val="yellow"/>
        </w:rPr>
        <w:t>appearance instead of</w:t>
      </w:r>
      <w:r w:rsidRPr="00B531FE">
        <w:rPr>
          <w:rStyle w:val="StyleUnderline"/>
        </w:rPr>
        <w:t xml:space="preserve"> in quality </w:t>
      </w:r>
      <w:r w:rsidRPr="00AF1FE0">
        <w:rPr>
          <w:rStyle w:val="StyleUnderline"/>
          <w:highlight w:val="yellow"/>
        </w:rPr>
        <w:t>instruction</w:t>
      </w:r>
      <w:r>
        <w:t xml:space="preserve">. In addition, </w:t>
      </w:r>
      <w:r w:rsidRPr="00B531FE">
        <w:rPr>
          <w:rStyle w:val="StyleUnderline"/>
        </w:rPr>
        <w:t xml:space="preserve">traditional public schools lose money when students enroll </w:t>
      </w:r>
      <w:r w:rsidRPr="00B531FE">
        <w:rPr>
          <w:rStyle w:val="StyleUnderline"/>
        </w:rPr>
        <w:lastRenderedPageBreak/>
        <w:t>in charter schools, encouraging tactics that not only compromise the integrity of the schools but that also lead to layoffs and school closings in already destabilized neighborhoods</w:t>
      </w:r>
      <w:r>
        <w:t>.</w:t>
      </w:r>
    </w:p>
    <w:p w14:paraId="72FFA92F" w14:textId="77777777" w:rsidR="00AF1FE0" w:rsidRDefault="00AF1FE0" w:rsidP="00AF1FE0"/>
    <w:p w14:paraId="090BE997" w14:textId="32934A62" w:rsidR="002B525A" w:rsidRDefault="002B525A" w:rsidP="002B525A">
      <w:pPr>
        <w:pStyle w:val="Heading3"/>
      </w:pPr>
      <w:r>
        <w:lastRenderedPageBreak/>
        <w:t>1AR — Democracy DA</w:t>
      </w:r>
    </w:p>
    <w:p w14:paraId="290D0612" w14:textId="77777777" w:rsidR="002B525A" w:rsidRDefault="002B525A" w:rsidP="002B525A">
      <w:pPr>
        <w:pStyle w:val="Heading4"/>
      </w:pPr>
      <w:r>
        <w:t xml:space="preserve">The counterplan doesn’t solve our democracy impact — multiple reasons. </w:t>
      </w:r>
    </w:p>
    <w:p w14:paraId="73AEAD90" w14:textId="77777777" w:rsidR="002B525A" w:rsidRDefault="002B525A" w:rsidP="002B525A">
      <w:r w:rsidRPr="00C179A5">
        <w:rPr>
          <w:rStyle w:val="Style13ptBold"/>
        </w:rPr>
        <w:t>Kahlenberg 17</w:t>
      </w:r>
      <w:r>
        <w:t xml:space="preserve"> — Richard D. Kahlenberg, Senior Fellow at The Century Foundation—a progressive think tank, former </w:t>
      </w:r>
      <w:r w:rsidRPr="00AF1605">
        <w:t>Fellow at the</w:t>
      </w:r>
      <w:r>
        <w:t xml:space="preserve"> Center for National Policy, former Visiting Associate Professor of Constitutional L</w:t>
      </w:r>
      <w:r w:rsidRPr="00AF1605">
        <w:t>aw at George Washington University</w:t>
      </w:r>
      <w:r>
        <w:t>, holds a J.D. from Harvard Law School,</w:t>
      </w:r>
      <w:r w:rsidRPr="00AF1605">
        <w:t xml:space="preserve"> </w:t>
      </w:r>
      <w:r>
        <w:t xml:space="preserve">2017 (“Hope in Dark Times: Resisting the Threat to Democracy with Union Activism,” </w:t>
      </w:r>
      <w:r>
        <w:rPr>
          <w:i/>
        </w:rPr>
        <w:t>American Educator</w:t>
      </w:r>
      <w:r>
        <w:t xml:space="preserve">, Summer, Available Online at </w:t>
      </w:r>
      <w:hyperlink r:id="rId69" w:history="1">
        <w:r w:rsidRPr="00525177">
          <w:rPr>
            <w:rStyle w:val="Hyperlink"/>
          </w:rPr>
          <w:t>https://www.aft.org/ae/summer2017/kahlenberg</w:t>
        </w:r>
      </w:hyperlink>
      <w:r>
        <w:t>, Accessed 07-09-2017)</w:t>
      </w:r>
    </w:p>
    <w:p w14:paraId="0F456307" w14:textId="77777777" w:rsidR="002B525A" w:rsidRDefault="002B525A" w:rsidP="002B525A">
      <w:r>
        <w:t xml:space="preserve">Private school vouchers are sold as a way for parents to handpick schools that reinforce the values taught at home, but </w:t>
      </w:r>
      <w:r w:rsidRPr="00AF1605">
        <w:rPr>
          <w:rStyle w:val="StyleUnderline"/>
        </w:rPr>
        <w:t xml:space="preserve">a </w:t>
      </w:r>
      <w:r w:rsidRPr="00ED3E45">
        <w:rPr>
          <w:rStyle w:val="StyleUnderline"/>
          <w:highlight w:val="yellow"/>
        </w:rPr>
        <w:t>democracy requires critical thinkers</w:t>
      </w:r>
      <w:r w:rsidRPr="00AF1605">
        <w:rPr>
          <w:rStyle w:val="StyleUnderline"/>
        </w:rPr>
        <w:t xml:space="preserve"> who are </w:t>
      </w:r>
      <w:r w:rsidRPr="00ED3E45">
        <w:rPr>
          <w:rStyle w:val="StyleUnderline"/>
          <w:highlight w:val="yellow"/>
        </w:rPr>
        <w:t>exposed to new ideas and</w:t>
      </w:r>
      <w:r w:rsidRPr="00AF1605">
        <w:rPr>
          <w:rStyle w:val="StyleUnderline"/>
        </w:rPr>
        <w:t xml:space="preserve"> think creatively about </w:t>
      </w:r>
      <w:r w:rsidRPr="00ED3E45">
        <w:rPr>
          <w:rStyle w:val="StyleUnderline"/>
          <w:highlight w:val="yellow"/>
        </w:rPr>
        <w:t>competing points of view</w:t>
      </w:r>
      <w:r>
        <w:t xml:space="preserve">. As an empirical matter, moreover, </w:t>
      </w:r>
      <w:r w:rsidRPr="00ED3E45">
        <w:rPr>
          <w:rStyle w:val="StyleUnderline"/>
          <w:highlight w:val="yellow"/>
        </w:rPr>
        <w:t>vouchers</w:t>
      </w:r>
      <w:r w:rsidRPr="00AF1605">
        <w:rPr>
          <w:rStyle w:val="StyleUnderline"/>
        </w:rPr>
        <w:t xml:space="preserve"> have </w:t>
      </w:r>
      <w:r w:rsidRPr="00ED3E45">
        <w:rPr>
          <w:rStyle w:val="StyleUnderline"/>
          <w:highlight w:val="yellow"/>
        </w:rPr>
        <w:t>failed to raise</w:t>
      </w:r>
      <w:r w:rsidRPr="00AF1605">
        <w:rPr>
          <w:rStyle w:val="StyleUnderline"/>
        </w:rPr>
        <w:t xml:space="preserve"> academic </w:t>
      </w:r>
      <w:r w:rsidRPr="00ED3E45">
        <w:rPr>
          <w:rStyle w:val="StyleUnderline"/>
          <w:highlight w:val="yellow"/>
        </w:rPr>
        <w:t>achievement, and</w:t>
      </w:r>
      <w:r w:rsidRPr="00AF1605">
        <w:rPr>
          <w:rStyle w:val="StyleUnderline"/>
        </w:rPr>
        <w:t xml:space="preserve"> student </w:t>
      </w:r>
      <w:r w:rsidRPr="00ED3E45">
        <w:rPr>
          <w:rStyle w:val="StyleUnderline"/>
          <w:highlight w:val="yellow"/>
        </w:rPr>
        <w:t>performance</w:t>
      </w:r>
      <w:r w:rsidRPr="00AF1605">
        <w:rPr>
          <w:rStyle w:val="StyleUnderline"/>
        </w:rPr>
        <w:t xml:space="preserve"> sometimes </w:t>
      </w:r>
      <w:r w:rsidRPr="00ED3E45">
        <w:rPr>
          <w:rStyle w:val="StyleUnderline"/>
          <w:highlight w:val="yellow"/>
        </w:rPr>
        <w:t>slides backward</w:t>
      </w:r>
      <w:r w:rsidRPr="00AF1605">
        <w:rPr>
          <w:rStyle w:val="StyleUnderline"/>
        </w:rPr>
        <w:t xml:space="preserve">. </w:t>
      </w:r>
      <w:r w:rsidRPr="00ED3E45">
        <w:rPr>
          <w:rStyle w:val="StyleUnderline"/>
          <w:highlight w:val="yellow"/>
        </w:rPr>
        <w:t>In a nation where</w:t>
      </w:r>
      <w:r w:rsidRPr="00AF1605">
        <w:rPr>
          <w:rStyle w:val="StyleUnderline"/>
        </w:rPr>
        <w:t xml:space="preserve"> large proportions of </w:t>
      </w:r>
      <w:r w:rsidRPr="00ED3E45">
        <w:rPr>
          <w:rStyle w:val="StyleUnderline"/>
          <w:highlight w:val="yellow"/>
        </w:rPr>
        <w:t>students already have trouble distinguishing “fake news”</w:t>
      </w:r>
      <w:r w:rsidRPr="00AF1605">
        <w:rPr>
          <w:rStyle w:val="StyleUnderline"/>
        </w:rPr>
        <w:t xml:space="preserve"> from the real thing, </w:t>
      </w:r>
      <w:r w:rsidRPr="00ED3E45">
        <w:rPr>
          <w:rStyle w:val="StyleUnderline"/>
          <w:highlight w:val="yellow"/>
        </w:rPr>
        <w:t>we can hardly afford to reduce academic skills</w:t>
      </w:r>
      <w:r>
        <w:t>.23</w:t>
      </w:r>
    </w:p>
    <w:p w14:paraId="73F4C4CD" w14:textId="77777777" w:rsidR="002B525A" w:rsidRDefault="002B525A" w:rsidP="002B525A">
      <w:r>
        <w:t>Martin Carnoy of Stanford University recently published a report summarizing the evidence of voucher programs from Milwaukee, Cleveland, New York City, Washington, D.C., Florida, Chile, and India and concluded that “research does not show that vouchers significantly improve student achievement.”24 The most recent studies are the most damning. As Kevin Carey of New America notes, the newest research on voucher programs in Indiana, Louisiana, and Ohio shows negative results for students.25 Tulane University’s Douglas Harris points out that in Louisiana, for example, “students who participated in the voucher program had declines in achievement test scores of 8 to 16 percentile points.”26</w:t>
      </w:r>
    </w:p>
    <w:p w14:paraId="102EF4B2" w14:textId="77777777" w:rsidR="002B525A" w:rsidRDefault="002B525A" w:rsidP="002B525A">
      <w:r w:rsidRPr="00ED3E45">
        <w:rPr>
          <w:rStyle w:val="StyleUnderline"/>
          <w:highlight w:val="yellow"/>
        </w:rPr>
        <w:t>Private schools</w:t>
      </w:r>
      <w:r>
        <w:t xml:space="preserve"> also </w:t>
      </w:r>
      <w:r w:rsidRPr="00ED3E45">
        <w:rPr>
          <w:rStyle w:val="StyleUnderline"/>
          <w:highlight w:val="yellow"/>
        </w:rPr>
        <w:t>fail to model</w:t>
      </w:r>
      <w:r w:rsidRPr="00AF1605">
        <w:rPr>
          <w:rStyle w:val="StyleUnderline"/>
        </w:rPr>
        <w:t xml:space="preserve"> for students the </w:t>
      </w:r>
      <w:r w:rsidRPr="00ED3E45">
        <w:rPr>
          <w:rStyle w:val="StyleUnderline"/>
          <w:highlight w:val="yellow"/>
        </w:rPr>
        <w:t>democratic decision making</w:t>
      </w:r>
      <w:r w:rsidRPr="00AF1605">
        <w:rPr>
          <w:rStyle w:val="StyleUnderline"/>
        </w:rPr>
        <w:t xml:space="preserve"> that public schools do</w:t>
      </w:r>
      <w:r>
        <w:t xml:space="preserve">. Conservatives in recent years have tried to redefine “public” education as any form of education, including private schools, that receives taxpayer funds.27 But </w:t>
      </w:r>
      <w:r w:rsidRPr="00AF1605">
        <w:rPr>
          <w:rStyle w:val="StyleUnderline"/>
        </w:rPr>
        <w:t xml:space="preserve">unlike public schools, </w:t>
      </w:r>
      <w:r w:rsidRPr="00ED3E45">
        <w:rPr>
          <w:rStyle w:val="StyleUnderline"/>
          <w:highlight w:val="yellow"/>
        </w:rPr>
        <w:t>private schools are not democratically controlled and</w:t>
      </w:r>
      <w:r w:rsidRPr="00AF1605">
        <w:rPr>
          <w:rStyle w:val="StyleUnderline"/>
        </w:rPr>
        <w:t xml:space="preserve"> so </w:t>
      </w:r>
      <w:r w:rsidRPr="00ED3E45">
        <w:rPr>
          <w:rStyle w:val="StyleUnderline"/>
          <w:highlight w:val="yellow"/>
        </w:rPr>
        <w:t>do not model</w:t>
      </w:r>
      <w:r w:rsidRPr="00AF1605">
        <w:rPr>
          <w:rStyle w:val="StyleUnderline"/>
        </w:rPr>
        <w:t xml:space="preserve"> for students </w:t>
      </w:r>
      <w:r w:rsidRPr="00ED3E45">
        <w:rPr>
          <w:rStyle w:val="StyleUnderline"/>
          <w:highlight w:val="yellow"/>
        </w:rPr>
        <w:t>the give and take of democracy</w:t>
      </w:r>
      <w:r>
        <w:t>.28 As journalist Nikole Hannah-Jones notes, for the ancient Athenians and Romans, “</w:t>
      </w:r>
      <w:r>
        <w:rPr>
          <w:rFonts w:ascii="Calibri" w:eastAsia="Calibri" w:hAnsi="Calibri" w:cs="Calibri"/>
        </w:rPr>
        <w:t> </w:t>
      </w:r>
      <w:r>
        <w:t>‘Public’ stood not just for how something was financed—with the tax dollars of citizens—but for a communal ownership of institutions and for a society that privileged the common good over individual advancement.”29</w:t>
      </w:r>
    </w:p>
    <w:p w14:paraId="746E0CD4" w14:textId="77777777" w:rsidR="002B525A" w:rsidRDefault="002B525A" w:rsidP="002B525A">
      <w:r>
        <w:t xml:space="preserve">Another part of being public is providing democratic access. </w:t>
      </w:r>
      <w:r w:rsidRPr="00ED3E45">
        <w:rPr>
          <w:rStyle w:val="StyleUnderline"/>
          <w:highlight w:val="yellow"/>
        </w:rPr>
        <w:t>Public schools</w:t>
      </w:r>
      <w:r w:rsidRPr="00AF1605">
        <w:rPr>
          <w:rStyle w:val="StyleUnderline"/>
        </w:rPr>
        <w:t xml:space="preserve"> take all comers and </w:t>
      </w:r>
      <w:r w:rsidRPr="00ED3E45">
        <w:rPr>
          <w:rStyle w:val="StyleUnderline"/>
          <w:highlight w:val="yellow"/>
        </w:rPr>
        <w:t>cannot discriminate based on</w:t>
      </w:r>
      <w:r w:rsidRPr="00AF1605">
        <w:rPr>
          <w:rStyle w:val="StyleUnderline"/>
        </w:rPr>
        <w:t xml:space="preserve"> a student’s </w:t>
      </w:r>
      <w:r w:rsidRPr="00ED3E45">
        <w:rPr>
          <w:rStyle w:val="StyleUnderline"/>
          <w:highlight w:val="yellow"/>
        </w:rPr>
        <w:t>religion or other factors</w:t>
      </w:r>
      <w:r>
        <w:t xml:space="preserve">. By contrast, in North Carolina, as Century Foundation policy associate Kimberly Quick has documented, </w:t>
      </w:r>
      <w:r w:rsidRPr="00AF1605">
        <w:rPr>
          <w:rStyle w:val="StyleUnderline"/>
        </w:rPr>
        <w:t xml:space="preserve">publicly funded </w:t>
      </w:r>
      <w:r w:rsidRPr="00ED3E45">
        <w:rPr>
          <w:rStyle w:val="StyleUnderline"/>
          <w:highlight w:val="yellow"/>
        </w:rPr>
        <w:t>vouchers have been used to support schools that openly discriminate based on religion and sexual orientation</w:t>
      </w:r>
      <w:r>
        <w:t>.30</w:t>
      </w:r>
    </w:p>
    <w:p w14:paraId="3CEF1BC0" w14:textId="77777777" w:rsidR="002B525A" w:rsidRDefault="002B525A" w:rsidP="002B525A">
      <w:r>
        <w:t xml:space="preserve">For example, Fayetteville Christian School received more than $285,000 in taxpayer funding in 2015–2016 even though the school declares in its student handbook that it “will not admit families that belong to or express faith in non-Christian religions such as, but not limited to: Mormons (LDS Church), Jehovah’s Witnesses, Muslims (Islam), non-Messianic Jews, Hindus, Buddhists, etc.” The school also says it “will not admit families that engage in illegal drug use, sexual promiscuity, homosexuality (LGBT) or other behaviors that Scripture defines as deviate and perverted.”31 </w:t>
      </w:r>
      <w:r w:rsidRPr="00ED3E45">
        <w:rPr>
          <w:rStyle w:val="StyleUnderline"/>
          <w:highlight w:val="yellow"/>
        </w:rPr>
        <w:t>Using public funds to educate students in religiously segregated institutions</w:t>
      </w:r>
      <w:r>
        <w:t xml:space="preserve">, as political theorist Amy Gutmann has noted, </w:t>
      </w:r>
      <w:r w:rsidRPr="00ED3E45">
        <w:rPr>
          <w:rStyle w:val="StyleUnderline"/>
          <w:highlight w:val="yellow"/>
        </w:rPr>
        <w:t>may undercut one</w:t>
      </w:r>
      <w:r w:rsidRPr="00AF1605">
        <w:rPr>
          <w:rStyle w:val="StyleUnderline"/>
        </w:rPr>
        <w:t xml:space="preserve"> of the </w:t>
      </w:r>
      <w:r w:rsidRPr="00ED3E45">
        <w:rPr>
          <w:rStyle w:val="StyleUnderline"/>
          <w:highlight w:val="yellow"/>
        </w:rPr>
        <w:t>central lesson</w:t>
      </w:r>
      <w:r w:rsidRPr="00AF1605">
        <w:rPr>
          <w:rStyle w:val="StyleUnderline"/>
        </w:rPr>
        <w:t xml:space="preserve">s </w:t>
      </w:r>
      <w:r w:rsidRPr="00ED3E45">
        <w:rPr>
          <w:rStyle w:val="StyleUnderline"/>
          <w:highlight w:val="yellow"/>
        </w:rPr>
        <w:t>of democracy: that</w:t>
      </w:r>
      <w:r>
        <w:t xml:space="preserve"> in America, </w:t>
      </w:r>
      <w:r w:rsidRPr="00ED3E45">
        <w:rPr>
          <w:rStyle w:val="StyleUnderline"/>
          <w:highlight w:val="yellow"/>
        </w:rPr>
        <w:t>students of</w:t>
      </w:r>
      <w:r w:rsidRPr="00AF1605">
        <w:rPr>
          <w:rStyle w:val="StyleUnderline"/>
        </w:rPr>
        <w:t xml:space="preserve"> very </w:t>
      </w:r>
      <w:r w:rsidRPr="00ED3E45">
        <w:rPr>
          <w:rStyle w:val="StyleUnderline"/>
          <w:highlight w:val="yellow"/>
        </w:rPr>
        <w:t>different backgrounds can learn in a common space how to navigate and negotiate difference, as we do in the democratic process</w:t>
      </w:r>
      <w:r>
        <w:t>.32</w:t>
      </w:r>
    </w:p>
    <w:p w14:paraId="3C085C9B" w14:textId="77777777" w:rsidR="002B525A" w:rsidRDefault="002B525A" w:rsidP="002B525A"/>
    <w:p w14:paraId="27D58791" w14:textId="77777777" w:rsidR="002B525A" w:rsidRPr="00986D85" w:rsidRDefault="002B525A" w:rsidP="002B525A">
      <w:pPr>
        <w:pStyle w:val="Heading4"/>
      </w:pPr>
      <w:r>
        <w:t xml:space="preserve">The counterplan </w:t>
      </w:r>
      <w:r>
        <w:rPr>
          <w:u w:val="single"/>
        </w:rPr>
        <w:t>undermines</w:t>
      </w:r>
      <w:r>
        <w:t xml:space="preserve"> democracy — this is </w:t>
      </w:r>
      <w:r>
        <w:rPr>
          <w:u w:val="single"/>
        </w:rPr>
        <w:t>intrinsic</w:t>
      </w:r>
      <w:r>
        <w:t xml:space="preserve"> to school choice. </w:t>
      </w:r>
    </w:p>
    <w:p w14:paraId="45BE96AC" w14:textId="77777777" w:rsidR="002B525A" w:rsidRDefault="002B525A" w:rsidP="002B525A">
      <w:r w:rsidRPr="001D0EA0">
        <w:rPr>
          <w:rStyle w:val="Style13ptBold"/>
        </w:rPr>
        <w:t>Stokes 12</w:t>
      </w:r>
      <w:r>
        <w:t xml:space="preserve"> — Elizabeth Stokes, Campus Network Summer Academy Fellow at the </w:t>
      </w:r>
      <w:r w:rsidRPr="001D0EA0">
        <w:t>Roosevelt Institute</w:t>
      </w:r>
      <w:r>
        <w:t>, holds a B.A. in Philosophy, Politics, and Economics from the University of Pennsylvania, 2012 (“</w:t>
      </w:r>
      <w:r w:rsidRPr="001D0EA0">
        <w:t>How Turning the Public School System int</w:t>
      </w:r>
      <w:r>
        <w:t>o a Market Undermines Democracy,” Roosevelt Institute, July 25</w:t>
      </w:r>
      <w:r w:rsidRPr="001D0EA0">
        <w:rPr>
          <w:vertAlign w:val="superscript"/>
        </w:rPr>
        <w:t>th</w:t>
      </w:r>
      <w:r>
        <w:t xml:space="preserve">, Available Online at </w:t>
      </w:r>
      <w:hyperlink r:id="rId70" w:history="1">
        <w:r w:rsidRPr="00525177">
          <w:rPr>
            <w:rStyle w:val="Hyperlink"/>
          </w:rPr>
          <w:t>http://rooseveltinstitute.org/how-turning-public-school-system-into-market-undermines-democracy/</w:t>
        </w:r>
      </w:hyperlink>
      <w:r>
        <w:t>, Accessed 07-10-2017)</w:t>
      </w:r>
    </w:p>
    <w:p w14:paraId="3BA72BE3" w14:textId="77777777" w:rsidR="002B525A" w:rsidRDefault="002B525A" w:rsidP="002B525A">
      <w:r>
        <w:t xml:space="preserve">Efficiency considerations aside, </w:t>
      </w:r>
      <w:r w:rsidRPr="001D0EA0">
        <w:rPr>
          <w:rStyle w:val="StyleUnderline"/>
        </w:rPr>
        <w:t>the</w:t>
      </w:r>
      <w:r>
        <w:t xml:space="preserve"> real </w:t>
      </w:r>
      <w:r w:rsidRPr="001D0EA0">
        <w:rPr>
          <w:rStyle w:val="StyleUnderline"/>
        </w:rPr>
        <w:t>problem with championing marketized models in education</w:t>
      </w:r>
      <w:r>
        <w:t xml:space="preserve"> and other areas </w:t>
      </w:r>
      <w:r w:rsidRPr="001D0EA0">
        <w:rPr>
          <w:rStyle w:val="StyleUnderline"/>
        </w:rPr>
        <w:t xml:space="preserve">is the damage it does to democracy. We should not be upholding a model based on turning citizens into consumers. </w:t>
      </w:r>
      <w:r w:rsidRPr="00986D85">
        <w:rPr>
          <w:rStyle w:val="StyleUnderline"/>
          <w:highlight w:val="yellow"/>
        </w:rPr>
        <w:t>Democratic citizenship</w:t>
      </w:r>
      <w:r w:rsidRPr="001D0EA0">
        <w:rPr>
          <w:rStyle w:val="StyleUnderline"/>
        </w:rPr>
        <w:t xml:space="preserve"> does not simply involve an individual’s choice from a platter of options</w:t>
      </w:r>
      <w:r>
        <w:t xml:space="preserve">. Rather, </w:t>
      </w:r>
      <w:r w:rsidRPr="001D0EA0">
        <w:rPr>
          <w:rStyle w:val="StyleUnderline"/>
        </w:rPr>
        <w:t xml:space="preserve">it </w:t>
      </w:r>
      <w:r w:rsidRPr="00986D85">
        <w:rPr>
          <w:rStyle w:val="StyleUnderline"/>
          <w:highlight w:val="yellow"/>
        </w:rPr>
        <w:t xml:space="preserve">requires </w:t>
      </w:r>
      <w:r w:rsidRPr="00986D85">
        <w:rPr>
          <w:rStyle w:val="Emphasis"/>
          <w:highlight w:val="yellow"/>
        </w:rPr>
        <w:t>active participation in collective decisionmaking</w:t>
      </w:r>
      <w:r>
        <w:t>.</w:t>
      </w:r>
    </w:p>
    <w:p w14:paraId="174B706B" w14:textId="77777777" w:rsidR="002B525A" w:rsidRDefault="002B525A" w:rsidP="002B525A">
      <w:r>
        <w:lastRenderedPageBreak/>
        <w:t xml:space="preserve">The problem with marketized models is that </w:t>
      </w:r>
      <w:r w:rsidRPr="00986D85">
        <w:rPr>
          <w:rStyle w:val="StyleUnderline"/>
          <w:highlight w:val="yellow"/>
        </w:rPr>
        <w:t>in the process of providing</w:t>
      </w:r>
      <w:r w:rsidRPr="001D0EA0">
        <w:rPr>
          <w:rStyle w:val="StyleUnderline"/>
        </w:rPr>
        <w:t xml:space="preserve"> individuals with </w:t>
      </w:r>
      <w:r w:rsidRPr="00986D85">
        <w:rPr>
          <w:rStyle w:val="StyleUnderline"/>
          <w:highlight w:val="yellow"/>
        </w:rPr>
        <w:t>private “choice,” citizens are necessarily deprived of public choice –</w:t>
      </w:r>
      <w:r>
        <w:t xml:space="preserve"> that is, </w:t>
      </w:r>
      <w:r w:rsidRPr="00986D85">
        <w:rPr>
          <w:rStyle w:val="StyleUnderline"/>
          <w:highlight w:val="yellow"/>
        </w:rPr>
        <w:t>the opportunity to discuss, deliberate, and act</w:t>
      </w:r>
      <w:r w:rsidRPr="001D0EA0">
        <w:rPr>
          <w:rStyle w:val="StyleUnderline"/>
        </w:rPr>
        <w:t xml:space="preserve"> in concert </w:t>
      </w:r>
      <w:r w:rsidRPr="00986D85">
        <w:rPr>
          <w:rStyle w:val="StyleUnderline"/>
          <w:highlight w:val="yellow"/>
        </w:rPr>
        <w:t>with others</w:t>
      </w:r>
      <w:r w:rsidRPr="001D0EA0">
        <w:rPr>
          <w:rStyle w:val="StyleUnderline"/>
        </w:rPr>
        <w:t>. While advocates</w:t>
      </w:r>
      <w:r>
        <w:t xml:space="preserve"> of marketization </w:t>
      </w:r>
      <w:r w:rsidRPr="001D0EA0">
        <w:rPr>
          <w:rStyle w:val="StyleUnderline"/>
        </w:rPr>
        <w:t>claim</w:t>
      </w:r>
      <w:r>
        <w:t xml:space="preserve"> that </w:t>
      </w:r>
      <w:r w:rsidRPr="001D0EA0">
        <w:rPr>
          <w:rStyle w:val="StyleUnderline"/>
        </w:rPr>
        <w:t>it eliminates many</w:t>
      </w:r>
      <w:r>
        <w:t xml:space="preserve"> of the protracted </w:t>
      </w:r>
      <w:r w:rsidRPr="001D0EA0">
        <w:rPr>
          <w:rStyle w:val="StyleUnderline"/>
        </w:rPr>
        <w:t>disputes that</w:t>
      </w:r>
      <w:r>
        <w:t xml:space="preserve"> currently </w:t>
      </w:r>
      <w:r w:rsidRPr="001D0EA0">
        <w:rPr>
          <w:rStyle w:val="StyleUnderline"/>
        </w:rPr>
        <w:t>impede</w:t>
      </w:r>
      <w:r>
        <w:t xml:space="preserve"> the </w:t>
      </w:r>
      <w:r w:rsidRPr="001D0EA0">
        <w:rPr>
          <w:rStyle w:val="StyleUnderline"/>
        </w:rPr>
        <w:t xml:space="preserve">effectiveness of schools, </w:t>
      </w:r>
      <w:r w:rsidRPr="00986D85">
        <w:rPr>
          <w:rStyle w:val="StyleUnderline"/>
          <w:highlight w:val="yellow"/>
        </w:rPr>
        <w:t>disputes aren’t</w:t>
      </w:r>
      <w:r w:rsidRPr="001D0EA0">
        <w:rPr>
          <w:rStyle w:val="StyleUnderline"/>
        </w:rPr>
        <w:t xml:space="preserve"> always such </w:t>
      </w:r>
      <w:r w:rsidRPr="00986D85">
        <w:rPr>
          <w:rStyle w:val="StyleUnderline"/>
          <w:highlight w:val="yellow"/>
        </w:rPr>
        <w:t>a bad thing</w:t>
      </w:r>
      <w:r w:rsidRPr="001D0EA0">
        <w:rPr>
          <w:rStyle w:val="StyleUnderline"/>
        </w:rPr>
        <w:t xml:space="preserve"> from the standpoint of democracy – especially </w:t>
      </w:r>
      <w:r w:rsidRPr="00986D85">
        <w:rPr>
          <w:rStyle w:val="StyleUnderline"/>
          <w:highlight w:val="yellow"/>
        </w:rPr>
        <w:t>when they deal with matters</w:t>
      </w:r>
      <w:r w:rsidRPr="001D0EA0">
        <w:rPr>
          <w:rStyle w:val="StyleUnderline"/>
        </w:rPr>
        <w:t xml:space="preserve"> of genuine common concern </w:t>
      </w:r>
      <w:r w:rsidRPr="00986D85">
        <w:rPr>
          <w:rStyle w:val="StyleUnderline"/>
          <w:highlight w:val="yellow"/>
        </w:rPr>
        <w:t>like</w:t>
      </w:r>
      <w:r w:rsidRPr="001D0EA0">
        <w:rPr>
          <w:rStyle w:val="StyleUnderline"/>
        </w:rPr>
        <w:t xml:space="preserve"> the </w:t>
      </w:r>
      <w:r w:rsidRPr="00986D85">
        <w:rPr>
          <w:rStyle w:val="StyleUnderline"/>
          <w:highlight w:val="yellow"/>
        </w:rPr>
        <w:t>education</w:t>
      </w:r>
      <w:r w:rsidRPr="001D0EA0">
        <w:rPr>
          <w:rStyle w:val="StyleUnderline"/>
        </w:rPr>
        <w:t xml:space="preserve"> of future generations. Even if conflicts do arise, </w:t>
      </w:r>
      <w:r w:rsidRPr="00986D85">
        <w:rPr>
          <w:rStyle w:val="StyleUnderline"/>
          <w:highlight w:val="yellow"/>
        </w:rPr>
        <w:t>the opportunity to debate</w:t>
      </w:r>
      <w:r w:rsidRPr="001D0EA0">
        <w:rPr>
          <w:rStyle w:val="StyleUnderline"/>
        </w:rPr>
        <w:t xml:space="preserve"> and engage in a democratic give-and-take with neighbors </w:t>
      </w:r>
      <w:r w:rsidRPr="00986D85">
        <w:rPr>
          <w:rStyle w:val="StyleUnderline"/>
          <w:highlight w:val="yellow"/>
        </w:rPr>
        <w:t>is a vital aspect of political education and empowerment</w:t>
      </w:r>
      <w:r>
        <w:t xml:space="preserve">. As Alexis de Tocqueville observed in the 1830s, </w:t>
      </w:r>
      <w:r w:rsidRPr="00986D85">
        <w:rPr>
          <w:rStyle w:val="StyleUnderline"/>
          <w:highlight w:val="yellow"/>
        </w:rPr>
        <w:t>it is only through participation in the exercise of power over collective outcomes</w:t>
      </w:r>
      <w:r w:rsidRPr="001D0EA0">
        <w:rPr>
          <w:rStyle w:val="StyleUnderline"/>
        </w:rPr>
        <w:t xml:space="preserve">, and the practice of thinking about and acting on public issues in public arenas, </w:t>
      </w:r>
      <w:r w:rsidRPr="00986D85">
        <w:rPr>
          <w:rStyle w:val="StyleUnderline"/>
          <w:highlight w:val="yellow"/>
        </w:rPr>
        <w:t>that people can develop the skills and commitments necessary to be citizens. Removing public education as a site for political education simultaneously removes</w:t>
      </w:r>
      <w:r w:rsidRPr="001D0EA0">
        <w:rPr>
          <w:rStyle w:val="StyleUnderline"/>
        </w:rPr>
        <w:t xml:space="preserve"> yet </w:t>
      </w:r>
      <w:r w:rsidRPr="00986D85">
        <w:rPr>
          <w:rStyle w:val="StyleUnderline"/>
          <w:highlight w:val="yellow"/>
        </w:rPr>
        <w:t>another stake citizens have in our democracy</w:t>
      </w:r>
      <w:r>
        <w:t>.</w:t>
      </w:r>
    </w:p>
    <w:p w14:paraId="44248140" w14:textId="77777777" w:rsidR="002B525A" w:rsidRDefault="002B525A" w:rsidP="002B525A">
      <w:r>
        <w:t>Of course, this is not to say that there is no place for anything that is not a “traditional” public school. On the contrary, a variety of independent alternatives can certainly complement a healthy public school system and contribute to diversity and innovation. That’s particularly true when they represent initiatives led by local community members rather than corporate franchises. But that is very different than using public money to undermine and dismantle public education itself as a genuinely public enterprise.</w:t>
      </w:r>
    </w:p>
    <w:p w14:paraId="477F5FEC" w14:textId="77777777" w:rsidR="002B525A" w:rsidRDefault="002B525A" w:rsidP="002B525A">
      <w:r w:rsidRPr="001D0EA0">
        <w:rPr>
          <w:rStyle w:val="StyleUnderline"/>
        </w:rPr>
        <w:t xml:space="preserve">The trend toward increasing </w:t>
      </w:r>
      <w:r w:rsidRPr="00986D85">
        <w:rPr>
          <w:rStyle w:val="StyleUnderline"/>
          <w:highlight w:val="yellow"/>
        </w:rPr>
        <w:t>privatization and marketization means</w:t>
      </w:r>
      <w:r w:rsidRPr="001D0EA0">
        <w:rPr>
          <w:rStyle w:val="StyleUnderline"/>
        </w:rPr>
        <w:t xml:space="preserve"> the increasing </w:t>
      </w:r>
      <w:r w:rsidRPr="00986D85">
        <w:rPr>
          <w:rStyle w:val="Emphasis"/>
          <w:highlight w:val="yellow"/>
        </w:rPr>
        <w:t>disempowerment</w:t>
      </w:r>
      <w:r w:rsidRPr="001D0EA0">
        <w:rPr>
          <w:rStyle w:val="StyleUnderline"/>
        </w:rPr>
        <w:t xml:space="preserve"> of citizens. The reconfigured version of “public” advanced by marketized models of education is severely truncated and distorts our understanding of why public education is important. </w:t>
      </w:r>
      <w:r w:rsidRPr="00986D85">
        <w:rPr>
          <w:rStyle w:val="StyleUnderline"/>
          <w:highlight w:val="yellow"/>
        </w:rPr>
        <w:t>Public education is</w:t>
      </w:r>
      <w:r w:rsidRPr="001D0EA0">
        <w:rPr>
          <w:rStyle w:val="StyleUnderline"/>
        </w:rPr>
        <w:t xml:space="preserve"> not simply service delivery. It is</w:t>
      </w:r>
      <w:r>
        <w:t xml:space="preserve"> also </w:t>
      </w:r>
      <w:r w:rsidRPr="00986D85">
        <w:rPr>
          <w:rStyle w:val="StyleUnderline"/>
          <w:highlight w:val="yellow"/>
        </w:rPr>
        <w:t>an expression of community and shared responsibility</w:t>
      </w:r>
      <w:r w:rsidRPr="001D0EA0">
        <w:rPr>
          <w:rStyle w:val="StyleUnderline"/>
        </w:rPr>
        <w:t xml:space="preserve"> that helps shape the character of a society. </w:t>
      </w:r>
      <w:r w:rsidRPr="00986D85">
        <w:rPr>
          <w:rStyle w:val="StyleUnderline"/>
          <w:highlight w:val="yellow"/>
        </w:rPr>
        <w:t>We should value public schools</w:t>
      </w:r>
      <w:r w:rsidRPr="001D0EA0">
        <w:rPr>
          <w:rStyle w:val="StyleUnderline"/>
        </w:rPr>
        <w:t xml:space="preserve"> not only for educating our children, but</w:t>
      </w:r>
      <w:r>
        <w:t xml:space="preserve"> also </w:t>
      </w:r>
      <w:r w:rsidRPr="00986D85">
        <w:rPr>
          <w:rStyle w:val="StyleUnderline"/>
          <w:highlight w:val="yellow"/>
        </w:rPr>
        <w:t xml:space="preserve">for their role as local institutions where citizens can </w:t>
      </w:r>
      <w:r w:rsidRPr="00986D85">
        <w:rPr>
          <w:rStyle w:val="Emphasis"/>
          <w:highlight w:val="yellow"/>
        </w:rPr>
        <w:t>congregate and practice democracy</w:t>
      </w:r>
      <w:r>
        <w:t>.</w:t>
      </w:r>
    </w:p>
    <w:p w14:paraId="7C8FBB3F" w14:textId="77777777" w:rsidR="002B525A" w:rsidRDefault="002B525A" w:rsidP="002B525A"/>
    <w:p w14:paraId="320263CE" w14:textId="0EC9C933" w:rsidR="000738B8" w:rsidRDefault="000738B8" w:rsidP="000738B8">
      <w:pPr>
        <w:pStyle w:val="Heading3"/>
      </w:pPr>
      <w:r>
        <w:lastRenderedPageBreak/>
        <w:t>They Say: “CFR Supports School Choice”</w:t>
      </w:r>
    </w:p>
    <w:p w14:paraId="06A1DB04" w14:textId="77777777" w:rsidR="000738B8" w:rsidRPr="0083051B" w:rsidRDefault="000738B8" w:rsidP="000738B8">
      <w:pPr>
        <w:pStyle w:val="Heading4"/>
      </w:pPr>
      <w:r>
        <w:t xml:space="preserve">We don’t have to agree with the report’s </w:t>
      </w:r>
      <w:r w:rsidRPr="00CD7A7C">
        <w:rPr>
          <w:u w:val="single"/>
        </w:rPr>
        <w:t>policy recommendations</w:t>
      </w:r>
      <w:r>
        <w:t xml:space="preserve"> to agree with its </w:t>
      </w:r>
      <w:r>
        <w:rPr>
          <w:u w:val="single"/>
        </w:rPr>
        <w:t>national security arguments</w:t>
      </w:r>
      <w:r>
        <w:t xml:space="preserve"> — they’re correct. </w:t>
      </w:r>
    </w:p>
    <w:p w14:paraId="0A5BEB84" w14:textId="77777777" w:rsidR="000738B8" w:rsidRDefault="000738B8" w:rsidP="000738B8">
      <w:r>
        <w:rPr>
          <w:rStyle w:val="Style13ptBold"/>
        </w:rPr>
        <w:t>Futter</w:t>
      </w:r>
      <w:r w:rsidRPr="0037593C">
        <w:rPr>
          <w:rStyle w:val="Style13ptBold"/>
        </w:rPr>
        <w:t xml:space="preserve"> et al. 12</w:t>
      </w:r>
      <w:r>
        <w:t xml:space="preserve"> — Ellen V. Futter, President of the American Museum of Natural History, former President of Barnard College, former Chairman of the Board of the Federal Reserve Bank of New York, Fellow of the American Academy of Arts and Sciences, Member of the Council on Foreign Relations, holds a J.D. from Columbia Law School, et al., with Jonah M. Edelman, Co-founder and Chief Executive Officer of Stand for Children—an education advocacy organization, holds a D.Phil. in Politics from Oxford University, and Shirley Ann Jackson, P</w:t>
      </w:r>
      <w:r w:rsidRPr="006F01D6">
        <w:t>resident of Rensselaer Polytechnic I</w:t>
      </w:r>
      <w:r>
        <w:t xml:space="preserve">nstitute, </w:t>
      </w:r>
      <w:r w:rsidRPr="006F01D6">
        <w:t>Chair of the President's Intelligence Advisory Board</w:t>
      </w:r>
      <w:r>
        <w:t xml:space="preserve">, former </w:t>
      </w:r>
      <w:r w:rsidRPr="006F01D6">
        <w:t>Chairman of the U.S. Nuclear Regulatory Commission</w:t>
      </w:r>
      <w:r>
        <w:t>, holds a Ph.D. in Nuclear P</w:t>
      </w:r>
      <w:r w:rsidRPr="006F01D6">
        <w:t xml:space="preserve">hysics </w:t>
      </w:r>
      <w:r>
        <w:t>from</w:t>
      </w:r>
      <w:r w:rsidRPr="006F01D6">
        <w:t xml:space="preserve"> the Massachusetts Institute of Technology</w:t>
      </w:r>
      <w:r>
        <w:t xml:space="preserve">, 2012 (“U.S. Education Reform and National Security,” Council on Foreign Relations </w:t>
      </w:r>
      <w:r w:rsidRPr="0037593C">
        <w:t>I</w:t>
      </w:r>
      <w:r>
        <w:t>ndependent Task Force Report Number</w:t>
      </w:r>
      <w:r w:rsidRPr="0037593C">
        <w:t xml:space="preserve"> 68</w:t>
      </w:r>
      <w:r>
        <w:t xml:space="preserve">, Available Online at </w:t>
      </w:r>
      <w:hyperlink r:id="rId71" w:history="1">
        <w:r w:rsidRPr="002C1582">
          <w:rPr>
            <w:rStyle w:val="Hyperlink"/>
          </w:rPr>
          <w:t>https://www.cfr.org/content/publications/attachments/TFR68_Education_National_Security.pdf</w:t>
        </w:r>
      </w:hyperlink>
      <w:r>
        <w:t>, Accessed 07-13-2017, p. 64)</w:t>
      </w:r>
    </w:p>
    <w:p w14:paraId="0366F03D" w14:textId="77777777" w:rsidR="000738B8" w:rsidRDefault="000738B8" w:rsidP="000738B8">
      <w:r w:rsidRPr="006F01D6">
        <w:rPr>
          <w:rStyle w:val="StyleUnderline"/>
        </w:rPr>
        <w:t>The</w:t>
      </w:r>
      <w:r>
        <w:t xml:space="preserve"> great </w:t>
      </w:r>
      <w:r w:rsidRPr="00CD7A7C">
        <w:rPr>
          <w:rStyle w:val="StyleUnderline"/>
        </w:rPr>
        <w:t xml:space="preserve">strength of </w:t>
      </w:r>
      <w:r w:rsidRPr="006F01D6">
        <w:rPr>
          <w:rStyle w:val="StyleUnderline"/>
          <w:highlight w:val="yellow"/>
        </w:rPr>
        <w:t>this report</w:t>
      </w:r>
      <w:r w:rsidRPr="00CD7A7C">
        <w:rPr>
          <w:rStyle w:val="StyleUnderline"/>
        </w:rPr>
        <w:t xml:space="preserve"> is that </w:t>
      </w:r>
      <w:r w:rsidRPr="00CD7A7C">
        <w:rPr>
          <w:rStyle w:val="Emphasis"/>
        </w:rPr>
        <w:t xml:space="preserve">it </w:t>
      </w:r>
      <w:r w:rsidRPr="006F01D6">
        <w:rPr>
          <w:rStyle w:val="Emphasis"/>
          <w:highlight w:val="yellow"/>
        </w:rPr>
        <w:t>properly highlights the critical</w:t>
      </w:r>
      <w:r w:rsidRPr="00CD7A7C">
        <w:rPr>
          <w:rStyle w:val="Emphasis"/>
        </w:rPr>
        <w:t xml:space="preserve"> and too often ignored </w:t>
      </w:r>
      <w:r w:rsidRPr="006F01D6">
        <w:rPr>
          <w:rStyle w:val="Emphasis"/>
          <w:highlight w:val="yellow"/>
        </w:rPr>
        <w:t>nexus between education and national security</w:t>
      </w:r>
      <w:r w:rsidRPr="006F01D6">
        <w:rPr>
          <w:rStyle w:val="StyleUnderline"/>
        </w:rPr>
        <w:t>. It</w:t>
      </w:r>
      <w:r>
        <w:t xml:space="preserve"> also </w:t>
      </w:r>
      <w:r w:rsidRPr="00CD7A7C">
        <w:rPr>
          <w:rStyle w:val="Emphasis"/>
        </w:rPr>
        <w:t>correctly</w:t>
      </w:r>
      <w:r w:rsidRPr="00CD7A7C">
        <w:rPr>
          <w:rStyle w:val="StyleUnderline"/>
        </w:rPr>
        <w:t xml:space="preserve"> stresses the importance not only of reading and mathematics, but of science, foreign language and area studies, history, and social studies, and consistently focuses on student performance and teacher excellence</w:t>
      </w:r>
      <w:r>
        <w:t>.</w:t>
      </w:r>
    </w:p>
    <w:p w14:paraId="1F1AFA00" w14:textId="77777777" w:rsidR="000738B8" w:rsidRDefault="000738B8" w:rsidP="000738B8">
      <w:r w:rsidRPr="006F01D6">
        <w:rPr>
          <w:rStyle w:val="Emphasis"/>
          <w:highlight w:val="yellow"/>
        </w:rPr>
        <w:t>While I question a few of the solutions</w:t>
      </w:r>
      <w:r w:rsidRPr="00CD7A7C">
        <w:rPr>
          <w:rStyle w:val="Emphasis"/>
        </w:rPr>
        <w:t xml:space="preserve"> prescribed</w:t>
      </w:r>
      <w:r w:rsidRPr="00CD7A7C">
        <w:rPr>
          <w:rStyle w:val="StyleUnderline"/>
        </w:rPr>
        <w:t xml:space="preserve"> and their precise application, </w:t>
      </w:r>
      <w:r w:rsidRPr="006F01D6">
        <w:rPr>
          <w:rStyle w:val="StyleUnderline"/>
          <w:highlight w:val="yellow"/>
        </w:rPr>
        <w:t xml:space="preserve">the </w:t>
      </w:r>
      <w:r w:rsidRPr="006F01D6">
        <w:rPr>
          <w:rStyle w:val="Emphasis"/>
          <w:highlight w:val="yellow"/>
        </w:rPr>
        <w:t>overarching value</w:t>
      </w:r>
      <w:r w:rsidRPr="00CD7A7C">
        <w:rPr>
          <w:rStyle w:val="StyleUnderline"/>
        </w:rPr>
        <w:t xml:space="preserve"> of the report </w:t>
      </w:r>
      <w:r w:rsidRPr="006F01D6">
        <w:rPr>
          <w:rStyle w:val="StyleUnderline"/>
          <w:highlight w:val="yellow"/>
        </w:rPr>
        <w:t xml:space="preserve">is in establishing the </w:t>
      </w:r>
      <w:r w:rsidRPr="006F01D6">
        <w:rPr>
          <w:rStyle w:val="Emphasis"/>
          <w:highlight w:val="yellow"/>
        </w:rPr>
        <w:t>vital link between high-quality, equally distributed education</w:t>
      </w:r>
      <w:r w:rsidRPr="00CD7A7C">
        <w:rPr>
          <w:rStyle w:val="StyleUnderline"/>
        </w:rPr>
        <w:t xml:space="preserve"> for our children </w:t>
      </w:r>
      <w:r w:rsidRPr="006F01D6">
        <w:rPr>
          <w:rStyle w:val="StyleUnderline"/>
          <w:highlight w:val="yellow"/>
        </w:rPr>
        <w:t xml:space="preserve">and the </w:t>
      </w:r>
      <w:r w:rsidRPr="006F01D6">
        <w:rPr>
          <w:rStyle w:val="Emphasis"/>
          <w:highlight w:val="yellow"/>
        </w:rPr>
        <w:t>security, prosperity, and</w:t>
      </w:r>
      <w:r w:rsidRPr="00CD7A7C">
        <w:rPr>
          <w:rStyle w:val="Emphasis"/>
        </w:rPr>
        <w:t xml:space="preserve"> overall </w:t>
      </w:r>
      <w:r w:rsidRPr="006F01D6">
        <w:rPr>
          <w:rStyle w:val="Emphasis"/>
          <w:highlight w:val="yellow"/>
        </w:rPr>
        <w:t>well-being</w:t>
      </w:r>
      <w:r w:rsidRPr="006F01D6">
        <w:rPr>
          <w:rStyle w:val="StyleUnderline"/>
          <w:highlight w:val="yellow"/>
        </w:rPr>
        <w:t xml:space="preserve"> of our country</w:t>
      </w:r>
      <w:r w:rsidRPr="00CD7A7C">
        <w:rPr>
          <w:rStyle w:val="StyleUnderline"/>
        </w:rPr>
        <w:t xml:space="preserve"> and democracy</w:t>
      </w:r>
      <w:r>
        <w:t>.</w:t>
      </w:r>
    </w:p>
    <w:p w14:paraId="68F5A16C" w14:textId="77777777" w:rsidR="000738B8" w:rsidRDefault="000738B8" w:rsidP="000738B8">
      <w:r>
        <w:t xml:space="preserve">* Note: this is from a dissenting opinion published as part of the CFR report. </w:t>
      </w:r>
    </w:p>
    <w:p w14:paraId="0C46893F" w14:textId="77777777" w:rsidR="002B525A" w:rsidRDefault="002B525A" w:rsidP="00AF1FE0"/>
    <w:p w14:paraId="786B3235" w14:textId="5F097761" w:rsidR="00972DED" w:rsidRDefault="00972DED" w:rsidP="00972DED">
      <w:pPr>
        <w:pStyle w:val="Heading3"/>
      </w:pPr>
      <w:r>
        <w:lastRenderedPageBreak/>
        <w:t>They Say: “Better Info Solves”</w:t>
      </w:r>
    </w:p>
    <w:p w14:paraId="6ABEA2C3" w14:textId="36E13CF7" w:rsidR="00972DED" w:rsidRDefault="00972DED" w:rsidP="00972DED">
      <w:pPr>
        <w:pStyle w:val="Heading4"/>
      </w:pPr>
      <w:r>
        <w:t xml:space="preserve">The “better info” plank </w:t>
      </w:r>
      <w:r w:rsidRPr="00972DED">
        <w:rPr>
          <w:u w:val="single"/>
        </w:rPr>
        <w:t>doesn’t</w:t>
      </w:r>
      <w:r>
        <w:t xml:space="preserve"> solve — </w:t>
      </w:r>
      <w:r w:rsidRPr="00972DED">
        <w:rPr>
          <w:u w:val="single"/>
        </w:rPr>
        <w:t>empirically proven</w:t>
      </w:r>
      <w:r>
        <w:t xml:space="preserve">. </w:t>
      </w:r>
    </w:p>
    <w:p w14:paraId="2E76F586" w14:textId="77777777" w:rsidR="00972DED" w:rsidRPr="0040759F" w:rsidRDefault="00972DED" w:rsidP="00972DED">
      <w:r w:rsidRPr="00872B23">
        <w:rPr>
          <w:rStyle w:val="Style13ptBold"/>
        </w:rPr>
        <w:t>Barshay 15</w:t>
      </w:r>
      <w:r>
        <w:t xml:space="preserve"> — </w:t>
      </w:r>
      <w:r w:rsidRPr="00872B23">
        <w:t>Jill Barshay</w:t>
      </w:r>
      <w:r>
        <w:t xml:space="preserve">, </w:t>
      </w:r>
      <w:r w:rsidRPr="00AA7E4B">
        <w:t xml:space="preserve">Contributing Editor at </w:t>
      </w:r>
      <w:r w:rsidRPr="005C0BF6">
        <w:rPr>
          <w:i/>
        </w:rPr>
        <w:t>The Hechinger Report</w:t>
      </w:r>
      <w:r w:rsidRPr="00AA7E4B">
        <w:t>—</w:t>
      </w:r>
      <w:r w:rsidRPr="005C0BF6">
        <w:t>a publication about innovation and inequality in education published by The Hechinger Institute at Columbia University</w:t>
      </w:r>
      <w:r w:rsidRPr="00AA7E4B">
        <w:t xml:space="preserve">, Spencer Fellow in Education Reporting at the Columbia University Graduate School of Journalism, former Knight-Bagehot Fellow at Columbia University, former Senior Writer for </w:t>
      </w:r>
      <w:r w:rsidRPr="005C0BF6">
        <w:rPr>
          <w:i/>
        </w:rPr>
        <w:t>Congressional Quarterly</w:t>
      </w:r>
      <w:r w:rsidRPr="00AA7E4B">
        <w:t xml:space="preserve">, holds an M.S. in Journalism from the Columbia University Graduate School of Journalism and an M.Sc. from the London School of </w:t>
      </w:r>
      <w:r>
        <w:t>Economics and Political Science, 2015 (“When ‘school choice’</w:t>
      </w:r>
      <w:r w:rsidRPr="00872B23">
        <w:t xml:space="preserve"> leads families to trade one bad school for another</w:t>
      </w:r>
      <w:r>
        <w:t xml:space="preserve">,” </w:t>
      </w:r>
      <w:r>
        <w:rPr>
          <w:i/>
        </w:rPr>
        <w:t>The Hechinger Report</w:t>
      </w:r>
      <w:r>
        <w:t>, September 14</w:t>
      </w:r>
      <w:r w:rsidRPr="00872B23">
        <w:rPr>
          <w:vertAlign w:val="superscript"/>
        </w:rPr>
        <w:t>th</w:t>
      </w:r>
      <w:r>
        <w:t xml:space="preserve">, Available Online at </w:t>
      </w:r>
      <w:hyperlink r:id="rId72" w:history="1">
        <w:r w:rsidRPr="0072161A">
          <w:rPr>
            <w:rStyle w:val="Hyperlink"/>
          </w:rPr>
          <w:t>http://hechingerreport.org/when-school-choice-leads-families-to-trade-one-bad-school-for-another/</w:t>
        </w:r>
      </w:hyperlink>
      <w:r>
        <w:t>, Accessed 07-20-2017)</w:t>
      </w:r>
    </w:p>
    <w:p w14:paraId="24B5D1A0" w14:textId="77777777" w:rsidR="00972DED" w:rsidRDefault="00972DED" w:rsidP="00972DED">
      <w:r w:rsidRPr="005C0BF6">
        <w:rPr>
          <w:rStyle w:val="StyleUnderline"/>
        </w:rPr>
        <w:t>In a perfect world, school choice is supposed work by allowing families to leave bad schools and enroll their children in better ones</w:t>
      </w:r>
      <w:r>
        <w:t>. The failing schools either close, or improve to attract students again.</w:t>
      </w:r>
    </w:p>
    <w:p w14:paraId="6E37A696" w14:textId="77777777" w:rsidR="00972DED" w:rsidRDefault="00972DED" w:rsidP="00972DED">
      <w:r w:rsidRPr="005C0BF6">
        <w:rPr>
          <w:rStyle w:val="StyleUnderline"/>
        </w:rPr>
        <w:t>But for such a system to operate smoothly, parents need information to figure out which schools are good and which are bad</w:t>
      </w:r>
      <w:r>
        <w:t>.</w:t>
      </w:r>
    </w:p>
    <w:p w14:paraId="67FEC2EC" w14:textId="77777777" w:rsidR="00972DED" w:rsidRDefault="00972DED" w:rsidP="00972DED">
      <w:r w:rsidRPr="00972DED">
        <w:rPr>
          <w:rStyle w:val="StyleUnderline"/>
          <w:highlight w:val="yellow"/>
        </w:rPr>
        <w:t>In Chicago, researchers</w:t>
      </w:r>
      <w:r w:rsidRPr="005C0BF6">
        <w:rPr>
          <w:rStyle w:val="StyleUnderline"/>
        </w:rPr>
        <w:t xml:space="preserve"> had an unusual opportunity to </w:t>
      </w:r>
      <w:r w:rsidRPr="00972DED">
        <w:rPr>
          <w:rStyle w:val="StyleUnderline"/>
          <w:highlight w:val="yellow"/>
        </w:rPr>
        <w:t>study</w:t>
      </w:r>
      <w:r w:rsidRPr="005C0BF6">
        <w:rPr>
          <w:rStyle w:val="StyleUnderline"/>
        </w:rPr>
        <w:t xml:space="preserve">, </w:t>
      </w:r>
      <w:r w:rsidRPr="00972DED">
        <w:rPr>
          <w:rStyle w:val="Emphasis"/>
          <w:highlight w:val="yellow"/>
        </w:rPr>
        <w:t>over several years</w:t>
      </w:r>
      <w:r w:rsidRPr="005C0BF6">
        <w:rPr>
          <w:rStyle w:val="StyleUnderline"/>
        </w:rPr>
        <w:t xml:space="preserve">, </w:t>
      </w:r>
      <w:r w:rsidRPr="00972DED">
        <w:rPr>
          <w:rStyle w:val="StyleUnderline"/>
          <w:highlight w:val="yellow"/>
        </w:rPr>
        <w:t>how publicizing info</w:t>
      </w:r>
      <w:r w:rsidRPr="005C0BF6">
        <w:rPr>
          <w:rStyle w:val="StyleUnderline"/>
        </w:rPr>
        <w:t xml:space="preserve">rmation </w:t>
      </w:r>
      <w:r w:rsidRPr="00972DED">
        <w:rPr>
          <w:rStyle w:val="StyleUnderline"/>
          <w:highlight w:val="yellow"/>
        </w:rPr>
        <w:t>about</w:t>
      </w:r>
      <w:r w:rsidRPr="005C0BF6">
        <w:rPr>
          <w:rStyle w:val="StyleUnderline"/>
        </w:rPr>
        <w:t xml:space="preserve"> school </w:t>
      </w:r>
      <w:r w:rsidRPr="00972DED">
        <w:rPr>
          <w:rStyle w:val="StyleUnderline"/>
          <w:highlight w:val="yellow"/>
        </w:rPr>
        <w:t>quality influenced</w:t>
      </w:r>
      <w:r w:rsidRPr="005C0BF6">
        <w:rPr>
          <w:rStyle w:val="StyleUnderline"/>
        </w:rPr>
        <w:t xml:space="preserve"> where </w:t>
      </w:r>
      <w:r w:rsidRPr="00972DED">
        <w:rPr>
          <w:rStyle w:val="StyleUnderline"/>
          <w:highlight w:val="yellow"/>
        </w:rPr>
        <w:t>families</w:t>
      </w:r>
      <w:r w:rsidRPr="005C0BF6">
        <w:rPr>
          <w:rStyle w:val="StyleUnderline"/>
        </w:rPr>
        <w:t xml:space="preserve"> enrolled their children</w:t>
      </w:r>
      <w:r>
        <w:t xml:space="preserve">.  And </w:t>
      </w:r>
      <w:r w:rsidRPr="005C0BF6">
        <w:rPr>
          <w:rStyle w:val="StyleUnderline"/>
        </w:rPr>
        <w:t xml:space="preserve">they found that </w:t>
      </w:r>
      <w:r w:rsidRPr="00972DED">
        <w:rPr>
          <w:rStyle w:val="StyleUnderline"/>
        </w:rPr>
        <w:t>many</w:t>
      </w:r>
      <w:r w:rsidRPr="005C0BF6">
        <w:rPr>
          <w:rStyle w:val="StyleUnderline"/>
        </w:rPr>
        <w:t xml:space="preserve"> families did pull their </w:t>
      </w:r>
      <w:r w:rsidRPr="00972DED">
        <w:rPr>
          <w:rStyle w:val="StyleUnderline"/>
          <w:highlight w:val="yellow"/>
        </w:rPr>
        <w:t>children</w:t>
      </w:r>
      <w:r w:rsidRPr="005C0BF6">
        <w:rPr>
          <w:rStyle w:val="StyleUnderline"/>
        </w:rPr>
        <w:t xml:space="preserve"> out of failing schools. But they </w:t>
      </w:r>
      <w:r w:rsidRPr="00972DED">
        <w:rPr>
          <w:rStyle w:val="StyleUnderline"/>
          <w:highlight w:val="yellow"/>
        </w:rPr>
        <w:t xml:space="preserve">usually ended up in ones that were </w:t>
      </w:r>
      <w:r w:rsidRPr="00972DED">
        <w:rPr>
          <w:rStyle w:val="Emphasis"/>
          <w:highlight w:val="yellow"/>
        </w:rPr>
        <w:t>just as bad</w:t>
      </w:r>
      <w:r w:rsidRPr="005C0BF6">
        <w:rPr>
          <w:rStyle w:val="StyleUnderline"/>
        </w:rPr>
        <w:t xml:space="preserve">, </w:t>
      </w:r>
      <w:r w:rsidRPr="00972DED">
        <w:rPr>
          <w:rStyle w:val="Emphasis"/>
          <w:highlight w:val="yellow"/>
        </w:rPr>
        <w:t>or only slightly better</w:t>
      </w:r>
      <w:r>
        <w:t xml:space="preserve">. Astonishingly, </w:t>
      </w:r>
      <w:r w:rsidRPr="00972DED">
        <w:rPr>
          <w:rStyle w:val="StyleUnderline"/>
          <w:highlight w:val="yellow"/>
        </w:rPr>
        <w:t>more than 25 percent of</w:t>
      </w:r>
      <w:r w:rsidRPr="005C0BF6">
        <w:rPr>
          <w:rStyle w:val="StyleUnderline"/>
        </w:rPr>
        <w:t xml:space="preserve"> the </w:t>
      </w:r>
      <w:r w:rsidRPr="00972DED">
        <w:rPr>
          <w:rStyle w:val="StyleUnderline"/>
          <w:highlight w:val="yellow"/>
        </w:rPr>
        <w:t>transfer students moved to another</w:t>
      </w:r>
      <w:r w:rsidRPr="00972DED">
        <w:rPr>
          <w:rStyle w:val="StyleUnderline"/>
        </w:rPr>
        <w:t xml:space="preserve"> school that was </w:t>
      </w:r>
      <w:r w:rsidRPr="00972DED">
        <w:rPr>
          <w:rStyle w:val="Emphasis"/>
        </w:rPr>
        <w:t>also</w:t>
      </w:r>
      <w:r w:rsidRPr="00972DED">
        <w:rPr>
          <w:rStyle w:val="StyleUnderline"/>
        </w:rPr>
        <w:t xml:space="preserve"> on the city’s</w:t>
      </w:r>
      <w:r w:rsidRPr="005C0BF6">
        <w:rPr>
          <w:rStyle w:val="StyleUnderline"/>
        </w:rPr>
        <w:t xml:space="preserve"> probation list of </w:t>
      </w:r>
      <w:r w:rsidRPr="00972DED">
        <w:rPr>
          <w:rStyle w:val="StyleUnderline"/>
          <w:highlight w:val="yellow"/>
        </w:rPr>
        <w:t>failing school</w:t>
      </w:r>
      <w:r w:rsidRPr="005C0BF6">
        <w:rPr>
          <w:rStyle w:val="StyleUnderline"/>
        </w:rPr>
        <w:t>s</w:t>
      </w:r>
      <w:r>
        <w:t>.</w:t>
      </w:r>
    </w:p>
    <w:p w14:paraId="3388D072" w14:textId="77777777" w:rsidR="00972DED" w:rsidRDefault="00972DED" w:rsidP="00972DED">
      <w:r>
        <w:t>“</w:t>
      </w:r>
      <w:r w:rsidRPr="00972DED">
        <w:rPr>
          <w:rStyle w:val="StyleUnderline"/>
          <w:highlight w:val="yellow"/>
        </w:rPr>
        <w:t xml:space="preserve">The reason is </w:t>
      </w:r>
      <w:r w:rsidRPr="00972DED">
        <w:rPr>
          <w:rStyle w:val="Emphasis"/>
          <w:highlight w:val="yellow"/>
        </w:rPr>
        <w:t>geography</w:t>
      </w:r>
      <w:r>
        <w:t xml:space="preserve">,” </w:t>
      </w:r>
      <w:r w:rsidRPr="005C0BF6">
        <w:rPr>
          <w:rStyle w:val="StyleUnderline"/>
        </w:rPr>
        <w:t>said</w:t>
      </w:r>
      <w:r>
        <w:t xml:space="preserve"> Peter M. </w:t>
      </w:r>
      <w:r w:rsidRPr="005C0BF6">
        <w:rPr>
          <w:rStyle w:val="StyleUnderline"/>
        </w:rPr>
        <w:t>Rich,</w:t>
      </w:r>
      <w:r>
        <w:t xml:space="preserve"> one of the study’s coauthors and </w:t>
      </w:r>
      <w:r w:rsidRPr="005C0BF6">
        <w:rPr>
          <w:rStyle w:val="StyleUnderline"/>
        </w:rPr>
        <w:t>a Ph.D. candidate in sociology at N</w:t>
      </w:r>
      <w:r>
        <w:t xml:space="preserve">ew </w:t>
      </w:r>
      <w:r w:rsidRPr="005C0BF6">
        <w:rPr>
          <w:rStyle w:val="StyleUnderline"/>
        </w:rPr>
        <w:t>Y</w:t>
      </w:r>
      <w:r>
        <w:t xml:space="preserve">ork </w:t>
      </w:r>
      <w:r w:rsidRPr="005C0BF6">
        <w:rPr>
          <w:rStyle w:val="StyleUnderline"/>
        </w:rPr>
        <w:t>U</w:t>
      </w:r>
      <w:r>
        <w:t>niversity. “</w:t>
      </w:r>
      <w:r w:rsidRPr="005C0BF6">
        <w:rPr>
          <w:rStyle w:val="StyleUnderline"/>
        </w:rPr>
        <w:t xml:space="preserve">The </w:t>
      </w:r>
      <w:r w:rsidRPr="00972DED">
        <w:rPr>
          <w:rStyle w:val="StyleUnderline"/>
          <w:highlight w:val="yellow"/>
        </w:rPr>
        <w:t xml:space="preserve">low-performing schools are </w:t>
      </w:r>
      <w:r w:rsidRPr="00972DED">
        <w:rPr>
          <w:rStyle w:val="Emphasis"/>
          <w:highlight w:val="yellow"/>
        </w:rPr>
        <w:t>clustered in high-poverty neighborhoods</w:t>
      </w:r>
      <w:r>
        <w:t xml:space="preserve"> in the South and West Side of Chicago. </w:t>
      </w:r>
      <w:r w:rsidRPr="00972DED">
        <w:rPr>
          <w:rStyle w:val="StyleUnderline"/>
          <w:highlight w:val="yellow"/>
        </w:rPr>
        <w:t xml:space="preserve">They have </w:t>
      </w:r>
      <w:r w:rsidRPr="00972DED">
        <w:rPr>
          <w:rStyle w:val="Emphasis"/>
          <w:highlight w:val="yellow"/>
        </w:rPr>
        <w:t>fewer nearby options</w:t>
      </w:r>
      <w:r w:rsidRPr="005C0BF6">
        <w:rPr>
          <w:rStyle w:val="StyleUnderline"/>
        </w:rPr>
        <w:t xml:space="preserve"> to choose from</w:t>
      </w:r>
      <w:r>
        <w:t>.”</w:t>
      </w:r>
    </w:p>
    <w:p w14:paraId="22B170CB" w14:textId="77777777" w:rsidR="00972DED" w:rsidRDefault="00972DED" w:rsidP="00972DED">
      <w:r w:rsidRPr="00972DED">
        <w:rPr>
          <w:rStyle w:val="StyleUnderline"/>
          <w:highlight w:val="yellow"/>
        </w:rPr>
        <w:t>Given the choice of commuting a long way</w:t>
      </w:r>
      <w:r w:rsidRPr="00FB79F2">
        <w:rPr>
          <w:rStyle w:val="StyleUnderline"/>
        </w:rPr>
        <w:t xml:space="preserve"> to a high-performing school on the other side of town </w:t>
      </w:r>
      <w:r w:rsidRPr="00972DED">
        <w:rPr>
          <w:rStyle w:val="StyleUnderline"/>
          <w:highlight w:val="yellow"/>
        </w:rPr>
        <w:t xml:space="preserve">and transferring to a school in the neighborhood, </w:t>
      </w:r>
      <w:r w:rsidRPr="00972DED">
        <w:rPr>
          <w:rStyle w:val="Emphasis"/>
          <w:highlight w:val="yellow"/>
        </w:rPr>
        <w:t>low-income parents</w:t>
      </w:r>
      <w:r w:rsidRPr="00FB79F2">
        <w:rPr>
          <w:rStyle w:val="Emphasis"/>
        </w:rPr>
        <w:t xml:space="preserve"> tend to </w:t>
      </w:r>
      <w:r w:rsidRPr="00972DED">
        <w:rPr>
          <w:rStyle w:val="Emphasis"/>
          <w:highlight w:val="yellow"/>
        </w:rPr>
        <w:t>choose the latter</w:t>
      </w:r>
      <w:r w:rsidRPr="00972DED">
        <w:rPr>
          <w:rStyle w:val="StyleUnderline"/>
          <w:highlight w:val="yellow"/>
        </w:rPr>
        <w:t xml:space="preserve">. Time-consuming travel is </w:t>
      </w:r>
      <w:r w:rsidRPr="00972DED">
        <w:rPr>
          <w:rStyle w:val="Emphasis"/>
          <w:highlight w:val="yellow"/>
        </w:rPr>
        <w:t>impractical</w:t>
      </w:r>
      <w:r w:rsidRPr="00972DED">
        <w:rPr>
          <w:rStyle w:val="StyleUnderline"/>
          <w:highlight w:val="yellow"/>
        </w:rPr>
        <w:t xml:space="preserve"> for</w:t>
      </w:r>
      <w:r w:rsidRPr="00FB79F2">
        <w:rPr>
          <w:rStyle w:val="StyleUnderline"/>
        </w:rPr>
        <w:t xml:space="preserve"> students with </w:t>
      </w:r>
      <w:r w:rsidRPr="00972DED">
        <w:rPr>
          <w:rStyle w:val="StyleUnderline"/>
          <w:highlight w:val="yellow"/>
        </w:rPr>
        <w:t>working parents</w:t>
      </w:r>
      <w:r>
        <w:t xml:space="preserve">. And </w:t>
      </w:r>
      <w:r w:rsidRPr="00FB79F2">
        <w:rPr>
          <w:rStyle w:val="StyleUnderline"/>
        </w:rPr>
        <w:t xml:space="preserve">no one wants to send elementary school children on public transportation by themselves through crime-ridden neighborhoods. But the </w:t>
      </w:r>
      <w:r w:rsidRPr="00972DED">
        <w:rPr>
          <w:rStyle w:val="StyleUnderline"/>
          <w:highlight w:val="yellow"/>
        </w:rPr>
        <w:t>choices closer to home are</w:t>
      </w:r>
      <w:r w:rsidRPr="00FB79F2">
        <w:rPr>
          <w:rStyle w:val="StyleUnderline"/>
        </w:rPr>
        <w:t xml:space="preserve"> often </w:t>
      </w:r>
      <w:r w:rsidRPr="00972DED">
        <w:rPr>
          <w:rStyle w:val="Emphasis"/>
          <w:highlight w:val="yellow"/>
        </w:rPr>
        <w:t>little, if at all, better</w:t>
      </w:r>
      <w:r w:rsidRPr="00FB79F2">
        <w:rPr>
          <w:rStyle w:val="StyleUnderline"/>
        </w:rPr>
        <w:t xml:space="preserve"> than poor students’ current schools</w:t>
      </w:r>
      <w:r>
        <w:t>.</w:t>
      </w:r>
    </w:p>
    <w:p w14:paraId="0C40EB40" w14:textId="77777777" w:rsidR="00972DED" w:rsidRDefault="00972DED" w:rsidP="00972DED">
      <w:r>
        <w:t xml:space="preserve">While certain aspects of public transportation infrastructure, geographic segregation and neighborhood safety are unique to Chicago, </w:t>
      </w:r>
      <w:r w:rsidRPr="00FB79F2">
        <w:rPr>
          <w:rStyle w:val="StyleUnderline"/>
        </w:rPr>
        <w:t>Rich believes the lessons from his study</w:t>
      </w:r>
      <w:r>
        <w:t xml:space="preserve">, “Choice, Information, Constrained Options: School Transfers in a Stratified Education System,” published online in the American Sociological Review on Sept. 9, 2015, and slated to be printed in its October 2015 journal, </w:t>
      </w:r>
      <w:r w:rsidRPr="00FB79F2">
        <w:rPr>
          <w:rStyle w:val="StyleUnderline"/>
        </w:rPr>
        <w:t xml:space="preserve">are </w:t>
      </w:r>
      <w:r w:rsidRPr="00FB79F2">
        <w:rPr>
          <w:rStyle w:val="Emphasis"/>
        </w:rPr>
        <w:t>widely applicable</w:t>
      </w:r>
      <w:r>
        <w:t>.</w:t>
      </w:r>
    </w:p>
    <w:p w14:paraId="318D9F03" w14:textId="77777777" w:rsidR="00972DED" w:rsidRDefault="00972DED" w:rsidP="00972DED">
      <w:r>
        <w:t>“</w:t>
      </w:r>
      <w:r w:rsidRPr="00A80D80">
        <w:rPr>
          <w:rStyle w:val="StyleUnderline"/>
        </w:rPr>
        <w:t xml:space="preserve">The overall lesson is that school </w:t>
      </w:r>
      <w:r w:rsidRPr="00972DED">
        <w:rPr>
          <w:rStyle w:val="StyleUnderline"/>
          <w:highlight w:val="yellow"/>
        </w:rPr>
        <w:t xml:space="preserve">choice policies that don’t provide </w:t>
      </w:r>
      <w:r w:rsidRPr="00972DED">
        <w:rPr>
          <w:rStyle w:val="Emphasis"/>
          <w:highlight w:val="yellow"/>
        </w:rPr>
        <w:t>transportation</w:t>
      </w:r>
      <w:r w:rsidRPr="00972DED">
        <w:rPr>
          <w:rStyle w:val="StyleUnderline"/>
          <w:highlight w:val="yellow"/>
        </w:rPr>
        <w:t xml:space="preserve"> or</w:t>
      </w:r>
      <w:r>
        <w:t xml:space="preserve">, perhaps, </w:t>
      </w:r>
      <w:r w:rsidRPr="00972DED">
        <w:rPr>
          <w:rStyle w:val="Emphasis"/>
          <w:highlight w:val="yellow"/>
        </w:rPr>
        <w:t>housing subsidies</w:t>
      </w:r>
      <w:r w:rsidRPr="00A80D80">
        <w:rPr>
          <w:rStyle w:val="StyleUnderline"/>
        </w:rPr>
        <w:t xml:space="preserve"> for families to move to higher-income neighborhoods </w:t>
      </w:r>
      <w:r w:rsidRPr="00972DED">
        <w:rPr>
          <w:rStyle w:val="StyleUnderline"/>
          <w:highlight w:val="yellow"/>
        </w:rPr>
        <w:t>aren’t going to equalize ed</w:t>
      </w:r>
      <w:r w:rsidRPr="00A80D80">
        <w:rPr>
          <w:rStyle w:val="StyleUnderline"/>
        </w:rPr>
        <w:t xml:space="preserve">ucational </w:t>
      </w:r>
      <w:r w:rsidRPr="00972DED">
        <w:rPr>
          <w:rStyle w:val="StyleUnderline"/>
          <w:highlight w:val="yellow"/>
        </w:rPr>
        <w:t>opportunities</w:t>
      </w:r>
      <w:r>
        <w:t>,” Rich concluded.</w:t>
      </w:r>
    </w:p>
    <w:p w14:paraId="211A08BD" w14:textId="77777777" w:rsidR="00972DED" w:rsidRDefault="00972DED" w:rsidP="00972DED">
      <w:r w:rsidRPr="00A80D80">
        <w:rPr>
          <w:rStyle w:val="StyleUnderline"/>
        </w:rPr>
        <w:t>Rich found</w:t>
      </w:r>
      <w:r>
        <w:t xml:space="preserve"> that the low</w:t>
      </w:r>
      <w:r w:rsidRPr="00A80D80">
        <w:rPr>
          <w:rStyle w:val="StyleUnderline"/>
        </w:rPr>
        <w:t>-performing schools were overwhelmingly filled with poor students</w:t>
      </w:r>
      <w:r>
        <w:t xml:space="preserve">, 93 percent of whom qualified for the free or reduced-price lunch program. </w:t>
      </w:r>
      <w:r w:rsidRPr="00A80D80">
        <w:rPr>
          <w:rStyle w:val="StyleUnderline"/>
        </w:rPr>
        <w:t>The few non-poor students at these schools were more likely to transfer</w:t>
      </w:r>
      <w:r>
        <w:t xml:space="preserve">, </w:t>
      </w:r>
      <w:r w:rsidRPr="00A80D80">
        <w:rPr>
          <w:rStyle w:val="StyleUnderline"/>
        </w:rPr>
        <w:t>and even</w:t>
      </w:r>
      <w:r>
        <w:t xml:space="preserve"> more likely to </w:t>
      </w:r>
      <w:r w:rsidRPr="00A80D80">
        <w:rPr>
          <w:rStyle w:val="StyleUnderline"/>
        </w:rPr>
        <w:t>leave Chicago or the public school system altogether</w:t>
      </w:r>
      <w:r>
        <w:t>. Overall, 84 percent of all students attending a school on the probation list were black, even though black students make up only 54 percent of the total student population in Chicago. Another 15 percent of students in probation schools were Latino, while almost none were Asian or white.</w:t>
      </w:r>
    </w:p>
    <w:p w14:paraId="7ECDFB8B" w14:textId="77777777" w:rsidR="00972DED" w:rsidRDefault="00972DED" w:rsidP="00972DED">
      <w:r>
        <w:t>Jonathan Butcher, education director at the Goldwater Institute, a conservative advocacy group that promotes school choice, praised the study’s methodology, and said he wasn’t surprised that public school choice had failed to produce benefits in Chicago. “In an area that has struggled a long time, there aren’t many good public school choices,” Butcher said. “Just by telling families they can leave, if there are not other things happening to improve the supply, families will have few options.”</w:t>
      </w:r>
    </w:p>
    <w:p w14:paraId="3F380F3D" w14:textId="77777777" w:rsidR="00972DED" w:rsidRDefault="00972DED" w:rsidP="00972DED">
      <w:r>
        <w:t>For school choice to work, Butcher said, policymakers should give families vouchers to attend private schools, and allow more charter schools to open. He also argues that low-performing schools should be shut down.</w:t>
      </w:r>
    </w:p>
    <w:p w14:paraId="64AD67DB" w14:textId="77777777" w:rsidR="00972DED" w:rsidRDefault="00972DED" w:rsidP="00972DED">
      <w:r>
        <w:lastRenderedPageBreak/>
        <w:t>In Chicago, families had been untethered from their local neighborhoods and free to attend any public school in the city since the 1980s, stemming from a desegregation court order. But in 1996, the city began identifying and publicizing which schools had low reading scores, and it put them on a probation list.</w:t>
      </w:r>
    </w:p>
    <w:p w14:paraId="6B762E73" w14:textId="77777777" w:rsidR="00972DED" w:rsidRDefault="00972DED" w:rsidP="00972DED">
      <w:r>
        <w:t>Rich and his co-author, NYU sociology professor Jennifer Jennings, calculated that families were 19 percent more likely to leave a low-performing “probation” school after the city began that information campaign. That translates to about 15 percent of the student body leaving a school that was put on probation. Some families moved out of Chicago or left the public school system.</w:t>
      </w:r>
    </w:p>
    <w:p w14:paraId="2FE0CF37" w14:textId="77777777" w:rsidR="00972DED" w:rsidRDefault="00972DED" w:rsidP="00972DED">
      <w:r>
        <w:t>But among those who transferred to another Chicago public school, fewer than 5 percent moved to a school that ranked in the top quarter of schools in the city. Only 22 percent transferred to a school in the top half. Meanwhile, 74 percent of the transfers ended up at a school in the bottom half.</w:t>
      </w:r>
    </w:p>
    <w:p w14:paraId="5E7A37F0" w14:textId="77777777" w:rsidR="00972DED" w:rsidRDefault="00972DED" w:rsidP="00972DED">
      <w:r w:rsidRPr="00972DED">
        <w:rPr>
          <w:rStyle w:val="StyleUnderline"/>
          <w:highlight w:val="yellow"/>
        </w:rPr>
        <w:t>This</w:t>
      </w:r>
      <w:r w:rsidRPr="00A80D80">
        <w:rPr>
          <w:rStyle w:val="StyleUnderline"/>
        </w:rPr>
        <w:t xml:space="preserve"> NYU study largely </w:t>
      </w:r>
      <w:r w:rsidRPr="00972DED">
        <w:rPr>
          <w:rStyle w:val="StyleUnderline"/>
          <w:highlight w:val="yellow"/>
        </w:rPr>
        <w:t>conforms with earlier research</w:t>
      </w:r>
      <w:r w:rsidRPr="00A80D80">
        <w:rPr>
          <w:rStyle w:val="StyleUnderline"/>
        </w:rPr>
        <w:t>, finding that public school choice doesn’t suddenly improve schools for low-income students. Often families are unaware of their options and tend to stay at their designated local school</w:t>
      </w:r>
      <w:r>
        <w:t>.</w:t>
      </w:r>
    </w:p>
    <w:p w14:paraId="11C0CC8E" w14:textId="77777777" w:rsidR="00972DED" w:rsidRDefault="00972DED" w:rsidP="00972DED">
      <w:r>
        <w:t>A number of researchers have found that test scores improve in school districts after school choice is implemented. For proponents, that’s a sign school choice is fostering a healthy competition and propelling all schools to improve.</w:t>
      </w:r>
    </w:p>
    <w:p w14:paraId="2C741950" w14:textId="77777777" w:rsidR="00972DED" w:rsidRDefault="00972DED" w:rsidP="00972DED">
      <w:r>
        <w:t>Indeed, test scores did improve in Chicago during the period studied by the sociologists. But, as Rich points out, testing policies were simultaneously changing. Teachers were newly accountable for their student test scores and were using more classroom time to prepare for tests. Both third grade and eighth grade students had to hit minimum test scores to avoid repeating a school year.</w:t>
      </w:r>
    </w:p>
    <w:p w14:paraId="7CFBCE9A" w14:textId="77777777" w:rsidR="00972DED" w:rsidRDefault="00972DED" w:rsidP="00972DED">
      <w:r>
        <w:t>It can be hard to disentangle how much of the improved test scores can be credited to school choice and competition and how much to the introduction of high stakes testing.</w:t>
      </w:r>
    </w:p>
    <w:p w14:paraId="6331E128" w14:textId="77777777" w:rsidR="00972DED" w:rsidRDefault="00972DED" w:rsidP="00972DED">
      <w:r>
        <w:t xml:space="preserve">Because of that, and the possibility that all schools — including the weakest ones — might be improving over the long-term, this study isn’t a sweeping condemnation of school choice. But it does show that </w:t>
      </w:r>
      <w:r w:rsidRPr="00972DED">
        <w:rPr>
          <w:rStyle w:val="StyleUnderline"/>
          <w:highlight w:val="yellow"/>
        </w:rPr>
        <w:t>having</w:t>
      </w:r>
      <w:r w:rsidRPr="00A80D80">
        <w:rPr>
          <w:rStyle w:val="StyleUnderline"/>
        </w:rPr>
        <w:t xml:space="preserve"> the </w:t>
      </w:r>
      <w:r w:rsidRPr="00972DED">
        <w:rPr>
          <w:rStyle w:val="StyleUnderline"/>
          <w:highlight w:val="yellow"/>
        </w:rPr>
        <w:t>freedom to choose and info</w:t>
      </w:r>
      <w:r w:rsidRPr="00A80D80">
        <w:rPr>
          <w:rStyle w:val="StyleUnderline"/>
        </w:rPr>
        <w:t xml:space="preserve">rmation on school quality </w:t>
      </w:r>
      <w:r w:rsidRPr="00972DED">
        <w:rPr>
          <w:rStyle w:val="StyleUnderline"/>
          <w:highlight w:val="yellow"/>
        </w:rPr>
        <w:t>aren’t enough. The</w:t>
      </w:r>
      <w:r w:rsidRPr="00A80D80">
        <w:rPr>
          <w:rStyle w:val="StyleUnderline"/>
        </w:rPr>
        <w:t xml:space="preserve"> educational </w:t>
      </w:r>
      <w:r w:rsidRPr="00972DED">
        <w:rPr>
          <w:rStyle w:val="StyleUnderline"/>
          <w:highlight w:val="yellow"/>
        </w:rPr>
        <w:t xml:space="preserve">marketplace </w:t>
      </w:r>
      <w:r w:rsidRPr="00972DED">
        <w:rPr>
          <w:rStyle w:val="Emphasis"/>
          <w:highlight w:val="yellow"/>
        </w:rPr>
        <w:t>doesn’t work when poor residents live far away from the neighborhoods with better schools</w:t>
      </w:r>
      <w:r>
        <w:t>. It’s the old saw:  location, location, location.</w:t>
      </w:r>
    </w:p>
    <w:p w14:paraId="4372140A" w14:textId="77777777" w:rsidR="00972DED" w:rsidRDefault="00972DED" w:rsidP="00AF1FE0"/>
    <w:p w14:paraId="462ED7B6" w14:textId="3BA8FEAE" w:rsidR="00A631A7" w:rsidRDefault="00A631A7" w:rsidP="00A631A7">
      <w:pPr>
        <w:pStyle w:val="Heading3"/>
      </w:pPr>
      <w:r>
        <w:lastRenderedPageBreak/>
        <w:t>2AC — Ruralism DA</w:t>
      </w:r>
    </w:p>
    <w:p w14:paraId="0E1633FE" w14:textId="77777777" w:rsidR="00A631A7" w:rsidRPr="0092786C" w:rsidRDefault="00A631A7" w:rsidP="00A631A7">
      <w:pPr>
        <w:pStyle w:val="Heading4"/>
      </w:pPr>
      <w:r>
        <w:t xml:space="preserve">School choice </w:t>
      </w:r>
      <w:r w:rsidRPr="00D02E09">
        <w:t>hurts</w:t>
      </w:r>
      <w:r>
        <w:t xml:space="preserve"> </w:t>
      </w:r>
      <w:r w:rsidRPr="00D02E09">
        <w:rPr>
          <w:u w:val="single"/>
        </w:rPr>
        <w:t>rural communities</w:t>
      </w:r>
      <w:r>
        <w:t xml:space="preserve"> — the plan’s addition of </w:t>
      </w:r>
      <w:r>
        <w:rPr>
          <w:u w:val="single"/>
        </w:rPr>
        <w:t>resources</w:t>
      </w:r>
      <w:r>
        <w:t xml:space="preserve"> is key. </w:t>
      </w:r>
    </w:p>
    <w:p w14:paraId="04D546B5" w14:textId="77777777" w:rsidR="00A631A7" w:rsidRDefault="00A631A7" w:rsidP="00A631A7">
      <w:r w:rsidRPr="00AC1C08">
        <w:rPr>
          <w:rStyle w:val="Style13ptBold"/>
        </w:rPr>
        <w:t>Marchitello 17</w:t>
      </w:r>
      <w:r>
        <w:t xml:space="preserve"> — Max Marchitello, Senior Policy A</w:t>
      </w:r>
      <w:r w:rsidRPr="00EB4A2D">
        <w:t>nalyst at Bellwether Education Partners</w:t>
      </w:r>
      <w:r>
        <w:t>—a</w:t>
      </w:r>
      <w:r w:rsidRPr="005E54AE">
        <w:t xml:space="preserve"> nonprofit organization aimed at reforming public and private education</w:t>
      </w:r>
      <w:r>
        <w:t>,</w:t>
      </w:r>
      <w:r w:rsidRPr="00AC1C08">
        <w:t xml:space="preserve"> former Policy Analyst at the Center for American Progress, former Bill Taylor Fellow at the Leadership Conference on Civil Rights, holds an M.S. in Social Policy at the University of Pennsylvania</w:t>
      </w:r>
      <w:r>
        <w:t>, 2017</w:t>
      </w:r>
      <w:r w:rsidRPr="00EB4A2D">
        <w:t xml:space="preserve"> </w:t>
      </w:r>
      <w:r>
        <w:t>(“</w:t>
      </w:r>
      <w:r w:rsidRPr="00EB4A2D">
        <w:t>Betsy DeVos has a rural problem</w:t>
      </w:r>
      <w:r>
        <w:t xml:space="preserve">,” </w:t>
      </w:r>
      <w:r>
        <w:rPr>
          <w:i/>
        </w:rPr>
        <w:t>USA Today</w:t>
      </w:r>
      <w:r>
        <w:t>, February 3</w:t>
      </w:r>
      <w:r w:rsidRPr="00EB4A2D">
        <w:rPr>
          <w:vertAlign w:val="superscript"/>
        </w:rPr>
        <w:t>rd</w:t>
      </w:r>
      <w:r>
        <w:t xml:space="preserve">, Available Online at </w:t>
      </w:r>
      <w:hyperlink r:id="rId73" w:history="1">
        <w:r w:rsidRPr="001A23A8">
          <w:rPr>
            <w:rStyle w:val="Hyperlink"/>
          </w:rPr>
          <w:t>https://www.usatoday.com/story/opinion/2017/02/02/devos-rural-america-school-reform-column/97362016/</w:t>
        </w:r>
      </w:hyperlink>
      <w:r>
        <w:t>, Accessed 07-23-2017)</w:t>
      </w:r>
    </w:p>
    <w:p w14:paraId="05064069" w14:textId="77777777" w:rsidR="00A631A7" w:rsidRDefault="00A631A7" w:rsidP="00A631A7">
      <w:r w:rsidRPr="00AC1C08">
        <w:t xml:space="preserve">While many in education policy can (and do) debate the merits of school choice in urban settings, its benefits to rural communities are much less clear. A </w:t>
      </w:r>
      <w:r w:rsidRPr="00AC1C08">
        <w:rPr>
          <w:rStyle w:val="StyleUnderline"/>
        </w:rPr>
        <w:t>school reform</w:t>
      </w:r>
      <w:r w:rsidRPr="00AC1C08">
        <w:t xml:space="preserve"> program </w:t>
      </w:r>
      <w:r w:rsidRPr="00AC1C08">
        <w:rPr>
          <w:rStyle w:val="StyleUnderline"/>
        </w:rPr>
        <w:t xml:space="preserve">predicated on </w:t>
      </w:r>
      <w:r w:rsidRPr="0092786C">
        <w:rPr>
          <w:rStyle w:val="StyleUnderline"/>
          <w:highlight w:val="yellow"/>
        </w:rPr>
        <w:t>choice cannot work for the</w:t>
      </w:r>
      <w:r w:rsidRPr="00AC1C08">
        <w:rPr>
          <w:rStyle w:val="StyleUnderline"/>
        </w:rPr>
        <w:t xml:space="preserve"> vast </w:t>
      </w:r>
      <w:r w:rsidRPr="0092786C">
        <w:rPr>
          <w:rStyle w:val="StyleUnderline"/>
          <w:highlight w:val="yellow"/>
        </w:rPr>
        <w:t>majority of rural communities because most</w:t>
      </w:r>
      <w:r w:rsidRPr="00AC1C08">
        <w:rPr>
          <w:rStyle w:val="StyleUnderline"/>
        </w:rPr>
        <w:t xml:space="preserve"> rural school districts </w:t>
      </w:r>
      <w:r w:rsidRPr="0092786C">
        <w:rPr>
          <w:rStyle w:val="StyleUnderline"/>
          <w:highlight w:val="yellow"/>
        </w:rPr>
        <w:t>are too small</w:t>
      </w:r>
      <w:r w:rsidRPr="00AC1C08">
        <w:rPr>
          <w:rStyle w:val="StyleUnderline"/>
        </w:rPr>
        <w:t xml:space="preserve"> to afford more than one school at a given grade span</w:t>
      </w:r>
      <w:r w:rsidRPr="00AC1C08">
        <w:t xml:space="preserve">. In fact, </w:t>
      </w:r>
      <w:r w:rsidRPr="00AC1C08">
        <w:rPr>
          <w:rStyle w:val="StyleUnderline"/>
        </w:rPr>
        <w:t>many rural districts are more concerned about keeping the school they have than about adding a new school</w:t>
      </w:r>
      <w:r w:rsidRPr="00AC1C08">
        <w:t>.</w:t>
      </w:r>
    </w:p>
    <w:p w14:paraId="5BE1A787" w14:textId="77777777" w:rsidR="00A631A7" w:rsidRDefault="00A631A7" w:rsidP="00A631A7">
      <w:r>
        <w:t xml:space="preserve">Simply put, </w:t>
      </w:r>
      <w:r w:rsidRPr="00AC1C08">
        <w:rPr>
          <w:rStyle w:val="StyleUnderline"/>
        </w:rPr>
        <w:t>most rural districts lack the enrollment and finances to support multiple schools</w:t>
      </w:r>
      <w:r>
        <w:t xml:space="preserve">. In fact, </w:t>
      </w:r>
      <w:r w:rsidRPr="00AC1C08">
        <w:rPr>
          <w:rStyle w:val="StyleUnderline"/>
        </w:rPr>
        <w:t>only</w:t>
      </w:r>
      <w:r>
        <w:t xml:space="preserve"> around </w:t>
      </w:r>
      <w:r w:rsidRPr="00AC1C08">
        <w:rPr>
          <w:rStyle w:val="StyleUnderline"/>
        </w:rPr>
        <w:t>20%</w:t>
      </w:r>
      <w:r>
        <w:t xml:space="preserve"> of them </w:t>
      </w:r>
      <w:r w:rsidRPr="00AC1C08">
        <w:rPr>
          <w:rStyle w:val="StyleUnderline"/>
        </w:rPr>
        <w:t>currently have more than one elementary school</w:t>
      </w:r>
      <w:r>
        <w:t xml:space="preserve">. The problem gets worse as children grow up: </w:t>
      </w:r>
      <w:r w:rsidRPr="00AC1C08">
        <w:rPr>
          <w:rStyle w:val="StyleUnderline"/>
        </w:rPr>
        <w:t>Only 7%</w:t>
      </w:r>
      <w:r>
        <w:t xml:space="preserve"> of rural districts </w:t>
      </w:r>
      <w:r w:rsidRPr="00AC1C08">
        <w:rPr>
          <w:rStyle w:val="StyleUnderline"/>
        </w:rPr>
        <w:t>have more than a single high school</w:t>
      </w:r>
      <w:r>
        <w:t xml:space="preserve">. According to recent federal data, </w:t>
      </w:r>
      <w:r w:rsidRPr="00AC1C08">
        <w:rPr>
          <w:rStyle w:val="StyleUnderline"/>
        </w:rPr>
        <w:t>only</w:t>
      </w:r>
      <w:r>
        <w:t xml:space="preserve"> around </w:t>
      </w:r>
      <w:r w:rsidRPr="00AC1C08">
        <w:rPr>
          <w:rStyle w:val="StyleUnderline"/>
        </w:rPr>
        <w:t>6% of rural students attend a private school, suggesting private options are</w:t>
      </w:r>
      <w:r>
        <w:t xml:space="preserve"> also </w:t>
      </w:r>
      <w:r w:rsidRPr="00AC1C08">
        <w:rPr>
          <w:rStyle w:val="StyleUnderline"/>
        </w:rPr>
        <w:t>uncommon in rural communities</w:t>
      </w:r>
      <w:r>
        <w:t>.</w:t>
      </w:r>
    </w:p>
    <w:p w14:paraId="7AE4C666" w14:textId="77777777" w:rsidR="00A631A7" w:rsidRDefault="00A631A7" w:rsidP="00A631A7">
      <w:r w:rsidRPr="00AC1C08">
        <w:rPr>
          <w:rStyle w:val="StyleUnderline"/>
        </w:rPr>
        <w:t>Families in rural school districts are</w:t>
      </w:r>
      <w:r>
        <w:t xml:space="preserve"> actually </w:t>
      </w:r>
      <w:r w:rsidRPr="00AC1C08">
        <w:rPr>
          <w:rStyle w:val="StyleUnderline"/>
        </w:rPr>
        <w:t>the least likely</w:t>
      </w:r>
      <w:r>
        <w:t xml:space="preserve"> in the country </w:t>
      </w:r>
      <w:r w:rsidRPr="00AC1C08">
        <w:rPr>
          <w:rStyle w:val="StyleUnderline"/>
        </w:rPr>
        <w:t>to have a choice about where to send their children to school</w:t>
      </w:r>
      <w:r>
        <w:t xml:space="preserve">. As a result, </w:t>
      </w:r>
      <w:r w:rsidRPr="0092786C">
        <w:rPr>
          <w:rStyle w:val="StyleUnderline"/>
          <w:highlight w:val="yellow"/>
        </w:rPr>
        <w:t>a</w:t>
      </w:r>
      <w:r w:rsidRPr="00AC1C08">
        <w:rPr>
          <w:rStyle w:val="StyleUnderline"/>
        </w:rPr>
        <w:t xml:space="preserve"> school improvement </w:t>
      </w:r>
      <w:r w:rsidRPr="0092786C">
        <w:rPr>
          <w:rStyle w:val="StyleUnderline"/>
          <w:highlight w:val="yellow"/>
        </w:rPr>
        <w:t>strategy centered on giving</w:t>
      </w:r>
      <w:r w:rsidRPr="00AC1C08">
        <w:rPr>
          <w:rStyle w:val="StyleUnderline"/>
        </w:rPr>
        <w:t xml:space="preserve"> parents </w:t>
      </w:r>
      <w:r w:rsidRPr="0092786C">
        <w:rPr>
          <w:rStyle w:val="StyleUnderline"/>
          <w:highlight w:val="yellow"/>
        </w:rPr>
        <w:t>more</w:t>
      </w:r>
      <w:r>
        <w:t xml:space="preserve"> educational </w:t>
      </w:r>
      <w:r w:rsidRPr="0092786C">
        <w:rPr>
          <w:rStyle w:val="StyleUnderline"/>
          <w:highlight w:val="yellow"/>
        </w:rPr>
        <w:t>choice</w:t>
      </w:r>
      <w:r w:rsidRPr="00AC1C08">
        <w:rPr>
          <w:rStyle w:val="StyleUnderline"/>
        </w:rPr>
        <w:t xml:space="preserve"> simply </w:t>
      </w:r>
      <w:r w:rsidRPr="0092786C">
        <w:rPr>
          <w:rStyle w:val="Emphasis"/>
        </w:rPr>
        <w:t>does not apply to these communities</w:t>
      </w:r>
      <w:r>
        <w:t>.</w:t>
      </w:r>
    </w:p>
    <w:p w14:paraId="359C2786" w14:textId="77777777" w:rsidR="00A631A7" w:rsidRDefault="00A631A7" w:rsidP="00A631A7">
      <w:r>
        <w:t xml:space="preserve">America’s </w:t>
      </w:r>
      <w:r w:rsidRPr="00AC1C08">
        <w:rPr>
          <w:rStyle w:val="StyleUnderline"/>
        </w:rPr>
        <w:t>rural schools face numerous educational and financial challenges</w:t>
      </w:r>
      <w:r>
        <w:t xml:space="preserve">. And unfortunately, </w:t>
      </w:r>
      <w:r w:rsidRPr="00AC1C08">
        <w:rPr>
          <w:rStyle w:val="StyleUnderline"/>
        </w:rPr>
        <w:t>expanding</w:t>
      </w:r>
      <w:r>
        <w:t xml:space="preserve"> school </w:t>
      </w:r>
      <w:r w:rsidRPr="00AC1C08">
        <w:rPr>
          <w:rStyle w:val="StyleUnderline"/>
        </w:rPr>
        <w:t xml:space="preserve">choice will do little to solve them. </w:t>
      </w:r>
      <w:r w:rsidRPr="0092786C">
        <w:rPr>
          <w:rStyle w:val="StyleUnderline"/>
          <w:highlight w:val="yellow"/>
        </w:rPr>
        <w:t>Rural schools serve</w:t>
      </w:r>
      <w:r w:rsidRPr="00AC1C08">
        <w:rPr>
          <w:rStyle w:val="StyleUnderline"/>
        </w:rPr>
        <w:t xml:space="preserve"> a greater proportion of </w:t>
      </w:r>
      <w:r w:rsidRPr="0092786C">
        <w:rPr>
          <w:rStyle w:val="StyleUnderline"/>
          <w:highlight w:val="yellow"/>
        </w:rPr>
        <w:t>students below the poverty line</w:t>
      </w:r>
      <w:r w:rsidRPr="00AC1C08">
        <w:rPr>
          <w:rStyle w:val="StyleUnderline"/>
        </w:rPr>
        <w:t xml:space="preserve"> than schools in suburban areas, </w:t>
      </w:r>
      <w:r w:rsidRPr="0092786C">
        <w:rPr>
          <w:rStyle w:val="StyleUnderline"/>
          <w:highlight w:val="yellow"/>
        </w:rPr>
        <w:t>and</w:t>
      </w:r>
      <w:r w:rsidRPr="00AC1C08">
        <w:rPr>
          <w:rStyle w:val="StyleUnderline"/>
        </w:rPr>
        <w:t xml:space="preserve"> most </w:t>
      </w:r>
      <w:r w:rsidRPr="0092786C">
        <w:rPr>
          <w:rStyle w:val="StyleUnderline"/>
          <w:highlight w:val="yellow"/>
        </w:rPr>
        <w:t>states provide less funding</w:t>
      </w:r>
      <w:r w:rsidRPr="00AC1C08">
        <w:rPr>
          <w:rStyle w:val="StyleUnderline"/>
        </w:rPr>
        <w:t xml:space="preserve"> to the</w:t>
      </w:r>
      <w:r>
        <w:t xml:space="preserve"> very </w:t>
      </w:r>
      <w:r w:rsidRPr="00AC1C08">
        <w:rPr>
          <w:rStyle w:val="StyleUnderline"/>
        </w:rPr>
        <w:t>districts that need the most support. High-poverty schools generally provide lower access to advanced curricula</w:t>
      </w:r>
      <w:r>
        <w:t xml:space="preserve">. Furthermore, </w:t>
      </w:r>
      <w:r w:rsidRPr="0092786C">
        <w:rPr>
          <w:rStyle w:val="StyleUnderline"/>
          <w:highlight w:val="yellow"/>
        </w:rPr>
        <w:t>rural schools struggle to recruit and retain high-quality teachers. Stretching</w:t>
      </w:r>
      <w:r>
        <w:t xml:space="preserve"> the </w:t>
      </w:r>
      <w:r w:rsidRPr="00AC1C08">
        <w:rPr>
          <w:rStyle w:val="StyleUnderline"/>
        </w:rPr>
        <w:t xml:space="preserve">already </w:t>
      </w:r>
      <w:r w:rsidRPr="0092786C">
        <w:rPr>
          <w:rStyle w:val="StyleUnderline"/>
          <w:highlight w:val="yellow"/>
        </w:rPr>
        <w:t>limited resources</w:t>
      </w:r>
      <w:r>
        <w:t xml:space="preserve"> in rural communities </w:t>
      </w:r>
      <w:r w:rsidRPr="0092786C">
        <w:rPr>
          <w:rStyle w:val="StyleUnderline"/>
          <w:highlight w:val="yellow"/>
        </w:rPr>
        <w:t>to accommodate additional schools would</w:t>
      </w:r>
      <w:r w:rsidRPr="00AC1C08">
        <w:rPr>
          <w:rStyle w:val="StyleUnderline"/>
        </w:rPr>
        <w:t xml:space="preserve"> likely </w:t>
      </w:r>
      <w:r w:rsidRPr="0092786C">
        <w:rPr>
          <w:rStyle w:val="Emphasis"/>
          <w:highlight w:val="yellow"/>
        </w:rPr>
        <w:t>hurt rather than help</w:t>
      </w:r>
      <w:r>
        <w:t xml:space="preserve"> the situation.</w:t>
      </w:r>
    </w:p>
    <w:p w14:paraId="42A50BE2" w14:textId="77777777" w:rsidR="00A631A7" w:rsidRDefault="00A631A7" w:rsidP="00A631A7">
      <w:r>
        <w:t xml:space="preserve">When pressed during her Senate confirmation hearing by Murkowski and Republican Mike Enzi of Wyoming about the applicability of school choice in their rural states, DeVos noted the potential to expand virtual charter schools. But for this to work, DeVos would have to address the fact that most e-schools provide a low-quality education. As a supplemental service, much like in Florida, distance learning can be part of the solution. But more importantly </w:t>
      </w:r>
      <w:r w:rsidRPr="0092786C">
        <w:rPr>
          <w:rStyle w:val="StyleUnderline"/>
          <w:highlight w:val="yellow"/>
        </w:rPr>
        <w:t xml:space="preserve">there needs to be </w:t>
      </w:r>
      <w:r w:rsidRPr="0092786C">
        <w:rPr>
          <w:rStyle w:val="Emphasis"/>
          <w:highlight w:val="yellow"/>
        </w:rPr>
        <w:t>significantly more</w:t>
      </w:r>
      <w:r>
        <w:t xml:space="preserve"> state and federal </w:t>
      </w:r>
      <w:r w:rsidRPr="0092786C">
        <w:rPr>
          <w:rStyle w:val="Emphasis"/>
          <w:highlight w:val="yellow"/>
        </w:rPr>
        <w:t>investment</w:t>
      </w:r>
      <w:r w:rsidRPr="002737CC">
        <w:rPr>
          <w:rStyle w:val="StyleUnderline"/>
        </w:rPr>
        <w:t xml:space="preserve"> so that rural schools can provide students with greater learning opportunities</w:t>
      </w:r>
      <w:r>
        <w:t>.</w:t>
      </w:r>
    </w:p>
    <w:p w14:paraId="50C5AC86" w14:textId="77777777" w:rsidR="00A631A7" w:rsidRDefault="00A631A7" w:rsidP="00A631A7">
      <w:r>
        <w:t xml:space="preserve">Simply </w:t>
      </w:r>
      <w:r w:rsidRPr="00792083">
        <w:rPr>
          <w:rStyle w:val="StyleUnderline"/>
        </w:rPr>
        <w:t>recycling a reform agenda better suited for urban areas is insufficient to meet the needs of rural schools</w:t>
      </w:r>
      <w:r>
        <w:t xml:space="preserve">. If Trump is serious about delivering for the voters who put him in the White House, then he needs to put forward </w:t>
      </w:r>
      <w:r w:rsidRPr="0092786C">
        <w:rPr>
          <w:rStyle w:val="StyleUnderline"/>
          <w:highlight w:val="yellow"/>
        </w:rPr>
        <w:t>a robust agenda</w:t>
      </w:r>
      <w:r w:rsidRPr="00792083">
        <w:rPr>
          <w:rStyle w:val="StyleUnderline"/>
        </w:rPr>
        <w:t xml:space="preserve"> genuinely tailored to rural needs</w:t>
      </w:r>
      <w:r>
        <w:t xml:space="preserve"> that </w:t>
      </w:r>
      <w:r w:rsidRPr="0092786C">
        <w:rPr>
          <w:rStyle w:val="StyleUnderline"/>
          <w:highlight w:val="yellow"/>
        </w:rPr>
        <w:t>focuses</w:t>
      </w:r>
      <w:r>
        <w:t xml:space="preserve"> not only on school innovation and choice, but also </w:t>
      </w:r>
      <w:r w:rsidRPr="0092786C">
        <w:rPr>
          <w:rStyle w:val="StyleUnderline"/>
          <w:highlight w:val="yellow"/>
        </w:rPr>
        <w:t xml:space="preserve">on </w:t>
      </w:r>
      <w:r w:rsidRPr="0092786C">
        <w:rPr>
          <w:rStyle w:val="Emphasis"/>
          <w:highlight w:val="yellow"/>
        </w:rPr>
        <w:t>providing more resources</w:t>
      </w:r>
      <w:r w:rsidRPr="00792083">
        <w:rPr>
          <w:rStyle w:val="StyleUnderline"/>
        </w:rPr>
        <w:t xml:space="preserve"> and opportunities to rural students and families</w:t>
      </w:r>
      <w:r>
        <w:t>. That is what will make America great.</w:t>
      </w:r>
    </w:p>
    <w:p w14:paraId="4A787F33" w14:textId="77777777" w:rsidR="00A631A7" w:rsidRDefault="00A631A7" w:rsidP="00A631A7"/>
    <w:p w14:paraId="0BB49E4C" w14:textId="77777777" w:rsidR="00A631A7" w:rsidRDefault="00A631A7" w:rsidP="00A631A7">
      <w:pPr>
        <w:pStyle w:val="Heading4"/>
      </w:pPr>
      <w:r>
        <w:t xml:space="preserve">Equalizing educational opportunity in </w:t>
      </w:r>
      <w:r w:rsidRPr="0092786C">
        <w:rPr>
          <w:u w:val="single"/>
        </w:rPr>
        <w:t>rural areas</w:t>
      </w:r>
      <w:r>
        <w:t xml:space="preserve"> is crucial to solve the case.  </w:t>
      </w:r>
    </w:p>
    <w:p w14:paraId="2B298A20" w14:textId="77777777" w:rsidR="00A631A7" w:rsidRPr="00AA3DF3" w:rsidRDefault="00A631A7" w:rsidP="00A631A7">
      <w:r w:rsidRPr="00AA3DF3">
        <w:rPr>
          <w:rStyle w:val="Style13ptBold"/>
        </w:rPr>
        <w:t>Joseph 17</w:t>
      </w:r>
      <w:r>
        <w:t xml:space="preserve"> — Marc Joseph, </w:t>
      </w:r>
      <w:r w:rsidRPr="00D44721">
        <w:t xml:space="preserve">President and Chief Executive Officer at DollarDays International—an online </w:t>
      </w:r>
      <w:r>
        <w:t xml:space="preserve">business-to-business </w:t>
      </w:r>
      <w:r w:rsidRPr="00D44721">
        <w:t xml:space="preserve">wholesaler, </w:t>
      </w:r>
      <w:r>
        <w:t>2017 (“</w:t>
      </w:r>
      <w:r w:rsidRPr="00AA3DF3">
        <w:t>Cri</w:t>
      </w:r>
      <w:r>
        <w:t xml:space="preserve">sis in Rural American Education,” </w:t>
      </w:r>
      <w:r>
        <w:rPr>
          <w:i/>
        </w:rPr>
        <w:t>The Huffington Post</w:t>
      </w:r>
      <w:r>
        <w:t>, June 1</w:t>
      </w:r>
      <w:r w:rsidRPr="00AA3DF3">
        <w:rPr>
          <w:vertAlign w:val="superscript"/>
        </w:rPr>
        <w:t>st</w:t>
      </w:r>
      <w:r>
        <w:t xml:space="preserve">, Available Online at </w:t>
      </w:r>
      <w:hyperlink r:id="rId74" w:history="1">
        <w:r w:rsidRPr="001A23A8">
          <w:rPr>
            <w:rStyle w:val="Hyperlink"/>
          </w:rPr>
          <w:t>http://www.huffingtonpost.com/entry/crisis-in-rural-american-education_us_59305c2ce4b09e93d7964875</w:t>
        </w:r>
      </w:hyperlink>
      <w:r>
        <w:t>, Accessed 07-23-2017)</w:t>
      </w:r>
    </w:p>
    <w:p w14:paraId="73A4B029" w14:textId="77777777" w:rsidR="00A631A7" w:rsidRDefault="00A631A7" w:rsidP="00A631A7">
      <w:r w:rsidRPr="00D44721">
        <w:rPr>
          <w:rStyle w:val="StyleUnderline"/>
        </w:rPr>
        <w:lastRenderedPageBreak/>
        <w:t>There are 467 counties</w:t>
      </w:r>
      <w:r>
        <w:t xml:space="preserve"> in the USA </w:t>
      </w:r>
      <w:r w:rsidRPr="00D44721">
        <w:rPr>
          <w:rStyle w:val="StyleUnderline"/>
        </w:rPr>
        <w:t xml:space="preserve">where at least 20% of the working age population lacks a high school diploma. </w:t>
      </w:r>
      <w:r w:rsidRPr="00D44721">
        <w:rPr>
          <w:rStyle w:val="Emphasis"/>
        </w:rPr>
        <w:t>80%</w:t>
      </w:r>
      <w:r w:rsidRPr="00D44721">
        <w:rPr>
          <w:rStyle w:val="StyleUnderline"/>
        </w:rPr>
        <w:t xml:space="preserve"> of these counties are located in </w:t>
      </w:r>
      <w:r w:rsidRPr="00D44721">
        <w:rPr>
          <w:rStyle w:val="Emphasis"/>
        </w:rPr>
        <w:t>rural areas</w:t>
      </w:r>
      <w:r>
        <w:t xml:space="preserve"> according to the United States Department of Agriculture (USDA). In 1960, 60% of adults living in rural areas had not completed high school. Today that proportion has dropped down to 15%, so there has been a dramatic increase in rural Americans completing high school. During that same time, rural adults with a bachelor’s degree has increased from 5% to 19%; versus a 33% rate in urban areas. At the same time, adults with bachelor’s degrees average $41,030 in rural areas and $51,564 in urban areas, while with a graduate or professional degree rural residents make $51,996 versus $70,146 in urban areas. </w:t>
      </w:r>
      <w:r w:rsidRPr="0092786C">
        <w:rPr>
          <w:rStyle w:val="StyleUnderline"/>
          <w:highlight w:val="yellow"/>
        </w:rPr>
        <w:t xml:space="preserve">Rural America educates </w:t>
      </w:r>
      <w:r w:rsidRPr="0092786C">
        <w:rPr>
          <w:rStyle w:val="Emphasis"/>
          <w:highlight w:val="yellow"/>
        </w:rPr>
        <w:t>6.5 million students</w:t>
      </w:r>
      <w:r w:rsidRPr="0092786C">
        <w:rPr>
          <w:rStyle w:val="StyleUnderline"/>
        </w:rPr>
        <w:t xml:space="preserve">, which is </w:t>
      </w:r>
      <w:r w:rsidRPr="0092786C">
        <w:rPr>
          <w:rStyle w:val="Emphasis"/>
        </w:rPr>
        <w:t>more than the 20 largest urban school districts combined</w:t>
      </w:r>
      <w:r w:rsidRPr="0092786C">
        <w:t>.</w:t>
      </w:r>
    </w:p>
    <w:p w14:paraId="1006FA20" w14:textId="77777777" w:rsidR="00A631A7" w:rsidRDefault="00A631A7" w:rsidP="00A631A7">
      <w:r>
        <w:t xml:space="preserve">Just 29% of 18-24 year-olds in rural areas are enrolled in college, compared to 47% of their urban peers, according to the New York Times. When </w:t>
      </w:r>
      <w:r w:rsidRPr="00D44721">
        <w:rPr>
          <w:rStyle w:val="StyleUnderline"/>
        </w:rPr>
        <w:t xml:space="preserve">looking at the quality of education, </w:t>
      </w:r>
      <w:r w:rsidRPr="0092786C">
        <w:rPr>
          <w:rStyle w:val="Emphasis"/>
          <w:highlight w:val="yellow"/>
        </w:rPr>
        <w:t>47.2%</w:t>
      </w:r>
      <w:r w:rsidRPr="0092786C">
        <w:rPr>
          <w:rStyle w:val="StyleUnderline"/>
          <w:highlight w:val="yellow"/>
        </w:rPr>
        <w:t xml:space="preserve"> of rural</w:t>
      </w:r>
      <w:r w:rsidRPr="00D44721">
        <w:rPr>
          <w:rStyle w:val="StyleUnderline"/>
        </w:rPr>
        <w:t xml:space="preserve"> school </w:t>
      </w:r>
      <w:r w:rsidRPr="0092786C">
        <w:rPr>
          <w:rStyle w:val="StyleUnderline"/>
          <w:highlight w:val="yellow"/>
        </w:rPr>
        <w:t>districts do not have any</w:t>
      </w:r>
      <w:r w:rsidRPr="00D44721">
        <w:rPr>
          <w:rStyle w:val="StyleUnderline"/>
        </w:rPr>
        <w:t xml:space="preserve"> secondary students enrolled in</w:t>
      </w:r>
      <w:r>
        <w:t xml:space="preserve"> Advanced Placement (</w:t>
      </w:r>
      <w:r w:rsidRPr="0092786C">
        <w:rPr>
          <w:rStyle w:val="StyleUnderline"/>
          <w:highlight w:val="yellow"/>
        </w:rPr>
        <w:t>AP</w:t>
      </w:r>
      <w:r>
        <w:t xml:space="preserve">), </w:t>
      </w:r>
      <w:r w:rsidRPr="00D44721">
        <w:rPr>
          <w:rStyle w:val="StyleUnderline"/>
        </w:rPr>
        <w:t>while that is only the case in 2.6% of urban districts</w:t>
      </w:r>
      <w:r>
        <w:t xml:space="preserve">. So </w:t>
      </w:r>
      <w:r w:rsidRPr="0092786C">
        <w:rPr>
          <w:rStyle w:val="Emphasis"/>
          <w:highlight w:val="yellow"/>
        </w:rPr>
        <w:t>there is a</w:t>
      </w:r>
      <w:r w:rsidRPr="00D44721">
        <w:rPr>
          <w:rStyle w:val="Emphasis"/>
        </w:rPr>
        <w:t xml:space="preserve"> real </w:t>
      </w:r>
      <w:r w:rsidRPr="0092786C">
        <w:rPr>
          <w:rStyle w:val="Emphasis"/>
          <w:highlight w:val="yellow"/>
        </w:rPr>
        <w:t>disconnect regarding equal access to</w:t>
      </w:r>
      <w:r w:rsidRPr="00D44721">
        <w:rPr>
          <w:rStyle w:val="Emphasis"/>
        </w:rPr>
        <w:t xml:space="preserve"> educational </w:t>
      </w:r>
      <w:r w:rsidRPr="0092786C">
        <w:rPr>
          <w:rStyle w:val="Emphasis"/>
          <w:highlight w:val="yellow"/>
        </w:rPr>
        <w:t>opportunity</w:t>
      </w:r>
      <w:r>
        <w:t>.</w:t>
      </w:r>
    </w:p>
    <w:p w14:paraId="76B66062" w14:textId="77777777" w:rsidR="00A631A7" w:rsidRDefault="00A631A7" w:rsidP="00A631A7">
      <w:r w:rsidRPr="00D44721">
        <w:rPr>
          <w:rStyle w:val="StyleUnderline"/>
        </w:rPr>
        <w:t>What are</w:t>
      </w:r>
      <w:r>
        <w:t xml:space="preserve"> some of </w:t>
      </w:r>
      <w:r w:rsidRPr="0092786C">
        <w:rPr>
          <w:rStyle w:val="StyleUnderline"/>
          <w:highlight w:val="yellow"/>
        </w:rPr>
        <w:t>the causes</w:t>
      </w:r>
      <w:r w:rsidRPr="00D44721">
        <w:rPr>
          <w:rStyle w:val="StyleUnderline"/>
        </w:rPr>
        <w:t xml:space="preserve"> of this inequity? One </w:t>
      </w:r>
      <w:r w:rsidRPr="0092786C">
        <w:rPr>
          <w:rStyle w:val="StyleUnderline"/>
          <w:highlight w:val="yellow"/>
        </w:rPr>
        <w:t>could be</w:t>
      </w:r>
      <w:r w:rsidRPr="00D44721">
        <w:rPr>
          <w:rStyle w:val="StyleUnderline"/>
        </w:rPr>
        <w:t xml:space="preserve"> </w:t>
      </w:r>
      <w:r w:rsidRPr="00D44721">
        <w:rPr>
          <w:rStyle w:val="Emphasis"/>
        </w:rPr>
        <w:t xml:space="preserve">the </w:t>
      </w:r>
      <w:r w:rsidRPr="0092786C">
        <w:rPr>
          <w:rStyle w:val="Emphasis"/>
          <w:highlight w:val="yellow"/>
        </w:rPr>
        <w:t>funding</w:t>
      </w:r>
      <w:r w:rsidRPr="00D44721">
        <w:rPr>
          <w:rStyle w:val="Emphasis"/>
        </w:rPr>
        <w:t xml:space="preserve"> dollars</w:t>
      </w:r>
      <w:r w:rsidRPr="00D44721">
        <w:rPr>
          <w:rStyle w:val="StyleUnderline"/>
        </w:rPr>
        <w:t xml:space="preserve"> available in rural areas</w:t>
      </w:r>
      <w:r>
        <w:t xml:space="preserve">. In the USA school funding comes from three sources. On average, a school gets 45% from local money, 45% from the state and 10% from the federal government. Locally, most funds are raised by taxing on the local real estate value, so </w:t>
      </w:r>
      <w:r w:rsidRPr="00D44721">
        <w:rPr>
          <w:rStyle w:val="StyleUnderline"/>
        </w:rPr>
        <w:t>the value of rural property versus urban property influences the local educational contributions</w:t>
      </w:r>
      <w:r>
        <w:t xml:space="preserve">. Many principles will tell you that new textbooks or the ability to afford a year-round art teacher depends at least in part on the property wealth around them. </w:t>
      </w:r>
      <w:r w:rsidRPr="00D44721">
        <w:rPr>
          <w:rStyle w:val="StyleUnderline"/>
        </w:rPr>
        <w:t>When you combine</w:t>
      </w:r>
      <w:r>
        <w:t xml:space="preserve"> the </w:t>
      </w:r>
      <w:r w:rsidRPr="00D44721">
        <w:rPr>
          <w:rStyle w:val="StyleUnderline"/>
        </w:rPr>
        <w:t>state and local dollars,</w:t>
      </w:r>
      <w:r>
        <w:t xml:space="preserve"> which is most of the money schools survive on, </w:t>
      </w:r>
      <w:r w:rsidRPr="00D44721">
        <w:rPr>
          <w:rStyle w:val="StyleUnderline"/>
        </w:rPr>
        <w:t>overall funding dropped in 36 states over the last 10 years</w:t>
      </w:r>
      <w:r>
        <w:t>. According to Education Week, these cuts have come in parallel with a rise in student enrollment, which is up 1.1 million from 2006 to 2016. It has also come with a loss of 220,000 education jobs.</w:t>
      </w:r>
    </w:p>
    <w:p w14:paraId="4D9C89BC" w14:textId="77777777" w:rsidR="00A631A7" w:rsidRPr="00642174" w:rsidRDefault="00A631A7" w:rsidP="00A631A7">
      <w:pPr>
        <w:rPr>
          <w:sz w:val="26"/>
          <w:u w:val="single"/>
        </w:rPr>
      </w:pPr>
      <w:r>
        <w:t xml:space="preserve">Another reason could be that when young people in rural places finish high school, their options are limited. They could stay and work in the local industry, or leave to pursue higher education and other types of work. For generations, manufacturing supported communities, logging and fishing industries kept rural communities thriving and family farms dominated the landscape. Many who went to college came home to open small businesses or work in upper management to support their local economy. But as the economic vitality of these communities, has slowed or declined, the opportunity for educated young people to return has disappeared. The result is that </w:t>
      </w:r>
      <w:r w:rsidRPr="00642174">
        <w:rPr>
          <w:rStyle w:val="StyleUnderline"/>
        </w:rPr>
        <w:t xml:space="preserve">instead of a pathway for youth to go into their communities after high school or return with a knowledge base of new experiences after college, </w:t>
      </w:r>
      <w:r w:rsidRPr="0092786C">
        <w:rPr>
          <w:rStyle w:val="StyleUnderline"/>
          <w:highlight w:val="yellow"/>
        </w:rPr>
        <w:t>rural</w:t>
      </w:r>
      <w:r w:rsidRPr="00642174">
        <w:rPr>
          <w:rStyle w:val="StyleUnderline"/>
        </w:rPr>
        <w:t xml:space="preserve"> public </w:t>
      </w:r>
      <w:r w:rsidRPr="0092786C">
        <w:rPr>
          <w:rStyle w:val="StyleUnderline"/>
          <w:highlight w:val="yellow"/>
        </w:rPr>
        <w:t>schools have</w:t>
      </w:r>
      <w:r w:rsidRPr="00642174">
        <w:rPr>
          <w:rStyle w:val="StyleUnderline"/>
        </w:rPr>
        <w:t xml:space="preserve"> simply </w:t>
      </w:r>
      <w:r w:rsidRPr="0092786C">
        <w:rPr>
          <w:rStyle w:val="StyleUnderline"/>
          <w:highlight w:val="yellow"/>
        </w:rPr>
        <w:t>become engines of exodus</w:t>
      </w:r>
      <w:r w:rsidRPr="00642174">
        <w:rPr>
          <w:rStyle w:val="StyleUnderline"/>
        </w:rPr>
        <w:t xml:space="preserve">, educating students for labor markets and communities located elsewhere. </w:t>
      </w:r>
      <w:r w:rsidRPr="0092786C">
        <w:rPr>
          <w:rStyle w:val="StyleUnderline"/>
          <w:highlight w:val="yellow"/>
        </w:rPr>
        <w:t>This</w:t>
      </w:r>
      <w:r>
        <w:t xml:space="preserve"> phenomenon even </w:t>
      </w:r>
      <w:r w:rsidRPr="0092786C">
        <w:rPr>
          <w:rStyle w:val="StyleUnderline"/>
          <w:highlight w:val="yellow"/>
        </w:rPr>
        <w:t>has a name: “</w:t>
      </w:r>
      <w:r w:rsidRPr="0092786C">
        <w:rPr>
          <w:rStyle w:val="Emphasis"/>
          <w:highlight w:val="yellow"/>
        </w:rPr>
        <w:t>rural brain drain</w:t>
      </w:r>
      <w:r w:rsidRPr="0092786C">
        <w:rPr>
          <w:rStyle w:val="StyleUnderline"/>
          <w:highlight w:val="yellow"/>
        </w:rPr>
        <w:t>”</w:t>
      </w:r>
      <w:r w:rsidRPr="0092786C">
        <w:t>.</w:t>
      </w:r>
    </w:p>
    <w:p w14:paraId="095CCE23" w14:textId="77777777" w:rsidR="00A631A7" w:rsidRDefault="00A631A7" w:rsidP="00A631A7">
      <w:r>
        <w:t>A third reason could be that only 55% of people living in rural areas have access to internet speeds that qualify as broadband, compared to 94% of the urban population, according to US News. The federal government, through the “Connect America Fund”, offered $10 billion in subsidies to the largest telecom companies to begin offering broadband to under-served areas. In many areas the big companies rejected the offer, so it is now available to smaller providers. The reason most of these big companies said “no thanks” is because the population averages 2,000 people per square mile in urban areas versus 10 people in some rural areas. So with rural schools lacking access to high-speed internet (which is very dear to my heart), we now have a further divide in our growing world of personalized online curricula, internet-based school subject research, online testing, and just the broadening of subjects that can be accessed over the internet that may not be offered locally. This definitely puts rural kids behind urban kids.</w:t>
      </w:r>
    </w:p>
    <w:p w14:paraId="485CCA37" w14:textId="77777777" w:rsidR="00A631A7" w:rsidRDefault="00A631A7" w:rsidP="00A631A7">
      <w:r>
        <w:t>In a fight to end educational inequity, Wendy Kopp in 1989 created Teach for America, which recruits high-performing college grads to teach in high-need urban and rural schools. Today their teachers come from 700 universities, representing dozens of college majors and fields. These teachers commit to spend 2 years in classrooms impacting the lives of students. They have contributed over 46,000 teachers to help over 410,000 students. The College Advising Corps started in 2005 at the University of Virginia, when they placed 14 recent graduates into rural communities. From 2005 through 2016, this organization has helped 848,000 students. You can donate to help either one of these groups. At DollarDays, we also want to help schools. So nominate your favorite school here this month to win one of our $500 shopping sprees.</w:t>
      </w:r>
    </w:p>
    <w:p w14:paraId="2AC66DFC" w14:textId="77777777" w:rsidR="00A631A7" w:rsidRPr="0055759D" w:rsidRDefault="00A631A7" w:rsidP="00A631A7">
      <w:r>
        <w:t xml:space="preserve">But </w:t>
      </w:r>
      <w:r w:rsidRPr="00642174">
        <w:rPr>
          <w:rStyle w:val="StyleUnderline"/>
        </w:rPr>
        <w:t>the crisis in rural American education goes beyond getting qualified teachers</w:t>
      </w:r>
      <w:r>
        <w:t xml:space="preserve"> to help those rural districts compete. </w:t>
      </w:r>
      <w:r w:rsidRPr="00642174">
        <w:rPr>
          <w:rStyle w:val="StyleUnderline"/>
        </w:rPr>
        <w:t xml:space="preserve">When a rural school principal also has to drive the school bus and teach classes, rural America loses. In rural America </w:t>
      </w:r>
      <w:r w:rsidRPr="00642174">
        <w:rPr>
          <w:rStyle w:val="Emphasis"/>
        </w:rPr>
        <w:t>there are still 200 one room schools</w:t>
      </w:r>
      <w:r>
        <w:t xml:space="preserve">, down from 200,000 in 1913; and as CBS reports, teacher Judy Boyle who is in a one room school, says “I have teacher meetings once a week. It’s with me, myself and I. We get along really well!” None of us can lose sight that </w:t>
      </w:r>
      <w:r w:rsidRPr="0092786C">
        <w:rPr>
          <w:rStyle w:val="StyleUnderline"/>
          <w:highlight w:val="yellow"/>
        </w:rPr>
        <w:t>equal</w:t>
      </w:r>
      <w:r w:rsidRPr="00642174">
        <w:rPr>
          <w:rStyle w:val="StyleUnderline"/>
        </w:rPr>
        <w:t xml:space="preserve"> public </w:t>
      </w:r>
      <w:r w:rsidRPr="0092786C">
        <w:rPr>
          <w:rStyle w:val="StyleUnderline"/>
          <w:highlight w:val="yellow"/>
        </w:rPr>
        <w:t>schooling is the great hope of</w:t>
      </w:r>
      <w:r w:rsidRPr="00642174">
        <w:rPr>
          <w:rStyle w:val="StyleUnderline"/>
        </w:rPr>
        <w:t xml:space="preserve"> our </w:t>
      </w:r>
      <w:r w:rsidRPr="0092786C">
        <w:rPr>
          <w:rStyle w:val="StyleUnderline"/>
          <w:highlight w:val="yellow"/>
        </w:rPr>
        <w:t>democracy</w:t>
      </w:r>
      <w:r w:rsidRPr="00642174">
        <w:rPr>
          <w:rStyle w:val="StyleUnderline"/>
        </w:rPr>
        <w:t xml:space="preserve">. Equal education is the opportunity to invite young people to cherish the values and skills that make our democracy great - from including an appreciation of diversity to the ability to listen to others, to the </w:t>
      </w:r>
      <w:r w:rsidRPr="00642174">
        <w:rPr>
          <w:rStyle w:val="StyleUnderline"/>
        </w:rPr>
        <w:lastRenderedPageBreak/>
        <w:t xml:space="preserve">vocabulary to articulate one’s own viewpoint and the confidence to voice one’s opinion. </w:t>
      </w:r>
      <w:r w:rsidRPr="0092786C">
        <w:rPr>
          <w:rStyle w:val="Emphasis"/>
          <w:highlight w:val="yellow"/>
        </w:rPr>
        <w:t>Every</w:t>
      </w:r>
      <w:r w:rsidRPr="00642174">
        <w:rPr>
          <w:rStyle w:val="Emphasis"/>
        </w:rPr>
        <w:t xml:space="preserve"> school </w:t>
      </w:r>
      <w:r w:rsidRPr="0092786C">
        <w:rPr>
          <w:rStyle w:val="Emphasis"/>
          <w:highlight w:val="yellow"/>
        </w:rPr>
        <w:t>district that can’t compete with wealthier</w:t>
      </w:r>
      <w:r w:rsidRPr="00642174">
        <w:rPr>
          <w:rStyle w:val="Emphasis"/>
        </w:rPr>
        <w:t xml:space="preserve"> and better organized </w:t>
      </w:r>
      <w:r w:rsidRPr="0092786C">
        <w:rPr>
          <w:rStyle w:val="Emphasis"/>
          <w:highlight w:val="yellow"/>
        </w:rPr>
        <w:t>districts</w:t>
      </w:r>
      <w:r>
        <w:t xml:space="preserve">, </w:t>
      </w:r>
      <w:r w:rsidRPr="0092786C">
        <w:rPr>
          <w:rStyle w:val="Emphasis"/>
          <w:highlight w:val="yellow"/>
        </w:rPr>
        <w:t>helps erode our</w:t>
      </w:r>
      <w:r w:rsidRPr="00642174">
        <w:rPr>
          <w:rStyle w:val="Emphasis"/>
        </w:rPr>
        <w:t xml:space="preserve"> country’s overriding </w:t>
      </w:r>
      <w:r w:rsidRPr="0092786C">
        <w:rPr>
          <w:rStyle w:val="Emphasis"/>
          <w:highlight w:val="yellow"/>
        </w:rPr>
        <w:t>American dream</w:t>
      </w:r>
      <w:r w:rsidRPr="0092786C">
        <w:rPr>
          <w:rStyle w:val="StyleUnderline"/>
          <w:highlight w:val="yellow"/>
        </w:rPr>
        <w:t xml:space="preserve">. That is </w:t>
      </w:r>
      <w:r w:rsidRPr="0092786C">
        <w:rPr>
          <w:rStyle w:val="Emphasis"/>
          <w:highlight w:val="yellow"/>
        </w:rPr>
        <w:t>not fair to rural America</w:t>
      </w:r>
      <w:r w:rsidRPr="0092786C">
        <w:rPr>
          <w:rStyle w:val="StyleUnderline"/>
        </w:rPr>
        <w:t xml:space="preserve"> and it</w:t>
      </w:r>
      <w:r w:rsidRPr="00642174">
        <w:rPr>
          <w:rStyle w:val="StyleUnderline"/>
        </w:rPr>
        <w:t xml:space="preserve"> is </w:t>
      </w:r>
      <w:r w:rsidRPr="00642174">
        <w:rPr>
          <w:rStyle w:val="Emphasis"/>
        </w:rPr>
        <w:t>not fair to American’s overall</w:t>
      </w:r>
      <w:r>
        <w:t>.</w:t>
      </w:r>
    </w:p>
    <w:p w14:paraId="19761366" w14:textId="77777777" w:rsidR="00A631A7" w:rsidRDefault="00A631A7" w:rsidP="00A631A7"/>
    <w:p w14:paraId="61D2E208" w14:textId="77777777" w:rsidR="00A631A7" w:rsidRDefault="00A631A7" w:rsidP="00A631A7">
      <w:pPr>
        <w:pStyle w:val="Heading4"/>
      </w:pPr>
      <w:r>
        <w:t xml:space="preserve">Reject policies that perpetuate </w:t>
      </w:r>
      <w:r w:rsidRPr="0092786C">
        <w:rPr>
          <w:u w:val="single"/>
        </w:rPr>
        <w:t>anti-rural discrimination</w:t>
      </w:r>
      <w:r>
        <w:t xml:space="preserve">. </w:t>
      </w:r>
    </w:p>
    <w:p w14:paraId="72362CA9" w14:textId="77777777" w:rsidR="00A631A7" w:rsidRDefault="00A631A7" w:rsidP="00A631A7">
      <w:r w:rsidRPr="001C729C">
        <w:rPr>
          <w:rStyle w:val="Style13ptBold"/>
        </w:rPr>
        <w:t>Bassett 3</w:t>
      </w:r>
      <w:r>
        <w:t xml:space="preserve"> — Debra Lyn Bassett, Associate Professor of Law at Michigan State University, holds a J.D. from the University of California-Davis School of Law and an M.S. in Counseling Psychology from San Diego State University, 2003 (“</w:t>
      </w:r>
      <w:r w:rsidRPr="001C729C">
        <w:t>Ruralism</w:t>
      </w:r>
      <w:r>
        <w:t xml:space="preserve">,” </w:t>
      </w:r>
      <w:r w:rsidRPr="001C729C">
        <w:rPr>
          <w:i/>
        </w:rPr>
        <w:t>Iowa Law Review</w:t>
      </w:r>
      <w:r>
        <w:t xml:space="preserve"> (</w:t>
      </w:r>
      <w:r w:rsidRPr="001C729C">
        <w:t>88 Iowa L. Rev. 273</w:t>
      </w:r>
      <w:r>
        <w:t>), January, Available Online to Subscribing Institutions via Lexis-Nexis)</w:t>
      </w:r>
    </w:p>
    <w:p w14:paraId="235C54D8" w14:textId="77777777" w:rsidR="00A631A7" w:rsidRDefault="00A631A7" w:rsidP="00A631A7">
      <w:r>
        <w:t>VI. Conclusion</w:t>
      </w:r>
    </w:p>
    <w:p w14:paraId="282FA947" w14:textId="77777777" w:rsidR="00A631A7" w:rsidRDefault="00A631A7" w:rsidP="00A631A7">
      <w:r w:rsidRPr="0092786C">
        <w:rPr>
          <w:rStyle w:val="StyleUnderline"/>
          <w:highlight w:val="yellow"/>
        </w:rPr>
        <w:t>Ruralism is</w:t>
      </w:r>
      <w:r w:rsidRPr="00CD7ECA">
        <w:rPr>
          <w:rStyle w:val="StyleUnderline"/>
        </w:rPr>
        <w:t xml:space="preserve"> a</w:t>
      </w:r>
      <w:r>
        <w:t xml:space="preserve"> long-standing, </w:t>
      </w:r>
      <w:r w:rsidRPr="0092786C">
        <w:rPr>
          <w:rStyle w:val="Emphasis"/>
          <w:highlight w:val="yellow"/>
        </w:rPr>
        <w:t>pervasive</w:t>
      </w:r>
      <w:r w:rsidRPr="007A4B50">
        <w:rPr>
          <w:rStyle w:val="Emphasis"/>
        </w:rPr>
        <w:t xml:space="preserve"> form of </w:t>
      </w:r>
      <w:r w:rsidRPr="0092786C">
        <w:rPr>
          <w:rStyle w:val="Emphasis"/>
          <w:highlight w:val="yellow"/>
        </w:rPr>
        <w:t>discrimination</w:t>
      </w:r>
      <w:r w:rsidRPr="00CD7ECA">
        <w:rPr>
          <w:rStyle w:val="StyleUnderline"/>
        </w:rPr>
        <w:t xml:space="preserve"> against rural dwellers</w:t>
      </w:r>
      <w:r>
        <w:t xml:space="preserve">. Our society has an </w:t>
      </w:r>
      <w:r w:rsidRPr="0092786C">
        <w:rPr>
          <w:rStyle w:val="StyleUnderline"/>
          <w:highlight w:val="yellow"/>
        </w:rPr>
        <w:t>urban focus</w:t>
      </w:r>
      <w:r>
        <w:t xml:space="preserve">, which </w:t>
      </w:r>
      <w:r w:rsidRPr="0092786C">
        <w:rPr>
          <w:rStyle w:val="StyleUnderline"/>
          <w:highlight w:val="yellow"/>
        </w:rPr>
        <w:t>has contributed to</w:t>
      </w:r>
      <w:r w:rsidRPr="00CD7ECA">
        <w:rPr>
          <w:rStyle w:val="StyleUnderline"/>
        </w:rPr>
        <w:t xml:space="preserve"> the </w:t>
      </w:r>
      <w:r w:rsidRPr="0092786C">
        <w:rPr>
          <w:rStyle w:val="StyleUnderline"/>
          <w:highlight w:val="yellow"/>
        </w:rPr>
        <w:t>disadvantages suffered by rural dwellers in access to</w:t>
      </w:r>
      <w:r w:rsidRPr="00CD7ECA">
        <w:rPr>
          <w:rStyle w:val="StyleUnderline"/>
        </w:rPr>
        <w:t xml:space="preserve"> virtually every resource</w:t>
      </w:r>
      <w:r>
        <w:t xml:space="preserve"> imaginable, </w:t>
      </w:r>
      <w:r w:rsidRPr="00CD7ECA">
        <w:rPr>
          <w:rStyle w:val="StyleUnderline"/>
        </w:rPr>
        <w:t xml:space="preserve">including health care, </w:t>
      </w:r>
      <w:r w:rsidRPr="0092786C">
        <w:rPr>
          <w:rStyle w:val="Emphasis"/>
          <w:highlight w:val="yellow"/>
        </w:rPr>
        <w:t>education</w:t>
      </w:r>
      <w:r w:rsidRPr="00CD7ECA">
        <w:rPr>
          <w:rStyle w:val="StyleUnderline"/>
        </w:rPr>
        <w:t>, transportation, housing, communication, and technology</w:t>
      </w:r>
      <w:r>
        <w:t xml:space="preserve">. This </w:t>
      </w:r>
      <w:r w:rsidRPr="0092786C">
        <w:rPr>
          <w:rStyle w:val="StyleUnderline"/>
          <w:highlight w:val="yellow"/>
        </w:rPr>
        <w:t>urban focus</w:t>
      </w:r>
      <w:r w:rsidRPr="0092786C">
        <w:t xml:space="preserve"> -</w:t>
      </w:r>
      <w:r>
        <w:t xml:space="preserve"> and the reality of a more powerful urban majority - </w:t>
      </w:r>
      <w:r w:rsidRPr="0092786C">
        <w:rPr>
          <w:rStyle w:val="StyleUnderline"/>
          <w:highlight w:val="yellow"/>
        </w:rPr>
        <w:t xml:space="preserve">has led to </w:t>
      </w:r>
      <w:r w:rsidRPr="0092786C">
        <w:rPr>
          <w:rStyle w:val="Emphasis"/>
          <w:highlight w:val="yellow"/>
        </w:rPr>
        <w:t>stereotyping and discrimination</w:t>
      </w:r>
      <w:r w:rsidRPr="007A4B50">
        <w:rPr>
          <w:rStyle w:val="StyleUnderline"/>
        </w:rPr>
        <w:t xml:space="preserve"> against the less powerful rural minority</w:t>
      </w:r>
      <w:r w:rsidRPr="007A4B50">
        <w:t xml:space="preserve"> in areas ranging from federal spending and programs, to culture, to everyday interactions. When rural dwellers attempt to achieve parity</w:t>
      </w:r>
      <w:r>
        <w:t xml:space="preserve"> with urban dwellers through access to  [*342]  post-secondary education and employment, they - like other protected groups - encounter prejudice based upon their differences. This </w:t>
      </w:r>
      <w:r w:rsidRPr="0092786C">
        <w:rPr>
          <w:rStyle w:val="StyleUnderline"/>
          <w:highlight w:val="yellow"/>
        </w:rPr>
        <w:t>prejudice and lack of equal opportunity unfairly prevents</w:t>
      </w:r>
      <w:r w:rsidRPr="007A4B50">
        <w:rPr>
          <w:rStyle w:val="StyleUnderline"/>
        </w:rPr>
        <w:t xml:space="preserve"> many </w:t>
      </w:r>
      <w:r w:rsidRPr="0092786C">
        <w:rPr>
          <w:rStyle w:val="StyleUnderline"/>
          <w:highlight w:val="yellow"/>
        </w:rPr>
        <w:t>rural dwellers from achieving their</w:t>
      </w:r>
      <w:r w:rsidRPr="007A4B50">
        <w:rPr>
          <w:rStyle w:val="StyleUnderline"/>
        </w:rPr>
        <w:t xml:space="preserve"> full </w:t>
      </w:r>
      <w:r w:rsidRPr="0092786C">
        <w:rPr>
          <w:rStyle w:val="StyleUnderline"/>
          <w:highlight w:val="yellow"/>
        </w:rPr>
        <w:t>potential</w:t>
      </w:r>
      <w:r>
        <w:t>.</w:t>
      </w:r>
    </w:p>
    <w:p w14:paraId="477DD538" w14:textId="77777777" w:rsidR="00A631A7" w:rsidRDefault="00A631A7" w:rsidP="00A631A7">
      <w:r>
        <w:t xml:space="preserve">In addition to recognizing the existence of ruralism and the power of the prejudice underlying it, which is a crucial first step, this Article calls for mentoring and, where appropriate, litigation to equalize the treatment of rural and urban dwellers. </w:t>
      </w:r>
      <w:r w:rsidRPr="0092786C">
        <w:rPr>
          <w:rStyle w:val="StyleUnderline"/>
          <w:highlight w:val="yellow"/>
        </w:rPr>
        <w:t xml:space="preserve">Just as we no longer permit discrimination on the basis of race or gender, </w:t>
      </w:r>
      <w:r w:rsidRPr="0092786C">
        <w:rPr>
          <w:rStyle w:val="Emphasis"/>
          <w:highlight w:val="yellow"/>
        </w:rPr>
        <w:t>we can no longer tolerate widespread</w:t>
      </w:r>
      <w:r w:rsidRPr="0092786C">
        <w:rPr>
          <w:rStyle w:val="Emphasis"/>
        </w:rPr>
        <w:t xml:space="preserve"> social</w:t>
      </w:r>
      <w:r w:rsidRPr="001C729C">
        <w:rPr>
          <w:rStyle w:val="Emphasis"/>
        </w:rPr>
        <w:t xml:space="preserve"> – and legally-sanctioned – </w:t>
      </w:r>
      <w:r w:rsidRPr="0092786C">
        <w:rPr>
          <w:rStyle w:val="Emphasis"/>
          <w:highlight w:val="yellow"/>
        </w:rPr>
        <w:t>discrimination against rural dwellers</w:t>
      </w:r>
      <w:r>
        <w:t>.</w:t>
      </w:r>
    </w:p>
    <w:p w14:paraId="4169A9AC" w14:textId="77777777" w:rsidR="00A631A7" w:rsidRPr="0092786C" w:rsidRDefault="00A631A7" w:rsidP="00A631A7"/>
    <w:p w14:paraId="0D9F0DA5" w14:textId="59E74A4D" w:rsidR="00A631A7" w:rsidRDefault="00A631A7" w:rsidP="00A631A7">
      <w:pPr>
        <w:pStyle w:val="Heading3"/>
      </w:pPr>
      <w:r>
        <w:lastRenderedPageBreak/>
        <w:t>Extend: “Ruralism DA”</w:t>
      </w:r>
    </w:p>
    <w:p w14:paraId="29DB2478" w14:textId="77777777" w:rsidR="00A631A7" w:rsidRPr="00406B4B" w:rsidRDefault="00A631A7" w:rsidP="00A631A7">
      <w:pPr>
        <w:pStyle w:val="Heading4"/>
      </w:pPr>
      <w:r>
        <w:t xml:space="preserve">“Competition” is terrible for </w:t>
      </w:r>
      <w:r w:rsidRPr="0092786C">
        <w:rPr>
          <w:u w:val="single"/>
        </w:rPr>
        <w:t>sparse districts</w:t>
      </w:r>
      <w:r>
        <w:t xml:space="preserve"> — the counterplan results in a </w:t>
      </w:r>
      <w:r>
        <w:rPr>
          <w:u w:val="single"/>
        </w:rPr>
        <w:t>race to the bottom</w:t>
      </w:r>
      <w:r>
        <w:t xml:space="preserve">. </w:t>
      </w:r>
    </w:p>
    <w:p w14:paraId="5712EBE8" w14:textId="77777777" w:rsidR="00A631A7" w:rsidRDefault="00A631A7" w:rsidP="00A631A7">
      <w:r w:rsidRPr="00815F5B">
        <w:rPr>
          <w:rStyle w:val="Style13ptBold"/>
        </w:rPr>
        <w:t>Campbell and Brown 17</w:t>
      </w:r>
      <w:r>
        <w:t xml:space="preserve"> — Neil Campbell, </w:t>
      </w:r>
      <w:r w:rsidRPr="00815F5B">
        <w:t>Director of Innovation</w:t>
      </w:r>
      <w:r>
        <w:t xml:space="preserve"> for the K-12 Education Policy T</w:t>
      </w:r>
      <w:r w:rsidRPr="00815F5B">
        <w:t>eam at the Center for American Progress</w:t>
      </w:r>
      <w:r>
        <w:t xml:space="preserve">, former Director of </w:t>
      </w:r>
      <w:r w:rsidRPr="00623520">
        <w:t>the Foundation for Excellence in Education</w:t>
      </w:r>
      <w:r>
        <w:t>, former Chief of S</w:t>
      </w:r>
      <w:r w:rsidRPr="00623520">
        <w:t>taff in the Office of Planning, Evaluation</w:t>
      </w:r>
      <w:r>
        <w:t>,</w:t>
      </w:r>
      <w:r w:rsidRPr="00623520">
        <w:t xml:space="preserve"> and Policy Development</w:t>
      </w:r>
      <w:r>
        <w:t xml:space="preserve"> at the U.S. Department of Education, holds an M.B.A. from Vanderbilt University, and Catherine Brown, </w:t>
      </w:r>
      <w:r w:rsidRPr="00815F5B">
        <w:t xml:space="preserve">Vice President of Education Policy at the Center </w:t>
      </w:r>
      <w:r>
        <w:t xml:space="preserve"> for American Progress, Vice President of Policy at Teach for America, former Senior C</w:t>
      </w:r>
      <w:r w:rsidRPr="00721CC4">
        <w:t>onsultant for Lea</w:t>
      </w:r>
      <w:r>
        <w:t>dership for Educational Equity, former Senior Education Policy A</w:t>
      </w:r>
      <w:r w:rsidRPr="00721CC4">
        <w:t>dvisor for the House Committee on Education and Labor</w:t>
      </w:r>
      <w:r>
        <w:t xml:space="preserve">, holds an M.P.P. </w:t>
      </w:r>
      <w:r w:rsidRPr="00721CC4">
        <w:t>from the Kennedy School of Government at Harvard University</w:t>
      </w:r>
      <w:r>
        <w:t>, 2017 (“Vouchers Are Not a Viable Solution for Vast Swaths of America,” Center for American Progress, March 3</w:t>
      </w:r>
      <w:r w:rsidRPr="00815F5B">
        <w:rPr>
          <w:vertAlign w:val="superscript"/>
        </w:rPr>
        <w:t>rd</w:t>
      </w:r>
      <w:r>
        <w:t xml:space="preserve">, Available Online at </w:t>
      </w:r>
      <w:hyperlink r:id="rId75" w:history="1">
        <w:r w:rsidRPr="001A23A8">
          <w:rPr>
            <w:rStyle w:val="Hyperlink"/>
          </w:rPr>
          <w:t>https://www.americanprogress.org/issues/education/news/2017/03/03/414853/vouchers-are-not-a-viable-solution-for-vast-swaths-of-america/</w:t>
        </w:r>
      </w:hyperlink>
      <w:r>
        <w:t>, Accessed 07-23-2017)</w:t>
      </w:r>
    </w:p>
    <w:p w14:paraId="0BF0F4BB" w14:textId="77777777" w:rsidR="00A631A7" w:rsidRDefault="00A631A7" w:rsidP="00A631A7">
      <w:r>
        <w:t>Impact of vouchers on sparse districts and rural communities: The Wyoming example</w:t>
      </w:r>
    </w:p>
    <w:p w14:paraId="35E96E6B" w14:textId="77777777" w:rsidR="00A631A7" w:rsidRDefault="00A631A7" w:rsidP="00A631A7">
      <w:r w:rsidRPr="00406B4B">
        <w:rPr>
          <w:rStyle w:val="StyleUnderline"/>
          <w:highlight w:val="yellow"/>
        </w:rPr>
        <w:t>Sparse districts</w:t>
      </w:r>
      <w:r>
        <w:t xml:space="preserve"> are districts that </w:t>
      </w:r>
      <w:r w:rsidRPr="00406B4B">
        <w:rPr>
          <w:rStyle w:val="StyleUnderline"/>
          <w:highlight w:val="yellow"/>
        </w:rPr>
        <w:t>have four or fewer schools</w:t>
      </w:r>
      <w:r>
        <w:t xml:space="preserve"> in the entire district, with two elementary schools, one middle school, and one high school as a typical configuration. Hot Springs County School District #1 in Thermopolis, Wyoming, for example, has a total of 650 students attending the district’s one elementary school, one middle school, and one high school. It is the only school district in Hot Springs County, Wyoming, with the closest school located in another district more than 30 miles away. It serves the county of Hot Springs, which covers more than 2,000 square miles. There are no general education private schools or charter schools in the county, and the state of Wyoming does not have a voucher program.</w:t>
      </w:r>
    </w:p>
    <w:p w14:paraId="573DD975" w14:textId="77777777" w:rsidR="00A631A7" w:rsidRDefault="00A631A7" w:rsidP="00A631A7">
      <w:r>
        <w:t>The precise impact of a voucher program on communities such as Hot Springs County will not be known until a legislative proposal is delivered. However, what is certain is there are multiple ways in which the public schools could be adversely affected.</w:t>
      </w:r>
    </w:p>
    <w:p w14:paraId="7ACC4E7E" w14:textId="77777777" w:rsidR="00A631A7" w:rsidRDefault="00A631A7" w:rsidP="00A631A7">
      <w:r w:rsidRPr="00406B4B">
        <w:rPr>
          <w:rStyle w:val="StyleUnderline"/>
          <w:highlight w:val="yellow"/>
        </w:rPr>
        <w:t>If a state</w:t>
      </w:r>
      <w:r w:rsidRPr="00815F5B">
        <w:rPr>
          <w:rStyle w:val="StyleUnderline"/>
        </w:rPr>
        <w:t xml:space="preserve"> such as Wyoming</w:t>
      </w:r>
      <w:r>
        <w:t xml:space="preserve">, </w:t>
      </w:r>
      <w:r w:rsidRPr="00406B4B">
        <w:rPr>
          <w:rStyle w:val="StyleUnderline"/>
          <w:highlight w:val="yellow"/>
        </w:rPr>
        <w:t>which</w:t>
      </w:r>
      <w:r>
        <w:t xml:space="preserve"> currently </w:t>
      </w:r>
      <w:r w:rsidRPr="00406B4B">
        <w:rPr>
          <w:rStyle w:val="StyleUnderline"/>
          <w:highlight w:val="yellow"/>
        </w:rPr>
        <w:t>does not have a voucher program</w:t>
      </w:r>
      <w:r>
        <w:t xml:space="preserve">, </w:t>
      </w:r>
      <w:r w:rsidRPr="00406B4B">
        <w:rPr>
          <w:rStyle w:val="StyleUnderline"/>
          <w:highlight w:val="yellow"/>
        </w:rPr>
        <w:t>were to establish one</w:t>
      </w:r>
      <w:r>
        <w:t xml:space="preserve"> as a result of a Trump-DeVos plan, </w:t>
      </w:r>
      <w:r w:rsidRPr="00815F5B">
        <w:rPr>
          <w:rStyle w:val="StyleUnderline"/>
        </w:rPr>
        <w:t xml:space="preserve">private schools might open or expand to take advantage of the new funding source. If this were to occur, </w:t>
      </w:r>
      <w:r w:rsidRPr="00406B4B">
        <w:rPr>
          <w:rStyle w:val="StyleUnderline"/>
          <w:highlight w:val="yellow"/>
        </w:rPr>
        <w:t>the public</w:t>
      </w:r>
      <w:r w:rsidRPr="00815F5B">
        <w:rPr>
          <w:rStyle w:val="StyleUnderline"/>
        </w:rPr>
        <w:t xml:space="preserve"> school </w:t>
      </w:r>
      <w:r w:rsidRPr="00406B4B">
        <w:rPr>
          <w:rStyle w:val="StyleUnderline"/>
          <w:highlight w:val="yellow"/>
        </w:rPr>
        <w:t xml:space="preserve">system could see </w:t>
      </w:r>
      <w:r w:rsidRPr="00406B4B">
        <w:rPr>
          <w:rStyle w:val="Emphasis"/>
          <w:highlight w:val="yellow"/>
        </w:rPr>
        <w:t>decreases in enrollment and per-pupil funding</w:t>
      </w:r>
      <w:r>
        <w:t>.</w:t>
      </w:r>
    </w:p>
    <w:p w14:paraId="0AEC34AF" w14:textId="77777777" w:rsidR="00A631A7" w:rsidRDefault="00A631A7" w:rsidP="00A631A7">
      <w:r w:rsidRPr="00815F5B">
        <w:rPr>
          <w:rStyle w:val="StyleUnderline"/>
        </w:rPr>
        <w:t xml:space="preserve">Changes in enrollment are especially challenging for communities that have no opportunity to adjust their portfolio of schools. </w:t>
      </w:r>
      <w:r w:rsidRPr="00406B4B">
        <w:rPr>
          <w:rStyle w:val="StyleUnderline"/>
          <w:highlight w:val="yellow"/>
        </w:rPr>
        <w:t>Even if just a handful</w:t>
      </w:r>
      <w:r w:rsidRPr="00815F5B">
        <w:rPr>
          <w:rStyle w:val="StyleUnderline"/>
        </w:rPr>
        <w:t xml:space="preserve"> of students </w:t>
      </w:r>
      <w:r w:rsidRPr="00406B4B">
        <w:rPr>
          <w:rStyle w:val="StyleUnderline"/>
          <w:highlight w:val="yellow"/>
        </w:rPr>
        <w:t>utilized</w:t>
      </w:r>
      <w:r w:rsidRPr="00815F5B">
        <w:rPr>
          <w:rStyle w:val="StyleUnderline"/>
        </w:rPr>
        <w:t xml:space="preserve"> the </w:t>
      </w:r>
      <w:r w:rsidRPr="00406B4B">
        <w:rPr>
          <w:rStyle w:val="StyleUnderline"/>
          <w:highlight w:val="yellow"/>
        </w:rPr>
        <w:t>vouchers, a district</w:t>
      </w:r>
      <w:r>
        <w:t xml:space="preserve"> such as Hot Springs County—</w:t>
      </w:r>
      <w:r w:rsidRPr="00815F5B">
        <w:rPr>
          <w:rStyle w:val="StyleUnderline"/>
        </w:rPr>
        <w:t>which covers a wide geographic area with one school in each grade span</w:t>
      </w:r>
      <w:r>
        <w:t>—</w:t>
      </w:r>
      <w:r w:rsidRPr="00406B4B">
        <w:rPr>
          <w:rStyle w:val="StyleUnderline"/>
          <w:highlight w:val="yellow"/>
        </w:rPr>
        <w:t xml:space="preserve">would face difficult decisions such as </w:t>
      </w:r>
      <w:r w:rsidRPr="00406B4B">
        <w:rPr>
          <w:rStyle w:val="Emphasis"/>
          <w:highlight w:val="yellow"/>
        </w:rPr>
        <w:t>reducing classes and course offerings</w:t>
      </w:r>
      <w:r w:rsidRPr="00406B4B">
        <w:rPr>
          <w:rStyle w:val="StyleUnderline"/>
          <w:highlight w:val="yellow"/>
        </w:rPr>
        <w:t xml:space="preserve">, </w:t>
      </w:r>
      <w:r w:rsidRPr="00406B4B">
        <w:rPr>
          <w:rStyle w:val="Emphasis"/>
          <w:highlight w:val="yellow"/>
        </w:rPr>
        <w:t>cutting activities</w:t>
      </w:r>
      <w:r w:rsidRPr="00406B4B">
        <w:rPr>
          <w:rStyle w:val="StyleUnderline"/>
          <w:highlight w:val="yellow"/>
        </w:rPr>
        <w:t xml:space="preserve">, or </w:t>
      </w:r>
      <w:r w:rsidRPr="00406B4B">
        <w:rPr>
          <w:rStyle w:val="Emphasis"/>
          <w:highlight w:val="yellow"/>
        </w:rPr>
        <w:t>reducing student supports</w:t>
      </w:r>
      <w:r w:rsidRPr="00406B4B">
        <w:rPr>
          <w:rStyle w:val="StyleUnderline"/>
          <w:highlight w:val="yellow"/>
        </w:rPr>
        <w:t xml:space="preserve"> to compensate for</w:t>
      </w:r>
      <w:r w:rsidRPr="00815F5B">
        <w:rPr>
          <w:rStyle w:val="StyleUnderline"/>
        </w:rPr>
        <w:t xml:space="preserve"> the </w:t>
      </w:r>
      <w:r w:rsidRPr="00406B4B">
        <w:rPr>
          <w:rStyle w:val="StyleUnderline"/>
          <w:highlight w:val="yellow"/>
        </w:rPr>
        <w:t>reduced funding</w:t>
      </w:r>
      <w:r w:rsidRPr="00815F5B">
        <w:rPr>
          <w:rStyle w:val="StyleUnderline"/>
        </w:rPr>
        <w:t xml:space="preserve"> when students leave</w:t>
      </w:r>
      <w:r>
        <w:t>.</w:t>
      </w:r>
    </w:p>
    <w:p w14:paraId="22ADC942" w14:textId="77777777" w:rsidR="00A631A7" w:rsidRDefault="00A631A7" w:rsidP="00A631A7">
      <w:r w:rsidRPr="00406B4B">
        <w:rPr>
          <w:rStyle w:val="StyleUnderline"/>
          <w:highlight w:val="yellow"/>
        </w:rPr>
        <w:t>There is</w:t>
      </w:r>
      <w:r>
        <w:t xml:space="preserve"> also </w:t>
      </w:r>
      <w:r w:rsidRPr="00406B4B">
        <w:rPr>
          <w:rStyle w:val="StyleUnderline"/>
          <w:highlight w:val="yellow"/>
        </w:rPr>
        <w:t>no reason to believe</w:t>
      </w:r>
      <w:r>
        <w:t xml:space="preserve"> the </w:t>
      </w:r>
      <w:r w:rsidRPr="00406B4B">
        <w:rPr>
          <w:rStyle w:val="StyleUnderline"/>
          <w:highlight w:val="yellow"/>
        </w:rPr>
        <w:t>new schools</w:t>
      </w:r>
      <w:r>
        <w:t xml:space="preserve"> that crop up in response to the voucher initiative </w:t>
      </w:r>
      <w:r w:rsidRPr="00406B4B">
        <w:rPr>
          <w:rStyle w:val="StyleUnderline"/>
          <w:highlight w:val="yellow"/>
        </w:rPr>
        <w:t>would be higher performing</w:t>
      </w:r>
      <w:r>
        <w:t xml:space="preserve"> than the schools that are in operation today. </w:t>
      </w:r>
      <w:r w:rsidRPr="00815F5B">
        <w:rPr>
          <w:rStyle w:val="StyleUnderline"/>
        </w:rPr>
        <w:t>Once researchers account for demographics, students in public schools actually outperform students in private schools</w:t>
      </w:r>
      <w:r>
        <w:t xml:space="preserve">, according to a large-scale 2014 study of National Assessment of Educational Progress, or NAEP, data. And </w:t>
      </w:r>
      <w:r w:rsidRPr="00406B4B">
        <w:rPr>
          <w:rStyle w:val="StyleUnderline"/>
          <w:highlight w:val="yellow"/>
        </w:rPr>
        <w:t>like</w:t>
      </w:r>
      <w:r w:rsidRPr="00815F5B">
        <w:rPr>
          <w:rStyle w:val="StyleUnderline"/>
        </w:rPr>
        <w:t xml:space="preserve"> most </w:t>
      </w:r>
      <w:r w:rsidRPr="00406B4B">
        <w:rPr>
          <w:rStyle w:val="StyleUnderline"/>
          <w:highlight w:val="yellow"/>
        </w:rPr>
        <w:t>public schools in rural areas,</w:t>
      </w:r>
      <w:r w:rsidRPr="00815F5B">
        <w:rPr>
          <w:rStyle w:val="StyleUnderline"/>
        </w:rPr>
        <w:t xml:space="preserve"> these </w:t>
      </w:r>
      <w:r w:rsidRPr="00406B4B">
        <w:rPr>
          <w:rStyle w:val="StyleUnderline"/>
          <w:highlight w:val="yellow"/>
        </w:rPr>
        <w:t>private schools would face significant challenges recruiting and retaining</w:t>
      </w:r>
      <w:r w:rsidRPr="00815F5B">
        <w:rPr>
          <w:rStyle w:val="StyleUnderline"/>
        </w:rPr>
        <w:t xml:space="preserve"> qualified </w:t>
      </w:r>
      <w:r w:rsidRPr="00406B4B">
        <w:rPr>
          <w:rStyle w:val="StyleUnderline"/>
          <w:highlight w:val="yellow"/>
        </w:rPr>
        <w:t>teachers, providing differentiated and challenging content, providing support for</w:t>
      </w:r>
      <w:r w:rsidRPr="00815F5B">
        <w:rPr>
          <w:rStyle w:val="StyleUnderline"/>
        </w:rPr>
        <w:t xml:space="preserve"> students with </w:t>
      </w:r>
      <w:r w:rsidRPr="00406B4B">
        <w:rPr>
          <w:rStyle w:val="StyleUnderline"/>
          <w:highlight w:val="yellow"/>
        </w:rPr>
        <w:t>special needs, and more</w:t>
      </w:r>
      <w:r>
        <w:t xml:space="preserve">. And </w:t>
      </w:r>
      <w:r w:rsidRPr="00406B4B">
        <w:rPr>
          <w:rStyle w:val="StyleUnderline"/>
          <w:highlight w:val="yellow"/>
        </w:rPr>
        <w:t>if</w:t>
      </w:r>
      <w:r w:rsidRPr="00815F5B">
        <w:rPr>
          <w:rStyle w:val="StyleUnderline"/>
        </w:rPr>
        <w:t xml:space="preserve"> these </w:t>
      </w:r>
      <w:r w:rsidRPr="00406B4B">
        <w:rPr>
          <w:rStyle w:val="StyleUnderline"/>
          <w:highlight w:val="yellow"/>
        </w:rPr>
        <w:t>new schools are competing with</w:t>
      </w:r>
      <w:r w:rsidRPr="00815F5B">
        <w:rPr>
          <w:rStyle w:val="StyleUnderline"/>
        </w:rPr>
        <w:t xml:space="preserve"> the existing </w:t>
      </w:r>
      <w:r w:rsidRPr="00406B4B">
        <w:rPr>
          <w:rStyle w:val="StyleUnderline"/>
          <w:highlight w:val="yellow"/>
        </w:rPr>
        <w:t xml:space="preserve">public schools, </w:t>
      </w:r>
      <w:r w:rsidRPr="00406B4B">
        <w:rPr>
          <w:rStyle w:val="Emphasis"/>
          <w:highlight w:val="yellow"/>
        </w:rPr>
        <w:t>they will dilute the resources available for each</w:t>
      </w:r>
      <w:r w:rsidRPr="00406B4B">
        <w:rPr>
          <w:rStyle w:val="StyleUnderline"/>
          <w:highlight w:val="yellow"/>
        </w:rPr>
        <w:t>. The</w:t>
      </w:r>
      <w:r>
        <w:t xml:space="preserve"> likely </w:t>
      </w:r>
      <w:r w:rsidRPr="00406B4B">
        <w:rPr>
          <w:rStyle w:val="StyleUnderline"/>
          <w:highlight w:val="yellow"/>
        </w:rPr>
        <w:t xml:space="preserve">result would be </w:t>
      </w:r>
      <w:r w:rsidRPr="00406B4B">
        <w:rPr>
          <w:rStyle w:val="Emphasis"/>
          <w:highlight w:val="yellow"/>
        </w:rPr>
        <w:t>a race to the bottom</w:t>
      </w:r>
      <w:r>
        <w:t xml:space="preserve">, </w:t>
      </w:r>
      <w:r w:rsidRPr="00406B4B">
        <w:rPr>
          <w:rStyle w:val="StyleUnderline"/>
          <w:highlight w:val="yellow"/>
        </w:rPr>
        <w:t>with two</w:t>
      </w:r>
      <w:r w:rsidRPr="00815F5B">
        <w:rPr>
          <w:rStyle w:val="StyleUnderline"/>
        </w:rPr>
        <w:t xml:space="preserve"> sets of </w:t>
      </w:r>
      <w:r w:rsidRPr="00406B4B">
        <w:rPr>
          <w:rStyle w:val="StyleUnderline"/>
          <w:highlight w:val="yellow"/>
        </w:rPr>
        <w:t xml:space="preserve">schools </w:t>
      </w:r>
      <w:r w:rsidRPr="00406B4B">
        <w:rPr>
          <w:rStyle w:val="Emphasis"/>
          <w:highlight w:val="yellow"/>
        </w:rPr>
        <w:t>struggling to provide</w:t>
      </w:r>
      <w:r w:rsidRPr="00815F5B">
        <w:rPr>
          <w:rStyle w:val="Emphasis"/>
        </w:rPr>
        <w:t xml:space="preserve"> a </w:t>
      </w:r>
      <w:r w:rsidRPr="00406B4B">
        <w:rPr>
          <w:rStyle w:val="Emphasis"/>
          <w:highlight w:val="yellow"/>
        </w:rPr>
        <w:t>high-quality education</w:t>
      </w:r>
      <w:r w:rsidRPr="00815F5B">
        <w:rPr>
          <w:rStyle w:val="StyleUnderline"/>
        </w:rPr>
        <w:t xml:space="preserve"> to children who badly need it</w:t>
      </w:r>
      <w:r>
        <w:t>.</w:t>
      </w:r>
    </w:p>
    <w:p w14:paraId="000EBED9" w14:textId="77777777" w:rsidR="00A631A7" w:rsidRDefault="00A631A7" w:rsidP="00A631A7"/>
    <w:p w14:paraId="50BC4474" w14:textId="77777777" w:rsidR="00A631A7" w:rsidRPr="00874ACF" w:rsidRDefault="00A631A7" w:rsidP="00A631A7">
      <w:pPr>
        <w:pStyle w:val="Heading4"/>
      </w:pPr>
      <w:r>
        <w:rPr>
          <w:u w:val="single"/>
        </w:rPr>
        <w:t>85 percent</w:t>
      </w:r>
      <w:r>
        <w:t xml:space="preserve"> of school districts are sparse. </w:t>
      </w:r>
      <w:r>
        <w:rPr>
          <w:i/>
          <w:u w:val="single"/>
        </w:rPr>
        <w:t>At best</w:t>
      </w:r>
      <w:r>
        <w:t xml:space="preserve">, the counterplan solves </w:t>
      </w:r>
      <w:r>
        <w:rPr>
          <w:u w:val="single"/>
        </w:rPr>
        <w:t>15 percent</w:t>
      </w:r>
      <w:r>
        <w:t xml:space="preserve"> of the case. </w:t>
      </w:r>
    </w:p>
    <w:p w14:paraId="619AE3C4" w14:textId="77777777" w:rsidR="00A631A7" w:rsidRDefault="00A631A7" w:rsidP="00A631A7">
      <w:r w:rsidRPr="00815F5B">
        <w:rPr>
          <w:rStyle w:val="Style13ptBold"/>
        </w:rPr>
        <w:t>Campbell and Brown 17</w:t>
      </w:r>
      <w:r>
        <w:t xml:space="preserve"> — Neil Campbell, </w:t>
      </w:r>
      <w:r w:rsidRPr="00815F5B">
        <w:t>Director of Innovation</w:t>
      </w:r>
      <w:r>
        <w:t xml:space="preserve"> for the K-12 Education Policy T</w:t>
      </w:r>
      <w:r w:rsidRPr="00815F5B">
        <w:t>eam at the Center for American Progress</w:t>
      </w:r>
      <w:r>
        <w:t xml:space="preserve">, former Director of </w:t>
      </w:r>
      <w:r w:rsidRPr="00623520">
        <w:t>the Foundation for Excellence in Education</w:t>
      </w:r>
      <w:r>
        <w:t>, former Chief of S</w:t>
      </w:r>
      <w:r w:rsidRPr="00623520">
        <w:t>taff in the Office of Planning, Evaluation</w:t>
      </w:r>
      <w:r>
        <w:t>,</w:t>
      </w:r>
      <w:r w:rsidRPr="00623520">
        <w:t xml:space="preserve"> and Policy Development</w:t>
      </w:r>
      <w:r>
        <w:t xml:space="preserve"> at the U.S. Department of Education, holds an M.B.A. from Vanderbilt University, and Catherine Brown, </w:t>
      </w:r>
      <w:r w:rsidRPr="00815F5B">
        <w:t xml:space="preserve">Vice President of Education Policy at the Center </w:t>
      </w:r>
      <w:r>
        <w:t xml:space="preserve"> for American Progress, Vice President of Policy at Teach for America, former Senior C</w:t>
      </w:r>
      <w:r w:rsidRPr="00721CC4">
        <w:t>onsultant for Lea</w:t>
      </w:r>
      <w:r>
        <w:t>dership for Educational Equity, former Senior Education Policy A</w:t>
      </w:r>
      <w:r w:rsidRPr="00721CC4">
        <w:t xml:space="preserve">dvisor for the House Committee on Education </w:t>
      </w:r>
      <w:r w:rsidRPr="00721CC4">
        <w:lastRenderedPageBreak/>
        <w:t>and Labor</w:t>
      </w:r>
      <w:r>
        <w:t xml:space="preserve">, holds an M.P.P. </w:t>
      </w:r>
      <w:r w:rsidRPr="00721CC4">
        <w:t>from the Kennedy School of Government at Harvard University</w:t>
      </w:r>
      <w:r>
        <w:t>, 2017 (“Vouchers Are Not a Viable Solution for Vast Swaths of America,” Center for American Progress, March 3</w:t>
      </w:r>
      <w:r w:rsidRPr="00815F5B">
        <w:rPr>
          <w:vertAlign w:val="superscript"/>
        </w:rPr>
        <w:t>rd</w:t>
      </w:r>
      <w:r>
        <w:t xml:space="preserve">, Available Online at </w:t>
      </w:r>
      <w:hyperlink r:id="rId76" w:history="1">
        <w:r w:rsidRPr="001A23A8">
          <w:rPr>
            <w:rStyle w:val="Hyperlink"/>
          </w:rPr>
          <w:t>https://www.americanprogress.org/issues/education/news/2017/03/03/414853/vouchers-are-not-a-viable-solution-for-vast-swaths-of-america/</w:t>
        </w:r>
      </w:hyperlink>
      <w:r>
        <w:t>, Accessed 07-23-2017)</w:t>
      </w:r>
    </w:p>
    <w:p w14:paraId="0E20C493" w14:textId="77777777" w:rsidR="00A631A7" w:rsidRDefault="00A631A7" w:rsidP="00A631A7">
      <w:r w:rsidRPr="00874ACF">
        <w:rPr>
          <w:rStyle w:val="StyleUnderline"/>
        </w:rPr>
        <w:t>In order to examine the viability of vouchers</w:t>
      </w:r>
      <w:r>
        <w:t xml:space="preserve"> throughout the nation, the </w:t>
      </w:r>
      <w:r w:rsidRPr="00874ACF">
        <w:rPr>
          <w:rStyle w:val="StyleUnderline"/>
        </w:rPr>
        <w:t>C</w:t>
      </w:r>
      <w:r>
        <w:t xml:space="preserve">enter for </w:t>
      </w:r>
      <w:r w:rsidRPr="00874ACF">
        <w:rPr>
          <w:rStyle w:val="StyleUnderline"/>
        </w:rPr>
        <w:t>A</w:t>
      </w:r>
      <w:r>
        <w:t xml:space="preserve">merican </w:t>
      </w:r>
      <w:r w:rsidRPr="00874ACF">
        <w:rPr>
          <w:rStyle w:val="StyleUnderline"/>
        </w:rPr>
        <w:t>P</w:t>
      </w:r>
      <w:r>
        <w:t xml:space="preserve">rogress </w:t>
      </w:r>
      <w:r w:rsidRPr="00874ACF">
        <w:rPr>
          <w:rStyle w:val="StyleUnderline"/>
        </w:rPr>
        <w:t>used data and visuals published by EdBuild, a national nonprofit</w:t>
      </w:r>
      <w:r>
        <w:t xml:space="preserve"> focused on improving the way states fund public schools. </w:t>
      </w:r>
      <w:r w:rsidRPr="00874ACF">
        <w:rPr>
          <w:rStyle w:val="StyleUnderline"/>
        </w:rPr>
        <w:t>The organization mapped data from the National Center for Education Statistics to visualize the density and diversity of</w:t>
      </w:r>
      <w:r>
        <w:t xml:space="preserve"> America’s </w:t>
      </w:r>
      <w:r w:rsidRPr="00874ACF">
        <w:rPr>
          <w:rStyle w:val="StyleUnderline"/>
        </w:rPr>
        <w:t>school districts</w:t>
      </w:r>
      <w:r>
        <w:t>. The goal was to get a handle on the number of schools in districts of varying size across the country and the locations of those districts. The interactive map allows users to see where districts are that fit into the following categories:</w:t>
      </w:r>
    </w:p>
    <w:p w14:paraId="1A22043C" w14:textId="77777777" w:rsidR="00A631A7" w:rsidRDefault="00A631A7" w:rsidP="00A631A7">
      <w:r>
        <w:t>* Sparse districts: a unified school district with four or fewer schools, an elementary-school-only district with three or fewer schools, or a secondary-school-only district with two or fewer schools</w:t>
      </w:r>
    </w:p>
    <w:p w14:paraId="26093A8E" w14:textId="77777777" w:rsidR="00A631A7" w:rsidRDefault="00A631A7" w:rsidP="00A631A7">
      <w:r>
        <w:t>* Average districts: a unified school district with five to eight schools, an elementary-school-only district with four to five schools, or a secondary-school-only district with three to five schools</w:t>
      </w:r>
    </w:p>
    <w:p w14:paraId="4B181B5F" w14:textId="77777777" w:rsidR="00A631A7" w:rsidRDefault="00A631A7" w:rsidP="00A631A7">
      <w:r>
        <w:t>* Dense districts: a unified school district with nine or more schools, an elementary-school-only district with six or more schools, or a secondary-school-only district with six or more schools</w:t>
      </w:r>
    </w:p>
    <w:p w14:paraId="76DEF7C8" w14:textId="77777777" w:rsidR="00A631A7" w:rsidRDefault="00A631A7" w:rsidP="00A631A7">
      <w:r>
        <w:t>[The Map Is Embedded Here — open the URL to view it]</w:t>
      </w:r>
    </w:p>
    <w:p w14:paraId="62D49F8D" w14:textId="77777777" w:rsidR="00A631A7" w:rsidRDefault="00A631A7" w:rsidP="00A631A7">
      <w:r>
        <w:t xml:space="preserve">The </w:t>
      </w:r>
      <w:r w:rsidRPr="00874ACF">
        <w:rPr>
          <w:rStyle w:val="StyleUnderline"/>
        </w:rPr>
        <w:t>findings underscore the severe limitations of</w:t>
      </w:r>
      <w:r>
        <w:t xml:space="preserve"> President Trump and Secretary DeVos’ one-size-fits-all vision of </w:t>
      </w:r>
      <w:r w:rsidRPr="00874ACF">
        <w:rPr>
          <w:rStyle w:val="StyleUnderline"/>
        </w:rPr>
        <w:t>nationalizing private-school vouchers. Public education</w:t>
      </w:r>
      <w:r>
        <w:t xml:space="preserve"> in America </w:t>
      </w:r>
      <w:r w:rsidRPr="00874ACF">
        <w:rPr>
          <w:rStyle w:val="StyleUnderline"/>
        </w:rPr>
        <w:t>is far from one-size-fits-all, and there is dramatic diversity within</w:t>
      </w:r>
      <w:r>
        <w:t xml:space="preserve"> the more than 13,000 </w:t>
      </w:r>
      <w:r w:rsidRPr="00874ACF">
        <w:rPr>
          <w:rStyle w:val="StyleUnderline"/>
        </w:rPr>
        <w:t>school districts</w:t>
      </w:r>
      <w:r>
        <w:t xml:space="preserve"> across the nation—from the 1 million students in New York City’s more than 1,500 public schools, to the 60 students at the K-8 school on Beals Island, Maine, and its 100-student high school shared with the nearby town of Jonesport. Diversity can also be found among the 67 countywide districts in Florida educating more than 2.5 million students, the 545 districts in New Jersey educating nearly 1.3 million students, and the 413 districts educating fewer than 150,000 students in Montana.</w:t>
      </w:r>
    </w:p>
    <w:p w14:paraId="11F9D3A5" w14:textId="77777777" w:rsidR="00A631A7" w:rsidRDefault="00A631A7" w:rsidP="00A631A7">
      <w:r>
        <w:t xml:space="preserve">When </w:t>
      </w:r>
      <w:r w:rsidRPr="00874ACF">
        <w:rPr>
          <w:rStyle w:val="StyleUnderline"/>
        </w:rPr>
        <w:t>CAP</w:t>
      </w:r>
      <w:r>
        <w:t xml:space="preserve"> staff members looked at the data, they </w:t>
      </w:r>
      <w:r w:rsidRPr="00874ACF">
        <w:rPr>
          <w:rStyle w:val="StyleUnderline"/>
        </w:rPr>
        <w:t xml:space="preserve">found that </w:t>
      </w:r>
      <w:r w:rsidRPr="00406B4B">
        <w:rPr>
          <w:rStyle w:val="StyleUnderline"/>
          <w:highlight w:val="yellow"/>
        </w:rPr>
        <w:t>there are</w:t>
      </w:r>
      <w:r w:rsidRPr="00874ACF">
        <w:rPr>
          <w:rStyle w:val="StyleUnderline"/>
        </w:rPr>
        <w:t>:</w:t>
      </w:r>
    </w:p>
    <w:p w14:paraId="3839183D" w14:textId="77777777" w:rsidR="00A631A7" w:rsidRDefault="00A631A7" w:rsidP="00A631A7">
      <w:r>
        <w:t xml:space="preserve">* </w:t>
      </w:r>
      <w:r w:rsidRPr="00874ACF">
        <w:rPr>
          <w:rStyle w:val="StyleUnderline"/>
        </w:rPr>
        <w:t xml:space="preserve">Nearly </w:t>
      </w:r>
      <w:r w:rsidRPr="00406B4B">
        <w:rPr>
          <w:rStyle w:val="StyleUnderline"/>
          <w:highlight w:val="yellow"/>
        </w:rPr>
        <w:t>9,000 sparse</w:t>
      </w:r>
      <w:r w:rsidRPr="00874ACF">
        <w:rPr>
          <w:rStyle w:val="StyleUnderline"/>
        </w:rPr>
        <w:t xml:space="preserve"> school </w:t>
      </w:r>
      <w:r w:rsidRPr="00406B4B">
        <w:rPr>
          <w:rStyle w:val="StyleUnderline"/>
          <w:highlight w:val="yellow"/>
        </w:rPr>
        <w:t>districts</w:t>
      </w:r>
      <w:r w:rsidRPr="00874ACF">
        <w:rPr>
          <w:rStyle w:val="StyleUnderline"/>
        </w:rPr>
        <w:t xml:space="preserve"> that have four or fewer schools </w:t>
      </w:r>
      <w:r w:rsidRPr="00406B4B">
        <w:rPr>
          <w:rStyle w:val="StyleUnderline"/>
          <w:highlight w:val="yellow"/>
        </w:rPr>
        <w:t xml:space="preserve">where voucher proposals are </w:t>
      </w:r>
      <w:r w:rsidRPr="00406B4B">
        <w:rPr>
          <w:rStyle w:val="Emphasis"/>
          <w:highlight w:val="yellow"/>
        </w:rPr>
        <w:t>highly unlikely to work</w:t>
      </w:r>
      <w:r w:rsidRPr="00406B4B">
        <w:rPr>
          <w:rStyle w:val="StyleUnderline"/>
          <w:highlight w:val="yellow"/>
        </w:rPr>
        <w:t xml:space="preserve"> and could </w:t>
      </w:r>
      <w:r w:rsidRPr="00406B4B">
        <w:rPr>
          <w:rStyle w:val="Emphasis"/>
          <w:highlight w:val="yellow"/>
        </w:rPr>
        <w:t>decimate the public system</w:t>
      </w:r>
    </w:p>
    <w:p w14:paraId="0163B7F4" w14:textId="77777777" w:rsidR="00A631A7" w:rsidRDefault="00A631A7" w:rsidP="00A631A7">
      <w:r>
        <w:t xml:space="preserve">* </w:t>
      </w:r>
      <w:r w:rsidRPr="00406B4B">
        <w:rPr>
          <w:rStyle w:val="StyleUnderline"/>
          <w:highlight w:val="yellow"/>
        </w:rPr>
        <w:t>Another 2,200 average</w:t>
      </w:r>
      <w:r w:rsidRPr="00874ACF">
        <w:rPr>
          <w:rStyle w:val="StyleUnderline"/>
        </w:rPr>
        <w:t xml:space="preserve"> school </w:t>
      </w:r>
      <w:r w:rsidRPr="00406B4B">
        <w:rPr>
          <w:rStyle w:val="StyleUnderline"/>
          <w:highlight w:val="yellow"/>
        </w:rPr>
        <w:t>districts</w:t>
      </w:r>
      <w:r w:rsidRPr="00874ACF">
        <w:rPr>
          <w:rStyle w:val="StyleUnderline"/>
        </w:rPr>
        <w:t xml:space="preserve"> that have five to eight schools </w:t>
      </w:r>
      <w:r w:rsidRPr="00406B4B">
        <w:rPr>
          <w:rStyle w:val="StyleUnderline"/>
          <w:highlight w:val="yellow"/>
        </w:rPr>
        <w:t xml:space="preserve">where vouchers may not work and risk </w:t>
      </w:r>
      <w:r w:rsidRPr="00406B4B">
        <w:rPr>
          <w:rStyle w:val="Emphasis"/>
          <w:highlight w:val="yellow"/>
        </w:rPr>
        <w:t>harming existing schools’ ability to serve millions</w:t>
      </w:r>
      <w:r w:rsidRPr="00874ACF">
        <w:rPr>
          <w:rStyle w:val="Emphasis"/>
        </w:rPr>
        <w:t xml:space="preserve"> of students</w:t>
      </w:r>
    </w:p>
    <w:p w14:paraId="6994AC4F" w14:textId="77777777" w:rsidR="00A631A7" w:rsidRDefault="00A631A7" w:rsidP="00A631A7">
      <w:r>
        <w:t xml:space="preserve">After excluding charter schools and regional agencies that are legally considered school districts, </w:t>
      </w:r>
      <w:r w:rsidRPr="00874ACF">
        <w:rPr>
          <w:rStyle w:val="StyleUnderline"/>
        </w:rPr>
        <w:t xml:space="preserve">this means that </w:t>
      </w:r>
      <w:r w:rsidRPr="00406B4B">
        <w:rPr>
          <w:rStyle w:val="Emphasis"/>
          <w:highlight w:val="yellow"/>
        </w:rPr>
        <w:t>85 percent of</w:t>
      </w:r>
      <w:r w:rsidRPr="00874ACF">
        <w:rPr>
          <w:rStyle w:val="Emphasis"/>
        </w:rPr>
        <w:t xml:space="preserve"> the 11,200 regular </w:t>
      </w:r>
      <w:r w:rsidRPr="00406B4B">
        <w:rPr>
          <w:rStyle w:val="Emphasis"/>
          <w:highlight w:val="yellow"/>
        </w:rPr>
        <w:t>school districts</w:t>
      </w:r>
      <w:r w:rsidRPr="00406B4B">
        <w:rPr>
          <w:rStyle w:val="StyleUnderline"/>
          <w:highlight w:val="yellow"/>
        </w:rPr>
        <w:t xml:space="preserve"> fall into these</w:t>
      </w:r>
      <w:r w:rsidRPr="00874ACF">
        <w:rPr>
          <w:rStyle w:val="StyleUnderline"/>
        </w:rPr>
        <w:t xml:space="preserve"> two </w:t>
      </w:r>
      <w:r w:rsidRPr="00406B4B">
        <w:rPr>
          <w:rStyle w:val="StyleUnderline"/>
          <w:highlight w:val="yellow"/>
        </w:rPr>
        <w:t>categories</w:t>
      </w:r>
      <w:r w:rsidRPr="00874ACF">
        <w:rPr>
          <w:rStyle w:val="StyleUnderline"/>
        </w:rPr>
        <w:t xml:space="preserve"> of sparse and average districts </w:t>
      </w:r>
      <w:r w:rsidRPr="00406B4B">
        <w:rPr>
          <w:rStyle w:val="StyleUnderline"/>
          <w:highlight w:val="yellow"/>
        </w:rPr>
        <w:t xml:space="preserve">where vouchers are </w:t>
      </w:r>
      <w:r w:rsidRPr="00406B4B">
        <w:rPr>
          <w:rStyle w:val="Emphasis"/>
          <w:highlight w:val="yellow"/>
        </w:rPr>
        <w:t>entirely or more than likely to be unworkable</w:t>
      </w:r>
      <w:r w:rsidRPr="00874ACF">
        <w:rPr>
          <w:rStyle w:val="Emphasis"/>
        </w:rPr>
        <w:t xml:space="preserve"> as a logistical matter</w:t>
      </w:r>
      <w:r>
        <w:t>.</w:t>
      </w:r>
    </w:p>
    <w:p w14:paraId="07A33409" w14:textId="77777777" w:rsidR="00A631A7" w:rsidRDefault="00A631A7" w:rsidP="00A631A7"/>
    <w:p w14:paraId="1B0FFA57" w14:textId="77777777" w:rsidR="00A631A7" w:rsidRPr="00122D2E" w:rsidRDefault="00A631A7" w:rsidP="00A631A7">
      <w:pPr>
        <w:pStyle w:val="Heading4"/>
      </w:pPr>
      <w:r>
        <w:t xml:space="preserve">Our argument also applies to </w:t>
      </w:r>
      <w:r>
        <w:rPr>
          <w:u w:val="single"/>
        </w:rPr>
        <w:t>suburban areas</w:t>
      </w:r>
      <w:r>
        <w:t xml:space="preserve">. </w:t>
      </w:r>
    </w:p>
    <w:p w14:paraId="4F039081" w14:textId="77777777" w:rsidR="00A631A7" w:rsidRDefault="00A631A7" w:rsidP="00A631A7">
      <w:r w:rsidRPr="00815F5B">
        <w:rPr>
          <w:rStyle w:val="Style13ptBold"/>
        </w:rPr>
        <w:t>Campbell and Brown 17</w:t>
      </w:r>
      <w:r>
        <w:t xml:space="preserve"> — Neil Campbell, </w:t>
      </w:r>
      <w:r w:rsidRPr="00815F5B">
        <w:t>Director of Innovation</w:t>
      </w:r>
      <w:r>
        <w:t xml:space="preserve"> for the K-12 Education Policy T</w:t>
      </w:r>
      <w:r w:rsidRPr="00815F5B">
        <w:t>eam at the Center for American Progress</w:t>
      </w:r>
      <w:r>
        <w:t xml:space="preserve">, former Director of </w:t>
      </w:r>
      <w:r w:rsidRPr="00623520">
        <w:t>the Foundation for Excellence in Education</w:t>
      </w:r>
      <w:r>
        <w:t>, former Chief of S</w:t>
      </w:r>
      <w:r w:rsidRPr="00623520">
        <w:t>taff in the Office of Planning, Evaluation</w:t>
      </w:r>
      <w:r>
        <w:t>,</w:t>
      </w:r>
      <w:r w:rsidRPr="00623520">
        <w:t xml:space="preserve"> and Policy Development</w:t>
      </w:r>
      <w:r>
        <w:t xml:space="preserve"> at the U.S. Department of Education, holds an M.B.A. from Vanderbilt University, and Catherine Brown, </w:t>
      </w:r>
      <w:r w:rsidRPr="00815F5B">
        <w:t xml:space="preserve">Vice President of Education Policy at the Center </w:t>
      </w:r>
      <w:r>
        <w:t xml:space="preserve"> for American Progress, Vice President of Policy at Teach for America, former Senior C</w:t>
      </w:r>
      <w:r w:rsidRPr="00721CC4">
        <w:t>onsultant for Lea</w:t>
      </w:r>
      <w:r>
        <w:t>dership for Educational Equity, former Senior Education Policy A</w:t>
      </w:r>
      <w:r w:rsidRPr="00721CC4">
        <w:t>dvisor for the House Committee on Education and Labor</w:t>
      </w:r>
      <w:r>
        <w:t xml:space="preserve">, holds an M.P.P. </w:t>
      </w:r>
      <w:r w:rsidRPr="00721CC4">
        <w:t>from the Kennedy School of Government at Harvard University</w:t>
      </w:r>
      <w:r>
        <w:t>, 2017 (“Vouchers Are Not a Viable Solution for Vast Swaths of America,” Center for American Progress, March 3</w:t>
      </w:r>
      <w:r w:rsidRPr="00815F5B">
        <w:rPr>
          <w:vertAlign w:val="superscript"/>
        </w:rPr>
        <w:t>rd</w:t>
      </w:r>
      <w:r>
        <w:t xml:space="preserve">, Available Online at </w:t>
      </w:r>
      <w:hyperlink r:id="rId77" w:history="1">
        <w:r w:rsidRPr="001A23A8">
          <w:rPr>
            <w:rStyle w:val="Hyperlink"/>
          </w:rPr>
          <w:t>https://www.americanprogress.org/issues/education/news/2017/03/03/414853/vouchers-are-not-a-viable-solution-for-vast-swaths-of-america/</w:t>
        </w:r>
      </w:hyperlink>
      <w:r>
        <w:t>, Accessed 07-23-2017)</w:t>
      </w:r>
    </w:p>
    <w:p w14:paraId="56CB87D8" w14:textId="77777777" w:rsidR="00A631A7" w:rsidRDefault="00A631A7" w:rsidP="00A631A7">
      <w:r>
        <w:t>Impact of vouchers on suburban communities</w:t>
      </w:r>
    </w:p>
    <w:p w14:paraId="59274149" w14:textId="77777777" w:rsidR="00A631A7" w:rsidRDefault="00A631A7" w:rsidP="00A631A7">
      <w:r w:rsidRPr="00406B4B">
        <w:rPr>
          <w:rStyle w:val="StyleUnderline"/>
          <w:highlight w:val="yellow"/>
        </w:rPr>
        <w:t xml:space="preserve">Even in </w:t>
      </w:r>
      <w:r w:rsidRPr="00406B4B">
        <w:rPr>
          <w:rStyle w:val="Emphasis"/>
          <w:highlight w:val="yellow"/>
        </w:rPr>
        <w:t>suburban areas</w:t>
      </w:r>
      <w:r w:rsidRPr="00406B4B">
        <w:rPr>
          <w:rStyle w:val="StyleUnderline"/>
          <w:highlight w:val="yellow"/>
        </w:rPr>
        <w:t>, vouchers could destabilize public schools</w:t>
      </w:r>
      <w:r w:rsidRPr="00122D2E">
        <w:rPr>
          <w:rStyle w:val="StyleUnderline"/>
        </w:rPr>
        <w:t>. In</w:t>
      </w:r>
      <w:r>
        <w:t xml:space="preserve"> the largely </w:t>
      </w:r>
      <w:r w:rsidRPr="00122D2E">
        <w:rPr>
          <w:rStyle w:val="StyleUnderline"/>
        </w:rPr>
        <w:t>suburban</w:t>
      </w:r>
      <w:r>
        <w:t xml:space="preserve"> state of </w:t>
      </w:r>
      <w:r w:rsidRPr="00122D2E">
        <w:rPr>
          <w:rStyle w:val="StyleUnderline"/>
        </w:rPr>
        <w:t>New Jersey, 70 percent of</w:t>
      </w:r>
      <w:r>
        <w:t xml:space="preserve"> the </w:t>
      </w:r>
      <w:r w:rsidRPr="00122D2E">
        <w:rPr>
          <w:rStyle w:val="StyleUnderline"/>
        </w:rPr>
        <w:t>districts are</w:t>
      </w:r>
      <w:r>
        <w:t xml:space="preserve"> labeled </w:t>
      </w:r>
      <w:r w:rsidRPr="00122D2E">
        <w:rPr>
          <w:rStyle w:val="StyleUnderline"/>
        </w:rPr>
        <w:t>sparse and 19 percent are</w:t>
      </w:r>
      <w:r>
        <w:t xml:space="preserve"> labeled </w:t>
      </w:r>
      <w:r w:rsidRPr="00122D2E">
        <w:rPr>
          <w:rStyle w:val="StyleUnderline"/>
        </w:rPr>
        <w:t>average</w:t>
      </w:r>
      <w:r>
        <w:t xml:space="preserve"> in the map above. </w:t>
      </w:r>
      <w:r w:rsidRPr="00122D2E">
        <w:rPr>
          <w:rStyle w:val="StyleUnderline"/>
        </w:rPr>
        <w:t>In Connecticut,</w:t>
      </w:r>
      <w:r>
        <w:t xml:space="preserve"> which has significant suburban areas bordering New York City and small towns in the western part of the state, </w:t>
      </w:r>
      <w:r w:rsidRPr="00122D2E">
        <w:rPr>
          <w:rStyle w:val="StyleUnderline"/>
        </w:rPr>
        <w:t>82 percent</w:t>
      </w:r>
      <w:r>
        <w:t xml:space="preserve"> of school districts </w:t>
      </w:r>
      <w:r w:rsidRPr="00122D2E">
        <w:rPr>
          <w:rStyle w:val="StyleUnderline"/>
        </w:rPr>
        <w:t>are sparse or average</w:t>
      </w:r>
      <w:r>
        <w:t>. Average-sized districts have five to eight schools, a district composition that could include five elementary schools, two middle schools, and one high school or some variation on that distribution.</w:t>
      </w:r>
    </w:p>
    <w:p w14:paraId="520062DD" w14:textId="77777777" w:rsidR="00A631A7" w:rsidRDefault="00A631A7" w:rsidP="00A631A7">
      <w:r w:rsidRPr="00122D2E">
        <w:rPr>
          <w:rStyle w:val="StyleUnderline"/>
        </w:rPr>
        <w:t xml:space="preserve">Even </w:t>
      </w:r>
      <w:r w:rsidRPr="00406B4B">
        <w:rPr>
          <w:rStyle w:val="StyleUnderline"/>
          <w:highlight w:val="yellow"/>
        </w:rPr>
        <w:t>in average districts</w:t>
      </w:r>
      <w:r w:rsidRPr="00122D2E">
        <w:rPr>
          <w:rStyle w:val="StyleUnderline"/>
        </w:rPr>
        <w:t xml:space="preserve">, </w:t>
      </w:r>
      <w:r w:rsidRPr="00406B4B">
        <w:rPr>
          <w:rStyle w:val="StyleUnderline"/>
          <w:highlight w:val="yellow"/>
        </w:rPr>
        <w:t>if just 30 students leave</w:t>
      </w:r>
      <w:r w:rsidRPr="00122D2E">
        <w:rPr>
          <w:rStyle w:val="StyleUnderline"/>
        </w:rPr>
        <w:t xml:space="preserve"> with vouchers, </w:t>
      </w:r>
      <w:r w:rsidRPr="00406B4B">
        <w:rPr>
          <w:rStyle w:val="StyleUnderline"/>
          <w:highlight w:val="yellow"/>
        </w:rPr>
        <w:t>the ramifications</w:t>
      </w:r>
      <w:r w:rsidRPr="00122D2E">
        <w:rPr>
          <w:rStyle w:val="StyleUnderline"/>
        </w:rPr>
        <w:t xml:space="preserve"> for the public schools </w:t>
      </w:r>
      <w:r w:rsidRPr="00406B4B">
        <w:rPr>
          <w:rStyle w:val="StyleUnderline"/>
          <w:highlight w:val="yellow"/>
        </w:rPr>
        <w:t>could be significant</w:t>
      </w:r>
      <w:r>
        <w:t xml:space="preserve">. At the average annual per-pupil expenditure of approximately $11,800, </w:t>
      </w:r>
      <w:r w:rsidRPr="00406B4B">
        <w:rPr>
          <w:rStyle w:val="StyleUnderline"/>
          <w:highlight w:val="yellow"/>
        </w:rPr>
        <w:t xml:space="preserve">30 </w:t>
      </w:r>
      <w:r w:rsidRPr="00406B4B">
        <w:rPr>
          <w:rStyle w:val="StyleUnderline"/>
          <w:highlight w:val="yellow"/>
        </w:rPr>
        <w:lastRenderedPageBreak/>
        <w:t>fewer students could mean</w:t>
      </w:r>
      <w:r w:rsidRPr="00122D2E">
        <w:rPr>
          <w:rStyle w:val="StyleUnderline"/>
        </w:rPr>
        <w:t xml:space="preserve"> an annual loss of</w:t>
      </w:r>
      <w:r>
        <w:t xml:space="preserve"> just more than </w:t>
      </w:r>
      <w:r w:rsidRPr="00122D2E">
        <w:rPr>
          <w:rStyle w:val="StyleUnderline"/>
        </w:rPr>
        <w:t xml:space="preserve">$350,000, enough to pay </w:t>
      </w:r>
      <w:r w:rsidRPr="00406B4B">
        <w:rPr>
          <w:rStyle w:val="StyleUnderline"/>
          <w:highlight w:val="yellow"/>
        </w:rPr>
        <w:t>six teachers’ salaries</w:t>
      </w:r>
      <w:r>
        <w:t xml:space="preserve">. Moreover, </w:t>
      </w:r>
      <w:r w:rsidRPr="00122D2E">
        <w:rPr>
          <w:rStyle w:val="StyleUnderline"/>
        </w:rPr>
        <w:t>if enrollment losses were spread across schools, district costs such as building maintenance and utilities would remain fixed</w:t>
      </w:r>
      <w:r>
        <w:t xml:space="preserve">. Under such circumstances, </w:t>
      </w:r>
      <w:r w:rsidRPr="00122D2E">
        <w:rPr>
          <w:rStyle w:val="StyleUnderline"/>
        </w:rPr>
        <w:t xml:space="preserve">district </w:t>
      </w:r>
      <w:r w:rsidRPr="00406B4B">
        <w:rPr>
          <w:rStyle w:val="StyleUnderline"/>
          <w:highlight w:val="yellow"/>
        </w:rPr>
        <w:t>administrators would</w:t>
      </w:r>
      <w:r>
        <w:t xml:space="preserve"> in all likelihood </w:t>
      </w:r>
      <w:r w:rsidRPr="00406B4B">
        <w:rPr>
          <w:rStyle w:val="StyleUnderline"/>
          <w:highlight w:val="yellow"/>
        </w:rPr>
        <w:t>be forced to make up for</w:t>
      </w:r>
      <w:r w:rsidRPr="00122D2E">
        <w:rPr>
          <w:rStyle w:val="StyleUnderline"/>
        </w:rPr>
        <w:t xml:space="preserve"> the </w:t>
      </w:r>
      <w:r w:rsidRPr="00406B4B">
        <w:rPr>
          <w:rStyle w:val="StyleUnderline"/>
          <w:highlight w:val="yellow"/>
        </w:rPr>
        <w:t>lost revenue through</w:t>
      </w:r>
      <w:r w:rsidRPr="00122D2E">
        <w:rPr>
          <w:rStyle w:val="StyleUnderline"/>
        </w:rPr>
        <w:t xml:space="preserve"> combinations such as </w:t>
      </w:r>
      <w:r w:rsidRPr="00406B4B">
        <w:rPr>
          <w:rStyle w:val="StyleUnderline"/>
          <w:highlight w:val="yellow"/>
        </w:rPr>
        <w:t>reducing</w:t>
      </w:r>
      <w:r w:rsidRPr="00122D2E">
        <w:rPr>
          <w:rStyle w:val="StyleUnderline"/>
        </w:rPr>
        <w:t xml:space="preserve"> the number of </w:t>
      </w:r>
      <w:r w:rsidRPr="00406B4B">
        <w:rPr>
          <w:rStyle w:val="StyleUnderline"/>
          <w:highlight w:val="yellow"/>
        </w:rPr>
        <w:t>teachers and cutting supplies and</w:t>
      </w:r>
      <w:r w:rsidRPr="00122D2E">
        <w:rPr>
          <w:rStyle w:val="StyleUnderline"/>
        </w:rPr>
        <w:t xml:space="preserve"> supplemental </w:t>
      </w:r>
      <w:r w:rsidRPr="00406B4B">
        <w:rPr>
          <w:rStyle w:val="StyleUnderline"/>
          <w:highlight w:val="yellow"/>
        </w:rPr>
        <w:t>programming</w:t>
      </w:r>
      <w:r>
        <w:t xml:space="preserve">. And because staff salaries and benefits make up an average of 80 percent of school budgets, it is likely that </w:t>
      </w:r>
      <w:r w:rsidRPr="00122D2E">
        <w:rPr>
          <w:rStyle w:val="StyleUnderline"/>
        </w:rPr>
        <w:t xml:space="preserve">district </w:t>
      </w:r>
      <w:r w:rsidRPr="00406B4B">
        <w:rPr>
          <w:rStyle w:val="StyleUnderline"/>
          <w:highlight w:val="yellow"/>
        </w:rPr>
        <w:t xml:space="preserve">leadership would need to </w:t>
      </w:r>
      <w:r w:rsidRPr="00406B4B">
        <w:rPr>
          <w:rStyle w:val="Emphasis"/>
          <w:highlight w:val="yellow"/>
        </w:rPr>
        <w:t>cut staff spending</w:t>
      </w:r>
      <w:r w:rsidRPr="00122D2E">
        <w:rPr>
          <w:rStyle w:val="StyleUnderline"/>
        </w:rPr>
        <w:t xml:space="preserve"> to accommodate shrinking budgets. </w:t>
      </w:r>
      <w:r w:rsidRPr="00406B4B">
        <w:rPr>
          <w:rStyle w:val="StyleUnderline"/>
          <w:highlight w:val="yellow"/>
        </w:rPr>
        <w:t>That would</w:t>
      </w:r>
      <w:r>
        <w:t xml:space="preserve"> likely </w:t>
      </w:r>
      <w:r w:rsidRPr="00406B4B">
        <w:rPr>
          <w:rStyle w:val="StyleUnderline"/>
          <w:highlight w:val="yellow"/>
        </w:rPr>
        <w:t>mean</w:t>
      </w:r>
      <w:r>
        <w:t xml:space="preserve"> some combination of </w:t>
      </w:r>
      <w:r w:rsidRPr="00122D2E">
        <w:rPr>
          <w:rStyle w:val="StyleUnderline"/>
        </w:rPr>
        <w:t xml:space="preserve">downward pressure on teacher salaries, </w:t>
      </w:r>
      <w:r w:rsidRPr="00406B4B">
        <w:rPr>
          <w:rStyle w:val="StyleUnderline"/>
          <w:highlight w:val="yellow"/>
        </w:rPr>
        <w:t>larger classes</w:t>
      </w:r>
      <w:r w:rsidRPr="00122D2E">
        <w:rPr>
          <w:rStyle w:val="StyleUnderline"/>
        </w:rPr>
        <w:t xml:space="preserve">, </w:t>
      </w:r>
      <w:r w:rsidRPr="00406B4B">
        <w:rPr>
          <w:rStyle w:val="StyleUnderline"/>
          <w:highlight w:val="yellow"/>
        </w:rPr>
        <w:t>and limited</w:t>
      </w:r>
      <w:r w:rsidRPr="00122D2E">
        <w:rPr>
          <w:rStyle w:val="StyleUnderline"/>
        </w:rPr>
        <w:t xml:space="preserve"> advanced and elective </w:t>
      </w:r>
      <w:r w:rsidRPr="00406B4B">
        <w:rPr>
          <w:rStyle w:val="StyleUnderline"/>
          <w:highlight w:val="yellow"/>
        </w:rPr>
        <w:t>course offerings</w:t>
      </w:r>
      <w:r>
        <w:t>.</w:t>
      </w:r>
    </w:p>
    <w:p w14:paraId="73DD8DDA" w14:textId="77777777" w:rsidR="00A631A7" w:rsidRDefault="00A631A7" w:rsidP="00A631A7">
      <w:r w:rsidRPr="00122D2E">
        <w:rPr>
          <w:rStyle w:val="StyleUnderline"/>
        </w:rPr>
        <w:t>Even in communities with average-sized school districts,</w:t>
      </w:r>
      <w:r>
        <w:t xml:space="preserve"> where implementing a voucher program would be easier than in sparse districts, </w:t>
      </w:r>
      <w:r w:rsidRPr="00122D2E">
        <w:rPr>
          <w:rStyle w:val="StyleUnderline"/>
        </w:rPr>
        <w:t xml:space="preserve">there are </w:t>
      </w:r>
      <w:r w:rsidRPr="00122D2E">
        <w:rPr>
          <w:rStyle w:val="Emphasis"/>
        </w:rPr>
        <w:t>still significant barriers</w:t>
      </w:r>
      <w:r w:rsidRPr="00122D2E">
        <w:rPr>
          <w:rStyle w:val="StyleUnderline"/>
        </w:rPr>
        <w:t xml:space="preserve"> to implementing voucher programs</w:t>
      </w:r>
      <w:r>
        <w:t xml:space="preserve"> that warrant further research, including logistical challenges. For example, </w:t>
      </w:r>
      <w:r w:rsidRPr="00122D2E">
        <w:rPr>
          <w:rStyle w:val="StyleUnderline"/>
        </w:rPr>
        <w:t>most parents are unable or unwilling to drive long distances to get their children to schools outside their neighborhoods</w:t>
      </w:r>
      <w:r>
        <w:t>. More research is needed to examine the distance between schools and people’s homes within specific geographic areas in order to better understand the viability of vouchers in the rural and suburban areas that make up the majority of the country.</w:t>
      </w:r>
    </w:p>
    <w:p w14:paraId="1597CEAC" w14:textId="77777777" w:rsidR="00A631A7" w:rsidRPr="0092786C" w:rsidRDefault="00A631A7" w:rsidP="00A631A7"/>
    <w:p w14:paraId="7BE0544D" w14:textId="77777777" w:rsidR="00A631A7" w:rsidRDefault="00A631A7" w:rsidP="00A631A7">
      <w:pPr>
        <w:pStyle w:val="Heading3"/>
      </w:pPr>
      <w:r>
        <w:lastRenderedPageBreak/>
        <w:t>They Say: “Online Schools Solve”</w:t>
      </w:r>
    </w:p>
    <w:p w14:paraId="680F1A89" w14:textId="77777777" w:rsidR="00A631A7" w:rsidRDefault="00A631A7" w:rsidP="00A631A7">
      <w:pPr>
        <w:pStyle w:val="Heading4"/>
      </w:pPr>
      <w:r>
        <w:t xml:space="preserve">Online schools are </w:t>
      </w:r>
      <w:r w:rsidRPr="002B1E30">
        <w:rPr>
          <w:u w:val="single"/>
        </w:rPr>
        <w:t>academically worthless</w:t>
      </w:r>
      <w:r>
        <w:t xml:space="preserve"> — CREDO study proves. </w:t>
      </w:r>
    </w:p>
    <w:p w14:paraId="2679F0AF" w14:textId="77777777" w:rsidR="00A631A7" w:rsidRPr="002B1E30" w:rsidRDefault="00A631A7" w:rsidP="00A631A7">
      <w:r w:rsidRPr="002B1E30">
        <w:rPr>
          <w:rStyle w:val="Style13ptBold"/>
        </w:rPr>
        <w:t>Straus 15</w:t>
      </w:r>
      <w:r>
        <w:t xml:space="preserve"> — Valerie Strauss, Education Reporter at </w:t>
      </w:r>
      <w:r>
        <w:rPr>
          <w:i/>
        </w:rPr>
        <w:t>The Washington Post</w:t>
      </w:r>
      <w:r>
        <w:t>, 2015 (“</w:t>
      </w:r>
      <w:r w:rsidRPr="002B1E30">
        <w:t>Study on online charter schools: ‘It is literally as if the kid did not g</w:t>
      </w:r>
      <w:r>
        <w:t xml:space="preserve">o to school for an entire year’,” </w:t>
      </w:r>
      <w:r>
        <w:rPr>
          <w:i/>
        </w:rPr>
        <w:t>The Washington Post</w:t>
      </w:r>
      <w:r>
        <w:t>, October 31</w:t>
      </w:r>
      <w:r w:rsidRPr="002B1E30">
        <w:rPr>
          <w:vertAlign w:val="superscript"/>
        </w:rPr>
        <w:t>st</w:t>
      </w:r>
      <w:r>
        <w:t xml:space="preserve">, Available Online at </w:t>
      </w:r>
      <w:hyperlink r:id="rId78" w:history="1">
        <w:r w:rsidRPr="001A23A8">
          <w:rPr>
            <w:rStyle w:val="Hyperlink"/>
          </w:rPr>
          <w:t>https://www.washingtonpost.com/news/answer-sheet/wp/2015/10/31/study-on-online-charter-schools-it-is-literally-as-if-the-kid-did-not-go-to-school-for-an-entire-year/</w:t>
        </w:r>
      </w:hyperlink>
      <w:r>
        <w:t>, Accessed 07-23-2017)</w:t>
      </w:r>
    </w:p>
    <w:p w14:paraId="2F13272B" w14:textId="77777777" w:rsidR="00A631A7" w:rsidRDefault="00A631A7" w:rsidP="00A631A7">
      <w:r w:rsidRPr="00406B4B">
        <w:rPr>
          <w:rStyle w:val="StyleUnderline"/>
          <w:highlight w:val="yellow"/>
        </w:rPr>
        <w:t>A</w:t>
      </w:r>
      <w:r>
        <w:t xml:space="preserve"> new </w:t>
      </w:r>
      <w:r w:rsidRPr="00406B4B">
        <w:rPr>
          <w:rStyle w:val="StyleUnderline"/>
          <w:highlight w:val="yellow"/>
        </w:rPr>
        <w:t>study on</w:t>
      </w:r>
      <w:r>
        <w:t xml:space="preserve"> the </w:t>
      </w:r>
      <w:r w:rsidRPr="00122D5B">
        <w:rPr>
          <w:rStyle w:val="StyleUnderline"/>
        </w:rPr>
        <w:t xml:space="preserve">effectiveness of </w:t>
      </w:r>
      <w:r w:rsidRPr="00406B4B">
        <w:rPr>
          <w:rStyle w:val="StyleUnderline"/>
          <w:highlight w:val="yellow"/>
        </w:rPr>
        <w:t>online charter schools is</w:t>
      </w:r>
      <w:r>
        <w:t xml:space="preserve"> nothing short of </w:t>
      </w:r>
      <w:r w:rsidRPr="00406B4B">
        <w:rPr>
          <w:rStyle w:val="Emphasis"/>
          <w:highlight w:val="yellow"/>
        </w:rPr>
        <w:t>damning</w:t>
      </w:r>
      <w:r>
        <w:t xml:space="preserve"> — </w:t>
      </w:r>
      <w:r w:rsidRPr="00406B4B">
        <w:rPr>
          <w:rStyle w:val="StyleUnderline"/>
          <w:highlight w:val="yellow"/>
        </w:rPr>
        <w:t>even though it was</w:t>
      </w:r>
      <w:r>
        <w:t xml:space="preserve"> at least </w:t>
      </w:r>
      <w:r w:rsidRPr="00122D5B">
        <w:rPr>
          <w:rStyle w:val="StyleUnderline"/>
        </w:rPr>
        <w:t xml:space="preserve">partly </w:t>
      </w:r>
      <w:r w:rsidRPr="00406B4B">
        <w:rPr>
          <w:rStyle w:val="StyleUnderline"/>
          <w:highlight w:val="yellow"/>
        </w:rPr>
        <w:t>funded by a</w:t>
      </w:r>
      <w:r>
        <w:t xml:space="preserve"> private </w:t>
      </w:r>
      <w:r w:rsidRPr="00122D5B">
        <w:rPr>
          <w:rStyle w:val="StyleUnderline"/>
        </w:rPr>
        <w:t>pro</w:t>
      </w:r>
      <w:r w:rsidRPr="00406B4B">
        <w:rPr>
          <w:rStyle w:val="StyleUnderline"/>
          <w:highlight w:val="yellow"/>
        </w:rPr>
        <w:t>-charter foundation. It</w:t>
      </w:r>
      <w:r>
        <w:t xml:space="preserve"> effectively </w:t>
      </w:r>
      <w:r w:rsidRPr="00406B4B">
        <w:rPr>
          <w:rStyle w:val="StyleUnderline"/>
          <w:highlight w:val="yellow"/>
        </w:rPr>
        <w:t>says</w:t>
      </w:r>
      <w:r>
        <w:t xml:space="preserve"> that </w:t>
      </w:r>
      <w:r w:rsidRPr="00406B4B">
        <w:rPr>
          <w:rStyle w:val="StyleUnderline"/>
          <w:highlight w:val="yellow"/>
        </w:rPr>
        <w:t xml:space="preserve">the average student who attends </w:t>
      </w:r>
      <w:r w:rsidRPr="00406B4B">
        <w:rPr>
          <w:rStyle w:val="Emphasis"/>
          <w:highlight w:val="yellow"/>
        </w:rPr>
        <w:t>might as well not enroll</w:t>
      </w:r>
      <w:r>
        <w:t>.</w:t>
      </w:r>
    </w:p>
    <w:p w14:paraId="0CD25BF0" w14:textId="77777777" w:rsidR="00A631A7" w:rsidRDefault="00A631A7" w:rsidP="00A631A7">
      <w:r w:rsidRPr="00122D5B">
        <w:rPr>
          <w:rStyle w:val="StyleUnderline"/>
        </w:rPr>
        <w:t>The study was done by</w:t>
      </w:r>
      <w:r>
        <w:t xml:space="preserve"> the Center for Research on Education Outcomes, known as </w:t>
      </w:r>
      <w:r w:rsidRPr="00122D5B">
        <w:rPr>
          <w:rStyle w:val="StyleUnderline"/>
        </w:rPr>
        <w:t>CREDO</w:t>
      </w:r>
      <w:r>
        <w:t xml:space="preserve">, and located </w:t>
      </w:r>
      <w:r w:rsidRPr="00122D5B">
        <w:rPr>
          <w:rStyle w:val="StyleUnderline"/>
        </w:rPr>
        <w:t>at Stanford</w:t>
      </w:r>
      <w:r>
        <w:t xml:space="preserve"> University, in collaboration with the Center on Reinventing Public Education at the University of Washington and Mathematica Policy Research. CREDO’s founding director, Margaret Raymond, served as project director. CREDO receives funding from the pro-charter Walton Family Foundation, which provided support for the new research.</w:t>
      </w:r>
    </w:p>
    <w:p w14:paraId="7D1DCC51" w14:textId="77777777" w:rsidR="00A631A7" w:rsidRDefault="00A631A7" w:rsidP="00A631A7">
      <w:r>
        <w:t>CREDO has released a number of reports in recent years on the effectiveness of charters — using math and reading standardized test scores as the measure — which collectively conclude that some perform better than traditional public schools and some don’t. In its newest report, released this week, CREDO evaluated online K-12 charter schools. There are 17 states with online charter students: Arizona, Arkansas, California, Colorado, Florida, Georgia, Louisiana, Michigan, Minnesota, Nevada, New Mexico, Ohio, Oregon, Pennsylvania, Texas, Utah and Wisconsin, as well as the District of Columbia.</w:t>
      </w:r>
    </w:p>
    <w:p w14:paraId="7B344039" w14:textId="77777777" w:rsidR="00A631A7" w:rsidRPr="00122D5B" w:rsidRDefault="00A631A7" w:rsidP="00A631A7">
      <w:pPr>
        <w:rPr>
          <w:rStyle w:val="StyleUnderline"/>
        </w:rPr>
      </w:pPr>
      <w:r>
        <w:t xml:space="preserve">The study sought to answer this question: “How did enrollment in an online charter school affect the academic growth of students?”  Academic growth, as mentioned before, is measured by standardized test scores for the purpose of this study, which evaluated scores from online charter students between 2008 and 2013 and compared them to students in traditional public schools (not brick-and-mortar charters). </w:t>
      </w:r>
      <w:r w:rsidRPr="00122D5B">
        <w:rPr>
          <w:rStyle w:val="StyleUnderline"/>
        </w:rPr>
        <w:t>Here are some of the findings:</w:t>
      </w:r>
    </w:p>
    <w:p w14:paraId="1E90D434" w14:textId="77777777" w:rsidR="00A631A7" w:rsidRDefault="00A631A7" w:rsidP="00A631A7">
      <w:r>
        <w:t xml:space="preserve">* </w:t>
      </w:r>
      <w:r w:rsidRPr="00406B4B">
        <w:rPr>
          <w:rStyle w:val="StyleUnderline"/>
          <w:highlight w:val="yellow"/>
        </w:rPr>
        <w:t>Students in online charters lost</w:t>
      </w:r>
      <w:r w:rsidRPr="00122D5B">
        <w:rPr>
          <w:rStyle w:val="StyleUnderline"/>
        </w:rPr>
        <w:t xml:space="preserve"> an average of about </w:t>
      </w:r>
      <w:r w:rsidRPr="00406B4B">
        <w:rPr>
          <w:rStyle w:val="StyleUnderline"/>
          <w:highlight w:val="yellow"/>
        </w:rPr>
        <w:t>72 days of learning in reading</w:t>
      </w:r>
      <w:r>
        <w:t>.</w:t>
      </w:r>
    </w:p>
    <w:p w14:paraId="35298E5B" w14:textId="77777777" w:rsidR="00A631A7" w:rsidRDefault="00A631A7" w:rsidP="00A631A7">
      <w:r>
        <w:t xml:space="preserve">* </w:t>
      </w:r>
      <w:r w:rsidRPr="00406B4B">
        <w:rPr>
          <w:rStyle w:val="StyleUnderline"/>
          <w:highlight w:val="yellow"/>
        </w:rPr>
        <w:t>Students</w:t>
      </w:r>
      <w:r w:rsidRPr="00122D5B">
        <w:rPr>
          <w:rStyle w:val="StyleUnderline"/>
        </w:rPr>
        <w:t xml:space="preserve"> in online charters </w:t>
      </w:r>
      <w:r w:rsidRPr="00406B4B">
        <w:rPr>
          <w:rStyle w:val="StyleUnderline"/>
          <w:highlight w:val="yellow"/>
        </w:rPr>
        <w:t>lost 180 days of learning in math</w:t>
      </w:r>
      <w:r w:rsidRPr="00122D5B">
        <w:rPr>
          <w:rStyle w:val="StyleUnderline"/>
        </w:rPr>
        <w:t xml:space="preserve"> during the course of a 180-day school year</w:t>
      </w:r>
      <w:r>
        <w:t xml:space="preserve">. Yes, you read that right. As my colleague Lyndsey Layton wrote in this story about the study, </w:t>
      </w:r>
      <w:r w:rsidRPr="00406B4B">
        <w:rPr>
          <w:rStyle w:val="Emphasis"/>
          <w:highlight w:val="yellow"/>
        </w:rPr>
        <w:t>it’s as if the students did not attend school at all</w:t>
      </w:r>
      <w:r w:rsidRPr="00122D5B">
        <w:rPr>
          <w:rStyle w:val="Emphasis"/>
        </w:rPr>
        <w:t xml:space="preserve"> when it comes to math</w:t>
      </w:r>
      <w:r>
        <w:t>.</w:t>
      </w:r>
    </w:p>
    <w:p w14:paraId="16470D22" w14:textId="77777777" w:rsidR="00A631A7" w:rsidRDefault="00A631A7" w:rsidP="00A631A7">
      <w:r>
        <w:t xml:space="preserve">* </w:t>
      </w:r>
      <w:r w:rsidRPr="008041D8">
        <w:rPr>
          <w:rStyle w:val="StyleUnderline"/>
        </w:rPr>
        <w:t>The average student in an online charter had lower reading scores than students in traditional schools everywhere except Wisconsin and Georgia, and had lower math scores everywhere except in Illinois, Michigan and Wisconsin</w:t>
      </w:r>
      <w:r>
        <w:t>.</w:t>
      </w:r>
    </w:p>
    <w:p w14:paraId="3ECF7D2F" w14:textId="77777777" w:rsidR="00A631A7" w:rsidRDefault="00A631A7" w:rsidP="00A631A7">
      <w:r>
        <w:t>Layton quoted Raymond as saying, “</w:t>
      </w:r>
      <w:r w:rsidRPr="008041D8">
        <w:rPr>
          <w:rStyle w:val="StyleUnderline"/>
        </w:rPr>
        <w:t>There’s</w:t>
      </w:r>
      <w:r>
        <w:t xml:space="preserve"> still </w:t>
      </w:r>
      <w:r w:rsidRPr="008041D8">
        <w:rPr>
          <w:rStyle w:val="StyleUnderline"/>
        </w:rPr>
        <w:t xml:space="preserve">some possibility that there’s </w:t>
      </w:r>
      <w:r w:rsidRPr="00406B4B">
        <w:rPr>
          <w:rStyle w:val="StyleUnderline"/>
        </w:rPr>
        <w:t>positive learning</w:t>
      </w:r>
      <w:r w:rsidRPr="008041D8">
        <w:rPr>
          <w:rStyle w:val="StyleUnderline"/>
        </w:rPr>
        <w:t xml:space="preserve">, but it’s so statistically significantly different from the average, </w:t>
      </w:r>
      <w:r w:rsidRPr="00406B4B">
        <w:rPr>
          <w:rStyle w:val="Emphasis"/>
          <w:highlight w:val="yellow"/>
        </w:rPr>
        <w:t>it is literally as if the kid did not go to school for an entire year</w:t>
      </w:r>
      <w:r>
        <w:t>.”</w:t>
      </w:r>
    </w:p>
    <w:p w14:paraId="390257E1" w14:textId="77777777" w:rsidR="00A631A7" w:rsidRDefault="00A631A7" w:rsidP="00A631A7"/>
    <w:p w14:paraId="29F22A7B" w14:textId="77777777" w:rsidR="00A631A7" w:rsidRDefault="00A631A7" w:rsidP="00A631A7">
      <w:pPr>
        <w:pStyle w:val="Heading3"/>
      </w:pPr>
      <w:r>
        <w:lastRenderedPageBreak/>
        <w:t>They Cite: McShane</w:t>
      </w:r>
    </w:p>
    <w:p w14:paraId="4A547F0F" w14:textId="77777777" w:rsidR="00A631A7" w:rsidRDefault="00A631A7" w:rsidP="00A631A7">
      <w:pPr>
        <w:pStyle w:val="Heading4"/>
      </w:pPr>
      <w:r>
        <w:t xml:space="preserve">McShane is wrong. </w:t>
      </w:r>
    </w:p>
    <w:p w14:paraId="269B3C24" w14:textId="77777777" w:rsidR="00A631A7" w:rsidRPr="00B50AF5" w:rsidRDefault="00A631A7" w:rsidP="00A631A7">
      <w:r w:rsidRPr="00B50AF5">
        <w:rPr>
          <w:rStyle w:val="Style13ptBold"/>
        </w:rPr>
        <w:t>Filbrandt 17</w:t>
      </w:r>
      <w:r>
        <w:t xml:space="preserve"> — Oliwier F</w:t>
      </w:r>
      <w:r w:rsidRPr="00B50AF5">
        <w:t>ilbrandt</w:t>
      </w:r>
      <w:r>
        <w:t xml:space="preserve">, Contributor to </w:t>
      </w:r>
      <w:r w:rsidRPr="00B50AF5">
        <w:rPr>
          <w:i/>
        </w:rPr>
        <w:t>Legal Ruralism</w:t>
      </w:r>
      <w:r>
        <w:t>—a scholarly blog about rural issues, 2017 (“</w:t>
      </w:r>
      <w:r w:rsidRPr="00B50AF5">
        <w:t>School choice policy unlikely to supplem</w:t>
      </w:r>
      <w:r>
        <w:t xml:space="preserve">ent education for rural schools,” </w:t>
      </w:r>
      <w:r>
        <w:rPr>
          <w:i/>
        </w:rPr>
        <w:t>Legal Ruralism</w:t>
      </w:r>
      <w:r>
        <w:t>, April 21</w:t>
      </w:r>
      <w:r w:rsidRPr="00B50AF5">
        <w:rPr>
          <w:vertAlign w:val="superscript"/>
        </w:rPr>
        <w:t>st</w:t>
      </w:r>
      <w:r>
        <w:t xml:space="preserve">, Available Online at </w:t>
      </w:r>
      <w:hyperlink r:id="rId79" w:history="1">
        <w:r w:rsidRPr="001A23A8">
          <w:rPr>
            <w:rStyle w:val="Hyperlink"/>
          </w:rPr>
          <w:t>https://legalruralism.blogspot.com/2017/04/school-choice-policy-unlikely-to.html</w:t>
        </w:r>
      </w:hyperlink>
      <w:r>
        <w:t>, Accessed 07-23-2017)</w:t>
      </w:r>
    </w:p>
    <w:p w14:paraId="2C5EF4D1" w14:textId="77777777" w:rsidR="00A631A7" w:rsidRDefault="00A631A7" w:rsidP="00A631A7">
      <w:r w:rsidRPr="00057324">
        <w:rPr>
          <w:rStyle w:val="StyleUnderline"/>
        </w:rPr>
        <w:t xml:space="preserve">School </w:t>
      </w:r>
      <w:r w:rsidRPr="00BE20F6">
        <w:rPr>
          <w:rStyle w:val="StyleUnderline"/>
          <w:highlight w:val="yellow"/>
        </w:rPr>
        <w:t>choice</w:t>
      </w:r>
      <w:r>
        <w:t xml:space="preserve"> initiatives </w:t>
      </w:r>
      <w:r w:rsidRPr="00BE20F6">
        <w:rPr>
          <w:rStyle w:val="StyleUnderline"/>
          <w:highlight w:val="yellow"/>
        </w:rPr>
        <w:t>will harm rural schools</w:t>
      </w:r>
      <w:r w:rsidRPr="00057324">
        <w:rPr>
          <w:rStyle w:val="StyleUnderline"/>
        </w:rPr>
        <w:t xml:space="preserve"> disproportionately</w:t>
      </w:r>
      <w:r>
        <w:t xml:space="preserve">, </w:t>
      </w:r>
      <w:r w:rsidRPr="00BE20F6">
        <w:rPr>
          <w:rStyle w:val="StyleUnderline"/>
          <w:highlight w:val="yellow"/>
        </w:rPr>
        <w:t>despite</w:t>
      </w:r>
      <w:r>
        <w:t xml:space="preserve"> Michael </w:t>
      </w:r>
      <w:r w:rsidRPr="00BE20F6">
        <w:rPr>
          <w:rStyle w:val="StyleUnderline"/>
          <w:highlight w:val="yellow"/>
        </w:rPr>
        <w:t>McShane</w:t>
      </w:r>
      <w:r w:rsidRPr="00057324">
        <w:rPr>
          <w:rStyle w:val="StyleUnderline"/>
        </w:rPr>
        <w:t>'s claims</w:t>
      </w:r>
      <w:r>
        <w:t xml:space="preserve"> to the contrary. McShane is an education policy expert with the Show-Me Institute, a Missouri 501(c)(3) non-profit that advocates "free markets and individual liberty" such as the reimbursement of private school parents for property taxes intended for public schools. In a recent article for the U.S. News and Review, McShane maintains that concerns over new Secretary of Education Betsy DeVos's penchant for school choice are embellished and exaggerated.</w:t>
      </w:r>
    </w:p>
    <w:p w14:paraId="51E2B131" w14:textId="77777777" w:rsidR="00A631A7" w:rsidRDefault="00A631A7" w:rsidP="00A631A7">
      <w:r w:rsidRPr="00BE20F6">
        <w:rPr>
          <w:rStyle w:val="StyleUnderline"/>
          <w:highlight w:val="yellow"/>
        </w:rPr>
        <w:t>McShane</w:t>
      </w:r>
      <w:r w:rsidRPr="00057324">
        <w:rPr>
          <w:rStyle w:val="StyleUnderline"/>
        </w:rPr>
        <w:t xml:space="preserve"> proposes</w:t>
      </w:r>
      <w:r>
        <w:t xml:space="preserve"> that School </w:t>
      </w:r>
      <w:r w:rsidRPr="00057324">
        <w:rPr>
          <w:rStyle w:val="StyleUnderline"/>
        </w:rPr>
        <w:t>Choice</w:t>
      </w:r>
      <w:r>
        <w:t xml:space="preserve"> is not only a solution for some parts of the country but "</w:t>
      </w:r>
      <w:r w:rsidRPr="00057324">
        <w:rPr>
          <w:rStyle w:val="StyleUnderline"/>
        </w:rPr>
        <w:t>offer[s] a great deal to rural communities</w:t>
      </w:r>
      <w:r>
        <w:t>." Specifically, he says, this initiative will increase course access by granting funding flexibility to students and allowing them to take courses from outside providers.</w:t>
      </w:r>
    </w:p>
    <w:p w14:paraId="00B498A5" w14:textId="77777777" w:rsidR="00A631A7" w:rsidRDefault="00A631A7" w:rsidP="00A631A7">
      <w:r w:rsidRPr="00057324">
        <w:rPr>
          <w:rStyle w:val="StyleUnderline"/>
        </w:rPr>
        <w:t xml:space="preserve">His suggestion </w:t>
      </w:r>
      <w:r w:rsidRPr="00BE20F6">
        <w:rPr>
          <w:rStyle w:val="StyleUnderline"/>
          <w:highlight w:val="yellow"/>
        </w:rPr>
        <w:t>is dismissive of</w:t>
      </w:r>
      <w:r>
        <w:t xml:space="preserve"> a handful of </w:t>
      </w:r>
      <w:r w:rsidRPr="00BE20F6">
        <w:rPr>
          <w:rStyle w:val="Emphasis"/>
          <w:highlight w:val="yellow"/>
        </w:rPr>
        <w:t>uniquely rural impediments</w:t>
      </w:r>
      <w:r w:rsidRPr="00057324">
        <w:rPr>
          <w:rStyle w:val="StyleUnderline"/>
        </w:rPr>
        <w:t>.  Chief</w:t>
      </w:r>
      <w:r>
        <w:t xml:space="preserve"> amongst the challenges </w:t>
      </w:r>
      <w:r w:rsidRPr="00057324">
        <w:rPr>
          <w:rStyle w:val="StyleUnderline"/>
        </w:rPr>
        <w:t xml:space="preserve">are </w:t>
      </w:r>
      <w:r w:rsidRPr="00057324">
        <w:rPr>
          <w:rStyle w:val="Emphasis"/>
        </w:rPr>
        <w:t>access to internet</w:t>
      </w:r>
      <w:r w:rsidRPr="00057324">
        <w:rPr>
          <w:rStyle w:val="StyleUnderline"/>
        </w:rPr>
        <w:t xml:space="preserve"> and </w:t>
      </w:r>
      <w:r w:rsidRPr="00057324">
        <w:rPr>
          <w:rStyle w:val="Emphasis"/>
        </w:rPr>
        <w:t>school recruiting abilities</w:t>
      </w:r>
      <w:r>
        <w:t>. Indeed, McShane seems more concerned about talking about his travels and efforts to avoid tornadoes than with addressing the infrastructure issues that undermine his thesis.</w:t>
      </w:r>
    </w:p>
    <w:p w14:paraId="2B509E60" w14:textId="77777777" w:rsidR="00A631A7" w:rsidRDefault="00A631A7" w:rsidP="00A631A7">
      <w:r>
        <w:t>Rural schools' access to internet</w:t>
      </w:r>
    </w:p>
    <w:p w14:paraId="4ED897B3" w14:textId="77777777" w:rsidR="00A631A7" w:rsidRDefault="00A631A7" w:rsidP="00A631A7">
      <w:r>
        <w:t>McShane's main proposal is that School Choice allows students to take a handful of courses from outside providers.</w:t>
      </w:r>
    </w:p>
    <w:p w14:paraId="664096AA" w14:textId="77777777" w:rsidR="00A631A7" w:rsidRDefault="00A631A7" w:rsidP="00A631A7">
      <w:pPr>
        <w:ind w:left="720"/>
      </w:pPr>
      <w:r>
        <w:t>These courses might be offered by a university, a for-profit provider, a nearby community college or technical school or even another school district. Maybe a small rural district wants to make the investment to hire a Mandarin teacher and can generate revenue by sharing his or her class in an online course marketplace for surrounding districts. This could be virtual instruction, or it could be an in-person class at the local carpenters’ union apprenticeship center.</w:t>
      </w:r>
    </w:p>
    <w:p w14:paraId="56E0D7D1" w14:textId="77777777" w:rsidR="00A631A7" w:rsidRDefault="00A631A7" w:rsidP="00A631A7">
      <w:r>
        <w:t xml:space="preserve">Sidestepping the absurdity of why a rural school district would hire a Mandarin teacher when they struggle to maintain a full staff to teach traditional subjects like math and english, this proposal is narrow minded. </w:t>
      </w:r>
      <w:r w:rsidRPr="00E82F18">
        <w:rPr>
          <w:rStyle w:val="StyleUnderline"/>
          <w:highlight w:val="yellow"/>
        </w:rPr>
        <w:t>Virtual instruction requires internet access and a computer</w:t>
      </w:r>
      <w:r w:rsidRPr="00057324">
        <w:rPr>
          <w:rStyle w:val="StyleUnderline"/>
        </w:rPr>
        <w:t xml:space="preserve">, stepping stones </w:t>
      </w:r>
      <w:r w:rsidRPr="00E82F18">
        <w:rPr>
          <w:rStyle w:val="StyleUnderline"/>
          <w:highlight w:val="yellow"/>
        </w:rPr>
        <w:t>that rural schools struggle with</w:t>
      </w:r>
      <w:r w:rsidRPr="00057324">
        <w:rPr>
          <w:rStyle w:val="StyleUnderline"/>
        </w:rPr>
        <w:t xml:space="preserve"> for economic and supply reasons. Infrastructure and building resources are far from rural areas making the cost to build rural schools</w:t>
      </w:r>
      <w:r>
        <w:t xml:space="preserve"> is typically </w:t>
      </w:r>
      <w:r w:rsidRPr="00057324">
        <w:rPr>
          <w:rStyle w:val="StyleUnderline"/>
        </w:rPr>
        <w:t>high. Economically, service providers cannot justify implementing the far-reaching infrastructure within their</w:t>
      </w:r>
      <w:r>
        <w:t xml:space="preserve"> own </w:t>
      </w:r>
      <w:r w:rsidRPr="00057324">
        <w:rPr>
          <w:rStyle w:val="StyleUnderline"/>
        </w:rPr>
        <w:t xml:space="preserve">business models and because of struggles to achieve </w:t>
      </w:r>
      <w:r w:rsidRPr="00057324">
        <w:rPr>
          <w:rStyle w:val="Emphasis"/>
        </w:rPr>
        <w:t>economies of scale</w:t>
      </w:r>
      <w:r>
        <w:t>.</w:t>
      </w:r>
    </w:p>
    <w:p w14:paraId="0AC44186" w14:textId="77777777" w:rsidR="00A631A7" w:rsidRDefault="00A631A7" w:rsidP="00A631A7">
      <w:r>
        <w:t xml:space="preserve">Even where internet may be provided at the school, </w:t>
      </w:r>
      <w:r w:rsidRPr="00057324">
        <w:rPr>
          <w:rStyle w:val="StyleUnderline"/>
        </w:rPr>
        <w:t>complete lack of</w:t>
      </w:r>
      <w:r>
        <w:t xml:space="preserve"> home internet access </w:t>
      </w:r>
      <w:r w:rsidRPr="00057324">
        <w:rPr>
          <w:rStyle w:val="StyleUnderline"/>
        </w:rPr>
        <w:t>or restricted home internet access is a long-standing issue</w:t>
      </w:r>
      <w:r>
        <w:t xml:space="preserve">. Where schools are able to teach students computer skills or provide a unique course in the classroom via internet, </w:t>
      </w:r>
      <w:r w:rsidRPr="00E82F18">
        <w:rPr>
          <w:rStyle w:val="StyleUnderline"/>
          <w:highlight w:val="yellow"/>
        </w:rPr>
        <w:t>it is nearly impossible for students to complete</w:t>
      </w:r>
      <w:r>
        <w:t xml:space="preserve"> their </w:t>
      </w:r>
      <w:r w:rsidRPr="00E82F18">
        <w:rPr>
          <w:rStyle w:val="StyleUnderline"/>
          <w:highlight w:val="yellow"/>
        </w:rPr>
        <w:t>homework</w:t>
      </w:r>
      <w:r w:rsidRPr="00057324">
        <w:rPr>
          <w:rStyle w:val="StyleUnderline"/>
        </w:rPr>
        <w:t xml:space="preserve"> online </w:t>
      </w:r>
      <w:r w:rsidRPr="00E82F18">
        <w:rPr>
          <w:rStyle w:val="StyleUnderline"/>
          <w:highlight w:val="yellow"/>
        </w:rPr>
        <w:t>if they do not have broadband</w:t>
      </w:r>
      <w:r w:rsidRPr="00057324">
        <w:rPr>
          <w:rStyle w:val="StyleUnderline"/>
        </w:rPr>
        <w:t xml:space="preserve"> at home</w:t>
      </w:r>
      <w:r>
        <w:t>.</w:t>
      </w:r>
    </w:p>
    <w:p w14:paraId="261267EE" w14:textId="77777777" w:rsidR="00A631A7" w:rsidRDefault="00A631A7" w:rsidP="00A631A7">
      <w:r w:rsidRPr="00057324">
        <w:rPr>
          <w:rStyle w:val="StyleUnderline"/>
        </w:rPr>
        <w:t>Major efforts to reverse this challenge</w:t>
      </w:r>
      <w:r>
        <w:t xml:space="preserve"> and the accompanying harm to students </w:t>
      </w:r>
      <w:r w:rsidRPr="00057324">
        <w:rPr>
          <w:rStyle w:val="StyleUnderline"/>
        </w:rPr>
        <w:t>were stalled</w:t>
      </w:r>
      <w:r>
        <w:t xml:space="preserve"> in February. New </w:t>
      </w:r>
      <w:r w:rsidRPr="00057324">
        <w:rPr>
          <w:rStyle w:val="StyleUnderline"/>
        </w:rPr>
        <w:t>F</w:t>
      </w:r>
      <w:r>
        <w:t xml:space="preserve">ederal </w:t>
      </w:r>
      <w:r w:rsidRPr="00057324">
        <w:rPr>
          <w:rStyle w:val="StyleUnderline"/>
        </w:rPr>
        <w:t>C</w:t>
      </w:r>
      <w:r>
        <w:t xml:space="preserve">ommunications </w:t>
      </w:r>
      <w:r w:rsidRPr="00057324">
        <w:rPr>
          <w:rStyle w:val="StyleUnderline"/>
        </w:rPr>
        <w:t>C</w:t>
      </w:r>
      <w:r>
        <w:t xml:space="preserve">ommission </w:t>
      </w:r>
      <w:r w:rsidRPr="00057324">
        <w:rPr>
          <w:rStyle w:val="StyleUnderline"/>
        </w:rPr>
        <w:t>Chair</w:t>
      </w:r>
      <w:r>
        <w:t xml:space="preserve">man Ajit </w:t>
      </w:r>
      <w:r w:rsidRPr="00057324">
        <w:rPr>
          <w:rStyle w:val="StyleUnderline"/>
        </w:rPr>
        <w:t>Pal stopped federal subsidies</w:t>
      </w:r>
      <w:r>
        <w:t xml:space="preserve"> promised to a handful of low-income home internet accessibility projects. The federal Lifeline Program seeks to bridge the digital divide, making information and technology available to low-income people. It is no secret that rural areas experience higher rates of poverty. </w:t>
      </w:r>
      <w:r w:rsidRPr="00057324">
        <w:rPr>
          <w:rStyle w:val="StyleUnderline"/>
        </w:rPr>
        <w:t>This</w:t>
      </w:r>
      <w:r>
        <w:t xml:space="preserve"> move </w:t>
      </w:r>
      <w:r w:rsidRPr="00057324">
        <w:rPr>
          <w:rStyle w:val="StyleUnderline"/>
        </w:rPr>
        <w:t>will disproportionately harm rural students</w:t>
      </w:r>
      <w:r>
        <w:t xml:space="preserve"> who not only do not have access to internet but also do not have facilities to use it temporarily, such at county libraries, internet cafes, and coffee shops offering Wi-Fi. Pai asserted that this move was to preserve administrative procedures. While this may be true, it is contrary to his professed policy agenda of closing the digital divide.</w:t>
      </w:r>
    </w:p>
    <w:p w14:paraId="2B29DC6B" w14:textId="77777777" w:rsidR="00A631A7" w:rsidRDefault="00A631A7" w:rsidP="00A631A7">
      <w:r>
        <w:t>At a state level, the California Assembly has maintained a commitment to closing the digital divide since 2007. The California Advanced Services Fund was established to provide grants to telephone corporations spearheading programs that address the divide. This program will sunset in 2020 despite 57 percent of rural households lacking reliable broadband service. At least one new assemblymember, Assemblywoman Cecilia Aguiar-Curry, is determined to ensure the program continues in the state. Assemblywoman Aguiar-Curry represents rural Northern California populations in Sacramento Valley, Wine Country, and Parts of the North Bay.  Indeed, she has proposed a constitutional amendment that would give local government flexibility in funding critical infrastructure, including broadband.</w:t>
      </w:r>
    </w:p>
    <w:p w14:paraId="7FF9CF3B" w14:textId="77777777" w:rsidR="00A631A7" w:rsidRDefault="00A631A7" w:rsidP="00A631A7">
      <w:r>
        <w:t>Rural school recruiting</w:t>
      </w:r>
    </w:p>
    <w:p w14:paraId="2D900CE3" w14:textId="77777777" w:rsidR="00A631A7" w:rsidRDefault="00A631A7" w:rsidP="00A631A7">
      <w:r w:rsidRPr="00E82F18">
        <w:rPr>
          <w:rStyle w:val="StyleUnderline"/>
          <w:highlight w:val="yellow"/>
        </w:rPr>
        <w:t>McShane</w:t>
      </w:r>
      <w:r w:rsidRPr="00057324">
        <w:rPr>
          <w:rStyle w:val="StyleUnderline"/>
        </w:rPr>
        <w:t xml:space="preserve"> suggests</w:t>
      </w:r>
      <w:r>
        <w:t xml:space="preserve"> that </w:t>
      </w:r>
      <w:r w:rsidRPr="00057324">
        <w:rPr>
          <w:rStyle w:val="StyleUnderline"/>
        </w:rPr>
        <w:t>rural schools can hire a unique teacher and</w:t>
      </w:r>
      <w:r>
        <w:t xml:space="preserve"> then </w:t>
      </w:r>
      <w:r w:rsidRPr="00057324">
        <w:rPr>
          <w:rStyle w:val="StyleUnderline"/>
        </w:rPr>
        <w:t>market their curriculum to other schools</w:t>
      </w:r>
      <w:r>
        <w:t xml:space="preserve">, as through an an online course. </w:t>
      </w:r>
      <w:r w:rsidRPr="00057324">
        <w:rPr>
          <w:rStyle w:val="StyleUnderline"/>
        </w:rPr>
        <w:t xml:space="preserve">His suggestion </w:t>
      </w:r>
      <w:r w:rsidRPr="00E82F18">
        <w:rPr>
          <w:rStyle w:val="StyleUnderline"/>
          <w:highlight w:val="yellow"/>
        </w:rPr>
        <w:t>ignores</w:t>
      </w:r>
      <w:r>
        <w:t xml:space="preserve"> the fact </w:t>
      </w:r>
      <w:r w:rsidRPr="00E82F18">
        <w:rPr>
          <w:rStyle w:val="StyleUnderline"/>
          <w:highlight w:val="yellow"/>
        </w:rPr>
        <w:t xml:space="preserve">that rural schools </w:t>
      </w:r>
      <w:r w:rsidRPr="00E82F18">
        <w:rPr>
          <w:rStyle w:val="Emphasis"/>
          <w:highlight w:val="yellow"/>
        </w:rPr>
        <w:t>struggle to retain high-quality teachers</w:t>
      </w:r>
      <w:r w:rsidRPr="00E82F18">
        <w:rPr>
          <w:rStyle w:val="StyleUnderline"/>
          <w:highlight w:val="yellow"/>
        </w:rPr>
        <w:t xml:space="preserve"> for reasons such as </w:t>
      </w:r>
      <w:r w:rsidRPr="00E82F18">
        <w:rPr>
          <w:rStyle w:val="Emphasis"/>
          <w:highlight w:val="yellow"/>
        </w:rPr>
        <w:t>funding</w:t>
      </w:r>
      <w:r w:rsidRPr="00E82F18">
        <w:rPr>
          <w:rStyle w:val="StyleUnderline"/>
          <w:highlight w:val="yellow"/>
        </w:rPr>
        <w:t xml:space="preserve">, </w:t>
      </w:r>
      <w:r w:rsidRPr="00E82F18">
        <w:rPr>
          <w:rStyle w:val="Emphasis"/>
          <w:highlight w:val="yellow"/>
        </w:rPr>
        <w:lastRenderedPageBreak/>
        <w:t>limited</w:t>
      </w:r>
      <w:r w:rsidRPr="00057324">
        <w:rPr>
          <w:rStyle w:val="Emphasis"/>
        </w:rPr>
        <w:t xml:space="preserve"> teacher </w:t>
      </w:r>
      <w:r w:rsidRPr="00E82F18">
        <w:rPr>
          <w:rStyle w:val="Emphasis"/>
          <w:highlight w:val="yellow"/>
        </w:rPr>
        <w:t>supply</w:t>
      </w:r>
      <w:r w:rsidRPr="00E82F18">
        <w:rPr>
          <w:rStyle w:val="StyleUnderline"/>
          <w:highlight w:val="yellow"/>
        </w:rPr>
        <w:t xml:space="preserve">, </w:t>
      </w:r>
      <w:r w:rsidRPr="00E82F18">
        <w:rPr>
          <w:rStyle w:val="Emphasis"/>
          <w:highlight w:val="yellow"/>
        </w:rPr>
        <w:t>lack of rigorous training and certification</w:t>
      </w:r>
      <w:r w:rsidRPr="00057324">
        <w:rPr>
          <w:rStyle w:val="Emphasis"/>
        </w:rPr>
        <w:t xml:space="preserve"> options</w:t>
      </w:r>
      <w:r w:rsidRPr="00057324">
        <w:rPr>
          <w:rStyle w:val="StyleUnderline"/>
        </w:rPr>
        <w:t xml:space="preserve">, </w:t>
      </w:r>
      <w:r w:rsidRPr="00E82F18">
        <w:rPr>
          <w:rStyle w:val="StyleUnderline"/>
          <w:highlight w:val="yellow"/>
        </w:rPr>
        <w:t xml:space="preserve">and </w:t>
      </w:r>
      <w:r w:rsidRPr="00E82F18">
        <w:rPr>
          <w:rStyle w:val="Emphasis"/>
          <w:highlight w:val="yellow"/>
        </w:rPr>
        <w:t>geographic isolation</w:t>
      </w:r>
      <w:r>
        <w:t>.</w:t>
      </w:r>
    </w:p>
    <w:p w14:paraId="0A4B1D16" w14:textId="77777777" w:rsidR="00A631A7" w:rsidRDefault="00A631A7" w:rsidP="00A631A7">
      <w:r w:rsidRPr="00057324">
        <w:rPr>
          <w:rStyle w:val="StyleUnderline"/>
        </w:rPr>
        <w:t>Applicants</w:t>
      </w:r>
      <w:r>
        <w:t xml:space="preserve"> for such a position </w:t>
      </w:r>
      <w:r w:rsidRPr="00057324">
        <w:rPr>
          <w:rStyle w:val="StyleUnderline"/>
        </w:rPr>
        <w:t xml:space="preserve">are not likely to be local community members. Rural schools lack the material advantages of wealthier districts to attract teachers: a critical mass of high-achieving students, modern school buildings, and robust opportunities for professional </w:t>
      </w:r>
      <w:r w:rsidRPr="00713FED">
        <w:rPr>
          <w:rStyle w:val="StyleUnderline"/>
        </w:rPr>
        <w:t>development. Younger teachers</w:t>
      </w:r>
      <w:r>
        <w:t xml:space="preserve"> that could make a long-term commitment to a rural school </w:t>
      </w:r>
      <w:r w:rsidRPr="00713FED">
        <w:rPr>
          <w:rStyle w:val="StyleUnderline"/>
        </w:rPr>
        <w:t>find</w:t>
      </w:r>
      <w:r>
        <w:t xml:space="preserve"> the </w:t>
      </w:r>
      <w:r w:rsidRPr="00713FED">
        <w:rPr>
          <w:rStyle w:val="StyleUnderline"/>
        </w:rPr>
        <w:t>isolation</w:t>
      </w:r>
      <w:r>
        <w:t xml:space="preserve"> of being </w:t>
      </w:r>
      <w:r w:rsidRPr="00713FED">
        <w:rPr>
          <w:rStyle w:val="StyleUnderline"/>
        </w:rPr>
        <w:t>far from large cities unattractive</w:t>
      </w:r>
      <w:r>
        <w:t xml:space="preserve">. Further, </w:t>
      </w:r>
      <w:r w:rsidRPr="00713FED">
        <w:rPr>
          <w:rStyle w:val="StyleUnderline"/>
        </w:rPr>
        <w:t>it is difficult for potential teachers to see the benefits of rural teaching</w:t>
      </w:r>
      <w:r>
        <w:t xml:space="preserve"> like small class sizes, greater curriculum development autonomy, and sincere relationships with parents in the smaller community, </w:t>
      </w:r>
      <w:r w:rsidRPr="00713FED">
        <w:rPr>
          <w:rStyle w:val="StyleUnderline"/>
        </w:rPr>
        <w:t>over the pitfalls</w:t>
      </w:r>
      <w:r>
        <w:t>.</w:t>
      </w:r>
    </w:p>
    <w:p w14:paraId="7EA78671" w14:textId="77777777" w:rsidR="00A631A7" w:rsidRDefault="00A631A7" w:rsidP="00A631A7">
      <w:r w:rsidRPr="00713FED">
        <w:rPr>
          <w:rStyle w:val="StyleUnderline"/>
        </w:rPr>
        <w:t>Even if rural areas did not lack internet connectivity</w:t>
      </w:r>
      <w:r>
        <w:t xml:space="preserve"> in their schools and in their homes, </w:t>
      </w:r>
      <w:r w:rsidRPr="00713FED">
        <w:rPr>
          <w:rStyle w:val="StyleUnderline"/>
        </w:rPr>
        <w:t>it is nearly inconceivable that they would be able to find a mandarin teacher</w:t>
      </w:r>
      <w:r>
        <w:t xml:space="preserve"> for such a program.</w:t>
      </w:r>
    </w:p>
    <w:p w14:paraId="7BDD98C1" w14:textId="77777777" w:rsidR="00A631A7" w:rsidRDefault="00A631A7" w:rsidP="00A631A7">
      <w:r>
        <w:t xml:space="preserve">Homeschool opportunities </w:t>
      </w:r>
    </w:p>
    <w:p w14:paraId="7F3A201E" w14:textId="77777777" w:rsidR="00A631A7" w:rsidRDefault="00A631A7" w:rsidP="00A631A7">
      <w:r w:rsidRPr="00713FED">
        <w:rPr>
          <w:rStyle w:val="StyleUnderline"/>
        </w:rPr>
        <w:t>McShane</w:t>
      </w:r>
      <w:r>
        <w:t xml:space="preserve"> briefly </w:t>
      </w:r>
      <w:r w:rsidRPr="00713FED">
        <w:rPr>
          <w:rStyle w:val="StyleUnderline"/>
        </w:rPr>
        <w:t>suggests</w:t>
      </w:r>
      <w:r>
        <w:t xml:space="preserve"> that </w:t>
      </w:r>
      <w:r w:rsidRPr="00713FED">
        <w:rPr>
          <w:rStyle w:val="StyleUnderline"/>
        </w:rPr>
        <w:t>a homeschool-private school hybrid</w:t>
      </w:r>
      <w:r>
        <w:t xml:space="preserve">, available under the School Choice policy, should be especially attractive to rural communities. Yet </w:t>
      </w:r>
      <w:r w:rsidRPr="00713FED">
        <w:rPr>
          <w:rStyle w:val="StyleUnderline"/>
        </w:rPr>
        <w:t>this</w:t>
      </w:r>
      <w:r>
        <w:t xml:space="preserve"> option </w:t>
      </w:r>
      <w:r w:rsidRPr="00713FED">
        <w:rPr>
          <w:rStyle w:val="StyleUnderline"/>
        </w:rPr>
        <w:t>is only available to certain people and a detriment of the community overall.  Only parents who do not need to work can choose to home school</w:t>
      </w:r>
      <w:r>
        <w:t xml:space="preserve"> so usually well-educated, middle-class parents. But </w:t>
      </w:r>
      <w:r w:rsidRPr="00E82F18">
        <w:rPr>
          <w:rStyle w:val="StyleUnderline"/>
          <w:highlight w:val="yellow"/>
        </w:rPr>
        <w:t>if</w:t>
      </w:r>
      <w:r w:rsidRPr="00713FED">
        <w:rPr>
          <w:rStyle w:val="StyleUnderline"/>
        </w:rPr>
        <w:t xml:space="preserve"> these </w:t>
      </w:r>
      <w:r w:rsidRPr="00E82F18">
        <w:rPr>
          <w:rStyle w:val="StyleUnderline"/>
          <w:highlight w:val="yellow"/>
        </w:rPr>
        <w:t>families homeschool, there will not be families</w:t>
      </w:r>
      <w:r w:rsidRPr="00713FED">
        <w:rPr>
          <w:rStyle w:val="StyleUnderline"/>
        </w:rPr>
        <w:t xml:space="preserve"> who have more time and resources </w:t>
      </w:r>
      <w:r w:rsidRPr="00E82F18">
        <w:rPr>
          <w:rStyle w:val="StyleUnderline"/>
          <w:highlight w:val="yellow"/>
        </w:rPr>
        <w:t>putting</w:t>
      </w:r>
      <w:r w:rsidRPr="00713FED">
        <w:rPr>
          <w:rStyle w:val="StyleUnderline"/>
        </w:rPr>
        <w:t xml:space="preserve"> their </w:t>
      </w:r>
      <w:r w:rsidRPr="00E82F18">
        <w:rPr>
          <w:rStyle w:val="StyleUnderline"/>
          <w:highlight w:val="yellow"/>
        </w:rPr>
        <w:t>energies into</w:t>
      </w:r>
      <w:r w:rsidRPr="00713FED">
        <w:rPr>
          <w:rStyle w:val="StyleUnderline"/>
        </w:rPr>
        <w:t xml:space="preserve"> the local rural </w:t>
      </w:r>
      <w:r w:rsidRPr="00E82F18">
        <w:rPr>
          <w:rStyle w:val="StyleUnderline"/>
          <w:highlight w:val="yellow"/>
        </w:rPr>
        <w:t xml:space="preserve">public schools. </w:t>
      </w:r>
      <w:r w:rsidRPr="00E82F18">
        <w:rPr>
          <w:rStyle w:val="Emphasis"/>
          <w:highlight w:val="yellow"/>
        </w:rPr>
        <w:t>This exacerbates class divisions educationally and economically</w:t>
      </w:r>
      <w:r>
        <w:t>.</w:t>
      </w:r>
    </w:p>
    <w:p w14:paraId="73EF1069" w14:textId="77777777" w:rsidR="00A631A7" w:rsidRDefault="00A631A7" w:rsidP="00A631A7">
      <w:r w:rsidRPr="00E82F18">
        <w:rPr>
          <w:rStyle w:val="StyleUnderline"/>
          <w:highlight w:val="yellow"/>
        </w:rPr>
        <w:t>McShane is</w:t>
      </w:r>
      <w:r w:rsidRPr="00713FED">
        <w:rPr>
          <w:rStyle w:val="StyleUnderline"/>
        </w:rPr>
        <w:t xml:space="preserve"> ill informed about the particular struggles of rural schools, which makes his</w:t>
      </w:r>
      <w:r>
        <w:t xml:space="preserve"> short </w:t>
      </w:r>
      <w:r w:rsidRPr="00713FED">
        <w:rPr>
          <w:rStyle w:val="StyleUnderline"/>
        </w:rPr>
        <w:t>article prob</w:t>
      </w:r>
      <w:r>
        <w:rPr>
          <w:rStyle w:val="StyleUnderline"/>
        </w:rPr>
        <w:t xml:space="preserve">lematic and an over-simplified — </w:t>
      </w:r>
      <w:r w:rsidRPr="00713FED">
        <w:rPr>
          <w:rStyle w:val="StyleUnderline"/>
        </w:rPr>
        <w:t xml:space="preserve">if not dead </w:t>
      </w:r>
      <w:r w:rsidRPr="00E82F18">
        <w:rPr>
          <w:rStyle w:val="StyleUnderline"/>
          <w:highlight w:val="yellow"/>
        </w:rPr>
        <w:t>wrong</w:t>
      </w:r>
      <w:r w:rsidRPr="00713FED">
        <w:rPr>
          <w:rStyle w:val="StyleUnderline"/>
        </w:rPr>
        <w:t>, promotion for</w:t>
      </w:r>
      <w:r>
        <w:t xml:space="preserve"> School </w:t>
      </w:r>
      <w:r w:rsidRPr="00713FED">
        <w:rPr>
          <w:rStyle w:val="StyleUnderline"/>
        </w:rPr>
        <w:t>Choice</w:t>
      </w:r>
      <w:r>
        <w:t xml:space="preserve">. His largest flaw is to over-idealize rural spaces. He is not the first person nor will he be the last, but </w:t>
      </w:r>
      <w:r w:rsidRPr="00E82F18">
        <w:rPr>
          <w:rStyle w:val="Emphasis"/>
          <w:highlight w:val="yellow"/>
        </w:rPr>
        <w:t>deeper research and support</w:t>
      </w:r>
      <w:r w:rsidRPr="00E82F18">
        <w:rPr>
          <w:rStyle w:val="StyleUnderline"/>
          <w:highlight w:val="yellow"/>
        </w:rPr>
        <w:t xml:space="preserve"> is required before his claims may be supported</w:t>
      </w:r>
      <w:r>
        <w:t>.</w:t>
      </w:r>
    </w:p>
    <w:p w14:paraId="3555938A" w14:textId="77777777" w:rsidR="00A631A7" w:rsidRDefault="00A631A7" w:rsidP="00A631A7"/>
    <w:p w14:paraId="2F09F7AA" w14:textId="77777777" w:rsidR="00A631A7" w:rsidRDefault="00A631A7" w:rsidP="00A631A7">
      <w:pPr>
        <w:pStyle w:val="Heading3"/>
      </w:pPr>
      <w:r>
        <w:lastRenderedPageBreak/>
        <w:t>They Say: “No Ruralism Impact”</w:t>
      </w:r>
    </w:p>
    <w:p w14:paraId="2C6F0921" w14:textId="77777777" w:rsidR="00A631A7" w:rsidRDefault="00A631A7" w:rsidP="00A631A7">
      <w:pPr>
        <w:pStyle w:val="Heading4"/>
      </w:pPr>
      <w:r>
        <w:t xml:space="preserve">Ruralism exacerbates </w:t>
      </w:r>
      <w:r w:rsidRPr="00582D36">
        <w:rPr>
          <w:u w:val="single"/>
        </w:rPr>
        <w:t>other forms of discrimination</w:t>
      </w:r>
      <w:r>
        <w:t xml:space="preserve">.   </w:t>
      </w:r>
    </w:p>
    <w:p w14:paraId="3ABDFEB2" w14:textId="77777777" w:rsidR="00A631A7" w:rsidRDefault="00A631A7" w:rsidP="00A631A7">
      <w:r w:rsidRPr="001C729C">
        <w:rPr>
          <w:rStyle w:val="Style13ptBold"/>
        </w:rPr>
        <w:t>Bassett 3</w:t>
      </w:r>
      <w:r>
        <w:t xml:space="preserve"> — Debra Lyn Bassett, Associate Professor of Law at Michigan State University, holds a J.D. from the University of California-Davis School of Law and an M.S. in Counseling Psychology from San Diego State University, 2003 (“</w:t>
      </w:r>
      <w:r w:rsidRPr="001C729C">
        <w:t>Ruralism</w:t>
      </w:r>
      <w:r>
        <w:t xml:space="preserve">,” </w:t>
      </w:r>
      <w:r w:rsidRPr="001C729C">
        <w:rPr>
          <w:i/>
        </w:rPr>
        <w:t>Iowa Law Review</w:t>
      </w:r>
      <w:r>
        <w:t xml:space="preserve"> (</w:t>
      </w:r>
      <w:r w:rsidRPr="001C729C">
        <w:t>88 Iowa L. Rev. 273</w:t>
      </w:r>
      <w:r>
        <w:t>), January, Available Online to Subscribing Institutions via Lexis-Nexis)</w:t>
      </w:r>
    </w:p>
    <w:p w14:paraId="25E0C5FC" w14:textId="77777777" w:rsidR="00A631A7" w:rsidRDefault="00A631A7" w:rsidP="00A631A7">
      <w:r>
        <w:t xml:space="preserve">[*276] Beneath these images, however, </w:t>
      </w:r>
      <w:r w:rsidRPr="005C4EBD">
        <w:rPr>
          <w:rStyle w:val="StyleUnderline"/>
        </w:rPr>
        <w:t xml:space="preserve">there is a grim </w:t>
      </w:r>
      <w:r w:rsidRPr="0092786C">
        <w:rPr>
          <w:rStyle w:val="StyleUnderline"/>
          <w:highlight w:val="yellow"/>
        </w:rPr>
        <w:t>socioeconomic and legal reality</w:t>
      </w:r>
      <w:r>
        <w:t xml:space="preserve"> - a reality </w:t>
      </w:r>
      <w:r w:rsidRPr="005C4EBD">
        <w:rPr>
          <w:rStyle w:val="StyleUnderline"/>
        </w:rPr>
        <w:t xml:space="preserve">that </w:t>
      </w:r>
      <w:r w:rsidRPr="0092786C">
        <w:rPr>
          <w:rStyle w:val="StyleUnderline"/>
          <w:highlight w:val="yellow"/>
        </w:rPr>
        <w:t>relegates rural dwellers to</w:t>
      </w:r>
      <w:r w:rsidRPr="005C4EBD">
        <w:rPr>
          <w:rStyle w:val="StyleUnderline"/>
        </w:rPr>
        <w:t xml:space="preserve"> a decidedly </w:t>
      </w:r>
      <w:r w:rsidRPr="0092786C">
        <w:rPr>
          <w:rStyle w:val="StyleUnderline"/>
          <w:highlight w:val="yellow"/>
        </w:rPr>
        <w:t>second-class status</w:t>
      </w:r>
      <w:r w:rsidRPr="005C4EBD">
        <w:rPr>
          <w:rStyle w:val="StyleUnderline"/>
        </w:rPr>
        <w:t xml:space="preserve"> under the law, under government benefits and policies, and</w:t>
      </w:r>
      <w:r>
        <w:t xml:space="preserve">, indeed, </w:t>
      </w:r>
      <w:r w:rsidRPr="005C4EBD">
        <w:rPr>
          <w:rStyle w:val="StyleUnderline"/>
        </w:rPr>
        <w:t>under all things that truly matter. Our society's bias is decidedly urban</w:t>
      </w:r>
      <w:r>
        <w:t xml:space="preserve">. n6 Our  [*277]  society's focus, n7 its programs, n8 and its culture n9 are based on an urban, rather  [*278]  than rural, assumption. </w:t>
      </w:r>
      <w:r w:rsidRPr="005C4EBD">
        <w:rPr>
          <w:rStyle w:val="StyleUnderline"/>
        </w:rPr>
        <w:t>Our society's urban focus both overshadows and marginalizes rural dwellers</w:t>
      </w:r>
      <w:r>
        <w:t>. n10 Indeed, the very notion of "success" purveys an urban image. n11</w:t>
      </w:r>
    </w:p>
    <w:p w14:paraId="3B182DC9" w14:textId="77777777" w:rsidR="00A631A7" w:rsidRDefault="00A631A7" w:rsidP="00A631A7">
      <w:r>
        <w:t>[*279] Over the past thirty-eight years, we as a society have acknowledged various forms of invidious discrimination, which have expanded to include such bases as race, national origin, gender, color, religion, age, and disability. n12 "</w:t>
      </w:r>
      <w:r w:rsidRPr="005C4EBD">
        <w:rPr>
          <w:rStyle w:val="StyleUnderline"/>
        </w:rPr>
        <w:t>Ruralism</w:t>
      </w:r>
      <w:r>
        <w:t xml:space="preserve">," however, </w:t>
      </w:r>
      <w:r w:rsidRPr="005C4EBD">
        <w:rPr>
          <w:rStyle w:val="StyleUnderline"/>
        </w:rPr>
        <w:t>remains unacknowledged</w:t>
      </w:r>
      <w:r>
        <w:t xml:space="preserve">, indeed unrecognized, </w:t>
      </w:r>
      <w:r w:rsidRPr="005C4EBD">
        <w:rPr>
          <w:rStyle w:val="StyleUnderline"/>
        </w:rPr>
        <w:t>as a form of discrimination</w:t>
      </w:r>
      <w:r>
        <w:t>.</w:t>
      </w:r>
    </w:p>
    <w:p w14:paraId="29A15EAC" w14:textId="77777777" w:rsidR="00A631A7" w:rsidRDefault="00A631A7" w:rsidP="00A631A7">
      <w:r w:rsidRPr="0092786C">
        <w:rPr>
          <w:rStyle w:val="StyleUnderline"/>
          <w:highlight w:val="yellow"/>
        </w:rPr>
        <w:t xml:space="preserve">Ruralism involves </w:t>
      </w:r>
      <w:r w:rsidRPr="0092786C">
        <w:rPr>
          <w:rStyle w:val="Emphasis"/>
          <w:highlight w:val="yellow"/>
        </w:rPr>
        <w:t>discrimination</w:t>
      </w:r>
      <w:r w:rsidRPr="005C4EBD">
        <w:rPr>
          <w:rStyle w:val="StyleUnderline"/>
        </w:rPr>
        <w:t xml:space="preserve"> on the basis of factors stemming from living in a rural area</w:t>
      </w:r>
      <w:r>
        <w:t xml:space="preserve">. n13 As is true of many other forms of discrimination, </w:t>
      </w:r>
      <w:r w:rsidRPr="005C4EBD">
        <w:rPr>
          <w:rStyle w:val="StyleUnderline"/>
        </w:rPr>
        <w:t>ruralism entails the projection of stereotyped attributes by a more powerful majority group onto a less powerful minority group</w:t>
      </w:r>
      <w:r>
        <w:t xml:space="preserve">. n14 About eighty percent of the population of the United States lives in metropolitan areas, n15 leaving only approximately twenty percent of the country's population in rural areas. </w:t>
      </w:r>
      <w:r w:rsidRPr="005C4EBD">
        <w:rPr>
          <w:rStyle w:val="StyleUnderline"/>
        </w:rPr>
        <w:t>Our society</w:t>
      </w:r>
      <w:r>
        <w:t xml:space="preserve">, through its portrayals in television, literature, and film, </w:t>
      </w:r>
      <w:r w:rsidRPr="005C4EBD">
        <w:rPr>
          <w:rStyle w:val="StyleUnderline"/>
        </w:rPr>
        <w:t>perpetuates various stereotypes of rural dwellers</w:t>
      </w:r>
      <w:r>
        <w:t>, ranging from the "country bumpkin," embarrassingly ignorant of basic social conventions, to the dirty, slow-thinking, slow-speaking "mountain men" with low intelligence quotients attributed snickeringly to family inbreeding. n16</w:t>
      </w:r>
    </w:p>
    <w:p w14:paraId="2EB9C07B" w14:textId="77777777" w:rsidR="00A631A7" w:rsidRDefault="00A631A7" w:rsidP="00A631A7">
      <w:r>
        <w:t xml:space="preserve">The harm to rural dwellers goes beyond stereotyping; </w:t>
      </w:r>
      <w:r w:rsidRPr="0092786C">
        <w:rPr>
          <w:rStyle w:val="StyleUnderline"/>
          <w:highlight w:val="yellow"/>
        </w:rPr>
        <w:t>discrimination</w:t>
      </w:r>
      <w:r w:rsidRPr="005C4EBD">
        <w:rPr>
          <w:rStyle w:val="StyleUnderline"/>
        </w:rPr>
        <w:t xml:space="preserve"> against rural areas </w:t>
      </w:r>
      <w:r w:rsidRPr="0092786C">
        <w:rPr>
          <w:rStyle w:val="StyleUnderline"/>
          <w:highlight w:val="yellow"/>
        </w:rPr>
        <w:t>is seen in federal spending</w:t>
      </w:r>
      <w:r>
        <w:t xml:space="preserve">. The federal government [*280] spends more money on urban citizens than rural citizens - $ 5,369 per urban citizen, contrasted with $ 4,725 per rural citizen. n17 Rural dwellers not only receive a low degree of governmental protection, n18 but some federal policies create or increase problems in rural areas. n19 </w:t>
      </w:r>
      <w:r w:rsidRPr="005C4EBD">
        <w:rPr>
          <w:rStyle w:val="StyleUnderline"/>
        </w:rPr>
        <w:t>As a minority group, rural dwellers receive little attention from the legislatures and courts, despite suffering discrimination in virtually every area</w:t>
      </w:r>
      <w:r>
        <w:t>. n20 Farm subsidies are widely cast as the federal government's efforts at rural policy, when in fact, farm subsidies today largely benefit large agribusiness - only approximately six percent of all rural dwellers are farmers. n21</w:t>
      </w:r>
    </w:p>
    <w:p w14:paraId="2719F9EA" w14:textId="77777777" w:rsidR="00A631A7" w:rsidRDefault="00A631A7" w:rsidP="00A631A7">
      <w:r>
        <w:t>[*281] [*282] Rural dwellers also suffer from the erroneous, but popular, perception that communication technologies have eliminated any real rural isolation. n22 The notion that the Internet and other forms of technology serve to connect all Americans is nothing but a cruel myth to many rural dwellers, literally millions of whom lack telephone service, much less Internet access. n23 In reality, the geographical isolation of, and discrimination against, rural dwellers increases the difficulty of, among other things, obtaining jobs, n24 [*283] attending educational institutions, n25 and accessing basic needs, goods, and services. n26</w:t>
      </w:r>
    </w:p>
    <w:p w14:paraId="2A954792" w14:textId="77777777" w:rsidR="00A631A7" w:rsidRDefault="00A631A7" w:rsidP="00A631A7">
      <w:r>
        <w:t xml:space="preserve">[*284]  </w:t>
      </w:r>
      <w:r w:rsidRPr="005C4EBD">
        <w:rPr>
          <w:rStyle w:val="StyleUnderline"/>
        </w:rPr>
        <w:t xml:space="preserve">The </w:t>
      </w:r>
      <w:r w:rsidRPr="0092786C">
        <w:rPr>
          <w:rStyle w:val="StyleUnderline"/>
          <w:highlight w:val="yellow"/>
        </w:rPr>
        <w:t>burdens imposed by ruralism carry the same devastating consequences as other</w:t>
      </w:r>
      <w:r>
        <w:t xml:space="preserve">, more </w:t>
      </w:r>
      <w:r w:rsidRPr="005C4EBD">
        <w:rPr>
          <w:rStyle w:val="StyleUnderline"/>
        </w:rPr>
        <w:t>widely-recognized</w:t>
      </w:r>
      <w:r>
        <w:t xml:space="preserve">, </w:t>
      </w:r>
      <w:r w:rsidRPr="0092786C">
        <w:rPr>
          <w:rStyle w:val="StyleUnderline"/>
        </w:rPr>
        <w:t>forms of discrimination. Victims of sex and race discrimination</w:t>
      </w:r>
      <w:r>
        <w:t xml:space="preserve">, for example, </w:t>
      </w:r>
      <w:r w:rsidRPr="005C4EBD">
        <w:rPr>
          <w:rStyle w:val="StyleUnderline"/>
        </w:rPr>
        <w:t>encounter discrimination in college admissions, in employment opportunities, and in a lack of mentoring</w:t>
      </w:r>
      <w:r>
        <w:t xml:space="preserve">. n27 </w:t>
      </w:r>
      <w:r w:rsidRPr="005C4EBD">
        <w:rPr>
          <w:rStyle w:val="StyleUnderline"/>
        </w:rPr>
        <w:t>These same consequences attach to ruralism</w:t>
      </w:r>
      <w:r>
        <w:t xml:space="preserve">. Indeed, </w:t>
      </w:r>
      <w:r w:rsidRPr="0092786C">
        <w:rPr>
          <w:rStyle w:val="StyleUnderline"/>
          <w:highlight w:val="yellow"/>
        </w:rPr>
        <w:t xml:space="preserve">ruralism serves to </w:t>
      </w:r>
      <w:r w:rsidRPr="0092786C">
        <w:rPr>
          <w:rStyle w:val="Emphasis"/>
          <w:highlight w:val="yellow"/>
        </w:rPr>
        <w:t>exacerbate the impact of other forms of discrimination</w:t>
      </w:r>
      <w:r>
        <w:t>. n28</w:t>
      </w:r>
    </w:p>
    <w:p w14:paraId="404F885B" w14:textId="77777777" w:rsidR="00A631A7" w:rsidRDefault="00A631A7" w:rsidP="00AF1FE0"/>
    <w:p w14:paraId="543229C4" w14:textId="179F5C58" w:rsidR="0079606F" w:rsidRDefault="0079606F" w:rsidP="007C065D">
      <w:pPr>
        <w:pStyle w:val="Heading2"/>
      </w:pPr>
      <w:r>
        <w:lastRenderedPageBreak/>
        <w:t>Ban Private Schools CP Answers</w:t>
      </w:r>
    </w:p>
    <w:p w14:paraId="3FBB2848" w14:textId="77777777" w:rsidR="0079606F" w:rsidRDefault="0079606F" w:rsidP="0079606F">
      <w:pPr>
        <w:pStyle w:val="Heading3"/>
      </w:pPr>
      <w:r>
        <w:lastRenderedPageBreak/>
        <w:t>2AC — Ban Private Schools CP</w:t>
      </w:r>
    </w:p>
    <w:p w14:paraId="0A052D59" w14:textId="4F7EC7D8" w:rsidR="0079606F" w:rsidRPr="007D6EA5" w:rsidRDefault="0079606F" w:rsidP="0079606F">
      <w:pPr>
        <w:pStyle w:val="Heading4"/>
      </w:pPr>
      <w:r>
        <w:t>1</w:t>
      </w:r>
      <w:r w:rsidRPr="008D5647">
        <w:t xml:space="preserve">. </w:t>
      </w:r>
      <w:r w:rsidRPr="008D5647">
        <w:rPr>
          <w:u w:val="single"/>
        </w:rPr>
        <w:t>Immediate Action Key</w:t>
      </w:r>
      <w:r>
        <w:t xml:space="preserve"> — the plan guarantees equal access to an excellent education for everyone </w:t>
      </w:r>
      <w:r>
        <w:rPr>
          <w:i/>
          <w:u w:val="single"/>
        </w:rPr>
        <w:t>now</w:t>
      </w:r>
      <w:r>
        <w:t xml:space="preserve">. This </w:t>
      </w:r>
      <w:r w:rsidRPr="00CD0989">
        <w:rPr>
          <w:u w:val="single"/>
        </w:rPr>
        <w:t>immediately</w:t>
      </w:r>
      <w:r w:rsidRPr="00CD0989">
        <w:t xml:space="preserve"> </w:t>
      </w:r>
      <w:r>
        <w:t xml:space="preserve">initiates aggressive reforms. Counterplan-induced change takes </w:t>
      </w:r>
      <w:r>
        <w:rPr>
          <w:u w:val="single"/>
        </w:rPr>
        <w:t>generations</w:t>
      </w:r>
      <w:r>
        <w:t xml:space="preserve">. </w:t>
      </w:r>
    </w:p>
    <w:p w14:paraId="03A964FC" w14:textId="77777777" w:rsidR="0079606F" w:rsidRPr="007D6EA5" w:rsidRDefault="0079606F" w:rsidP="0079606F">
      <w:r w:rsidRPr="007D6EA5">
        <w:rPr>
          <w:rStyle w:val="Style13ptBold"/>
        </w:rPr>
        <w:t>Benedikt 13</w:t>
      </w:r>
      <w:r>
        <w:t xml:space="preserve"> — Allison Benedikt, Executive Editor at </w:t>
      </w:r>
      <w:r w:rsidRPr="007D6EA5">
        <w:rPr>
          <w:i/>
        </w:rPr>
        <w:t>Slate</w:t>
      </w:r>
      <w:r>
        <w:t>, 2013 (“</w:t>
      </w:r>
      <w:r w:rsidRPr="007D6EA5">
        <w:t>If You Send Your Kid to Priva</w:t>
      </w:r>
      <w:r>
        <w:t xml:space="preserve">te School, You Are a Bad Person,” </w:t>
      </w:r>
      <w:r>
        <w:rPr>
          <w:i/>
        </w:rPr>
        <w:t>Slate</w:t>
      </w:r>
      <w:r>
        <w:t>, August 29</w:t>
      </w:r>
      <w:r w:rsidRPr="007D6EA5">
        <w:rPr>
          <w:vertAlign w:val="superscript"/>
        </w:rPr>
        <w:t>th</w:t>
      </w:r>
      <w:r>
        <w:t xml:space="preserve">, Available Online at </w:t>
      </w:r>
      <w:hyperlink r:id="rId80" w:history="1">
        <w:r w:rsidRPr="00BE47AB">
          <w:rPr>
            <w:rStyle w:val="Hyperlink"/>
          </w:rPr>
          <w:t>http://www.slate.com/articles/double_x/doublex/2013/08/private_school_vs_public_school_only_bad_people_send_their_kids_to_private.html</w:t>
        </w:r>
      </w:hyperlink>
      <w:r>
        <w:t>, Accessed 07-02-2017)</w:t>
      </w:r>
    </w:p>
    <w:p w14:paraId="1493CD20" w14:textId="77777777" w:rsidR="0079606F" w:rsidRDefault="0079606F" w:rsidP="0079606F">
      <w:r>
        <w:t>You are a bad person if you send your children to private school. Not bad like murderer bad—but bad like ruining-one-of-our-nation’s-most-essential-institutions-in-order-to-get-what’s-best-for-your-kid bad. So, pretty bad.</w:t>
      </w:r>
    </w:p>
    <w:p w14:paraId="0530F33C" w14:textId="77777777" w:rsidR="0079606F" w:rsidRDefault="0079606F" w:rsidP="0079606F">
      <w:r>
        <w:t xml:space="preserve">I am not an education policy wonk: I’m just judgmental. But it seems to me that </w:t>
      </w:r>
      <w:r w:rsidRPr="007D6EA5">
        <w:rPr>
          <w:rStyle w:val="StyleUnderline"/>
          <w:highlight w:val="yellow"/>
        </w:rPr>
        <w:t>if every</w:t>
      </w:r>
      <w:r w:rsidRPr="007D6EA5">
        <w:rPr>
          <w:rStyle w:val="StyleUnderline"/>
        </w:rPr>
        <w:t xml:space="preserve"> single </w:t>
      </w:r>
      <w:r w:rsidRPr="007D6EA5">
        <w:rPr>
          <w:rStyle w:val="StyleUnderline"/>
          <w:highlight w:val="yellow"/>
        </w:rPr>
        <w:t>parent sent every</w:t>
      </w:r>
      <w:r w:rsidRPr="007D6EA5">
        <w:rPr>
          <w:rStyle w:val="StyleUnderline"/>
        </w:rPr>
        <w:t xml:space="preserve"> single </w:t>
      </w:r>
      <w:r w:rsidRPr="007D6EA5">
        <w:rPr>
          <w:rStyle w:val="StyleUnderline"/>
          <w:highlight w:val="yellow"/>
        </w:rPr>
        <w:t xml:space="preserve">child to public school, public schools would improve. </w:t>
      </w:r>
      <w:r w:rsidRPr="007D6EA5">
        <w:rPr>
          <w:rStyle w:val="Emphasis"/>
          <w:highlight w:val="yellow"/>
        </w:rPr>
        <w:t>This would not happen immediately. It could take generations</w:t>
      </w:r>
      <w:r w:rsidRPr="007D6EA5">
        <w:rPr>
          <w:rStyle w:val="StyleUnderline"/>
        </w:rPr>
        <w:t xml:space="preserve">. Your </w:t>
      </w:r>
      <w:r w:rsidRPr="007D6EA5">
        <w:rPr>
          <w:rStyle w:val="StyleUnderline"/>
          <w:highlight w:val="yellow"/>
        </w:rPr>
        <w:t>children</w:t>
      </w:r>
      <w:r w:rsidRPr="007D6EA5">
        <w:rPr>
          <w:rStyle w:val="StyleUnderline"/>
        </w:rPr>
        <w:t xml:space="preserve"> and grandchildren </w:t>
      </w:r>
      <w:r w:rsidRPr="007D6EA5">
        <w:rPr>
          <w:rStyle w:val="StyleUnderline"/>
          <w:highlight w:val="yellow"/>
        </w:rPr>
        <w:t xml:space="preserve">might get </w:t>
      </w:r>
      <w:r w:rsidRPr="007D6EA5">
        <w:rPr>
          <w:rStyle w:val="Emphasis"/>
          <w:highlight w:val="yellow"/>
        </w:rPr>
        <w:t>mediocre educations in the meantime</w:t>
      </w:r>
      <w:r w:rsidRPr="007D6EA5">
        <w:rPr>
          <w:rStyle w:val="StyleUnderline"/>
        </w:rPr>
        <w:t>, but it will be worth it, for the eventual common good</w:t>
      </w:r>
      <w:r>
        <w:t>. (</w:t>
      </w:r>
      <w:r w:rsidRPr="007D6EA5">
        <w:rPr>
          <w:rStyle w:val="StyleUnderline"/>
        </w:rPr>
        <w:t>Yes, rich people might cluster. But rich people will always find a way to game the system</w:t>
      </w:r>
      <w:r>
        <w:t>: That shouldn’t be an argument against an all-in approach to public education any more than it is a case against single-payer health care.)</w:t>
      </w:r>
    </w:p>
    <w:p w14:paraId="41EFF786" w14:textId="77777777" w:rsidR="0079606F" w:rsidRDefault="0079606F" w:rsidP="0079606F">
      <w:r>
        <w:t>So, how would this work exactly? It’s simple! Everyone needs to be invested in our public schools in order for them to get better. Not just lip-service investment, or property tax investment, but real flesh-and-blood-offspring investment. Your local school stinks but you don’t send your child there? Then its badness is just something you deplore in the abstract. Your local school stinks and you do send your child there? I bet you are going to do everything within your power to make it better.</w:t>
      </w:r>
    </w:p>
    <w:p w14:paraId="2DF7A865" w14:textId="77777777" w:rsidR="0079606F" w:rsidRDefault="0079606F" w:rsidP="0079606F">
      <w:r>
        <w:t>And parents have a lot of power. In many underresourced schools, it’s the aggressive PTAs that raise the money for enrichment programs and willful parents who get in the administration’s face when a teacher is falling down on the job. Everyone, all in. (</w:t>
      </w:r>
      <w:r w:rsidRPr="007D6EA5">
        <w:rPr>
          <w:rStyle w:val="StyleUnderline"/>
        </w:rPr>
        <w:t xml:space="preserve">By the way: </w:t>
      </w:r>
      <w:r w:rsidRPr="007D6EA5">
        <w:rPr>
          <w:rStyle w:val="Emphasis"/>
          <w:highlight w:val="yellow"/>
        </w:rPr>
        <w:t>Banning private schools isn’t the answer</w:t>
      </w:r>
      <w:r w:rsidRPr="007D6EA5">
        <w:rPr>
          <w:rStyle w:val="StyleUnderline"/>
          <w:highlight w:val="yellow"/>
        </w:rPr>
        <w:t>. We need a moral adjustment, not a legislative one</w:t>
      </w:r>
      <w:r>
        <w:t>.)</w:t>
      </w:r>
    </w:p>
    <w:p w14:paraId="110406EE" w14:textId="77777777" w:rsidR="0079606F" w:rsidRDefault="0079606F" w:rsidP="0079606F"/>
    <w:p w14:paraId="628AA2F0" w14:textId="77777777" w:rsidR="0079606F" w:rsidRDefault="0079606F" w:rsidP="0079606F">
      <w:pPr>
        <w:pStyle w:val="Heading4"/>
      </w:pPr>
      <w:r w:rsidRPr="008D5647">
        <w:t xml:space="preserve">2. </w:t>
      </w:r>
      <w:r>
        <w:rPr>
          <w:u w:val="single"/>
        </w:rPr>
        <w:t>Permute: Do B</w:t>
      </w:r>
      <w:r w:rsidRPr="008D5647">
        <w:rPr>
          <w:u w:val="single"/>
        </w:rPr>
        <w:t>oth</w:t>
      </w:r>
      <w:r>
        <w:t xml:space="preserve">. Federal guarantee </w:t>
      </w:r>
      <w:r w:rsidRPr="008D5647">
        <w:rPr>
          <w:u w:val="single"/>
        </w:rPr>
        <w:t>plus</w:t>
      </w:r>
      <w:r>
        <w:t xml:space="preserve"> private school ban best way to rapidly improve public schools. Avoids spending DA because private school ban </w:t>
      </w:r>
      <w:r w:rsidRPr="008D5647">
        <w:rPr>
          <w:u w:val="single"/>
        </w:rPr>
        <w:t>transfers millions</w:t>
      </w:r>
      <w:r>
        <w:t xml:space="preserve"> to public schools. </w:t>
      </w:r>
    </w:p>
    <w:p w14:paraId="7B99C027" w14:textId="77777777" w:rsidR="0079606F" w:rsidRPr="008D5647" w:rsidRDefault="0079606F" w:rsidP="0079606F"/>
    <w:p w14:paraId="546D98BE" w14:textId="77777777" w:rsidR="0079606F" w:rsidRPr="008D5647" w:rsidRDefault="0079606F" w:rsidP="0079606F">
      <w:pPr>
        <w:pStyle w:val="Heading4"/>
      </w:pPr>
      <w:r w:rsidRPr="008D5647">
        <w:t xml:space="preserve">3. </w:t>
      </w:r>
      <w:r w:rsidRPr="008D5647">
        <w:rPr>
          <w:u w:val="single"/>
        </w:rPr>
        <w:t xml:space="preserve">Parental Leverage </w:t>
      </w:r>
      <w:r>
        <w:rPr>
          <w:u w:val="single"/>
        </w:rPr>
        <w:t>Fails</w:t>
      </w:r>
      <w:r>
        <w:t xml:space="preserve"> — wealthy parents will only lobby for </w:t>
      </w:r>
      <w:r>
        <w:rPr>
          <w:i/>
          <w:u w:val="single"/>
        </w:rPr>
        <w:t>their</w:t>
      </w:r>
      <w:r>
        <w:t xml:space="preserve"> schools, not </w:t>
      </w:r>
      <w:r>
        <w:rPr>
          <w:i/>
          <w:u w:val="single"/>
        </w:rPr>
        <w:t>all</w:t>
      </w:r>
      <w:r>
        <w:t xml:space="preserve"> public schools. </w:t>
      </w:r>
    </w:p>
    <w:p w14:paraId="0B89A58A" w14:textId="77777777" w:rsidR="0079606F" w:rsidRPr="00A265EB" w:rsidRDefault="0079606F" w:rsidP="0079606F">
      <w:r w:rsidRPr="00A265EB">
        <w:rPr>
          <w:rStyle w:val="Style13ptBold"/>
        </w:rPr>
        <w:t>Munger 13</w:t>
      </w:r>
      <w:r>
        <w:t xml:space="preserve"> — Dave Munger, E</w:t>
      </w:r>
      <w:r w:rsidRPr="008E2DAF">
        <w:t xml:space="preserve">ditor of </w:t>
      </w:r>
      <w:r w:rsidRPr="008E2DAF">
        <w:rPr>
          <w:i/>
        </w:rPr>
        <w:t>ScienceSeeker</w:t>
      </w:r>
      <w:r>
        <w:t xml:space="preserve">—a science news portal, former Co-Founder and Editor of </w:t>
      </w:r>
      <w:r w:rsidRPr="008E2DAF">
        <w:rPr>
          <w:i/>
        </w:rPr>
        <w:t>ResearchBlogging.org</w:t>
      </w:r>
      <w:r>
        <w:t>—</w:t>
      </w:r>
      <w:r w:rsidRPr="008E2DAF">
        <w:t xml:space="preserve">a </w:t>
      </w:r>
      <w:r>
        <w:t>website</w:t>
      </w:r>
      <w:r w:rsidRPr="008E2DAF">
        <w:t xml:space="preserve"> that collects posts about peer-reviewed research</w:t>
      </w:r>
      <w:r>
        <w:t>, 2013 (“</w:t>
      </w:r>
      <w:r w:rsidRPr="00A265EB">
        <w:t>No, sending your child to public school won’t save the school</w:t>
      </w:r>
      <w:r>
        <w:t xml:space="preserve">s. Not even if everyone did it.,” </w:t>
      </w:r>
      <w:r>
        <w:rPr>
          <w:i/>
        </w:rPr>
        <w:t>Word Munger</w:t>
      </w:r>
      <w:r>
        <w:t>—a blog, August 29</w:t>
      </w:r>
      <w:r w:rsidRPr="00A265EB">
        <w:rPr>
          <w:vertAlign w:val="superscript"/>
        </w:rPr>
        <w:t>th</w:t>
      </w:r>
      <w:r>
        <w:t xml:space="preserve">, Available Online at </w:t>
      </w:r>
      <w:hyperlink r:id="rId81" w:history="1">
        <w:r w:rsidRPr="00BE47AB">
          <w:rPr>
            <w:rStyle w:val="Hyperlink"/>
          </w:rPr>
          <w:t>http://wordmunger.com/?p=1822</w:t>
        </w:r>
      </w:hyperlink>
      <w:r>
        <w:t>, Accessed 07-02-2017)</w:t>
      </w:r>
    </w:p>
    <w:p w14:paraId="3AA063EB" w14:textId="77777777" w:rsidR="0079606F" w:rsidRDefault="0079606F" w:rsidP="0079606F">
      <w:r>
        <w:t>An Allison Benedikt article on Slate is getting a lot of attention, partly due to its provocative headline: “If you send your kid to a private school, you are a bad person.”</w:t>
      </w:r>
    </w:p>
    <w:p w14:paraId="3625FE78" w14:textId="77777777" w:rsidR="0079606F" w:rsidRDefault="0079606F" w:rsidP="0079606F">
      <w:r>
        <w:t>Benedikt’s argument is basically this: People who send their kids to private school care about their kids’ education, so if those kids were in public school, the parents would work to make that school better.</w:t>
      </w:r>
    </w:p>
    <w:p w14:paraId="6AA02219" w14:textId="77777777" w:rsidR="0079606F" w:rsidRDefault="0079606F" w:rsidP="0079606F">
      <w:r>
        <w:t xml:space="preserve">Oh, if only that were true. </w:t>
      </w:r>
      <w:r w:rsidRPr="00A265EB">
        <w:rPr>
          <w:rStyle w:val="StyleUnderline"/>
          <w:highlight w:val="yellow"/>
        </w:rPr>
        <w:t>If only</w:t>
      </w:r>
      <w:r w:rsidRPr="008E2DAF">
        <w:rPr>
          <w:rStyle w:val="StyleUnderline"/>
        </w:rPr>
        <w:t xml:space="preserve"> somehow the </w:t>
      </w:r>
      <w:r w:rsidRPr="00A265EB">
        <w:rPr>
          <w:rStyle w:val="StyleUnderline"/>
          <w:highlight w:val="yellow"/>
        </w:rPr>
        <w:t>children of the wealthy</w:t>
      </w:r>
      <w:r>
        <w:t xml:space="preserve"> (</w:t>
      </w:r>
      <w:r w:rsidRPr="00A265EB">
        <w:rPr>
          <w:rStyle w:val="StyleUnderline"/>
        </w:rPr>
        <w:t>and their parents</w:t>
      </w:r>
      <w:r>
        <w:t xml:space="preserve">) </w:t>
      </w:r>
      <w:r w:rsidRPr="00A265EB">
        <w:rPr>
          <w:rStyle w:val="StyleUnderline"/>
          <w:highlight w:val="yellow"/>
        </w:rPr>
        <w:t>could make schools</w:t>
      </w:r>
      <w:r w:rsidRPr="008E2DAF">
        <w:rPr>
          <w:rStyle w:val="StyleUnderline"/>
        </w:rPr>
        <w:t xml:space="preserve"> a </w:t>
      </w:r>
      <w:r w:rsidRPr="00A265EB">
        <w:rPr>
          <w:rStyle w:val="StyleUnderline"/>
          <w:highlight w:val="yellow"/>
        </w:rPr>
        <w:t>better</w:t>
      </w:r>
      <w:r w:rsidRPr="008E2DAF">
        <w:rPr>
          <w:rStyle w:val="StyleUnderline"/>
        </w:rPr>
        <w:t xml:space="preserve"> place for everyone </w:t>
      </w:r>
      <w:r w:rsidRPr="00A265EB">
        <w:rPr>
          <w:rStyle w:val="StyleUnderline"/>
          <w:highlight w:val="yellow"/>
        </w:rPr>
        <w:t>by their</w:t>
      </w:r>
      <w:r w:rsidRPr="008E2DAF">
        <w:rPr>
          <w:rStyle w:val="StyleUnderline"/>
        </w:rPr>
        <w:t xml:space="preserve"> mere </w:t>
      </w:r>
      <w:r w:rsidRPr="00A265EB">
        <w:rPr>
          <w:rStyle w:val="StyleUnderline"/>
          <w:highlight w:val="yellow"/>
        </w:rPr>
        <w:t>presence</w:t>
      </w:r>
      <w:r>
        <w:t xml:space="preserve">. Wouldn’t that be great? But you know what? </w:t>
      </w:r>
      <w:r w:rsidRPr="00A265EB">
        <w:rPr>
          <w:rStyle w:val="StyleUnderline"/>
          <w:highlight w:val="yellow"/>
        </w:rPr>
        <w:t xml:space="preserve">They </w:t>
      </w:r>
      <w:r w:rsidRPr="00A265EB">
        <w:rPr>
          <w:rStyle w:val="Emphasis"/>
          <w:highlight w:val="yellow"/>
        </w:rPr>
        <w:t>wouldn’t</w:t>
      </w:r>
      <w:r>
        <w:t xml:space="preserve">. Sure, the </w:t>
      </w:r>
      <w:r w:rsidRPr="00A265EB">
        <w:rPr>
          <w:rStyle w:val="StyleUnderline"/>
          <w:highlight w:val="yellow"/>
        </w:rPr>
        <w:t>wealthy parents might</w:t>
      </w:r>
      <w:r w:rsidRPr="008E2DAF">
        <w:rPr>
          <w:rStyle w:val="StyleUnderline"/>
        </w:rPr>
        <w:t xml:space="preserve"> spend more time volunteering in the schools. They might </w:t>
      </w:r>
      <w:r w:rsidRPr="00A265EB">
        <w:rPr>
          <w:rStyle w:val="StyleUnderline"/>
          <w:highlight w:val="yellow"/>
        </w:rPr>
        <w:t>lobby for more money to be spent</w:t>
      </w:r>
      <w:r w:rsidRPr="008E2DAF">
        <w:rPr>
          <w:rStyle w:val="StyleUnderline"/>
        </w:rPr>
        <w:t xml:space="preserve"> on schools and for better schools to be built</w:t>
      </w:r>
      <w:r>
        <w:t>.</w:t>
      </w:r>
    </w:p>
    <w:p w14:paraId="1C49177D" w14:textId="77777777" w:rsidR="0079606F" w:rsidRDefault="0079606F" w:rsidP="0079606F">
      <w:r w:rsidRPr="00A265EB">
        <w:rPr>
          <w:rStyle w:val="StyleUnderline"/>
          <w:highlight w:val="yellow"/>
        </w:rPr>
        <w:t xml:space="preserve">But they wouldn’t want this for </w:t>
      </w:r>
      <w:r w:rsidRPr="00A265EB">
        <w:rPr>
          <w:rStyle w:val="Emphasis"/>
          <w:highlight w:val="yellow"/>
        </w:rPr>
        <w:t>everyone</w:t>
      </w:r>
      <w:r w:rsidRPr="00A265EB">
        <w:rPr>
          <w:rStyle w:val="StyleUnderline"/>
          <w:highlight w:val="yellow"/>
        </w:rPr>
        <w:t xml:space="preserve">. They would want this </w:t>
      </w:r>
      <w:r w:rsidRPr="00A265EB">
        <w:rPr>
          <w:rStyle w:val="Emphasis"/>
          <w:highlight w:val="yellow"/>
        </w:rPr>
        <w:t>for their kids</w:t>
      </w:r>
      <w:r w:rsidRPr="008E2DAF">
        <w:rPr>
          <w:rStyle w:val="StyleUnderline"/>
        </w:rPr>
        <w:t xml:space="preserve">. So </w:t>
      </w:r>
      <w:r w:rsidRPr="00A265EB">
        <w:rPr>
          <w:rStyle w:val="StyleUnderline"/>
          <w:highlight w:val="yellow"/>
        </w:rPr>
        <w:t>they wouldn’t lobby for a new school to replace the crumbling central-city school; they’d lobby for a</w:t>
      </w:r>
      <w:r w:rsidRPr="008E2DAF">
        <w:rPr>
          <w:rStyle w:val="StyleUnderline"/>
        </w:rPr>
        <w:t xml:space="preserve"> gleaming </w:t>
      </w:r>
      <w:r w:rsidRPr="00A265EB">
        <w:rPr>
          <w:rStyle w:val="StyleUnderline"/>
          <w:highlight w:val="yellow"/>
        </w:rPr>
        <w:t>new suburban palace in their wealthy neighborhood</w:t>
      </w:r>
      <w:r>
        <w:t xml:space="preserve"> (but not too close — wouldn’t want to spoil their view of the golf course).</w:t>
      </w:r>
    </w:p>
    <w:p w14:paraId="3B16DA4C" w14:textId="77777777" w:rsidR="0079606F" w:rsidRDefault="0079606F" w:rsidP="0079606F">
      <w:r>
        <w:lastRenderedPageBreak/>
        <w:t xml:space="preserve">Think I’m wrong? Look, </w:t>
      </w:r>
      <w:r w:rsidRPr="00A265EB">
        <w:rPr>
          <w:rStyle w:val="Emphasis"/>
          <w:highlight w:val="yellow"/>
        </w:rPr>
        <w:t>this already happens</w:t>
      </w:r>
      <w:r w:rsidRPr="008E2DAF">
        <w:rPr>
          <w:rStyle w:val="StyleUnderline"/>
        </w:rPr>
        <w:t xml:space="preserve">. Plenty of </w:t>
      </w:r>
      <w:r w:rsidRPr="00A265EB">
        <w:rPr>
          <w:rStyle w:val="StyleUnderline"/>
          <w:highlight w:val="yellow"/>
        </w:rPr>
        <w:t>wealthy parents</w:t>
      </w:r>
      <w:r w:rsidRPr="008E2DAF">
        <w:rPr>
          <w:rStyle w:val="StyleUnderline"/>
        </w:rPr>
        <w:t xml:space="preserve"> are too cheap to </w:t>
      </w:r>
      <w:r w:rsidRPr="00A265EB">
        <w:rPr>
          <w:rStyle w:val="StyleUnderline"/>
          <w:highlight w:val="yellow"/>
        </w:rPr>
        <w:t>send their kids</w:t>
      </w:r>
      <w:r w:rsidRPr="00A265EB">
        <w:rPr>
          <w:rStyle w:val="StyleUnderline"/>
        </w:rPr>
        <w:t xml:space="preserve"> to private schools</w:t>
      </w:r>
      <w:r w:rsidRPr="008E2DAF">
        <w:rPr>
          <w:rStyle w:val="StyleUnderline"/>
        </w:rPr>
        <w:t xml:space="preserve">. So they send them </w:t>
      </w:r>
      <w:r w:rsidRPr="00A265EB">
        <w:rPr>
          <w:rStyle w:val="StyleUnderline"/>
          <w:highlight w:val="yellow"/>
        </w:rPr>
        <w:t>to public schools, then set up PTAs to raise money</w:t>
      </w:r>
      <w:r w:rsidRPr="008E2DAF">
        <w:rPr>
          <w:rStyle w:val="StyleUnderline"/>
        </w:rPr>
        <w:t xml:space="preserve"> for those schools, turning them into the next best thing to a private school, at a fraction of the cost. They lobby against busing. They support zoning laws restricting high-density development so that poor people can’t afford to live in their neighborhoods. They do all this even though they could afford to send their kids to private school</w:t>
      </w:r>
      <w:r>
        <w:t>.</w:t>
      </w:r>
    </w:p>
    <w:p w14:paraId="76C15ED0" w14:textId="77777777" w:rsidR="0079606F" w:rsidRDefault="0079606F" w:rsidP="0079606F">
      <w:r w:rsidRPr="00A265EB">
        <w:rPr>
          <w:rStyle w:val="StyleUnderline"/>
          <w:highlight w:val="yellow"/>
        </w:rPr>
        <w:t>These people</w:t>
      </w:r>
      <w:r w:rsidRPr="008E2DAF">
        <w:rPr>
          <w:rStyle w:val="StyleUnderline"/>
        </w:rPr>
        <w:t xml:space="preserve"> are not benevolent</w:t>
      </w:r>
      <w:r>
        <w:t xml:space="preserve">. Sure, they care about their kids. To a lesser extent they care about their neighbor’s kids. But </w:t>
      </w:r>
      <w:r w:rsidRPr="008E2DAF">
        <w:rPr>
          <w:rStyle w:val="StyleUnderline"/>
        </w:rPr>
        <w:t xml:space="preserve">they </w:t>
      </w:r>
      <w:r w:rsidRPr="00A265EB">
        <w:rPr>
          <w:rStyle w:val="Emphasis"/>
          <w:highlight w:val="yellow"/>
        </w:rPr>
        <w:t>don’t care about poor kids</w:t>
      </w:r>
      <w:r>
        <w:t>. They might say they care, but they certainly aren’t volunteering to put on a bake sale at the poor kids’ school. They’re not coaching the poor kids’ Little League teams, they’re not advocating for higher wages so poor parents can afford a better life for their own children.</w:t>
      </w:r>
    </w:p>
    <w:p w14:paraId="735F3D28" w14:textId="77777777" w:rsidR="0079606F" w:rsidRDefault="0079606F" w:rsidP="0079606F">
      <w:r w:rsidRPr="008E2DAF">
        <w:rPr>
          <w:rStyle w:val="StyleUnderline"/>
        </w:rPr>
        <w:t>There are a lot of things wrong with the public schools</w:t>
      </w:r>
      <w:r>
        <w:t xml:space="preserve">. I may not know how to fix them, but I do know one thing: </w:t>
      </w:r>
      <w:r w:rsidRPr="00A265EB">
        <w:rPr>
          <w:rStyle w:val="StyleUnderline"/>
          <w:highlight w:val="yellow"/>
        </w:rPr>
        <w:t>Asking wealthy folks to</w:t>
      </w:r>
      <w:r w:rsidRPr="008E2DAF">
        <w:rPr>
          <w:rStyle w:val="StyleUnderline"/>
        </w:rPr>
        <w:t xml:space="preserve"> voluntarily </w:t>
      </w:r>
      <w:r w:rsidRPr="00A265EB">
        <w:rPr>
          <w:rStyle w:val="StyleUnderline"/>
          <w:highlight w:val="yellow"/>
        </w:rPr>
        <w:t>stop sending</w:t>
      </w:r>
      <w:r w:rsidRPr="008E2DAF">
        <w:rPr>
          <w:rStyle w:val="StyleUnderline"/>
        </w:rPr>
        <w:t xml:space="preserve"> their </w:t>
      </w:r>
      <w:r w:rsidRPr="00A265EB">
        <w:rPr>
          <w:rStyle w:val="StyleUnderline"/>
          <w:highlight w:val="yellow"/>
        </w:rPr>
        <w:t xml:space="preserve">kids to private schools </w:t>
      </w:r>
      <w:r w:rsidRPr="00A265EB">
        <w:rPr>
          <w:rStyle w:val="Emphasis"/>
          <w:highlight w:val="yellow"/>
        </w:rPr>
        <w:t>won’t fix the schools</w:t>
      </w:r>
      <w:r>
        <w:t>.</w:t>
      </w:r>
    </w:p>
    <w:p w14:paraId="27BA2171" w14:textId="77777777" w:rsidR="0079606F" w:rsidRDefault="0079606F" w:rsidP="0079606F">
      <w:r>
        <w:t xml:space="preserve">And </w:t>
      </w:r>
      <w:r w:rsidRPr="00A265EB">
        <w:rPr>
          <w:rStyle w:val="StyleUnderline"/>
          <w:highlight w:val="yellow"/>
        </w:rPr>
        <w:t xml:space="preserve">it </w:t>
      </w:r>
      <w:r w:rsidRPr="00A265EB">
        <w:rPr>
          <w:rStyle w:val="Emphasis"/>
          <w:highlight w:val="yellow"/>
        </w:rPr>
        <w:t>especially</w:t>
      </w:r>
      <w:r w:rsidRPr="00A265EB">
        <w:rPr>
          <w:rStyle w:val="StyleUnderline"/>
          <w:highlight w:val="yellow"/>
        </w:rPr>
        <w:t xml:space="preserve"> won’t help the public schools </w:t>
      </w:r>
      <w:r w:rsidRPr="00A265EB">
        <w:rPr>
          <w:rStyle w:val="Emphasis"/>
          <w:highlight w:val="yellow"/>
        </w:rPr>
        <w:t>that need help the most</w:t>
      </w:r>
      <w:r>
        <w:t>.</w:t>
      </w:r>
    </w:p>
    <w:p w14:paraId="2AA1B3E9" w14:textId="77777777" w:rsidR="0079606F" w:rsidRDefault="0079606F" w:rsidP="0079606F"/>
    <w:p w14:paraId="187FAC8A" w14:textId="77777777" w:rsidR="0079606F" w:rsidRPr="007B77F6" w:rsidRDefault="0079606F" w:rsidP="0079606F">
      <w:pPr>
        <w:pStyle w:val="Heading4"/>
      </w:pPr>
      <w:r>
        <w:t xml:space="preserve">4. </w:t>
      </w:r>
      <w:r w:rsidRPr="007B77F6">
        <w:rPr>
          <w:u w:val="single"/>
        </w:rPr>
        <w:t>Ban Gets Circumvented</w:t>
      </w:r>
      <w:r>
        <w:t xml:space="preserve"> — rich families will buy </w:t>
      </w:r>
      <w:r w:rsidRPr="007B77F6">
        <w:rPr>
          <w:u w:val="single"/>
        </w:rPr>
        <w:t>out-of-school supplements</w:t>
      </w:r>
      <w:r>
        <w:t xml:space="preserve"> so their kids retain a huge advantage. </w:t>
      </w:r>
      <w:r w:rsidRPr="007B77F6">
        <w:rPr>
          <w:u w:val="single"/>
        </w:rPr>
        <w:t>Removes their incentive</w:t>
      </w:r>
      <w:r>
        <w:t xml:space="preserve"> to push for improved public schools. </w:t>
      </w:r>
    </w:p>
    <w:p w14:paraId="750AFB21" w14:textId="77777777" w:rsidR="0079606F" w:rsidRPr="00D82C86" w:rsidRDefault="0079606F" w:rsidP="0079606F"/>
    <w:p w14:paraId="41510864" w14:textId="77777777" w:rsidR="0079606F" w:rsidRDefault="0079606F" w:rsidP="0079606F">
      <w:pPr>
        <w:pStyle w:val="Heading4"/>
      </w:pPr>
      <w:r>
        <w:t xml:space="preserve">5. </w:t>
      </w:r>
      <w:r>
        <w:rPr>
          <w:u w:val="single"/>
        </w:rPr>
        <w:t>Residential</w:t>
      </w:r>
      <w:r w:rsidRPr="008D5647">
        <w:rPr>
          <w:u w:val="single"/>
        </w:rPr>
        <w:t xml:space="preserve"> Clustering DA</w:t>
      </w:r>
      <w:r>
        <w:t xml:space="preserve"> — the counterplan causes rich people to </w:t>
      </w:r>
      <w:r w:rsidRPr="004D5270">
        <w:rPr>
          <w:u w:val="single"/>
        </w:rPr>
        <w:t>move to the suburbs</w:t>
      </w:r>
      <w:r>
        <w:t xml:space="preserve">. They </w:t>
      </w:r>
      <w:r w:rsidRPr="008D5647">
        <w:rPr>
          <w:i/>
        </w:rPr>
        <w:t>still won’t care</w:t>
      </w:r>
      <w:r>
        <w:t xml:space="preserve"> about urban schools. </w:t>
      </w:r>
    </w:p>
    <w:p w14:paraId="5CBBB147" w14:textId="77777777" w:rsidR="0079606F" w:rsidRPr="004D5270" w:rsidRDefault="0079606F" w:rsidP="0079606F">
      <w:r w:rsidRPr="004D5270">
        <w:rPr>
          <w:rStyle w:val="Style13ptBold"/>
        </w:rPr>
        <w:t>Adler 13</w:t>
      </w:r>
      <w:r>
        <w:t xml:space="preserve"> — Ben Adler, Freelance Journalist who has reported for</w:t>
      </w:r>
      <w:r w:rsidRPr="004D5270">
        <w:t xml:space="preserve"> </w:t>
      </w:r>
      <w:r w:rsidRPr="004D5270">
        <w:rPr>
          <w:i/>
        </w:rPr>
        <w:t>Newsweek</w:t>
      </w:r>
      <w:r w:rsidRPr="004D5270">
        <w:t xml:space="preserve">, </w:t>
      </w:r>
      <w:r w:rsidRPr="004D5270">
        <w:rPr>
          <w:i/>
        </w:rPr>
        <w:t>Politico</w:t>
      </w:r>
      <w:r w:rsidRPr="004D5270">
        <w:t xml:space="preserve">, and </w:t>
      </w:r>
      <w:r w:rsidRPr="004D5270">
        <w:rPr>
          <w:i/>
        </w:rPr>
        <w:t>The Nation</w:t>
      </w:r>
      <w:r>
        <w:t>, 2013 (“</w:t>
      </w:r>
      <w:r w:rsidRPr="004D5270">
        <w:t>Even if Private Schools Didn't Exist, Th</w:t>
      </w:r>
      <w:r>
        <w:t xml:space="preserve">ere Would Still Be Rich Suburbs,” </w:t>
      </w:r>
      <w:r>
        <w:rPr>
          <w:i/>
        </w:rPr>
        <w:t>The Atlantic</w:t>
      </w:r>
      <w:r>
        <w:t>, September 3</w:t>
      </w:r>
      <w:r w:rsidRPr="004D5270">
        <w:rPr>
          <w:vertAlign w:val="superscript"/>
        </w:rPr>
        <w:t>rd</w:t>
      </w:r>
      <w:r>
        <w:t xml:space="preserve">, Available Online at </w:t>
      </w:r>
      <w:hyperlink r:id="rId82" w:history="1">
        <w:r w:rsidRPr="00BE47AB">
          <w:rPr>
            <w:rStyle w:val="Hyperlink"/>
          </w:rPr>
          <w:t>https://www.theatlantic.com/national/archive/2013/09/even-if-private-schools-didnt-exist-there-would-still-be-rich-suburbs/279295/</w:t>
        </w:r>
      </w:hyperlink>
      <w:r>
        <w:t>, Accessed 07-02-2017)</w:t>
      </w:r>
    </w:p>
    <w:p w14:paraId="278CDF8A" w14:textId="77777777" w:rsidR="0079606F" w:rsidRDefault="0079606F" w:rsidP="0079606F">
      <w:r>
        <w:t xml:space="preserve">"You are a bad person if you send your children to private school," argues Allison Benedikt in an article that appeared on Slate last week. Benedikt makes two points to parents: that going to a diverse public school will provide their kids with an education no less important than what they learn in the classroom, and that rich parents have a moral obligation to suffer the same frustrations with public schools as poor parents, so that they will be motivated to demand that the schools be improved. Conservatives criticized Benedikt on liberty grounds, but others have failed to point out how Benedikt's argument is not right on its own terms. Even Benedikt's usually insightful colleague Matthew Yglesias praised it. Benedikt's argument is objectionable, and not just because it is obnoxious and ignorant, but because it would lead to bad policy. </w:t>
      </w:r>
      <w:r w:rsidRPr="004D5270">
        <w:rPr>
          <w:rStyle w:val="StyleUnderline"/>
          <w:highlight w:val="yellow"/>
        </w:rPr>
        <w:t xml:space="preserve">Benedikt claims inner-city public schools would be better off if parents were unwilling to consider private school, but she is </w:t>
      </w:r>
      <w:r w:rsidRPr="004D5270">
        <w:rPr>
          <w:rStyle w:val="Emphasis"/>
          <w:highlight w:val="yellow"/>
        </w:rPr>
        <w:t>wrong</w:t>
      </w:r>
      <w:r>
        <w:t>.</w:t>
      </w:r>
    </w:p>
    <w:p w14:paraId="62687671" w14:textId="77777777" w:rsidR="0079606F" w:rsidRDefault="0079606F" w:rsidP="0079606F">
      <w:r>
        <w:t xml:space="preserve">The reason is the narrowness of Benedikt's view of America, as if she had just landed in New York City from Mars. </w:t>
      </w:r>
      <w:r w:rsidRPr="004D5270">
        <w:rPr>
          <w:rStyle w:val="StyleUnderline"/>
        </w:rPr>
        <w:t>She seems to think that the only types of people in America are the urban poor and the urban rich</w:t>
      </w:r>
      <w:r>
        <w:t>. She writes, "Whatever you think your children need--deserve--from their school experience, assume that the parents at the nearby public housing complex want the same. No, don't just assume it. Do something about it. Send your kids to school with their kids."</w:t>
      </w:r>
    </w:p>
    <w:p w14:paraId="5C94A790" w14:textId="77777777" w:rsidR="0079606F" w:rsidRDefault="0079606F" w:rsidP="0079606F">
      <w:r>
        <w:t xml:space="preserve">Benedikt bizarrely assumes that her readers are wealthy and educated but that they live near a public housing complex. </w:t>
      </w:r>
      <w:r w:rsidRPr="004D5270">
        <w:rPr>
          <w:rStyle w:val="StyleUnderline"/>
        </w:rPr>
        <w:t>From that false premise, she infers that the only choice facing the rich is an homogenous private school or a diverse public school</w:t>
      </w:r>
      <w:r>
        <w:t>.</w:t>
      </w:r>
    </w:p>
    <w:p w14:paraId="4DED2956" w14:textId="77777777" w:rsidR="0079606F" w:rsidRDefault="0079606F" w:rsidP="0079606F">
      <w:r w:rsidRPr="004D5270">
        <w:rPr>
          <w:rStyle w:val="StyleUnderline"/>
          <w:highlight w:val="yellow"/>
        </w:rPr>
        <w:t>What's missing</w:t>
      </w:r>
      <w:r w:rsidRPr="004D5270">
        <w:rPr>
          <w:rStyle w:val="StyleUnderline"/>
        </w:rPr>
        <w:t xml:space="preserve"> from this portrait? </w:t>
      </w:r>
      <w:r w:rsidRPr="004D5270">
        <w:rPr>
          <w:rStyle w:val="StyleUnderline"/>
          <w:highlight w:val="yellow"/>
        </w:rPr>
        <w:t>The suburbs</w:t>
      </w:r>
      <w:r>
        <w:t xml:space="preserve">. You know, </w:t>
      </w:r>
      <w:r w:rsidRPr="004D5270">
        <w:rPr>
          <w:rStyle w:val="StyleUnderline"/>
        </w:rPr>
        <w:t xml:space="preserve">they're the place where a majority of Americans live. </w:t>
      </w:r>
      <w:r w:rsidRPr="004D5270">
        <w:rPr>
          <w:rStyle w:val="StyleUnderline"/>
          <w:highlight w:val="yellow"/>
        </w:rPr>
        <w:t>Sending</w:t>
      </w:r>
      <w:r w:rsidRPr="004D5270">
        <w:rPr>
          <w:rStyle w:val="StyleUnderline"/>
        </w:rPr>
        <w:t xml:space="preserve"> their </w:t>
      </w:r>
      <w:r w:rsidRPr="004D5270">
        <w:rPr>
          <w:rStyle w:val="StyleUnderline"/>
          <w:highlight w:val="yellow"/>
        </w:rPr>
        <w:t xml:space="preserve">kids to private school is </w:t>
      </w:r>
      <w:r w:rsidRPr="004D5270">
        <w:rPr>
          <w:rStyle w:val="Emphasis"/>
          <w:highlight w:val="yellow"/>
        </w:rPr>
        <w:t>only one approach</w:t>
      </w:r>
      <w:r w:rsidRPr="004D5270">
        <w:rPr>
          <w:rStyle w:val="StyleUnderline"/>
        </w:rPr>
        <w:t xml:space="preserve"> the affluent take </w:t>
      </w:r>
      <w:r w:rsidRPr="004D5270">
        <w:rPr>
          <w:rStyle w:val="StyleUnderline"/>
          <w:highlight w:val="yellow"/>
        </w:rPr>
        <w:t>to avoid sending</w:t>
      </w:r>
      <w:r w:rsidRPr="004D5270">
        <w:rPr>
          <w:rStyle w:val="StyleUnderline"/>
        </w:rPr>
        <w:t xml:space="preserve"> their </w:t>
      </w:r>
      <w:r w:rsidRPr="004D5270">
        <w:rPr>
          <w:rStyle w:val="StyleUnderline"/>
          <w:highlight w:val="yellow"/>
        </w:rPr>
        <w:t xml:space="preserve">children to inner-city public schools. The more common choice is to </w:t>
      </w:r>
      <w:r w:rsidRPr="004D5270">
        <w:rPr>
          <w:rStyle w:val="Emphasis"/>
          <w:highlight w:val="yellow"/>
        </w:rPr>
        <w:t>move to the suburbs</w:t>
      </w:r>
      <w:r>
        <w:t>.</w:t>
      </w:r>
    </w:p>
    <w:p w14:paraId="1E57A2E8" w14:textId="77777777" w:rsidR="0079606F" w:rsidRDefault="0079606F" w:rsidP="0079606F">
      <w:r>
        <w:t>So, is someone who moves to an exclusive, wealthy suburb and sends their kids to the gold-plated public schools a good person in Benedikt's view? Implicitly, yes, since she makes no distinction between cities and suburbs, or rich school districts and poor ones.</w:t>
      </w:r>
    </w:p>
    <w:p w14:paraId="23116FE1" w14:textId="77777777" w:rsidR="0079606F" w:rsidRDefault="0079606F" w:rsidP="0079606F">
      <w:r>
        <w:lastRenderedPageBreak/>
        <w:t xml:space="preserve">In fact, though, </w:t>
      </w:r>
      <w:r w:rsidRPr="004D5270">
        <w:rPr>
          <w:rStyle w:val="StyleUnderline"/>
        </w:rPr>
        <w:t>the average student in a wealthy suburban public school may be exposed to no greater diversity</w:t>
      </w:r>
      <w:r>
        <w:t>—possibly even less, thanks to private school scholarship programs—</w:t>
      </w:r>
      <w:r w:rsidRPr="004D5270">
        <w:rPr>
          <w:rStyle w:val="StyleUnderline"/>
        </w:rPr>
        <w:t>than one finds in most urban private schools</w:t>
      </w:r>
      <w:r>
        <w:t>.</w:t>
      </w:r>
    </w:p>
    <w:p w14:paraId="6EFDDD28" w14:textId="77777777" w:rsidR="0079606F" w:rsidRDefault="0079606F" w:rsidP="0079606F">
      <w:r>
        <w:t>Consider Potomac, Maryland, which is the kind of wealthy coastal blue state community where Slate readers might live. The median household income in 2011 was $167,436. Despite being next to the "Chocolate City" of Washington, D.C., the population is less than six percent African-American. At Winston Churchill High, a public high school in Potomac, fewer than five percent of the students qualify for reduced-price or free school lunches. By contrast, elite urban private schools in D.C., such as Maret and Georgetown Day, report that their student bodies are approximately 20 percent African-American. Then there is the fact that living in many urban neighborhoods will expose a child to diversity that raising her in car-dependent fancy suburb will not.</w:t>
      </w:r>
    </w:p>
    <w:p w14:paraId="1C1A403E" w14:textId="77777777" w:rsidR="0079606F" w:rsidRDefault="0079606F" w:rsidP="0079606F">
      <w:r>
        <w:t>So how does a wealthy family moving to Potomac for the fancy public schools help anyone but the family itself?</w:t>
      </w:r>
    </w:p>
    <w:p w14:paraId="361F55FA" w14:textId="77777777" w:rsidR="0079606F" w:rsidRDefault="0079606F" w:rsidP="0079606F">
      <w:r>
        <w:t xml:space="preserve">It doesn't. (For the New York region, just substitute for Potomac a town such as Scarsdale, in Westchester, where the median household income in 2011 was $220,119 and the school district is only 1.3 percent black.) </w:t>
      </w:r>
      <w:r w:rsidRPr="004D5270">
        <w:rPr>
          <w:rStyle w:val="StyleUnderline"/>
          <w:highlight w:val="yellow"/>
        </w:rPr>
        <w:t>If the choice</w:t>
      </w:r>
      <w:r w:rsidRPr="004D5270">
        <w:rPr>
          <w:rStyle w:val="StyleUnderline"/>
        </w:rPr>
        <w:t xml:space="preserve"> you are making</w:t>
      </w:r>
      <w:r>
        <w:t>—and for most rich parents, this is the choice, if they consider staying in the city at all—</w:t>
      </w:r>
      <w:r w:rsidRPr="004D5270">
        <w:rPr>
          <w:rStyle w:val="StyleUnderline"/>
          <w:highlight w:val="yellow"/>
        </w:rPr>
        <w:t>is between living in the city and sending</w:t>
      </w:r>
      <w:r w:rsidRPr="004D5270">
        <w:rPr>
          <w:rStyle w:val="StyleUnderline"/>
        </w:rPr>
        <w:t xml:space="preserve"> their </w:t>
      </w:r>
      <w:r w:rsidRPr="004D5270">
        <w:rPr>
          <w:rStyle w:val="StyleUnderline"/>
          <w:highlight w:val="yellow"/>
        </w:rPr>
        <w:t>kids to private school or moving to the suburbs and sending</w:t>
      </w:r>
      <w:r w:rsidRPr="004D5270">
        <w:rPr>
          <w:rStyle w:val="StyleUnderline"/>
        </w:rPr>
        <w:t xml:space="preserve"> their </w:t>
      </w:r>
      <w:r w:rsidRPr="004D5270">
        <w:rPr>
          <w:rStyle w:val="StyleUnderline"/>
          <w:highlight w:val="yellow"/>
        </w:rPr>
        <w:t xml:space="preserve">kids to public school, the inner-city poor benefit more from </w:t>
      </w:r>
      <w:r w:rsidRPr="004D5270">
        <w:rPr>
          <w:rStyle w:val="Emphasis"/>
          <w:highlight w:val="yellow"/>
        </w:rPr>
        <w:t>the former</w:t>
      </w:r>
      <w:r>
        <w:t xml:space="preserve">. In that case, </w:t>
      </w:r>
      <w:r w:rsidRPr="004D5270">
        <w:rPr>
          <w:rStyle w:val="StyleUnderline"/>
          <w:highlight w:val="yellow"/>
        </w:rPr>
        <w:t>at least</w:t>
      </w:r>
      <w:r w:rsidRPr="004D5270">
        <w:rPr>
          <w:rStyle w:val="StyleUnderline"/>
        </w:rPr>
        <w:t xml:space="preserve"> the family's </w:t>
      </w:r>
      <w:r w:rsidRPr="004D5270">
        <w:rPr>
          <w:rStyle w:val="StyleUnderline"/>
          <w:highlight w:val="yellow"/>
        </w:rPr>
        <w:t>income and taxes will stay in the city</w:t>
      </w:r>
      <w:r w:rsidRPr="004D5270">
        <w:rPr>
          <w:rStyle w:val="StyleUnderline"/>
        </w:rPr>
        <w:t>. While the public schools don't benefit from the family's social capital, they</w:t>
      </w:r>
      <w:r>
        <w:t xml:space="preserve"> also </w:t>
      </w:r>
      <w:r w:rsidRPr="004D5270">
        <w:rPr>
          <w:rStyle w:val="StyleUnderline"/>
        </w:rPr>
        <w:t xml:space="preserve">have one fewer student drawing on their resources. </w:t>
      </w:r>
      <w:r w:rsidRPr="004D5270">
        <w:rPr>
          <w:rStyle w:val="StyleUnderline"/>
          <w:highlight w:val="yellow"/>
        </w:rPr>
        <w:t xml:space="preserve">The existence of private school options may help </w:t>
      </w:r>
      <w:r w:rsidRPr="004D5270">
        <w:rPr>
          <w:rStyle w:val="Emphasis"/>
          <w:highlight w:val="yellow"/>
        </w:rPr>
        <w:t>keep rich families in the city</w:t>
      </w:r>
      <w:r w:rsidRPr="004D5270">
        <w:rPr>
          <w:rStyle w:val="StyleUnderline"/>
        </w:rPr>
        <w:t xml:space="preserve">, </w:t>
      </w:r>
      <w:r w:rsidRPr="004D5270">
        <w:rPr>
          <w:rStyle w:val="StyleUnderline"/>
          <w:highlight w:val="yellow"/>
        </w:rPr>
        <w:t>and cities are</w:t>
      </w:r>
      <w:r w:rsidRPr="004D5270">
        <w:rPr>
          <w:rStyle w:val="StyleUnderline"/>
        </w:rPr>
        <w:t xml:space="preserve"> undoubtedly </w:t>
      </w:r>
      <w:r w:rsidRPr="004D5270">
        <w:rPr>
          <w:rStyle w:val="StyleUnderline"/>
          <w:highlight w:val="yellow"/>
        </w:rPr>
        <w:t>better off with wealthy residents</w:t>
      </w:r>
      <w:r w:rsidRPr="004D5270">
        <w:rPr>
          <w:rStyle w:val="StyleUnderline"/>
        </w:rPr>
        <w:t xml:space="preserve"> than without them. Just </w:t>
      </w:r>
      <w:r w:rsidRPr="004D5270">
        <w:rPr>
          <w:rStyle w:val="StyleUnderline"/>
          <w:highlight w:val="yellow"/>
        </w:rPr>
        <w:t>compare the fiscal health and crime rates of Detroit, St. Louis or Cleveland to New York, San Francisco or Boston</w:t>
      </w:r>
      <w:r>
        <w:t>.</w:t>
      </w:r>
    </w:p>
    <w:p w14:paraId="6B322E49" w14:textId="77777777" w:rsidR="0079606F" w:rsidRDefault="0079606F" w:rsidP="0079606F">
      <w:r w:rsidRPr="004D5270">
        <w:rPr>
          <w:rStyle w:val="StyleUnderline"/>
        </w:rPr>
        <w:t>Another hole in Benedikt's logic is the presence of another option on the spectrum of urban public-school avoidance: magnet schools and charters. Plenty of well-off urban parents who do send their kids to public school choose selective magnets</w:t>
      </w:r>
      <w:r>
        <w:t>, or at least charters that require some parental involvement to apply. If you send your kids to public schools that are disproportionately wealthy and white compared to the city as a whole, are you an evil person? By following Benedikt's thinking on private schools, the answer should be yes. But since, like "suburbs," the words "magnet" and "charter" appear nowhere in her piece, she is implying sending your kid to an elite public magnet school is a morally pure choice while sending her to private school is evil.</w:t>
      </w:r>
    </w:p>
    <w:p w14:paraId="7F2697E2" w14:textId="77777777" w:rsidR="0079606F" w:rsidRDefault="0079606F" w:rsidP="0079606F">
      <w:r>
        <w:t>The same goes for gifted programs and tracking. Are parents who send their kids to the local public school's gifted program evil as well? If not, how is their decision to make sure their child is challenged academically any different than that of a private-school parent?</w:t>
      </w:r>
    </w:p>
    <w:p w14:paraId="069DB290" w14:textId="77777777" w:rsidR="0079606F" w:rsidRDefault="0079606F" w:rsidP="0079606F">
      <w:r>
        <w:t xml:space="preserve">I grew up in Park Slope, Brooklyn. My parents were among the earliest wave of the neighborhood's gentrifiers. Gentrification is now seen by many people—ironically, often gentrifiers themselves—as a dirty word connoting the arrival of Starbucks and the ejection of longtime residents. In 1979, though, when my parents bought their house, New York City was struggling with rising crime, near fiscal insolvency and rapid out-migration. The decision of any educated professionals to stay was widely viewed--including by many working-class families hanging on in the Slope--as a blessing. (As Suleiman Osman, a native Slopie and professor of American Studies at George Washington University, explains in his 2011 book The Invention of Brownstone Brooklyn, the middle-class and working-class families who did not want to leave neighborhoods like Carroll Gardens and Park Slope actively recruited gentrifiers as a stabilizing force.)  </w:t>
      </w:r>
    </w:p>
    <w:p w14:paraId="6AD802B8" w14:textId="77777777" w:rsidR="0079606F" w:rsidRDefault="0079606F" w:rsidP="0079606F">
      <w:r>
        <w:t>Every Slope kid I know from a middle-class or wealthy family attended a magnet school, a Catholic school, or a private school, rather than one of the locally zoned public schools. Why? Some urban public schools are so bad that parents fear more than a sub-par education if their kids go there. My local district school, Sarah J. Hale—since shut down by the city for failing its students academically—was known as "Sarah Jail" and was on the news while I was in high school because a student sliced a teacher.</w:t>
      </w:r>
    </w:p>
    <w:p w14:paraId="7BED46D3" w14:textId="77777777" w:rsidR="0079606F" w:rsidRDefault="0079606F" w:rsidP="0079606F">
      <w:r w:rsidRPr="004D5270">
        <w:rPr>
          <w:rStyle w:val="StyleUnderline"/>
          <w:highlight w:val="yellow"/>
        </w:rPr>
        <w:t>If there were no private</w:t>
      </w:r>
      <w:r w:rsidRPr="004D5270">
        <w:rPr>
          <w:rStyle w:val="StyleUnderline"/>
        </w:rPr>
        <w:t xml:space="preserve"> or magnet school </w:t>
      </w:r>
      <w:r w:rsidRPr="004D5270">
        <w:rPr>
          <w:rStyle w:val="StyleUnderline"/>
          <w:highlight w:val="yellow"/>
        </w:rPr>
        <w:t>options,</w:t>
      </w:r>
      <w:r>
        <w:t xml:space="preserve"> the </w:t>
      </w:r>
      <w:r w:rsidRPr="004D5270">
        <w:rPr>
          <w:rStyle w:val="StyleUnderline"/>
        </w:rPr>
        <w:t xml:space="preserve">college-educated liberal </w:t>
      </w:r>
      <w:r w:rsidRPr="004D5270">
        <w:rPr>
          <w:rStyle w:val="StyleUnderline"/>
          <w:highlight w:val="yellow"/>
        </w:rPr>
        <w:t>parents</w:t>
      </w:r>
      <w:r>
        <w:t xml:space="preserve"> who revived Park </w:t>
      </w:r>
      <w:r w:rsidRPr="004D5270">
        <w:t xml:space="preserve">Slope would not all have, as Benedikt naively imagines, simply sent their kids to </w:t>
      </w:r>
      <w:r>
        <w:t xml:space="preserve">John Jay and Sarah J. Hale and shrugged at the thought they would have a better chance of getting stabbed than getting into a good college. They </w:t>
      </w:r>
      <w:r w:rsidRPr="004D5270">
        <w:rPr>
          <w:rStyle w:val="StyleUnderline"/>
          <w:highlight w:val="yellow"/>
        </w:rPr>
        <w:t>would</w:t>
      </w:r>
      <w:r>
        <w:t xml:space="preserve"> have </w:t>
      </w:r>
      <w:r w:rsidRPr="004D5270">
        <w:rPr>
          <w:rStyle w:val="Emphasis"/>
          <w:highlight w:val="yellow"/>
        </w:rPr>
        <w:t>move</w:t>
      </w:r>
      <w:r>
        <w:t xml:space="preserve">d </w:t>
      </w:r>
      <w:r w:rsidRPr="004D5270">
        <w:rPr>
          <w:rStyle w:val="Emphasis"/>
          <w:highlight w:val="yellow"/>
        </w:rPr>
        <w:t>to the suburbs</w:t>
      </w:r>
      <w:r>
        <w:t xml:space="preserve">. </w:t>
      </w:r>
    </w:p>
    <w:p w14:paraId="58C301C4" w14:textId="77777777" w:rsidR="0079606F" w:rsidRDefault="0079606F" w:rsidP="0079606F"/>
    <w:p w14:paraId="1EF35CF1" w14:textId="15AE3145" w:rsidR="0079606F" w:rsidRPr="0079606F" w:rsidRDefault="0079606F" w:rsidP="0079606F">
      <w:pPr>
        <w:pStyle w:val="Heading4"/>
      </w:pPr>
      <w:r>
        <w:t xml:space="preserve">6. </w:t>
      </w:r>
      <w:r w:rsidRPr="0079606F">
        <w:rPr>
          <w:u w:val="single"/>
        </w:rPr>
        <w:t>No “Alt Caus</w:t>
      </w:r>
      <w:r>
        <w:rPr>
          <w:u w:val="single"/>
        </w:rPr>
        <w:t>e</w:t>
      </w:r>
      <w:r w:rsidRPr="0079606F">
        <w:rPr>
          <w:u w:val="single"/>
        </w:rPr>
        <w:t>”</w:t>
      </w:r>
      <w:r>
        <w:t xml:space="preserve"> — plan solves </w:t>
      </w:r>
      <w:r>
        <w:rPr>
          <w:i/>
          <w:u w:val="single"/>
        </w:rPr>
        <w:t>despite</w:t>
      </w:r>
      <w:r>
        <w:t xml:space="preserve"> private schools by guaranteeing equal access to excellent </w:t>
      </w:r>
      <w:r>
        <w:rPr>
          <w:u w:val="single"/>
        </w:rPr>
        <w:t>public</w:t>
      </w:r>
      <w:r>
        <w:t xml:space="preserve"> schools. Rich opt-out no longer matters. </w:t>
      </w:r>
    </w:p>
    <w:p w14:paraId="0AB09709" w14:textId="77777777" w:rsidR="0079606F" w:rsidRPr="0079606F" w:rsidRDefault="0079606F" w:rsidP="0079606F"/>
    <w:p w14:paraId="4C279272" w14:textId="2EEEEC7E" w:rsidR="0079606F" w:rsidRDefault="0079606F" w:rsidP="0079606F">
      <w:pPr>
        <w:pStyle w:val="Heading4"/>
      </w:pPr>
      <w:r>
        <w:t xml:space="preserve">7. </w:t>
      </w:r>
      <w:r>
        <w:rPr>
          <w:u w:val="single"/>
        </w:rPr>
        <w:t>Constitutional Liberty</w:t>
      </w:r>
      <w:r w:rsidRPr="008D5647">
        <w:rPr>
          <w:u w:val="single"/>
        </w:rPr>
        <w:t xml:space="preserve"> DA</w:t>
      </w:r>
      <w:r>
        <w:t xml:space="preserve"> — the counterplan crushes it.</w:t>
      </w:r>
    </w:p>
    <w:p w14:paraId="2529FBE1" w14:textId="77777777" w:rsidR="0079606F" w:rsidRPr="006C2E65" w:rsidRDefault="0079606F" w:rsidP="0079606F">
      <w:r w:rsidRPr="006C2E65">
        <w:rPr>
          <w:rStyle w:val="Style13ptBold"/>
        </w:rPr>
        <w:t>Volokh 13</w:t>
      </w:r>
      <w:r>
        <w:t xml:space="preserve"> — Eugene Volokh, </w:t>
      </w:r>
      <w:r w:rsidRPr="00F8095F">
        <w:t>Gary T. Schwartz Distinguished Professor of Law</w:t>
      </w:r>
      <w:r>
        <w:t xml:space="preserve"> at the University of California-Los Angeles School of Law, </w:t>
      </w:r>
      <w:r w:rsidRPr="00F8095F">
        <w:t>Academic Affiliate for Mayer Brown LLP</w:t>
      </w:r>
      <w:r>
        <w:t>—a law firm, holds a J.D. from the University of California-Los Angeles, 2013 (“</w:t>
      </w:r>
      <w:r w:rsidRPr="006C2E65">
        <w:t>Equality vs. Liberty</w:t>
      </w:r>
      <w:r>
        <w:t xml:space="preserve">,” </w:t>
      </w:r>
      <w:r>
        <w:rPr>
          <w:i/>
        </w:rPr>
        <w:t>The Volokh Conspiracy</w:t>
      </w:r>
      <w:r>
        <w:t>—a scholarly legal blog, January 23</w:t>
      </w:r>
      <w:r w:rsidRPr="006C2E65">
        <w:rPr>
          <w:vertAlign w:val="superscript"/>
        </w:rPr>
        <w:t>rd</w:t>
      </w:r>
      <w:r>
        <w:t xml:space="preserve">, Available Online at </w:t>
      </w:r>
      <w:hyperlink r:id="rId83" w:history="1">
        <w:r w:rsidRPr="00BE47AB">
          <w:rPr>
            <w:rStyle w:val="Hyperlink"/>
          </w:rPr>
          <w:t>http://volokh.com/2013/01/23/equality-vs-liberty/</w:t>
        </w:r>
      </w:hyperlink>
      <w:r>
        <w:t>, Accessed 07-02-2017)</w:t>
      </w:r>
    </w:p>
    <w:p w14:paraId="56B09FC2" w14:textId="77777777" w:rsidR="0079606F" w:rsidRDefault="0079606F" w:rsidP="0079606F">
      <w:r>
        <w:lastRenderedPageBreak/>
        <w:t xml:space="preserve">The Center for Law and Religion Forum had a post a couple of weeks ago about a talk by Erwin Chemerinsky (dean of the new UC Irvine law school), in which he made a rather striking proposal. Indeed, Dean </w:t>
      </w:r>
      <w:r w:rsidRPr="006C2E65">
        <w:rPr>
          <w:rStyle w:val="StyleUnderline"/>
        </w:rPr>
        <w:t>Chemerinsky</w:t>
      </w:r>
      <w:r>
        <w:t xml:space="preserve"> has made the proposal in print several years ago, in an article titled Separate and Unequal: American Public Education Today, so I thought I’d quote that article and put the matter in Chemerinsky’s own words, because I think it more broadly </w:t>
      </w:r>
      <w:r w:rsidRPr="006C2E65">
        <w:rPr>
          <w:rStyle w:val="StyleUnderline"/>
        </w:rPr>
        <w:t>illuminates the danger that excessive equality arguments pose to liberty</w:t>
      </w:r>
      <w:r>
        <w:t>:</w:t>
      </w:r>
    </w:p>
    <w:p w14:paraId="50EDB815" w14:textId="77777777" w:rsidR="0079606F" w:rsidRDefault="0079606F" w:rsidP="0079606F">
      <w:pPr>
        <w:ind w:left="720"/>
      </w:pPr>
      <w:r>
        <w:t>My proposal is simple, although unrealistic at this point in American history. First, every child must attend public school through high school. There will be no private schools, no parochial schools, and no home schooling. Second, metropolitan school districts will be created for every metropolitan area. In each metropolitan area, there will be equal funding among the schools, except where educational needs dictate otherwise, and efforts will be taken to ensure desegregation. Third, states will ensure equality of spending among metropolitan school districts within their borders.</w:t>
      </w:r>
    </w:p>
    <w:p w14:paraId="4ABBD8F7" w14:textId="77777777" w:rsidR="0079606F" w:rsidRDefault="0079606F" w:rsidP="0079606F">
      <w:pPr>
        <w:ind w:left="720"/>
      </w:pPr>
      <w:r>
        <w:t>How could this happen? One possibility would be through the Supreme Court, though of course not with the current Court. The Supreme Court could find that the existing separate and unequal schools deny equal protection for their students, and order the creation of a unitary system as a remedy. Another way to achieve a truly unitary system is by legislative action. Congress could adopt a law to achieve these goals or state legislatures could do so within the states’ borders.</w:t>
      </w:r>
    </w:p>
    <w:p w14:paraId="237F65AE" w14:textId="77777777" w:rsidR="0079606F" w:rsidRDefault="0079606F" w:rsidP="0079606F">
      <w:pPr>
        <w:ind w:left="720"/>
      </w:pPr>
      <w:r>
        <w:t>I do not minimize the radical nature of this proposal, but this may be the only way that equal educational opportunity can be achieved. If wealthy parents must send their children to public schools, then they will ensure adequate funding of those schools. Currently, they have no incentive to care about funding in public schools as long as their children are in private or suburban schools. Moreover, as described above, desegregation can be meaningfully achieved only through metropolitan school systems, which include suburbs and cities, because white students could not flee to private schools.</w:t>
      </w:r>
    </w:p>
    <w:p w14:paraId="696C97E7" w14:textId="77777777" w:rsidR="0079606F" w:rsidRDefault="0079606F" w:rsidP="0079606F">
      <w:pPr>
        <w:ind w:left="720"/>
      </w:pPr>
      <w:r>
        <w:t>The most significant objection to this proposal is that it is unconstitutional under current law. In Pierce v. Society of Sisters, the Supreme Court held that parents have a fundamental right to send their children to parochial schools. The Court based this on the right of parents to control the upbringing of their children. This right, however, like other fundamental rights, is not absolute. I would argue that strict scrutiny is met and therefore interference with the parents’ right to control the upbringing of their children is justified. There is a compelling interest in achieving equality of educational opportunity and the means are necessary because no other alternative is likely to succeed.</w:t>
      </w:r>
    </w:p>
    <w:p w14:paraId="060C7501" w14:textId="77777777" w:rsidR="0079606F" w:rsidRDefault="0079606F" w:rsidP="0079606F">
      <w:pPr>
        <w:ind w:left="720"/>
      </w:pPr>
      <w:r>
        <w:t>Parents desiring religious education for their children would claim a violation of their free exercise of religion. Of course, under the Supreme Court’s decision in Employment Division v. Smith, such a neutral law of general applicability would not violate the free exercise clause. Also, as explained above, strict scrutiny would be met by the proposal. I do not minimize the interests of parents in providing religious instruction for their children. Parents, however, could still do this through after-school and weekend programs. This is not the same as education where religion permeates instruction, but it does provide a way in which parents can provide religious education for their children.</w:t>
      </w:r>
    </w:p>
    <w:p w14:paraId="26F1530C" w14:textId="77777777" w:rsidR="0079606F" w:rsidRDefault="0079606F" w:rsidP="0079606F">
      <w:pPr>
        <w:ind w:left="720"/>
      </w:pPr>
      <w:r>
        <w:t>Perhaps the Court would need to reconsider Wisconsin v. Yoder as well, to the extent that it is read as creating a right of parents to isolate their children from the influences of public education. In Yoder, the Court held that Amish parents had the right to exempt their fourteen- and fifteen-year-old children from compulsory school requirements so as to preserve the special Amish culture. Read broadly, parents could invoke Yoder to justify a right to home schooling if parents wanted to insulate their children from the influences of public education. Simply put, the courts should hold that the compelling need for equal schooling outweighs this parental right.</w:t>
      </w:r>
    </w:p>
    <w:p w14:paraId="130BC93B" w14:textId="77777777" w:rsidR="0079606F" w:rsidRDefault="0079606F" w:rsidP="0079606F">
      <w:r w:rsidRPr="006C2E65">
        <w:rPr>
          <w:rStyle w:val="StyleUnderline"/>
        </w:rPr>
        <w:t>A clearer example of how an excessive focus on equality undermines liberty is hard to find</w:t>
      </w:r>
      <w:r>
        <w:t xml:space="preserve">. And </w:t>
      </w:r>
      <w:r w:rsidRPr="006C2E65">
        <w:rPr>
          <w:rStyle w:val="StyleUnderline"/>
        </w:rPr>
        <w:t xml:space="preserve">the </w:t>
      </w:r>
      <w:r w:rsidRPr="00CD0989">
        <w:rPr>
          <w:rStyle w:val="StyleUnderline"/>
          <w:highlight w:val="yellow"/>
        </w:rPr>
        <w:t>implications</w:t>
      </w:r>
      <w:r w:rsidRPr="006C2E65">
        <w:rPr>
          <w:rStyle w:val="StyleUnderline"/>
        </w:rPr>
        <w:t xml:space="preserve"> of this argument, if it were accepted, </w:t>
      </w:r>
      <w:r w:rsidRPr="00CD0989">
        <w:rPr>
          <w:rStyle w:val="StyleUnderline"/>
          <w:highlight w:val="yellow"/>
        </w:rPr>
        <w:t>are striking</w:t>
      </w:r>
      <w:r>
        <w:t xml:space="preserve">. After all, </w:t>
      </w:r>
      <w:r w:rsidRPr="00CD0989">
        <w:rPr>
          <w:rStyle w:val="StyleUnderline"/>
          <w:highlight w:val="yellow"/>
        </w:rPr>
        <w:t>the argument</w:t>
      </w:r>
      <w:r>
        <w:t xml:space="preserve"> that “[i]f wealthy parents must send their children to public schools, then they will ensure adequate funding of those schools” and that “[c]urrently, they have no incentive to care about funding in public schools as long as their children are in private or suburban schools” </w:t>
      </w:r>
      <w:r w:rsidRPr="00CD0989">
        <w:rPr>
          <w:rStyle w:val="StyleUnderline"/>
          <w:highlight w:val="yellow"/>
        </w:rPr>
        <w:t>could apply to many things</w:t>
      </w:r>
      <w:r>
        <w:t xml:space="preserve">. For instance, </w:t>
      </w:r>
      <w:r w:rsidRPr="00CD0989">
        <w:rPr>
          <w:rStyle w:val="StyleUnderline"/>
          <w:highlight w:val="yellow"/>
        </w:rPr>
        <w:t>if wealthy people know that</w:t>
      </w:r>
      <w:r>
        <w:t xml:space="preserve">, if they or their family members prosecuted, </w:t>
      </w:r>
      <w:r w:rsidRPr="00CD0989">
        <w:rPr>
          <w:rStyle w:val="StyleUnderline"/>
          <w:highlight w:val="yellow"/>
        </w:rPr>
        <w:t>they will</w:t>
      </w:r>
      <w:r w:rsidRPr="006C2E65">
        <w:rPr>
          <w:rStyle w:val="StyleUnderline"/>
        </w:rPr>
        <w:t xml:space="preserve"> have to </w:t>
      </w:r>
      <w:r w:rsidRPr="00CD0989">
        <w:rPr>
          <w:rStyle w:val="StyleUnderline"/>
          <w:highlight w:val="yellow"/>
        </w:rPr>
        <w:t>use public defenders,</w:t>
      </w:r>
      <w:r w:rsidRPr="006C2E65">
        <w:rPr>
          <w:rStyle w:val="StyleUnderline"/>
        </w:rPr>
        <w:t xml:space="preserve"> then </w:t>
      </w:r>
      <w:r w:rsidRPr="00CD0989">
        <w:rPr>
          <w:rStyle w:val="StyleUnderline"/>
          <w:highlight w:val="yellow"/>
        </w:rPr>
        <w:t>they will</w:t>
      </w:r>
      <w:r w:rsidRPr="006C2E65">
        <w:rPr>
          <w:rStyle w:val="StyleUnderline"/>
        </w:rPr>
        <w:t xml:space="preserve"> be more likely to </w:t>
      </w:r>
      <w:r w:rsidRPr="00CD0989">
        <w:rPr>
          <w:rStyle w:val="StyleUnderline"/>
          <w:highlight w:val="yellow"/>
        </w:rPr>
        <w:t>ensure adequate funding</w:t>
      </w:r>
      <w:r w:rsidRPr="006C2E65">
        <w:rPr>
          <w:rStyle w:val="StyleUnderline"/>
        </w:rPr>
        <w:t xml:space="preserve"> of public defenders; </w:t>
      </w:r>
      <w:r w:rsidRPr="00CD0989">
        <w:rPr>
          <w:rStyle w:val="StyleUnderline"/>
          <w:highlight w:val="yellow"/>
        </w:rPr>
        <w:t>currently, they have no incentive to care</w:t>
      </w:r>
      <w:r w:rsidRPr="006C2E65">
        <w:rPr>
          <w:rStyle w:val="StyleUnderline"/>
        </w:rPr>
        <w:t xml:space="preserve"> about funding of public defenders as long as they can hire pricey private criminal defense lawyers. </w:t>
      </w:r>
      <w:r w:rsidRPr="00CD0989">
        <w:rPr>
          <w:rStyle w:val="StyleUnderline"/>
          <w:highlight w:val="yellow"/>
        </w:rPr>
        <w:t>There goes the right to choose your own lawyer, together with the right to choose a school</w:t>
      </w:r>
      <w:r w:rsidRPr="006C2E65">
        <w:rPr>
          <w:rStyle w:val="StyleUnderline"/>
        </w:rPr>
        <w:t xml:space="preserve"> for your child</w:t>
      </w:r>
      <w:r>
        <w:t>.</w:t>
      </w:r>
    </w:p>
    <w:p w14:paraId="4633960E" w14:textId="77777777" w:rsidR="0079606F" w:rsidRDefault="0079606F" w:rsidP="0079606F">
      <w:r>
        <w:t xml:space="preserve">Likewise, </w:t>
      </w:r>
      <w:r w:rsidRPr="006C2E65">
        <w:rPr>
          <w:rStyle w:val="StyleUnderline"/>
        </w:rPr>
        <w:t xml:space="preserve">one can argue that </w:t>
      </w:r>
      <w:r w:rsidRPr="00CD0989">
        <w:rPr>
          <w:rStyle w:val="StyleUnderline"/>
          <w:highlight w:val="yellow"/>
        </w:rPr>
        <w:t>public libraries are underfunded</w:t>
      </w:r>
      <w:r w:rsidRPr="006C2E65">
        <w:rPr>
          <w:rStyle w:val="StyleUnderline"/>
        </w:rPr>
        <w:t xml:space="preserve">, too. </w:t>
      </w:r>
      <w:r w:rsidRPr="00CD0989">
        <w:rPr>
          <w:rStyle w:val="StyleUnderline"/>
          <w:highlight w:val="yellow"/>
        </w:rPr>
        <w:t>Maybe people should be limited in the number of books they can own, so that they will</w:t>
      </w:r>
      <w:r w:rsidRPr="006C2E65">
        <w:rPr>
          <w:rStyle w:val="StyleUnderline"/>
        </w:rPr>
        <w:t xml:space="preserve"> have to go to the public library instead, and thus </w:t>
      </w:r>
      <w:r w:rsidRPr="00CD0989">
        <w:rPr>
          <w:rStyle w:val="StyleUnderline"/>
          <w:highlight w:val="yellow"/>
        </w:rPr>
        <w:t>have an incentive to vote to fund the libraries</w:t>
      </w:r>
      <w:r>
        <w:t xml:space="preserve">. Naturally, </w:t>
      </w:r>
      <w:r w:rsidRPr="00CD0989">
        <w:rPr>
          <w:rStyle w:val="StyleUnderline"/>
          <w:highlight w:val="yellow"/>
        </w:rPr>
        <w:t>private provision of medical care would have to be forbidden, too</w:t>
      </w:r>
      <w:r w:rsidRPr="006C2E65">
        <w:rPr>
          <w:rStyle w:val="StyleUnderline"/>
        </w:rPr>
        <w:t>, since only that will give rich people an incentive to vote for more funding for medical care for the poor</w:t>
      </w:r>
      <w:r>
        <w:t>.</w:t>
      </w:r>
    </w:p>
    <w:p w14:paraId="441064B6" w14:textId="77777777" w:rsidR="0079606F" w:rsidRDefault="0079606F" w:rsidP="0079606F">
      <w:r>
        <w:t xml:space="preserve">And of course </w:t>
      </w:r>
      <w:r w:rsidRPr="006C2E65">
        <w:rPr>
          <w:rStyle w:val="StyleUnderline"/>
        </w:rPr>
        <w:t>people in poor, high-crime neighborhoods often don’t get enough police protection, especially given the greater needs for protection in those neighborhoods; and the housing stock in those neighborhoods is often quite undermaintained</w:t>
      </w:r>
      <w:r>
        <w:t xml:space="preserve">. How about this: </w:t>
      </w:r>
      <w:r w:rsidRPr="00CD0989">
        <w:rPr>
          <w:rStyle w:val="StyleUnderline"/>
          <w:highlight w:val="yellow"/>
        </w:rPr>
        <w:t>Let’s bar people from buying private housing</w:t>
      </w:r>
      <w:r w:rsidRPr="00CD0989">
        <w:rPr>
          <w:rStyle w:val="StyleUnderline"/>
        </w:rPr>
        <w:t>, and instead</w:t>
      </w:r>
      <w:r w:rsidRPr="006C2E65">
        <w:rPr>
          <w:rStyle w:val="StyleUnderline"/>
        </w:rPr>
        <w:t xml:space="preserve"> require people to live in housing units run and randomly assigned by the government</w:t>
      </w:r>
      <w:r>
        <w:t xml:space="preserve">. After all, </w:t>
      </w:r>
      <w:r w:rsidRPr="00CD0989">
        <w:rPr>
          <w:rStyle w:val="StyleUnderline"/>
          <w:highlight w:val="yellow"/>
        </w:rPr>
        <w:t xml:space="preserve">if wealthy people </w:t>
      </w:r>
      <w:r w:rsidRPr="00CD0989">
        <w:rPr>
          <w:rStyle w:val="StyleUnderline"/>
          <w:highlight w:val="yellow"/>
        </w:rPr>
        <w:lastRenderedPageBreak/>
        <w:t>must live in public housing</w:t>
      </w:r>
      <w:r w:rsidRPr="006C2E65">
        <w:rPr>
          <w:rStyle w:val="StyleUnderline"/>
        </w:rPr>
        <w:t xml:space="preserve"> in rough neighborhoods, then </w:t>
      </w:r>
      <w:r w:rsidRPr="00CD0989">
        <w:rPr>
          <w:rStyle w:val="StyleUnderline"/>
          <w:highlight w:val="yellow"/>
        </w:rPr>
        <w:t>they will ensure adequate funding</w:t>
      </w:r>
      <w:r w:rsidRPr="006C2E65">
        <w:rPr>
          <w:rStyle w:val="StyleUnderline"/>
        </w:rPr>
        <w:t xml:space="preserve"> of that housing </w:t>
      </w:r>
      <w:r w:rsidRPr="00CD0989">
        <w:rPr>
          <w:rStyle w:val="StyleUnderline"/>
          <w:highlight w:val="yellow"/>
        </w:rPr>
        <w:t>and</w:t>
      </w:r>
      <w:r w:rsidRPr="006C2E65">
        <w:rPr>
          <w:rStyle w:val="StyleUnderline"/>
        </w:rPr>
        <w:t xml:space="preserve"> of </w:t>
      </w:r>
      <w:r w:rsidRPr="00CD0989">
        <w:rPr>
          <w:rStyle w:val="StyleUnderline"/>
          <w:highlight w:val="yellow"/>
        </w:rPr>
        <w:t>policing</w:t>
      </w:r>
      <w:r w:rsidRPr="006C2E65">
        <w:rPr>
          <w:rStyle w:val="StyleUnderline"/>
        </w:rPr>
        <w:t xml:space="preserve"> of those neighborhoods. Currently, the rich have no incentive to care about public housing and public policing of poor parts of town as long as they and their children are in private housing in safer parts of town</w:t>
      </w:r>
      <w:r>
        <w:t>.</w:t>
      </w:r>
    </w:p>
    <w:p w14:paraId="43F47ADA" w14:textId="77777777" w:rsidR="0079606F" w:rsidRDefault="0079606F" w:rsidP="0079606F">
      <w:r w:rsidRPr="006C2E65">
        <w:rPr>
          <w:rStyle w:val="StyleUnderline"/>
        </w:rPr>
        <w:t>Think</w:t>
      </w:r>
      <w:r>
        <w:t xml:space="preserve"> also </w:t>
      </w:r>
      <w:r w:rsidRPr="006C2E65">
        <w:rPr>
          <w:rStyle w:val="StyleUnderline"/>
        </w:rPr>
        <w:t>of the other ways that some people find themselves “separate and unequal” — how about in the ability to reach the public? If you are a highly educated and credentialed law professor, reporters call you, talk shows want to have you on, people are more likely to read your blog, and newspapers are more likely to run your op-eds. If you are poor and not very knowledgeable or eloquent</w:t>
      </w:r>
      <w:r>
        <w:t xml:space="preserve"> (often through no fault of your own), </w:t>
      </w:r>
      <w:r w:rsidRPr="006C2E65">
        <w:rPr>
          <w:rStyle w:val="StyleUnderline"/>
        </w:rPr>
        <w:t xml:space="preserve">obviously you don’t have equal access to an audience. Sounds like a good reason to </w:t>
      </w:r>
      <w:r w:rsidRPr="00CD0989">
        <w:rPr>
          <w:rStyle w:val="StyleUnderline"/>
          <w:highlight w:val="yellow"/>
        </w:rPr>
        <w:t>limit</w:t>
      </w:r>
      <w:r w:rsidRPr="006C2E65">
        <w:rPr>
          <w:rStyle w:val="StyleUnderline"/>
        </w:rPr>
        <w:t xml:space="preserve"> the </w:t>
      </w:r>
      <w:r w:rsidRPr="00CD0989">
        <w:rPr>
          <w:rStyle w:val="StyleUnderline"/>
          <w:highlight w:val="yellow"/>
        </w:rPr>
        <w:t>free speech rights of those</w:t>
      </w:r>
      <w:r w:rsidRPr="006C2E65">
        <w:rPr>
          <w:rStyle w:val="StyleUnderline"/>
        </w:rPr>
        <w:t xml:space="preserve"> whose circumstances have unfairly provided them </w:t>
      </w:r>
      <w:r w:rsidRPr="00CD0989">
        <w:rPr>
          <w:rStyle w:val="StyleUnderline"/>
          <w:highlight w:val="yellow"/>
        </w:rPr>
        <w:t>with extra credibility and status</w:t>
      </w:r>
      <w:r w:rsidRPr="006C2E65">
        <w:rPr>
          <w:rStyle w:val="StyleUnderline"/>
        </w:rPr>
        <w:t xml:space="preserve">, so as </w:t>
      </w:r>
      <w:r w:rsidRPr="00CD0989">
        <w:rPr>
          <w:rStyle w:val="StyleUnderline"/>
          <w:highlight w:val="yellow"/>
        </w:rPr>
        <w:t>to</w:t>
      </w:r>
      <w:r w:rsidRPr="006C2E65">
        <w:rPr>
          <w:rStyle w:val="StyleUnderline"/>
        </w:rPr>
        <w:t xml:space="preserve"> at least </w:t>
      </w:r>
      <w:r w:rsidRPr="00CD0989">
        <w:rPr>
          <w:rStyle w:val="StyleUnderline"/>
          <w:highlight w:val="yellow"/>
        </w:rPr>
        <w:t>reduce</w:t>
      </w:r>
      <w:r w:rsidRPr="006C2E65">
        <w:rPr>
          <w:rStyle w:val="StyleUnderline"/>
        </w:rPr>
        <w:t xml:space="preserve"> this </w:t>
      </w:r>
      <w:r w:rsidRPr="00CD0989">
        <w:rPr>
          <w:rStyle w:val="StyleUnderline"/>
          <w:highlight w:val="yellow"/>
        </w:rPr>
        <w:t>inequality</w:t>
      </w:r>
      <w:r>
        <w:t>.</w:t>
      </w:r>
    </w:p>
    <w:p w14:paraId="1519C3C8" w14:textId="77777777" w:rsidR="0079606F" w:rsidRDefault="0079606F" w:rsidP="0079606F">
      <w:r>
        <w:t xml:space="preserve">To be sure, some people (Justice Scalia is one) have indeed argued against parental rights, on the grounds that they — like abortion rights and sexual autonomy rights — aren’t mentioned in the Constitution, though I expect that many of those people would nonetheless say that limits on private schooling (or requirements that children go to government-run school 30 hours a week) would violate the freedom of parents to hire people to speak to their children. But </w:t>
      </w:r>
      <w:r w:rsidRPr="00CD0989">
        <w:rPr>
          <w:rStyle w:val="StyleUnderline"/>
          <w:highlight w:val="yellow"/>
        </w:rPr>
        <w:t>Chemerinsky is</w:t>
      </w:r>
      <w:r>
        <w:t xml:space="preserve"> not taking this view. He is </w:t>
      </w:r>
      <w:r w:rsidRPr="006C2E65">
        <w:rPr>
          <w:rStyle w:val="StyleUnderline"/>
        </w:rPr>
        <w:t xml:space="preserve">acknowledging that there is a constitutional right to control the upbringing of one’s children, but is </w:t>
      </w:r>
      <w:r w:rsidRPr="00CD0989">
        <w:rPr>
          <w:rStyle w:val="StyleUnderline"/>
          <w:highlight w:val="yellow"/>
        </w:rPr>
        <w:t>saying</w:t>
      </w:r>
      <w:r w:rsidRPr="006C2E65">
        <w:rPr>
          <w:rStyle w:val="StyleUnderline"/>
        </w:rPr>
        <w:t xml:space="preserve"> that this right, “like other </w:t>
      </w:r>
      <w:r w:rsidRPr="00CD0989">
        <w:rPr>
          <w:rStyle w:val="StyleUnderline"/>
          <w:highlight w:val="yellow"/>
        </w:rPr>
        <w:t>fundamental rights</w:t>
      </w:r>
      <w:r w:rsidRPr="006C2E65">
        <w:rPr>
          <w:rStyle w:val="StyleUnderline"/>
        </w:rPr>
        <w:t xml:space="preserve">, is not absolute,” and </w:t>
      </w:r>
      <w:r w:rsidRPr="00CD0989">
        <w:rPr>
          <w:rStyle w:val="StyleUnderline"/>
          <w:highlight w:val="yellow"/>
        </w:rPr>
        <w:t>can be trumped by a</w:t>
      </w:r>
      <w:r w:rsidRPr="006C2E65">
        <w:rPr>
          <w:rStyle w:val="StyleUnderline"/>
        </w:rPr>
        <w:t xml:space="preserve"> “</w:t>
      </w:r>
      <w:r w:rsidRPr="00CD0989">
        <w:rPr>
          <w:rStyle w:val="StyleUnderline"/>
          <w:highlight w:val="yellow"/>
        </w:rPr>
        <w:t>compelling interest</w:t>
      </w:r>
      <w:r w:rsidRPr="006C2E65">
        <w:rPr>
          <w:rStyle w:val="StyleUnderline"/>
        </w:rPr>
        <w:t xml:space="preserve"> in achieving equality of educational opportunity.” It follows that </w:t>
      </w:r>
      <w:r w:rsidRPr="00CD0989">
        <w:rPr>
          <w:rStyle w:val="StyleUnderline"/>
          <w:highlight w:val="yellow"/>
        </w:rPr>
        <w:t xml:space="preserve">other </w:t>
      </w:r>
      <w:r w:rsidRPr="00CD0989">
        <w:rPr>
          <w:rStyle w:val="Emphasis"/>
          <w:highlight w:val="yellow"/>
        </w:rPr>
        <w:t>fundamental constitutional rights</w:t>
      </w:r>
      <w:r w:rsidRPr="00CD0989">
        <w:rPr>
          <w:rStyle w:val="StyleUnderline"/>
          <w:highlight w:val="yellow"/>
        </w:rPr>
        <w:t>, such as the right to counsel,</w:t>
      </w:r>
      <w:r w:rsidRPr="006C2E65">
        <w:rPr>
          <w:rStyle w:val="StyleUnderline"/>
        </w:rPr>
        <w:t xml:space="preserve"> the </w:t>
      </w:r>
      <w:r w:rsidRPr="00CD0989">
        <w:rPr>
          <w:rStyle w:val="StyleUnderline"/>
          <w:highlight w:val="yellow"/>
        </w:rPr>
        <w:t>freedom of speech, and the right to choose where one lives</w:t>
      </w:r>
      <w:r>
        <w:t xml:space="preserve"> (to the extent that it’s recognized as a constitutional right) </w:t>
      </w:r>
      <w:r w:rsidRPr="00CD0989">
        <w:rPr>
          <w:rStyle w:val="StyleUnderline"/>
          <w:highlight w:val="yellow"/>
        </w:rPr>
        <w:t>would</w:t>
      </w:r>
      <w:r w:rsidRPr="006C2E65">
        <w:rPr>
          <w:rStyle w:val="StyleUnderline"/>
        </w:rPr>
        <w:t xml:space="preserve"> likewise </w:t>
      </w:r>
      <w:r w:rsidRPr="00CD0989">
        <w:rPr>
          <w:rStyle w:val="StyleUnderline"/>
          <w:highlight w:val="yellow"/>
        </w:rPr>
        <w:t>have to yield</w:t>
      </w:r>
      <w:r w:rsidRPr="006C2E65">
        <w:rPr>
          <w:rStyle w:val="StyleUnderline"/>
        </w:rPr>
        <w:t xml:space="preserve"> to the “compelling interest in achieving equality.”</w:t>
      </w:r>
    </w:p>
    <w:p w14:paraId="1878872E" w14:textId="77777777" w:rsidR="0079606F" w:rsidRDefault="0079606F" w:rsidP="0079606F"/>
    <w:p w14:paraId="62E6BA0A" w14:textId="77777777" w:rsidR="0079606F" w:rsidRDefault="0079606F" w:rsidP="0079606F">
      <w:pPr>
        <w:pStyle w:val="Heading3"/>
      </w:pPr>
      <w:r>
        <w:lastRenderedPageBreak/>
        <w:t>1AR — Parental Leverage Fails</w:t>
      </w:r>
    </w:p>
    <w:p w14:paraId="487BF2AA" w14:textId="77777777" w:rsidR="0079606F" w:rsidRPr="008D5647" w:rsidRDefault="0079606F" w:rsidP="0079606F">
      <w:pPr>
        <w:pStyle w:val="Heading4"/>
      </w:pPr>
      <w:r>
        <w:t xml:space="preserve">Parental leverage is </w:t>
      </w:r>
      <w:r>
        <w:rPr>
          <w:u w:val="single"/>
        </w:rPr>
        <w:t>not unique</w:t>
      </w:r>
      <w:r>
        <w:t xml:space="preserve"> and </w:t>
      </w:r>
      <w:r>
        <w:rPr>
          <w:u w:val="single"/>
        </w:rPr>
        <w:t>doesn’t solve</w:t>
      </w:r>
      <w:r>
        <w:t xml:space="preserve"> because of </w:t>
      </w:r>
      <w:r>
        <w:rPr>
          <w:u w:val="single"/>
        </w:rPr>
        <w:t>geographical separation</w:t>
      </w:r>
      <w:r>
        <w:t xml:space="preserve">. </w:t>
      </w:r>
    </w:p>
    <w:p w14:paraId="56194636" w14:textId="77777777" w:rsidR="0079606F" w:rsidRDefault="0079606F" w:rsidP="0079606F">
      <w:r w:rsidRPr="00D1433B">
        <w:rPr>
          <w:rStyle w:val="Style13ptBold"/>
        </w:rPr>
        <w:t>Gach 13</w:t>
      </w:r>
      <w:r>
        <w:t xml:space="preserve"> — Ethan Gach, Freelance Writer, 2013 (“</w:t>
      </w:r>
      <w:r w:rsidRPr="00D1433B">
        <w:t>The Problem with the Public vs. P</w:t>
      </w:r>
      <w:r>
        <w:t xml:space="preserve">rivate Distinction in Education,” </w:t>
      </w:r>
      <w:r w:rsidRPr="00D1433B">
        <w:rPr>
          <w:i/>
        </w:rPr>
        <w:t>Ordinary Times</w:t>
      </w:r>
      <w:r>
        <w:t>, August 29</w:t>
      </w:r>
      <w:r w:rsidRPr="00D1433B">
        <w:rPr>
          <w:vertAlign w:val="superscript"/>
        </w:rPr>
        <w:t>th</w:t>
      </w:r>
      <w:r>
        <w:t xml:space="preserve">, Available Online at </w:t>
      </w:r>
      <w:hyperlink r:id="rId84" w:history="1">
        <w:r w:rsidRPr="00BE47AB">
          <w:rPr>
            <w:rStyle w:val="Hyperlink"/>
          </w:rPr>
          <w:t>http://ordinary-gentlemen.com/2013/08/29/the-problem-with-the-public-vs-private-distinction-in-education/</w:t>
        </w:r>
      </w:hyperlink>
      <w:r>
        <w:t>, Accessed 07-02-2017)</w:t>
      </w:r>
    </w:p>
    <w:p w14:paraId="22A77962" w14:textId="77777777" w:rsidR="0079606F" w:rsidRDefault="0079606F" w:rsidP="0079606F">
      <w:r>
        <w:t>Today, Allison Benedikt is berating parents who send their children to private schools. As she sees it, the self-serving act might make you a good parent, but it makes you a bad citizen–or at least that’s my reading of her main thesis.</w:t>
      </w:r>
    </w:p>
    <w:p w14:paraId="0DE8706F" w14:textId="77777777" w:rsidR="0079606F" w:rsidRDefault="0079606F" w:rsidP="0079606F">
      <w:r>
        <w:t xml:space="preserve">It’s not entirely clear whether </w:t>
      </w:r>
      <w:r w:rsidRPr="0076063F">
        <w:rPr>
          <w:rStyle w:val="StyleUnderline"/>
        </w:rPr>
        <w:t>Benedikt thinks</w:t>
      </w:r>
      <w:r>
        <w:t xml:space="preserve"> that a mediocre public school education is just as good as one from an expensive private school, so I’ll focus instead on her claim that public education won’t get better until wealthier families have more skin in the game.</w:t>
      </w:r>
    </w:p>
    <w:p w14:paraId="292DFEE9" w14:textId="77777777" w:rsidR="0079606F" w:rsidRDefault="0079606F" w:rsidP="0079606F">
      <w:r>
        <w:t xml:space="preserve">Basically, </w:t>
      </w:r>
      <w:r w:rsidRPr="0076063F">
        <w:rPr>
          <w:rStyle w:val="StyleUnderline"/>
        </w:rPr>
        <w:t>if you want someone with power, money, and influence to take an interest in a failing public school, force their kids to go there and watch the transformation begin</w:t>
      </w:r>
      <w:r>
        <w:t>.</w:t>
      </w:r>
    </w:p>
    <w:p w14:paraId="6498E70A" w14:textId="77777777" w:rsidR="0079606F" w:rsidRDefault="0079606F" w:rsidP="0079606F">
      <w:r w:rsidRPr="0076063F">
        <w:rPr>
          <w:rStyle w:val="StyleUnderline"/>
        </w:rPr>
        <w:t xml:space="preserve">I agree </w:t>
      </w:r>
      <w:r w:rsidRPr="0076063F">
        <w:rPr>
          <w:rStyle w:val="Emphasis"/>
        </w:rPr>
        <w:t>in theory</w:t>
      </w:r>
      <w:r w:rsidRPr="0076063F">
        <w:rPr>
          <w:rStyle w:val="StyleUnderline"/>
        </w:rPr>
        <w:t xml:space="preserve"> with where this argument is coming from. Enclave politics and the fragmenting of public society into groups defined by race, class, and culture is no doubt responsible for some of the lack of political will when it comes to widespread public re-investment</w:t>
      </w:r>
      <w:r>
        <w:t>. Why care about the budget shortfalls for public transportation if not you or anyone you know uses it? What does it matter if unemployment is double digits in a community you never have to drive through, let alone actually engage with?</w:t>
      </w:r>
    </w:p>
    <w:p w14:paraId="58E465E3" w14:textId="77777777" w:rsidR="0079606F" w:rsidRDefault="0079606F" w:rsidP="0079606F">
      <w:r w:rsidRPr="0076063F">
        <w:rPr>
          <w:rStyle w:val="StyleUnderline"/>
        </w:rPr>
        <w:t>But situating the conflict between public and private schools is a side-show</w:t>
      </w:r>
      <w:r>
        <w:t>. As Michael McShane at AEI points out,</w:t>
      </w:r>
    </w:p>
    <w:p w14:paraId="4D25ADF3" w14:textId="77777777" w:rsidR="0079606F" w:rsidRDefault="0079606F" w:rsidP="0079606F">
      <w:r>
        <w:t>“</w:t>
      </w:r>
      <w:r w:rsidRPr="0076063F">
        <w:rPr>
          <w:rStyle w:val="StyleUnderline"/>
          <w:highlight w:val="yellow"/>
        </w:rPr>
        <w:t>[P]ublic schools are</w:t>
      </w:r>
      <w:r w:rsidRPr="0076063F">
        <w:rPr>
          <w:rStyle w:val="StyleUnderline"/>
        </w:rPr>
        <w:t xml:space="preserve"> by and large </w:t>
      </w:r>
      <w:r w:rsidRPr="008D5647">
        <w:rPr>
          <w:rStyle w:val="Emphasis"/>
          <w:highlight w:val="yellow"/>
        </w:rPr>
        <w:t>residentially assigned</w:t>
      </w:r>
      <w:r w:rsidRPr="0076063F">
        <w:rPr>
          <w:rStyle w:val="StyleUnderline"/>
          <w:highlight w:val="yellow"/>
        </w:rPr>
        <w:t>, the rich have</w:t>
      </w:r>
      <w:r w:rsidRPr="0076063F">
        <w:rPr>
          <w:rStyle w:val="StyleUnderline"/>
        </w:rPr>
        <w:t xml:space="preserve"> their </w:t>
      </w:r>
      <w:r w:rsidRPr="0076063F">
        <w:rPr>
          <w:rStyle w:val="StyleUnderline"/>
          <w:highlight w:val="yellow"/>
        </w:rPr>
        <w:t>totally awesome</w:t>
      </w:r>
      <w:r>
        <w:t xml:space="preserve"> (and essentially private due to the home price in the school’s catchment area) </w:t>
      </w:r>
      <w:r w:rsidRPr="0076063F">
        <w:rPr>
          <w:rStyle w:val="StyleUnderline"/>
          <w:highlight w:val="yellow"/>
        </w:rPr>
        <w:t>public schools and poor people are trapped in failing schools because they can’t move away</w:t>
      </w:r>
      <w:r w:rsidRPr="0076063F">
        <w:rPr>
          <w:rStyle w:val="StyleUnderline"/>
        </w:rPr>
        <w:t xml:space="preserve">. That’s what leads to Balkanization. You </w:t>
      </w:r>
      <w:r w:rsidRPr="0076063F">
        <w:rPr>
          <w:rStyle w:val="StyleUnderline"/>
          <w:highlight w:val="yellow"/>
        </w:rPr>
        <w:t xml:space="preserve">choosing to send your kids to a suburban public school </w:t>
      </w:r>
      <w:r w:rsidRPr="008D5647">
        <w:rPr>
          <w:rStyle w:val="Emphasis"/>
          <w:highlight w:val="yellow"/>
        </w:rPr>
        <w:t>does nothing for the kids in SouthEast</w:t>
      </w:r>
      <w:r>
        <w:t>.”</w:t>
      </w:r>
    </w:p>
    <w:p w14:paraId="398F201D" w14:textId="77777777" w:rsidR="0079606F" w:rsidRDefault="0079606F" w:rsidP="0079606F">
      <w:r w:rsidRPr="0076063F">
        <w:rPr>
          <w:rStyle w:val="StyleUnderline"/>
        </w:rPr>
        <w:t>Benedikt is under the illusion that engaged parents is one of the major resources that “good” schools have and “bad” ones don’t</w:t>
      </w:r>
      <w:r>
        <w:t>. “Parents have a lot of power,” she writes. “In many underresourced schools, it’s the aggressive PTAs that raise the money for enrichment programs and willful parents who get in the administration’s face when a teacher is falling down on the job.”</w:t>
      </w:r>
    </w:p>
    <w:p w14:paraId="42CFD466" w14:textId="77777777" w:rsidR="0079606F" w:rsidRDefault="0079606F" w:rsidP="0079606F">
      <w:r>
        <w:t xml:space="preserve">Recently, </w:t>
      </w:r>
      <w:r w:rsidRPr="0076063F">
        <w:rPr>
          <w:rStyle w:val="StyleUnderline"/>
        </w:rPr>
        <w:t>parents, teachers, and students have been battling the school council, city hall, and the governor’s office over massive budget shortfalls plaguing the school district of Philadelphia</w:t>
      </w:r>
      <w:r>
        <w:t>.</w:t>
      </w:r>
    </w:p>
    <w:p w14:paraId="3A141B0E" w14:textId="77777777" w:rsidR="0079606F" w:rsidRDefault="0079606F" w:rsidP="0079606F">
      <w:r>
        <w:t xml:space="preserve">If you follow the struggle at all you can tell </w:t>
      </w:r>
      <w:r w:rsidRPr="0076063F">
        <w:rPr>
          <w:rStyle w:val="StyleUnderline"/>
          <w:highlight w:val="yellow"/>
        </w:rPr>
        <w:t xml:space="preserve">there are </w:t>
      </w:r>
      <w:r w:rsidRPr="008D5647">
        <w:rPr>
          <w:rStyle w:val="Emphasis"/>
          <w:highlight w:val="yellow"/>
        </w:rPr>
        <w:t>plenty of active parents</w:t>
      </w:r>
      <w:r w:rsidRPr="0076063F">
        <w:rPr>
          <w:rStyle w:val="StyleUnderline"/>
        </w:rPr>
        <w:t xml:space="preserve"> who are involved and </w:t>
      </w:r>
      <w:r w:rsidRPr="0076063F">
        <w:rPr>
          <w:rStyle w:val="StyleUnderline"/>
          <w:highlight w:val="yellow"/>
        </w:rPr>
        <w:t>fighting for their kids’ futures</w:t>
      </w:r>
      <w:r>
        <w:t xml:space="preserve">. While I have no doubt that it would help, </w:t>
      </w:r>
      <w:r w:rsidRPr="0076063F">
        <w:rPr>
          <w:rStyle w:val="StyleUnderline"/>
          <w:highlight w:val="yellow"/>
        </w:rPr>
        <w:t>I fail to see how having</w:t>
      </w:r>
      <w:r w:rsidRPr="0076063F">
        <w:rPr>
          <w:rStyle w:val="StyleUnderline"/>
        </w:rPr>
        <w:t xml:space="preserve"> the </w:t>
      </w:r>
      <w:r w:rsidRPr="0076063F">
        <w:rPr>
          <w:rStyle w:val="StyleUnderline"/>
          <w:highlight w:val="yellow"/>
        </w:rPr>
        <w:t>wealthy</w:t>
      </w:r>
      <w:r w:rsidRPr="0076063F">
        <w:rPr>
          <w:rStyle w:val="StyleUnderline"/>
        </w:rPr>
        <w:t xml:space="preserve"> and mostly liberal </w:t>
      </w:r>
      <w:r w:rsidRPr="0076063F">
        <w:rPr>
          <w:rStyle w:val="StyleUnderline"/>
          <w:highlight w:val="yellow"/>
        </w:rPr>
        <w:t>elites</w:t>
      </w:r>
      <w:r w:rsidRPr="0076063F">
        <w:rPr>
          <w:rStyle w:val="StyleUnderline"/>
        </w:rPr>
        <w:t xml:space="preserve"> in Rittenhouse Square </w:t>
      </w:r>
      <w:r w:rsidRPr="0076063F">
        <w:rPr>
          <w:rStyle w:val="StyleUnderline"/>
          <w:highlight w:val="yellow"/>
        </w:rPr>
        <w:t>send their children to</w:t>
      </w:r>
      <w:r w:rsidRPr="0076063F">
        <w:rPr>
          <w:rStyle w:val="StyleUnderline"/>
        </w:rPr>
        <w:t xml:space="preserve"> one of the city’s </w:t>
      </w:r>
      <w:r w:rsidRPr="0076063F">
        <w:rPr>
          <w:rStyle w:val="StyleUnderline"/>
          <w:highlight w:val="yellow"/>
        </w:rPr>
        <w:t>public schools will solve the budget crisis</w:t>
      </w:r>
      <w:r>
        <w:t>.</w:t>
      </w:r>
    </w:p>
    <w:p w14:paraId="305EC54C" w14:textId="77777777" w:rsidR="0079606F" w:rsidRDefault="0079606F" w:rsidP="0079606F">
      <w:r w:rsidRPr="0076063F">
        <w:rPr>
          <w:rStyle w:val="StyleUnderline"/>
          <w:highlight w:val="yellow"/>
        </w:rPr>
        <w:t>What would help?</w:t>
      </w:r>
      <w:r>
        <w:t xml:space="preserve"> A lot of things no doubt, but not least of all the </w:t>
      </w:r>
      <w:r w:rsidRPr="0076063F">
        <w:rPr>
          <w:rStyle w:val="Emphasis"/>
          <w:highlight w:val="yellow"/>
        </w:rPr>
        <w:t>public resources</w:t>
      </w:r>
      <w:r w:rsidRPr="0076063F">
        <w:rPr>
          <w:rStyle w:val="StyleUnderline"/>
          <w:highlight w:val="yellow"/>
        </w:rPr>
        <w:t xml:space="preserve"> necessary to make up for</w:t>
      </w:r>
      <w:r w:rsidRPr="0076063F">
        <w:rPr>
          <w:rStyle w:val="StyleUnderline"/>
        </w:rPr>
        <w:t xml:space="preserve"> the </w:t>
      </w:r>
      <w:r w:rsidRPr="0076063F">
        <w:rPr>
          <w:rStyle w:val="StyleUnderline"/>
          <w:highlight w:val="yellow"/>
        </w:rPr>
        <w:t>poverty and joblessness</w:t>
      </w:r>
      <w:r w:rsidRPr="0076063F">
        <w:rPr>
          <w:rStyle w:val="StyleUnderline"/>
        </w:rPr>
        <w:t xml:space="preserve"> that plagues so many of Philadelphia’s neighborhoods</w:t>
      </w:r>
      <w:r>
        <w:t>.</w:t>
      </w:r>
    </w:p>
    <w:p w14:paraId="3EC3CCF3" w14:textId="77777777" w:rsidR="0079606F" w:rsidRDefault="0079606F" w:rsidP="0079606F">
      <w:r>
        <w:t xml:space="preserve">To McShane’s point, </w:t>
      </w:r>
      <w:r w:rsidRPr="0076063F">
        <w:rPr>
          <w:rStyle w:val="StyleUnderline"/>
        </w:rPr>
        <w:t>Lower Merion School District on the other side of City Line is part of the public school system, yet it spends more than twice the amount per student that Philadelphia does</w:t>
      </w:r>
      <w:r>
        <w:t>.</w:t>
      </w:r>
    </w:p>
    <w:p w14:paraId="789A6608" w14:textId="77777777" w:rsidR="0079606F" w:rsidRPr="00D1433B" w:rsidRDefault="0079606F" w:rsidP="0079606F">
      <w:r w:rsidRPr="0076063F">
        <w:rPr>
          <w:rStyle w:val="StyleUnderline"/>
          <w:highlight w:val="yellow"/>
        </w:rPr>
        <w:t xml:space="preserve">The issue is less about private vs. public than the </w:t>
      </w:r>
      <w:r w:rsidRPr="0076063F">
        <w:rPr>
          <w:rStyle w:val="Emphasis"/>
          <w:highlight w:val="yellow"/>
        </w:rPr>
        <w:t>class privilege that’s tied to geography</w:t>
      </w:r>
      <w:r>
        <w:t xml:space="preserve">. Benedikt argues that “We need a moral adjustment, not a legislative one,” and yet </w:t>
      </w:r>
      <w:r w:rsidRPr="0076063F">
        <w:rPr>
          <w:rStyle w:val="StyleUnderline"/>
          <w:highlight w:val="yellow"/>
        </w:rPr>
        <w:t>no</w:t>
      </w:r>
      <w:r w:rsidRPr="0076063F">
        <w:rPr>
          <w:rStyle w:val="StyleUnderline"/>
        </w:rPr>
        <w:t xml:space="preserve"> amount of </w:t>
      </w:r>
      <w:r w:rsidRPr="0076063F">
        <w:rPr>
          <w:rStyle w:val="StyleUnderline"/>
          <w:highlight w:val="yellow"/>
        </w:rPr>
        <w:t xml:space="preserve">moral shaming is going to change </w:t>
      </w:r>
      <w:r w:rsidRPr="0076063F">
        <w:rPr>
          <w:rStyle w:val="Emphasis"/>
          <w:highlight w:val="yellow"/>
        </w:rPr>
        <w:t>where people live</w:t>
      </w:r>
      <w:r w:rsidRPr="0076063F">
        <w:rPr>
          <w:rStyle w:val="StyleUnderline"/>
          <w:highlight w:val="yellow"/>
        </w:rPr>
        <w:t xml:space="preserve"> and the </w:t>
      </w:r>
      <w:r w:rsidRPr="0076063F">
        <w:rPr>
          <w:rStyle w:val="Emphasis"/>
          <w:highlight w:val="yellow"/>
        </w:rPr>
        <w:t>material condition</w:t>
      </w:r>
      <w:r w:rsidRPr="0076063F">
        <w:rPr>
          <w:rStyle w:val="StyleUnderline"/>
          <w:highlight w:val="yellow"/>
        </w:rPr>
        <w:t xml:space="preserve"> which follow from that</w:t>
      </w:r>
      <w:r w:rsidRPr="0076063F">
        <w:rPr>
          <w:rStyle w:val="StyleUnderline"/>
        </w:rPr>
        <w:t>. The problem isn’t that the rich person next doo</w:t>
      </w:r>
      <w:r>
        <w:rPr>
          <w:rStyle w:val="StyleUnderline"/>
        </w:rPr>
        <w:t>r has no stake in your child’s education—</w:t>
      </w:r>
      <w:r w:rsidRPr="0076063F">
        <w:rPr>
          <w:rStyle w:val="StyleUnderline"/>
        </w:rPr>
        <w:t>it’s that the person next door is most likely just as poor</w:t>
      </w:r>
      <w:r>
        <w:t>.</w:t>
      </w:r>
    </w:p>
    <w:p w14:paraId="5649465A" w14:textId="77777777" w:rsidR="0079606F" w:rsidRPr="008D5647" w:rsidRDefault="0079606F" w:rsidP="0079606F"/>
    <w:p w14:paraId="541CD7DD" w14:textId="77777777" w:rsidR="0079606F" w:rsidRDefault="0079606F" w:rsidP="0079606F">
      <w:pPr>
        <w:pStyle w:val="Heading3"/>
      </w:pPr>
      <w:r>
        <w:lastRenderedPageBreak/>
        <w:t>1AR — Residential Clustering DA</w:t>
      </w:r>
    </w:p>
    <w:p w14:paraId="71922C13" w14:textId="77777777" w:rsidR="0079606F" w:rsidRDefault="0079606F" w:rsidP="0079606F">
      <w:pPr>
        <w:pStyle w:val="Heading4"/>
      </w:pPr>
      <w:r>
        <w:t xml:space="preserve">Families will </w:t>
      </w:r>
      <w:r w:rsidRPr="00D82C86">
        <w:rPr>
          <w:u w:val="single"/>
        </w:rPr>
        <w:t>move</w:t>
      </w:r>
      <w:r>
        <w:t xml:space="preserve"> — </w:t>
      </w:r>
      <w:r w:rsidRPr="00D82C86">
        <w:rPr>
          <w:i/>
        </w:rPr>
        <w:t>not</w:t>
      </w:r>
      <w:r>
        <w:t xml:space="preserve"> advocate for high-need schools. </w:t>
      </w:r>
    </w:p>
    <w:p w14:paraId="0FB1B93C" w14:textId="77777777" w:rsidR="0079606F" w:rsidRPr="00B20878" w:rsidRDefault="0079606F" w:rsidP="0079606F">
      <w:r w:rsidRPr="00B20878">
        <w:rPr>
          <w:rStyle w:val="Style13ptBold"/>
        </w:rPr>
        <w:t>McArdle 13</w:t>
      </w:r>
      <w:r>
        <w:t xml:space="preserve"> — Megan McArdle, Columnist at </w:t>
      </w:r>
      <w:r>
        <w:rPr>
          <w:i/>
        </w:rPr>
        <w:t xml:space="preserve">Bloomberg </w:t>
      </w:r>
      <w:r w:rsidRPr="00B20878">
        <w:rPr>
          <w:i/>
        </w:rPr>
        <w:t>View</w:t>
      </w:r>
      <w:r>
        <w:t>, former Bernard L. Schwartz F</w:t>
      </w:r>
      <w:r w:rsidRPr="00B20878">
        <w:t>ellow at The New America Foundation</w:t>
      </w:r>
      <w:r>
        <w:t xml:space="preserve">, holds an M.B.A. from the Booth School of Business at the University of Chicago, </w:t>
      </w:r>
      <w:r w:rsidRPr="00B20878">
        <w:t>2013</w:t>
      </w:r>
      <w:r>
        <w:t xml:space="preserve"> (“Is It Evil to Send Your Kids to Private School?,” </w:t>
      </w:r>
      <w:r>
        <w:rPr>
          <w:i/>
        </w:rPr>
        <w:t>Bloomberg</w:t>
      </w:r>
      <w:r>
        <w:t>, August 29</w:t>
      </w:r>
      <w:r w:rsidRPr="00B20878">
        <w:rPr>
          <w:vertAlign w:val="superscript"/>
        </w:rPr>
        <w:t>th</w:t>
      </w:r>
      <w:r>
        <w:t xml:space="preserve">, Available Online at </w:t>
      </w:r>
      <w:hyperlink r:id="rId85" w:history="1">
        <w:r w:rsidRPr="00BE47AB">
          <w:rPr>
            <w:rStyle w:val="Hyperlink"/>
          </w:rPr>
          <w:t>https://www.bloomberg.com/view/articles/2013-08-29/is-it-evil-to-send-your-kids-to-private-school-</w:t>
        </w:r>
      </w:hyperlink>
      <w:r>
        <w:t>, Accessed 07-02-2017)</w:t>
      </w:r>
    </w:p>
    <w:p w14:paraId="301BEEAA" w14:textId="77777777" w:rsidR="0079606F" w:rsidRDefault="0079606F" w:rsidP="0079606F">
      <w:r>
        <w:t xml:space="preserve">However, I think that </w:t>
      </w:r>
      <w:r w:rsidRPr="00B20878">
        <w:rPr>
          <w:rStyle w:val="StyleUnderline"/>
        </w:rPr>
        <w:t>Benedikt isn't thinking through what would actually happen if everyone felt</w:t>
      </w:r>
      <w:r>
        <w:t xml:space="preserve"> a moral </w:t>
      </w:r>
      <w:r w:rsidRPr="00B20878">
        <w:rPr>
          <w:rStyle w:val="StyleUnderline"/>
        </w:rPr>
        <w:t xml:space="preserve">obligation to send their kids to public schools. What </w:t>
      </w:r>
      <w:r w:rsidRPr="00B20878">
        <w:rPr>
          <w:rStyle w:val="StyleUnderline"/>
          <w:highlight w:val="yellow"/>
        </w:rPr>
        <w:t>would actually happen is that</w:t>
      </w:r>
      <w:r>
        <w:t xml:space="preserve"> Allison </w:t>
      </w:r>
      <w:r w:rsidRPr="00B20878">
        <w:rPr>
          <w:rStyle w:val="StyleUnderline"/>
        </w:rPr>
        <w:t>Benedikt wouldn't live in Brooklyn, because New York, like most</w:t>
      </w:r>
      <w:r>
        <w:t xml:space="preserve"> of the rest of the U.S.'s </w:t>
      </w:r>
      <w:r w:rsidRPr="00B20878">
        <w:rPr>
          <w:rStyle w:val="StyleUnderline"/>
          <w:highlight w:val="yellow"/>
        </w:rPr>
        <w:t>cities</w:t>
      </w:r>
      <w:r w:rsidRPr="00B20878">
        <w:rPr>
          <w:rStyle w:val="StyleUnderline"/>
        </w:rPr>
        <w:t xml:space="preserve">, </w:t>
      </w:r>
      <w:r w:rsidRPr="00B20878">
        <w:rPr>
          <w:rStyle w:val="StyleUnderline"/>
          <w:highlight w:val="yellow"/>
        </w:rPr>
        <w:t>would have lost all</w:t>
      </w:r>
      <w:r w:rsidRPr="00B20878">
        <w:rPr>
          <w:rStyle w:val="StyleUnderline"/>
        </w:rPr>
        <w:t xml:space="preserve"> of its </w:t>
      </w:r>
      <w:r w:rsidRPr="00B20878">
        <w:rPr>
          <w:rStyle w:val="StyleUnderline"/>
          <w:highlight w:val="yellow"/>
        </w:rPr>
        <w:t>affluent families in the</w:t>
      </w:r>
      <w:r>
        <w:t xml:space="preserve"> 19</w:t>
      </w:r>
      <w:r w:rsidRPr="00B20878">
        <w:rPr>
          <w:rStyle w:val="StyleUnderline"/>
          <w:highlight w:val="yellow"/>
        </w:rPr>
        <w:t>70s – the ones who stayed</w:t>
      </w:r>
      <w:r w:rsidRPr="00B20878">
        <w:rPr>
          <w:rStyle w:val="StyleUnderline"/>
        </w:rPr>
        <w:t xml:space="preserve"> largely </w:t>
      </w:r>
      <w:r w:rsidRPr="00B20878">
        <w:rPr>
          <w:rStyle w:val="StyleUnderline"/>
          <w:highlight w:val="yellow"/>
        </w:rPr>
        <w:t>because private school</w:t>
      </w:r>
      <w:r w:rsidRPr="00B20878">
        <w:rPr>
          <w:rStyle w:val="StyleUnderline"/>
        </w:rPr>
        <w:t xml:space="preserve">, and a handful of magnet schools financed by the taxes of people who sent their kids to private school, </w:t>
      </w:r>
      <w:r w:rsidRPr="00B20878">
        <w:rPr>
          <w:rStyle w:val="StyleUnderline"/>
          <w:highlight w:val="yellow"/>
        </w:rPr>
        <w:t>allowed them to maintain residence without sending their kids into</w:t>
      </w:r>
      <w:r w:rsidRPr="00B20878">
        <w:rPr>
          <w:rStyle w:val="StyleUnderline"/>
        </w:rPr>
        <w:t xml:space="preserve"> middle- and high-</w:t>
      </w:r>
      <w:r w:rsidRPr="00B20878">
        <w:rPr>
          <w:rStyle w:val="StyleUnderline"/>
          <w:highlight w:val="yellow"/>
        </w:rPr>
        <w:t>schools that had</w:t>
      </w:r>
      <w:r w:rsidRPr="00B20878">
        <w:rPr>
          <w:rStyle w:val="StyleUnderline"/>
        </w:rPr>
        <w:t xml:space="preserve"> often </w:t>
      </w:r>
      <w:r w:rsidRPr="00B20878">
        <w:rPr>
          <w:rStyle w:val="StyleUnderline"/>
          <w:highlight w:val="yellow"/>
        </w:rPr>
        <w:t>become war zones. Anyone with any choices left that system</w:t>
      </w:r>
      <w:r w:rsidRPr="00B20878">
        <w:rPr>
          <w:rStyle w:val="StyleUnderline"/>
        </w:rPr>
        <w:t xml:space="preserve">, one way or another. </w:t>
      </w:r>
      <w:r w:rsidRPr="00B20878">
        <w:rPr>
          <w:rStyle w:val="StyleUnderline"/>
          <w:highlight w:val="yellow"/>
        </w:rPr>
        <w:t>But because New York had</w:t>
      </w:r>
      <w:r w:rsidRPr="00B20878">
        <w:rPr>
          <w:rStyle w:val="StyleUnderline"/>
        </w:rPr>
        <w:t xml:space="preserve"> a </w:t>
      </w:r>
      <w:r w:rsidRPr="00B20878">
        <w:rPr>
          <w:rStyle w:val="StyleUnderline"/>
          <w:highlight w:val="yellow"/>
        </w:rPr>
        <w:t>robust</w:t>
      </w:r>
      <w:r w:rsidRPr="00B20878">
        <w:rPr>
          <w:rStyle w:val="StyleUnderline"/>
        </w:rPr>
        <w:t xml:space="preserve"> system of </w:t>
      </w:r>
      <w:r w:rsidRPr="00B20878">
        <w:rPr>
          <w:rStyle w:val="StyleUnderline"/>
          <w:highlight w:val="yellow"/>
        </w:rPr>
        <w:t>private and parochial schools, they didn't</w:t>
      </w:r>
      <w:r w:rsidRPr="00B20878">
        <w:rPr>
          <w:rStyle w:val="StyleUnderline"/>
        </w:rPr>
        <w:t xml:space="preserve"> necessarily </w:t>
      </w:r>
      <w:r w:rsidRPr="00B20878">
        <w:rPr>
          <w:rStyle w:val="StyleUnderline"/>
          <w:highlight w:val="yellow"/>
        </w:rPr>
        <w:t>need to leave the city</w:t>
      </w:r>
      <w:r w:rsidRPr="00B20878">
        <w:rPr>
          <w:rStyle w:val="StyleUnderline"/>
        </w:rPr>
        <w:t xml:space="preserve"> to leave the violence behind</w:t>
      </w:r>
      <w:r>
        <w:t>.</w:t>
      </w:r>
    </w:p>
    <w:p w14:paraId="3A9FCE9E" w14:textId="77777777" w:rsidR="0079606F" w:rsidRDefault="0079606F" w:rsidP="0079606F">
      <w:r>
        <w:t>The chaos that those families were fleeing seems unimaginable today. Here's Vincent Cannato, in "The Ungovernable City," describing what happened in Franklin Lane High School, on the border of Brooklyn and Queens:</w:t>
      </w:r>
    </w:p>
    <w:p w14:paraId="1FC65B97" w14:textId="77777777" w:rsidR="0079606F" w:rsidRDefault="0079606F" w:rsidP="0079606F">
      <w:pPr>
        <w:ind w:left="720"/>
      </w:pPr>
      <w:r>
        <w:t>Franklin Lane had 5,600 students enrolled in 1969 -- though the issue of overcrowding was a problem only on paper, since attendance at Lane was never more than 60 percent. Fights between black and white students were common in the school, and the school administration was unable to keep control. As one Village Voice journalist wrote of Franklin Lane: "Every day there is a riot on the subway or a fight in the bathroom or an arrest in the halls or a brawl in the cafeteria or a suspension of more black students...Lane is a time bomb, and everyone -- blacks, whites, teachers, Board of Ed -- admits it could explode any day. Yet no one has marshaled the power or imagination or trust to head off disaster."</w:t>
      </w:r>
    </w:p>
    <w:p w14:paraId="17B481AE" w14:textId="77777777" w:rsidR="0079606F" w:rsidRDefault="0079606F" w:rsidP="0079606F">
      <w:pPr>
        <w:ind w:left="720"/>
      </w:pPr>
      <w:r>
        <w:t>The school's neighbors resented the influx of black students into their neighborhood and formed the Cypress Hill-Woodhaven Improvement Association to protest student disorders. (The group was headed by Michael Long, who later became the powerful head of the New York State Conservative Party.) The worst incident at Franklin Lane occurred on January 20, 1969, when a teacher, Frank Siracusa, ran down the stairs to see who had thrown a rock through his window. In the stairwell he was confronted by three black youths who sprayed him with lighter fluid, kicked and punched him, and then set him on fire. After the attack the school was shut down for several days. When the school reopened, fifty New York City policemen were stationed inside the school to maintain order, but their presence only exacerbated tensions.</w:t>
      </w:r>
    </w:p>
    <w:p w14:paraId="02DFB12E" w14:textId="77777777" w:rsidR="0079606F" w:rsidRDefault="0079606F" w:rsidP="0079606F">
      <w:r>
        <w:t>I've read quite a bit about the school disorders of the period, and this still floors me. Cannato presents it as a product of integration, but I don't see how even really nasty racial tensions cause kids to set a teacher on fire. The long-time residents who resented the new black students were prone to put this down to something wrong with black people. That's of course ludicrous, both because white kids were also getting out of hand and because kids in all-black schools weren't setting teachers on fire in 1962 -- or in 2002. Something went deeply wrong in the city's school system in the late 1960s, and it's hard to say what it was. Maybe it was environmental lead, or maybe it was a series of public policy failures. Whatever it was, it was devastating.</w:t>
      </w:r>
    </w:p>
    <w:p w14:paraId="5A9CD154" w14:textId="77777777" w:rsidR="0079606F" w:rsidRDefault="0079606F" w:rsidP="0079606F">
      <w:r>
        <w:t xml:space="preserve">Now, Benedikt could lecture you until the cows came home about your moral obligation to public schooling, but you still wouldn't leave your kids in a school where the teachers were being set on fire (and neither, I imagine, would Benedikt). </w:t>
      </w:r>
      <w:r w:rsidRPr="00B20878">
        <w:rPr>
          <w:rStyle w:val="StyleUnderline"/>
          <w:highlight w:val="yellow"/>
        </w:rPr>
        <w:t xml:space="preserve">If you couldn't send your kids to private school, </w:t>
      </w:r>
      <w:r w:rsidRPr="00B20878">
        <w:rPr>
          <w:rStyle w:val="Emphasis"/>
          <w:highlight w:val="yellow"/>
        </w:rPr>
        <w:t>you'd just move</w:t>
      </w:r>
      <w:r w:rsidRPr="00B20878">
        <w:rPr>
          <w:rStyle w:val="StyleUnderline"/>
        </w:rPr>
        <w:t>. That</w:t>
      </w:r>
      <w:r>
        <w:t xml:space="preserve">, in fact, </w:t>
      </w:r>
      <w:r w:rsidRPr="00B20878">
        <w:rPr>
          <w:rStyle w:val="StyleUnderline"/>
        </w:rPr>
        <w:t>is what happened to most urban school systems; any resident who had any means at all picked up and moved outside the city's borders</w:t>
      </w:r>
      <w:r>
        <w:t>, beyond the legal limits of busing so that there could be no question of bused students importing these problems to their kids' schools.</w:t>
      </w:r>
    </w:p>
    <w:p w14:paraId="4D177662" w14:textId="77777777" w:rsidR="0079606F" w:rsidRDefault="0079606F" w:rsidP="0079606F">
      <w:r w:rsidRPr="00B20878">
        <w:rPr>
          <w:rStyle w:val="StyleUnderline"/>
        </w:rPr>
        <w:t>In the outer boroughs where residents had been dependent on public schools, that's</w:t>
      </w:r>
      <w:r>
        <w:t xml:space="preserve"> in fact </w:t>
      </w:r>
      <w:r w:rsidRPr="00B20878">
        <w:rPr>
          <w:rStyle w:val="StyleUnderline"/>
        </w:rPr>
        <w:t>what happened. But in much of Manhattan</w:t>
      </w:r>
      <w:r>
        <w:t xml:space="preserve"> – and in Catholic and Jewish neighborhoods where many parents sent their kids to parochial schools anyway – </w:t>
      </w:r>
      <w:r w:rsidRPr="00B20878">
        <w:rPr>
          <w:rStyle w:val="StyleUnderline"/>
        </w:rPr>
        <w:t>many stayed. Those neighborhoods provided enough of a tax base to support the magnet schools that kept a thin layer of middle-class parents in the city</w:t>
      </w:r>
      <w:r>
        <w:t xml:space="preserve">. By the time I went to public school in New York, in the early 1980s, any kid in a regular New York City high school in Brooklyn or the Bronx or even Manhattan was pretty much definitionally a kid whose parents could not afford better. </w:t>
      </w:r>
      <w:r w:rsidRPr="00B20878">
        <w:rPr>
          <w:rStyle w:val="StyleUnderline"/>
        </w:rPr>
        <w:t xml:space="preserve">If that had been the only option, the </w:t>
      </w:r>
      <w:r w:rsidRPr="00B20878">
        <w:rPr>
          <w:rStyle w:val="StyleUnderline"/>
          <w:highlight w:val="yellow"/>
        </w:rPr>
        <w:t>middle class and wealthy families would have left the city entirely – and</w:t>
      </w:r>
      <w:r w:rsidRPr="00B20878">
        <w:rPr>
          <w:rStyle w:val="StyleUnderline"/>
        </w:rPr>
        <w:t xml:space="preserve"> the </w:t>
      </w:r>
      <w:r w:rsidRPr="00B20878">
        <w:rPr>
          <w:rStyle w:val="StyleUnderline"/>
          <w:highlight w:val="yellow"/>
        </w:rPr>
        <w:t>schools would have been</w:t>
      </w:r>
      <w:r w:rsidRPr="00B20878">
        <w:rPr>
          <w:rStyle w:val="StyleUnderline"/>
        </w:rPr>
        <w:t xml:space="preserve"> even </w:t>
      </w:r>
      <w:r w:rsidRPr="00B20878">
        <w:rPr>
          <w:rStyle w:val="StyleUnderline"/>
          <w:highlight w:val="yellow"/>
        </w:rPr>
        <w:t>worse</w:t>
      </w:r>
      <w:r w:rsidRPr="00B20878">
        <w:rPr>
          <w:rStyle w:val="StyleUnderline"/>
        </w:rPr>
        <w:t xml:space="preserve">, </w:t>
      </w:r>
      <w:r w:rsidRPr="00B20878">
        <w:rPr>
          <w:rStyle w:val="StyleUnderline"/>
          <w:highlight w:val="yellow"/>
        </w:rPr>
        <w:t>because the tax base</w:t>
      </w:r>
      <w:r w:rsidRPr="00B20878">
        <w:rPr>
          <w:rStyle w:val="StyleUnderline"/>
        </w:rPr>
        <w:t xml:space="preserve"> to support them </w:t>
      </w:r>
      <w:r w:rsidRPr="00B20878">
        <w:rPr>
          <w:rStyle w:val="StyleUnderline"/>
          <w:highlight w:val="yellow"/>
        </w:rPr>
        <w:t>would have eroded</w:t>
      </w:r>
      <w:r w:rsidRPr="00B20878">
        <w:rPr>
          <w:rStyle w:val="StyleUnderline"/>
        </w:rPr>
        <w:t xml:space="preserve"> even more dramatically than it did</w:t>
      </w:r>
      <w:r>
        <w:t>.</w:t>
      </w:r>
    </w:p>
    <w:p w14:paraId="1825698B" w14:textId="77777777" w:rsidR="0079606F" w:rsidRDefault="0079606F" w:rsidP="0079606F">
      <w:r>
        <w:lastRenderedPageBreak/>
        <w:t>And as the great crime wave of the 1970s and 1980s receded, those places formed the base from which gentrifiers such as Benedikt spread out. They kept New York City's middle-class urban culture alive, along with the network of services that supported it. They loved New York passionately. But they loved their kids more.</w:t>
      </w:r>
    </w:p>
    <w:p w14:paraId="6E4EA819" w14:textId="77777777" w:rsidR="0079606F" w:rsidRDefault="0079606F" w:rsidP="0079606F">
      <w:r w:rsidRPr="00B20878">
        <w:rPr>
          <w:rStyle w:val="StyleUnderline"/>
        </w:rPr>
        <w:t>Benedikt's dictum makes sense only if parents can't move. If they can</w:t>
      </w:r>
      <w:r>
        <w:t xml:space="preserve"> – and bid up the value of real estate in good school districts – </w:t>
      </w:r>
      <w:r w:rsidRPr="00B20878">
        <w:rPr>
          <w:rStyle w:val="StyleUnderline"/>
        </w:rPr>
        <w:t xml:space="preserve">then </w:t>
      </w:r>
      <w:r w:rsidRPr="00B20878">
        <w:rPr>
          <w:rStyle w:val="StyleUnderline"/>
          <w:highlight w:val="yellow"/>
        </w:rPr>
        <w:t>making parents send their kids to</w:t>
      </w:r>
      <w:r w:rsidRPr="00B20878">
        <w:rPr>
          <w:rStyle w:val="StyleUnderline"/>
        </w:rPr>
        <w:t xml:space="preserve"> the </w:t>
      </w:r>
      <w:r w:rsidRPr="00B20878">
        <w:rPr>
          <w:rStyle w:val="StyleUnderline"/>
          <w:highlight w:val="yellow"/>
        </w:rPr>
        <w:t>local schools</w:t>
      </w:r>
      <w:r w:rsidRPr="00B20878">
        <w:rPr>
          <w:rStyle w:val="StyleUnderline"/>
        </w:rPr>
        <w:t xml:space="preserve"> probably </w:t>
      </w:r>
      <w:r w:rsidRPr="00B20878">
        <w:rPr>
          <w:rStyle w:val="StyleUnderline"/>
          <w:highlight w:val="yellow"/>
        </w:rPr>
        <w:t>doesn't mean</w:t>
      </w:r>
      <w:r w:rsidRPr="00B20878">
        <w:rPr>
          <w:rStyle w:val="StyleUnderline"/>
        </w:rPr>
        <w:t xml:space="preserve"> that all the </w:t>
      </w:r>
      <w:r w:rsidRPr="00B20878">
        <w:rPr>
          <w:rStyle w:val="StyleUnderline"/>
          <w:highlight w:val="yellow"/>
        </w:rPr>
        <w:t>parents</w:t>
      </w:r>
      <w:r w:rsidRPr="00B20878">
        <w:rPr>
          <w:rStyle w:val="StyleUnderline"/>
        </w:rPr>
        <w:t xml:space="preserve"> in mixed-income neighborhoods </w:t>
      </w:r>
      <w:r w:rsidRPr="00B20878">
        <w:rPr>
          <w:rStyle w:val="StyleUnderline"/>
          <w:highlight w:val="yellow"/>
        </w:rPr>
        <w:t>will put their children</w:t>
      </w:r>
      <w:r w:rsidRPr="00B20878">
        <w:rPr>
          <w:rStyle w:val="StyleUnderline"/>
        </w:rPr>
        <w:t xml:space="preserve">, </w:t>
      </w:r>
      <w:r w:rsidRPr="00B20878">
        <w:rPr>
          <w:rStyle w:val="StyleUnderline"/>
          <w:highlight w:val="yellow"/>
        </w:rPr>
        <w:t>and</w:t>
      </w:r>
      <w:r w:rsidRPr="00B20878">
        <w:rPr>
          <w:rStyle w:val="StyleUnderline"/>
        </w:rPr>
        <w:t xml:space="preserve"> their </w:t>
      </w:r>
      <w:r w:rsidRPr="00B20878">
        <w:rPr>
          <w:rStyle w:val="StyleUnderline"/>
          <w:highlight w:val="yellow"/>
        </w:rPr>
        <w:t>effort</w:t>
      </w:r>
      <w:r w:rsidRPr="00B20878">
        <w:rPr>
          <w:rStyle w:val="StyleUnderline"/>
        </w:rPr>
        <w:t xml:space="preserve">, </w:t>
      </w:r>
      <w:r w:rsidRPr="00B20878">
        <w:rPr>
          <w:rStyle w:val="StyleUnderline"/>
          <w:highlight w:val="yellow"/>
        </w:rPr>
        <w:t>into the local school</w:t>
      </w:r>
      <w:r w:rsidRPr="00B20878">
        <w:rPr>
          <w:rStyle w:val="StyleUnderline"/>
        </w:rPr>
        <w:t xml:space="preserve">. It probably means that </w:t>
      </w:r>
      <w:r w:rsidRPr="00B20878">
        <w:rPr>
          <w:rStyle w:val="StyleUnderline"/>
          <w:highlight w:val="yellow"/>
        </w:rPr>
        <w:t>they'll leave</w:t>
      </w:r>
      <w:r w:rsidRPr="00B20878">
        <w:rPr>
          <w:rStyle w:val="StyleUnderline"/>
        </w:rPr>
        <w:t xml:space="preserve"> the mixed-income neighborhood, </w:t>
      </w:r>
      <w:r w:rsidRPr="00B20878">
        <w:rPr>
          <w:rStyle w:val="StyleUnderline"/>
          <w:highlight w:val="yellow"/>
        </w:rPr>
        <w:t>taking their tax dollars with them</w:t>
      </w:r>
      <w:r>
        <w:t>.</w:t>
      </w:r>
    </w:p>
    <w:p w14:paraId="5A93C689" w14:textId="77777777" w:rsidR="0079606F" w:rsidRDefault="0079606F" w:rsidP="0079606F">
      <w:r w:rsidRPr="00B20878">
        <w:rPr>
          <w:rStyle w:val="StyleUnderline"/>
          <w:highlight w:val="yellow"/>
        </w:rPr>
        <w:t>This is nominally public schooling, but</w:t>
      </w:r>
      <w:r>
        <w:t xml:space="preserve"> in fact, as I once remarked, </w:t>
      </w:r>
      <w:r w:rsidRPr="00B20878">
        <w:rPr>
          <w:rStyle w:val="StyleUnderline"/>
        </w:rPr>
        <w:t xml:space="preserve">parents who think that they are supporting public schooling by moving to a pricey district with good schools are </w:t>
      </w:r>
      <w:r w:rsidRPr="00B20878">
        <w:rPr>
          <w:rStyle w:val="StyleUnderline"/>
          <w:highlight w:val="yellow"/>
        </w:rPr>
        <w:t>actually</w:t>
      </w:r>
      <w:r w:rsidRPr="00B20878">
        <w:rPr>
          <w:rStyle w:val="StyleUnderline"/>
        </w:rPr>
        <w:t xml:space="preserve"> supporting </w:t>
      </w:r>
      <w:r w:rsidRPr="00B20878">
        <w:rPr>
          <w:rStyle w:val="StyleUnderline"/>
          <w:highlight w:val="yellow"/>
        </w:rPr>
        <w:t>private schooling</w:t>
      </w:r>
      <w:r w:rsidRPr="00B20878">
        <w:rPr>
          <w:rStyle w:val="StyleUnderline"/>
        </w:rPr>
        <w:t>. They're just confused because the tuition payment comes bundled with hardwood floors and granite countertops</w:t>
      </w:r>
      <w:r>
        <w:t>.</w:t>
      </w:r>
    </w:p>
    <w:p w14:paraId="72344E8F" w14:textId="77777777" w:rsidR="0079606F" w:rsidRDefault="0079606F" w:rsidP="0079606F">
      <w:r w:rsidRPr="00B20878">
        <w:rPr>
          <w:rStyle w:val="StyleUnderline"/>
        </w:rPr>
        <w:t>To actually achieve what Benedikt wants, her</w:t>
      </w:r>
      <w:r>
        <w:t xml:space="preserve"> moral </w:t>
      </w:r>
      <w:r w:rsidRPr="00B20878">
        <w:rPr>
          <w:rStyle w:val="StyleUnderline"/>
        </w:rPr>
        <w:t>rule needs to be much stronger: something like "if you can afford private school for your kids, you have a moral obligation to put your kids in the worst school within range of your workplace." This is unworkable</w:t>
      </w:r>
      <w:r>
        <w:t xml:space="preserve"> for a dozen reasons, most importantly, </w:t>
      </w:r>
      <w:r w:rsidRPr="00B20878">
        <w:rPr>
          <w:rStyle w:val="StyleUnderline"/>
        </w:rPr>
        <w:t>because no one would do it</w:t>
      </w:r>
      <w:r>
        <w:t>. Even if they endorsed it in theory, they'd come up with all sorts of excuses as to why they need to move to Montclair even though really, they are avid supporters of urban public schools ... it's just that little Silas's asthma is exacerbated by bus exhaust, and Andromache's ADD makes urban noise pollution intolerable. This is, in fact, just the sort of moral gymnastics you currently hear about vouchers or private school...by people who are shopping for homes in "good" (pronounced "affluent") school districts.</w:t>
      </w:r>
    </w:p>
    <w:p w14:paraId="5BB6A727" w14:textId="77777777" w:rsidR="0079606F" w:rsidRDefault="0079606F" w:rsidP="0079606F">
      <w:r>
        <w:t xml:space="preserve">In short, </w:t>
      </w:r>
      <w:r w:rsidRPr="00B20878">
        <w:rPr>
          <w:rStyle w:val="StyleUnderline"/>
        </w:rPr>
        <w:t xml:space="preserve">while </w:t>
      </w:r>
      <w:r w:rsidRPr="00B20878">
        <w:rPr>
          <w:rStyle w:val="StyleUnderline"/>
          <w:highlight w:val="yellow"/>
        </w:rPr>
        <w:t>Benedikt is</w:t>
      </w:r>
      <w:r w:rsidRPr="00B20878">
        <w:rPr>
          <w:rStyle w:val="StyleUnderline"/>
        </w:rPr>
        <w:t xml:space="preserve"> right about the problem, she's </w:t>
      </w:r>
      <w:r w:rsidRPr="00B20878">
        <w:rPr>
          <w:rStyle w:val="StyleUnderline"/>
          <w:highlight w:val="yellow"/>
        </w:rPr>
        <w:t>wrong to think</w:t>
      </w:r>
      <w:r w:rsidRPr="00B20878">
        <w:rPr>
          <w:rStyle w:val="StyleUnderline"/>
        </w:rPr>
        <w:t xml:space="preserve"> that </w:t>
      </w:r>
      <w:r w:rsidRPr="00B20878">
        <w:rPr>
          <w:rStyle w:val="StyleUnderline"/>
          <w:highlight w:val="yellow"/>
        </w:rPr>
        <w:t>there's an easy solution</w:t>
      </w:r>
      <w:r w:rsidRPr="00B20878">
        <w:rPr>
          <w:rStyle w:val="StyleUnderline"/>
        </w:rPr>
        <w:t>. Humans are too wily to let a moral precept short-circuit a more primal instinct to grab as much as possible for their kids</w:t>
      </w:r>
      <w:r>
        <w:t>.</w:t>
      </w:r>
    </w:p>
    <w:p w14:paraId="09376FE5" w14:textId="77777777" w:rsidR="0079606F" w:rsidRDefault="0079606F" w:rsidP="0079606F"/>
    <w:p w14:paraId="2ECC46CF" w14:textId="77777777" w:rsidR="0079606F" w:rsidRDefault="0079606F" w:rsidP="0079606F">
      <w:pPr>
        <w:pStyle w:val="Heading3"/>
      </w:pPr>
      <w:r>
        <w:lastRenderedPageBreak/>
        <w:t>1AR — Constitutional Liberty DA</w:t>
      </w:r>
    </w:p>
    <w:p w14:paraId="6DC549E4" w14:textId="77777777" w:rsidR="0079606F" w:rsidRDefault="0079606F" w:rsidP="0079606F">
      <w:pPr>
        <w:pStyle w:val="Heading4"/>
      </w:pPr>
      <w:r>
        <w:t xml:space="preserve">Protecting constitutional rights is a </w:t>
      </w:r>
      <w:r w:rsidRPr="00323637">
        <w:rPr>
          <w:u w:val="single"/>
        </w:rPr>
        <w:t>moral decision rule</w:t>
      </w:r>
      <w:r>
        <w:t xml:space="preserve">. Ends-based impacts can’t outweigh. </w:t>
      </w:r>
    </w:p>
    <w:p w14:paraId="44B08FBD" w14:textId="77777777" w:rsidR="0079606F" w:rsidRDefault="0079606F" w:rsidP="0079606F">
      <w:r w:rsidRPr="00FF24A1">
        <w:rPr>
          <w:rStyle w:val="Style13ptBold"/>
        </w:rPr>
        <w:t>B</w:t>
      </w:r>
      <w:r>
        <w:rPr>
          <w:rStyle w:val="Style13ptBold"/>
        </w:rPr>
        <w:t>a</w:t>
      </w:r>
      <w:r w:rsidRPr="00FF24A1">
        <w:rPr>
          <w:rStyle w:val="Style13ptBold"/>
        </w:rPr>
        <w:t>yer 11</w:t>
      </w:r>
      <w:r>
        <w:t xml:space="preserve"> — Peter Brandon Bayer, Lawyering Process Professor at the William S. Boyd School of Law at the University of Nevada-Las Vegas, former Assistant Professor and Director of the Legal Research, Analysis, and Writing Program at St. Thomas University School of Law, holds an LL.M. from Harvard Law School, a J.D. from New York University School of Law, and an M.A. in Sociology from New York University, 2011 (“Sacrifice and Sacred Honor: Why the Constitution is a ‘Suicide Pact’,” </w:t>
      </w:r>
      <w:r w:rsidRPr="00FF24A1">
        <w:rPr>
          <w:i/>
        </w:rPr>
        <w:t>William &amp; Mary Bill of Rights Journal</w:t>
      </w:r>
      <w:r>
        <w:t xml:space="preserve"> (20 Wm. &amp; Mary Bill of Rts. J. 287), December, Available Online to Subscribing Institutions via Lexis-Nexis)</w:t>
      </w:r>
    </w:p>
    <w:p w14:paraId="44870C51" w14:textId="77777777" w:rsidR="0079606F" w:rsidRDefault="0079606F" w:rsidP="0079606F">
      <w:r>
        <w:t>Introduction</w:t>
      </w:r>
    </w:p>
    <w:p w14:paraId="0BF06448" w14:textId="77777777" w:rsidR="0079606F" w:rsidRDefault="0079606F" w:rsidP="0079606F">
      <w:r w:rsidRPr="00241675">
        <w:rPr>
          <w:rStyle w:val="StyleUnderline"/>
        </w:rPr>
        <w:t xml:space="preserve">To be </w:t>
      </w:r>
      <w:r w:rsidRPr="00D709F2">
        <w:rPr>
          <w:rStyle w:val="StyleUnderline"/>
          <w:highlight w:val="yellow"/>
        </w:rPr>
        <w:t>a true constitution</w:t>
      </w:r>
      <w:r w:rsidRPr="00241675">
        <w:rPr>
          <w:rStyle w:val="StyleUnderline"/>
        </w:rPr>
        <w:t xml:space="preserve">, that which a society calls its constitution </w:t>
      </w:r>
      <w:r w:rsidRPr="00D709F2">
        <w:rPr>
          <w:rStyle w:val="StyleUnderline"/>
          <w:highlight w:val="yellow"/>
        </w:rPr>
        <w:t>must enforce values so imperative</w:t>
      </w:r>
      <w:r w:rsidRPr="00241675">
        <w:rPr>
          <w:rStyle w:val="StyleUnderline"/>
        </w:rPr>
        <w:t xml:space="preserve">, so fundamental, </w:t>
      </w:r>
      <w:r w:rsidRPr="00D709F2">
        <w:rPr>
          <w:rStyle w:val="StyleUnderline"/>
          <w:highlight w:val="yellow"/>
        </w:rPr>
        <w:t>that the constitution comprises not only a way to live but</w:t>
      </w:r>
      <w:r w:rsidRPr="00241675">
        <w:rPr>
          <w:rStyle w:val="StyleUnderline"/>
        </w:rPr>
        <w:t xml:space="preserve"> more profoundly, </w:t>
      </w:r>
      <w:r w:rsidRPr="00D709F2">
        <w:rPr>
          <w:rStyle w:val="Emphasis"/>
          <w:highlight w:val="yellow"/>
        </w:rPr>
        <w:t>a reason to die</w:t>
      </w:r>
      <w:r>
        <w:t xml:space="preserve">. Customarily through, for example, military service, individual citizens or groups of citizens may be required to risk their lives to preserve their constitution and the nation over which it presides. However, </w:t>
      </w:r>
      <w:r w:rsidRPr="00D709F2">
        <w:rPr>
          <w:rStyle w:val="StyleUnderline"/>
          <w:highlight w:val="yellow"/>
        </w:rPr>
        <w:t>a true constitution rightfully demands that the entire constitutional order</w:t>
      </w:r>
      <w:r w:rsidRPr="00241675">
        <w:rPr>
          <w:rStyle w:val="StyleUnderline"/>
        </w:rPr>
        <w:t>—the whole society regulated by that constitution—</w:t>
      </w:r>
      <w:r w:rsidRPr="00D709F2">
        <w:rPr>
          <w:rStyle w:val="Emphasis"/>
          <w:highlight w:val="yellow"/>
        </w:rPr>
        <w:t>risk its own demise</w:t>
      </w:r>
      <w:r w:rsidRPr="00D709F2">
        <w:rPr>
          <w:rStyle w:val="StyleUnderline"/>
          <w:highlight w:val="yellow"/>
        </w:rPr>
        <w:t xml:space="preserve"> rather than </w:t>
      </w:r>
      <w:r w:rsidRPr="00D709F2">
        <w:rPr>
          <w:rStyle w:val="Emphasis"/>
          <w:highlight w:val="yellow"/>
        </w:rPr>
        <w:t>betray the essential precepts</w:t>
      </w:r>
      <w:r w:rsidRPr="00D709F2">
        <w:rPr>
          <w:rStyle w:val="StyleUnderline"/>
          <w:highlight w:val="yellow"/>
        </w:rPr>
        <w:t xml:space="preserve"> that the constitution embodies</w:t>
      </w:r>
      <w:r w:rsidRPr="00241675">
        <w:rPr>
          <w:rStyle w:val="StyleUnderline"/>
        </w:rPr>
        <w:t>. Only principles of such magnitude warrant inclusion in the supreme document of a particular people</w:t>
      </w:r>
      <w:r>
        <w:t xml:space="preserve">. n1 [*290] </w:t>
      </w:r>
    </w:p>
    <w:p w14:paraId="2043E45E" w14:textId="77777777" w:rsidR="0079606F" w:rsidRDefault="0079606F" w:rsidP="0079606F">
      <w:r w:rsidRPr="00241675">
        <w:rPr>
          <w:rStyle w:val="StyleUnderline"/>
        </w:rPr>
        <w:t>Simply believing that a particular constitution is worth dying for</w:t>
      </w:r>
      <w:r>
        <w:t xml:space="preserve">, however, </w:t>
      </w:r>
      <w:r w:rsidRPr="00241675">
        <w:rPr>
          <w:rStyle w:val="StyleUnderline"/>
        </w:rPr>
        <w:t>is not enough. To be a legitimate constitution</w:t>
      </w:r>
      <w:r>
        <w:t>—to actually be worthy of such communal sacrifice—</w:t>
      </w:r>
      <w:r w:rsidRPr="00241675">
        <w:rPr>
          <w:rStyle w:val="StyleUnderline"/>
        </w:rPr>
        <w:t>the given constitution must be</w:t>
      </w:r>
      <w:r>
        <w:t xml:space="preserve"> moral; that is, both </w:t>
      </w:r>
      <w:r w:rsidRPr="00241675">
        <w:rPr>
          <w:rStyle w:val="StyleUnderline"/>
        </w:rPr>
        <w:t>designed to enforce and actually capable of enforcing the abiding moral duties that demarcate legitimate from illegitimate governments</w:t>
      </w:r>
      <w:r>
        <w:t>.</w:t>
      </w:r>
    </w:p>
    <w:p w14:paraId="679CA531" w14:textId="77777777" w:rsidR="0079606F" w:rsidRDefault="0079606F" w:rsidP="0079606F">
      <w:r w:rsidRPr="00241675">
        <w:rPr>
          <w:rStyle w:val="StyleUnderline"/>
        </w:rPr>
        <w:t xml:space="preserve">Pursuant to the character of true and legitimate constitutions, </w:t>
      </w:r>
      <w:r w:rsidRPr="00D709F2">
        <w:rPr>
          <w:rStyle w:val="StyleUnderline"/>
          <w:highlight w:val="yellow"/>
        </w:rPr>
        <w:t>the Constitution</w:t>
      </w:r>
      <w:r w:rsidRPr="00241675">
        <w:rPr>
          <w:rStyle w:val="StyleUnderline"/>
        </w:rPr>
        <w:t xml:space="preserve"> of the U</w:t>
      </w:r>
      <w:r>
        <w:t xml:space="preserve">nited </w:t>
      </w:r>
      <w:r w:rsidRPr="00241675">
        <w:rPr>
          <w:rStyle w:val="StyleUnderline"/>
        </w:rPr>
        <w:t>S</w:t>
      </w:r>
      <w:r>
        <w:t xml:space="preserve">tates </w:t>
      </w:r>
      <w:r w:rsidRPr="00D709F2">
        <w:rPr>
          <w:rStyle w:val="StyleUnderline"/>
          <w:highlight w:val="yellow"/>
        </w:rPr>
        <w:t xml:space="preserve">defines </w:t>
      </w:r>
      <w:r w:rsidRPr="00D709F2">
        <w:rPr>
          <w:rStyle w:val="Emphasis"/>
          <w:highlight w:val="yellow"/>
        </w:rPr>
        <w:t>who</w:t>
      </w:r>
      <w:r w:rsidRPr="00D709F2">
        <w:rPr>
          <w:rStyle w:val="StyleUnderline"/>
          <w:highlight w:val="yellow"/>
        </w:rPr>
        <w:t xml:space="preserve"> we are, </w:t>
      </w:r>
      <w:r w:rsidRPr="00D709F2">
        <w:rPr>
          <w:rStyle w:val="Emphasis"/>
          <w:highlight w:val="yellow"/>
        </w:rPr>
        <w:t>what</w:t>
      </w:r>
      <w:r w:rsidRPr="00D709F2">
        <w:rPr>
          <w:rStyle w:val="StyleUnderline"/>
          <w:highlight w:val="yellow"/>
        </w:rPr>
        <w:t xml:space="preserve"> we are and</w:t>
      </w:r>
      <w:r w:rsidRPr="00241675">
        <w:rPr>
          <w:rStyle w:val="StyleUnderline"/>
        </w:rPr>
        <w:t xml:space="preserve">, most importantly, </w:t>
      </w:r>
      <w:r w:rsidRPr="00D709F2">
        <w:rPr>
          <w:rStyle w:val="Emphasis"/>
          <w:highlight w:val="yellow"/>
        </w:rPr>
        <w:t>why</w:t>
      </w:r>
      <w:r w:rsidRPr="00D709F2">
        <w:rPr>
          <w:rStyle w:val="StyleUnderline"/>
          <w:highlight w:val="yellow"/>
        </w:rPr>
        <w:t xml:space="preserve"> we are</w:t>
      </w:r>
      <w:r w:rsidRPr="00241675">
        <w:rPr>
          <w:rStyle w:val="StyleUnderline"/>
        </w:rPr>
        <w:t>. Our Constitution purports to set the governing minima without which no society may be legitimate</w:t>
      </w:r>
      <w:r>
        <w:t xml:space="preserve">. Accordingly, and quite deliberately, </w:t>
      </w:r>
      <w:r w:rsidRPr="00241675">
        <w:rPr>
          <w:rStyle w:val="StyleUnderline"/>
        </w:rPr>
        <w:t xml:space="preserve">while a legal document, </w:t>
      </w:r>
      <w:r w:rsidRPr="00D709F2">
        <w:rPr>
          <w:rStyle w:val="StyleUnderline"/>
          <w:highlight w:val="yellow"/>
        </w:rPr>
        <w:t xml:space="preserve">the Constitution is a </w:t>
      </w:r>
      <w:r w:rsidRPr="00D709F2">
        <w:rPr>
          <w:rStyle w:val="Emphasis"/>
          <w:highlight w:val="yellow"/>
        </w:rPr>
        <w:t>profoundly moral thesis</w:t>
      </w:r>
      <w:r w:rsidRPr="00241675">
        <w:rPr>
          <w:rStyle w:val="StyleUnderline"/>
        </w:rPr>
        <w:t xml:space="preserve"> as well</w:t>
      </w:r>
      <w:r>
        <w:t xml:space="preserve">. It could not be otherwise because </w:t>
      </w:r>
      <w:r w:rsidRPr="00D709F2">
        <w:rPr>
          <w:rStyle w:val="StyleUnderline"/>
          <w:highlight w:val="yellow"/>
        </w:rPr>
        <w:t>the Constitution's overarching endeavor is</w:t>
      </w:r>
      <w:r w:rsidRPr="00241675">
        <w:rPr>
          <w:rStyle w:val="StyleUnderline"/>
        </w:rPr>
        <w:t xml:space="preserve"> enforced morality, specifically </w:t>
      </w:r>
      <w:r w:rsidRPr="00D709F2">
        <w:rPr>
          <w:rStyle w:val="StyleUnderline"/>
          <w:highlight w:val="yellow"/>
        </w:rPr>
        <w:t>"</w:t>
      </w:r>
      <w:r w:rsidRPr="00D709F2">
        <w:rPr>
          <w:rStyle w:val="Emphasis"/>
          <w:highlight w:val="yellow"/>
        </w:rPr>
        <w:t>fundamental fairness</w:t>
      </w:r>
      <w:r w:rsidRPr="00D709F2">
        <w:rPr>
          <w:rStyle w:val="StyleUnderline"/>
          <w:highlight w:val="yellow"/>
        </w:rPr>
        <w:t>" via due process</w:t>
      </w:r>
      <w:r w:rsidRPr="00241675">
        <w:rPr>
          <w:rStyle w:val="StyleUnderline"/>
        </w:rPr>
        <w:t xml:space="preserve"> of law</w:t>
      </w:r>
      <w:r>
        <w:t xml:space="preserve"> n2 which, as Justice Felix Frankfurter aptly enthused, is "ultimate decency in a civilized society . . . ." n3 </w:t>
      </w:r>
      <w:r w:rsidRPr="00241675">
        <w:rPr>
          <w:rStyle w:val="StyleUnderline"/>
        </w:rPr>
        <w:t>America's validation stems from the morality of the Constitution and how steadfastly we maintain it</w:t>
      </w:r>
      <w:r>
        <w:t>. n4</w:t>
      </w:r>
    </w:p>
    <w:p w14:paraId="7F7A27BB" w14:textId="77777777" w:rsidR="0079606F" w:rsidRDefault="0079606F" w:rsidP="0079606F">
      <w:r w:rsidRPr="00241675">
        <w:rPr>
          <w:rStyle w:val="StyleUnderline"/>
        </w:rPr>
        <w:t>In contravention of our constitutional duty is the long-standing chestnut: the Constitution is not a suicide pact</w:t>
      </w:r>
      <w:r>
        <w:t xml:space="preserve">. n5 Of course, no one would argue that the Constitution is literally a "suicide pact," meaning the Constitution requires those governed thereunder to kill themselves. n6 Nor would reasonable theorists claim it to be a suicide pact [*291] "in the sense that the Constitution was meant to fail." n7 Rather, </w:t>
      </w:r>
      <w:r w:rsidRPr="00D709F2">
        <w:rPr>
          <w:rStyle w:val="StyleUnderline"/>
          <w:highlight w:val="yellow"/>
        </w:rPr>
        <w:t>commentators apply the not a suicide pact metaphor to support the Constitution of necessity</w:t>
      </w:r>
      <w:r w:rsidRPr="00241675">
        <w:rPr>
          <w:rStyle w:val="StyleUnderline"/>
        </w:rPr>
        <w:t>, the premise that if circumstances raise significant jeopardy and lesser measures appear unavailing, gover</w:t>
      </w:r>
      <w:r>
        <w:rPr>
          <w:rStyle w:val="StyleUnderline"/>
        </w:rPr>
        <w:t>nment may do virtually anything—</w:t>
      </w:r>
      <w:r w:rsidRPr="00241675">
        <w:rPr>
          <w:rStyle w:val="StyleUnderline"/>
        </w:rPr>
        <w:t>abridge or suspend any liberty</w:t>
      </w:r>
      <w:r>
        <w:rPr>
          <w:rStyle w:val="StyleUnderline"/>
        </w:rPr>
        <w:t>—</w:t>
      </w:r>
      <w:r w:rsidRPr="00241675">
        <w:rPr>
          <w:rStyle w:val="StyleUnderline"/>
        </w:rPr>
        <w:t>both to preserve the nation and to ensure the well-being of its institutions</w:t>
      </w:r>
      <w:r>
        <w:t>. n8</w:t>
      </w:r>
    </w:p>
    <w:p w14:paraId="0C533676" w14:textId="77777777" w:rsidR="0079606F" w:rsidRDefault="0079606F" w:rsidP="0079606F">
      <w:r>
        <w:t>Several critics challenge that theory's empirical bases arguing, for example, that the definition of "necessity" is overinclusive. n9 Critics further argue that the Constitution of necessity betrays pivotal American principles of law, rights, dignity and separation of powers. n10 However, criticism usually stops well short of accepting the Constitution as a metaphorical "suicide pact," averring instead that necessity is the ultimate "compelling state interest," overpowering liberty if the exigency is dire enough. n11</w:t>
      </w:r>
    </w:p>
    <w:p w14:paraId="6F5CF45A" w14:textId="77777777" w:rsidR="0079606F" w:rsidRDefault="0079606F" w:rsidP="0079606F">
      <w:r>
        <w:t xml:space="preserve">I join the very few n12 who respond that, </w:t>
      </w:r>
      <w:r w:rsidRPr="00241675">
        <w:rPr>
          <w:rStyle w:val="StyleUnderline"/>
        </w:rPr>
        <w:t xml:space="preserve">even if limited to situations of actual imminent danger to the very continuation of American society, </w:t>
      </w:r>
      <w:r w:rsidRPr="00D709F2">
        <w:rPr>
          <w:rStyle w:val="StyleUnderline"/>
          <w:highlight w:val="yellow"/>
        </w:rPr>
        <w:t>necessity as</w:t>
      </w:r>
      <w:r w:rsidRPr="00241675">
        <w:rPr>
          <w:rStyle w:val="StyleUnderline"/>
        </w:rPr>
        <w:t xml:space="preserve"> the Constitution's </w:t>
      </w:r>
      <w:r w:rsidRPr="00D709F2">
        <w:rPr>
          <w:rStyle w:val="StyleUnderline"/>
          <w:highlight w:val="yellow"/>
        </w:rPr>
        <w:t>"first principle" defies the Constitution's true moral nucleus</w:t>
      </w:r>
      <w:r w:rsidRPr="00241675">
        <w:rPr>
          <w:rStyle w:val="StyleUnderline"/>
        </w:rPr>
        <w:t xml:space="preserve"> that explains and justifies our nation: due process of law</w:t>
      </w:r>
      <w:r>
        <w:t xml:space="preserve">. While many articles challenge the Constitution of necessity as anathema to the inherent nature </w:t>
      </w:r>
      <w:r>
        <w:lastRenderedPageBreak/>
        <w:t xml:space="preserve">of American government, n13 such arguments alone cannot explain why, under sufficiently urgent circumstances, we ought not to abandon all constitutional liberty if that is what it takes, for however long it takes, with the earnest intent to restore liberty the very moment the danger has passed. n14 [*292] </w:t>
      </w:r>
    </w:p>
    <w:p w14:paraId="5C171655" w14:textId="77777777" w:rsidR="0079606F" w:rsidRDefault="0079606F" w:rsidP="0079606F">
      <w:r>
        <w:t xml:space="preserve">Accordingly, this Article proposes a deeper grounding to explain why the Constitution is a suicide pact. Specifically, </w:t>
      </w:r>
      <w:r w:rsidRPr="00D709F2">
        <w:rPr>
          <w:rStyle w:val="StyleUnderline"/>
          <w:highlight w:val="yellow"/>
        </w:rPr>
        <w:t>morality</w:t>
      </w:r>
      <w:r w:rsidRPr="00241675">
        <w:rPr>
          <w:rStyle w:val="StyleUnderline"/>
        </w:rPr>
        <w:t xml:space="preserve">, the very fabric of the Constitution, </w:t>
      </w:r>
      <w:r w:rsidRPr="00D709F2">
        <w:rPr>
          <w:rStyle w:val="StyleUnderline"/>
          <w:highlight w:val="yellow"/>
        </w:rPr>
        <w:t>forbids us from abandoning</w:t>
      </w:r>
      <w:r w:rsidRPr="00241675">
        <w:rPr>
          <w:rStyle w:val="StyleUnderline"/>
        </w:rPr>
        <w:t xml:space="preserve"> our basic moral-societal precept of </w:t>
      </w:r>
      <w:r w:rsidRPr="00D709F2">
        <w:rPr>
          <w:rStyle w:val="StyleUnderline"/>
          <w:highlight w:val="yellow"/>
        </w:rPr>
        <w:t xml:space="preserve">due process, </w:t>
      </w:r>
      <w:r w:rsidRPr="00D709F2">
        <w:rPr>
          <w:rStyle w:val="Emphasis"/>
          <w:highlight w:val="yellow"/>
        </w:rPr>
        <w:t>even when</w:t>
      </w:r>
      <w:r w:rsidRPr="00D709F2">
        <w:rPr>
          <w:rStyle w:val="Emphasis"/>
        </w:rPr>
        <w:t xml:space="preserve"> faithful </w:t>
      </w:r>
      <w:r w:rsidRPr="00D709F2">
        <w:rPr>
          <w:rStyle w:val="Emphasis"/>
          <w:highlight w:val="yellow"/>
        </w:rPr>
        <w:t>abidance is extraordinarily dangerous</w:t>
      </w:r>
      <w:r w:rsidRPr="00241675">
        <w:rPr>
          <w:rStyle w:val="StyleUnderline"/>
        </w:rPr>
        <w:t xml:space="preserve">. We must understand that </w:t>
      </w:r>
      <w:r w:rsidRPr="00D709F2">
        <w:rPr>
          <w:rStyle w:val="StyleUnderline"/>
          <w:highlight w:val="yellow"/>
        </w:rPr>
        <w:t>more than simple liberty is essential to our constitutional government</w:t>
      </w:r>
      <w:r>
        <w:t xml:space="preserve">. Rather, we must appreciate that </w:t>
      </w:r>
      <w:r w:rsidRPr="00241675">
        <w:rPr>
          <w:rStyle w:val="StyleUnderline"/>
        </w:rPr>
        <w:t xml:space="preserve">government ensures liberty as integral to its unalterable duty to be moral. </w:t>
      </w:r>
      <w:r w:rsidRPr="00D709F2">
        <w:rPr>
          <w:rStyle w:val="StyleUnderline"/>
          <w:highlight w:val="yellow"/>
        </w:rPr>
        <w:t xml:space="preserve">Liberty is </w:t>
      </w:r>
      <w:r w:rsidRPr="00D709F2">
        <w:rPr>
          <w:rStyle w:val="Emphasis"/>
          <w:highlight w:val="yellow"/>
        </w:rPr>
        <w:t>not an end in itself</w:t>
      </w:r>
      <w:r w:rsidRPr="00D709F2">
        <w:rPr>
          <w:rStyle w:val="StyleUnderline"/>
          <w:highlight w:val="yellow"/>
        </w:rPr>
        <w:t xml:space="preserve">, but a means; </w:t>
      </w:r>
      <w:r w:rsidRPr="00D709F2">
        <w:rPr>
          <w:rStyle w:val="Emphasis"/>
          <w:highlight w:val="yellow"/>
        </w:rPr>
        <w:t>preserving morality</w:t>
      </w:r>
      <w:r w:rsidRPr="00D709F2">
        <w:rPr>
          <w:rStyle w:val="StyleUnderline"/>
          <w:highlight w:val="yellow"/>
        </w:rPr>
        <w:t xml:space="preserve"> is the end</w:t>
      </w:r>
      <w:r w:rsidRPr="00241675">
        <w:rPr>
          <w:rStyle w:val="StyleUnderline"/>
        </w:rPr>
        <w:t>, the absolute goal of government</w:t>
      </w:r>
      <w:r>
        <w:t>. Thus, in a unique figurative sense, the Constitution must be a suicide pact, for as the prominent ethicist Immanuel Kant nobly appreciated regarding morality's overarching context, "Let justice be done even if the world should perish." n15</w:t>
      </w:r>
    </w:p>
    <w:p w14:paraId="7CC09B9C" w14:textId="77777777" w:rsidR="0079606F" w:rsidRDefault="0079606F" w:rsidP="0079606F">
      <w:r>
        <w:t xml:space="preserve">The proof takes several steps. Part I undertakes a thorough review of deontology, the philosophy arguing—correctly, I believe—that morality is transcendent, a set of a priori principles discernable through reason. </w:t>
      </w:r>
      <w:r w:rsidRPr="00D709F2">
        <w:rPr>
          <w:rStyle w:val="StyleUnderline"/>
        </w:rPr>
        <w:t>Morality</w:t>
      </w:r>
      <w:r w:rsidRPr="00D709F2">
        <w:t>, then</w:t>
      </w:r>
      <w:r>
        <w:t xml:space="preserve">, </w:t>
      </w:r>
      <w:r w:rsidRPr="00241675">
        <w:rPr>
          <w:rStyle w:val="StyleUnderline"/>
        </w:rPr>
        <w:t>does not care what the possible outcomes of a particular moral problem may be</w:t>
      </w:r>
      <w:r>
        <w:t>. n16 Pursuant to deontological philosophy, the "sacrifice," to which the title of this Article refers, is the duty to abide by morality no matter what the cost. n17</w:t>
      </w:r>
    </w:p>
    <w:p w14:paraId="041E9C9F" w14:textId="77777777" w:rsidR="0079606F" w:rsidRDefault="0079606F" w:rsidP="0079606F">
      <w:r>
        <w:t xml:space="preserve">Thereafter, Part II argues that </w:t>
      </w:r>
      <w:r w:rsidRPr="00D709F2">
        <w:rPr>
          <w:rStyle w:val="StyleUnderline"/>
          <w:highlight w:val="yellow"/>
        </w:rPr>
        <w:t xml:space="preserve">this Nation's originators were </w:t>
      </w:r>
      <w:r w:rsidRPr="00D709F2">
        <w:rPr>
          <w:rStyle w:val="Emphasis"/>
          <w:highlight w:val="yellow"/>
        </w:rPr>
        <w:t>deontologists</w:t>
      </w:r>
      <w:r w:rsidRPr="00D709F2">
        <w:rPr>
          <w:rStyle w:val="StyleUnderline"/>
          <w:highlight w:val="yellow"/>
        </w:rPr>
        <w:t xml:space="preserve"> who declared</w:t>
      </w:r>
      <w:r w:rsidRPr="00241675">
        <w:rPr>
          <w:rStyle w:val="StyleUnderline"/>
        </w:rPr>
        <w:t xml:space="preserve"> in the Nation's founding document that </w:t>
      </w:r>
      <w:r w:rsidRPr="00D709F2">
        <w:rPr>
          <w:rStyle w:val="StyleUnderline"/>
          <w:highlight w:val="yellow"/>
        </w:rPr>
        <w:t>government is legitimate only insofar as it safeguards morality</w:t>
      </w:r>
      <w:r>
        <w:t xml:space="preserve"> derived from "the Laws of Nature and Nature's God," </w:t>
      </w:r>
      <w:r w:rsidRPr="00D709F2">
        <w:rPr>
          <w:rStyle w:val="StyleUnderline"/>
          <w:highlight w:val="yellow"/>
        </w:rPr>
        <w:t>manifested as</w:t>
      </w:r>
      <w:r w:rsidRPr="00241675">
        <w:rPr>
          <w:rStyle w:val="StyleUnderline"/>
        </w:rPr>
        <w:t xml:space="preserve"> "</w:t>
      </w:r>
      <w:r w:rsidRPr="00D709F2">
        <w:rPr>
          <w:rStyle w:val="StyleUnderline"/>
          <w:highlight w:val="yellow"/>
        </w:rPr>
        <w:t>unalienable Rights</w:t>
      </w:r>
      <w:r w:rsidRPr="00241675">
        <w:rPr>
          <w:rStyle w:val="StyleUnderline"/>
        </w:rPr>
        <w:t xml:space="preserve"> that among these are Life, Liberty and the pursuit of Happiness."</w:t>
      </w:r>
      <w:r>
        <w:t xml:space="preserve"> n18 </w:t>
      </w:r>
      <w:r w:rsidRPr="00241675">
        <w:rPr>
          <w:rStyle w:val="StyleUnderline"/>
        </w:rPr>
        <w:t>For the preservation of those moral principles, the Founders pledged their "Lives," "Fortunes," and "sacred Honor,"</w:t>
      </w:r>
      <w:r>
        <w:t xml:space="preserve"> n19 </w:t>
      </w:r>
      <w:r w:rsidRPr="00241675">
        <w:rPr>
          <w:rStyle w:val="StyleUnderline"/>
        </w:rPr>
        <w:t>meaning that it is the duty of all Americans</w:t>
      </w:r>
      <w:r>
        <w:t>—their "sacred Honor"—</w:t>
      </w:r>
      <w:r w:rsidRPr="00241675">
        <w:rPr>
          <w:rStyle w:val="StyleUnderline"/>
        </w:rPr>
        <w:t>to sacrifice, if necessary, their lives and property to defend legitimate government</w:t>
      </w:r>
      <w:r>
        <w:t>. We thus discover an interesting, informative and useful provenance linking the sacrifices attendant to deontological morality with the birth of the United States. n20</w:t>
      </w:r>
    </w:p>
    <w:p w14:paraId="256B376F" w14:textId="77777777" w:rsidR="0079606F" w:rsidRDefault="0079606F" w:rsidP="0079606F">
      <w:r w:rsidRPr="00D709F2">
        <w:rPr>
          <w:rStyle w:val="StyleUnderline"/>
          <w:highlight w:val="yellow"/>
        </w:rPr>
        <w:t>The Founders understood</w:t>
      </w:r>
      <w:r w:rsidRPr="00FF24A1">
        <w:rPr>
          <w:rStyle w:val="StyleUnderline"/>
        </w:rPr>
        <w:t xml:space="preserve"> that </w:t>
      </w:r>
      <w:r w:rsidRPr="00D709F2">
        <w:rPr>
          <w:rStyle w:val="StyleUnderline"/>
          <w:highlight w:val="yellow"/>
        </w:rPr>
        <w:t>their</w:t>
      </w:r>
      <w:r w:rsidRPr="00FF24A1">
        <w:rPr>
          <w:rStyle w:val="StyleUnderline"/>
        </w:rPr>
        <w:t xml:space="preserve"> appreciation of, and dedication to, </w:t>
      </w:r>
      <w:r w:rsidRPr="00D709F2">
        <w:rPr>
          <w:rStyle w:val="StyleUnderline"/>
          <w:highlight w:val="yellow"/>
        </w:rPr>
        <w:t xml:space="preserve">morality was </w:t>
      </w:r>
      <w:r w:rsidRPr="00323637">
        <w:rPr>
          <w:rStyle w:val="Emphasis"/>
          <w:highlight w:val="yellow"/>
        </w:rPr>
        <w:t>incomplete</w:t>
      </w:r>
      <w:r w:rsidRPr="00FF24A1">
        <w:rPr>
          <w:rStyle w:val="StyleUnderline"/>
        </w:rPr>
        <w:t xml:space="preserve">—a confession analysts find apt </w:t>
      </w:r>
      <w:r w:rsidRPr="00323637">
        <w:rPr>
          <w:rStyle w:val="StyleUnderline"/>
          <w:highlight w:val="yellow"/>
        </w:rPr>
        <w:t>as evinced by</w:t>
      </w:r>
      <w:r w:rsidRPr="00323637">
        <w:rPr>
          <w:rStyle w:val="StyleUnderline"/>
        </w:rPr>
        <w:t xml:space="preserve"> the presence of slavery</w:t>
      </w:r>
      <w:r>
        <w:t xml:space="preserve">, [*293] </w:t>
      </w:r>
      <w:r w:rsidRPr="00FF24A1">
        <w:rPr>
          <w:rStyle w:val="StyleUnderline"/>
        </w:rPr>
        <w:t xml:space="preserve">along with several other </w:t>
      </w:r>
      <w:r w:rsidRPr="00323637">
        <w:rPr>
          <w:rStyle w:val="StyleUnderline"/>
          <w:highlight w:val="yellow"/>
        </w:rPr>
        <w:t>strikingly unethical political and pragmatic arrangements surrounding</w:t>
      </w:r>
      <w:r w:rsidRPr="00FF24A1">
        <w:rPr>
          <w:rStyle w:val="StyleUnderline"/>
        </w:rPr>
        <w:t xml:space="preserve"> both </w:t>
      </w:r>
      <w:r w:rsidRPr="00323637">
        <w:rPr>
          <w:rStyle w:val="StyleUnderline"/>
          <w:highlight w:val="yellow"/>
        </w:rPr>
        <w:t>the Declaration and</w:t>
      </w:r>
      <w:r>
        <w:t xml:space="preserve"> its later legal iteration, </w:t>
      </w:r>
      <w:r w:rsidRPr="00FF24A1">
        <w:rPr>
          <w:rStyle w:val="StyleUnderline"/>
        </w:rPr>
        <w:t xml:space="preserve">the </w:t>
      </w:r>
      <w:r w:rsidRPr="00323637">
        <w:rPr>
          <w:rStyle w:val="StyleUnderline"/>
          <w:highlight w:val="yellow"/>
        </w:rPr>
        <w:t>Constitution</w:t>
      </w:r>
      <w:r>
        <w:t xml:space="preserve">. Indeed, </w:t>
      </w:r>
      <w:r w:rsidRPr="00323637">
        <w:rPr>
          <w:rStyle w:val="StyleUnderline"/>
          <w:highlight w:val="yellow"/>
        </w:rPr>
        <w:t>the Founders expected future generations to enrich the moral bases of America, including repudiating ideas and practices</w:t>
      </w:r>
      <w:r w:rsidRPr="00FF24A1">
        <w:rPr>
          <w:rStyle w:val="StyleUnderline"/>
        </w:rPr>
        <w:t xml:space="preserve"> that </w:t>
      </w:r>
      <w:r w:rsidRPr="00323637">
        <w:rPr>
          <w:rStyle w:val="StyleUnderline"/>
          <w:highlight w:val="yellow"/>
        </w:rPr>
        <w:t>the Founders</w:t>
      </w:r>
      <w:r w:rsidRPr="00FF24A1">
        <w:rPr>
          <w:rStyle w:val="StyleUnderline"/>
        </w:rPr>
        <w:t xml:space="preserve"> themselves </w:t>
      </w:r>
      <w:r w:rsidRPr="00323637">
        <w:rPr>
          <w:rStyle w:val="StyleUnderline"/>
          <w:highlight w:val="yellow"/>
        </w:rPr>
        <w:t>accepted</w:t>
      </w:r>
      <w:r>
        <w:t xml:space="preserve">. n21 Part III asserts that the ethical theory of Immanuel Kant, as contemporarily understood, presents the improved moral philosophy hoped for by the Founders. Written shortly after the American Revolution, </w:t>
      </w:r>
      <w:r w:rsidRPr="00FF24A1">
        <w:rPr>
          <w:rStyle w:val="StyleUnderline"/>
        </w:rPr>
        <w:t xml:space="preserve">Kant's theory of </w:t>
      </w:r>
      <w:r w:rsidRPr="00323637">
        <w:rPr>
          <w:rStyle w:val="StyleUnderline"/>
          <w:highlight w:val="yellow"/>
        </w:rPr>
        <w:t xml:space="preserve">dignity explains why obeying morality is </w:t>
      </w:r>
      <w:r w:rsidRPr="00323637">
        <w:rPr>
          <w:rStyle w:val="Emphasis"/>
          <w:highlight w:val="yellow"/>
        </w:rPr>
        <w:t>more important than life itself</w:t>
      </w:r>
      <w:r>
        <w:t xml:space="preserve">; n22 a principle applicable not only to persons and groups, but also to nations and societies. </w:t>
      </w:r>
      <w:r w:rsidRPr="00FF24A1">
        <w:rPr>
          <w:rStyle w:val="StyleUnderline"/>
        </w:rPr>
        <w:t>Kantian ethics</w:t>
      </w:r>
      <w:r>
        <w:t xml:space="preserve">, therefore, </w:t>
      </w:r>
      <w:r w:rsidRPr="00FF24A1">
        <w:rPr>
          <w:rStyle w:val="StyleUnderline"/>
        </w:rPr>
        <w:t xml:space="preserve">explicate that </w:t>
      </w:r>
      <w:r w:rsidRPr="00323637">
        <w:rPr>
          <w:rStyle w:val="StyleUnderline"/>
          <w:highlight w:val="yellow"/>
        </w:rPr>
        <w:t xml:space="preserve">the highest principle is </w:t>
      </w:r>
      <w:r w:rsidRPr="00323637">
        <w:rPr>
          <w:rStyle w:val="Emphasis"/>
          <w:highlight w:val="yellow"/>
        </w:rPr>
        <w:t>not</w:t>
      </w:r>
      <w:r w:rsidRPr="00323637">
        <w:rPr>
          <w:rStyle w:val="StyleUnderline"/>
          <w:highlight w:val="yellow"/>
        </w:rPr>
        <w:t xml:space="preserve"> survival but</w:t>
      </w:r>
      <w:r>
        <w:t xml:space="preserve">, rather, </w:t>
      </w:r>
      <w:r w:rsidRPr="00323637">
        <w:rPr>
          <w:rStyle w:val="Emphasis"/>
          <w:highlight w:val="yellow"/>
        </w:rPr>
        <w:t>moral rectitude</w:t>
      </w:r>
      <w:r>
        <w:t>.</w:t>
      </w:r>
    </w:p>
    <w:p w14:paraId="1D3A7598" w14:textId="77777777" w:rsidR="0079606F" w:rsidRDefault="0079606F" w:rsidP="0079606F">
      <w:r w:rsidRPr="00323637">
        <w:rPr>
          <w:rStyle w:val="StyleUnderline"/>
          <w:highlight w:val="yellow"/>
        </w:rPr>
        <w:t>Kant's ideas should control the understanding of the Constitution</w:t>
      </w:r>
      <w:r w:rsidRPr="00FF24A1">
        <w:rPr>
          <w:rStyle w:val="StyleUnderline"/>
        </w:rPr>
        <w:t>, most particularly the commands of due process of law</w:t>
      </w:r>
      <w:r>
        <w:t xml:space="preserve">, as Part IV explains. Although never explicitly cited as authority, </w:t>
      </w:r>
      <w:r w:rsidRPr="00FF24A1">
        <w:rPr>
          <w:rStyle w:val="StyleUnderline"/>
        </w:rPr>
        <w:t xml:space="preserve">Kant's dignity principle informs modern due process jurisprudence, </w:t>
      </w:r>
      <w:r w:rsidRPr="00323637">
        <w:rPr>
          <w:rStyle w:val="StyleUnderline"/>
        </w:rPr>
        <w:t>which is sensible because the Constitution was drafted to enforce the moral quest commemorated in the Declaration. The</w:t>
      </w:r>
      <w:r w:rsidRPr="00FF24A1">
        <w:rPr>
          <w:rStyle w:val="StyleUnderline"/>
        </w:rPr>
        <w:t xml:space="preserve"> comfortable </w:t>
      </w:r>
      <w:r w:rsidRPr="00323637">
        <w:rPr>
          <w:rStyle w:val="StyleUnderline"/>
          <w:highlight w:val="yellow"/>
        </w:rPr>
        <w:t>application of Kantian ethics to constitutional due process demonstrates that</w:t>
      </w:r>
      <w:r>
        <w:t xml:space="preserve">, in the singular sense described above, </w:t>
      </w:r>
      <w:r w:rsidRPr="00323637">
        <w:rPr>
          <w:rStyle w:val="StyleUnderline"/>
          <w:highlight w:val="yellow"/>
        </w:rPr>
        <w:t xml:space="preserve">the Constitution </w:t>
      </w:r>
      <w:r w:rsidRPr="00323637">
        <w:rPr>
          <w:rStyle w:val="Emphasis"/>
          <w:highlight w:val="yellow"/>
        </w:rPr>
        <w:t>should be, must be and is a suicide pact</w:t>
      </w:r>
      <w:r>
        <w:t>.</w:t>
      </w:r>
    </w:p>
    <w:p w14:paraId="66BDFAA5" w14:textId="77777777" w:rsidR="0079606F" w:rsidRPr="00D82C86" w:rsidRDefault="0079606F" w:rsidP="0079606F"/>
    <w:p w14:paraId="248EDC1F" w14:textId="77777777" w:rsidR="0079606F" w:rsidRPr="0079606F" w:rsidRDefault="0079606F" w:rsidP="0079606F"/>
    <w:p w14:paraId="7BA9985D" w14:textId="427898F8" w:rsidR="006B08A3" w:rsidRDefault="006B08A3" w:rsidP="007C065D">
      <w:pPr>
        <w:pStyle w:val="Heading2"/>
      </w:pPr>
      <w:r>
        <w:lastRenderedPageBreak/>
        <w:t>States CP</w:t>
      </w:r>
      <w:r w:rsidR="0098338A">
        <w:t xml:space="preserve"> </w:t>
      </w:r>
      <w:r>
        <w:t>Answers</w:t>
      </w:r>
    </w:p>
    <w:p w14:paraId="34471B7A" w14:textId="485B4D36" w:rsidR="006B08A3" w:rsidRDefault="00EF7B84" w:rsidP="006A4910">
      <w:pPr>
        <w:pStyle w:val="Heading3"/>
      </w:pPr>
      <w:r>
        <w:lastRenderedPageBreak/>
        <w:t>Federal Key – Leadership/Coordination</w:t>
      </w:r>
    </w:p>
    <w:p w14:paraId="6273EB0B" w14:textId="0928C978" w:rsidR="00ED2CB0" w:rsidRPr="00F413E0" w:rsidRDefault="00ED2CB0" w:rsidP="00ED2CB0">
      <w:pPr>
        <w:pStyle w:val="Heading4"/>
        <w:rPr>
          <w:i/>
        </w:rPr>
      </w:pPr>
      <w:r>
        <w:rPr>
          <w:u w:val="single"/>
        </w:rPr>
        <w:t>F</w:t>
      </w:r>
      <w:r w:rsidRPr="00F413E0">
        <w:rPr>
          <w:u w:val="single"/>
        </w:rPr>
        <w:t>ederal action</w:t>
      </w:r>
      <w:r>
        <w:t xml:space="preserve"> is necessary to provide </w:t>
      </w:r>
      <w:r w:rsidRPr="00F413E0">
        <w:rPr>
          <w:u w:val="single"/>
        </w:rPr>
        <w:t>leadership</w:t>
      </w:r>
      <w:r>
        <w:t xml:space="preserve"> and </w:t>
      </w:r>
      <w:r w:rsidRPr="00F413E0">
        <w:rPr>
          <w:u w:val="single"/>
        </w:rPr>
        <w:t>effective redistribution</w:t>
      </w:r>
      <w:r>
        <w:t xml:space="preserve"> — history proves. </w:t>
      </w:r>
    </w:p>
    <w:p w14:paraId="140CE2F6" w14:textId="77777777" w:rsidR="00ED2CB0" w:rsidRDefault="00ED2CB0" w:rsidP="00ED2CB0">
      <w:r w:rsidRPr="000B5DF6">
        <w:rPr>
          <w:rStyle w:val="Style13ptBold"/>
        </w:rPr>
        <w:t>Robinson 15</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2015 (“How Reconstructing Education Federalism Could Fulfill the Aims of Rodriguez,” </w:t>
      </w:r>
      <w:r w:rsidRPr="000B5DF6">
        <w:rPr>
          <w:i/>
        </w:rPr>
        <w:t>The Enduring Legacy of Rodriguez: Creating New Pathways to Equal Educational Opportunity</w:t>
      </w:r>
      <w:r>
        <w:t>, Edited by Charles J. Ogletree, Jr. and Kimberly Jenkins Robinson, Published by Harvard Education Press, ISBN 978161250831</w:t>
      </w:r>
      <w:r w:rsidRPr="000B5DF6">
        <w:t>3</w:t>
      </w:r>
      <w:r>
        <w:t>, p. 221-223)</w:t>
      </w:r>
      <w:r w:rsidRPr="000B5DF6">
        <w:t xml:space="preserve"> </w:t>
      </w:r>
    </w:p>
    <w:p w14:paraId="4D6BA24D" w14:textId="77777777" w:rsidR="00ED2CB0" w:rsidRDefault="00ED2CB0" w:rsidP="00ED2CB0">
      <w:r>
        <w:t>The Federal Government as the Final Guarantor of Equal Access to an Excellent Education</w:t>
      </w:r>
    </w:p>
    <w:p w14:paraId="353E40E2" w14:textId="77777777" w:rsidR="00ED2CB0" w:rsidRDefault="00ED2CB0" w:rsidP="00ED2CB0">
      <w:r w:rsidRPr="005325D5">
        <w:rPr>
          <w:rStyle w:val="StyleUnderline"/>
          <w:highlight w:val="yellow"/>
        </w:rPr>
        <w:t>By enacting</w:t>
      </w:r>
      <w:r w:rsidRPr="004361A7">
        <w:rPr>
          <w:rStyle w:val="StyleUnderline"/>
        </w:rPr>
        <w:t xml:space="preserve"> federal </w:t>
      </w:r>
      <w:r w:rsidRPr="005325D5">
        <w:rPr>
          <w:rStyle w:val="StyleUnderline"/>
          <w:highlight w:val="yellow"/>
        </w:rPr>
        <w:t>legislation, programs, and initiatives</w:t>
      </w:r>
      <w:r>
        <w:t xml:space="preserve"> that embrace the elements discussed above, </w:t>
      </w:r>
      <w:r w:rsidRPr="005325D5">
        <w:rPr>
          <w:rStyle w:val="StyleUnderline"/>
          <w:highlight w:val="yellow"/>
        </w:rPr>
        <w:t xml:space="preserve">the federal government would reestablish itself as the </w:t>
      </w:r>
      <w:r w:rsidRPr="005325D5">
        <w:rPr>
          <w:rStyle w:val="Emphasis"/>
          <w:highlight w:val="yellow"/>
        </w:rPr>
        <w:t>final guarantor</w:t>
      </w:r>
      <w:r w:rsidRPr="005325D5">
        <w:rPr>
          <w:rStyle w:val="StyleUnderline"/>
          <w:highlight w:val="yellow"/>
        </w:rPr>
        <w:t xml:space="preserve"> of equal access to an excellent education</w:t>
      </w:r>
      <w:r w:rsidRPr="004361A7">
        <w:rPr>
          <w:rStyle w:val="StyleUnderline"/>
        </w:rPr>
        <w:t>. Historically, ensuring equal educational opportunity was one of the principle rationales for federal involvement in education by assisting vulnerable groups when the states have failed to act in the national interest</w:t>
      </w:r>
      <w:r>
        <w:t xml:space="preserve">. Yet, </w:t>
      </w:r>
      <w:r w:rsidRPr="004361A7">
        <w:rPr>
          <w:rStyle w:val="StyleUnderline"/>
        </w:rPr>
        <w:t xml:space="preserve">an </w:t>
      </w:r>
      <w:r w:rsidRPr="005325D5">
        <w:rPr>
          <w:rStyle w:val="StyleUnderline"/>
          <w:highlight w:val="yellow"/>
        </w:rPr>
        <w:t>increasing focus on standards and accountability has shifted</w:t>
      </w:r>
      <w:r w:rsidRPr="004361A7">
        <w:rPr>
          <w:rStyle w:val="StyleUnderline"/>
        </w:rPr>
        <w:t xml:space="preserve"> federal </w:t>
      </w:r>
      <w:r w:rsidRPr="005325D5">
        <w:rPr>
          <w:rStyle w:val="StyleUnderline"/>
          <w:highlight w:val="yellow"/>
        </w:rPr>
        <w:t>attention away from</w:t>
      </w:r>
      <w:r w:rsidRPr="004361A7">
        <w:rPr>
          <w:rStyle w:val="StyleUnderline"/>
        </w:rPr>
        <w:t xml:space="preserve"> issues of </w:t>
      </w:r>
      <w:r w:rsidRPr="005325D5">
        <w:rPr>
          <w:rStyle w:val="StyleUnderline"/>
          <w:highlight w:val="yellow"/>
        </w:rPr>
        <w:t>educational equity</w:t>
      </w:r>
      <w:r w:rsidRPr="004361A7">
        <w:rPr>
          <w:rStyle w:val="StyleUnderline"/>
        </w:rPr>
        <w:t>, while federal reforms have unsuccessfully attempted to ensure a quality education for all schoolchildren</w:t>
      </w:r>
      <w:r>
        <w:t xml:space="preserve">.74 Although </w:t>
      </w:r>
      <w:r w:rsidRPr="004361A7">
        <w:rPr>
          <w:rStyle w:val="StyleUnderline"/>
        </w:rPr>
        <w:t>the federal government</w:t>
      </w:r>
      <w:r>
        <w:t xml:space="preserve"> consistently should aim to maintain excellence, it also </w:t>
      </w:r>
      <w:r w:rsidRPr="004361A7">
        <w:rPr>
          <w:rStyle w:val="StyleUnderline"/>
        </w:rPr>
        <w:t>needs to reassert itself as the final guarantor of equal educational opportunity</w:t>
      </w:r>
      <w:r>
        <w:t xml:space="preserve">. In making this recommendation, </w:t>
      </w:r>
      <w:r w:rsidRPr="004361A7">
        <w:rPr>
          <w:rStyle w:val="StyleUnderline"/>
        </w:rPr>
        <w:t>I join</w:t>
      </w:r>
      <w:r>
        <w:t xml:space="preserve"> with other </w:t>
      </w:r>
      <w:r w:rsidRPr="004361A7">
        <w:rPr>
          <w:rStyle w:val="StyleUnderline"/>
        </w:rPr>
        <w:t>scholars</w:t>
      </w:r>
      <w:r>
        <w:t xml:space="preserve">, such as Michael Rebell and Goodwin Liu, </w:t>
      </w:r>
      <w:r w:rsidRPr="004361A7">
        <w:rPr>
          <w:rStyle w:val="StyleUnderline"/>
        </w:rPr>
        <w:t>whose proposals call on the federal government to guarantee some form of equal educational opportunity</w:t>
      </w:r>
      <w:r>
        <w:t>.75</w:t>
      </w:r>
    </w:p>
    <w:p w14:paraId="304C00EF" w14:textId="77777777" w:rsidR="00ED2CB0" w:rsidRDefault="00ED2CB0" w:rsidP="00ED2CB0">
      <w:r w:rsidRPr="005325D5">
        <w:rPr>
          <w:rStyle w:val="StyleUnderline"/>
          <w:highlight w:val="yellow"/>
        </w:rPr>
        <w:t>History suggests</w:t>
      </w:r>
      <w:r w:rsidRPr="000B5DF6">
        <w:rPr>
          <w:rStyle w:val="StyleUnderline"/>
        </w:rPr>
        <w:t xml:space="preserve"> that </w:t>
      </w:r>
      <w:r w:rsidRPr="005325D5">
        <w:rPr>
          <w:rStyle w:val="StyleUnderline"/>
          <w:highlight w:val="yellow"/>
        </w:rPr>
        <w:t>the federal government is</w:t>
      </w:r>
      <w:r w:rsidRPr="000B5DF6">
        <w:rPr>
          <w:rStyle w:val="StyleUnderline"/>
        </w:rPr>
        <w:t xml:space="preserve"> likely to be </w:t>
      </w:r>
      <w:r w:rsidRPr="005325D5">
        <w:rPr>
          <w:rStyle w:val="StyleUnderline"/>
          <w:highlight w:val="yellow"/>
        </w:rPr>
        <w:t>the only level</w:t>
      </w:r>
      <w:r w:rsidRPr="000B5DF6">
        <w:rPr>
          <w:rStyle w:val="StyleUnderline"/>
        </w:rPr>
        <w:t xml:space="preserve"> of government </w:t>
      </w:r>
      <w:r w:rsidRPr="005325D5">
        <w:rPr>
          <w:rStyle w:val="StyleUnderline"/>
          <w:highlight w:val="yellow"/>
        </w:rPr>
        <w:t xml:space="preserve">to engage in the </w:t>
      </w:r>
      <w:r w:rsidRPr="005325D5">
        <w:rPr>
          <w:rStyle w:val="Emphasis"/>
          <w:highlight w:val="yellow"/>
        </w:rPr>
        <w:t>leadership</w:t>
      </w:r>
      <w:r w:rsidRPr="005325D5">
        <w:rPr>
          <w:rStyle w:val="StyleUnderline"/>
          <w:highlight w:val="yellow"/>
        </w:rPr>
        <w:t xml:space="preserve"> and </w:t>
      </w:r>
      <w:r w:rsidRPr="005325D5">
        <w:rPr>
          <w:rStyle w:val="Emphasis"/>
          <w:highlight w:val="yellow"/>
        </w:rPr>
        <w:t>substantial redistribution of resources</w:t>
      </w:r>
      <w:r w:rsidRPr="005325D5">
        <w:rPr>
          <w:rStyle w:val="StyleUnderline"/>
          <w:highlight w:val="yellow"/>
        </w:rPr>
        <w:t xml:space="preserve"> that equal access</w:t>
      </w:r>
      <w:r w:rsidRPr="000B5DF6">
        <w:rPr>
          <w:rStyle w:val="StyleUnderline"/>
        </w:rPr>
        <w:t xml:space="preserve"> to an excellent education </w:t>
      </w:r>
      <w:r w:rsidRPr="005325D5">
        <w:rPr>
          <w:rStyle w:val="StyleUnderline"/>
          <w:highlight w:val="yellow"/>
        </w:rPr>
        <w:t>will require</w:t>
      </w:r>
      <w:r w:rsidRPr="000B5DF6">
        <w:rPr>
          <w:rStyle w:val="StyleUnderline"/>
        </w:rPr>
        <w:t>. Local politics often hinders substantial efforts to redistribute resources</w:t>
      </w:r>
      <w:r>
        <w:t xml:space="preserve">. Thus, it is not [end page 221] surprising that </w:t>
      </w:r>
      <w:r w:rsidRPr="005325D5">
        <w:rPr>
          <w:rStyle w:val="StyleUnderline"/>
          <w:highlight w:val="yellow"/>
        </w:rPr>
        <w:t xml:space="preserve">it took federal legislation to initiate </w:t>
      </w:r>
      <w:r w:rsidRPr="005325D5">
        <w:rPr>
          <w:rStyle w:val="Emphasis"/>
          <w:highlight w:val="yellow"/>
        </w:rPr>
        <w:t>numerous past reform efforts</w:t>
      </w:r>
      <w:r w:rsidRPr="005325D5">
        <w:rPr>
          <w:rStyle w:val="StyleUnderline"/>
          <w:highlight w:val="yellow"/>
        </w:rPr>
        <w:t xml:space="preserve"> that addressed disparities</w:t>
      </w:r>
      <w:r w:rsidRPr="000B5DF6">
        <w:rPr>
          <w:rStyle w:val="StyleUnderline"/>
        </w:rPr>
        <w:t xml:space="preserve"> in educational opportunity</w:t>
      </w:r>
      <w:r>
        <w:t xml:space="preserve">, such as those that assist disadvantaged students, girls and women, and disabled children. </w:t>
      </w:r>
      <w:r w:rsidRPr="005325D5">
        <w:rPr>
          <w:rStyle w:val="StyleUnderline"/>
          <w:highlight w:val="yellow"/>
        </w:rPr>
        <w:t xml:space="preserve">The federal government possesses </w:t>
      </w:r>
      <w:r w:rsidRPr="005325D5">
        <w:rPr>
          <w:rStyle w:val="Emphasis"/>
          <w:highlight w:val="yellow"/>
        </w:rPr>
        <w:t>an unparalleled ability to mobilize national, state, and local reform</w:t>
      </w:r>
      <w:r w:rsidRPr="000B5DF6">
        <w:rPr>
          <w:rStyle w:val="StyleUnderline"/>
        </w:rPr>
        <w:t xml:space="preserve"> when the nation is confronted with an educational crisis</w:t>
      </w:r>
      <w:r>
        <w:t xml:space="preserve">.76 Therefore, </w:t>
      </w:r>
      <w:r w:rsidRPr="005325D5">
        <w:rPr>
          <w:rStyle w:val="StyleUnderline"/>
          <w:highlight w:val="yellow"/>
        </w:rPr>
        <w:t>my call</w:t>
      </w:r>
      <w:r w:rsidRPr="000B5DF6">
        <w:rPr>
          <w:rStyle w:val="StyleUnderline"/>
        </w:rPr>
        <w:t xml:space="preserve"> for a stronger federal role in education </w:t>
      </w:r>
      <w:r w:rsidRPr="005325D5">
        <w:rPr>
          <w:rStyle w:val="StyleUnderline"/>
          <w:highlight w:val="yellow"/>
        </w:rPr>
        <w:t>builds on</w:t>
      </w:r>
      <w:r w:rsidRPr="000B5DF6">
        <w:rPr>
          <w:rStyle w:val="StyleUnderline"/>
        </w:rPr>
        <w:t xml:space="preserve"> the historical federal role in advancing educational equity and </w:t>
      </w:r>
      <w:r w:rsidRPr="005325D5">
        <w:rPr>
          <w:rStyle w:val="StyleUnderline"/>
          <w:highlight w:val="yellow"/>
        </w:rPr>
        <w:t xml:space="preserve">the </w:t>
      </w:r>
      <w:r w:rsidRPr="005325D5">
        <w:rPr>
          <w:rStyle w:val="Emphasis"/>
          <w:highlight w:val="yellow"/>
        </w:rPr>
        <w:t>superior ability of the federal government to accomplish a redistribution of educational opportunity</w:t>
      </w:r>
      <w:r>
        <w:t>.</w:t>
      </w:r>
    </w:p>
    <w:p w14:paraId="6ECC9AB3" w14:textId="77777777" w:rsidR="00ED2CB0" w:rsidRDefault="00ED2CB0" w:rsidP="00ED2CB0">
      <w:r>
        <w:t xml:space="preserve">By focusing its attention on the policy-making areas identified above, </w:t>
      </w:r>
      <w:r w:rsidRPr="000B5DF6">
        <w:rPr>
          <w:rStyle w:val="StyleUnderline"/>
        </w:rPr>
        <w:t xml:space="preserve">the federal government would shoulder the primary burden for a national effort to ensure equal access to an excellent education and draw on its strengths in education policy making. </w:t>
      </w:r>
      <w:r w:rsidRPr="005325D5">
        <w:rPr>
          <w:rStyle w:val="StyleUnderline"/>
          <w:highlight w:val="yellow"/>
        </w:rPr>
        <w:t xml:space="preserve">Federal leadership would </w:t>
      </w:r>
      <w:r w:rsidRPr="005325D5">
        <w:rPr>
          <w:rStyle w:val="Emphasis"/>
          <w:highlight w:val="yellow"/>
        </w:rPr>
        <w:t>incentivize the states to engage in a collaborative partnership</w:t>
      </w:r>
      <w:r w:rsidRPr="000B5DF6">
        <w:rPr>
          <w:rStyle w:val="StyleUnderline"/>
        </w:rPr>
        <w:t xml:space="preserve"> with the federal government to achieve this goal</w:t>
      </w:r>
      <w:r>
        <w:t xml:space="preserve">. At the same time, </w:t>
      </w:r>
      <w:r w:rsidRPr="005325D5">
        <w:rPr>
          <w:rStyle w:val="StyleUnderline"/>
          <w:highlight w:val="yellow"/>
        </w:rPr>
        <w:t>states</w:t>
      </w:r>
      <w:r w:rsidRPr="000B5DF6">
        <w:rPr>
          <w:rStyle w:val="StyleUnderline"/>
        </w:rPr>
        <w:t xml:space="preserve">, facing compelling incentives to join the national effort, </w:t>
      </w:r>
      <w:r w:rsidRPr="005325D5">
        <w:rPr>
          <w:rStyle w:val="StyleUnderline"/>
          <w:highlight w:val="yellow"/>
        </w:rPr>
        <w:t xml:space="preserve">would </w:t>
      </w:r>
      <w:r w:rsidRPr="005325D5">
        <w:rPr>
          <w:rStyle w:val="Emphasis"/>
          <w:highlight w:val="yellow"/>
        </w:rPr>
        <w:t>retain substantial control</w:t>
      </w:r>
      <w:r w:rsidRPr="000B5DF6">
        <w:rPr>
          <w:rStyle w:val="StyleUnderline"/>
        </w:rPr>
        <w:t xml:space="preserve"> over education in choosing among a wide array of reforms</w:t>
      </w:r>
      <w:r>
        <w:t>.</w:t>
      </w:r>
    </w:p>
    <w:p w14:paraId="3A57C8FA" w14:textId="77777777" w:rsidR="00ED2CB0" w:rsidRDefault="00ED2CB0" w:rsidP="00ED2CB0">
      <w:r w:rsidRPr="000B5DF6">
        <w:rPr>
          <w:rStyle w:val="StyleUnderline"/>
        </w:rPr>
        <w:t>Some</w:t>
      </w:r>
      <w:r>
        <w:t xml:space="preserve"> may </w:t>
      </w:r>
      <w:r w:rsidRPr="000B5DF6">
        <w:rPr>
          <w:rStyle w:val="StyleUnderline"/>
        </w:rPr>
        <w:t>argue</w:t>
      </w:r>
      <w:r>
        <w:t xml:space="preserve"> that the </w:t>
      </w:r>
      <w:r w:rsidRPr="000B5DF6">
        <w:rPr>
          <w:rStyle w:val="StyleUnderline"/>
        </w:rPr>
        <w:t>states should bear the primary burden</w:t>
      </w:r>
      <w:r>
        <w:t xml:space="preserve"> for ensuring equal access to an excellent education because education remains primarily a state function. </w:t>
      </w:r>
      <w:r w:rsidRPr="000B5DF6">
        <w:rPr>
          <w:rStyle w:val="StyleUnderline"/>
        </w:rPr>
        <w:t>I reject this dualist understanding of education and highlight</w:t>
      </w:r>
      <w:r>
        <w:t xml:space="preserve"> here </w:t>
      </w:r>
      <w:r w:rsidRPr="000B5DF6">
        <w:rPr>
          <w:rStyle w:val="StyleUnderline"/>
        </w:rPr>
        <w:t xml:space="preserve">the long </w:t>
      </w:r>
      <w:r w:rsidRPr="005325D5">
        <w:rPr>
          <w:rStyle w:val="StyleUnderline"/>
          <w:highlight w:val="yellow"/>
        </w:rPr>
        <w:t>history</w:t>
      </w:r>
      <w:r w:rsidRPr="000B5DF6">
        <w:rPr>
          <w:rStyle w:val="StyleUnderline"/>
        </w:rPr>
        <w:t xml:space="preserve"> that </w:t>
      </w:r>
      <w:r w:rsidRPr="005325D5">
        <w:rPr>
          <w:rStyle w:val="StyleUnderline"/>
          <w:highlight w:val="yellow"/>
        </w:rPr>
        <w:t>reveals that</w:t>
      </w:r>
      <w:r w:rsidRPr="005325D5">
        <w:rPr>
          <w:rStyle w:val="StyleUnderline"/>
        </w:rPr>
        <w:t xml:space="preserve"> </w:t>
      </w:r>
      <w:r w:rsidRPr="005325D5">
        <w:rPr>
          <w:rStyle w:val="Emphasis"/>
        </w:rPr>
        <w:t xml:space="preserve">the </w:t>
      </w:r>
      <w:r w:rsidRPr="005325D5">
        <w:rPr>
          <w:rStyle w:val="Emphasis"/>
          <w:highlight w:val="yellow"/>
        </w:rPr>
        <w:t>states will not rectify opportunity and achievement gaps on their own</w:t>
      </w:r>
      <w:r w:rsidRPr="000B5DF6">
        <w:rPr>
          <w:rStyle w:val="StyleUnderline"/>
        </w:rPr>
        <w:t>. Embracing federal leadership on these issues builds on the growing consensus reflected in</w:t>
      </w:r>
      <w:r>
        <w:t xml:space="preserve"> NCLB and other </w:t>
      </w:r>
      <w:r w:rsidRPr="000B5DF6">
        <w:rPr>
          <w:rStyle w:val="StyleUnderline"/>
        </w:rPr>
        <w:t xml:space="preserve">federal </w:t>
      </w:r>
      <w:r w:rsidRPr="000B5DF6">
        <w:rPr>
          <w:rStyle w:val="StyleUnderline"/>
        </w:rPr>
        <w:lastRenderedPageBreak/>
        <w:t>education legislation: the federal government should exercise a substantial role in education law and policy</w:t>
      </w:r>
      <w:r>
        <w:t>.77</w:t>
      </w:r>
    </w:p>
    <w:p w14:paraId="54C5F3B7" w14:textId="77777777" w:rsidR="00ED2CB0" w:rsidRDefault="00ED2CB0" w:rsidP="00ED2CB0">
      <w:r w:rsidRPr="000B5DF6">
        <w:rPr>
          <w:rStyle w:val="StyleUnderline"/>
        </w:rPr>
        <w:t>Others</w:t>
      </w:r>
      <w:r>
        <w:t xml:space="preserve"> may </w:t>
      </w:r>
      <w:r w:rsidRPr="000B5DF6">
        <w:rPr>
          <w:rStyle w:val="StyleUnderline"/>
        </w:rPr>
        <w:t>contend</w:t>
      </w:r>
      <w:r>
        <w:t xml:space="preserve"> that </w:t>
      </w:r>
      <w:r w:rsidRPr="000B5DF6">
        <w:rPr>
          <w:rStyle w:val="StyleUnderline"/>
        </w:rPr>
        <w:t>the federal government should rein in its growing role in education</w:t>
      </w:r>
      <w:r>
        <w:t xml:space="preserve">. In some ways, </w:t>
      </w:r>
      <w:r w:rsidRPr="000B5DF6">
        <w:rPr>
          <w:rStyle w:val="StyleUnderline"/>
        </w:rPr>
        <w:t>this criticism points to the failures of past initiatives as evidence that the federal government's role in education should be curtailed</w:t>
      </w:r>
      <w:r>
        <w:t xml:space="preserve">. Most recently, some scholars condemn the shortcomings and implementation of NCLB and RTTT. Undeniably, </w:t>
      </w:r>
      <w:r w:rsidRPr="000B5DF6">
        <w:rPr>
          <w:rStyle w:val="StyleUnderline"/>
        </w:rPr>
        <w:t>the federal government has undertaken a variety of unsuccessful education reforms</w:t>
      </w:r>
      <w:r>
        <w:t xml:space="preserve">.78 </w:t>
      </w:r>
      <w:r w:rsidRPr="000B5DF6">
        <w:rPr>
          <w:rStyle w:val="StyleUnderline"/>
        </w:rPr>
        <w:t xml:space="preserve">Yet, an </w:t>
      </w:r>
      <w:r w:rsidRPr="000B5DF6">
        <w:rPr>
          <w:rStyle w:val="Emphasis"/>
        </w:rPr>
        <w:t>established track record in education over the last fifty years</w:t>
      </w:r>
      <w:r w:rsidRPr="000B5DF6">
        <w:rPr>
          <w:rStyle w:val="StyleUnderline"/>
        </w:rPr>
        <w:t xml:space="preserve"> has given the U</w:t>
      </w:r>
      <w:r>
        <w:t xml:space="preserve">nited </w:t>
      </w:r>
      <w:r w:rsidRPr="000B5DF6">
        <w:rPr>
          <w:rStyle w:val="StyleUnderline"/>
        </w:rPr>
        <w:t>S</w:t>
      </w:r>
      <w:r>
        <w:t xml:space="preserve">tates </w:t>
      </w:r>
      <w:r w:rsidRPr="000B5DF6">
        <w:rPr>
          <w:rStyle w:val="StyleUnderline"/>
        </w:rPr>
        <w:t xml:space="preserve">ample evidence to identify the strengths and weaknesses of federal education policy making. </w:t>
      </w:r>
      <w:r w:rsidRPr="005325D5">
        <w:rPr>
          <w:rStyle w:val="StyleUnderline"/>
          <w:highlight w:val="yellow"/>
        </w:rPr>
        <w:t>My theory embraces</w:t>
      </w:r>
      <w:r w:rsidRPr="000B5DF6">
        <w:rPr>
          <w:rStyle w:val="StyleUnderline"/>
        </w:rPr>
        <w:t xml:space="preserve"> a variety of federal policy-making strengths and builds on </w:t>
      </w:r>
      <w:r w:rsidRPr="005325D5">
        <w:rPr>
          <w:rStyle w:val="StyleUnderline"/>
          <w:highlight w:val="yellow"/>
        </w:rPr>
        <w:t xml:space="preserve">the federal government's </w:t>
      </w:r>
      <w:r w:rsidRPr="005325D5">
        <w:rPr>
          <w:rStyle w:val="Emphasis"/>
          <w:highlight w:val="yellow"/>
        </w:rPr>
        <w:t>superior and</w:t>
      </w:r>
      <w:r w:rsidRPr="005325D5">
        <w:rPr>
          <w:rStyle w:val="Emphasis"/>
        </w:rPr>
        <w:t xml:space="preserve"> more </w:t>
      </w:r>
      <w:r w:rsidRPr="005325D5">
        <w:rPr>
          <w:rStyle w:val="Emphasis"/>
          <w:highlight w:val="yellow"/>
        </w:rPr>
        <w:t>consistent reform record</w:t>
      </w:r>
      <w:r w:rsidRPr="005325D5">
        <w:rPr>
          <w:rStyle w:val="StyleUnderline"/>
          <w:highlight w:val="yellow"/>
        </w:rPr>
        <w:t xml:space="preserve"> on</w:t>
      </w:r>
      <w:r w:rsidRPr="000B5DF6">
        <w:rPr>
          <w:rStyle w:val="StyleUnderline"/>
        </w:rPr>
        <w:t xml:space="preserve"> issues of educational </w:t>
      </w:r>
      <w:r w:rsidRPr="005325D5">
        <w:rPr>
          <w:rStyle w:val="StyleUnderline"/>
          <w:highlight w:val="yellow"/>
        </w:rPr>
        <w:t xml:space="preserve">equity in the face of </w:t>
      </w:r>
      <w:r w:rsidRPr="005325D5">
        <w:rPr>
          <w:rStyle w:val="Emphasis"/>
          <w:highlight w:val="yellow"/>
        </w:rPr>
        <w:t>inconsistent and overwhelmingly ineffective state reform</w:t>
      </w:r>
      <w:r>
        <w:t xml:space="preserve">.79 [end page 222] </w:t>
      </w:r>
    </w:p>
    <w:p w14:paraId="4923859A" w14:textId="77777777" w:rsidR="00ED2CB0" w:rsidRDefault="00ED2CB0" w:rsidP="00ED2CB0">
      <w:r>
        <w:t xml:space="preserve">Today, although the federal government invests in education, this investment is quite limited relative to state and local investments. Increasing federal demands for its limited contribution have enabled the federal government to avoid shouldering a substantial portion of the costs and burdens associated with accomplishing the nation's education goals while still enjoying the ability to set the education agenda and demand results. 80 </w:t>
      </w:r>
      <w:r w:rsidRPr="005325D5">
        <w:rPr>
          <w:rStyle w:val="StyleUnderline"/>
          <w:highlight w:val="yellow"/>
        </w:rPr>
        <w:t>Having the federal government as the final guarantor</w:t>
      </w:r>
      <w:r w:rsidRPr="000B5DF6">
        <w:rPr>
          <w:rStyle w:val="StyleUnderline"/>
        </w:rPr>
        <w:t xml:space="preserve"> of equal access to an excellent education would strengthen the relationship between growing federal influence in education and greater federal responsibility for accomplishing national objectives. This transformation </w:t>
      </w:r>
      <w:r w:rsidRPr="005325D5">
        <w:rPr>
          <w:rStyle w:val="StyleUnderline"/>
          <w:highlight w:val="yellow"/>
        </w:rPr>
        <w:t>would greatly improve on the</w:t>
      </w:r>
      <w:r w:rsidRPr="000B5DF6">
        <w:rPr>
          <w:rStyle w:val="StyleUnderline"/>
        </w:rPr>
        <w:t xml:space="preserve"> nation's current </w:t>
      </w:r>
      <w:r w:rsidRPr="005325D5">
        <w:rPr>
          <w:rStyle w:val="StyleUnderline"/>
          <w:highlight w:val="yellow"/>
        </w:rPr>
        <w:t>cooperative federalism approach to education</w:t>
      </w:r>
      <w:r>
        <w:t>.</w:t>
      </w:r>
    </w:p>
    <w:p w14:paraId="510FB3DC" w14:textId="77777777" w:rsidR="00ED2CB0" w:rsidRDefault="00ED2CB0" w:rsidP="00ED2CB0"/>
    <w:p w14:paraId="71ADEAE7" w14:textId="118AD76F" w:rsidR="00EF7B84" w:rsidRDefault="00EF7B84" w:rsidP="00EF7B84">
      <w:pPr>
        <w:pStyle w:val="Heading3"/>
      </w:pPr>
      <w:r>
        <w:lastRenderedPageBreak/>
        <w:t>Federal Key – Interstate Disparities</w:t>
      </w:r>
    </w:p>
    <w:p w14:paraId="7609926E" w14:textId="5B425E46" w:rsidR="00BC43B7" w:rsidRDefault="00BC43B7" w:rsidP="00BC43B7">
      <w:pPr>
        <w:pStyle w:val="Heading4"/>
      </w:pPr>
      <w:r w:rsidRPr="00BC43B7">
        <w:rPr>
          <w:u w:val="single"/>
        </w:rPr>
        <w:t>Interstate</w:t>
      </w:r>
      <w:r>
        <w:t xml:space="preserve"> disparities are most important — state action </w:t>
      </w:r>
      <w:r w:rsidRPr="00DB460B">
        <w:rPr>
          <w:u w:val="single"/>
        </w:rPr>
        <w:t>can’t</w:t>
      </w:r>
      <w:r>
        <w:t xml:space="preserve"> eliminate them. </w:t>
      </w:r>
    </w:p>
    <w:p w14:paraId="68438650" w14:textId="77777777" w:rsidR="00BC43B7" w:rsidRDefault="00BC43B7" w:rsidP="00BC43B7">
      <w:r w:rsidRPr="00475CC4">
        <w:rPr>
          <w:rStyle w:val="Style13ptBold"/>
        </w:rPr>
        <w:t>Liu 6</w:t>
      </w:r>
      <w:r>
        <w:t xml:space="preserve"> — Goodwin Liu, Assistant Professor of Law at the Boalt Hall School of Law at the University of California-Berkeley, later became an Associate Justice of the California Supreme Court, holds a J.D. from Yale Law School, 2006 (“</w:t>
      </w:r>
      <w:r w:rsidRPr="0004043C">
        <w:t>Interstate Inequality In Educational Opportunity</w:t>
      </w:r>
      <w:r>
        <w:t xml:space="preserve">,” </w:t>
      </w:r>
      <w:r w:rsidRPr="0004043C">
        <w:rPr>
          <w:i/>
        </w:rPr>
        <w:t>New York University Law Review</w:t>
      </w:r>
      <w:r>
        <w:t xml:space="preserve"> (81 N.Y.U.L. Rev. 2044), December, Available Online to Subscribing Institutions via Lexis-Nexis)</w:t>
      </w:r>
    </w:p>
    <w:p w14:paraId="01848AC0" w14:textId="77777777" w:rsidR="00BC43B7" w:rsidRDefault="00BC43B7" w:rsidP="00BC43B7">
      <w:r>
        <w:t>Introduction</w:t>
      </w:r>
    </w:p>
    <w:p w14:paraId="54CB9980" w14:textId="77777777" w:rsidR="00BC43B7" w:rsidRDefault="00BC43B7" w:rsidP="00BC43B7">
      <w:r w:rsidRPr="00475CC4">
        <w:rPr>
          <w:rStyle w:val="StyleUnderline"/>
        </w:rPr>
        <w:t xml:space="preserve">For the past half-century, legal and </w:t>
      </w:r>
      <w:r w:rsidRPr="007919A3">
        <w:rPr>
          <w:rStyle w:val="StyleUnderline"/>
          <w:highlight w:val="yellow"/>
        </w:rPr>
        <w:t>policy efforts to promote</w:t>
      </w:r>
      <w:r w:rsidRPr="00475CC4">
        <w:rPr>
          <w:rStyle w:val="StyleUnderline"/>
        </w:rPr>
        <w:t xml:space="preserve"> greater </w:t>
      </w:r>
      <w:r w:rsidRPr="007919A3">
        <w:rPr>
          <w:rStyle w:val="StyleUnderline"/>
          <w:highlight w:val="yellow"/>
        </w:rPr>
        <w:t>equality in ed</w:t>
      </w:r>
      <w:r w:rsidRPr="00475CC4">
        <w:rPr>
          <w:rStyle w:val="StyleUnderline"/>
        </w:rPr>
        <w:t xml:space="preserve">ucational opportunity </w:t>
      </w:r>
      <w:r w:rsidRPr="007919A3">
        <w:rPr>
          <w:rStyle w:val="StyleUnderline"/>
          <w:highlight w:val="yellow"/>
        </w:rPr>
        <w:t>have focused</w:t>
      </w:r>
      <w:r w:rsidRPr="00475CC4">
        <w:rPr>
          <w:rStyle w:val="StyleUnderline"/>
        </w:rPr>
        <w:t xml:space="preserve"> primarily </w:t>
      </w:r>
      <w:r w:rsidRPr="007919A3">
        <w:rPr>
          <w:rStyle w:val="StyleUnderline"/>
          <w:highlight w:val="yellow"/>
        </w:rPr>
        <w:t>on two</w:t>
      </w:r>
      <w:r w:rsidRPr="00475CC4">
        <w:rPr>
          <w:rStyle w:val="StyleUnderline"/>
        </w:rPr>
        <w:t xml:space="preserve"> structural </w:t>
      </w:r>
      <w:r w:rsidRPr="007919A3">
        <w:rPr>
          <w:rStyle w:val="StyleUnderline"/>
          <w:highlight w:val="yellow"/>
        </w:rPr>
        <w:t>problems</w:t>
      </w:r>
      <w:r w:rsidRPr="00475CC4">
        <w:rPr>
          <w:rStyle w:val="StyleUnderline"/>
        </w:rPr>
        <w:t xml:space="preserve">. The </w:t>
      </w:r>
      <w:r w:rsidRPr="007919A3">
        <w:rPr>
          <w:rStyle w:val="StyleUnderline"/>
          <w:highlight w:val="yellow"/>
        </w:rPr>
        <w:t>first</w:t>
      </w:r>
      <w:r>
        <w:t xml:space="preserve"> - the main preoccupation of school desegregation - </w:t>
      </w:r>
      <w:r w:rsidRPr="007919A3">
        <w:rPr>
          <w:rStyle w:val="StyleUnderline"/>
          <w:highlight w:val="yellow"/>
        </w:rPr>
        <w:t>is inequality between schools within</w:t>
      </w:r>
      <w:r w:rsidRPr="00475CC4">
        <w:rPr>
          <w:rStyle w:val="StyleUnderline"/>
        </w:rPr>
        <w:t xml:space="preserve"> school </w:t>
      </w:r>
      <w:r w:rsidRPr="007919A3">
        <w:rPr>
          <w:rStyle w:val="StyleUnderline"/>
          <w:highlight w:val="yellow"/>
        </w:rPr>
        <w:t>districts.</w:t>
      </w:r>
      <w:r w:rsidRPr="00475CC4">
        <w:rPr>
          <w:rStyle w:val="StyleUnderline"/>
        </w:rPr>
        <w:t xml:space="preserve"> The </w:t>
      </w:r>
      <w:r w:rsidRPr="007919A3">
        <w:rPr>
          <w:rStyle w:val="StyleUnderline"/>
          <w:highlight w:val="yellow"/>
        </w:rPr>
        <w:t>second</w:t>
      </w:r>
      <w:r>
        <w:t xml:space="preserve"> - the principal target of school finance reform - </w:t>
      </w:r>
      <w:r w:rsidRPr="007919A3">
        <w:rPr>
          <w:rStyle w:val="StyleUnderline"/>
          <w:highlight w:val="yellow"/>
        </w:rPr>
        <w:t>is inequality among</w:t>
      </w:r>
      <w:r w:rsidRPr="00475CC4">
        <w:rPr>
          <w:rStyle w:val="StyleUnderline"/>
        </w:rPr>
        <w:t xml:space="preserve"> school </w:t>
      </w:r>
      <w:r w:rsidRPr="007919A3">
        <w:rPr>
          <w:rStyle w:val="StyleUnderline"/>
          <w:highlight w:val="yellow"/>
        </w:rPr>
        <w:t>districts within states</w:t>
      </w:r>
      <w:r>
        <w:t xml:space="preserve">. This Article addresses </w:t>
      </w:r>
      <w:r w:rsidRPr="007919A3">
        <w:rPr>
          <w:rStyle w:val="StyleUnderline"/>
          <w:highlight w:val="yellow"/>
        </w:rPr>
        <w:t>a</w:t>
      </w:r>
      <w:r>
        <w:t xml:space="preserve"> third and </w:t>
      </w:r>
      <w:r w:rsidRPr="007919A3">
        <w:rPr>
          <w:rStyle w:val="Emphasis"/>
          <w:highlight w:val="yellow"/>
        </w:rPr>
        <w:t>bigger problem</w:t>
      </w:r>
      <w:r>
        <w:t xml:space="preserve"> that </w:t>
      </w:r>
      <w:r w:rsidRPr="007919A3">
        <w:rPr>
          <w:rStyle w:val="StyleUnderline"/>
          <w:highlight w:val="yellow"/>
        </w:rPr>
        <w:t>has</w:t>
      </w:r>
      <w:r w:rsidRPr="00475CC4">
        <w:rPr>
          <w:rStyle w:val="StyleUnderline"/>
        </w:rPr>
        <w:t xml:space="preserve"> long </w:t>
      </w:r>
      <w:r w:rsidRPr="007919A3">
        <w:rPr>
          <w:rStyle w:val="StyleUnderline"/>
          <w:highlight w:val="yellow"/>
        </w:rPr>
        <w:t xml:space="preserve">been ignored: inequality </w:t>
      </w:r>
      <w:r w:rsidRPr="007919A3">
        <w:rPr>
          <w:rStyle w:val="Emphasis"/>
          <w:highlight w:val="yellow"/>
        </w:rPr>
        <w:t>among states</w:t>
      </w:r>
      <w:r w:rsidRPr="00475CC4">
        <w:rPr>
          <w:rStyle w:val="StyleUnderline"/>
        </w:rPr>
        <w:t xml:space="preserve"> across the nation</w:t>
      </w:r>
      <w:r>
        <w:t>.</w:t>
      </w:r>
    </w:p>
    <w:p w14:paraId="21CCB4B8" w14:textId="77777777" w:rsidR="00BC43B7" w:rsidRDefault="00BC43B7" w:rsidP="00BC43B7">
      <w:r>
        <w:t>As recent commemorations of Brown v. Board of Education n1 have made clear, the equality revolution initiated by Brown transformed many aspects of our society and legal culture. n2 In education, the decision drew attention to grave disparities between black and white schools within the same district. Although Brown assumed equality in the "tangible factors in the Negro and white schools," n3 the reality was that dual school systems relegated minority schoolchildren to inferior learning environments. n4 In the decades between the Civil Rights Act of 1964 and retrenchment by the Supreme Court in the early 1990s, civil rights advocates sought to remedy these educational disparities through desegregation.</w:t>
      </w:r>
    </w:p>
    <w:p w14:paraId="453DC764" w14:textId="77777777" w:rsidR="00BC43B7" w:rsidRDefault="00BC43B7" w:rsidP="00BC43B7">
      <w:r>
        <w:t>Although desegregation reduced disparities within districts to some degree, n5 demographic forces and judicial indifference have circumscribed [*2046] its efficacy in attacking the larger problem of educational inequality. As middle-class white families moved from central cities to surrounding suburbs, the problem of educational inequality took on an interdistrict character. In 1973, the Supreme Court held that interdistrict disparities in school funding based on local property wealth do not violate the Equal Protection Clause, n6 and in 1974, it all but declared interdistrict segregation to be beyond the reach of busing remedies. n7 These decisions left few options in federal court for minority schoolchildren in high-poverty districts, setting in motion thirty years of ongoing effort in state courts and state legislatures to narrow educational disparities between districts. Relying on education clauses in state constitutions, advocates have filed lawsuits in forty-four states challenging school finance systems. n8 State courts have appeared receptive to educational adequacy claims in recent years, n9 and there is evidence that litigation has produced a modest [*2047] reduction of interdistrict inequality within states. n10</w:t>
      </w:r>
    </w:p>
    <w:p w14:paraId="6E172B48" w14:textId="77777777" w:rsidR="00BC43B7" w:rsidRDefault="00BC43B7" w:rsidP="00BC43B7">
      <w:r>
        <w:t xml:space="preserve">The legacies of segregation and school finance inequality suggest the important role of state law and policy in structuring educational inequality. However, </w:t>
      </w:r>
      <w:r w:rsidRPr="00475CC4">
        <w:rPr>
          <w:rStyle w:val="StyleUnderline"/>
        </w:rPr>
        <w:t xml:space="preserve">a national goal of </w:t>
      </w:r>
      <w:r w:rsidRPr="007919A3">
        <w:rPr>
          <w:rStyle w:val="StyleUnderline"/>
          <w:highlight w:val="yellow"/>
        </w:rPr>
        <w:t>remedying unequal</w:t>
      </w:r>
      <w:r w:rsidRPr="00475CC4">
        <w:rPr>
          <w:rStyle w:val="StyleUnderline"/>
        </w:rPr>
        <w:t xml:space="preserve"> educational </w:t>
      </w:r>
      <w:r w:rsidRPr="007919A3">
        <w:rPr>
          <w:rStyle w:val="StyleUnderline"/>
          <w:highlight w:val="yellow"/>
        </w:rPr>
        <w:t>opportunity cannot be</w:t>
      </w:r>
      <w:r w:rsidRPr="00475CC4">
        <w:rPr>
          <w:rStyle w:val="StyleUnderline"/>
        </w:rPr>
        <w:t xml:space="preserve"> fully </w:t>
      </w:r>
      <w:r w:rsidRPr="007919A3">
        <w:rPr>
          <w:rStyle w:val="StyleUnderline"/>
          <w:highlight w:val="yellow"/>
        </w:rPr>
        <w:t xml:space="preserve">achieved through strategies that focus on inequality </w:t>
      </w:r>
      <w:r w:rsidRPr="007919A3">
        <w:rPr>
          <w:rStyle w:val="Emphasis"/>
          <w:highlight w:val="yellow"/>
        </w:rPr>
        <w:t>within</w:t>
      </w:r>
      <w:r w:rsidRPr="007919A3">
        <w:rPr>
          <w:rStyle w:val="StyleUnderline"/>
          <w:highlight w:val="yellow"/>
        </w:rPr>
        <w:t xml:space="preserve"> states</w:t>
      </w:r>
      <w:r>
        <w:t xml:space="preserve">. The reason is simple: </w:t>
      </w:r>
      <w:r w:rsidRPr="007919A3">
        <w:rPr>
          <w:rStyle w:val="StyleUnderline"/>
          <w:highlight w:val="yellow"/>
        </w:rPr>
        <w:t>The most significant component of</w:t>
      </w:r>
      <w:r w:rsidRPr="00475CC4">
        <w:rPr>
          <w:rStyle w:val="StyleUnderline"/>
        </w:rPr>
        <w:t xml:space="preserve"> educational </w:t>
      </w:r>
      <w:r w:rsidRPr="007919A3">
        <w:rPr>
          <w:rStyle w:val="StyleUnderline"/>
          <w:highlight w:val="yellow"/>
        </w:rPr>
        <w:t>inequality</w:t>
      </w:r>
      <w:r w:rsidRPr="00475CC4">
        <w:rPr>
          <w:rStyle w:val="StyleUnderline"/>
        </w:rPr>
        <w:t xml:space="preserve"> across the nation </w:t>
      </w:r>
      <w:r w:rsidRPr="007919A3">
        <w:rPr>
          <w:rStyle w:val="StyleUnderline"/>
          <w:highlight w:val="yellow"/>
        </w:rPr>
        <w:t>is</w:t>
      </w:r>
      <w:r w:rsidRPr="00475CC4">
        <w:rPr>
          <w:rStyle w:val="StyleUnderline"/>
        </w:rPr>
        <w:t xml:space="preserve"> not inequality within states but inequality </w:t>
      </w:r>
      <w:r w:rsidRPr="007919A3">
        <w:rPr>
          <w:rStyle w:val="Emphasis"/>
          <w:highlight w:val="yellow"/>
        </w:rPr>
        <w:t>between</w:t>
      </w:r>
      <w:r w:rsidRPr="007919A3">
        <w:rPr>
          <w:rStyle w:val="StyleUnderline"/>
          <w:highlight w:val="yellow"/>
        </w:rPr>
        <w:t xml:space="preserve"> states</w:t>
      </w:r>
      <w:r>
        <w:t>. As economists Sheila Evans, William Murray, and Robert Schwab observe, "</w:t>
      </w:r>
      <w:r w:rsidRPr="007919A3">
        <w:rPr>
          <w:rStyle w:val="StyleUnderline"/>
          <w:highlight w:val="yellow"/>
        </w:rPr>
        <w:t>differences in spending between</w:t>
      </w:r>
      <w:r>
        <w:t xml:space="preserve"> ... </w:t>
      </w:r>
      <w:r w:rsidRPr="007919A3">
        <w:rPr>
          <w:rStyle w:val="StyleUnderline"/>
          <w:highlight w:val="yellow"/>
        </w:rPr>
        <w:t xml:space="preserve">New Jersey, California, and Texas are </w:t>
      </w:r>
      <w:r w:rsidRPr="007919A3">
        <w:rPr>
          <w:rStyle w:val="Emphasis"/>
          <w:highlight w:val="yellow"/>
        </w:rPr>
        <w:t>much more important</w:t>
      </w:r>
      <w:r w:rsidRPr="007919A3">
        <w:rPr>
          <w:rStyle w:val="StyleUnderline"/>
          <w:highlight w:val="yellow"/>
        </w:rPr>
        <w:t xml:space="preserve"> than differences</w:t>
      </w:r>
      <w:r w:rsidRPr="00475CC4">
        <w:rPr>
          <w:rStyle w:val="StyleUnderline"/>
        </w:rPr>
        <w:t xml:space="preserve"> in spending </w:t>
      </w:r>
      <w:r w:rsidRPr="007919A3">
        <w:rPr>
          <w:rStyle w:val="StyleUnderline"/>
          <w:highlight w:val="yellow"/>
        </w:rPr>
        <w:t>between Trenton, Sacramento, and Austin</w:t>
      </w:r>
      <w:r w:rsidRPr="00475CC4">
        <w:rPr>
          <w:rStyle w:val="StyleUnderline"/>
        </w:rPr>
        <w:t xml:space="preserve"> and their suburbs</w:t>
      </w:r>
      <w:r>
        <w:t xml:space="preserve">." n11 </w:t>
      </w:r>
      <w:r w:rsidRPr="007919A3">
        <w:rPr>
          <w:rStyle w:val="Emphasis"/>
          <w:highlight w:val="yellow"/>
        </w:rPr>
        <w:t>Even if</w:t>
      </w:r>
      <w:r w:rsidRPr="007919A3">
        <w:rPr>
          <w:rStyle w:val="StyleUnderline"/>
          <w:highlight w:val="yellow"/>
        </w:rPr>
        <w:t xml:space="preserve"> we were to eliminate interdistrict disparities</w:t>
      </w:r>
      <w:r w:rsidRPr="00475CC4">
        <w:rPr>
          <w:rStyle w:val="StyleUnderline"/>
        </w:rPr>
        <w:t xml:space="preserve"> within each state, </w:t>
      </w:r>
      <w:r w:rsidRPr="007919A3">
        <w:rPr>
          <w:rStyle w:val="Emphasis"/>
          <w:highlight w:val="yellow"/>
        </w:rPr>
        <w:t>enormous disparities across states</w:t>
      </w:r>
      <w:r w:rsidRPr="007919A3">
        <w:rPr>
          <w:rStyle w:val="StyleUnderline"/>
          <w:highlight w:val="yellow"/>
        </w:rPr>
        <w:t xml:space="preserve"> would remain</w:t>
      </w:r>
      <w:r>
        <w:t>. In this Article, I analyze the empirical and policy dimensions of this long-neglected problem and propose recommendations for Congress to address it.</w:t>
      </w:r>
    </w:p>
    <w:p w14:paraId="03FF5918" w14:textId="77777777" w:rsidR="00BC43B7" w:rsidRDefault="00BC43B7" w:rsidP="00BC43B7"/>
    <w:p w14:paraId="546A3222" w14:textId="1C6A6DF6" w:rsidR="00DB460B" w:rsidRPr="00DB460B" w:rsidRDefault="00DB460B" w:rsidP="00DB460B">
      <w:pPr>
        <w:pStyle w:val="Heading4"/>
      </w:pPr>
      <w:r>
        <w:rPr>
          <w:u w:val="single"/>
        </w:rPr>
        <w:t>Only</w:t>
      </w:r>
      <w:r>
        <w:t xml:space="preserve"> federal action solves. </w:t>
      </w:r>
    </w:p>
    <w:p w14:paraId="091228B5" w14:textId="77777777" w:rsidR="00DB460B" w:rsidRDefault="00DB460B" w:rsidP="00DB460B">
      <w:r w:rsidRPr="00475CC4">
        <w:rPr>
          <w:rStyle w:val="Style13ptBold"/>
        </w:rPr>
        <w:t>Liu 6</w:t>
      </w:r>
      <w:r>
        <w:t xml:space="preserve"> — Goodwin Liu, Assistant Professor of Law at the Boalt Hall School of Law at the University of California-Berkeley, later became an Associate Justice of the California Supreme Court, holds a J.D. from Yale Law School, 2006 (“</w:t>
      </w:r>
      <w:r w:rsidRPr="0004043C">
        <w:t>Interstate Inequality In Educational Opportunity</w:t>
      </w:r>
      <w:r>
        <w:t xml:space="preserve">,” </w:t>
      </w:r>
      <w:r w:rsidRPr="0004043C">
        <w:rPr>
          <w:i/>
        </w:rPr>
        <w:t>New York University Law Review</w:t>
      </w:r>
      <w:r>
        <w:t xml:space="preserve"> (81 N.Y.U.L. Rev. 2044), December, Available Online to Subscribing Institutions via Lexis-Nexis)</w:t>
      </w:r>
    </w:p>
    <w:p w14:paraId="18B05FE1" w14:textId="77777777" w:rsidR="00DB460B" w:rsidRPr="00635948" w:rsidRDefault="00DB460B" w:rsidP="00DB460B">
      <w:r w:rsidRPr="00635948">
        <w:t xml:space="preserve">First, </w:t>
      </w:r>
      <w:r w:rsidRPr="00DB460B">
        <w:rPr>
          <w:rStyle w:val="StyleUnderline"/>
          <w:highlight w:val="yellow"/>
        </w:rPr>
        <w:t>because interstate differences</w:t>
      </w:r>
      <w:r w:rsidRPr="00635948">
        <w:rPr>
          <w:rStyle w:val="StyleUnderline"/>
        </w:rPr>
        <w:t xml:space="preserve"> in education funding </w:t>
      </w:r>
      <w:r w:rsidRPr="00DB460B">
        <w:rPr>
          <w:rStyle w:val="StyleUnderline"/>
          <w:highlight w:val="yellow"/>
        </w:rPr>
        <w:t xml:space="preserve">primarily reflect interstate differences in </w:t>
      </w:r>
      <w:r w:rsidRPr="00DB460B">
        <w:rPr>
          <w:rStyle w:val="Emphasis"/>
          <w:highlight w:val="yellow"/>
        </w:rPr>
        <w:t>fiscal capacity</w:t>
      </w:r>
      <w:r w:rsidRPr="00DB460B">
        <w:rPr>
          <w:rStyle w:val="StyleUnderline"/>
          <w:highlight w:val="yellow"/>
        </w:rPr>
        <w:t>, the distribution of federal aid should compensate</w:t>
      </w:r>
      <w:r w:rsidRPr="00635948">
        <w:rPr>
          <w:rStyle w:val="StyleUnderline"/>
        </w:rPr>
        <w:t xml:space="preserve"> for differences across states in their ability to support education. </w:t>
      </w:r>
      <w:r w:rsidRPr="00DB460B">
        <w:rPr>
          <w:rStyle w:val="StyleUnderline"/>
          <w:highlight w:val="yellow"/>
        </w:rPr>
        <w:t>Narrowing</w:t>
      </w:r>
      <w:r w:rsidRPr="00635948">
        <w:rPr>
          <w:rStyle w:val="StyleUnderline"/>
        </w:rPr>
        <w:t xml:space="preserve"> such </w:t>
      </w:r>
      <w:r w:rsidRPr="00DB460B">
        <w:rPr>
          <w:rStyle w:val="StyleUnderline"/>
          <w:highlight w:val="yellow"/>
        </w:rPr>
        <w:t>differences is a</w:t>
      </w:r>
      <w:r w:rsidRPr="00635948">
        <w:rPr>
          <w:rStyle w:val="StyleUnderline"/>
        </w:rPr>
        <w:t xml:space="preserve"> school finance </w:t>
      </w:r>
      <w:r w:rsidRPr="00DB460B">
        <w:rPr>
          <w:rStyle w:val="StyleUnderline"/>
          <w:highlight w:val="yellow"/>
        </w:rPr>
        <w:t>role</w:t>
      </w:r>
      <w:r w:rsidRPr="00635948">
        <w:rPr>
          <w:rStyle w:val="StyleUnderline"/>
        </w:rPr>
        <w:t xml:space="preserve"> that </w:t>
      </w:r>
      <w:r w:rsidRPr="00DB460B">
        <w:rPr>
          <w:rStyle w:val="Emphasis"/>
          <w:highlight w:val="yellow"/>
        </w:rPr>
        <w:t>only the federal government can fulfill</w:t>
      </w:r>
      <w:r w:rsidRPr="00635948">
        <w:rPr>
          <w:rStyle w:val="StyleUnderline"/>
        </w:rPr>
        <w:t xml:space="preserve">, and it is the </w:t>
      </w:r>
      <w:r w:rsidRPr="00635948">
        <w:rPr>
          <w:rStyle w:val="Emphasis"/>
        </w:rPr>
        <w:t>key reform</w:t>
      </w:r>
      <w:r w:rsidRPr="00635948">
        <w:rPr>
          <w:rStyle w:val="StyleUnderline"/>
        </w:rPr>
        <w:t xml:space="preserve"> that would orient the federal role toward treating the nation's schoolchildren as equal members of a single political community</w:t>
      </w:r>
      <w:r w:rsidRPr="00635948">
        <w:t>.</w:t>
      </w:r>
    </w:p>
    <w:p w14:paraId="4FB1006D" w14:textId="77777777" w:rsidR="00DB460B" w:rsidRPr="00BC43B7" w:rsidRDefault="00DB460B" w:rsidP="00BC43B7"/>
    <w:p w14:paraId="162256EA" w14:textId="340B9A13" w:rsidR="00ED2CB0" w:rsidRDefault="00ED2CB0" w:rsidP="00ED2CB0">
      <w:pPr>
        <w:pStyle w:val="Heading4"/>
      </w:pPr>
      <w:r>
        <w:lastRenderedPageBreak/>
        <w:t xml:space="preserve">State-level policies can’t remedy unfair </w:t>
      </w:r>
      <w:r>
        <w:rPr>
          <w:u w:val="single"/>
        </w:rPr>
        <w:t>interstate disparities</w:t>
      </w:r>
      <w:r w:rsidR="00BC43B7">
        <w:t xml:space="preserve"> </w:t>
      </w:r>
      <w:r>
        <w:t xml:space="preserve">— federal action is vital.  </w:t>
      </w:r>
    </w:p>
    <w:p w14:paraId="3E6D0242" w14:textId="77777777" w:rsidR="00ED2CB0" w:rsidRDefault="00ED2CB0" w:rsidP="00ED2CB0">
      <w:r w:rsidRPr="000B5DF6">
        <w:rPr>
          <w:rStyle w:val="Style13ptBold"/>
        </w:rPr>
        <w:t>Robinson 1</w:t>
      </w:r>
      <w:r>
        <w:rPr>
          <w:rStyle w:val="Style13ptBold"/>
        </w:rPr>
        <w:t>6</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2016 (“</w:t>
      </w:r>
      <w:r w:rsidRPr="00EF3589">
        <w:t>No Quick Fix for Equity and Excellence: The Virtues of Incremental Shifts in Education Federalism</w:t>
      </w:r>
      <w:r>
        <w:t xml:space="preserve">,” </w:t>
      </w:r>
      <w:r w:rsidRPr="00EF3589">
        <w:rPr>
          <w:i/>
        </w:rPr>
        <w:t xml:space="preserve">Stanford Law &amp; Policy Review </w:t>
      </w:r>
      <w:r>
        <w:t>(</w:t>
      </w:r>
      <w:r w:rsidRPr="00EF3589">
        <w:t>27 Stan. L. &amp; Pol'y Rev 201</w:t>
      </w:r>
      <w:r>
        <w:t>), Available Online to Subscribing Institutions via Lexis-Nexis)</w:t>
      </w:r>
    </w:p>
    <w:p w14:paraId="76FC811B" w14:textId="77777777" w:rsidR="00ED2CB0" w:rsidRDefault="00ED2CB0" w:rsidP="00ED2CB0">
      <w:r w:rsidRPr="00CF2DE2">
        <w:rPr>
          <w:rStyle w:val="StyleUnderline"/>
          <w:highlight w:val="yellow"/>
        </w:rPr>
        <w:t>Disparities in educational opportunity along lines of class, race and neighborhood</w:t>
      </w:r>
      <w:r w:rsidRPr="00EF3589">
        <w:rPr>
          <w:rStyle w:val="StyleUnderline"/>
        </w:rPr>
        <w:t xml:space="preserve"> remain an enduring characteristic of schools and districts throughout the U</w:t>
      </w:r>
      <w:r>
        <w:t xml:space="preserve">nited </w:t>
      </w:r>
      <w:r w:rsidRPr="00EF3589">
        <w:rPr>
          <w:rStyle w:val="StyleUnderline"/>
        </w:rPr>
        <w:t>S</w:t>
      </w:r>
      <w:r>
        <w:t xml:space="preserve">tates. n2 </w:t>
      </w:r>
      <w:r w:rsidRPr="00EF3589">
        <w:rPr>
          <w:rStyle w:val="StyleUnderline"/>
        </w:rPr>
        <w:t xml:space="preserve">These disparities </w:t>
      </w:r>
      <w:r w:rsidRPr="00CF2DE2">
        <w:rPr>
          <w:rStyle w:val="StyleUnderline"/>
          <w:highlight w:val="yellow"/>
        </w:rPr>
        <w:t>are shaped</w:t>
      </w:r>
      <w:r w:rsidRPr="00EF3589">
        <w:rPr>
          <w:rStyle w:val="StyleUnderline"/>
        </w:rPr>
        <w:t xml:space="preserve"> in substantial part </w:t>
      </w:r>
      <w:r w:rsidRPr="00CF2DE2">
        <w:rPr>
          <w:rStyle w:val="StyleUnderline"/>
          <w:highlight w:val="yellow"/>
        </w:rPr>
        <w:t>by</w:t>
      </w:r>
      <w:r w:rsidRPr="00EF3589">
        <w:rPr>
          <w:rStyle w:val="StyleUnderline"/>
        </w:rPr>
        <w:t xml:space="preserve"> the </w:t>
      </w:r>
      <w:r w:rsidRPr="00CF2DE2">
        <w:rPr>
          <w:rStyle w:val="StyleUnderline"/>
          <w:highlight w:val="yellow"/>
        </w:rPr>
        <w:t>funding mechanisms</w:t>
      </w:r>
      <w:r w:rsidRPr="00EF3589">
        <w:rPr>
          <w:rStyle w:val="StyleUnderline"/>
        </w:rPr>
        <w:t xml:space="preserve"> that govern schools</w:t>
      </w:r>
      <w:r>
        <w:t xml:space="preserve">. n3 </w:t>
      </w:r>
      <w:r w:rsidRPr="00EF3589">
        <w:rPr>
          <w:rStyle w:val="StyleUnderline"/>
        </w:rPr>
        <w:t>As the recent report of the</w:t>
      </w:r>
      <w:r>
        <w:t xml:space="preserve"> U.S. Department of Education's </w:t>
      </w:r>
      <w:r w:rsidRPr="00EF3589">
        <w:rPr>
          <w:rStyle w:val="StyleUnderline"/>
        </w:rPr>
        <w:t>Equity and Excellence Commission noted, "students, families and communities are burdened by the broken system of education funding in America."</w:t>
      </w:r>
      <w:r>
        <w:t xml:space="preserve"> n4 </w:t>
      </w:r>
      <w:r w:rsidRPr="00EF3589">
        <w:rPr>
          <w:rStyle w:val="StyleUnderline"/>
        </w:rPr>
        <w:t>Although some progress has been made, despite almost half a century of state school finance litigation,</w:t>
      </w:r>
      <w:r>
        <w:t xml:space="preserve"> n5 </w:t>
      </w:r>
      <w:r w:rsidRPr="00CF2DE2">
        <w:rPr>
          <w:rStyle w:val="StyleUnderline"/>
          <w:highlight w:val="yellow"/>
        </w:rPr>
        <w:t>most states</w:t>
      </w:r>
      <w:r w:rsidRPr="00EF3589">
        <w:rPr>
          <w:rStyle w:val="StyleUnderline"/>
        </w:rPr>
        <w:t xml:space="preserve"> generally </w:t>
      </w:r>
      <w:r w:rsidRPr="00CF2DE2">
        <w:rPr>
          <w:rStyle w:val="StyleUnderline"/>
          <w:highlight w:val="yellow"/>
        </w:rPr>
        <w:t>have not taken</w:t>
      </w:r>
      <w:r w:rsidRPr="00EF3589">
        <w:rPr>
          <w:rStyle w:val="StyleUnderline"/>
        </w:rPr>
        <w:t xml:space="preserve"> consistent and sustained </w:t>
      </w:r>
      <w:r w:rsidRPr="00CF2DE2">
        <w:rPr>
          <w:rStyle w:val="StyleUnderline"/>
          <w:highlight w:val="yellow"/>
        </w:rPr>
        <w:t>action to adopt and maintain funding systems that promote equal access to an excellent education</w:t>
      </w:r>
      <w:r>
        <w:t xml:space="preserve">. n6 Furthermore, </w:t>
      </w:r>
      <w:r w:rsidRPr="00EF3589">
        <w:rPr>
          <w:rStyle w:val="StyleUnderline"/>
        </w:rPr>
        <w:t>the education reforms that have been undertaken have not demanded sufficient changes to end the longstanding inequities in how the states fund schools</w:t>
      </w:r>
      <w:r>
        <w:t>. n7</w:t>
      </w:r>
    </w:p>
    <w:p w14:paraId="4FF1CE90" w14:textId="77777777" w:rsidR="00ED2CB0" w:rsidRDefault="00ED2CB0" w:rsidP="00ED2CB0">
      <w:r w:rsidRPr="00CF2DE2">
        <w:rPr>
          <w:rStyle w:val="StyleUnderline"/>
          <w:highlight w:val="yellow"/>
        </w:rPr>
        <w:t>The U</w:t>
      </w:r>
      <w:r>
        <w:t xml:space="preserve">nited </w:t>
      </w:r>
      <w:r w:rsidRPr="00CF2DE2">
        <w:rPr>
          <w:rStyle w:val="StyleUnderline"/>
          <w:highlight w:val="yellow"/>
        </w:rPr>
        <w:t>S</w:t>
      </w:r>
      <w:r>
        <w:t xml:space="preserve">tates </w:t>
      </w:r>
      <w:r w:rsidRPr="00CF2DE2">
        <w:rPr>
          <w:rStyle w:val="StyleUnderline"/>
          <w:highlight w:val="yellow"/>
        </w:rPr>
        <w:t>should not expect these</w:t>
      </w:r>
      <w:r w:rsidRPr="00EF3589">
        <w:rPr>
          <w:rStyle w:val="StyleUnderline"/>
        </w:rPr>
        <w:t xml:space="preserve"> longstanding </w:t>
      </w:r>
      <w:r w:rsidRPr="00CF2DE2">
        <w:rPr>
          <w:rStyle w:val="StyleUnderline"/>
          <w:highlight w:val="yellow"/>
        </w:rPr>
        <w:t>disparities</w:t>
      </w:r>
      <w:r w:rsidRPr="00EF3589">
        <w:rPr>
          <w:rStyle w:val="StyleUnderline"/>
        </w:rPr>
        <w:t xml:space="preserve"> and challenges </w:t>
      </w:r>
      <w:r w:rsidRPr="00CF2DE2">
        <w:rPr>
          <w:rStyle w:val="StyleUnderline"/>
          <w:highlight w:val="yellow"/>
        </w:rPr>
        <w:t>to end without a new commitment and approach to eliminating them</w:t>
      </w:r>
      <w:r>
        <w:t xml:space="preserve">. Even though we have learned some important lessons from how states have implemented their education clauses, </w:t>
      </w:r>
      <w:r w:rsidRPr="00CF2DE2">
        <w:rPr>
          <w:rStyle w:val="Emphasis"/>
          <w:highlight w:val="yellow"/>
        </w:rPr>
        <w:t>the laboratory of the states has failed</w:t>
      </w:r>
      <w:r w:rsidRPr="00EF3589">
        <w:rPr>
          <w:rStyle w:val="StyleUnderline"/>
        </w:rPr>
        <w:t xml:space="preserve"> to protect the national interest in an excellent and equitable education system for all children. Given this inconsistent and lackluster state commitment to the education finance systems that the U</w:t>
      </w:r>
      <w:r>
        <w:t xml:space="preserve">nited </w:t>
      </w:r>
      <w:r w:rsidRPr="00EF3589">
        <w:rPr>
          <w:rStyle w:val="StyleUnderline"/>
        </w:rPr>
        <w:t>S</w:t>
      </w:r>
      <w:r>
        <w:t xml:space="preserve">tates </w:t>
      </w:r>
      <w:r w:rsidRPr="00EF3589">
        <w:rPr>
          <w:rStyle w:val="StyleUnderline"/>
        </w:rPr>
        <w:t>needs, the U</w:t>
      </w:r>
      <w:r>
        <w:t xml:space="preserve">nited </w:t>
      </w:r>
      <w:r w:rsidRPr="00EF3589">
        <w:rPr>
          <w:rStyle w:val="StyleUnderline"/>
        </w:rPr>
        <w:t>S</w:t>
      </w:r>
      <w:r>
        <w:t xml:space="preserve">tates </w:t>
      </w:r>
      <w:r w:rsidRPr="00EF3589">
        <w:rPr>
          <w:rStyle w:val="StyleUnderline"/>
        </w:rPr>
        <w:t xml:space="preserve">must look for new avenues to secure this important national interest. </w:t>
      </w:r>
      <w:r w:rsidRPr="00153452">
        <w:rPr>
          <w:rStyle w:val="StyleUnderline"/>
          <w:highlight w:val="yellow"/>
        </w:rPr>
        <w:t>Federal options</w:t>
      </w:r>
      <w:r w:rsidRPr="00EF3589">
        <w:rPr>
          <w:rStyle w:val="StyleUnderline"/>
        </w:rPr>
        <w:t xml:space="preserve"> for addressing spending disparities </w:t>
      </w:r>
      <w:r w:rsidRPr="00153452">
        <w:rPr>
          <w:rStyle w:val="StyleUnderline"/>
          <w:highlight w:val="yellow"/>
        </w:rPr>
        <w:t>are</w:t>
      </w:r>
      <w:r w:rsidRPr="00EF3589">
        <w:rPr>
          <w:rStyle w:val="StyleUnderline"/>
        </w:rPr>
        <w:t xml:space="preserve"> </w:t>
      </w:r>
      <w:r w:rsidRPr="00EF3589">
        <w:rPr>
          <w:rStyle w:val="Emphasis"/>
        </w:rPr>
        <w:t xml:space="preserve">particularly </w:t>
      </w:r>
      <w:r w:rsidRPr="00153452">
        <w:rPr>
          <w:rStyle w:val="Emphasis"/>
          <w:highlight w:val="yellow"/>
        </w:rPr>
        <w:t>crucial</w:t>
      </w:r>
      <w:r w:rsidRPr="00153452">
        <w:rPr>
          <w:rStyle w:val="StyleUnderline"/>
          <w:highlight w:val="yellow"/>
        </w:rPr>
        <w:t xml:space="preserve"> because the greatest</w:t>
      </w:r>
      <w:r>
        <w:t xml:space="preserve">  [*203]  </w:t>
      </w:r>
      <w:r w:rsidRPr="00153452">
        <w:rPr>
          <w:rStyle w:val="StyleUnderline"/>
          <w:highlight w:val="yellow"/>
        </w:rPr>
        <w:t>variation</w:t>
      </w:r>
      <w:r w:rsidRPr="00EF3589">
        <w:rPr>
          <w:rStyle w:val="StyleUnderline"/>
        </w:rPr>
        <w:t xml:space="preserve"> in per pupil spending </w:t>
      </w:r>
      <w:r w:rsidRPr="00153452">
        <w:rPr>
          <w:rStyle w:val="StyleUnderline"/>
          <w:highlight w:val="yellow"/>
        </w:rPr>
        <w:t xml:space="preserve">occurs </w:t>
      </w:r>
      <w:r w:rsidRPr="00153452">
        <w:rPr>
          <w:rStyle w:val="Emphasis"/>
          <w:highlight w:val="yellow"/>
        </w:rPr>
        <w:t>between states</w:t>
      </w:r>
      <w:r w:rsidRPr="00EF3589">
        <w:rPr>
          <w:rStyle w:val="StyleUnderline"/>
        </w:rPr>
        <w:t>, rather than within states</w:t>
      </w:r>
      <w:r>
        <w:t xml:space="preserve">. n8 Currently, </w:t>
      </w:r>
      <w:r w:rsidRPr="00153452">
        <w:rPr>
          <w:rStyle w:val="StyleUnderline"/>
          <w:highlight w:val="yellow"/>
        </w:rPr>
        <w:t>this</w:t>
      </w:r>
      <w:r w:rsidRPr="00EF3589">
        <w:rPr>
          <w:rStyle w:val="StyleUnderline"/>
        </w:rPr>
        <w:t xml:space="preserve"> variation in funding between states </w:t>
      </w:r>
      <w:r w:rsidRPr="00153452">
        <w:rPr>
          <w:rStyle w:val="StyleUnderline"/>
          <w:highlight w:val="yellow"/>
        </w:rPr>
        <w:t xml:space="preserve">accounts for </w:t>
      </w:r>
      <w:r w:rsidRPr="00153452">
        <w:rPr>
          <w:rStyle w:val="Emphasis"/>
          <w:highlight w:val="yellow"/>
        </w:rPr>
        <w:t>seventy-eight percent</w:t>
      </w:r>
      <w:r w:rsidRPr="00EF3589">
        <w:rPr>
          <w:rStyle w:val="StyleUnderline"/>
        </w:rPr>
        <w:t xml:space="preserve"> of per pupil spending differences and this variation represents a "historic high" </w:t>
      </w:r>
      <w:r w:rsidRPr="00153452">
        <w:rPr>
          <w:rStyle w:val="StyleUnderline"/>
          <w:highlight w:val="yellow"/>
        </w:rPr>
        <w:t xml:space="preserve">and highlights </w:t>
      </w:r>
      <w:r w:rsidRPr="00153452">
        <w:rPr>
          <w:rStyle w:val="Emphasis"/>
          <w:highlight w:val="yellow"/>
        </w:rPr>
        <w:t>the inadequacy of state reforms alone</w:t>
      </w:r>
      <w:r w:rsidRPr="00153452">
        <w:rPr>
          <w:rStyle w:val="StyleUnderline"/>
          <w:highlight w:val="yellow"/>
        </w:rPr>
        <w:t xml:space="preserve"> to equalize resources</w:t>
      </w:r>
      <w:r>
        <w:t xml:space="preserve">. n9 Furthermore, </w:t>
      </w:r>
      <w:r w:rsidRPr="00EF3589">
        <w:rPr>
          <w:rStyle w:val="StyleUnderline"/>
        </w:rPr>
        <w:t>research demonstrates that on international assessments, the achievement of U.S. students at all income levels, including those from upper income families, lags behind their international peers</w:t>
      </w:r>
      <w:r>
        <w:t>. n10</w:t>
      </w:r>
    </w:p>
    <w:p w14:paraId="167BB884" w14:textId="77777777" w:rsidR="00CC41D6" w:rsidRDefault="00CC41D6" w:rsidP="00ED2CB0"/>
    <w:p w14:paraId="0D4CFE77" w14:textId="19613F72" w:rsidR="00CC41D6" w:rsidRDefault="00CC41D6" w:rsidP="00CC41D6">
      <w:pPr>
        <w:pStyle w:val="Heading4"/>
      </w:pPr>
      <w:r>
        <w:t xml:space="preserve">Resolving </w:t>
      </w:r>
      <w:r>
        <w:rPr>
          <w:u w:val="single"/>
        </w:rPr>
        <w:t>interstate disparities</w:t>
      </w:r>
      <w:r>
        <w:t xml:space="preserve"> is necessary to solve the advantage — the counterplan is </w:t>
      </w:r>
      <w:r>
        <w:rPr>
          <w:u w:val="single"/>
        </w:rPr>
        <w:t>not sufficient</w:t>
      </w:r>
      <w:r>
        <w:t xml:space="preserve">.  </w:t>
      </w:r>
    </w:p>
    <w:p w14:paraId="5DCAD48D" w14:textId="77777777" w:rsidR="00CC41D6" w:rsidRPr="00E87C1B" w:rsidRDefault="00CC41D6" w:rsidP="00CC41D6">
      <w:r w:rsidRPr="000B5DF6">
        <w:rPr>
          <w:rStyle w:val="Style13ptBold"/>
        </w:rPr>
        <w:t>Robinson 15</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2015 (“How Reconstructing Education Federalism Could Fulfill the Aims of Rodriguez,” </w:t>
      </w:r>
      <w:r w:rsidRPr="000B5DF6">
        <w:rPr>
          <w:i/>
        </w:rPr>
        <w:t>The Enduring Legacy of Rodriguez: Creating New Pathways to Equal Educational Opportunity</w:t>
      </w:r>
      <w:r>
        <w:t>, Edited by Charles J. Ogletree, Jr. and Kimberly Jenkins Robinson, Published by Harvard Education Press, ISBN 978161250831</w:t>
      </w:r>
      <w:r w:rsidRPr="000B5DF6">
        <w:t>3</w:t>
      </w:r>
      <w:r>
        <w:t>, p. 203-204)</w:t>
      </w:r>
      <w:r w:rsidRPr="000B5DF6">
        <w:t xml:space="preserve"> </w:t>
      </w:r>
    </w:p>
    <w:p w14:paraId="4948FD57" w14:textId="77777777" w:rsidR="00CC41D6" w:rsidRDefault="00CC41D6" w:rsidP="00CC41D6">
      <w:r>
        <w:t xml:space="preserve">The Rodriguez plaintiffs, Mexican American schoolchildren who resided in districts with a low property tax base, challenged the Texas school finance system in federal court because they sought educational opportunities that equaled those of their more affluent and white peers in a nearby neighborhood. </w:t>
      </w:r>
      <w:r w:rsidRPr="00807048">
        <w:rPr>
          <w:rStyle w:val="StyleUnderline"/>
        </w:rPr>
        <w:t xml:space="preserve">Although state school finance litigation and reform has resulted in some reform of school finance systems, </w:t>
      </w:r>
      <w:r w:rsidRPr="00CE5248">
        <w:rPr>
          <w:rStyle w:val="StyleUnderline"/>
          <w:highlight w:val="yellow"/>
        </w:rPr>
        <w:t>the</w:t>
      </w:r>
      <w:r w:rsidRPr="00807048">
        <w:rPr>
          <w:rStyle w:val="StyleUnderline"/>
        </w:rPr>
        <w:t xml:space="preserve"> educational </w:t>
      </w:r>
      <w:r w:rsidRPr="00CE5248">
        <w:rPr>
          <w:rStyle w:val="StyleUnderline"/>
          <w:highlight w:val="yellow"/>
        </w:rPr>
        <w:t>opportunity gap</w:t>
      </w:r>
      <w:r w:rsidRPr="00807048">
        <w:rPr>
          <w:rStyle w:val="StyleUnderline"/>
        </w:rPr>
        <w:t xml:space="preserve"> that the Rodriguez plaintiffs sought to remedy in the early</w:t>
      </w:r>
      <w:r>
        <w:t xml:space="preserve"> 19</w:t>
      </w:r>
      <w:r w:rsidRPr="00807048">
        <w:rPr>
          <w:rStyle w:val="StyleUnderline"/>
        </w:rPr>
        <w:t xml:space="preserve">70s </w:t>
      </w:r>
      <w:r w:rsidRPr="00CE5248">
        <w:rPr>
          <w:rStyle w:val="StyleUnderline"/>
          <w:highlight w:val="yellow"/>
        </w:rPr>
        <w:t>remains</w:t>
      </w:r>
      <w:r w:rsidRPr="00807048">
        <w:rPr>
          <w:rStyle w:val="StyleUnderline"/>
        </w:rPr>
        <w:t xml:space="preserve"> one of the </w:t>
      </w:r>
      <w:r w:rsidRPr="00CE5248">
        <w:rPr>
          <w:rStyle w:val="StyleUnderline"/>
          <w:highlight w:val="yellow"/>
        </w:rPr>
        <w:t>persistent</w:t>
      </w:r>
      <w:r w:rsidRPr="00807048">
        <w:rPr>
          <w:rStyle w:val="StyleUnderline"/>
        </w:rPr>
        <w:t xml:space="preserve"> </w:t>
      </w:r>
      <w:r w:rsidRPr="00807048">
        <w:rPr>
          <w:rStyle w:val="StyleUnderline"/>
        </w:rPr>
        <w:lastRenderedPageBreak/>
        <w:t xml:space="preserve">challenges that plague the American education system. Today, </w:t>
      </w:r>
      <w:r w:rsidRPr="00CE5248">
        <w:rPr>
          <w:rStyle w:val="StyleUnderline"/>
          <w:highlight w:val="yellow"/>
        </w:rPr>
        <w:t xml:space="preserve">it relegates </w:t>
      </w:r>
      <w:r w:rsidRPr="00CE5248">
        <w:rPr>
          <w:rStyle w:val="Emphasis"/>
          <w:highlight w:val="yellow"/>
        </w:rPr>
        <w:t>at least ten million students in low-income neighborhoods</w:t>
      </w:r>
      <w:r w:rsidRPr="00CE5248">
        <w:rPr>
          <w:rStyle w:val="StyleUnderline"/>
          <w:highlight w:val="yellow"/>
        </w:rPr>
        <w:t xml:space="preserve"> and </w:t>
      </w:r>
      <w:r w:rsidRPr="00CE5248">
        <w:rPr>
          <w:rStyle w:val="Emphasis"/>
          <w:highlight w:val="yellow"/>
        </w:rPr>
        <w:t>millions more minority students</w:t>
      </w:r>
      <w:r w:rsidRPr="00CE5248">
        <w:rPr>
          <w:rStyle w:val="StyleUnderline"/>
          <w:highlight w:val="yellow"/>
        </w:rPr>
        <w:t xml:space="preserve"> to</w:t>
      </w:r>
      <w:r w:rsidRPr="00807048">
        <w:rPr>
          <w:rStyle w:val="StyleUnderline"/>
        </w:rPr>
        <w:t xml:space="preserve"> poorly performing teachers, substandard facilities, and other </w:t>
      </w:r>
      <w:r w:rsidRPr="00CE5248">
        <w:rPr>
          <w:rStyle w:val="StyleUnderline"/>
          <w:highlight w:val="yellow"/>
        </w:rPr>
        <w:t>inferior</w:t>
      </w:r>
      <w:r w:rsidRPr="00807048">
        <w:rPr>
          <w:rStyle w:val="StyleUnderline"/>
        </w:rPr>
        <w:t xml:space="preserve"> educational </w:t>
      </w:r>
      <w:r w:rsidRPr="00CE5248">
        <w:rPr>
          <w:rStyle w:val="StyleUnderline"/>
          <w:highlight w:val="yellow"/>
        </w:rPr>
        <w:t>opportunities</w:t>
      </w:r>
      <w:r>
        <w:t>.1</w:t>
      </w:r>
    </w:p>
    <w:p w14:paraId="102BBD76" w14:textId="77777777" w:rsidR="00CC41D6" w:rsidRDefault="00CC41D6" w:rsidP="00CC41D6">
      <w:r>
        <w:t xml:space="preserve">Why have the disparities that the Rodriguez plaintiffs attempted to remedy continued to burden the public school system in the United States? Although </w:t>
      </w:r>
      <w:r w:rsidRPr="00807048">
        <w:rPr>
          <w:rStyle w:val="StyleUnderline"/>
        </w:rPr>
        <w:t>these disparities</w:t>
      </w:r>
      <w:r>
        <w:t xml:space="preserve"> have broad roots, they </w:t>
      </w:r>
      <w:r w:rsidRPr="00807048">
        <w:rPr>
          <w:rStyle w:val="StyleUnderline"/>
        </w:rPr>
        <w:t>persist in part because the U</w:t>
      </w:r>
      <w:r>
        <w:t xml:space="preserve">nited </w:t>
      </w:r>
      <w:r w:rsidRPr="00807048">
        <w:rPr>
          <w:rStyle w:val="StyleUnderline"/>
        </w:rPr>
        <w:t>S</w:t>
      </w:r>
      <w:r>
        <w:t xml:space="preserve">tates </w:t>
      </w:r>
      <w:r w:rsidRPr="00807048">
        <w:rPr>
          <w:rStyle w:val="StyleUnderline"/>
        </w:rPr>
        <w:t>invests more money in high-income districts than in low-income districts, a sharp contrast to other developed nations</w:t>
      </w:r>
      <w:r>
        <w:t xml:space="preserve">. 2 </w:t>
      </w:r>
      <w:r w:rsidRPr="00807048">
        <w:rPr>
          <w:rStyle w:val="StyleUnderline"/>
        </w:rPr>
        <w:t>Scholars and court decisions also have documented the sizeable intrastate disparities in educational opportunity</w:t>
      </w:r>
      <w:r>
        <w:t xml:space="preserve">. In addition, </w:t>
      </w:r>
      <w:r w:rsidRPr="00CE5248">
        <w:rPr>
          <w:rStyle w:val="StyleUnderline"/>
          <w:highlight w:val="yellow"/>
        </w:rPr>
        <w:t>interstate inequalities represent the largest component of disparities</w:t>
      </w:r>
      <w:r w:rsidRPr="00807048">
        <w:rPr>
          <w:rStyle w:val="StyleUnderline"/>
        </w:rPr>
        <w:t xml:space="preserve"> in educational opportunity. </w:t>
      </w:r>
      <w:r w:rsidRPr="00CE5248">
        <w:rPr>
          <w:rStyle w:val="StyleUnderline"/>
          <w:highlight w:val="yellow"/>
        </w:rPr>
        <w:t>The harmful nature of</w:t>
      </w:r>
      <w:r>
        <w:t xml:space="preserve"> [end page 203] </w:t>
      </w:r>
      <w:r w:rsidRPr="00CE5248">
        <w:rPr>
          <w:rStyle w:val="StyleUnderline"/>
          <w:highlight w:val="yellow"/>
        </w:rPr>
        <w:t xml:space="preserve">interstate disparities falls hardest on disadvantaged schoolchildren who have the most educational needs, and </w:t>
      </w:r>
      <w:r w:rsidRPr="00CE5248">
        <w:rPr>
          <w:rStyle w:val="Emphasis"/>
          <w:highlight w:val="yellow"/>
        </w:rPr>
        <w:t>states do not possess the resources and capacity to address the full scope of these disparities</w:t>
      </w:r>
      <w:r>
        <w:t>.3</w:t>
      </w:r>
    </w:p>
    <w:p w14:paraId="0A8E3791" w14:textId="77777777" w:rsidR="00ED2CB0" w:rsidRDefault="00ED2CB0" w:rsidP="00ED2CB0"/>
    <w:p w14:paraId="0CF67392" w14:textId="42CBC118" w:rsidR="00ED2CB0" w:rsidRPr="00EF7084" w:rsidRDefault="00ED2CB0" w:rsidP="00ED2CB0">
      <w:pPr>
        <w:pStyle w:val="Heading4"/>
      </w:pPr>
      <w:r>
        <w:t xml:space="preserve">Only </w:t>
      </w:r>
      <w:r w:rsidRPr="00EF7084">
        <w:rPr>
          <w:u w:val="single"/>
        </w:rPr>
        <w:t>increased federal</w:t>
      </w:r>
      <w:r>
        <w:rPr>
          <w:u w:val="single"/>
        </w:rPr>
        <w:t xml:space="preserve"> funding</w:t>
      </w:r>
      <w:r>
        <w:t xml:space="preserve"> can </w:t>
      </w:r>
      <w:r w:rsidR="00CC41D6">
        <w:t xml:space="preserve">effectively </w:t>
      </w:r>
      <w:r>
        <w:t xml:space="preserve">redistribute resources </w:t>
      </w:r>
      <w:r>
        <w:rPr>
          <w:i/>
          <w:u w:val="single"/>
        </w:rPr>
        <w:t>between</w:t>
      </w:r>
      <w:r>
        <w:t xml:space="preserve"> states. </w:t>
      </w:r>
    </w:p>
    <w:p w14:paraId="65BC5CDD" w14:textId="77777777" w:rsidR="00ED2CB0" w:rsidRDefault="00ED2CB0" w:rsidP="00ED2CB0">
      <w:r w:rsidRPr="000B5DF6">
        <w:rPr>
          <w:rStyle w:val="Style13ptBold"/>
        </w:rPr>
        <w:t>Robinson 15</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2015 (“How Reconstructing Education Federalism Could Fulfill the Aims of Rodriguez,” </w:t>
      </w:r>
      <w:r w:rsidRPr="000B5DF6">
        <w:rPr>
          <w:i/>
        </w:rPr>
        <w:t>The Enduring Legacy of Rodriguez: Creating New Pathways to Equal Educational Opportunity</w:t>
      </w:r>
      <w:r>
        <w:t>, Edited by Charles J. Ogletree, Jr. and Kimberly Jenkins Robinson, Published by Harvard Education Press, ISBN 978161250831</w:t>
      </w:r>
      <w:r w:rsidRPr="000B5DF6">
        <w:t>3</w:t>
      </w:r>
      <w:r>
        <w:t>, p. 220)</w:t>
      </w:r>
    </w:p>
    <w:p w14:paraId="0643664D" w14:textId="77777777" w:rsidR="00ED2CB0" w:rsidRDefault="00ED2CB0" w:rsidP="00ED2CB0">
      <w:r>
        <w:t>Federal Financial Assistance to Close Opportunity and Achievement Gaps</w:t>
      </w:r>
    </w:p>
    <w:p w14:paraId="62B84D8B" w14:textId="77777777" w:rsidR="00ED2CB0" w:rsidRDefault="00ED2CB0" w:rsidP="00ED2CB0">
      <w:r w:rsidRPr="00EF7084">
        <w:rPr>
          <w:rStyle w:val="StyleUnderline"/>
          <w:highlight w:val="yellow"/>
        </w:rPr>
        <w:t>Federal</w:t>
      </w:r>
      <w:r w:rsidRPr="00F62BAD">
        <w:rPr>
          <w:rStyle w:val="StyleUnderline"/>
        </w:rPr>
        <w:t xml:space="preserve"> financial </w:t>
      </w:r>
      <w:r w:rsidRPr="00EF7084">
        <w:rPr>
          <w:rStyle w:val="StyleUnderline"/>
          <w:highlight w:val="yellow"/>
        </w:rPr>
        <w:t>assistance will be essential for expanding the capacity of states to</w:t>
      </w:r>
      <w:r w:rsidRPr="00F62BAD">
        <w:rPr>
          <w:rStyle w:val="StyleUnderline"/>
        </w:rPr>
        <w:t xml:space="preserve"> participate in a comprehensive national effort to </w:t>
      </w:r>
      <w:r w:rsidRPr="00EF7084">
        <w:rPr>
          <w:rStyle w:val="StyleUnderline"/>
          <w:highlight w:val="yellow"/>
        </w:rPr>
        <w:t>ensure equal access to an excellent education. The federal</w:t>
      </w:r>
      <w:r w:rsidRPr="00F62BAD">
        <w:rPr>
          <w:rStyle w:val="StyleUnderline"/>
        </w:rPr>
        <w:t xml:space="preserve"> financial </w:t>
      </w:r>
      <w:r w:rsidRPr="00EF7084">
        <w:rPr>
          <w:rStyle w:val="StyleUnderline"/>
          <w:highlight w:val="yellow"/>
        </w:rPr>
        <w:t>contribution should include both incentives and assistance to address opportunity and achievement gaps</w:t>
      </w:r>
      <w:r w:rsidRPr="00F62BAD">
        <w:rPr>
          <w:rStyle w:val="StyleUnderline"/>
        </w:rPr>
        <w:t xml:space="preserve">. Financial </w:t>
      </w:r>
      <w:r w:rsidRPr="00EF7084">
        <w:rPr>
          <w:rStyle w:val="StyleUnderline"/>
          <w:highlight w:val="yellow"/>
        </w:rPr>
        <w:t>incentives would</w:t>
      </w:r>
      <w:r w:rsidRPr="00F62BAD">
        <w:rPr>
          <w:rStyle w:val="StyleUnderline"/>
        </w:rPr>
        <w:t xml:space="preserve"> draw attention to this critical issue and </w:t>
      </w:r>
      <w:r w:rsidRPr="00EF7084">
        <w:rPr>
          <w:rStyle w:val="StyleUnderline"/>
          <w:highlight w:val="yellow"/>
        </w:rPr>
        <w:t>motivate states to implement reforms</w:t>
      </w:r>
      <w:r>
        <w:t xml:space="preserve">, just as incentives motivated reform through RTTT. </w:t>
      </w:r>
      <w:r w:rsidRPr="00F62BAD">
        <w:rPr>
          <w:rStyle w:val="StyleUnderline"/>
        </w:rPr>
        <w:t xml:space="preserve">Financial </w:t>
      </w:r>
      <w:r w:rsidRPr="00EF7084">
        <w:rPr>
          <w:rStyle w:val="StyleUnderline"/>
          <w:highlight w:val="yellow"/>
        </w:rPr>
        <w:t>assistance</w:t>
      </w:r>
      <w:r>
        <w:t xml:space="preserve"> also </w:t>
      </w:r>
      <w:r w:rsidRPr="00EF7084">
        <w:rPr>
          <w:rStyle w:val="StyleUnderline"/>
          <w:highlight w:val="yellow"/>
        </w:rPr>
        <w:t>would expand</w:t>
      </w:r>
      <w:r w:rsidRPr="00F62BAD">
        <w:rPr>
          <w:rStyle w:val="StyleUnderline"/>
        </w:rPr>
        <w:t xml:space="preserve"> the potential </w:t>
      </w:r>
      <w:r w:rsidRPr="00EF7084">
        <w:rPr>
          <w:rStyle w:val="StyleUnderline"/>
          <w:highlight w:val="yellow"/>
        </w:rPr>
        <w:t>reform</w:t>
      </w:r>
      <w:r w:rsidRPr="00F62BAD">
        <w:rPr>
          <w:rStyle w:val="StyleUnderline"/>
        </w:rPr>
        <w:t xml:space="preserve"> options </w:t>
      </w:r>
      <w:r w:rsidRPr="00EF7084">
        <w:rPr>
          <w:rStyle w:val="Emphasis"/>
          <w:highlight w:val="yellow"/>
        </w:rPr>
        <w:t>beyond what states could implement with their own state resources</w:t>
      </w:r>
      <w:r w:rsidRPr="00EF7084">
        <w:rPr>
          <w:rStyle w:val="StyleUnderline"/>
          <w:highlight w:val="yellow"/>
        </w:rPr>
        <w:t xml:space="preserve"> and would supply </w:t>
      </w:r>
      <w:r w:rsidRPr="00EF7084">
        <w:rPr>
          <w:rStyle w:val="Emphasis"/>
          <w:highlight w:val="yellow"/>
        </w:rPr>
        <w:t>political cover</w:t>
      </w:r>
      <w:r w:rsidRPr="00EF7084">
        <w:rPr>
          <w:rStyle w:val="StyleUnderline"/>
          <w:highlight w:val="yellow"/>
        </w:rPr>
        <w:t xml:space="preserve"> for politicians who support reform</w:t>
      </w:r>
      <w:r>
        <w:t>.69</w:t>
      </w:r>
    </w:p>
    <w:p w14:paraId="5383C8D4" w14:textId="77777777" w:rsidR="00ED2CB0" w:rsidRDefault="00ED2CB0" w:rsidP="00ED2CB0">
      <w:r w:rsidRPr="00EF7084">
        <w:rPr>
          <w:rStyle w:val="StyleUnderline"/>
          <w:highlight w:val="yellow"/>
        </w:rPr>
        <w:t>The federal government should generously increase its contribution to</w:t>
      </w:r>
      <w:r w:rsidRPr="00425DF6">
        <w:rPr>
          <w:rStyle w:val="StyleUnderline"/>
        </w:rPr>
        <w:t xml:space="preserve"> education </w:t>
      </w:r>
      <w:r w:rsidRPr="00EF7084">
        <w:rPr>
          <w:rStyle w:val="StyleUnderline"/>
          <w:highlight w:val="yellow"/>
        </w:rPr>
        <w:t>costs</w:t>
      </w:r>
      <w:r w:rsidRPr="00425DF6">
        <w:rPr>
          <w:rStyle w:val="StyleUnderline"/>
        </w:rPr>
        <w:t xml:space="preserve"> while continuing to share these costs with the state governments. </w:t>
      </w:r>
      <w:r w:rsidRPr="00EF7084">
        <w:rPr>
          <w:rStyle w:val="StyleUnderline"/>
          <w:highlight w:val="yellow"/>
        </w:rPr>
        <w:t>Additional</w:t>
      </w:r>
      <w:r w:rsidRPr="00425DF6">
        <w:rPr>
          <w:rStyle w:val="StyleUnderline"/>
        </w:rPr>
        <w:t xml:space="preserve"> financial </w:t>
      </w:r>
      <w:r w:rsidRPr="00EF7084">
        <w:rPr>
          <w:rStyle w:val="StyleUnderline"/>
          <w:highlight w:val="yellow"/>
        </w:rPr>
        <w:t>support</w:t>
      </w:r>
      <w:r w:rsidRPr="00425DF6">
        <w:rPr>
          <w:rStyle w:val="StyleUnderline"/>
        </w:rPr>
        <w:t xml:space="preserve"> for education </w:t>
      </w:r>
      <w:r w:rsidRPr="00EF7084">
        <w:rPr>
          <w:rStyle w:val="StyleUnderline"/>
          <w:highlight w:val="yellow"/>
        </w:rPr>
        <w:t xml:space="preserve">would leverage the federal government's </w:t>
      </w:r>
      <w:r w:rsidRPr="00EF7084">
        <w:rPr>
          <w:rStyle w:val="Emphasis"/>
          <w:highlight w:val="yellow"/>
        </w:rPr>
        <w:t>superior ability to redistribute resources among the states</w:t>
      </w:r>
      <w:r w:rsidRPr="00425DF6">
        <w:rPr>
          <w:rStyle w:val="StyleUnderline"/>
        </w:rPr>
        <w:t xml:space="preserve">. Past experience reveals that federal resources can be an effective means for influencing state and local education policy. </w:t>
      </w:r>
      <w:r w:rsidRPr="00EF7084">
        <w:rPr>
          <w:rStyle w:val="StyleUnderline"/>
        </w:rPr>
        <w:t>Generous federal financial assistance would fund a larger percentage of the costs of reforms than it did</w:t>
      </w:r>
      <w:r w:rsidRPr="00425DF6">
        <w:rPr>
          <w:rStyle w:val="StyleUnderline"/>
        </w:rPr>
        <w:t xml:space="preserve"> with past education reforms, which typically failed to deliver the substantial funds anticipated when the laws were enacted. </w:t>
      </w:r>
      <w:r w:rsidRPr="00EF7084">
        <w:rPr>
          <w:rStyle w:val="StyleUnderline"/>
          <w:highlight w:val="yellow"/>
        </w:rPr>
        <w:t>The level of</w:t>
      </w:r>
      <w:r w:rsidRPr="00425DF6">
        <w:rPr>
          <w:rStyle w:val="StyleUnderline"/>
        </w:rPr>
        <w:t xml:space="preserve"> generosity of </w:t>
      </w:r>
      <w:r w:rsidRPr="00EF7084">
        <w:rPr>
          <w:rStyle w:val="StyleUnderline"/>
          <w:highlight w:val="yellow"/>
        </w:rPr>
        <w:t xml:space="preserve">federal funding should be based on the </w:t>
      </w:r>
      <w:r w:rsidRPr="00EF7084">
        <w:rPr>
          <w:rStyle w:val="Emphasis"/>
          <w:highlight w:val="yellow"/>
        </w:rPr>
        <w:t>disparate capacities of states to close opportunity and achievement gaps</w:t>
      </w:r>
      <w:r>
        <w:t xml:space="preserve">. Additionally, </w:t>
      </w:r>
      <w:r w:rsidRPr="00425DF6">
        <w:rPr>
          <w:rStyle w:val="StyleUnderline"/>
        </w:rPr>
        <w:t xml:space="preserve">a blend of federal and state funding would encourage greater efficiency than full federal funding because it should </w:t>
      </w:r>
      <w:r>
        <w:rPr>
          <w:rStyle w:val="StyleUnderline"/>
        </w:rPr>
        <w:t xml:space="preserve">encourage </w:t>
      </w:r>
      <w:r w:rsidRPr="00425DF6">
        <w:rPr>
          <w:rStyle w:val="StyleUnderline"/>
        </w:rPr>
        <w:t>both governments to contain costs</w:t>
      </w:r>
      <w:r>
        <w:t>.70</w:t>
      </w:r>
    </w:p>
    <w:p w14:paraId="2AB8FF2E" w14:textId="77777777" w:rsidR="00ED2CB0" w:rsidRDefault="00ED2CB0" w:rsidP="00ED2CB0"/>
    <w:p w14:paraId="0A50402E" w14:textId="77777777" w:rsidR="00EF7B84" w:rsidRDefault="00EF7B84" w:rsidP="00EF7B84">
      <w:pPr>
        <w:pStyle w:val="Heading4"/>
      </w:pPr>
      <w:r w:rsidRPr="00C07C9C">
        <w:lastRenderedPageBreak/>
        <w:t>Federal action</w:t>
      </w:r>
      <w:r>
        <w:t xml:space="preserve"> is key to </w:t>
      </w:r>
      <w:r w:rsidRPr="00C07C9C">
        <w:rPr>
          <w:u w:val="single"/>
        </w:rPr>
        <w:t>effective redistribution</w:t>
      </w:r>
      <w:r>
        <w:t xml:space="preserve">. </w:t>
      </w:r>
    </w:p>
    <w:p w14:paraId="43BAE2FA" w14:textId="77777777" w:rsidR="00EF7B84" w:rsidRDefault="00EF7B84" w:rsidP="00EF7B84">
      <w:r w:rsidRPr="00163AB0">
        <w:rPr>
          <w:rStyle w:val="Style13ptBold"/>
        </w:rPr>
        <w:t>Kleven 10</w:t>
      </w:r>
      <w:r>
        <w:t xml:space="preserve"> — Thomas Kleven, Professor of Law at the Thurgood Marshall School of Law at Texas Southern University, holds an L.L.B. from Yale University, 2010 (“Federalizing Public Education,” </w:t>
      </w:r>
      <w:r w:rsidRPr="00163AB0">
        <w:rPr>
          <w:i/>
        </w:rPr>
        <w:t>Villanova Law Review</w:t>
      </w:r>
      <w:r>
        <w:t xml:space="preserve"> (</w:t>
      </w:r>
      <w:r w:rsidRPr="00163AB0">
        <w:t>55 Vill. L. Rev. 369</w:t>
      </w:r>
      <w:r>
        <w:t>), Available Online to Subscribing Institutions via Lexis-Nexis)</w:t>
      </w:r>
    </w:p>
    <w:p w14:paraId="73A2687C" w14:textId="77777777" w:rsidR="00EF7B84" w:rsidRDefault="00EF7B84" w:rsidP="00EF7B84">
      <w:r>
        <w:t xml:space="preserve">While some have praised NCLB as contributing at least potentially to improving educational opportunity, n62 others have criticized it as ill-designed and unlikely to be effective. n63 Principal criticisms are that it provides insufficient funding to enable states and localities to meet its goal; n64 that it fails to establish meaningful standards for evaluating student performance; n65 that it encourages states, in order to avoid sanctions, to set inadequate standards and to induce poorly performing students to drop  [*400]  out of school; n66 that it promotes rote learning to enable students to pass standardized tests at the expense of teaching them to reason and think critically; n67 and that it is a Trojan Horse designed to undermine public education and foster privatization. n68 However, even if successful, NCLB will leave much of the inequality of the existing system in place. At a minimum, </w:t>
      </w:r>
      <w:r w:rsidRPr="000A26BD">
        <w:rPr>
          <w:rStyle w:val="StyleUnderline"/>
          <w:highlight w:val="yellow"/>
        </w:rPr>
        <w:t xml:space="preserve">full federal funding seems </w:t>
      </w:r>
      <w:r w:rsidRPr="000A26BD">
        <w:rPr>
          <w:rStyle w:val="Emphasis"/>
          <w:highlight w:val="yellow"/>
        </w:rPr>
        <w:t>essential</w:t>
      </w:r>
      <w:r w:rsidRPr="000A26BD">
        <w:rPr>
          <w:rStyle w:val="StyleUnderline"/>
          <w:highlight w:val="yellow"/>
        </w:rPr>
        <w:t xml:space="preserve"> to providing a comparable education for all</w:t>
      </w:r>
      <w:r w:rsidRPr="00A1191C">
        <w:rPr>
          <w:rStyle w:val="StyleUnderline"/>
        </w:rPr>
        <w:t xml:space="preserve"> students. Even if all students meet adequate minimum performance standards, funding inequalities will likely persist and result in superior educational opportunities for those living in more well-off states and localities</w:t>
      </w:r>
      <w:r>
        <w:t>.</w:t>
      </w:r>
    </w:p>
    <w:p w14:paraId="388F4AD1" w14:textId="77777777" w:rsidR="00EF7B84" w:rsidRDefault="00EF7B84" w:rsidP="00EF7B84">
      <w:r>
        <w:t xml:space="preserve">Moreover, </w:t>
      </w:r>
      <w:r w:rsidRPr="000A26BD">
        <w:rPr>
          <w:rStyle w:val="StyleUnderline"/>
          <w:highlight w:val="yellow"/>
        </w:rPr>
        <w:t xml:space="preserve">that federal intervention has </w:t>
      </w:r>
      <w:r w:rsidRPr="000A26BD">
        <w:rPr>
          <w:rStyle w:val="Emphasis"/>
          <w:highlight w:val="yellow"/>
        </w:rPr>
        <w:t>historically been needed</w:t>
      </w:r>
      <w:r w:rsidRPr="00A1191C">
        <w:rPr>
          <w:rStyle w:val="StyleUnderline"/>
        </w:rPr>
        <w:t xml:space="preserve"> over the past forty-five years</w:t>
      </w:r>
      <w:r>
        <w:t xml:space="preserve"> or so </w:t>
      </w:r>
      <w:r w:rsidRPr="000A26BD">
        <w:rPr>
          <w:rStyle w:val="StyleUnderline"/>
          <w:highlight w:val="yellow"/>
        </w:rPr>
        <w:t>to induce states to redress unequal opportunity</w:t>
      </w:r>
      <w:r w:rsidRPr="00A1191C">
        <w:rPr>
          <w:rStyle w:val="StyleUnderline"/>
        </w:rPr>
        <w:t xml:space="preserve"> in various aspects of education</w:t>
      </w:r>
      <w:r>
        <w:t xml:space="preserve">, </w:t>
      </w:r>
      <w:r w:rsidRPr="000A26BD">
        <w:rPr>
          <w:rStyle w:val="StyleUnderline"/>
          <w:highlight w:val="yellow"/>
        </w:rPr>
        <w:t>suggests</w:t>
      </w:r>
      <w:r w:rsidRPr="00A1191C">
        <w:rPr>
          <w:rStyle w:val="StyleUnderline"/>
        </w:rPr>
        <w:t xml:space="preserve"> that </w:t>
      </w:r>
      <w:r w:rsidRPr="000A26BD">
        <w:rPr>
          <w:rStyle w:val="StyleUnderline"/>
          <w:highlight w:val="yellow"/>
        </w:rPr>
        <w:t>the political process at the federal level may</w:t>
      </w:r>
      <w:r w:rsidRPr="00A1191C">
        <w:rPr>
          <w:rStyle w:val="StyleUnderline"/>
        </w:rPr>
        <w:t xml:space="preserve"> in general </w:t>
      </w:r>
      <w:r w:rsidRPr="000A26BD">
        <w:rPr>
          <w:rStyle w:val="StyleUnderline"/>
          <w:highlight w:val="yellow"/>
        </w:rPr>
        <w:t xml:space="preserve">be </w:t>
      </w:r>
      <w:r w:rsidRPr="000A26BD">
        <w:rPr>
          <w:rStyle w:val="Emphasis"/>
          <w:highlight w:val="yellow"/>
        </w:rPr>
        <w:t>better suited</w:t>
      </w:r>
      <w:r w:rsidRPr="000A26BD">
        <w:rPr>
          <w:rStyle w:val="Emphasis"/>
        </w:rPr>
        <w:t xml:space="preserve"> than at the state level</w:t>
      </w:r>
      <w:r w:rsidRPr="00A1191C">
        <w:rPr>
          <w:rStyle w:val="StyleUnderline"/>
        </w:rPr>
        <w:t xml:space="preserve"> </w:t>
      </w:r>
      <w:r w:rsidRPr="000A26BD">
        <w:rPr>
          <w:rStyle w:val="StyleUnderline"/>
          <w:highlight w:val="yellow"/>
        </w:rPr>
        <w:t>to bring about more</w:t>
      </w:r>
      <w:r w:rsidRPr="00A1191C">
        <w:rPr>
          <w:rStyle w:val="StyleUnderline"/>
        </w:rPr>
        <w:t xml:space="preserve"> nearly comparable </w:t>
      </w:r>
      <w:r w:rsidRPr="000A26BD">
        <w:rPr>
          <w:rStyle w:val="StyleUnderline"/>
          <w:highlight w:val="yellow"/>
        </w:rPr>
        <w:t>opportunity</w:t>
      </w:r>
      <w:r w:rsidRPr="00A1191C">
        <w:rPr>
          <w:rStyle w:val="StyleUnderline"/>
        </w:rPr>
        <w:t>. Comparable opportunity requires that the well-off subsidize the education of the less well-off,</w:t>
      </w:r>
      <w:r>
        <w:t xml:space="preserve">  [*401]  </w:t>
      </w:r>
      <w:r w:rsidRPr="00A1191C">
        <w:rPr>
          <w:rStyle w:val="StyleUnderline"/>
        </w:rPr>
        <w:t xml:space="preserve">and that those whose children do not have costly special needs subsidize the education of children who do. </w:t>
      </w:r>
      <w:r w:rsidRPr="000A26BD">
        <w:rPr>
          <w:rStyle w:val="StyleUnderline"/>
          <w:highlight w:val="yellow"/>
        </w:rPr>
        <w:t>The federal government seems</w:t>
      </w:r>
      <w:r w:rsidRPr="00A1191C">
        <w:rPr>
          <w:rStyle w:val="StyleUnderline"/>
        </w:rPr>
        <w:t xml:space="preserve"> the </w:t>
      </w:r>
      <w:r w:rsidRPr="000A26BD">
        <w:rPr>
          <w:rStyle w:val="StyleUnderline"/>
          <w:highlight w:val="yellow"/>
        </w:rPr>
        <w:t>appropriate</w:t>
      </w:r>
      <w:r w:rsidRPr="00A1191C">
        <w:rPr>
          <w:rStyle w:val="StyleUnderline"/>
        </w:rPr>
        <w:t xml:space="preserve"> level </w:t>
      </w:r>
      <w:r w:rsidRPr="000A26BD">
        <w:rPr>
          <w:rStyle w:val="StyleUnderline"/>
          <w:highlight w:val="yellow"/>
        </w:rPr>
        <w:t>to undertake redistributive measures for two reasons:</w:t>
      </w:r>
      <w:r>
        <w:t xml:space="preserve"> first, </w:t>
      </w:r>
      <w:r w:rsidRPr="000A26BD">
        <w:rPr>
          <w:rStyle w:val="StyleUnderline"/>
          <w:highlight w:val="yellow"/>
        </w:rPr>
        <w:t xml:space="preserve">the </w:t>
      </w:r>
      <w:r w:rsidRPr="000A26BD">
        <w:rPr>
          <w:rStyle w:val="Emphasis"/>
          <w:highlight w:val="yellow"/>
        </w:rPr>
        <w:t>progressivity of the federal tax system</w:t>
      </w:r>
      <w:r w:rsidRPr="00A1191C">
        <w:rPr>
          <w:rStyle w:val="StyleUnderline"/>
        </w:rPr>
        <w:t>, as against the regressivity of the sales and property taxes on which states and localities heavily rely;</w:t>
      </w:r>
      <w:r>
        <w:t xml:space="preserve"> n69 </w:t>
      </w:r>
      <w:r w:rsidRPr="000A26BD">
        <w:rPr>
          <w:rStyle w:val="StyleUnderline"/>
          <w:highlight w:val="yellow"/>
        </w:rPr>
        <w:t>and</w:t>
      </w:r>
      <w:r>
        <w:t xml:space="preserve">, second, </w:t>
      </w:r>
      <w:r w:rsidRPr="000A26BD">
        <w:rPr>
          <w:rStyle w:val="StyleUnderline"/>
          <w:highlight w:val="yellow"/>
        </w:rPr>
        <w:t>the ability of the well-off</w:t>
      </w:r>
      <w:r w:rsidRPr="00A1191C">
        <w:rPr>
          <w:rStyle w:val="StyleUnderline"/>
        </w:rPr>
        <w:t xml:space="preserve"> and of business interests </w:t>
      </w:r>
      <w:r w:rsidRPr="000A26BD">
        <w:rPr>
          <w:rStyle w:val="StyleUnderline"/>
          <w:highlight w:val="yellow"/>
        </w:rPr>
        <w:t>to thwart redistribution more</w:t>
      </w:r>
      <w:r w:rsidRPr="00A1191C">
        <w:rPr>
          <w:rStyle w:val="StyleUnderline"/>
        </w:rPr>
        <w:t xml:space="preserve"> persuasively </w:t>
      </w:r>
      <w:r w:rsidRPr="000A26BD">
        <w:rPr>
          <w:rStyle w:val="Emphasis"/>
          <w:highlight w:val="yellow"/>
        </w:rPr>
        <w:t>by threatening to leave a state than to depart the country</w:t>
      </w:r>
      <w:r>
        <w:t xml:space="preserve">. n70 In addition, </w:t>
      </w:r>
      <w:r w:rsidRPr="000A26BD">
        <w:rPr>
          <w:rStyle w:val="StyleUnderline"/>
          <w:highlight w:val="yellow"/>
        </w:rPr>
        <w:t>lack of</w:t>
      </w:r>
      <w:r w:rsidRPr="00A1191C">
        <w:rPr>
          <w:rStyle w:val="StyleUnderline"/>
        </w:rPr>
        <w:t xml:space="preserve"> comparable educational </w:t>
      </w:r>
      <w:r w:rsidRPr="000A26BD">
        <w:rPr>
          <w:rStyle w:val="StyleUnderline"/>
          <w:highlight w:val="yellow"/>
        </w:rPr>
        <w:t>opportunity</w:t>
      </w:r>
      <w:r w:rsidRPr="00A1191C">
        <w:rPr>
          <w:rStyle w:val="StyleUnderline"/>
        </w:rPr>
        <w:t xml:space="preserve"> primarily </w:t>
      </w:r>
      <w:r w:rsidRPr="000A26BD">
        <w:rPr>
          <w:rStyle w:val="StyleUnderline"/>
          <w:highlight w:val="yellow"/>
        </w:rPr>
        <w:t>prejudices disadvantaged people who</w:t>
      </w:r>
      <w:r w:rsidRPr="00A1191C">
        <w:rPr>
          <w:rStyle w:val="StyleUnderline"/>
        </w:rPr>
        <w:t xml:space="preserve"> also </w:t>
      </w:r>
      <w:r w:rsidRPr="000A26BD">
        <w:rPr>
          <w:rStyle w:val="StyleUnderline"/>
          <w:highlight w:val="yellow"/>
        </w:rPr>
        <w:t>lack comparable political power</w:t>
      </w:r>
      <w:r w:rsidRPr="00A1191C">
        <w:rPr>
          <w:rStyle w:val="StyleUnderline"/>
        </w:rPr>
        <w:t xml:space="preserve"> due to poverty or historical discrimination or being relatively few in number. </w:t>
      </w:r>
      <w:r w:rsidRPr="000A26BD">
        <w:rPr>
          <w:rStyle w:val="StyleUnderline"/>
          <w:highlight w:val="yellow"/>
        </w:rPr>
        <w:t>Reforms</w:t>
      </w:r>
      <w:r w:rsidRPr="00A1191C">
        <w:rPr>
          <w:rStyle w:val="StyleUnderline"/>
        </w:rPr>
        <w:t xml:space="preserve"> of the magnitude </w:t>
      </w:r>
      <w:r w:rsidRPr="000A26BD">
        <w:rPr>
          <w:rStyle w:val="StyleUnderline"/>
          <w:highlight w:val="yellow"/>
        </w:rPr>
        <w:t>required to approach comparable</w:t>
      </w:r>
      <w:r w:rsidRPr="00A1191C">
        <w:rPr>
          <w:rStyle w:val="StyleUnderline"/>
        </w:rPr>
        <w:t xml:space="preserve"> educational </w:t>
      </w:r>
      <w:r w:rsidRPr="000A26BD">
        <w:rPr>
          <w:rStyle w:val="StyleUnderline"/>
          <w:highlight w:val="yellow"/>
        </w:rPr>
        <w:t>opportunity will</w:t>
      </w:r>
      <w:r w:rsidRPr="00A1191C">
        <w:rPr>
          <w:rStyle w:val="StyleUnderline"/>
        </w:rPr>
        <w:t xml:space="preserve"> likely </w:t>
      </w:r>
      <w:r w:rsidRPr="000A26BD">
        <w:rPr>
          <w:rStyle w:val="StyleUnderline"/>
          <w:highlight w:val="yellow"/>
        </w:rPr>
        <w:t>require a massive</w:t>
      </w:r>
      <w:r w:rsidRPr="00A1191C">
        <w:rPr>
          <w:rStyle w:val="StyleUnderline"/>
        </w:rPr>
        <w:t xml:space="preserve"> reform </w:t>
      </w:r>
      <w:r w:rsidRPr="000A26BD">
        <w:rPr>
          <w:rStyle w:val="StyleUnderline"/>
          <w:highlight w:val="yellow"/>
        </w:rPr>
        <w:t>movement instigated by coalitions</w:t>
      </w:r>
      <w:r w:rsidRPr="00A1191C">
        <w:rPr>
          <w:rStyle w:val="StyleUnderline"/>
        </w:rPr>
        <w:t xml:space="preserve"> among the disadvantaged and less powerful</w:t>
      </w:r>
      <w:r>
        <w:t xml:space="preserve">. n71  [*402]  </w:t>
      </w:r>
      <w:r w:rsidRPr="000A26BD">
        <w:rPr>
          <w:rStyle w:val="StyleUnderline"/>
          <w:highlight w:val="yellow"/>
        </w:rPr>
        <w:t xml:space="preserve">Such coalitions seem </w:t>
      </w:r>
      <w:r w:rsidRPr="000A26BD">
        <w:rPr>
          <w:rStyle w:val="Emphasis"/>
          <w:highlight w:val="yellow"/>
        </w:rPr>
        <w:t>more likely to be effective at the federal level</w:t>
      </w:r>
      <w:r w:rsidRPr="000A26BD">
        <w:rPr>
          <w:rStyle w:val="StyleUnderline"/>
          <w:highlight w:val="yellow"/>
        </w:rPr>
        <w:t xml:space="preserve"> where greater numbers can be brought</w:t>
      </w:r>
      <w:r w:rsidRPr="00A1191C">
        <w:rPr>
          <w:rStyle w:val="StyleUnderline"/>
        </w:rPr>
        <w:t xml:space="preserve"> to bear </w:t>
      </w:r>
      <w:r w:rsidRPr="000A26BD">
        <w:rPr>
          <w:rStyle w:val="StyleUnderline"/>
          <w:highlight w:val="yellow"/>
        </w:rPr>
        <w:t>and more attention shone</w:t>
      </w:r>
      <w:r w:rsidRPr="00A1191C">
        <w:rPr>
          <w:rStyle w:val="StyleUnderline"/>
        </w:rPr>
        <w:t xml:space="preserve"> on the needed changes</w:t>
      </w:r>
      <w:r>
        <w:t>.</w:t>
      </w:r>
    </w:p>
    <w:p w14:paraId="3EE24A7C" w14:textId="77777777" w:rsidR="00EF7B84" w:rsidRDefault="00EF7B84" w:rsidP="00ED2CB0"/>
    <w:p w14:paraId="2742661C" w14:textId="77777777" w:rsidR="00972DED" w:rsidRDefault="00972DED" w:rsidP="00972DED">
      <w:pPr>
        <w:pStyle w:val="Heading4"/>
      </w:pPr>
      <w:r>
        <w:t xml:space="preserve">Interstate disparities are </w:t>
      </w:r>
      <w:r w:rsidRPr="00E76C07">
        <w:rPr>
          <w:u w:val="single"/>
        </w:rPr>
        <w:t>larger</w:t>
      </w:r>
      <w:r>
        <w:t xml:space="preserve"> than intrastate disparities.    </w:t>
      </w:r>
    </w:p>
    <w:p w14:paraId="395410B9" w14:textId="77777777" w:rsidR="00972DED" w:rsidRDefault="00972DED" w:rsidP="00972DED">
      <w:r w:rsidRPr="00475CC4">
        <w:rPr>
          <w:rStyle w:val="Style13ptBold"/>
        </w:rPr>
        <w:t>Liu 6</w:t>
      </w:r>
      <w:r>
        <w:t xml:space="preserve"> — Goodwin Liu, Assistant Professor of Law at the Boalt Hall School of Law at the University of California-Berkeley, later became an Associate Justice of the California Supreme Court, holds a J.D. from Yale Law School, 2006 (“</w:t>
      </w:r>
      <w:r w:rsidRPr="0004043C">
        <w:t>Interstate Inequality In Educational Opportunity</w:t>
      </w:r>
      <w:r>
        <w:t xml:space="preserve">,” </w:t>
      </w:r>
      <w:r w:rsidRPr="0004043C">
        <w:rPr>
          <w:i/>
        </w:rPr>
        <w:t>New York University Law Review</w:t>
      </w:r>
      <w:r>
        <w:t xml:space="preserve"> (81 N.Y.U.L. Rev. 2044), December, Available Online to Subscribing Institutions via Lexis-Nexis)</w:t>
      </w:r>
    </w:p>
    <w:p w14:paraId="6912524C" w14:textId="77777777" w:rsidR="00972DED" w:rsidRDefault="00972DED" w:rsidP="00972DED">
      <w:r w:rsidRPr="0089568E">
        <w:rPr>
          <w:rStyle w:val="StyleUnderline"/>
        </w:rPr>
        <w:t xml:space="preserve">The </w:t>
      </w:r>
      <w:r w:rsidRPr="00E76C07">
        <w:rPr>
          <w:rStyle w:val="StyleUnderline"/>
          <w:highlight w:val="yellow"/>
        </w:rPr>
        <w:t>dominance of interstate</w:t>
      </w:r>
      <w:r w:rsidRPr="0089568E">
        <w:rPr>
          <w:rStyle w:val="StyleUnderline"/>
        </w:rPr>
        <w:t xml:space="preserve"> as opposed to intrastate </w:t>
      </w:r>
      <w:r w:rsidRPr="00E76C07">
        <w:rPr>
          <w:rStyle w:val="StyleUnderline"/>
          <w:highlight w:val="yellow"/>
        </w:rPr>
        <w:t>disparities</w:t>
      </w:r>
      <w:r w:rsidRPr="0089568E">
        <w:rPr>
          <w:rStyle w:val="StyleUnderline"/>
        </w:rPr>
        <w:t xml:space="preserve"> in the total extent of interdistrict inequality nationally </w:t>
      </w:r>
      <w:r w:rsidRPr="00E76C07">
        <w:rPr>
          <w:rStyle w:val="StyleUnderline"/>
          <w:highlight w:val="yellow"/>
        </w:rPr>
        <w:t>is confirmed by economists</w:t>
      </w:r>
      <w:r w:rsidRPr="0089568E">
        <w:rPr>
          <w:rStyle w:val="StyleUnderline"/>
        </w:rPr>
        <w:t xml:space="preserve"> Murray, Evans, and Schwab</w:t>
      </w:r>
      <w:r>
        <w:t xml:space="preserve">. n94 </w:t>
      </w:r>
      <w:r w:rsidRPr="0089568E">
        <w:rPr>
          <w:rStyle w:val="StyleUnderline"/>
        </w:rPr>
        <w:t xml:space="preserve">In studying the impact of school finance litigation on the distribution of school resources, they examined inequalities in education spending within states and between states from 1972 to 1992. With inflation-adjusted spending data from over 10,000 </w:t>
      </w:r>
      <w:r w:rsidRPr="00E76C07">
        <w:rPr>
          <w:rStyle w:val="StyleUnderline"/>
        </w:rPr>
        <w:t>districts in forty-six states, they</w:t>
      </w:r>
      <w:r w:rsidRPr="0089568E">
        <w:rPr>
          <w:rStyle w:val="StyleUnderline"/>
        </w:rPr>
        <w:t xml:space="preserve"> quantified interdistrict variation using two measures that can be decomposed to show the extent of variation within and across states</w:t>
      </w:r>
      <w:r>
        <w:t xml:space="preserve">. The first measure, </w:t>
      </w:r>
      <w:r w:rsidRPr="0089568E">
        <w:rPr>
          <w:rStyle w:val="StyleUnderline"/>
        </w:rPr>
        <w:t>the Theil index</w:t>
      </w:r>
      <w:r>
        <w:t xml:space="preserve">, </w:t>
      </w:r>
      <w:r w:rsidRPr="0089568E">
        <w:rPr>
          <w:rStyle w:val="StyleUnderline"/>
        </w:rPr>
        <w:t xml:space="preserve">focuses on the ratio of each district's share of total </w:t>
      </w:r>
      <w:r w:rsidRPr="0089568E">
        <w:rPr>
          <w:rStyle w:val="StyleUnderline"/>
        </w:rPr>
        <w:lastRenderedPageBreak/>
        <w:t>expenditures in the relevant jurisdiction</w:t>
      </w:r>
      <w:r>
        <w:t xml:space="preserve"> (state or nation) </w:t>
      </w:r>
      <w:r w:rsidRPr="0089568E">
        <w:rPr>
          <w:rStyle w:val="StyleUnderline"/>
        </w:rPr>
        <w:t>to the district's share of the jurisdiction's total enrollment</w:t>
      </w:r>
      <w:r>
        <w:t xml:space="preserve">. n95 The second  [*2072]  measure, </w:t>
      </w:r>
      <w:r w:rsidRPr="0089568E">
        <w:rPr>
          <w:rStyle w:val="StyleUnderline"/>
        </w:rPr>
        <w:t>the coefficient of variation</w:t>
      </w:r>
      <w:r>
        <w:t xml:space="preserve">, </w:t>
      </w:r>
      <w:r w:rsidRPr="0089568E">
        <w:rPr>
          <w:rStyle w:val="StyleUnderline"/>
        </w:rPr>
        <w:t>focuses on the difference between per-pupil spending in each district and average per-pupil spending in the relevant jurisdiction</w:t>
      </w:r>
      <w:r>
        <w:t xml:space="preserve">. n96 </w:t>
      </w:r>
      <w:r w:rsidRPr="0089568E">
        <w:rPr>
          <w:rStyle w:val="StyleUnderline"/>
        </w:rPr>
        <w:t>For both measures, the total amount of interdistrict variation nationally is the sum of two components: one that compares per-pupil spending in a given district to the state mean, and another that compares state mean spending with the national mean. The former is a measure of variation within states; the latter is a measure of variation across states</w:t>
      </w:r>
      <w:r>
        <w:t>.</w:t>
      </w:r>
    </w:p>
    <w:p w14:paraId="7EEC21E5" w14:textId="77777777" w:rsidR="00972DED" w:rsidRDefault="00972DED" w:rsidP="00972DED">
      <w:r w:rsidRPr="0089568E">
        <w:rPr>
          <w:rStyle w:val="StyleUnderline"/>
        </w:rPr>
        <w:t>Using these measures, Murray, Evans, and Schwab conclude that "</w:t>
      </w:r>
      <w:r w:rsidRPr="0089568E">
        <w:rPr>
          <w:rStyle w:val="Emphasis"/>
        </w:rPr>
        <w:t xml:space="preserve">roughly </w:t>
      </w:r>
      <w:r w:rsidRPr="00DB460B">
        <w:rPr>
          <w:rStyle w:val="Emphasis"/>
          <w:highlight w:val="yellow"/>
        </w:rPr>
        <w:t>two-thirds of nationwide inequality in spending is between states and only one-third is within states</w:t>
      </w:r>
      <w:r w:rsidRPr="0089568E">
        <w:rPr>
          <w:rStyle w:val="StyleUnderline"/>
        </w:rPr>
        <w:t>."</w:t>
      </w:r>
      <w:r>
        <w:t xml:space="preserve"> n97 In 1972, the share of interdistrict variation attributable to interstate inequality was 69% measured by the Theil index and 68% measured by the coefficient of variation. n98 This share, while falling between 1972 and 1982, returned to 1972 levels in the following decade. In 1992, interstate disparities comprised 67% of national interdistrict inequality according to the Theil index and 65% according to the coefficient of variation. n99 These estimates are slightly inflated, however, because they do not account for geographic differences in educational costs. In a subsequent study, the same authors showed that on a cost-adjusted basis, interstate variation measured by the Theil index comprised 53% to 60% of total interdistrict inequality in 1992, depending on the geographic cost index used. n100 In sum, </w:t>
      </w:r>
      <w:r w:rsidRPr="0089568E">
        <w:rPr>
          <w:rStyle w:val="StyleUnderline"/>
        </w:rPr>
        <w:t xml:space="preserve">education spending </w:t>
      </w:r>
      <w:r w:rsidRPr="0089568E">
        <w:rPr>
          <w:rStyle w:val="Emphasis"/>
        </w:rPr>
        <w:t>varies widely across states</w:t>
      </w:r>
      <w:r w:rsidRPr="0089568E">
        <w:rPr>
          <w:rStyle w:val="StyleUnderline"/>
        </w:rPr>
        <w:t xml:space="preserve">, and </w:t>
      </w:r>
      <w:r w:rsidRPr="00DB460B">
        <w:rPr>
          <w:rStyle w:val="StyleUnderline"/>
          <w:highlight w:val="yellow"/>
        </w:rPr>
        <w:t xml:space="preserve">these wide disparities account for </w:t>
      </w:r>
      <w:r w:rsidRPr="00DB460B">
        <w:rPr>
          <w:rStyle w:val="Emphasis"/>
          <w:highlight w:val="yellow"/>
        </w:rPr>
        <w:t>more of the total interdistrict inequality nationally</w:t>
      </w:r>
      <w:r w:rsidRPr="00DB460B">
        <w:rPr>
          <w:rStyle w:val="StyleUnderline"/>
          <w:highlight w:val="yellow"/>
        </w:rPr>
        <w:t xml:space="preserve"> than do disparities within states</w:t>
      </w:r>
      <w:r>
        <w:t>.</w:t>
      </w:r>
    </w:p>
    <w:p w14:paraId="3894A634" w14:textId="77777777" w:rsidR="00E76C07" w:rsidRDefault="00E76C07" w:rsidP="00E76C07"/>
    <w:p w14:paraId="167780C3" w14:textId="57EAD5F9" w:rsidR="00EF7B84" w:rsidRDefault="00EF7B84" w:rsidP="00EF7B84">
      <w:pPr>
        <w:pStyle w:val="Heading3"/>
      </w:pPr>
      <w:r>
        <w:lastRenderedPageBreak/>
        <w:t>Federal Key – Empirical</w:t>
      </w:r>
    </w:p>
    <w:p w14:paraId="3AC47D39" w14:textId="1620479A" w:rsidR="00CC41D6" w:rsidRDefault="00CC41D6" w:rsidP="00CC41D6">
      <w:pPr>
        <w:pStyle w:val="Heading4"/>
      </w:pPr>
      <w:r w:rsidRPr="00CC41D6">
        <w:rPr>
          <w:u w:val="single"/>
        </w:rPr>
        <w:t>Empirical evidence</w:t>
      </w:r>
      <w:r w:rsidRPr="00CC41D6">
        <w:t xml:space="preserve"> disproves state solvency.</w:t>
      </w:r>
    </w:p>
    <w:p w14:paraId="0F65FC18" w14:textId="77777777" w:rsidR="00CC41D6" w:rsidRDefault="00CC41D6" w:rsidP="00CC41D6">
      <w:r w:rsidRPr="000B5DF6">
        <w:rPr>
          <w:rStyle w:val="Style13ptBold"/>
        </w:rPr>
        <w:t>Robinson 15</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2015 (“How Reconstructing Education Federalism Could Fulfill the Aims of Rodriguez,” </w:t>
      </w:r>
      <w:r w:rsidRPr="000B5DF6">
        <w:rPr>
          <w:i/>
        </w:rPr>
        <w:t>The Enduring Legacy of Rodriguez: Creating New Pathways to Equal Educational Opportunity</w:t>
      </w:r>
      <w:r>
        <w:t>, Edited by Charles J. Ogletree, Jr. and Kimberly Jenkins Robinson, Published by Harvard Education Press, ISBN 978161250831</w:t>
      </w:r>
      <w:r w:rsidRPr="000B5DF6">
        <w:t>3</w:t>
      </w:r>
      <w:r>
        <w:t>, p. 209-210)</w:t>
      </w:r>
    </w:p>
    <w:p w14:paraId="5684E12F" w14:textId="77777777" w:rsidR="00CC41D6" w:rsidRDefault="00CC41D6" w:rsidP="00CC41D6">
      <w:r>
        <w:t>The Inconsistencies in the Benefits of Education Federalism</w:t>
      </w:r>
    </w:p>
    <w:p w14:paraId="42BFB851" w14:textId="77777777" w:rsidR="00CC41D6" w:rsidRDefault="00CC41D6" w:rsidP="00CC41D6">
      <w:r w:rsidRPr="006D4969">
        <w:rPr>
          <w:rStyle w:val="StyleUnderline"/>
        </w:rPr>
        <w:t>Although education federalism</w:t>
      </w:r>
      <w:r>
        <w:t xml:space="preserve"> undoubtedly </w:t>
      </w:r>
      <w:r w:rsidRPr="006D4969">
        <w:rPr>
          <w:rStyle w:val="StyleUnderline"/>
        </w:rPr>
        <w:t>reaps some</w:t>
      </w:r>
      <w:r>
        <w:t xml:space="preserve"> of the </w:t>
      </w:r>
      <w:r w:rsidRPr="006D4969">
        <w:rPr>
          <w:rStyle w:val="StyleUnderline"/>
        </w:rPr>
        <w:t>benefits</w:t>
      </w:r>
      <w:r>
        <w:t xml:space="preserve"> that it is designed to accomplish, </w:t>
      </w:r>
      <w:r w:rsidRPr="006D4969">
        <w:rPr>
          <w:rStyle w:val="StyleUnderline"/>
        </w:rPr>
        <w:t>the current approach does not consistently yield the benefits that it is supposed to secure</w:t>
      </w:r>
      <w:r>
        <w:t xml:space="preserve">. For instance, </w:t>
      </w:r>
      <w:r w:rsidRPr="006D4969">
        <w:rPr>
          <w:rStyle w:val="StyleUnderline"/>
        </w:rPr>
        <w:t>education federalism has been praised for its ability to allow the state and local governments to serve as "laboratories" of reform</w:t>
      </w:r>
      <w:r>
        <w:t xml:space="preserve">. However, </w:t>
      </w:r>
      <w:r w:rsidRPr="006D4969">
        <w:rPr>
          <w:rStyle w:val="StyleUnderline"/>
        </w:rPr>
        <w:t xml:space="preserve">research reveals that </w:t>
      </w:r>
      <w:r w:rsidRPr="00CC41D6">
        <w:rPr>
          <w:rStyle w:val="StyleUnderline"/>
          <w:highlight w:val="yellow"/>
        </w:rPr>
        <w:t>in</w:t>
      </w:r>
      <w:r w:rsidRPr="006D4969">
        <w:rPr>
          <w:rStyle w:val="StyleUnderline"/>
        </w:rPr>
        <w:t xml:space="preserve"> the area of school </w:t>
      </w:r>
      <w:r w:rsidRPr="00CC41D6">
        <w:rPr>
          <w:rStyle w:val="StyleUnderline"/>
          <w:highlight w:val="yellow"/>
        </w:rPr>
        <w:t>finance</w:t>
      </w:r>
      <w:r w:rsidRPr="006D4969">
        <w:rPr>
          <w:rStyle w:val="StyleUnderline"/>
        </w:rPr>
        <w:t xml:space="preserve"> reform, </w:t>
      </w:r>
      <w:r w:rsidRPr="00CC41D6">
        <w:rPr>
          <w:rStyle w:val="StyleUnderline"/>
          <w:highlight w:val="yellow"/>
        </w:rPr>
        <w:t>most reforms have been</w:t>
      </w:r>
      <w:r w:rsidRPr="006D4969">
        <w:rPr>
          <w:rStyle w:val="StyleUnderline"/>
        </w:rPr>
        <w:t xml:space="preserve"> </w:t>
      </w:r>
      <w:r w:rsidRPr="006D4969">
        <w:rPr>
          <w:rStyle w:val="Emphasis"/>
        </w:rPr>
        <w:t xml:space="preserve">fairly </w:t>
      </w:r>
      <w:r w:rsidRPr="00CC41D6">
        <w:rPr>
          <w:rStyle w:val="Emphasis"/>
          <w:highlight w:val="yellow"/>
        </w:rPr>
        <w:t>limited</w:t>
      </w:r>
      <w:r w:rsidRPr="006D4969">
        <w:rPr>
          <w:rStyle w:val="Emphasis"/>
        </w:rPr>
        <w:t xml:space="preserve"> in scope</w:t>
      </w:r>
      <w:r w:rsidRPr="006D4969">
        <w:rPr>
          <w:rStyle w:val="StyleUnderline"/>
        </w:rPr>
        <w:t xml:space="preserve"> </w:t>
      </w:r>
      <w:r w:rsidRPr="00CC41D6">
        <w:rPr>
          <w:rStyle w:val="StyleUnderline"/>
          <w:highlight w:val="yellow"/>
        </w:rPr>
        <w:t>and</w:t>
      </w:r>
      <w:r w:rsidRPr="006D4969">
        <w:rPr>
          <w:rStyle w:val="StyleUnderline"/>
        </w:rPr>
        <w:t xml:space="preserve"> that the </w:t>
      </w:r>
      <w:r w:rsidRPr="00CC41D6">
        <w:rPr>
          <w:rStyle w:val="StyleUnderline"/>
          <w:highlight w:val="yellow"/>
        </w:rPr>
        <w:t>reliance on property taxes</w:t>
      </w:r>
      <w:r w:rsidRPr="006D4969">
        <w:rPr>
          <w:rStyle w:val="StyleUnderline"/>
        </w:rPr>
        <w:t xml:space="preserve"> to fund schools </w:t>
      </w:r>
      <w:r w:rsidRPr="00CC41D6">
        <w:rPr>
          <w:rStyle w:val="StyleUnderline"/>
          <w:highlight w:val="yellow"/>
        </w:rPr>
        <w:t>remains</w:t>
      </w:r>
      <w:r w:rsidRPr="006D4969">
        <w:rPr>
          <w:rStyle w:val="StyleUnderline"/>
        </w:rPr>
        <w:t xml:space="preserve"> the </w:t>
      </w:r>
      <w:r w:rsidRPr="00CC41D6">
        <w:rPr>
          <w:rStyle w:val="StyleUnderline"/>
          <w:highlight w:val="yellow"/>
        </w:rPr>
        <w:t>prevailing</w:t>
      </w:r>
      <w:r w:rsidRPr="006D4969">
        <w:rPr>
          <w:rStyle w:val="StyleUnderline"/>
        </w:rPr>
        <w:t xml:space="preserve"> approach to local school funding</w:t>
      </w:r>
      <w:r>
        <w:t xml:space="preserve">. 26 </w:t>
      </w:r>
      <w:r w:rsidRPr="006D4969">
        <w:rPr>
          <w:rStyle w:val="StyleUnderline"/>
        </w:rPr>
        <w:t>This approach has continued despite</w:t>
      </w:r>
      <w:r>
        <w:t xml:space="preserve"> the Supreme Court's 1973 call for school finance reform in </w:t>
      </w:r>
      <w:r w:rsidRPr="006D4969">
        <w:rPr>
          <w:rStyle w:val="StyleUnderline"/>
        </w:rPr>
        <w:t>Rodriguez</w:t>
      </w:r>
      <w:r>
        <w:t>: "The need is apparent for reform in tax systems which may well have relied too long and too heavily on the local property tax. And certainly innovative thinking as to public education, its methods, and its funding is necessary to assure both a higher level of quality and greater uniformity of opportunity."27</w:t>
      </w:r>
    </w:p>
    <w:p w14:paraId="500ED903" w14:textId="77777777" w:rsidR="00CC41D6" w:rsidRDefault="00CC41D6" w:rsidP="00CC41D6">
      <w:r w:rsidRPr="00CC41D6">
        <w:rPr>
          <w:rStyle w:val="Emphasis"/>
          <w:highlight w:val="yellow"/>
        </w:rPr>
        <w:t>Even when plaintiffs have prevailed in litigation</w:t>
      </w:r>
      <w:r>
        <w:t xml:space="preserve"> that sought to reform school finance systems, </w:t>
      </w:r>
      <w:r w:rsidRPr="00CC41D6">
        <w:rPr>
          <w:rStyle w:val="StyleUnderline"/>
          <w:highlight w:val="yellow"/>
        </w:rPr>
        <w:t xml:space="preserve">most states typically have </w:t>
      </w:r>
      <w:r w:rsidRPr="00CC41D6">
        <w:rPr>
          <w:rStyle w:val="Emphasis"/>
          <w:highlight w:val="yellow"/>
        </w:rPr>
        <w:t>maintained the same fundamental and unequal structure</w:t>
      </w:r>
      <w:r w:rsidRPr="006D4969">
        <w:rPr>
          <w:rStyle w:val="StyleUnderline"/>
        </w:rPr>
        <w:t xml:space="preserve"> for school finance</w:t>
      </w:r>
      <w:r>
        <w:t xml:space="preserve">. Additionally, </w:t>
      </w:r>
      <w:r w:rsidRPr="006D4969">
        <w:rPr>
          <w:rStyle w:val="StyleUnderline"/>
        </w:rPr>
        <w:t>in a substantial</w:t>
      </w:r>
      <w:r>
        <w:t xml:space="preserve"> [end page 209] </w:t>
      </w:r>
      <w:r w:rsidRPr="006D4969">
        <w:rPr>
          <w:rStyle w:val="StyleUnderline"/>
        </w:rPr>
        <w:t>majority of the states, funding inequities between wealthy and poor districts and schools persist</w:t>
      </w:r>
      <w:r>
        <w:t xml:space="preserve">.28 </w:t>
      </w:r>
      <w:r w:rsidRPr="006D4969">
        <w:rPr>
          <w:rStyle w:val="StyleUnderline"/>
        </w:rPr>
        <w:t xml:space="preserve">In 2012, only fifteen states provided more funding to districts with high concentrations of poverty than those with low concentrations of poverty, despite consistent research that low-income students require more resources for a successful education than do their more affluent peers. The 2013 Equity and Excellence Commission report notes that </w:t>
      </w:r>
      <w:r w:rsidRPr="00CC41D6">
        <w:rPr>
          <w:rStyle w:val="StyleUnderline"/>
          <w:highlight w:val="yellow"/>
        </w:rPr>
        <w:t>substantial reform is needed because</w:t>
      </w:r>
      <w:r>
        <w:t xml:space="preserve">, apart from a few exceptions, </w:t>
      </w:r>
      <w:r w:rsidRPr="00CC41D6">
        <w:rPr>
          <w:rStyle w:val="StyleUnderline"/>
          <w:highlight w:val="yellow"/>
        </w:rPr>
        <w:t>states fail to link their</w:t>
      </w:r>
      <w:r w:rsidRPr="006D4969">
        <w:rPr>
          <w:rStyle w:val="StyleUnderline"/>
        </w:rPr>
        <w:t xml:space="preserve"> school finance </w:t>
      </w:r>
      <w:r w:rsidRPr="00CC41D6">
        <w:rPr>
          <w:rStyle w:val="StyleUnderline"/>
          <w:highlight w:val="yellow"/>
        </w:rPr>
        <w:t>systems to the costs</w:t>
      </w:r>
      <w:r w:rsidRPr="006D4969">
        <w:rPr>
          <w:rStyle w:val="StyleUnderline"/>
        </w:rPr>
        <w:t xml:space="preserve"> that </w:t>
      </w:r>
      <w:r w:rsidRPr="00CC41D6">
        <w:rPr>
          <w:rStyle w:val="StyleUnderline"/>
          <w:highlight w:val="yellow"/>
        </w:rPr>
        <w:t>they would need to invest to educate all children in compliance with state standards</w:t>
      </w:r>
      <w:r>
        <w:t xml:space="preserve">.29 </w:t>
      </w:r>
      <w:r w:rsidRPr="00CC41D6">
        <w:rPr>
          <w:rStyle w:val="Emphasis"/>
          <w:highlight w:val="yellow"/>
        </w:rPr>
        <w:t>Given decades of reforms that have not made consistent and substantial inroads</w:t>
      </w:r>
      <w:r w:rsidRPr="006D4969">
        <w:rPr>
          <w:rStyle w:val="StyleUnderline"/>
        </w:rPr>
        <w:t xml:space="preserve"> on these challenges, </w:t>
      </w:r>
      <w:r w:rsidRPr="006D4969">
        <w:rPr>
          <w:rStyle w:val="Emphasis"/>
        </w:rPr>
        <w:t xml:space="preserve">the </w:t>
      </w:r>
      <w:r w:rsidRPr="00CC41D6">
        <w:rPr>
          <w:rStyle w:val="Emphasis"/>
          <w:highlight w:val="yellow"/>
        </w:rPr>
        <w:t>states are not serving as effective laboratories for</w:t>
      </w:r>
      <w:r w:rsidRPr="006D4969">
        <w:rPr>
          <w:rStyle w:val="Emphasis"/>
        </w:rPr>
        <w:t xml:space="preserve"> school </w:t>
      </w:r>
      <w:r w:rsidRPr="00CC41D6">
        <w:rPr>
          <w:rStyle w:val="Emphasis"/>
          <w:highlight w:val="yellow"/>
        </w:rPr>
        <w:t>finance reform</w:t>
      </w:r>
      <w:r>
        <w:t>.</w:t>
      </w:r>
    </w:p>
    <w:p w14:paraId="6F67AD8B" w14:textId="77777777" w:rsidR="00CC41D6" w:rsidRDefault="00CC41D6" w:rsidP="00CC41D6"/>
    <w:p w14:paraId="192532B7" w14:textId="62C49103" w:rsidR="005C33FF" w:rsidRDefault="00E31501" w:rsidP="00DF210D">
      <w:pPr>
        <w:pStyle w:val="Heading3"/>
      </w:pPr>
      <w:r>
        <w:lastRenderedPageBreak/>
        <w:t>Federal Key –</w:t>
      </w:r>
      <w:r w:rsidR="005C33FF">
        <w:t xml:space="preserve"> Integration</w:t>
      </w:r>
    </w:p>
    <w:p w14:paraId="7081F39C" w14:textId="77777777" w:rsidR="005C33FF" w:rsidRPr="008D30D0" w:rsidRDefault="005C33FF" w:rsidP="005C33FF">
      <w:pPr>
        <w:pStyle w:val="Heading4"/>
      </w:pPr>
      <w:r>
        <w:t xml:space="preserve">Restoring the </w:t>
      </w:r>
      <w:r w:rsidRPr="00F413E0">
        <w:rPr>
          <w:u w:val="single"/>
        </w:rPr>
        <w:t>positive federal role</w:t>
      </w:r>
      <w:r>
        <w:t xml:space="preserve"> in education is necessary to rectify racial and class </w:t>
      </w:r>
      <w:r w:rsidRPr="00F413E0">
        <w:rPr>
          <w:u w:val="single"/>
        </w:rPr>
        <w:t>oppression</w:t>
      </w:r>
      <w:r>
        <w:t xml:space="preserve"> and promote </w:t>
      </w:r>
      <w:r w:rsidRPr="00F413E0">
        <w:rPr>
          <w:u w:val="single"/>
        </w:rPr>
        <w:t>integration</w:t>
      </w:r>
      <w:r>
        <w:t xml:space="preserve">. Only </w:t>
      </w:r>
      <w:r>
        <w:rPr>
          <w:u w:val="single"/>
        </w:rPr>
        <w:t>federal action</w:t>
      </w:r>
      <w:r>
        <w:t xml:space="preserve"> can achieve educational equality. </w:t>
      </w:r>
    </w:p>
    <w:p w14:paraId="446B8D5A" w14:textId="77777777" w:rsidR="005C33FF" w:rsidRDefault="005C33FF" w:rsidP="005C33FF">
      <w:r w:rsidRPr="00A9417D">
        <w:rPr>
          <w:rStyle w:val="Style13ptBold"/>
        </w:rPr>
        <w:t>Sundquist 17</w:t>
      </w:r>
      <w:r>
        <w:t xml:space="preserve"> — Christian B. Sundquist, Professor of Law and Director of Faculty Research and Scholarship at Albany Law School, former </w:t>
      </w:r>
      <w:r w:rsidRPr="007834E5">
        <w:t xml:space="preserve">Visiting Scholar </w:t>
      </w:r>
      <w:r>
        <w:t>at the</w:t>
      </w:r>
      <w:r w:rsidRPr="007834E5">
        <w:t xml:space="preserve"> Institute for Research on Poverty at the University of Wisconsin-Madison</w:t>
      </w:r>
      <w:r>
        <w:t xml:space="preserve">, holds a J.D. from Georgetown University Law Center, 2017 (“Positive Education Federalism: The Promise of Equality after the Every Student Succeeds Act,” </w:t>
      </w:r>
      <w:r w:rsidRPr="00A9417D">
        <w:rPr>
          <w:i/>
        </w:rPr>
        <w:t>Mercer Law Review</w:t>
      </w:r>
      <w:r>
        <w:t xml:space="preserve"> (</w:t>
      </w:r>
      <w:r w:rsidRPr="00A9417D">
        <w:t>68 Mercer L. Rev. 351</w:t>
      </w:r>
      <w:r>
        <w:t>), Winter, Available Online to Subscribing Institutions via Lexis-Nexis)</w:t>
      </w:r>
    </w:p>
    <w:p w14:paraId="6D1A7BE7" w14:textId="77777777" w:rsidR="005C33FF" w:rsidRDefault="005C33FF" w:rsidP="005C33FF">
      <w:r>
        <w:t>B. A Positively Federalist View for Future Reauthorizations of the ESEA</w:t>
      </w:r>
    </w:p>
    <w:p w14:paraId="2C102E54" w14:textId="77777777" w:rsidR="005C33FF" w:rsidRDefault="005C33FF" w:rsidP="005C33FF">
      <w:r w:rsidRPr="00A06CCC">
        <w:rPr>
          <w:rStyle w:val="StyleUnderline"/>
        </w:rPr>
        <w:t>A positive conception of federalism is particularly justified when attempting to divine the appropriate federal role in public education</w:t>
      </w:r>
      <w:r>
        <w:t xml:space="preserve">. As discussed previously, </w:t>
      </w:r>
      <w:r w:rsidRPr="00A06CCC">
        <w:rPr>
          <w:rStyle w:val="StyleUnderline"/>
        </w:rPr>
        <w:t>the primary constitutional basis for federal involvement in public education is premised on the government's responsibility to take positive action to remedy racial and class inequalities</w:t>
      </w:r>
      <w:r>
        <w:t xml:space="preserve">. n186 </w:t>
      </w:r>
      <w:r w:rsidRPr="00A06CCC">
        <w:rPr>
          <w:rStyle w:val="StyleUnderline"/>
        </w:rPr>
        <w:t xml:space="preserve">The </w:t>
      </w:r>
      <w:r w:rsidRPr="00F413E0">
        <w:rPr>
          <w:rStyle w:val="StyleUnderline"/>
          <w:highlight w:val="yellow"/>
        </w:rPr>
        <w:t>Brown</w:t>
      </w:r>
      <w:r w:rsidRPr="00A06CCC">
        <w:rPr>
          <w:rStyle w:val="StyleUnderline"/>
        </w:rPr>
        <w:t xml:space="preserve"> constitutional doctrine </w:t>
      </w:r>
      <w:r w:rsidRPr="00F413E0">
        <w:rPr>
          <w:rStyle w:val="StyleUnderline"/>
          <w:highlight w:val="yellow"/>
        </w:rPr>
        <w:t>and</w:t>
      </w:r>
      <w:r w:rsidRPr="00A06CCC">
        <w:rPr>
          <w:rStyle w:val="StyleUnderline"/>
        </w:rPr>
        <w:t xml:space="preserve"> the "War on Poverty" driven by the </w:t>
      </w:r>
      <w:r w:rsidRPr="00F413E0">
        <w:rPr>
          <w:rStyle w:val="StyleUnderline"/>
          <w:highlight w:val="yellow"/>
        </w:rPr>
        <w:t>ESEA forged an</w:t>
      </w:r>
      <w:r w:rsidRPr="00A06CCC">
        <w:rPr>
          <w:rStyle w:val="StyleUnderline"/>
        </w:rPr>
        <w:t xml:space="preserve"> understanding of </w:t>
      </w:r>
      <w:r w:rsidRPr="00F413E0">
        <w:rPr>
          <w:rStyle w:val="StyleUnderline"/>
          <w:highlight w:val="yellow"/>
        </w:rPr>
        <w:t xml:space="preserve">education federalism rooted in </w:t>
      </w:r>
      <w:r w:rsidRPr="00F413E0">
        <w:rPr>
          <w:rStyle w:val="Emphasis"/>
          <w:highlight w:val="yellow"/>
        </w:rPr>
        <w:t>positive social justice</w:t>
      </w:r>
      <w:r w:rsidRPr="00A06CCC">
        <w:rPr>
          <w:rStyle w:val="StyleUnderline"/>
        </w:rPr>
        <w:t>. It is particularly appropriate today that we restore this fundamental understanding of education federalism, given evidence of increasing racial disparities in public education and the noted failures of modern education federalism policy</w:t>
      </w:r>
      <w:r>
        <w:t>.</w:t>
      </w:r>
    </w:p>
    <w:p w14:paraId="03CE0517" w14:textId="77777777" w:rsidR="005C33FF" w:rsidRDefault="005C33FF" w:rsidP="005C33FF">
      <w:r w:rsidRPr="00F413E0">
        <w:rPr>
          <w:rStyle w:val="StyleUnderline"/>
          <w:highlight w:val="yellow"/>
        </w:rPr>
        <w:t>The federal guarantee of equal public education is critical</w:t>
      </w:r>
      <w:r w:rsidRPr="00A06CCC">
        <w:rPr>
          <w:rStyle w:val="StyleUnderline"/>
        </w:rPr>
        <w:t xml:space="preserve">ly important </w:t>
      </w:r>
      <w:r w:rsidRPr="00F413E0">
        <w:rPr>
          <w:rStyle w:val="StyleUnderline"/>
          <w:highlight w:val="yellow"/>
        </w:rPr>
        <w:t>to</w:t>
      </w:r>
      <w:r w:rsidRPr="00A06CCC">
        <w:rPr>
          <w:rStyle w:val="StyleUnderline"/>
        </w:rPr>
        <w:t xml:space="preserve"> the functioning of </w:t>
      </w:r>
      <w:r w:rsidRPr="00F413E0">
        <w:rPr>
          <w:rStyle w:val="StyleUnderline"/>
          <w:highlight w:val="yellow"/>
        </w:rPr>
        <w:t>our democracy</w:t>
      </w:r>
      <w:r w:rsidRPr="00A06CCC">
        <w:rPr>
          <w:rStyle w:val="StyleUnderline"/>
        </w:rPr>
        <w:t>. As a public good, education helps our society develop those "fundamental values necessary to the transmission of our democratic society."</w:t>
      </w:r>
      <w:r>
        <w:t xml:space="preserve"> n187 </w:t>
      </w:r>
      <w:r w:rsidRPr="00A06CCC">
        <w:rPr>
          <w:rStyle w:val="StyleUnderline"/>
        </w:rPr>
        <w:t xml:space="preserve">The provision of </w:t>
      </w:r>
      <w:r w:rsidRPr="00F413E0">
        <w:rPr>
          <w:rStyle w:val="StyleUnderline"/>
          <w:highlight w:val="yellow"/>
        </w:rPr>
        <w:t>an equitable public education</w:t>
      </w:r>
      <w:r w:rsidRPr="00A06CCC">
        <w:rPr>
          <w:rStyle w:val="StyleUnderline"/>
        </w:rPr>
        <w:t xml:space="preserve">, </w:t>
      </w:r>
      <w:r w:rsidRPr="00F413E0">
        <w:rPr>
          <w:rStyle w:val="Emphasis"/>
          <w:highlight w:val="yellow"/>
        </w:rPr>
        <w:t>devoid of identity-based disparities</w:t>
      </w:r>
      <w:r w:rsidRPr="00A06CCC">
        <w:rPr>
          <w:rStyle w:val="StyleUnderline"/>
        </w:rPr>
        <w:t xml:space="preserve">, </w:t>
      </w:r>
      <w:r w:rsidRPr="00F413E0">
        <w:rPr>
          <w:rStyle w:val="StyleUnderline"/>
          <w:highlight w:val="yellow"/>
        </w:rPr>
        <w:t>is critical to provide children with</w:t>
      </w:r>
      <w:r w:rsidRPr="00A06CCC">
        <w:rPr>
          <w:rStyle w:val="StyleUnderline"/>
        </w:rPr>
        <w:t xml:space="preserve"> "</w:t>
      </w:r>
      <w:r w:rsidRPr="00F413E0">
        <w:rPr>
          <w:rStyle w:val="StyleUnderline"/>
          <w:highlight w:val="yellow"/>
        </w:rPr>
        <w:t>the knowledge needed to understand and participate effectively in the democratic process and to cultivate</w:t>
      </w:r>
      <w:r w:rsidRPr="00A06CCC">
        <w:rPr>
          <w:rStyle w:val="StyleUnderline"/>
        </w:rPr>
        <w:t xml:space="preserve"> among children </w:t>
      </w:r>
      <w:r w:rsidRPr="00F413E0">
        <w:rPr>
          <w:rStyle w:val="StyleUnderline"/>
          <w:highlight w:val="yellow"/>
        </w:rPr>
        <w:t>respect for and the ability to interact with others as beings of inherently equal moral worth</w:t>
      </w:r>
      <w:r w:rsidRPr="00A06CCC">
        <w:rPr>
          <w:rStyle w:val="StyleUnderline"/>
        </w:rPr>
        <w:t>."</w:t>
      </w:r>
      <w:r>
        <w:t xml:space="preserve"> n188 Indeed, both classic and contemporary constitutional scholars argue that </w:t>
      </w:r>
      <w:r w:rsidRPr="00F413E0">
        <w:rPr>
          <w:rStyle w:val="StyleUnderline"/>
          <w:highlight w:val="yellow"/>
        </w:rPr>
        <w:t>equal public education should be regarded as</w:t>
      </w:r>
      <w:r w:rsidRPr="00A06CCC">
        <w:rPr>
          <w:rStyle w:val="StyleUnderline"/>
        </w:rPr>
        <w:t xml:space="preserve"> "</w:t>
      </w:r>
      <w:r w:rsidRPr="00F413E0">
        <w:rPr>
          <w:rStyle w:val="StyleUnderline"/>
          <w:highlight w:val="yellow"/>
        </w:rPr>
        <w:t xml:space="preserve">a </w:t>
      </w:r>
      <w:r w:rsidRPr="00F413E0">
        <w:rPr>
          <w:rStyle w:val="Emphasis"/>
          <w:highlight w:val="yellow"/>
        </w:rPr>
        <w:t>fundamental duty</w:t>
      </w:r>
      <w:r w:rsidRPr="00A06CCC">
        <w:rPr>
          <w:rStyle w:val="StyleUnderline"/>
        </w:rPr>
        <w:t xml:space="preserve">, or positive fundamental right </w:t>
      </w:r>
      <w:r w:rsidRPr="00F413E0">
        <w:rPr>
          <w:rStyle w:val="StyleUnderline"/>
          <w:highlight w:val="yellow"/>
        </w:rPr>
        <w:t>because education is</w:t>
      </w:r>
      <w:r w:rsidRPr="00A06CCC">
        <w:rPr>
          <w:rStyle w:val="StyleUnderline"/>
        </w:rPr>
        <w:t xml:space="preserve"> a basic human need and </w:t>
      </w:r>
      <w:r w:rsidRPr="00F413E0">
        <w:rPr>
          <w:rStyle w:val="StyleUnderline"/>
          <w:highlight w:val="yellow"/>
        </w:rPr>
        <w:t xml:space="preserve">a constituent part of </w:t>
      </w:r>
      <w:r w:rsidRPr="00F413E0">
        <w:rPr>
          <w:rStyle w:val="Emphasis"/>
          <w:highlight w:val="yellow"/>
        </w:rPr>
        <w:t>all democratic rights</w:t>
      </w:r>
      <w:r w:rsidRPr="00A06CCC">
        <w:rPr>
          <w:rStyle w:val="StyleUnderline"/>
        </w:rPr>
        <w:t>."</w:t>
      </w:r>
      <w:r>
        <w:t xml:space="preserve"> n189 The need, then, for a robust application of positive education federalism principles in this context cannot be stronger.</w:t>
      </w:r>
    </w:p>
    <w:p w14:paraId="11A5FC27" w14:textId="77777777" w:rsidR="005C33FF" w:rsidRDefault="005C33FF" w:rsidP="005C33FF">
      <w:r>
        <w:t xml:space="preserve"> [*385]  The purpose of this Article is not to provide specific curricular recommendations to guide the future of public education. n190 Rather, this Article has attempted to define a new vision of positive education federalism - one that is rooted in a historical understanding of the constitutional obligation of the federal government to shape education policy goals in a manner that responds to unrelenting racial and class disparities. A few core principles regarding the substantive dimension of positive education federalism can be gleaned from this discussion:</w:t>
      </w:r>
    </w:p>
    <w:p w14:paraId="27C731DF" w14:textId="77777777" w:rsidR="005C33FF" w:rsidRDefault="005C33FF" w:rsidP="005C33FF">
      <w:r>
        <w:t xml:space="preserve">1. First Principle: </w:t>
      </w:r>
      <w:r w:rsidRPr="00F413E0">
        <w:rPr>
          <w:rStyle w:val="StyleUnderline"/>
          <w:highlight w:val="yellow"/>
        </w:rPr>
        <w:t>Providing an equal public education is a federal responsibility that cannot be transferred to or assumed by private market forces</w:t>
      </w:r>
      <w:r>
        <w:t>.</w:t>
      </w:r>
    </w:p>
    <w:p w14:paraId="1FD0F95A" w14:textId="77777777" w:rsidR="005C33FF" w:rsidRDefault="005C33FF" w:rsidP="005C33FF">
      <w:r>
        <w:t xml:space="preserve">The overarching conclusion of this Article is that </w:t>
      </w:r>
      <w:r w:rsidRPr="00F413E0">
        <w:rPr>
          <w:rStyle w:val="StyleUnderline"/>
          <w:highlight w:val="yellow"/>
        </w:rPr>
        <w:t>ESSA, NCLB, and RTT unconstitutionally transfer</w:t>
      </w:r>
      <w:r w:rsidRPr="00A06CCC">
        <w:rPr>
          <w:rStyle w:val="StyleUnderline"/>
        </w:rPr>
        <w:t xml:space="preserve"> federal </w:t>
      </w:r>
      <w:r w:rsidRPr="00F413E0">
        <w:rPr>
          <w:rStyle w:val="StyleUnderline"/>
          <w:highlight w:val="yellow"/>
        </w:rPr>
        <w:t>responsibility for</w:t>
      </w:r>
      <w:r w:rsidRPr="00A06CCC">
        <w:rPr>
          <w:rStyle w:val="StyleUnderline"/>
        </w:rPr>
        <w:t xml:space="preserve"> positively </w:t>
      </w:r>
      <w:r w:rsidRPr="00F413E0">
        <w:rPr>
          <w:rStyle w:val="StyleUnderline"/>
          <w:highlight w:val="yellow"/>
        </w:rPr>
        <w:t>eliminating racial and class inequality</w:t>
      </w:r>
      <w:r w:rsidRPr="00A06CCC">
        <w:rPr>
          <w:rStyle w:val="StyleUnderline"/>
        </w:rPr>
        <w:t xml:space="preserve"> in public education </w:t>
      </w:r>
      <w:r w:rsidRPr="00F413E0">
        <w:rPr>
          <w:rStyle w:val="StyleUnderline"/>
          <w:highlight w:val="yellow"/>
        </w:rPr>
        <w:t>to private market forces</w:t>
      </w:r>
      <w:r w:rsidRPr="00A06CCC">
        <w:rPr>
          <w:rStyle w:val="StyleUnderline"/>
        </w:rPr>
        <w:t xml:space="preserve"> under the auspices of competitive federalism</w:t>
      </w:r>
      <w:r>
        <w:t xml:space="preserve">. n191 </w:t>
      </w:r>
      <w:r w:rsidRPr="00F413E0">
        <w:rPr>
          <w:rStyle w:val="StyleUnderline"/>
          <w:highlight w:val="yellow"/>
        </w:rPr>
        <w:t>This</w:t>
      </w:r>
      <w:r w:rsidRPr="00A06CCC">
        <w:rPr>
          <w:rStyle w:val="StyleUnderline"/>
        </w:rPr>
        <w:t xml:space="preserve"> reading of the </w:t>
      </w:r>
      <w:r w:rsidRPr="00F413E0">
        <w:rPr>
          <w:rStyle w:val="StyleUnderline"/>
          <w:highlight w:val="yellow"/>
        </w:rPr>
        <w:t>federal role</w:t>
      </w:r>
      <w:r w:rsidRPr="00A06CCC">
        <w:rPr>
          <w:rStyle w:val="StyleUnderline"/>
        </w:rPr>
        <w:t xml:space="preserve"> in public education is ahistorical and </w:t>
      </w:r>
      <w:r w:rsidRPr="00F413E0">
        <w:rPr>
          <w:rStyle w:val="StyleUnderline"/>
          <w:highlight w:val="yellow"/>
        </w:rPr>
        <w:t>undermines the core principles of equality</w:t>
      </w:r>
      <w:r w:rsidRPr="00A06CCC">
        <w:rPr>
          <w:rStyle w:val="StyleUnderline"/>
        </w:rPr>
        <w:t xml:space="preserve"> informing Brown-era education federalism</w:t>
      </w:r>
      <w:r>
        <w:t>. n192</w:t>
      </w:r>
    </w:p>
    <w:p w14:paraId="2EFAB428" w14:textId="77777777" w:rsidR="005C33FF" w:rsidRDefault="005C33FF" w:rsidP="005C33FF">
      <w:r>
        <w:t xml:space="preserve">2. Second Principle: </w:t>
      </w:r>
      <w:r w:rsidRPr="00F413E0">
        <w:rPr>
          <w:rStyle w:val="StyleUnderline"/>
          <w:highlight w:val="yellow"/>
        </w:rPr>
        <w:t>Positive federal action is justifiable</w:t>
      </w:r>
      <w:r w:rsidRPr="00A06CCC">
        <w:rPr>
          <w:rStyle w:val="StyleUnderline"/>
        </w:rPr>
        <w:t xml:space="preserve"> in public education </w:t>
      </w:r>
      <w:r w:rsidRPr="00F413E0">
        <w:rPr>
          <w:rStyle w:val="StyleUnderline"/>
          <w:highlight w:val="yellow"/>
        </w:rPr>
        <w:t xml:space="preserve">when necessary to rectify </w:t>
      </w:r>
      <w:r w:rsidRPr="00F413E0">
        <w:rPr>
          <w:rStyle w:val="Emphasis"/>
          <w:highlight w:val="yellow"/>
        </w:rPr>
        <w:t>historical patterns of racial and class oppression</w:t>
      </w:r>
      <w:r>
        <w:t>.</w:t>
      </w:r>
    </w:p>
    <w:p w14:paraId="62DE40CA" w14:textId="77777777" w:rsidR="005C33FF" w:rsidRDefault="005C33FF" w:rsidP="005C33FF">
      <w:r>
        <w:t xml:space="preserve">It follows from the first principle that </w:t>
      </w:r>
      <w:r w:rsidRPr="00A06CCC">
        <w:rPr>
          <w:rStyle w:val="StyleUnderline"/>
        </w:rPr>
        <w:t xml:space="preserve">positive federal intervention in public education is justified when employed to directly respond to our unbroken history of racial and class disparities in educational outcomes. The original vision of the </w:t>
      </w:r>
      <w:r w:rsidRPr="00F413E0">
        <w:rPr>
          <w:rStyle w:val="StyleUnderline"/>
          <w:highlight w:val="yellow"/>
        </w:rPr>
        <w:t xml:space="preserve">ESEA and Brown </w:t>
      </w:r>
      <w:r w:rsidRPr="00F413E0">
        <w:rPr>
          <w:rStyle w:val="StyleUnderline"/>
          <w:highlight w:val="yellow"/>
        </w:rPr>
        <w:lastRenderedPageBreak/>
        <w:t>anticipated future positive efforts</w:t>
      </w:r>
      <w:r w:rsidRPr="00A06CCC">
        <w:rPr>
          <w:rStyle w:val="StyleUnderline"/>
        </w:rPr>
        <w:t xml:space="preserve"> by the federal government </w:t>
      </w:r>
      <w:r w:rsidRPr="00F413E0">
        <w:rPr>
          <w:rStyle w:val="StyleUnderline"/>
          <w:highlight w:val="yellow"/>
        </w:rPr>
        <w:t>to</w:t>
      </w:r>
      <w:r w:rsidRPr="00A06CCC">
        <w:rPr>
          <w:rStyle w:val="StyleUnderline"/>
        </w:rPr>
        <w:t xml:space="preserve"> wield its block grant powers to </w:t>
      </w:r>
      <w:r w:rsidRPr="00F413E0">
        <w:rPr>
          <w:rStyle w:val="StyleUnderline"/>
          <w:highlight w:val="yellow"/>
        </w:rPr>
        <w:t>actively dismantle old systems of oppression</w:t>
      </w:r>
      <w:r>
        <w:t xml:space="preserve">. n193 </w:t>
      </w:r>
      <w:r w:rsidRPr="00F413E0">
        <w:rPr>
          <w:rStyle w:val="StyleUnderline"/>
          <w:highlight w:val="yellow"/>
        </w:rPr>
        <w:t>The current</w:t>
      </w:r>
      <w:r w:rsidRPr="00A06CCC">
        <w:rPr>
          <w:rStyle w:val="StyleUnderline"/>
        </w:rPr>
        <w:t xml:space="preserve"> statutory </w:t>
      </w:r>
      <w:r w:rsidRPr="00F413E0">
        <w:rPr>
          <w:rStyle w:val="StyleUnderline"/>
          <w:highlight w:val="yellow"/>
        </w:rPr>
        <w:t>framework has abandoned this vision</w:t>
      </w:r>
      <w:r w:rsidRPr="00A06CCC">
        <w:rPr>
          <w:rStyle w:val="StyleUnderline"/>
        </w:rPr>
        <w:t xml:space="preserve"> of equality </w:t>
      </w:r>
      <w:r w:rsidRPr="00F413E0">
        <w:rPr>
          <w:rStyle w:val="StyleUnderline"/>
          <w:highlight w:val="yellow"/>
        </w:rPr>
        <w:t>in its</w:t>
      </w:r>
      <w:r w:rsidRPr="00A06CCC">
        <w:rPr>
          <w:rStyle w:val="StyleUnderline"/>
        </w:rPr>
        <w:t xml:space="preserve"> misguided </w:t>
      </w:r>
      <w:r w:rsidRPr="00F413E0">
        <w:rPr>
          <w:rStyle w:val="StyleUnderline"/>
          <w:highlight w:val="yellow"/>
        </w:rPr>
        <w:t>pursuit</w:t>
      </w:r>
      <w:r w:rsidRPr="00A06CCC">
        <w:rPr>
          <w:rStyle w:val="StyleUnderline"/>
        </w:rPr>
        <w:t xml:space="preserve"> to harness the market forces </w:t>
      </w:r>
      <w:r w:rsidRPr="00F413E0">
        <w:rPr>
          <w:rStyle w:val="StyleUnderline"/>
          <w:highlight w:val="yellow"/>
        </w:rPr>
        <w:t>of</w:t>
      </w:r>
      <w:r w:rsidRPr="00A06CCC">
        <w:rPr>
          <w:rStyle w:val="StyleUnderline"/>
        </w:rPr>
        <w:t xml:space="preserve"> consumer </w:t>
      </w:r>
      <w:r w:rsidRPr="00F413E0">
        <w:rPr>
          <w:rStyle w:val="StyleUnderline"/>
          <w:highlight w:val="yellow"/>
        </w:rPr>
        <w:t>choice, accountability, and competition</w:t>
      </w:r>
      <w:r w:rsidRPr="00A06CCC">
        <w:rPr>
          <w:rStyle w:val="StyleUnderline"/>
        </w:rPr>
        <w:t xml:space="preserve"> to limit the federal role in education</w:t>
      </w:r>
      <w:r>
        <w:t>. n194</w:t>
      </w:r>
    </w:p>
    <w:p w14:paraId="0368728F" w14:textId="77777777" w:rsidR="005C33FF" w:rsidRDefault="005C33FF" w:rsidP="005C33FF">
      <w:r>
        <w:t xml:space="preserve"> [*386] </w:t>
      </w:r>
    </w:p>
    <w:p w14:paraId="58FF7E03" w14:textId="77777777" w:rsidR="005C33FF" w:rsidRDefault="005C33FF" w:rsidP="005C33FF">
      <w:r>
        <w:t xml:space="preserve">3. Third Principle: </w:t>
      </w:r>
      <w:r w:rsidRPr="00A06CCC">
        <w:rPr>
          <w:rStyle w:val="StyleUnderline"/>
        </w:rPr>
        <w:t xml:space="preserve">Our education federalism must acknowledge that </w:t>
      </w:r>
      <w:r w:rsidRPr="00F413E0">
        <w:rPr>
          <w:rStyle w:val="StyleUnderline"/>
          <w:highlight w:val="yellow"/>
        </w:rPr>
        <w:t>racial discrimination and class oppression are the</w:t>
      </w:r>
      <w:r w:rsidRPr="00A06CCC">
        <w:rPr>
          <w:rStyle w:val="StyleUnderline"/>
        </w:rPr>
        <w:t xml:space="preserve"> true </w:t>
      </w:r>
      <w:r w:rsidRPr="00F413E0">
        <w:rPr>
          <w:rStyle w:val="StyleUnderline"/>
          <w:highlight w:val="yellow"/>
        </w:rPr>
        <w:t>roots of current</w:t>
      </w:r>
      <w:r w:rsidRPr="00A06CCC">
        <w:rPr>
          <w:rStyle w:val="StyleUnderline"/>
        </w:rPr>
        <w:t xml:space="preserve"> educational </w:t>
      </w:r>
      <w:r w:rsidRPr="00F413E0">
        <w:rPr>
          <w:rStyle w:val="StyleUnderline"/>
          <w:highlight w:val="yellow"/>
        </w:rPr>
        <w:t>disparities</w:t>
      </w:r>
      <w:r>
        <w:t>.</w:t>
      </w:r>
    </w:p>
    <w:p w14:paraId="5C921D6B" w14:textId="77777777" w:rsidR="005C33FF" w:rsidRDefault="005C33FF" w:rsidP="005C33FF">
      <w:r>
        <w:t xml:space="preserve">Third, it is of the utmost importance that our education federalism fully acknowledge the historical and continuing causes of education disparities: racial discrimination and poverty. n195 </w:t>
      </w:r>
      <w:r w:rsidRPr="00A06CCC">
        <w:rPr>
          <w:rStyle w:val="StyleUnderline"/>
        </w:rPr>
        <w:t>The race and class-based roots of educational inequality are well-known and well-documented, and our education federalism can no longer hide behind the veil of ignorance provided by ESSA, NCLB, and RTT</w:t>
      </w:r>
      <w:r>
        <w:t xml:space="preserve">. n196 </w:t>
      </w:r>
      <w:r w:rsidRPr="00A06CCC">
        <w:rPr>
          <w:rStyle w:val="StyleUnderline"/>
        </w:rPr>
        <w:t>Far from acknowledging the reality of educational disparities, our current competitive federalist framework for education actively attempts to conceal these roots, with the specious promise that the free market principles of choice, accountability, and competition will eventually equalize education</w:t>
      </w:r>
      <w:r>
        <w:t xml:space="preserve">. n197 </w:t>
      </w:r>
      <w:r w:rsidRPr="00F413E0">
        <w:rPr>
          <w:rStyle w:val="StyleUnderline"/>
          <w:highlight w:val="yellow"/>
        </w:rPr>
        <w:t>Modeling our education federalism around</w:t>
      </w:r>
      <w:r w:rsidRPr="00A06CCC">
        <w:rPr>
          <w:rStyle w:val="StyleUnderline"/>
        </w:rPr>
        <w:t xml:space="preserve"> such </w:t>
      </w:r>
      <w:r w:rsidRPr="00F413E0">
        <w:rPr>
          <w:rStyle w:val="StyleUnderline"/>
          <w:highlight w:val="yellow"/>
        </w:rPr>
        <w:t>race and class "neutral" market principles have led to a deepening of the crisis while allowing society to ignore the ways in which privilege shapes outcomes</w:t>
      </w:r>
      <w:r>
        <w:t>. n198</w:t>
      </w:r>
    </w:p>
    <w:p w14:paraId="6C7F7406" w14:textId="77777777" w:rsidR="005C33FF" w:rsidRDefault="005C33FF" w:rsidP="005C33FF">
      <w:r>
        <w:t xml:space="preserve">4. Fourth Principle: </w:t>
      </w:r>
      <w:r w:rsidRPr="00F413E0">
        <w:rPr>
          <w:rStyle w:val="StyleUnderline"/>
          <w:highlight w:val="yellow"/>
        </w:rPr>
        <w:t xml:space="preserve">Our education federalism must strive to promote </w:t>
      </w:r>
      <w:r w:rsidRPr="00F413E0">
        <w:rPr>
          <w:rStyle w:val="Emphasis"/>
          <w:highlight w:val="yellow"/>
        </w:rPr>
        <w:t>racial and class integration</w:t>
      </w:r>
      <w:r>
        <w:t>.</w:t>
      </w:r>
    </w:p>
    <w:p w14:paraId="7093086E" w14:textId="77777777" w:rsidR="005C33FF" w:rsidRDefault="005C33FF" w:rsidP="005C33FF">
      <w:r>
        <w:t xml:space="preserve">Finally, </w:t>
      </w:r>
      <w:r w:rsidRPr="00A06CCC">
        <w:rPr>
          <w:rStyle w:val="StyleUnderline"/>
        </w:rPr>
        <w:t xml:space="preserve">any equality-based vision of education federalism must promote the social integration of our public schools. </w:t>
      </w:r>
      <w:r w:rsidRPr="00F413E0">
        <w:rPr>
          <w:rStyle w:val="StyleUnderline"/>
        </w:rPr>
        <w:t xml:space="preserve">The </w:t>
      </w:r>
      <w:r w:rsidRPr="00F413E0">
        <w:rPr>
          <w:rStyle w:val="StyleUnderline"/>
          <w:highlight w:val="yellow"/>
        </w:rPr>
        <w:t>current</w:t>
      </w:r>
      <w:r w:rsidRPr="00A06CCC">
        <w:rPr>
          <w:rStyle w:val="StyleUnderline"/>
        </w:rPr>
        <w:t xml:space="preserve"> competitive conception of education </w:t>
      </w:r>
      <w:r w:rsidRPr="00F413E0">
        <w:rPr>
          <w:rStyle w:val="StyleUnderline"/>
          <w:highlight w:val="yellow"/>
        </w:rPr>
        <w:t>policy has</w:t>
      </w:r>
      <w:r w:rsidRPr="00A06CCC">
        <w:rPr>
          <w:rStyle w:val="StyleUnderline"/>
        </w:rPr>
        <w:t xml:space="preserve"> failed those "faces at the bottom of [the] well"</w:t>
      </w:r>
      <w:r>
        <w:t xml:space="preserve"> n199 </w:t>
      </w:r>
      <w:r w:rsidRPr="00A06CCC">
        <w:rPr>
          <w:rStyle w:val="StyleUnderline"/>
        </w:rPr>
        <w:t xml:space="preserve">and </w:t>
      </w:r>
      <w:r w:rsidRPr="00F413E0">
        <w:rPr>
          <w:rStyle w:val="StyleUnderline"/>
          <w:highlight w:val="yellow"/>
        </w:rPr>
        <w:t>led to</w:t>
      </w:r>
      <w:r w:rsidRPr="00A06CCC">
        <w:rPr>
          <w:rStyle w:val="StyleUnderline"/>
        </w:rPr>
        <w:t xml:space="preserve"> a </w:t>
      </w:r>
      <w:r w:rsidRPr="00F413E0">
        <w:rPr>
          <w:rStyle w:val="Emphasis"/>
          <w:highlight w:val="yellow"/>
        </w:rPr>
        <w:t>rampant racial re-segregation</w:t>
      </w:r>
      <w:r w:rsidRPr="00A06CCC">
        <w:rPr>
          <w:rStyle w:val="StyleUnderline"/>
        </w:rPr>
        <w:t xml:space="preserve"> of our schools</w:t>
      </w:r>
      <w:r>
        <w:t xml:space="preserve">. n200 </w:t>
      </w:r>
      <w:r w:rsidRPr="00A06CCC">
        <w:rPr>
          <w:rStyle w:val="StyleUnderline"/>
        </w:rPr>
        <w:t>This failure evinces a lack of faith and duty in fulfilling the original integrationist goals of Brown and the ESEA</w:t>
      </w:r>
      <w:r>
        <w:t xml:space="preserve">. Therefore, </w:t>
      </w:r>
      <w:r w:rsidRPr="00A06CCC">
        <w:rPr>
          <w:rStyle w:val="StyleUnderline"/>
        </w:rPr>
        <w:t>a positive theory of education federalism must promote federal efforts to integrate our public schools</w:t>
      </w:r>
      <w:r>
        <w:t>.</w:t>
      </w:r>
    </w:p>
    <w:p w14:paraId="53B766B6" w14:textId="77777777" w:rsidR="005C33FF" w:rsidRDefault="005C33FF" w:rsidP="005C33FF">
      <w:r w:rsidRPr="00A06CCC">
        <w:rPr>
          <w:rStyle w:val="StyleUnderline"/>
        </w:rPr>
        <w:t>These core principles</w:t>
      </w:r>
      <w:r>
        <w:t xml:space="preserve">, on a theory of positive education federalism, </w:t>
      </w:r>
      <w:r w:rsidRPr="00A06CCC">
        <w:rPr>
          <w:rStyle w:val="StyleUnderline"/>
        </w:rPr>
        <w:t>can be used to inform future reauthorizations of the ESEA</w:t>
      </w:r>
      <w:r w:rsidRPr="00A06CCC">
        <w:t>. While this Article does not attempt to advance specific changes in statutory law, it has attempted to redefine the substantive dimension</w:t>
      </w:r>
      <w:r>
        <w:t xml:space="preserve"> of our education federalism in a manner that restores our faith in Brown, the ESEA, and the promise of racial and class equality.</w:t>
      </w:r>
    </w:p>
    <w:p w14:paraId="3DEC2C9C" w14:textId="77777777" w:rsidR="005C33FF" w:rsidRDefault="005C33FF" w:rsidP="005C33FF">
      <w:r>
        <w:t xml:space="preserve"> [*387] </w:t>
      </w:r>
    </w:p>
    <w:p w14:paraId="28782401" w14:textId="77777777" w:rsidR="005C33FF" w:rsidRDefault="005C33FF" w:rsidP="005C33FF">
      <w:r>
        <w:t>Conclusion</w:t>
      </w:r>
    </w:p>
    <w:p w14:paraId="240A1135" w14:textId="77777777" w:rsidR="005C33FF" w:rsidRDefault="005C33FF" w:rsidP="005C33FF">
      <w:r w:rsidRPr="00F413E0">
        <w:rPr>
          <w:rStyle w:val="StyleUnderline"/>
          <w:highlight w:val="yellow"/>
        </w:rPr>
        <w:t>The neoliberal vision</w:t>
      </w:r>
      <w:r w:rsidRPr="00A618FF">
        <w:rPr>
          <w:rStyle w:val="StyleUnderline"/>
        </w:rPr>
        <w:t xml:space="preserve"> of education federalism embodied by ESSA, NCLB, and RTT </w:t>
      </w:r>
      <w:r w:rsidRPr="00F413E0">
        <w:rPr>
          <w:rStyle w:val="StyleUnderline"/>
          <w:highlight w:val="yellow"/>
        </w:rPr>
        <w:t>has improperly shifted the federal government's role</w:t>
      </w:r>
      <w:r w:rsidRPr="00A618FF">
        <w:rPr>
          <w:rStyle w:val="StyleUnderline"/>
        </w:rPr>
        <w:t xml:space="preserve"> in public education </w:t>
      </w:r>
      <w:r w:rsidRPr="00F413E0">
        <w:rPr>
          <w:rStyle w:val="StyleUnderline"/>
          <w:highlight w:val="yellow"/>
        </w:rPr>
        <w:t>from</w:t>
      </w:r>
      <w:r w:rsidRPr="00A618FF">
        <w:rPr>
          <w:rStyle w:val="StyleUnderline"/>
        </w:rPr>
        <w:t xml:space="preserve"> one of </w:t>
      </w:r>
      <w:r w:rsidRPr="00F413E0">
        <w:rPr>
          <w:rStyle w:val="StyleUnderline"/>
          <w:highlight w:val="yellow"/>
        </w:rPr>
        <w:t>promoting desegregation and social equality to</w:t>
      </w:r>
      <w:r w:rsidRPr="00A618FF">
        <w:rPr>
          <w:rStyle w:val="StyleUnderline"/>
        </w:rPr>
        <w:t xml:space="preserve"> one of </w:t>
      </w:r>
      <w:r w:rsidRPr="00F413E0">
        <w:rPr>
          <w:rStyle w:val="StyleUnderline"/>
          <w:highlight w:val="yellow"/>
        </w:rPr>
        <w:t>promoting market efficiency</w:t>
      </w:r>
      <w:r w:rsidRPr="00A618FF">
        <w:rPr>
          <w:rStyle w:val="StyleUnderline"/>
        </w:rPr>
        <w:t xml:space="preserve"> through the artifices of competition, choice, and acc</w:t>
      </w:r>
      <w:r w:rsidRPr="00F413E0">
        <w:rPr>
          <w:rStyle w:val="StyleUnderline"/>
        </w:rPr>
        <w:t>ountability. This deflection of moral responsibility for class and racial inequality is</w:t>
      </w:r>
      <w:r w:rsidRPr="00A618FF">
        <w:rPr>
          <w:rStyle w:val="StyleUnderline"/>
        </w:rPr>
        <w:t xml:space="preserve"> tied to a larger process of post-racialism and "post-oppression," whereby seemingly "neutral" market solutions are seen as sufficient to promote equality in a liberal democracy. There is</w:t>
      </w:r>
      <w:r>
        <w:t xml:space="preserve">, after all, </w:t>
      </w:r>
      <w:r w:rsidRPr="00A618FF">
        <w:rPr>
          <w:rStyle w:val="StyleUnderline"/>
        </w:rPr>
        <w:t>a comforting allure to believing that social inequality is non-systemic, and thus avoiding the cognitive dissonance (and structural upheaval) that comes from confronting our continuing legacy of racial and class privilege</w:t>
      </w:r>
      <w:r>
        <w:t>.</w:t>
      </w:r>
    </w:p>
    <w:p w14:paraId="3142E5BD" w14:textId="77777777" w:rsidR="005C33FF" w:rsidRDefault="005C33FF" w:rsidP="005C33FF">
      <w:r w:rsidRPr="00F413E0">
        <w:rPr>
          <w:rStyle w:val="StyleUnderline"/>
          <w:highlight w:val="yellow"/>
        </w:rPr>
        <w:t>Allowing the "invisible hand" of the market to sort educational outcomes</w:t>
      </w:r>
      <w:r w:rsidRPr="00A618FF">
        <w:rPr>
          <w:rStyle w:val="StyleUnderline"/>
        </w:rPr>
        <w:t xml:space="preserve"> under the guise of "competition," "choice," and "accountability,"</w:t>
      </w:r>
      <w:r>
        <w:t xml:space="preserve"> however, </w:t>
      </w:r>
      <w:r w:rsidRPr="00F413E0">
        <w:rPr>
          <w:rStyle w:val="StyleUnderline"/>
          <w:highlight w:val="yellow"/>
        </w:rPr>
        <w:t xml:space="preserve">has led to a </w:t>
      </w:r>
      <w:r w:rsidRPr="008D30D0">
        <w:rPr>
          <w:rStyle w:val="Emphasis"/>
          <w:highlight w:val="yellow"/>
        </w:rPr>
        <w:t>deepening of the crisis confronting</w:t>
      </w:r>
      <w:r w:rsidRPr="008D30D0">
        <w:rPr>
          <w:rStyle w:val="Emphasis"/>
        </w:rPr>
        <w:t xml:space="preserve"> our </w:t>
      </w:r>
      <w:r w:rsidRPr="008D30D0">
        <w:rPr>
          <w:rStyle w:val="Emphasis"/>
          <w:highlight w:val="yellow"/>
        </w:rPr>
        <w:t>public schools</w:t>
      </w:r>
      <w:r w:rsidRPr="00A618FF">
        <w:rPr>
          <w:rStyle w:val="StyleUnderline"/>
        </w:rPr>
        <w:t xml:space="preserve">. The federal role in public education </w:t>
      </w:r>
      <w:r w:rsidRPr="00A618FF">
        <w:rPr>
          <w:rStyle w:val="StyleUnderline"/>
        </w:rPr>
        <w:lastRenderedPageBreak/>
        <w:t>has been reduced to incentivizing reform centered around market principles, rather than promoting desegregation and the equality envisioned by Brown and the original ESEA</w:t>
      </w:r>
      <w:r>
        <w:t xml:space="preserve">. "Our federalism" demands more than this. </w:t>
      </w:r>
      <w:r w:rsidRPr="00F413E0">
        <w:rPr>
          <w:rStyle w:val="StyleUnderline"/>
          <w:highlight w:val="yellow"/>
        </w:rPr>
        <w:t>The substantive dimension of education federalism</w:t>
      </w:r>
      <w:r w:rsidRPr="00A618FF">
        <w:rPr>
          <w:rStyle w:val="StyleUnderline"/>
        </w:rPr>
        <w:t xml:space="preserve">, as constitutionalized by Brown and framed by the original ESEA, </w:t>
      </w:r>
      <w:r w:rsidRPr="00F413E0">
        <w:rPr>
          <w:rStyle w:val="StyleUnderline"/>
          <w:highlight w:val="yellow"/>
        </w:rPr>
        <w:t>must be restored</w:t>
      </w:r>
      <w:r w:rsidRPr="00A618FF">
        <w:rPr>
          <w:rStyle w:val="StyleUnderline"/>
        </w:rPr>
        <w:t xml:space="preserve"> in our public education policy. </w:t>
      </w:r>
      <w:r w:rsidRPr="00F413E0">
        <w:rPr>
          <w:rStyle w:val="StyleUnderline"/>
          <w:highlight w:val="yellow"/>
        </w:rPr>
        <w:t>The adoption of a positive conception of the federal role</w:t>
      </w:r>
      <w:r w:rsidRPr="00A618FF">
        <w:rPr>
          <w:rStyle w:val="StyleUnderline"/>
        </w:rPr>
        <w:t xml:space="preserve"> in public education to frame future policy discussions </w:t>
      </w:r>
      <w:r w:rsidRPr="00F413E0">
        <w:rPr>
          <w:rStyle w:val="StyleUnderline"/>
          <w:highlight w:val="yellow"/>
        </w:rPr>
        <w:t>can put us</w:t>
      </w:r>
      <w:r w:rsidRPr="00A618FF">
        <w:rPr>
          <w:rStyle w:val="StyleUnderline"/>
        </w:rPr>
        <w:t xml:space="preserve"> once again </w:t>
      </w:r>
      <w:r w:rsidRPr="00F413E0">
        <w:rPr>
          <w:rStyle w:val="StyleUnderline"/>
          <w:highlight w:val="yellow"/>
        </w:rPr>
        <w:t xml:space="preserve">on the path towards achieving </w:t>
      </w:r>
      <w:r w:rsidRPr="00F413E0">
        <w:rPr>
          <w:rStyle w:val="Emphasis"/>
          <w:highlight w:val="yellow"/>
        </w:rPr>
        <w:t>equality of educational outcome for all students</w:t>
      </w:r>
      <w:r>
        <w:t>.</w:t>
      </w:r>
    </w:p>
    <w:p w14:paraId="6E744213" w14:textId="77777777" w:rsidR="005C33FF" w:rsidRPr="005325D5" w:rsidRDefault="005C33FF" w:rsidP="005C33FF"/>
    <w:p w14:paraId="431746F6" w14:textId="77777777" w:rsidR="005C33FF" w:rsidRPr="005C33FF" w:rsidRDefault="005C33FF" w:rsidP="005C33FF"/>
    <w:p w14:paraId="23AE6541" w14:textId="77777777" w:rsidR="00DF210D" w:rsidRDefault="00DF210D" w:rsidP="00DF210D">
      <w:pPr>
        <w:pStyle w:val="Heading3"/>
      </w:pPr>
      <w:r>
        <w:lastRenderedPageBreak/>
        <w:t>They Say: “Fiat Out Of Interstate Disparities”</w:t>
      </w:r>
    </w:p>
    <w:p w14:paraId="746F3352" w14:textId="77777777" w:rsidR="00DF210D" w:rsidRDefault="00DF210D" w:rsidP="00DF210D">
      <w:pPr>
        <w:pStyle w:val="Heading4"/>
      </w:pPr>
      <w:r>
        <w:t xml:space="preserve">(  ) </w:t>
      </w:r>
      <w:r w:rsidRPr="00BC43B7">
        <w:rPr>
          <w:u w:val="single"/>
        </w:rPr>
        <w:t>Reject “Solve Interstate Disparities” Plank</w:t>
      </w:r>
      <w:r>
        <w:t xml:space="preserve"> — counterplans can only fiat </w:t>
      </w:r>
      <w:r>
        <w:rPr>
          <w:u w:val="single"/>
        </w:rPr>
        <w:t>policies</w:t>
      </w:r>
      <w:r>
        <w:t xml:space="preserve">, not </w:t>
      </w:r>
      <w:r w:rsidRPr="00BC43B7">
        <w:rPr>
          <w:u w:val="single"/>
        </w:rPr>
        <w:t>outcome</w:t>
      </w:r>
      <w:r>
        <w:rPr>
          <w:u w:val="single"/>
        </w:rPr>
        <w:t>s</w:t>
      </w:r>
      <w:r>
        <w:t xml:space="preserve">. No </w:t>
      </w:r>
      <w:r w:rsidRPr="00BC43B7">
        <w:rPr>
          <w:u w:val="single"/>
        </w:rPr>
        <w:t>non-federal</w:t>
      </w:r>
      <w:r>
        <w:t xml:space="preserve"> mechanism exists to remedy interstate disparities in fiscal capacity. Outcome-based fiat unsupported by a solvency advocate </w:t>
      </w:r>
      <w:r w:rsidRPr="00E76C07">
        <w:rPr>
          <w:u w:val="single"/>
        </w:rPr>
        <w:t>destroys aff ground</w:t>
      </w:r>
      <w:r>
        <w:t xml:space="preserve"> and </w:t>
      </w:r>
      <w:r w:rsidRPr="00E76C07">
        <w:rPr>
          <w:u w:val="single"/>
        </w:rPr>
        <w:t>ruins policy education</w:t>
      </w:r>
      <w:r>
        <w:t xml:space="preserve">. </w:t>
      </w:r>
    </w:p>
    <w:p w14:paraId="6910C048" w14:textId="77777777" w:rsidR="00DF210D" w:rsidRDefault="00DF210D" w:rsidP="00DF210D"/>
    <w:p w14:paraId="42AD6EC9" w14:textId="77777777" w:rsidR="00DF210D" w:rsidRDefault="00DF210D" w:rsidP="00DF210D">
      <w:pPr>
        <w:pStyle w:val="Heading4"/>
      </w:pPr>
      <w:r>
        <w:t xml:space="preserve">(  ) Their counterplan ruins </w:t>
      </w:r>
      <w:r w:rsidRPr="00E76C07">
        <w:rPr>
          <w:u w:val="single"/>
        </w:rPr>
        <w:t>policymaking education</w:t>
      </w:r>
      <w:r>
        <w:t xml:space="preserve">. </w:t>
      </w:r>
    </w:p>
    <w:p w14:paraId="127FECB0" w14:textId="77777777" w:rsidR="00DF210D" w:rsidRPr="001B1BB9" w:rsidRDefault="00DF210D" w:rsidP="00DF210D">
      <w:r w:rsidRPr="001B1BB9">
        <w:rPr>
          <w:rStyle w:val="Style13ptBold"/>
        </w:rPr>
        <w:t>Posner 14</w:t>
      </w:r>
      <w:r>
        <w:t xml:space="preserve"> — Paul L. Posner, Director of the Public Administration P</w:t>
      </w:r>
      <w:r w:rsidRPr="001B1BB9">
        <w:t>rog</w:t>
      </w:r>
      <w:r>
        <w:t>ram at George Mason University, former P</w:t>
      </w:r>
      <w:r w:rsidRPr="001B1BB9">
        <w:t>resident of the American Society for Public Administration</w:t>
      </w:r>
      <w:r>
        <w:t>, former Managing Director for Federal Budget and Intergovernmental R</w:t>
      </w:r>
      <w:r w:rsidRPr="001B1BB9">
        <w:t>elations</w:t>
      </w:r>
      <w:r>
        <w:t xml:space="preserve"> at the U.S. Government Accountability Office, holds a Ph.D. in Political S</w:t>
      </w:r>
      <w:r w:rsidRPr="001B1BB9">
        <w:t>cience from Columbia University</w:t>
      </w:r>
      <w:r>
        <w:t>, 2014 (“</w:t>
      </w:r>
      <w:r w:rsidRPr="001B1BB9">
        <w:t>The Debate We’re Not</w:t>
      </w:r>
      <w:r>
        <w:t xml:space="preserve"> Having over Fiscal Disparities,” </w:t>
      </w:r>
      <w:r>
        <w:rPr>
          <w:i/>
        </w:rPr>
        <w:t>Governing</w:t>
      </w:r>
      <w:r>
        <w:t>, August 13</w:t>
      </w:r>
      <w:r w:rsidRPr="001B1BB9">
        <w:rPr>
          <w:vertAlign w:val="superscript"/>
        </w:rPr>
        <w:t>th</w:t>
      </w:r>
      <w:r>
        <w:t xml:space="preserve">, Available Online at </w:t>
      </w:r>
      <w:hyperlink r:id="rId86" w:history="1">
        <w:r w:rsidRPr="0072161A">
          <w:rPr>
            <w:rStyle w:val="Hyperlink"/>
          </w:rPr>
          <w:t>http://www.governing.com/columns/smart-mgmt/col-state-local-government-fiscal-capacity-disparity.html</w:t>
        </w:r>
      </w:hyperlink>
      <w:r>
        <w:t>, Accessed 07-20-2017)</w:t>
      </w:r>
    </w:p>
    <w:p w14:paraId="50A7E358" w14:textId="77777777" w:rsidR="00DF210D" w:rsidRDefault="00DF210D" w:rsidP="00DF210D">
      <w:r>
        <w:t xml:space="preserve">While the theory is alluring, competition does not play out on a neutral field. </w:t>
      </w:r>
      <w:r w:rsidRPr="001B1BB9">
        <w:rPr>
          <w:rStyle w:val="Emphasis"/>
        </w:rPr>
        <w:t>Significant disparities</w:t>
      </w:r>
      <w:r w:rsidRPr="001B1BB9">
        <w:rPr>
          <w:rStyle w:val="StyleUnderline"/>
        </w:rPr>
        <w:t xml:space="preserve"> exist in the tax bases and needs across states and localities. </w:t>
      </w:r>
      <w:r w:rsidRPr="00E76C07">
        <w:rPr>
          <w:rStyle w:val="StyleUnderline"/>
          <w:highlight w:val="yellow"/>
        </w:rPr>
        <w:t>A</w:t>
      </w:r>
      <w:r>
        <w:t xml:space="preserve"> 2007 </w:t>
      </w:r>
      <w:r w:rsidRPr="00E76C07">
        <w:rPr>
          <w:rStyle w:val="StyleUnderline"/>
          <w:highlight w:val="yellow"/>
        </w:rPr>
        <w:t>study</w:t>
      </w:r>
      <w:r w:rsidRPr="001B1BB9">
        <w:rPr>
          <w:rStyle w:val="StyleUnderline"/>
        </w:rPr>
        <w:t xml:space="preserve"> by the Urban Institute and the Brookings Institution using the latest data on comparative fiscal capacities across states and localities </w:t>
      </w:r>
      <w:r w:rsidRPr="00E76C07">
        <w:rPr>
          <w:rStyle w:val="StyleUnderline"/>
          <w:highlight w:val="yellow"/>
        </w:rPr>
        <w:t xml:space="preserve">showed fiscal capacity varying </w:t>
      </w:r>
      <w:r w:rsidRPr="00E76C07">
        <w:rPr>
          <w:rStyle w:val="Emphasis"/>
          <w:highlight w:val="yellow"/>
        </w:rPr>
        <w:t>by</w:t>
      </w:r>
      <w:r w:rsidRPr="001B1BB9">
        <w:rPr>
          <w:rStyle w:val="Emphasis"/>
        </w:rPr>
        <w:t xml:space="preserve"> nearly </w:t>
      </w:r>
      <w:r w:rsidRPr="00E76C07">
        <w:rPr>
          <w:rStyle w:val="Emphasis"/>
          <w:highlight w:val="yellow"/>
        </w:rPr>
        <w:t>120 percent</w:t>
      </w:r>
      <w:r w:rsidRPr="001B1BB9">
        <w:rPr>
          <w:rStyle w:val="StyleUnderline"/>
        </w:rPr>
        <w:t xml:space="preserve"> between Connecticut's state and local governments and those of Mississippi</w:t>
      </w:r>
      <w:r>
        <w:t>. Typically, jurisdictions with low tax bases also are those with high spending needs, which together add up to a low fiscal-capacity score.</w:t>
      </w:r>
    </w:p>
    <w:p w14:paraId="53C984C7" w14:textId="77777777" w:rsidR="00DF210D" w:rsidRDefault="00DF210D" w:rsidP="00DF210D">
      <w:r w:rsidRPr="001B1BB9">
        <w:rPr>
          <w:rStyle w:val="StyleUnderline"/>
        </w:rPr>
        <w:t xml:space="preserve">These </w:t>
      </w:r>
      <w:r w:rsidRPr="00E76C07">
        <w:rPr>
          <w:rStyle w:val="StyleUnderline"/>
          <w:highlight w:val="yellow"/>
        </w:rPr>
        <w:t xml:space="preserve">differences have </w:t>
      </w:r>
      <w:r w:rsidRPr="00E76C07">
        <w:rPr>
          <w:rStyle w:val="Emphasis"/>
          <w:highlight w:val="yellow"/>
        </w:rPr>
        <w:t>real-world consequences</w:t>
      </w:r>
      <w:r w:rsidRPr="001B1BB9">
        <w:rPr>
          <w:rStyle w:val="StyleUnderline"/>
        </w:rPr>
        <w:t xml:space="preserve"> that are often </w:t>
      </w:r>
      <w:r w:rsidRPr="00E76C07">
        <w:rPr>
          <w:rStyle w:val="StyleUnderline"/>
          <w:highlight w:val="yellow"/>
        </w:rPr>
        <w:t>hidden in policy debates</w:t>
      </w:r>
      <w:r>
        <w:t xml:space="preserve">. First, </w:t>
      </w:r>
      <w:r w:rsidRPr="00E76C07">
        <w:rPr>
          <w:rStyle w:val="StyleUnderline"/>
          <w:highlight w:val="yellow"/>
        </w:rPr>
        <w:t>poorer jurisdictions</w:t>
      </w:r>
      <w:r w:rsidRPr="001B1BB9">
        <w:rPr>
          <w:rStyle w:val="StyleUnderline"/>
        </w:rPr>
        <w:t xml:space="preserve"> with lower tax bases such as Mississippi </w:t>
      </w:r>
      <w:r w:rsidRPr="00E76C07">
        <w:rPr>
          <w:rStyle w:val="StyleUnderline"/>
          <w:highlight w:val="yellow"/>
        </w:rPr>
        <w:t>would have to raise tax rates more than twice as much</w:t>
      </w:r>
      <w:r w:rsidRPr="00E76C07">
        <w:rPr>
          <w:rStyle w:val="StyleUnderline"/>
        </w:rPr>
        <w:t xml:space="preserve"> as jurisdictions</w:t>
      </w:r>
      <w:r w:rsidRPr="001B1BB9">
        <w:rPr>
          <w:rStyle w:val="StyleUnderline"/>
        </w:rPr>
        <w:t xml:space="preserve"> such as Connecticut </w:t>
      </w:r>
      <w:r w:rsidRPr="00E76C07">
        <w:rPr>
          <w:rStyle w:val="StyleUnderline"/>
          <w:highlight w:val="yellow"/>
        </w:rPr>
        <w:t>to realize the same revenue</w:t>
      </w:r>
      <w:r w:rsidRPr="001B1BB9">
        <w:rPr>
          <w:rStyle w:val="StyleUnderline"/>
        </w:rPr>
        <w:t xml:space="preserve"> levels</w:t>
      </w:r>
      <w:r>
        <w:t xml:space="preserve">. But that's not all. </w:t>
      </w:r>
      <w:r w:rsidRPr="001B1BB9">
        <w:rPr>
          <w:rStyle w:val="StyleUnderline"/>
        </w:rPr>
        <w:t xml:space="preserve">A clear </w:t>
      </w:r>
      <w:r w:rsidRPr="00E76C07">
        <w:rPr>
          <w:rStyle w:val="StyleUnderline"/>
          <w:highlight w:val="yellow"/>
        </w:rPr>
        <w:t>incentive is provided for wealthier businesses and citizens to move to wealthier jurisdictions</w:t>
      </w:r>
      <w:r w:rsidRPr="001B1BB9">
        <w:rPr>
          <w:rStyle w:val="StyleUnderline"/>
        </w:rPr>
        <w:t xml:space="preserve"> to enjoy comparable or better public services with lower tax rates</w:t>
      </w:r>
      <w:r>
        <w:t xml:space="preserve"> than poorer jurisdictions would have to levy to provide the same service levels.</w:t>
      </w:r>
    </w:p>
    <w:p w14:paraId="74F7B004" w14:textId="77777777" w:rsidR="00DF210D" w:rsidRDefault="00DF210D" w:rsidP="00DF210D">
      <w:r w:rsidRPr="00E76C07">
        <w:rPr>
          <w:rStyle w:val="StyleUnderline"/>
          <w:highlight w:val="yellow"/>
        </w:rPr>
        <w:t>This</w:t>
      </w:r>
      <w:r w:rsidRPr="001B1BB9">
        <w:rPr>
          <w:rStyle w:val="StyleUnderline"/>
        </w:rPr>
        <w:t xml:space="preserve"> dynamic </w:t>
      </w:r>
      <w:r w:rsidRPr="00E76C07">
        <w:rPr>
          <w:rStyle w:val="StyleUnderline"/>
          <w:highlight w:val="yellow"/>
        </w:rPr>
        <w:t xml:space="preserve">precipitates a </w:t>
      </w:r>
      <w:r w:rsidRPr="00E76C07">
        <w:rPr>
          <w:rStyle w:val="Emphasis"/>
          <w:highlight w:val="yellow"/>
        </w:rPr>
        <w:t>vicious cycle</w:t>
      </w:r>
      <w:r>
        <w:t xml:space="preserve">, one </w:t>
      </w:r>
      <w:r w:rsidRPr="00E76C07">
        <w:rPr>
          <w:rStyle w:val="StyleUnderline"/>
          <w:highlight w:val="yellow"/>
        </w:rPr>
        <w:t>in which</w:t>
      </w:r>
      <w:r w:rsidRPr="001B1BB9">
        <w:rPr>
          <w:rStyle w:val="StyleUnderline"/>
        </w:rPr>
        <w:t xml:space="preserve"> the </w:t>
      </w:r>
      <w:r w:rsidRPr="00E76C07">
        <w:rPr>
          <w:rStyle w:val="StyleUnderline"/>
          <w:highlight w:val="yellow"/>
        </w:rPr>
        <w:t>poorer places get worse while better-off</w:t>
      </w:r>
      <w:r w:rsidRPr="001B1BB9">
        <w:rPr>
          <w:rStyle w:val="StyleUnderline"/>
        </w:rPr>
        <w:t xml:space="preserve"> jurisdictions </w:t>
      </w:r>
      <w:r w:rsidRPr="00E76C07">
        <w:rPr>
          <w:rStyle w:val="StyleUnderline"/>
          <w:highlight w:val="yellow"/>
        </w:rPr>
        <w:t>get stronger</w:t>
      </w:r>
      <w:r>
        <w:t xml:space="preserve"> - an all-too- familiar saga for central cities like Detroit that have witnessed the leeching of their tax bases over many decades to wealthier suburbs. While poorer jurisdictions might ultimately draw in new economic resources through lower real-estate prices, such a self-equilibrating dynamic plays out over many years, if at all.</w:t>
      </w:r>
    </w:p>
    <w:p w14:paraId="5D286E9B" w14:textId="77777777" w:rsidR="00DF210D" w:rsidRDefault="00DF210D" w:rsidP="00DF210D">
      <w:r>
        <w:t xml:space="preserve">Unfortunately, </w:t>
      </w:r>
      <w:r w:rsidRPr="00E76C07">
        <w:rPr>
          <w:rStyle w:val="StyleUnderline"/>
          <w:highlight w:val="yellow"/>
        </w:rPr>
        <w:t>disparities</w:t>
      </w:r>
      <w:r w:rsidRPr="001B1BB9">
        <w:rPr>
          <w:rStyle w:val="StyleUnderline"/>
        </w:rPr>
        <w:t xml:space="preserve"> in economic resources</w:t>
      </w:r>
      <w:r>
        <w:t xml:space="preserve"> not only </w:t>
      </w:r>
      <w:r w:rsidRPr="00E76C07">
        <w:rPr>
          <w:rStyle w:val="StyleUnderline"/>
          <w:highlight w:val="yellow"/>
        </w:rPr>
        <w:t>lead to</w:t>
      </w:r>
      <w:r>
        <w:t xml:space="preserve"> disparate tax levels but also to </w:t>
      </w:r>
      <w:r w:rsidRPr="00E76C07">
        <w:rPr>
          <w:rStyle w:val="Emphasis"/>
          <w:highlight w:val="yellow"/>
        </w:rPr>
        <w:t>highly unequal</w:t>
      </w:r>
      <w:r w:rsidRPr="00E76C07">
        <w:rPr>
          <w:rStyle w:val="Emphasis"/>
        </w:rPr>
        <w:t xml:space="preserve"> levels of </w:t>
      </w:r>
      <w:r w:rsidRPr="00E76C07">
        <w:rPr>
          <w:rStyle w:val="Emphasis"/>
          <w:highlight w:val="yellow"/>
        </w:rPr>
        <w:t>public services</w:t>
      </w:r>
      <w:r w:rsidRPr="00E76C07">
        <w:rPr>
          <w:rStyle w:val="Emphasis"/>
        </w:rPr>
        <w:t xml:space="preserve"> across jurisdictions</w:t>
      </w:r>
      <w:r>
        <w:t xml:space="preserve">. Simply put, </w:t>
      </w:r>
      <w:r w:rsidRPr="00E76C07">
        <w:rPr>
          <w:rStyle w:val="StyleUnderline"/>
          <w:highlight w:val="yellow"/>
        </w:rPr>
        <w:t>spending per person is lowest in places where needs are highest</w:t>
      </w:r>
      <w:r>
        <w:t>. As the map below shows, the areas that fall below average levels of services and above average needs are disproportionately in the South and Southwest.</w:t>
      </w:r>
    </w:p>
    <w:p w14:paraId="73281289" w14:textId="77777777" w:rsidR="00DF210D" w:rsidRDefault="00DF210D" w:rsidP="00DF210D">
      <w:r>
        <w:t>[Map/Graphic Omitted]</w:t>
      </w:r>
    </w:p>
    <w:p w14:paraId="635C16FD" w14:textId="77777777" w:rsidR="00DF210D" w:rsidRDefault="00DF210D" w:rsidP="00DF210D">
      <w:r w:rsidRPr="001B1BB9">
        <w:rPr>
          <w:rStyle w:val="StyleUnderline"/>
        </w:rPr>
        <w:t xml:space="preserve">Such </w:t>
      </w:r>
      <w:r w:rsidRPr="00E76C07">
        <w:rPr>
          <w:rStyle w:val="StyleUnderline"/>
          <w:highlight w:val="yellow"/>
        </w:rPr>
        <w:t xml:space="preserve">disparities constitute a </w:t>
      </w:r>
      <w:r w:rsidRPr="00E76C07">
        <w:rPr>
          <w:rStyle w:val="Emphasis"/>
          <w:highlight w:val="yellow"/>
        </w:rPr>
        <w:t>serious public-policy challenge</w:t>
      </w:r>
      <w:r w:rsidRPr="00E76C07">
        <w:rPr>
          <w:rStyle w:val="StyleUnderline"/>
          <w:highlight w:val="yellow"/>
        </w:rPr>
        <w:t xml:space="preserve"> that can </w:t>
      </w:r>
      <w:r w:rsidRPr="00E76C07">
        <w:rPr>
          <w:rStyle w:val="Emphasis"/>
          <w:highlight w:val="yellow"/>
        </w:rPr>
        <w:t>undermine</w:t>
      </w:r>
      <w:r w:rsidRPr="001B1BB9">
        <w:rPr>
          <w:rStyle w:val="Emphasis"/>
        </w:rPr>
        <w:t xml:space="preserve"> key </w:t>
      </w:r>
      <w:r w:rsidRPr="00E76C07">
        <w:rPr>
          <w:rStyle w:val="Emphasis"/>
          <w:highlight w:val="yellow"/>
        </w:rPr>
        <w:t>national commitments</w:t>
      </w:r>
      <w:r w:rsidRPr="001B1BB9">
        <w:rPr>
          <w:rStyle w:val="Emphasis"/>
        </w:rPr>
        <w:t xml:space="preserve"> and values</w:t>
      </w:r>
      <w:r w:rsidRPr="001B1BB9">
        <w:rPr>
          <w:rStyle w:val="StyleUnderline"/>
        </w:rPr>
        <w:t xml:space="preserve"> </w:t>
      </w:r>
      <w:r w:rsidRPr="00E76C07">
        <w:rPr>
          <w:rStyle w:val="StyleUnderline"/>
        </w:rPr>
        <w:t>to deliver</w:t>
      </w:r>
      <w:r w:rsidRPr="001B1BB9">
        <w:rPr>
          <w:rStyle w:val="StyleUnderline"/>
        </w:rPr>
        <w:t xml:space="preserve"> public-policy programs to those people and places that need them the most. </w:t>
      </w:r>
      <w:r w:rsidRPr="00E76C07">
        <w:rPr>
          <w:rStyle w:val="StyleUnderline"/>
          <w:highlight w:val="yellow"/>
        </w:rPr>
        <w:t>With renewed</w:t>
      </w:r>
      <w:r w:rsidRPr="001B1BB9">
        <w:rPr>
          <w:rStyle w:val="StyleUnderline"/>
        </w:rPr>
        <w:t xml:space="preserve"> national </w:t>
      </w:r>
      <w:r w:rsidRPr="00E76C07">
        <w:rPr>
          <w:rStyle w:val="StyleUnderline"/>
          <w:highlight w:val="yellow"/>
        </w:rPr>
        <w:t>debate</w:t>
      </w:r>
      <w:r w:rsidRPr="001B1BB9">
        <w:rPr>
          <w:rStyle w:val="StyleUnderline"/>
        </w:rPr>
        <w:t xml:space="preserve"> and concern emerging </w:t>
      </w:r>
      <w:r w:rsidRPr="00E76C07">
        <w:rPr>
          <w:rStyle w:val="StyleUnderline"/>
          <w:highlight w:val="yellow"/>
        </w:rPr>
        <w:t>about inequality</w:t>
      </w:r>
      <w:r>
        <w:t xml:space="preserve"> from both political parties, </w:t>
      </w:r>
      <w:r w:rsidRPr="00E76C07">
        <w:rPr>
          <w:rStyle w:val="StyleUnderline"/>
          <w:highlight w:val="yellow"/>
        </w:rPr>
        <w:t xml:space="preserve">disparities across governments is </w:t>
      </w:r>
      <w:r w:rsidRPr="00E76C07">
        <w:rPr>
          <w:rStyle w:val="Emphasis"/>
          <w:highlight w:val="yellow"/>
        </w:rPr>
        <w:t>an issue that should be getting</w:t>
      </w:r>
      <w:r w:rsidRPr="001B1BB9">
        <w:rPr>
          <w:rStyle w:val="Emphasis"/>
        </w:rPr>
        <w:t xml:space="preserve"> far </w:t>
      </w:r>
      <w:r w:rsidRPr="00E76C07">
        <w:rPr>
          <w:rStyle w:val="Emphasis"/>
          <w:highlight w:val="yellow"/>
        </w:rPr>
        <w:t>more attention</w:t>
      </w:r>
      <w:r w:rsidRPr="001B1BB9">
        <w:rPr>
          <w:rStyle w:val="Emphasis"/>
        </w:rPr>
        <w:t xml:space="preserve"> than it is</w:t>
      </w:r>
      <w:r>
        <w:t>.</w:t>
      </w:r>
    </w:p>
    <w:p w14:paraId="5EEAE69D" w14:textId="77777777" w:rsidR="00DF210D" w:rsidRDefault="00DF210D" w:rsidP="00DF210D"/>
    <w:p w14:paraId="749DF4CA" w14:textId="77777777" w:rsidR="00DF210D" w:rsidRPr="00D85A1F" w:rsidRDefault="00DF210D" w:rsidP="00DF210D">
      <w:pPr>
        <w:pStyle w:val="Heading4"/>
      </w:pPr>
      <w:r>
        <w:t xml:space="preserve">(  ) They need a </w:t>
      </w:r>
      <w:r w:rsidRPr="00DB460B">
        <w:rPr>
          <w:u w:val="single"/>
        </w:rPr>
        <w:t>comparative solvency advocate</w:t>
      </w:r>
      <w:r>
        <w:t xml:space="preserve"> to justify this plank.  </w:t>
      </w:r>
    </w:p>
    <w:p w14:paraId="6AC4EED4" w14:textId="77777777" w:rsidR="00DF210D" w:rsidRDefault="00DF210D" w:rsidP="00DF210D">
      <w:r w:rsidRPr="00475CC4">
        <w:rPr>
          <w:rStyle w:val="Style13ptBold"/>
        </w:rPr>
        <w:t>Liu 6</w:t>
      </w:r>
      <w:r>
        <w:t xml:space="preserve"> — Goodwin Liu, Assistant Professor of Law at the Boalt Hall School of Law at the University of California-Berkeley, later became an Associate Justice of the California Supreme Court, holds a J.D. from Yale Law School, 2006 (“</w:t>
      </w:r>
      <w:r w:rsidRPr="0004043C">
        <w:t>Interstate Inequality In Educational Opportunity</w:t>
      </w:r>
      <w:r>
        <w:t xml:space="preserve">,” </w:t>
      </w:r>
      <w:r w:rsidRPr="0004043C">
        <w:rPr>
          <w:i/>
        </w:rPr>
        <w:t>New York University Law Review</w:t>
      </w:r>
      <w:r>
        <w:t xml:space="preserve"> (81 N.Y.U.L. Rev. 2044), December, Available Online to Subscribing Institutions via Lexis-Nexis)</w:t>
      </w:r>
    </w:p>
    <w:p w14:paraId="200B2830" w14:textId="77777777" w:rsidR="00DF210D" w:rsidRDefault="00DF210D" w:rsidP="00DF210D">
      <w:r>
        <w:t xml:space="preserve">At the same time, however, </w:t>
      </w:r>
      <w:r w:rsidRPr="0078092A">
        <w:rPr>
          <w:rStyle w:val="StyleUnderline"/>
        </w:rPr>
        <w:t xml:space="preserve">it is difficult to believe that our gaping interstate disparities in educational standards and resources have little or no bearing on unequal opportunity </w:t>
      </w:r>
      <w:r w:rsidRPr="0078092A">
        <w:rPr>
          <w:rStyle w:val="StyleUnderline"/>
        </w:rPr>
        <w:lastRenderedPageBreak/>
        <w:t xml:space="preserve">and outcomes. </w:t>
      </w:r>
      <w:r w:rsidRPr="00DB460B">
        <w:rPr>
          <w:rStyle w:val="StyleUnderline"/>
          <w:highlight w:val="yellow"/>
        </w:rPr>
        <w:t xml:space="preserve">From a policy perspective, the problem is one that </w:t>
      </w:r>
      <w:r w:rsidRPr="00DB460B">
        <w:rPr>
          <w:rStyle w:val="Emphasis"/>
          <w:highlight w:val="yellow"/>
        </w:rPr>
        <w:t>only the federal government can meaningfully address</w:t>
      </w:r>
      <w:r>
        <w:t xml:space="preserve">. From a constitutional perspective, </w:t>
      </w:r>
      <w:r w:rsidRPr="0078092A">
        <w:rPr>
          <w:rStyle w:val="StyleUnderline"/>
        </w:rPr>
        <w:t>the existing interstate patchwork fails to comport with the guarantee of national citizenship, and current federal policies do not reflect a reasonable approach to congressional enforcement of the guarantee</w:t>
      </w:r>
      <w:r w:rsidRPr="0078092A">
        <w:t>. This predicament underscores the need for a national commitment to educational adequacy for equal citizenship. The</w:t>
      </w:r>
      <w:r>
        <w:t xml:space="preserve"> most promising means of instantiating this commitment, I have argued, is to extend and build upon recent standards-based reforms within a framework of cooperative federalism.</w:t>
      </w:r>
    </w:p>
    <w:p w14:paraId="671185F0" w14:textId="77777777" w:rsidR="00DF210D" w:rsidRDefault="00DF210D" w:rsidP="00DF210D"/>
    <w:p w14:paraId="264C337D" w14:textId="77777777" w:rsidR="00DF210D" w:rsidRDefault="00DF210D" w:rsidP="00DF210D">
      <w:pPr>
        <w:pStyle w:val="Heading4"/>
      </w:pPr>
      <w:r>
        <w:t xml:space="preserve">(  ) Interstate disparities are due to </w:t>
      </w:r>
      <w:r>
        <w:rPr>
          <w:u w:val="single"/>
        </w:rPr>
        <w:t>ability</w:t>
      </w:r>
      <w:r>
        <w:t xml:space="preserve">, not </w:t>
      </w:r>
      <w:r>
        <w:rPr>
          <w:u w:val="single"/>
        </w:rPr>
        <w:t>willingness</w:t>
      </w:r>
      <w:r>
        <w:t xml:space="preserve"> — fiat </w:t>
      </w:r>
      <w:r w:rsidRPr="00E76C07">
        <w:rPr>
          <w:i/>
          <w:u w:val="single"/>
        </w:rPr>
        <w:t>can’t</w:t>
      </w:r>
      <w:r>
        <w:t xml:space="preserve"> solve.  </w:t>
      </w:r>
    </w:p>
    <w:p w14:paraId="545FFA15" w14:textId="77777777" w:rsidR="00DF210D" w:rsidRDefault="00DF210D" w:rsidP="00DF210D">
      <w:r w:rsidRPr="00475CC4">
        <w:rPr>
          <w:rStyle w:val="Style13ptBold"/>
        </w:rPr>
        <w:t>Liu 6</w:t>
      </w:r>
      <w:r>
        <w:t xml:space="preserve"> — Goodwin Liu, Assistant Professor of Law at the Boalt Hall School of Law at the University of California-Berkeley, later became an Associate Justice of the California Supreme Court, holds a J.D. from Yale Law School, 2006 (“</w:t>
      </w:r>
      <w:r w:rsidRPr="0004043C">
        <w:t>Interstate Inequality In Educational Opportunity</w:t>
      </w:r>
      <w:r>
        <w:t xml:space="preserve">,” </w:t>
      </w:r>
      <w:r w:rsidRPr="0004043C">
        <w:rPr>
          <w:i/>
        </w:rPr>
        <w:t>New York University Law Review</w:t>
      </w:r>
      <w:r>
        <w:t xml:space="preserve"> (81 N.Y.U.L. Rev. 2044), December, Available Online to Subscribing Institutions via Lexis-Nexis)</w:t>
      </w:r>
    </w:p>
    <w:p w14:paraId="0109CFE6" w14:textId="77777777" w:rsidR="00DF210D" w:rsidRDefault="00DF210D" w:rsidP="00DF210D">
      <w:r>
        <w:t xml:space="preserve">Part II takes a detailed look at current educational inequality across states. </w:t>
      </w:r>
      <w:r w:rsidRPr="007261C8">
        <w:rPr>
          <w:rStyle w:val="StyleUnderline"/>
        </w:rPr>
        <w:t xml:space="preserve">Using data adjusted for regional differences in educational costs and student needs, I show that </w:t>
      </w:r>
      <w:r w:rsidRPr="007919A3">
        <w:rPr>
          <w:rStyle w:val="StyleUnderline"/>
          <w:highlight w:val="yellow"/>
        </w:rPr>
        <w:t>per-pupil spending varies considerably across states</w:t>
      </w:r>
      <w:r w:rsidRPr="007261C8">
        <w:rPr>
          <w:rStyle w:val="StyleUnderline"/>
        </w:rPr>
        <w:t xml:space="preserve">, with most jurisdictions in the Northeast and Upper Midwest significantly outspending states in the South, Southwest, and West. </w:t>
      </w:r>
      <w:r w:rsidRPr="007919A3">
        <w:rPr>
          <w:rStyle w:val="StyleUnderline"/>
          <w:highlight w:val="yellow"/>
        </w:rPr>
        <w:t>This</w:t>
      </w:r>
      <w:r w:rsidRPr="007261C8">
        <w:rPr>
          <w:rStyle w:val="StyleUnderline"/>
        </w:rPr>
        <w:t xml:space="preserve"> geographic pattern </w:t>
      </w:r>
      <w:r w:rsidRPr="007919A3">
        <w:rPr>
          <w:rStyle w:val="StyleUnderline"/>
          <w:highlight w:val="yellow"/>
        </w:rPr>
        <w:t>disfavors children who are poor, minority, or limited in English</w:t>
      </w:r>
      <w:r w:rsidRPr="007261C8">
        <w:rPr>
          <w:rStyle w:val="StyleUnderline"/>
        </w:rPr>
        <w:t xml:space="preserve"> proficiency</w:t>
      </w:r>
      <w:r>
        <w:t xml:space="preserve">. In addition, </w:t>
      </w:r>
      <w:r w:rsidRPr="007919A3">
        <w:rPr>
          <w:rStyle w:val="StyleUnderline"/>
          <w:highlight w:val="yellow"/>
        </w:rPr>
        <w:t>interstate comparisons of</w:t>
      </w:r>
      <w:r w:rsidRPr="007261C8">
        <w:rPr>
          <w:rStyle w:val="StyleUnderline"/>
        </w:rPr>
        <w:t xml:space="preserve"> educational </w:t>
      </w:r>
      <w:r w:rsidRPr="007919A3">
        <w:rPr>
          <w:rStyle w:val="StyleUnderline"/>
          <w:highlight w:val="yellow"/>
        </w:rPr>
        <w:t>performance show a similar</w:t>
      </w:r>
      <w:r w:rsidRPr="007261C8">
        <w:rPr>
          <w:rStyle w:val="StyleUnderline"/>
        </w:rPr>
        <w:t xml:space="preserve"> geographic </w:t>
      </w:r>
      <w:r w:rsidRPr="007919A3">
        <w:rPr>
          <w:rStyle w:val="StyleUnderline"/>
          <w:highlight w:val="yellow"/>
        </w:rPr>
        <w:t>pattern</w:t>
      </w:r>
      <w:r w:rsidRPr="007261C8">
        <w:rPr>
          <w:rStyle w:val="StyleUnderline"/>
        </w:rPr>
        <w:t xml:space="preserve"> of inequality. </w:t>
      </w:r>
      <w:r w:rsidRPr="007919A3">
        <w:rPr>
          <w:rStyle w:val="StyleUnderline"/>
          <w:highlight w:val="yellow"/>
        </w:rPr>
        <w:t>Although demographic factors explain some</w:t>
      </w:r>
      <w:r w:rsidRPr="007261C8">
        <w:rPr>
          <w:rStyle w:val="StyleUnderline"/>
        </w:rPr>
        <w:t xml:space="preserve"> of the </w:t>
      </w:r>
      <w:r w:rsidRPr="007919A3">
        <w:rPr>
          <w:rStyle w:val="StyleUnderline"/>
          <w:highlight w:val="yellow"/>
        </w:rPr>
        <w:t>variation, the</w:t>
      </w:r>
      <w:r w:rsidRPr="007261C8">
        <w:rPr>
          <w:rStyle w:val="StyleUnderline"/>
        </w:rPr>
        <w:t xml:space="preserve"> available </w:t>
      </w:r>
      <w:r w:rsidRPr="007919A3">
        <w:rPr>
          <w:rStyle w:val="StyleUnderline"/>
          <w:highlight w:val="yellow"/>
        </w:rPr>
        <w:t>evidence suggests a significant association between resources and outcomes</w:t>
      </w:r>
      <w:r w:rsidRPr="007261C8">
        <w:rPr>
          <w:rStyle w:val="StyleUnderline"/>
        </w:rPr>
        <w:t xml:space="preserve"> in low-spending, low-performing states</w:t>
      </w:r>
      <w:r>
        <w:t xml:space="preserve">. Further, I show that </w:t>
      </w:r>
      <w:r w:rsidRPr="007919A3">
        <w:rPr>
          <w:rStyle w:val="StyleUnderline"/>
          <w:highlight w:val="yellow"/>
        </w:rPr>
        <w:t>interstate disparities</w:t>
      </w:r>
      <w:r w:rsidRPr="007261C8">
        <w:rPr>
          <w:rStyle w:val="StyleUnderline"/>
        </w:rPr>
        <w:t xml:space="preserve"> in education resources </w:t>
      </w:r>
      <w:r w:rsidRPr="007919A3">
        <w:rPr>
          <w:rStyle w:val="StyleUnderline"/>
          <w:highlight w:val="yellow"/>
        </w:rPr>
        <w:t xml:space="preserve">have more to do with the </w:t>
      </w:r>
      <w:r w:rsidRPr="007919A3">
        <w:rPr>
          <w:rStyle w:val="Emphasis"/>
          <w:highlight w:val="yellow"/>
        </w:rPr>
        <w:t>ability</w:t>
      </w:r>
      <w:r w:rsidRPr="007919A3">
        <w:rPr>
          <w:rStyle w:val="StyleUnderline"/>
          <w:highlight w:val="yellow"/>
        </w:rPr>
        <w:t xml:space="preserve"> of states to finance ed</w:t>
      </w:r>
      <w:r w:rsidRPr="007261C8">
        <w:rPr>
          <w:rStyle w:val="StyleUnderline"/>
        </w:rPr>
        <w:t xml:space="preserve">ucation </w:t>
      </w:r>
      <w:r w:rsidRPr="007919A3">
        <w:rPr>
          <w:rStyle w:val="StyleUnderline"/>
          <w:highlight w:val="yellow"/>
        </w:rPr>
        <w:t xml:space="preserve">than with their </w:t>
      </w:r>
      <w:r w:rsidRPr="007919A3">
        <w:rPr>
          <w:rStyle w:val="Emphasis"/>
          <w:highlight w:val="yellow"/>
        </w:rPr>
        <w:t>willingness to do so</w:t>
      </w:r>
      <w:r w:rsidRPr="007919A3">
        <w:rPr>
          <w:rStyle w:val="StyleUnderline"/>
          <w:highlight w:val="yellow"/>
        </w:rPr>
        <w:t xml:space="preserve">, highlighting the need for a </w:t>
      </w:r>
      <w:r w:rsidRPr="007919A3">
        <w:rPr>
          <w:rStyle w:val="Emphasis"/>
          <w:highlight w:val="yellow"/>
        </w:rPr>
        <w:t>robust federal role</w:t>
      </w:r>
      <w:r w:rsidRPr="007919A3">
        <w:rPr>
          <w:rStyle w:val="StyleUnderline"/>
          <w:highlight w:val="yellow"/>
        </w:rPr>
        <w:t xml:space="preserve"> in ameliorating interstate inequality</w:t>
      </w:r>
      <w:r>
        <w:t>.</w:t>
      </w:r>
    </w:p>
    <w:p w14:paraId="70795CFB" w14:textId="77777777" w:rsidR="00DF210D" w:rsidRDefault="00DF210D" w:rsidP="00DF210D"/>
    <w:p w14:paraId="7AF0EC63" w14:textId="77777777" w:rsidR="00DF210D" w:rsidRPr="00D85A1F" w:rsidRDefault="00DF210D" w:rsidP="00DF210D">
      <w:pPr>
        <w:pStyle w:val="Heading4"/>
      </w:pPr>
      <w:r>
        <w:t xml:space="preserve">(  ) Interstate disparities are due to </w:t>
      </w:r>
      <w:r>
        <w:rPr>
          <w:u w:val="single"/>
        </w:rPr>
        <w:t>fiscal capacity</w:t>
      </w:r>
      <w:r>
        <w:t xml:space="preserve">, not </w:t>
      </w:r>
      <w:r>
        <w:rPr>
          <w:u w:val="single"/>
        </w:rPr>
        <w:t>effort</w:t>
      </w:r>
      <w:r>
        <w:t xml:space="preserve">. </w:t>
      </w:r>
    </w:p>
    <w:p w14:paraId="07A98A3B" w14:textId="77777777" w:rsidR="00DF210D" w:rsidRDefault="00DF210D" w:rsidP="00DF210D">
      <w:r w:rsidRPr="00475CC4">
        <w:rPr>
          <w:rStyle w:val="Style13ptBold"/>
        </w:rPr>
        <w:t>Liu 6</w:t>
      </w:r>
      <w:r>
        <w:t xml:space="preserve"> — Goodwin Liu, Assistant Professor of Law at the Boalt Hall School of Law at the University of California-Berkeley, later became an Associate Justice of the California Supreme Court, holds a J.D. from Yale Law School, 2006 (“</w:t>
      </w:r>
      <w:r w:rsidRPr="0004043C">
        <w:t>Interstate Inequality In Educational Opportunity</w:t>
      </w:r>
      <w:r>
        <w:t xml:space="preserve">,” </w:t>
      </w:r>
      <w:r w:rsidRPr="0004043C">
        <w:rPr>
          <w:i/>
        </w:rPr>
        <w:t>New York University Law Review</w:t>
      </w:r>
      <w:r>
        <w:t xml:space="preserve"> (81 N.Y.U.L. Rev. 2044), December, Available Online to Subscribing Institutions via Lexis-Nexis)</w:t>
      </w:r>
    </w:p>
    <w:p w14:paraId="0E289B14" w14:textId="77777777" w:rsidR="00DF210D" w:rsidRDefault="00DF210D" w:rsidP="00DF210D">
      <w:r>
        <w:t xml:space="preserve">These examples show that </w:t>
      </w:r>
      <w:r w:rsidRPr="00D85A1F">
        <w:rPr>
          <w:rStyle w:val="StyleUnderline"/>
        </w:rPr>
        <w:t>both effort and capacity play a role in explaining interstate disparities in educational resources. We can gauge the relative importance of the two factors by comparing the relationship between capacity and revenue with the relationship between effort and revenue</w:t>
      </w:r>
      <w:r>
        <w:t xml:space="preserve">. Table 6 describes these relationships with simple correlation coefficients using TTR, SPI, and GSP as alternative measures of fiscal capacity. </w:t>
      </w:r>
      <w:r w:rsidRPr="00D85A1F">
        <w:rPr>
          <w:rStyle w:val="StyleUnderline"/>
        </w:rPr>
        <w:t xml:space="preserve">Using unadjusted data on revenue and capacity, we find that, </w:t>
      </w:r>
      <w:r w:rsidRPr="00E76C07">
        <w:rPr>
          <w:rStyle w:val="StyleUnderline"/>
          <w:highlight w:val="yellow"/>
        </w:rPr>
        <w:t>while revenue is</w:t>
      </w:r>
      <w:r w:rsidRPr="00D85A1F">
        <w:rPr>
          <w:rStyle w:val="StyleUnderline"/>
        </w:rPr>
        <w:t xml:space="preserve"> positively </w:t>
      </w:r>
      <w:r w:rsidRPr="00E76C07">
        <w:rPr>
          <w:rStyle w:val="StyleUnderline"/>
          <w:highlight w:val="yellow"/>
        </w:rPr>
        <w:t xml:space="preserve">associated with </w:t>
      </w:r>
      <w:r w:rsidRPr="00E76C07">
        <w:rPr>
          <w:rStyle w:val="Emphasis"/>
          <w:highlight w:val="yellow"/>
        </w:rPr>
        <w:t>both</w:t>
      </w:r>
      <w:r w:rsidRPr="00E76C07">
        <w:rPr>
          <w:rStyle w:val="StyleUnderline"/>
          <w:highlight w:val="yellow"/>
        </w:rPr>
        <w:t xml:space="preserve"> capacity and effort</w:t>
      </w:r>
      <w:r>
        <w:t xml:space="preserve"> (top panel), </w:t>
      </w:r>
      <w:r w:rsidRPr="00E76C07">
        <w:rPr>
          <w:rStyle w:val="StyleUnderline"/>
          <w:highlight w:val="yellow"/>
        </w:rPr>
        <w:t xml:space="preserve">the relationship between revenue and capacity is </w:t>
      </w:r>
      <w:r w:rsidRPr="00E76C07">
        <w:rPr>
          <w:rStyle w:val="Emphasis"/>
          <w:highlight w:val="yellow"/>
        </w:rPr>
        <w:t>much stronger</w:t>
      </w:r>
      <w:r w:rsidRPr="00D85A1F">
        <w:rPr>
          <w:rStyle w:val="StyleUnderline"/>
        </w:rPr>
        <w:t>. When the data are adjusted for geographic cost differences and pupil weights</w:t>
      </w:r>
      <w:r>
        <w:t xml:space="preserve"> (bottom panel), </w:t>
      </w:r>
      <w:r w:rsidRPr="00D85A1F">
        <w:rPr>
          <w:rStyle w:val="StyleUnderline"/>
        </w:rPr>
        <w:t>there is an attenuated but similar difference between capacity and effort as a correlate of state revenue</w:t>
      </w:r>
      <w:r>
        <w:t xml:space="preserve">. Thus, </w:t>
      </w:r>
      <w:r w:rsidRPr="00D85A1F">
        <w:rPr>
          <w:rStyle w:val="StyleUnderline"/>
        </w:rPr>
        <w:t>while some states with low capacity manage to achieve high revenue with high effort, and while others with high capacity have low revenue because of low effort,</w:t>
      </w:r>
      <w:r>
        <w:t xml:space="preserve"> Table 6 suggests that </w:t>
      </w:r>
      <w:r w:rsidRPr="00E76C07">
        <w:rPr>
          <w:rStyle w:val="StyleUnderline"/>
          <w:highlight w:val="yellow"/>
        </w:rPr>
        <w:t xml:space="preserve">variation in </w:t>
      </w:r>
      <w:r w:rsidRPr="00E76C07">
        <w:rPr>
          <w:rStyle w:val="Emphasis"/>
          <w:highlight w:val="yellow"/>
        </w:rPr>
        <w:t>fiscal capacity</w:t>
      </w:r>
      <w:r w:rsidRPr="00E76C07">
        <w:rPr>
          <w:rStyle w:val="StyleUnderline"/>
          <w:highlight w:val="yellow"/>
        </w:rPr>
        <w:t xml:space="preserve"> plays a larger role in explaining interstate differences in</w:t>
      </w:r>
      <w:r w:rsidRPr="00D85A1F">
        <w:rPr>
          <w:rStyle w:val="StyleUnderline"/>
        </w:rPr>
        <w:t xml:space="preserve"> nonfederal </w:t>
      </w:r>
      <w:r w:rsidRPr="00E76C07">
        <w:rPr>
          <w:rStyle w:val="StyleUnderline"/>
          <w:highlight w:val="yellow"/>
        </w:rPr>
        <w:t>ed</w:t>
      </w:r>
      <w:r w:rsidRPr="00D85A1F">
        <w:rPr>
          <w:rStyle w:val="StyleUnderline"/>
        </w:rPr>
        <w:t xml:space="preserve">ucation </w:t>
      </w:r>
      <w:r w:rsidRPr="00E76C07">
        <w:rPr>
          <w:rStyle w:val="StyleUnderline"/>
          <w:highlight w:val="yellow"/>
        </w:rPr>
        <w:t xml:space="preserve">revenue than variation in </w:t>
      </w:r>
      <w:r w:rsidRPr="00E76C07">
        <w:rPr>
          <w:rStyle w:val="Emphasis"/>
          <w:highlight w:val="yellow"/>
        </w:rPr>
        <w:t>effort</w:t>
      </w:r>
      <w:r>
        <w:t>.</w:t>
      </w:r>
    </w:p>
    <w:p w14:paraId="46D21719" w14:textId="77777777" w:rsidR="00DF210D" w:rsidRDefault="00DF210D" w:rsidP="00DF210D">
      <w:r>
        <w:t xml:space="preserve">The advantage of high fiscal capacity is further evident from the negative correlation between state capacity and state effort. n156 In other words, </w:t>
      </w:r>
      <w:r w:rsidRPr="00D85A1F">
        <w:rPr>
          <w:rStyle w:val="StyleUnderline"/>
        </w:rPr>
        <w:t>states with higher capacity tend to exert lower effort</w:t>
      </w:r>
      <w:r>
        <w:t xml:space="preserve">. Among the ten states with the highest fiscal capacity, only two exerted above-average effort in 2001-02, and neither one exceeded the average by more than 10%. By contrast, </w:t>
      </w:r>
      <w:r w:rsidRPr="00D85A1F">
        <w:rPr>
          <w:rStyle w:val="StyleUnderline"/>
        </w:rPr>
        <w:lastRenderedPageBreak/>
        <w:t>among the ten states with the lowest capacity, eight showed above-average effort, and four exceeded the average by more than 10%. Despite the generally higher effort exerted by states with lower capacity, nonfederal revenue per weighted pupil was almost 40% greater on average in the ten</w:t>
      </w:r>
      <w:r>
        <w:t xml:space="preserve">  [*2089]  </w:t>
      </w:r>
      <w:r w:rsidRPr="00D85A1F">
        <w:rPr>
          <w:rStyle w:val="StyleUnderline"/>
        </w:rPr>
        <w:t>states with the highest capacity</w:t>
      </w:r>
      <w:r>
        <w:t xml:space="preserve"> ($ 7615) </w:t>
      </w:r>
      <w:r w:rsidRPr="00D85A1F">
        <w:rPr>
          <w:rStyle w:val="StyleUnderline"/>
        </w:rPr>
        <w:t>than in the ten states with the lowest capacity</w:t>
      </w:r>
      <w:r>
        <w:t xml:space="preserve"> ($ 5480). </w:t>
      </w:r>
      <w:r w:rsidRPr="00D85A1F">
        <w:rPr>
          <w:rStyle w:val="StyleUnderline"/>
        </w:rPr>
        <w:t>This pattern is analogous to the familiar inequality between school districts in states whose education finance systems rely heavily on local property taxes</w:t>
      </w:r>
      <w:r>
        <w:t>. n157</w:t>
      </w:r>
    </w:p>
    <w:p w14:paraId="04CCE2D7" w14:textId="77777777" w:rsidR="00DF210D" w:rsidRDefault="00DF210D" w:rsidP="00DF210D">
      <w:r>
        <w:t xml:space="preserve">In sum, </w:t>
      </w:r>
      <w:r w:rsidRPr="00D85A1F">
        <w:rPr>
          <w:rStyle w:val="StyleUnderline"/>
        </w:rPr>
        <w:t xml:space="preserve">fiscal capacity and effort are both determinants of interstate disparities in educational resources, and </w:t>
      </w:r>
      <w:r w:rsidRPr="00E76C07">
        <w:rPr>
          <w:rStyle w:val="Emphasis"/>
          <w:highlight w:val="yellow"/>
        </w:rPr>
        <w:t>between the two, capacity plays the larger role</w:t>
      </w:r>
      <w:r w:rsidRPr="00D85A1F">
        <w:rPr>
          <w:rStyle w:val="StyleUnderline"/>
        </w:rPr>
        <w:t xml:space="preserve">. States with higher capacity tend to make less effort yet raise more revenue than states with lower capacity. </w:t>
      </w:r>
      <w:r w:rsidRPr="00E76C07">
        <w:rPr>
          <w:rStyle w:val="Emphasis"/>
          <w:highlight w:val="yellow"/>
        </w:rPr>
        <w:t>This</w:t>
      </w:r>
      <w:r w:rsidRPr="00D85A1F">
        <w:rPr>
          <w:rStyle w:val="Emphasis"/>
        </w:rPr>
        <w:t xml:space="preserve"> reality </w:t>
      </w:r>
      <w:r w:rsidRPr="00E76C07">
        <w:rPr>
          <w:rStyle w:val="Emphasis"/>
          <w:highlight w:val="yellow"/>
        </w:rPr>
        <w:t>highlights the need for a robust federal role in ameliorating interstate inequality</w:t>
      </w:r>
      <w:r>
        <w:t>. n158</w:t>
      </w:r>
    </w:p>
    <w:p w14:paraId="432713E5" w14:textId="77777777" w:rsidR="00DF210D" w:rsidRDefault="00DF210D" w:rsidP="00DF210D"/>
    <w:p w14:paraId="4D32FE19" w14:textId="77777777" w:rsidR="00DF210D" w:rsidRPr="00DF2BC7" w:rsidRDefault="00DF210D" w:rsidP="00DF210D">
      <w:pPr>
        <w:pStyle w:val="Heading4"/>
      </w:pPr>
      <w:r>
        <w:t xml:space="preserve">(  ) Some states </w:t>
      </w:r>
      <w:r>
        <w:rPr>
          <w:u w:val="single"/>
        </w:rPr>
        <w:t>can’t</w:t>
      </w:r>
      <w:r>
        <w:t xml:space="preserve"> remedy disparities. </w:t>
      </w:r>
    </w:p>
    <w:p w14:paraId="384AF0FB" w14:textId="77777777" w:rsidR="00DF210D" w:rsidRDefault="00DF210D" w:rsidP="00DF210D">
      <w:r w:rsidRPr="00A15B50">
        <w:rPr>
          <w:rStyle w:val="Style13ptBold"/>
        </w:rPr>
        <w:t>Bowman 17</w:t>
      </w:r>
      <w:r>
        <w:t xml:space="preserve"> — Kristi L. Bowman, Vice Dean for Academic Affairs, </w:t>
      </w:r>
      <w:r w:rsidRPr="000559B5">
        <w:t>Professor of Law</w:t>
      </w:r>
      <w:r>
        <w:t>, and Faculty A</w:t>
      </w:r>
      <w:r w:rsidRPr="000559B5">
        <w:t xml:space="preserve">ffiliate of the Education Policy Center </w:t>
      </w:r>
      <w:r>
        <w:t xml:space="preserve">at Michigan State University, recipient of the </w:t>
      </w:r>
      <w:r w:rsidRPr="00E859A2">
        <w:t>Steven S. Goldberg Award for Distinguished Scholarship in Education Law</w:t>
      </w:r>
      <w:r>
        <w:t xml:space="preserve"> from the Education Law Association, holds a J.D. and an M.A. in Humanities from Duke University,</w:t>
      </w:r>
      <w:r w:rsidRPr="00E859A2">
        <w:t xml:space="preserve"> </w:t>
      </w:r>
      <w:r>
        <w:t xml:space="preserve">2017 (“The Failure of Education Federalism,” </w:t>
      </w:r>
      <w:r w:rsidRPr="000559B5">
        <w:t xml:space="preserve">Forthcoming </w:t>
      </w:r>
      <w:r>
        <w:t xml:space="preserve">in the </w:t>
      </w:r>
      <w:r w:rsidRPr="000559B5">
        <w:rPr>
          <w:i/>
        </w:rPr>
        <w:t>University of Michigan Journal of Law Reform</w:t>
      </w:r>
      <w:r w:rsidRPr="000559B5">
        <w:t xml:space="preserve">, </w:t>
      </w:r>
      <w:r>
        <w:t>Last Revised on April 27</w:t>
      </w:r>
      <w:r w:rsidRPr="000559B5">
        <w:rPr>
          <w:vertAlign w:val="superscript"/>
        </w:rPr>
        <w:t>th</w:t>
      </w:r>
      <w:r>
        <w:t xml:space="preserve">, Available Online via SSRN at </w:t>
      </w:r>
      <w:hyperlink r:id="rId87" w:history="1">
        <w:r w:rsidRPr="00525177">
          <w:rPr>
            <w:rStyle w:val="Hyperlink"/>
          </w:rPr>
          <w:t>https://papers.ssrn.com/sol3/papers.cfm?abstract_id=2876889</w:t>
        </w:r>
      </w:hyperlink>
      <w:r>
        <w:t>, Accessed 07-08-2017, p. 42)</w:t>
      </w:r>
    </w:p>
    <w:p w14:paraId="2E0B963D" w14:textId="77777777" w:rsidR="00DF210D" w:rsidRDefault="00DF210D" w:rsidP="00DF210D">
      <w:r>
        <w:t>IV. Cooperative Federalism</w:t>
      </w:r>
    </w:p>
    <w:p w14:paraId="0D8F7FD3" w14:textId="77777777" w:rsidR="00DF210D" w:rsidRDefault="00DF210D" w:rsidP="00DF210D">
      <w:r>
        <w:t xml:space="preserve">Fortunately for the children of this country, </w:t>
      </w:r>
      <w:r w:rsidRPr="0096480C">
        <w:rPr>
          <w:rStyle w:val="StyleUnderline"/>
        </w:rPr>
        <w:t xml:space="preserve">education federalism does not fail </w:t>
      </w:r>
      <w:r w:rsidRPr="0096480C">
        <w:rPr>
          <w:rStyle w:val="Emphasis"/>
        </w:rPr>
        <w:t>all</w:t>
      </w:r>
      <w:r w:rsidRPr="0096480C">
        <w:rPr>
          <w:rStyle w:val="StyleUnderline"/>
        </w:rPr>
        <w:t xml:space="preserve"> states—some states have robust school finance systems and related policies that produce education of an acceptable level of quality (or higher), and do so more or less uniformly</w:t>
      </w:r>
      <w:r>
        <w:t xml:space="preserve">. In other states, judicial intervention has remedied constitutionally and functionally inadequate systems. </w:t>
      </w:r>
      <w:r w:rsidRPr="0096480C">
        <w:rPr>
          <w:rStyle w:val="Emphasis"/>
        </w:rPr>
        <w:t>However,</w:t>
      </w:r>
      <w:r>
        <w:t xml:space="preserve"> as the previous section demonstrated, </w:t>
      </w:r>
      <w:r w:rsidRPr="00230CD2">
        <w:rPr>
          <w:rStyle w:val="Emphasis"/>
          <w:highlight w:val="yellow"/>
        </w:rPr>
        <w:t>not all states are willing and able to address structural problems</w:t>
      </w:r>
      <w:r w:rsidRPr="0096480C">
        <w:rPr>
          <w:rStyle w:val="Emphasis"/>
        </w:rPr>
        <w:t xml:space="preserve"> in public education</w:t>
      </w:r>
      <w:r>
        <w:t xml:space="preserve">. Especially given the likely growing federal support for school choice under the Trump Administration, </w:t>
      </w:r>
      <w:r w:rsidRPr="0096480C">
        <w:rPr>
          <w:rStyle w:val="StyleUnderline"/>
        </w:rPr>
        <w:t xml:space="preserve">it is important to consider a range of </w:t>
      </w:r>
      <w:r w:rsidRPr="00230CD2">
        <w:rPr>
          <w:rStyle w:val="StyleUnderline"/>
          <w:highlight w:val="yellow"/>
        </w:rPr>
        <w:t>federal legal protections</w:t>
      </w:r>
      <w:r w:rsidRPr="0096480C">
        <w:rPr>
          <w:rStyle w:val="StyleUnderline"/>
        </w:rPr>
        <w:t xml:space="preserve"> that </w:t>
      </w:r>
      <w:r w:rsidRPr="00230CD2">
        <w:rPr>
          <w:rStyle w:val="StyleUnderline"/>
          <w:highlight w:val="yellow"/>
        </w:rPr>
        <w:t xml:space="preserve">could create and maintain </w:t>
      </w:r>
      <w:r w:rsidRPr="00230CD2">
        <w:rPr>
          <w:rStyle w:val="Emphasis"/>
          <w:highlight w:val="yellow"/>
        </w:rPr>
        <w:t>a meaningful federal floor of</w:t>
      </w:r>
      <w:r w:rsidRPr="0096480C">
        <w:rPr>
          <w:rStyle w:val="Emphasis"/>
        </w:rPr>
        <w:t xml:space="preserve"> educational </w:t>
      </w:r>
      <w:r w:rsidRPr="00230CD2">
        <w:rPr>
          <w:rStyle w:val="Emphasis"/>
          <w:highlight w:val="yellow"/>
        </w:rPr>
        <w:t>quality</w:t>
      </w:r>
      <w:r>
        <w:t>.</w:t>
      </w:r>
    </w:p>
    <w:p w14:paraId="5AC71CF2" w14:textId="77777777" w:rsidR="00DF210D" w:rsidRDefault="00DF210D" w:rsidP="00CC41D6"/>
    <w:p w14:paraId="04F0EEB6" w14:textId="16118105" w:rsidR="0073306B" w:rsidRDefault="0073306B" w:rsidP="0073306B">
      <w:pPr>
        <w:pStyle w:val="Heading3"/>
      </w:pPr>
      <w:r>
        <w:lastRenderedPageBreak/>
        <w:t>Any Solvency Deficit Unacceptable</w:t>
      </w:r>
    </w:p>
    <w:p w14:paraId="388F4FFE" w14:textId="08693177" w:rsidR="0073306B" w:rsidRPr="0073306B" w:rsidRDefault="0073306B" w:rsidP="0073306B">
      <w:pPr>
        <w:pStyle w:val="Heading4"/>
      </w:pPr>
      <w:r>
        <w:rPr>
          <w:u w:val="single"/>
        </w:rPr>
        <w:t>Any</w:t>
      </w:r>
      <w:r>
        <w:t xml:space="preserve"> solvency deficit is an </w:t>
      </w:r>
      <w:r>
        <w:rPr>
          <w:u w:val="single"/>
        </w:rPr>
        <w:t>unacceptable injustice</w:t>
      </w:r>
      <w:r>
        <w:t xml:space="preserve"> — “sufficiency framing” is </w:t>
      </w:r>
      <w:r>
        <w:rPr>
          <w:u w:val="single"/>
        </w:rPr>
        <w:t>immoral</w:t>
      </w:r>
      <w:r>
        <w:t xml:space="preserve"> when children’s lives are at stake.    </w:t>
      </w:r>
    </w:p>
    <w:p w14:paraId="6CFC9F6F" w14:textId="77777777" w:rsidR="0073306B" w:rsidRPr="00DF5330" w:rsidRDefault="0073306B" w:rsidP="0073306B">
      <w:r w:rsidRPr="00DF5330">
        <w:rPr>
          <w:rStyle w:val="Style13ptBold"/>
        </w:rPr>
        <w:t>Gross 1</w:t>
      </w:r>
      <w:r>
        <w:t xml:space="preserve"> — James A. Gross, Professor of Industrial and Labor Relations at Cornell University, holds a Ph.D. from the University of Wisconsin-Madison, 2001 (“A Human Rights Perspective on U.S. Education: Only Some Children Matter,” </w:t>
      </w:r>
      <w:r>
        <w:rPr>
          <w:i/>
        </w:rPr>
        <w:t>The Catholic University Law Review</w:t>
      </w:r>
      <w:r>
        <w:t xml:space="preserve"> (</w:t>
      </w:r>
      <w:r w:rsidRPr="00DF5330">
        <w:t>50 Cath. U.L. Rev. 919</w:t>
      </w:r>
      <w:r>
        <w:t>), Summer, Available Online to Subscribing Institutions via Lexis-Nexis)</w:t>
      </w:r>
    </w:p>
    <w:p w14:paraId="327D4F33" w14:textId="77777777" w:rsidR="0073306B" w:rsidRDefault="0073306B" w:rsidP="0073306B">
      <w:r>
        <w:t>I. Introduction</w:t>
      </w:r>
    </w:p>
    <w:p w14:paraId="0C542455" w14:textId="77777777" w:rsidR="0073306B" w:rsidRDefault="0073306B" w:rsidP="0073306B">
      <w:r>
        <w:t xml:space="preserve">The quality and the availability of public education have continuously been debated in this country. The most recent debate is rooted in the report of the National Commission on Excellence in Education of 1983 which found education in the United States inadequate and in need of fundamental reform. n1 Since then, problems in the educational system have been the subject of numerous publicly funded reports and programs, federal legislation, judicial review and executive action through the creation of the Department of Education. Despite the blizzard of studies, papers, programs, and statistics about the overall problem, a major difference in the quality of education provided to the "advantaged and disadvantaged" remains. n2 </w:t>
      </w:r>
      <w:r w:rsidRPr="00DE3BFC">
        <w:rPr>
          <w:rStyle w:val="StyleUnderline"/>
        </w:rPr>
        <w:t xml:space="preserve">The school-age </w:t>
      </w:r>
      <w:r w:rsidRPr="0003722E">
        <w:rPr>
          <w:rStyle w:val="StyleUnderline"/>
          <w:highlight w:val="yellow"/>
        </w:rPr>
        <w:t>children most affected by</w:t>
      </w:r>
      <w:r>
        <w:t xml:space="preserve"> these </w:t>
      </w:r>
      <w:r w:rsidRPr="00DE3BFC">
        <w:rPr>
          <w:rStyle w:val="StyleUnderline"/>
        </w:rPr>
        <w:t xml:space="preserve">educational </w:t>
      </w:r>
      <w:r w:rsidRPr="0003722E">
        <w:rPr>
          <w:rStyle w:val="StyleUnderline"/>
          <w:highlight w:val="yellow"/>
        </w:rPr>
        <w:t>"inadequacies" continue to be those most vulnerable to discrimination and</w:t>
      </w:r>
      <w:r w:rsidRPr="00DE3BFC">
        <w:rPr>
          <w:rStyle w:val="StyleUnderline"/>
        </w:rPr>
        <w:t xml:space="preserve"> the consequences of </w:t>
      </w:r>
      <w:r w:rsidRPr="0003722E">
        <w:rPr>
          <w:rStyle w:val="StyleUnderline"/>
          <w:highlight w:val="yellow"/>
        </w:rPr>
        <w:t>poverty</w:t>
      </w:r>
      <w:r>
        <w:t>.</w:t>
      </w:r>
    </w:p>
    <w:p w14:paraId="13028B53" w14:textId="77777777" w:rsidR="0073306B" w:rsidRDefault="0073306B" w:rsidP="0073306B">
      <w:r w:rsidRPr="00DE3BFC">
        <w:rPr>
          <w:rStyle w:val="StyleUnderline"/>
        </w:rPr>
        <w:t xml:space="preserve">How a problem is framed can seriously affect how it is addressed, and the dialogue on education has generally been framed in terms of a loss of national resources and loss of productivity. Those </w:t>
      </w:r>
      <w:r w:rsidRPr="0003722E">
        <w:rPr>
          <w:rStyle w:val="StyleUnderline"/>
          <w:highlight w:val="yellow"/>
        </w:rPr>
        <w:t>individuals who assess</w:t>
      </w:r>
      <w:r w:rsidRPr="00DE3BFC">
        <w:rPr>
          <w:rStyle w:val="StyleUnderline"/>
        </w:rPr>
        <w:t xml:space="preserve"> the </w:t>
      </w:r>
      <w:r w:rsidRPr="0003722E">
        <w:rPr>
          <w:rStyle w:val="StyleUnderline"/>
          <w:highlight w:val="yellow"/>
        </w:rPr>
        <w:t>problems</w:t>
      </w:r>
      <w:r w:rsidRPr="00DE3BFC">
        <w:rPr>
          <w:rStyle w:val="StyleUnderline"/>
        </w:rPr>
        <w:t xml:space="preserve"> of education</w:t>
      </w:r>
      <w:r>
        <w:t xml:space="preserve"> in this country </w:t>
      </w:r>
      <w:r w:rsidRPr="0003722E">
        <w:rPr>
          <w:rStyle w:val="StyleUnderline"/>
          <w:highlight w:val="yellow"/>
        </w:rPr>
        <w:t>appear unable to understand</w:t>
      </w:r>
      <w:r w:rsidRPr="00DE3BFC">
        <w:rPr>
          <w:rStyle w:val="StyleUnderline"/>
        </w:rPr>
        <w:t xml:space="preserve"> or unwilling to acknowledge </w:t>
      </w:r>
      <w:r w:rsidRPr="0003722E">
        <w:rPr>
          <w:rStyle w:val="StyleUnderline"/>
          <w:highlight w:val="yellow"/>
        </w:rPr>
        <w:t xml:space="preserve">that fundamental issues of </w:t>
      </w:r>
      <w:r w:rsidRPr="0003722E">
        <w:rPr>
          <w:rStyle w:val="Emphasis"/>
          <w:highlight w:val="yellow"/>
        </w:rPr>
        <w:t>human rights</w:t>
      </w:r>
      <w:r w:rsidRPr="0003722E">
        <w:rPr>
          <w:rStyle w:val="StyleUnderline"/>
          <w:highlight w:val="yellow"/>
        </w:rPr>
        <w:t xml:space="preserve">, </w:t>
      </w:r>
      <w:r w:rsidRPr="0003722E">
        <w:rPr>
          <w:rStyle w:val="Emphasis"/>
          <w:highlight w:val="yellow"/>
        </w:rPr>
        <w:t>moral choice</w:t>
      </w:r>
      <w:r w:rsidRPr="0003722E">
        <w:rPr>
          <w:rStyle w:val="StyleUnderline"/>
          <w:highlight w:val="yellow"/>
        </w:rPr>
        <w:t xml:space="preserve">, and </w:t>
      </w:r>
      <w:r w:rsidRPr="0003722E">
        <w:rPr>
          <w:rStyle w:val="Emphasis"/>
          <w:highlight w:val="yellow"/>
        </w:rPr>
        <w:t>value judgments</w:t>
      </w:r>
      <w:r w:rsidRPr="0003722E">
        <w:rPr>
          <w:rStyle w:val="StyleUnderline"/>
          <w:highlight w:val="yellow"/>
        </w:rPr>
        <w:t xml:space="preserve"> are at the core of any</w:t>
      </w:r>
      <w:r w:rsidRPr="00DE3BFC">
        <w:rPr>
          <w:rStyle w:val="StyleUnderline"/>
        </w:rPr>
        <w:t xml:space="preserve"> educational </w:t>
      </w:r>
      <w:r w:rsidRPr="0003722E">
        <w:rPr>
          <w:rStyle w:val="StyleUnderline"/>
          <w:highlight w:val="yellow"/>
        </w:rPr>
        <w:t>policy</w:t>
      </w:r>
      <w:r w:rsidRPr="00DE3BFC">
        <w:rPr>
          <w:rStyle w:val="StyleUnderline"/>
        </w:rPr>
        <w:t xml:space="preserve"> formulation</w:t>
      </w:r>
      <w:r>
        <w:t xml:space="preserve">. In short, </w:t>
      </w:r>
      <w:r w:rsidRPr="00DE3BFC">
        <w:rPr>
          <w:rStyle w:val="StyleUnderline"/>
        </w:rPr>
        <w:t>the concept of human rights is widely ignored in the U</w:t>
      </w:r>
      <w:r>
        <w:t xml:space="preserve">nited </w:t>
      </w:r>
      <w:r w:rsidRPr="00DE3BFC">
        <w:rPr>
          <w:rStyle w:val="StyleUnderline"/>
        </w:rPr>
        <w:t>S</w:t>
      </w:r>
      <w:r>
        <w:t xml:space="preserve">tates </w:t>
      </w:r>
      <w:r w:rsidRPr="00DE3BFC">
        <w:rPr>
          <w:rStyle w:val="StyleUnderline"/>
        </w:rPr>
        <w:t>education policy. Policy-makers fail to recognize that when issues of rights and justice are ignored, educational policy decisions become a choice among alternatives representing only conflicting</w:t>
      </w:r>
      <w:r>
        <w:t xml:space="preserve">  [*920]  </w:t>
      </w:r>
      <w:r w:rsidRPr="00DE3BFC">
        <w:rPr>
          <w:rStyle w:val="StyleUnderline"/>
        </w:rPr>
        <w:t>interests and varying degrees of power among interest groups who would gain or lose as a consequence of policy changes</w:t>
      </w:r>
      <w:r>
        <w:t>.</w:t>
      </w:r>
    </w:p>
    <w:p w14:paraId="63A7BCB4" w14:textId="77777777" w:rsidR="0073306B" w:rsidRDefault="0073306B" w:rsidP="0073306B">
      <w:r w:rsidRPr="0003722E">
        <w:rPr>
          <w:rStyle w:val="Emphasis"/>
          <w:highlight w:val="yellow"/>
        </w:rPr>
        <w:t>Policy-makers do not speak about children as children</w:t>
      </w:r>
      <w:r>
        <w:t xml:space="preserve">. n3 </w:t>
      </w:r>
      <w:r w:rsidRPr="0003722E">
        <w:rPr>
          <w:rStyle w:val="StyleUnderline"/>
          <w:highlight w:val="yellow"/>
        </w:rPr>
        <w:t>They do not deplore that "beautiful lives are [being] wasted,"</w:t>
      </w:r>
      <w:r>
        <w:t xml:space="preserve"> n4 </w:t>
      </w:r>
      <w:r w:rsidRPr="00DE3BFC">
        <w:rPr>
          <w:rStyle w:val="StyleUnderline"/>
        </w:rPr>
        <w:t>nor affirm that "every child among us has a precious life and holds a precious dream."</w:t>
      </w:r>
      <w:r>
        <w:t xml:space="preserve"> n5 </w:t>
      </w:r>
      <w:r w:rsidRPr="00DE3BFC">
        <w:rPr>
          <w:rStyle w:val="StyleUnderline"/>
        </w:rPr>
        <w:t>They do not proclaim the most deadly sin to be the "mutilation of a child's spirit."</w:t>
      </w:r>
      <w:r>
        <w:t xml:space="preserve"> n6 </w:t>
      </w:r>
      <w:r w:rsidRPr="0003722E">
        <w:rPr>
          <w:rStyle w:val="StyleUnderline"/>
          <w:highlight w:val="yellow"/>
        </w:rPr>
        <w:t>Policy-makers ignore that poor, minority children</w:t>
      </w:r>
      <w:r w:rsidRPr="00DE3BFC">
        <w:rPr>
          <w:rStyle w:val="StyleUnderline"/>
        </w:rPr>
        <w:t xml:space="preserve"> in this country </w:t>
      </w:r>
      <w:r w:rsidRPr="0003722E">
        <w:rPr>
          <w:rStyle w:val="StyleUnderline"/>
          <w:highlight w:val="yellow"/>
        </w:rPr>
        <w:t>are</w:t>
      </w:r>
      <w:r w:rsidRPr="00DE3BFC">
        <w:rPr>
          <w:rStyle w:val="StyleUnderline"/>
        </w:rPr>
        <w:t xml:space="preserve"> still </w:t>
      </w:r>
      <w:r w:rsidRPr="0003722E">
        <w:rPr>
          <w:rStyle w:val="StyleUnderline"/>
          <w:highlight w:val="yellow"/>
        </w:rPr>
        <w:t>denied their human right to education as well as their right to realize their full humanity</w:t>
      </w:r>
      <w:r>
        <w:t>.</w:t>
      </w:r>
    </w:p>
    <w:p w14:paraId="34FF1F28" w14:textId="77777777" w:rsidR="0073306B" w:rsidRDefault="0073306B" w:rsidP="0073306B">
      <w:r>
        <w:t xml:space="preserve">This essay explains why </w:t>
      </w:r>
      <w:r w:rsidRPr="00DE3BFC">
        <w:rPr>
          <w:rStyle w:val="StyleUnderline"/>
        </w:rPr>
        <w:t xml:space="preserve">education, particularly </w:t>
      </w:r>
      <w:r w:rsidRPr="0003722E">
        <w:rPr>
          <w:rStyle w:val="StyleUnderline"/>
          <w:highlight w:val="yellow"/>
        </w:rPr>
        <w:t>elementary and secondary education</w:t>
      </w:r>
      <w:r w:rsidRPr="00DE3BFC">
        <w:rPr>
          <w:rStyle w:val="StyleUnderline"/>
        </w:rPr>
        <w:t xml:space="preserve">, </w:t>
      </w:r>
      <w:r w:rsidRPr="0003722E">
        <w:rPr>
          <w:rStyle w:val="StyleUnderline"/>
          <w:highlight w:val="yellow"/>
        </w:rPr>
        <w:t xml:space="preserve">is a </w:t>
      </w:r>
      <w:r w:rsidRPr="0003722E">
        <w:rPr>
          <w:rStyle w:val="Emphasis"/>
          <w:highlight w:val="yellow"/>
        </w:rPr>
        <w:t>human right</w:t>
      </w:r>
      <w:r>
        <w:t>. It explores how the United States historically ignored children's right to education. This essay identifies and discusses largely ignored moral choices and value judgments and conceptions of rights and justice underlying the distribution of educational benefits and burdens in this country. The essay also demonstrates how the application of human rights standards would require a fundamental redefinition of the issues of U.S. educational policy as well as a fundamental change in our understanding of the purpose of education.</w:t>
      </w:r>
    </w:p>
    <w:p w14:paraId="3A5B0C3C" w14:textId="77777777" w:rsidR="0073306B" w:rsidRDefault="0073306B" w:rsidP="0073306B">
      <w:r>
        <w:t xml:space="preserve">Internationally, particularly beginning with the Universal Declaration of Human Rights, n7 education is already considered a human right. </w:t>
      </w:r>
      <w:r w:rsidRPr="00DE3BFC">
        <w:rPr>
          <w:rStyle w:val="StyleUnderline"/>
        </w:rPr>
        <w:t>Education commissions in this country prefer to focus on inefficiencies rather than injustices</w:t>
      </w:r>
      <w:r>
        <w:t xml:space="preserve">. However, </w:t>
      </w:r>
      <w:r w:rsidRPr="0003722E">
        <w:rPr>
          <w:rStyle w:val="StyleUnderline"/>
          <w:highlight w:val="yellow"/>
        </w:rPr>
        <w:t>the existence of failing education for many</w:t>
      </w:r>
      <w:r w:rsidRPr="00DE3BFC">
        <w:rPr>
          <w:rStyle w:val="StyleUnderline"/>
        </w:rPr>
        <w:t xml:space="preserve"> children </w:t>
      </w:r>
      <w:r w:rsidRPr="0003722E">
        <w:rPr>
          <w:rStyle w:val="StyleUnderline"/>
          <w:highlight w:val="yellow"/>
        </w:rPr>
        <w:t xml:space="preserve">and excellent education for other children is </w:t>
      </w:r>
      <w:r w:rsidRPr="0003722E">
        <w:rPr>
          <w:rStyle w:val="Emphasis"/>
          <w:highlight w:val="yellow"/>
        </w:rPr>
        <w:t>the consequence of human decisions</w:t>
      </w:r>
      <w:r w:rsidRPr="0003722E">
        <w:rPr>
          <w:rStyle w:val="StyleUnderline"/>
          <w:highlight w:val="yellow"/>
        </w:rPr>
        <w:t xml:space="preserve">. These benefits for some and burdens for others are </w:t>
      </w:r>
      <w:r w:rsidRPr="0003722E">
        <w:rPr>
          <w:rStyle w:val="Emphasis"/>
          <w:highlight w:val="yellow"/>
        </w:rPr>
        <w:t>not</w:t>
      </w:r>
      <w:r w:rsidRPr="0003722E">
        <w:rPr>
          <w:rStyle w:val="StyleUnderline"/>
          <w:highlight w:val="yellow"/>
        </w:rPr>
        <w:t xml:space="preserve"> the result of </w:t>
      </w:r>
      <w:r w:rsidRPr="0003722E">
        <w:rPr>
          <w:rStyle w:val="Emphasis"/>
          <w:highlight w:val="yellow"/>
        </w:rPr>
        <w:t>accidental</w:t>
      </w:r>
      <w:r w:rsidRPr="0003722E">
        <w:rPr>
          <w:rStyle w:val="StyleUnderline"/>
          <w:highlight w:val="yellow"/>
        </w:rPr>
        <w:t xml:space="preserve"> or </w:t>
      </w:r>
      <w:r w:rsidRPr="0003722E">
        <w:rPr>
          <w:rStyle w:val="Emphasis"/>
          <w:highlight w:val="yellow"/>
        </w:rPr>
        <w:t>impersonal</w:t>
      </w:r>
      <w:r w:rsidRPr="0003722E">
        <w:rPr>
          <w:rStyle w:val="StyleUnderline"/>
          <w:highlight w:val="yellow"/>
        </w:rPr>
        <w:t xml:space="preserve"> forces beyond our control</w:t>
      </w:r>
      <w:r>
        <w:t xml:space="preserve">. Consequently, </w:t>
      </w:r>
      <w:r w:rsidRPr="0003722E">
        <w:rPr>
          <w:rStyle w:val="StyleUnderline"/>
          <w:highlight w:val="yellow"/>
        </w:rPr>
        <w:t xml:space="preserve">the values and conceptions of rights and justice underlying those decisions must be </w:t>
      </w:r>
      <w:r w:rsidRPr="0003722E">
        <w:rPr>
          <w:rStyle w:val="Emphasis"/>
          <w:highlight w:val="yellow"/>
        </w:rPr>
        <w:t>identified</w:t>
      </w:r>
      <w:r w:rsidRPr="0003722E">
        <w:rPr>
          <w:rStyle w:val="StyleUnderline"/>
          <w:highlight w:val="yellow"/>
        </w:rPr>
        <w:t xml:space="preserve"> and </w:t>
      </w:r>
      <w:r w:rsidRPr="0003722E">
        <w:rPr>
          <w:rStyle w:val="Emphasis"/>
          <w:highlight w:val="yellow"/>
        </w:rPr>
        <w:t>assessed</w:t>
      </w:r>
      <w:r>
        <w:t>.</w:t>
      </w:r>
    </w:p>
    <w:p w14:paraId="51F1374E" w14:textId="77777777" w:rsidR="0073306B" w:rsidRDefault="0073306B" w:rsidP="0073306B">
      <w:r w:rsidRPr="00DE3BFC">
        <w:rPr>
          <w:rStyle w:val="StyleUnderline"/>
        </w:rPr>
        <w:t>The educational injustices of today are not new</w:t>
      </w:r>
      <w:r>
        <w:t>. In 1953, a research project entitled The Uneducated n8 expressed the same concerns about the lack of quality education in the United States. The authors of The Uneducated, in carefully chosen words, found that although this country's  [*921]  efforts to provide "an ever-higher level of education for the mass of the population" are "unique and largely successful," certain parts of the country and particularly "certain groups" did not share in those educational efforts. n9</w:t>
      </w:r>
    </w:p>
    <w:p w14:paraId="2DE39F8D" w14:textId="77777777" w:rsidR="0073306B" w:rsidRDefault="0073306B" w:rsidP="0073306B">
      <w:r>
        <w:lastRenderedPageBreak/>
        <w:t>The authors of The Uneducated cited the "wastage of manpower" during World War II as irrefutable evidence that inadequate education in certain areas had serious consequences and that the country as a whole no longer could disregard these regional deficiencies as only local community or state responsibilities. n10 The report identified the southern states and specifically the Southeast as the most educationally deficient areas. n11 In an alarmingly frank statement, the authors attributed the "general disinterest" in the "educational problem" of the Southeast to "the fact that in that area so many of those affected by poor educational facilities were Negroes." n12</w:t>
      </w:r>
    </w:p>
    <w:p w14:paraId="106CB380" w14:textId="77777777" w:rsidR="0073306B" w:rsidRDefault="0073306B" w:rsidP="0073306B">
      <w:r>
        <w:t xml:space="preserve">Although today's jargon is different, the themes of The Uneducated have remained unchanged over the years. The inadequately educated are "handicapped persons" who cannot function effectively as citizens, workers or soldiers. </w:t>
      </w:r>
      <w:r w:rsidRPr="0003722E">
        <w:rPr>
          <w:rStyle w:val="StyleUnderline"/>
          <w:highlight w:val="yellow"/>
        </w:rPr>
        <w:t>The solution requires improving</w:t>
      </w:r>
      <w:r w:rsidRPr="00DF5330">
        <w:rPr>
          <w:rStyle w:val="StyleUnderline"/>
        </w:rPr>
        <w:t xml:space="preserve"> the </w:t>
      </w:r>
      <w:r w:rsidRPr="0003722E">
        <w:rPr>
          <w:rStyle w:val="StyleUnderline"/>
          <w:highlight w:val="yellow"/>
        </w:rPr>
        <w:t>quality</w:t>
      </w:r>
      <w:r w:rsidRPr="00DF5330">
        <w:rPr>
          <w:rStyle w:val="StyleUnderline"/>
        </w:rPr>
        <w:t xml:space="preserve"> of education, </w:t>
      </w:r>
      <w:r w:rsidRPr="0003722E">
        <w:rPr>
          <w:rStyle w:val="StyleUnderline"/>
          <w:highlight w:val="yellow"/>
        </w:rPr>
        <w:t xml:space="preserve">and </w:t>
      </w:r>
      <w:r w:rsidRPr="0003722E">
        <w:rPr>
          <w:rStyle w:val="Emphasis"/>
          <w:highlight w:val="yellow"/>
        </w:rPr>
        <w:t>the federal government plays a major role</w:t>
      </w:r>
      <w:r w:rsidRPr="00DF5330">
        <w:rPr>
          <w:rStyle w:val="StyleUnderline"/>
        </w:rPr>
        <w:t xml:space="preserve"> in that improvement</w:t>
      </w:r>
      <w:r>
        <w:t>. n13</w:t>
      </w:r>
    </w:p>
    <w:p w14:paraId="3186A916" w14:textId="77777777" w:rsidR="0073306B" w:rsidRDefault="0073306B" w:rsidP="0073306B"/>
    <w:p w14:paraId="3569EE0A" w14:textId="475347CB" w:rsidR="00371BB9" w:rsidRDefault="00371BB9" w:rsidP="00371BB9">
      <w:pPr>
        <w:pStyle w:val="Heading3"/>
      </w:pPr>
      <w:r>
        <w:lastRenderedPageBreak/>
        <w:t>Global Right To Education Add-On</w:t>
      </w:r>
    </w:p>
    <w:p w14:paraId="60F60EDC" w14:textId="0DAC7644" w:rsidR="00371BB9" w:rsidRPr="00371BB9" w:rsidRDefault="00371BB9" w:rsidP="00371BB9">
      <w:pPr>
        <w:pStyle w:val="Heading4"/>
      </w:pPr>
      <w:r>
        <w:t xml:space="preserve">Only a </w:t>
      </w:r>
      <w:r>
        <w:rPr>
          <w:u w:val="single"/>
        </w:rPr>
        <w:t>federal right to education</w:t>
      </w:r>
      <w:r>
        <w:t xml:space="preserve"> sets a </w:t>
      </w:r>
      <w:r>
        <w:rPr>
          <w:u w:val="single"/>
        </w:rPr>
        <w:t>global precedent</w:t>
      </w:r>
      <w:r>
        <w:t xml:space="preserve"> for education rights. </w:t>
      </w:r>
    </w:p>
    <w:p w14:paraId="5AA4FF23" w14:textId="77777777" w:rsidR="00371BB9" w:rsidRPr="00972085" w:rsidRDefault="00371BB9" w:rsidP="00371BB9">
      <w:r w:rsidRPr="00D811F4">
        <w:rPr>
          <w:rStyle w:val="Style13ptBold"/>
        </w:rPr>
        <w:t>Banks 8</w:t>
      </w:r>
      <w:r>
        <w:t xml:space="preserve"> — Christopher Banks, Associate Professor of Political Science at Kent State University, holds a Ph.D. in American Government from the University of Virginia and a J.D. from the University of Dayton, 2008 (“</w:t>
      </w:r>
      <w:r w:rsidRPr="00D811F4">
        <w:t>Judicial Policymaking and the U.S. Constitutional Commitment to (Economic) Social (and Cultural) Rights of Education in Comparative Perspective</w:t>
      </w:r>
      <w:r>
        <w:t>,” Paper Presented at the Midwest Political Science Association’s</w:t>
      </w:r>
      <w:r w:rsidRPr="00D811F4">
        <w:t xml:space="preserve"> Annual National Conference</w:t>
      </w:r>
      <w:r>
        <w:t>, April 3</w:t>
      </w:r>
      <w:r w:rsidRPr="00D811F4">
        <w:rPr>
          <w:vertAlign w:val="superscript"/>
        </w:rPr>
        <w:t>rd</w:t>
      </w:r>
      <w:r>
        <w:t xml:space="preserve">, Available Online at </w:t>
      </w:r>
      <w:hyperlink r:id="rId88" w:history="1">
        <w:r w:rsidRPr="002C1582">
          <w:rPr>
            <w:rStyle w:val="Hyperlink"/>
          </w:rPr>
          <w:t>http://citation.allacademic.com/meta/p_mla_apa_research_citation/2/6/8/6/2/p268622_index.html</w:t>
        </w:r>
      </w:hyperlink>
      <w:r>
        <w:t>, Accessed 07-12-2017, p. 23-24)</w:t>
      </w:r>
    </w:p>
    <w:p w14:paraId="06DCCD2A" w14:textId="77777777" w:rsidR="00371BB9" w:rsidRDefault="00371BB9" w:rsidP="00371BB9">
      <w:r w:rsidRPr="00F27DF1">
        <w:rPr>
          <w:rStyle w:val="StyleUnderline"/>
          <w:highlight w:val="yellow"/>
        </w:rPr>
        <w:t>Insofar as the</w:t>
      </w:r>
      <w:r w:rsidRPr="00972085">
        <w:rPr>
          <w:rStyle w:val="StyleUnderline"/>
        </w:rPr>
        <w:t xml:space="preserve"> U.S. </w:t>
      </w:r>
      <w:r w:rsidRPr="00F27DF1">
        <w:rPr>
          <w:rStyle w:val="StyleUnderline"/>
          <w:highlight w:val="yellow"/>
        </w:rPr>
        <w:t xml:space="preserve">Supreme Court may be </w:t>
      </w:r>
      <w:r w:rsidRPr="00F27DF1">
        <w:rPr>
          <w:rStyle w:val="Emphasis"/>
          <w:highlight w:val="yellow"/>
        </w:rPr>
        <w:t>perceived globally as resistant to guarantying social rights in education</w:t>
      </w:r>
      <w:r w:rsidRPr="00F27DF1">
        <w:rPr>
          <w:rStyle w:val="StyleUnderline"/>
          <w:highlight w:val="yellow"/>
        </w:rPr>
        <w:t>,</w:t>
      </w:r>
      <w:r w:rsidRPr="00972085">
        <w:rPr>
          <w:rStyle w:val="StyleUnderline"/>
        </w:rPr>
        <w:t xml:space="preserve"> the domestic political </w:t>
      </w:r>
      <w:r w:rsidRPr="00F27DF1">
        <w:rPr>
          <w:rStyle w:val="StyleUnderline"/>
          <w:highlight w:val="yellow"/>
        </w:rPr>
        <w:t>controversies over race-based initiatives and equality of funding</w:t>
      </w:r>
      <w:r w:rsidRPr="00972085">
        <w:rPr>
          <w:rStyle w:val="StyleUnderline"/>
        </w:rPr>
        <w:t xml:space="preserve"> in educational cases </w:t>
      </w:r>
      <w:r w:rsidRPr="00F27DF1">
        <w:rPr>
          <w:rStyle w:val="StyleUnderline"/>
          <w:highlight w:val="yellow"/>
        </w:rPr>
        <w:t xml:space="preserve">may be </w:t>
      </w:r>
      <w:r w:rsidRPr="00F27DF1">
        <w:rPr>
          <w:rStyle w:val="Emphasis"/>
          <w:highlight w:val="yellow"/>
        </w:rPr>
        <w:t>an impediment to recognizing analogous</w:t>
      </w:r>
      <w:r w:rsidRPr="00F27DF1">
        <w:rPr>
          <w:rStyle w:val="Emphasis"/>
        </w:rPr>
        <w:t xml:space="preserve"> ESC </w:t>
      </w:r>
      <w:r w:rsidRPr="00F27DF1">
        <w:rPr>
          <w:rStyle w:val="Emphasis"/>
          <w:highlight w:val="yellow"/>
        </w:rPr>
        <w:t>rights in countries that</w:t>
      </w:r>
      <w:r w:rsidRPr="00F27DF1">
        <w:rPr>
          <w:rStyle w:val="Emphasis"/>
        </w:rPr>
        <w:t xml:space="preserve"> may </w:t>
      </w:r>
      <w:r w:rsidRPr="00F27DF1">
        <w:rPr>
          <w:rStyle w:val="Emphasis"/>
          <w:highlight w:val="yellow"/>
        </w:rPr>
        <w:t>adjudicate them in the future</w:t>
      </w:r>
      <w:r w:rsidRPr="00F27DF1">
        <w:rPr>
          <w:rStyle w:val="StyleUnderline"/>
          <w:highlight w:val="yellow"/>
        </w:rPr>
        <w:t>. Although</w:t>
      </w:r>
      <w:r w:rsidRPr="00972085">
        <w:rPr>
          <w:rStyle w:val="StyleUnderline"/>
        </w:rPr>
        <w:t xml:space="preserve"> U.S. </w:t>
      </w:r>
      <w:r w:rsidRPr="00F27DF1">
        <w:rPr>
          <w:rStyle w:val="StyleUnderline"/>
          <w:highlight w:val="yellow"/>
        </w:rPr>
        <w:t>state governments have exerted</w:t>
      </w:r>
      <w:r w:rsidRPr="00972085">
        <w:rPr>
          <w:rStyle w:val="StyleUnderline"/>
        </w:rPr>
        <w:t xml:space="preserve"> more </w:t>
      </w:r>
      <w:r w:rsidRPr="00F27DF1">
        <w:rPr>
          <w:rStyle w:val="StyleUnderline"/>
          <w:highlight w:val="yellow"/>
        </w:rPr>
        <w:t>leadership</w:t>
      </w:r>
      <w:r w:rsidRPr="00972085">
        <w:rPr>
          <w:rStyle w:val="StyleUnderline"/>
        </w:rPr>
        <w:t xml:space="preserve"> in the area by putting more affirmative duties on legislatures </w:t>
      </w:r>
      <w:r w:rsidRPr="00F27DF1">
        <w:rPr>
          <w:rStyle w:val="StyleUnderline"/>
          <w:highlight w:val="yellow"/>
        </w:rPr>
        <w:t>to provide equal and adequate</w:t>
      </w:r>
      <w:r w:rsidRPr="00972085">
        <w:rPr>
          <w:rStyle w:val="StyleUnderline"/>
        </w:rPr>
        <w:t xml:space="preserve"> educational </w:t>
      </w:r>
      <w:r w:rsidRPr="00F27DF1">
        <w:rPr>
          <w:rStyle w:val="StyleUnderline"/>
          <w:highlight w:val="yellow"/>
        </w:rPr>
        <w:t xml:space="preserve">resources, </w:t>
      </w:r>
      <w:r w:rsidRPr="00F27DF1">
        <w:rPr>
          <w:rStyle w:val="Emphasis"/>
          <w:highlight w:val="yellow"/>
        </w:rPr>
        <w:t>the global community is unlikely to take as much</w:t>
      </w:r>
      <w:r>
        <w:t xml:space="preserve"> [end page 23] </w:t>
      </w:r>
      <w:r w:rsidRPr="00F27DF1">
        <w:rPr>
          <w:rStyle w:val="Emphasis"/>
          <w:highlight w:val="yellow"/>
        </w:rPr>
        <w:t>notice of what is happening politically and legally in the fifty states</w:t>
      </w:r>
      <w:r w:rsidRPr="00F27DF1">
        <w:rPr>
          <w:rStyle w:val="StyleUnderline"/>
          <w:highlight w:val="yellow"/>
        </w:rPr>
        <w:t>. If a global awareness does not emerge,</w:t>
      </w:r>
      <w:r w:rsidRPr="00972085">
        <w:rPr>
          <w:rStyle w:val="StyleUnderline"/>
        </w:rPr>
        <w:t xml:space="preserve"> then </w:t>
      </w:r>
      <w:r w:rsidRPr="00F27DF1">
        <w:rPr>
          <w:rStyle w:val="Emphasis"/>
          <w:highlight w:val="yellow"/>
        </w:rPr>
        <w:t>any advancements of</w:t>
      </w:r>
      <w:r w:rsidRPr="00972085">
        <w:rPr>
          <w:rStyle w:val="Emphasis"/>
        </w:rPr>
        <w:t xml:space="preserve"> socio-economic </w:t>
      </w:r>
      <w:r w:rsidRPr="00F27DF1">
        <w:rPr>
          <w:rStyle w:val="Emphasis"/>
          <w:highlight w:val="yellow"/>
        </w:rPr>
        <w:t>rights in</w:t>
      </w:r>
      <w:r w:rsidRPr="00972085">
        <w:rPr>
          <w:rStyle w:val="Emphasis"/>
        </w:rPr>
        <w:t xml:space="preserve"> the area of </w:t>
      </w:r>
      <w:r w:rsidRPr="00F27DF1">
        <w:rPr>
          <w:rStyle w:val="Emphasis"/>
          <w:highlight w:val="yellow"/>
        </w:rPr>
        <w:t>education by</w:t>
      </w:r>
      <w:r w:rsidRPr="00972085">
        <w:rPr>
          <w:rStyle w:val="Emphasis"/>
        </w:rPr>
        <w:t xml:space="preserve"> U.S. </w:t>
      </w:r>
      <w:r w:rsidRPr="00F27DF1">
        <w:rPr>
          <w:rStyle w:val="Emphasis"/>
          <w:highlight w:val="yellow"/>
        </w:rPr>
        <w:t>state courts may have little impact on foreign jurisdictions</w:t>
      </w:r>
      <w:r w:rsidRPr="00972085">
        <w:rPr>
          <w:rStyle w:val="StyleUnderline"/>
        </w:rPr>
        <w:t xml:space="preserve">, </w:t>
      </w:r>
      <w:r w:rsidRPr="00F27DF1">
        <w:rPr>
          <w:rStyle w:val="Emphasis"/>
          <w:highlight w:val="yellow"/>
        </w:rPr>
        <w:t>or international human rights courts</w:t>
      </w:r>
      <w:r w:rsidRPr="00972085">
        <w:rPr>
          <w:rStyle w:val="StyleUnderline"/>
        </w:rPr>
        <w:t xml:space="preserve">, if and </w:t>
      </w:r>
      <w:r w:rsidRPr="00F27DF1">
        <w:rPr>
          <w:rStyle w:val="StyleUnderline"/>
          <w:highlight w:val="yellow"/>
        </w:rPr>
        <w:t>when they look for guidance in precedent. That</w:t>
      </w:r>
      <w:r w:rsidRPr="00972085">
        <w:rPr>
          <w:rStyle w:val="StyleUnderline"/>
        </w:rPr>
        <w:t xml:space="preserve"> prospect </w:t>
      </w:r>
      <w:r w:rsidRPr="00F27DF1">
        <w:rPr>
          <w:rStyle w:val="StyleUnderline"/>
          <w:highlight w:val="yellow"/>
        </w:rPr>
        <w:t xml:space="preserve">makes </w:t>
      </w:r>
      <w:r w:rsidRPr="00F27DF1">
        <w:rPr>
          <w:rStyle w:val="Emphasis"/>
          <w:highlight w:val="yellow"/>
        </w:rPr>
        <w:t>what the Supreme Court</w:t>
      </w:r>
      <w:r w:rsidRPr="00972085">
        <w:rPr>
          <w:rStyle w:val="Emphasis"/>
        </w:rPr>
        <w:t xml:space="preserve"> of the U</w:t>
      </w:r>
      <w:r w:rsidRPr="00972085">
        <w:t xml:space="preserve">nited </w:t>
      </w:r>
      <w:r w:rsidRPr="00972085">
        <w:rPr>
          <w:rStyle w:val="Emphasis"/>
        </w:rPr>
        <w:t>S</w:t>
      </w:r>
      <w:r w:rsidRPr="00972085">
        <w:t xml:space="preserve">tates </w:t>
      </w:r>
      <w:r w:rsidRPr="00F27DF1">
        <w:rPr>
          <w:rStyle w:val="Emphasis"/>
          <w:highlight w:val="yellow"/>
        </w:rPr>
        <w:t>does</w:t>
      </w:r>
      <w:r w:rsidRPr="00972085">
        <w:rPr>
          <w:rStyle w:val="Emphasis"/>
        </w:rPr>
        <w:t xml:space="preserve"> in its cases </w:t>
      </w:r>
      <w:r w:rsidRPr="00F27DF1">
        <w:rPr>
          <w:rStyle w:val="Emphasis"/>
          <w:highlight w:val="yellow"/>
        </w:rPr>
        <w:t>even more important</w:t>
      </w:r>
      <w:r w:rsidRPr="00972085">
        <w:rPr>
          <w:rStyle w:val="StyleUnderline"/>
        </w:rPr>
        <w:t xml:space="preserve">, especially </w:t>
      </w:r>
      <w:r w:rsidRPr="00F27DF1">
        <w:rPr>
          <w:rStyle w:val="StyleUnderline"/>
          <w:highlight w:val="yellow"/>
        </w:rPr>
        <w:t>if one</w:t>
      </w:r>
      <w:r w:rsidRPr="00972085">
        <w:rPr>
          <w:rStyle w:val="StyleUnderline"/>
        </w:rPr>
        <w:t xml:space="preserve"> plausibly </w:t>
      </w:r>
      <w:r w:rsidRPr="00F27DF1">
        <w:rPr>
          <w:rStyle w:val="StyleUnderline"/>
          <w:highlight w:val="yellow"/>
        </w:rPr>
        <w:t>concludes that the high court ought to be a leader in setting an example in regards to</w:t>
      </w:r>
      <w:r w:rsidRPr="00972085">
        <w:rPr>
          <w:rStyle w:val="StyleUnderline"/>
        </w:rPr>
        <w:t xml:space="preserve"> the advancement basic human rights, including </w:t>
      </w:r>
      <w:r w:rsidRPr="00F27DF1">
        <w:rPr>
          <w:rStyle w:val="StyleUnderline"/>
          <w:highlight w:val="yellow"/>
        </w:rPr>
        <w:t>the right to receive an equal education</w:t>
      </w:r>
      <w:r w:rsidRPr="00972085">
        <w:t xml:space="preserve"> (Jheelan 2007; Aka 2006). In the end, </w:t>
      </w:r>
      <w:r w:rsidRPr="00972085">
        <w:rPr>
          <w:rStyle w:val="StyleUnderline"/>
        </w:rPr>
        <w:t xml:space="preserve">political factors, including rival ideological judicial philosophies and role conceptions in U.S. courts, along with the inherent institutional constrains courts face in making social policy, are </w:t>
      </w:r>
      <w:r w:rsidRPr="00F27DF1">
        <w:rPr>
          <w:rStyle w:val="StyleUnderline"/>
          <w:highlight w:val="yellow"/>
        </w:rPr>
        <w:t>countervailing pressures</w:t>
      </w:r>
      <w:r w:rsidRPr="00972085">
        <w:rPr>
          <w:rStyle w:val="StyleUnderline"/>
        </w:rPr>
        <w:t xml:space="preserve"> that</w:t>
      </w:r>
      <w:r w:rsidRPr="00972085">
        <w:t xml:space="preserve"> will endure, but </w:t>
      </w:r>
      <w:r w:rsidRPr="00F27DF1">
        <w:rPr>
          <w:rStyle w:val="StyleUnderline"/>
          <w:highlight w:val="yellow"/>
        </w:rPr>
        <w:t>must be overcome</w:t>
      </w:r>
      <w:r w:rsidRPr="00972085">
        <w:t xml:space="preserve">, </w:t>
      </w:r>
      <w:r w:rsidRPr="00F27DF1">
        <w:rPr>
          <w:rStyle w:val="StyleUnderline"/>
          <w:highlight w:val="yellow"/>
        </w:rPr>
        <w:t>so</w:t>
      </w:r>
      <w:r w:rsidRPr="00972085">
        <w:rPr>
          <w:rStyle w:val="StyleUnderline"/>
        </w:rPr>
        <w:t xml:space="preserve"> that </w:t>
      </w:r>
      <w:r w:rsidRPr="00F27DF1">
        <w:rPr>
          <w:rStyle w:val="StyleUnderline"/>
          <w:highlight w:val="yellow"/>
        </w:rPr>
        <w:t>there will be</w:t>
      </w:r>
      <w:r w:rsidRPr="00972085">
        <w:rPr>
          <w:rStyle w:val="StyleUnderline"/>
        </w:rPr>
        <w:t xml:space="preserve"> the </w:t>
      </w:r>
      <w:r w:rsidRPr="00F27DF1">
        <w:rPr>
          <w:rStyle w:val="Emphasis"/>
          <w:highlight w:val="yellow"/>
        </w:rPr>
        <w:t>universal recognition of a social right of education</w:t>
      </w:r>
      <w:r w:rsidRPr="00972085">
        <w:rPr>
          <w:rStyle w:val="StyleUnderline"/>
        </w:rPr>
        <w:t xml:space="preserve"> as envisioned by the ICESCR protocol</w:t>
      </w:r>
      <w:r w:rsidRPr="00972085">
        <w:t>.</w:t>
      </w:r>
    </w:p>
    <w:p w14:paraId="5FB789DD" w14:textId="77777777" w:rsidR="00371BB9" w:rsidRDefault="00371BB9" w:rsidP="00371BB9">
      <w:r>
        <w:t xml:space="preserve">* ESC = Economic, Social, and Cultural; ICESCR = </w:t>
      </w:r>
      <w:r w:rsidRPr="00F27DF1">
        <w:t>The International Covenant on Economic, Social and Cultural Rights</w:t>
      </w:r>
    </w:p>
    <w:p w14:paraId="1F30D9AD" w14:textId="77777777" w:rsidR="00371BB9" w:rsidRDefault="00371BB9" w:rsidP="00371BB9"/>
    <w:p w14:paraId="6E5B4116" w14:textId="3E47C382" w:rsidR="000008DE" w:rsidRDefault="000008DE" w:rsidP="000008DE">
      <w:pPr>
        <w:pStyle w:val="Heading4"/>
      </w:pPr>
      <w:r>
        <w:t xml:space="preserve">That’s key to prevent </w:t>
      </w:r>
      <w:r>
        <w:rPr>
          <w:u w:val="single"/>
        </w:rPr>
        <w:t>poverty</w:t>
      </w:r>
      <w:r>
        <w:t xml:space="preserve"> and </w:t>
      </w:r>
      <w:r>
        <w:rPr>
          <w:u w:val="single"/>
        </w:rPr>
        <w:t>structural violence</w:t>
      </w:r>
      <w:r>
        <w:t>.</w:t>
      </w:r>
    </w:p>
    <w:p w14:paraId="2294B746" w14:textId="595A9E0C" w:rsidR="000008DE" w:rsidRDefault="000008DE" w:rsidP="000008DE">
      <w:r w:rsidRPr="000008DE">
        <w:rPr>
          <w:rStyle w:val="Style13ptBold"/>
        </w:rPr>
        <w:t>HRW 16</w:t>
      </w:r>
      <w:r>
        <w:t xml:space="preserve"> — Human Rights Watch, 2016 (“Summary,” </w:t>
      </w:r>
      <w:r w:rsidRPr="000008DE">
        <w:rPr>
          <w:i/>
        </w:rPr>
        <w:t>The Education Deficit: Failures to Protect and Fulfill the Right to Education through Global Development Agendas</w:t>
      </w:r>
      <w:r>
        <w:t>, Published by Human Rights Watch, ISBN 97816231</w:t>
      </w:r>
      <w:r w:rsidRPr="000008DE">
        <w:t>33641</w:t>
      </w:r>
      <w:r>
        <w:t xml:space="preserve">, June, Available Online at </w:t>
      </w:r>
      <w:hyperlink r:id="rId89" w:history="1">
        <w:r w:rsidRPr="002C1582">
          <w:rPr>
            <w:rStyle w:val="Hyperlink"/>
          </w:rPr>
          <w:t>https://www.hrw.org/sites/default/files/accessible_document/educationdeficit0616_accessible.pdf</w:t>
        </w:r>
      </w:hyperlink>
      <w:r>
        <w:t>, Accessed 07-13-2017, p. 1-2)</w:t>
      </w:r>
    </w:p>
    <w:p w14:paraId="2BA7655D" w14:textId="413C3E56" w:rsidR="000008DE" w:rsidRDefault="000008DE" w:rsidP="000008DE">
      <w:r w:rsidRPr="000008DE">
        <w:rPr>
          <w:rStyle w:val="StyleUnderline"/>
        </w:rPr>
        <w:t>Across the world, more than 120 million children and adolescents are absent from class</w:t>
      </w:r>
      <w:r>
        <w:t>.</w:t>
      </w:r>
    </w:p>
    <w:p w14:paraId="54259ED3" w14:textId="0E7B8F33" w:rsidR="000008DE" w:rsidRDefault="000008DE" w:rsidP="000008DE">
      <w:r>
        <w:t>In recent years, many countries have been part of international and regional political drives to ensure that all children have access and complete education in the countries that lag behind the most. Such efforts have had some success, with tens of millions entering primary education, and more girls staying in school and pursuing secondary education, improving gender parity in more countries.</w:t>
      </w:r>
    </w:p>
    <w:p w14:paraId="2B048CA5" w14:textId="58931C97" w:rsidR="000008DE" w:rsidRDefault="000008DE" w:rsidP="000008DE">
      <w:r>
        <w:t xml:space="preserve">Yet </w:t>
      </w:r>
      <w:r w:rsidRPr="000008DE">
        <w:rPr>
          <w:rStyle w:val="StyleUnderline"/>
          <w:highlight w:val="yellow"/>
        </w:rPr>
        <w:t>despite</w:t>
      </w:r>
      <w:r>
        <w:t xml:space="preserve"> these and other </w:t>
      </w:r>
      <w:r w:rsidRPr="000008DE">
        <w:rPr>
          <w:rStyle w:val="StyleUnderline"/>
          <w:highlight w:val="yellow"/>
        </w:rPr>
        <w:t>advances,</w:t>
      </w:r>
      <w:r w:rsidRPr="000008DE">
        <w:rPr>
          <w:rStyle w:val="StyleUnderline"/>
        </w:rPr>
        <w:t xml:space="preserve"> warnings sounded by the UN and global policy experts indicate that the </w:t>
      </w:r>
      <w:r w:rsidRPr="000008DE">
        <w:rPr>
          <w:rStyle w:val="StyleUnderline"/>
          <w:highlight w:val="yellow"/>
        </w:rPr>
        <w:t>global progress in education has “left behind” millions</w:t>
      </w:r>
      <w:r w:rsidRPr="000008DE">
        <w:rPr>
          <w:rStyle w:val="StyleUnderline"/>
        </w:rPr>
        <w:t xml:space="preserve"> of children and young people. More children and adolescents are at risk of dropping out of school, and many are at school facing unsuitable learning conditions</w:t>
      </w:r>
      <w:r>
        <w:t>.</w:t>
      </w:r>
    </w:p>
    <w:p w14:paraId="44952191" w14:textId="25E7CCAC" w:rsidR="000008DE" w:rsidRDefault="000008DE" w:rsidP="000008DE">
      <w:r w:rsidRPr="000008DE">
        <w:rPr>
          <w:rStyle w:val="StyleUnderline"/>
        </w:rPr>
        <w:t>Behind this failure stands governments, which bear responsibility for ensuring that no child or young person is without education, and lack of focus</w:t>
      </w:r>
      <w:r>
        <w:t>—both in implementation and in content—</w:t>
      </w:r>
      <w:r w:rsidRPr="000008DE">
        <w:rPr>
          <w:rStyle w:val="StyleUnderline"/>
        </w:rPr>
        <w:t>in development agendas on governments’ human rights obligations</w:t>
      </w:r>
      <w:r>
        <w:t>.</w:t>
      </w:r>
    </w:p>
    <w:p w14:paraId="0D47630C" w14:textId="28E96D1D" w:rsidR="000008DE" w:rsidRDefault="000008DE" w:rsidP="000008DE">
      <w:r w:rsidRPr="000008DE">
        <w:rPr>
          <w:rStyle w:val="StyleUnderline"/>
          <w:highlight w:val="yellow"/>
        </w:rPr>
        <w:lastRenderedPageBreak/>
        <w:t>This has resulted in an “</w:t>
      </w:r>
      <w:r w:rsidRPr="000008DE">
        <w:rPr>
          <w:rStyle w:val="Emphasis"/>
          <w:highlight w:val="yellow"/>
        </w:rPr>
        <w:t>education deficit</w:t>
      </w:r>
      <w:r w:rsidRPr="000008DE">
        <w:rPr>
          <w:rStyle w:val="StyleUnderline"/>
          <w:highlight w:val="yellow"/>
        </w:rPr>
        <w:t>”</w:t>
      </w:r>
      <w:r w:rsidRPr="000008DE">
        <w:rPr>
          <w:rStyle w:val="StyleUnderline"/>
        </w:rPr>
        <w:t>—a shortfall between the educational reality that children experience around the world and what governments have promised and committed to through human rights treaties</w:t>
      </w:r>
      <w:r>
        <w:t xml:space="preserve">. [end page 1] </w:t>
      </w:r>
      <w:r w:rsidRPr="000008DE">
        <w:rPr>
          <w:rStyle w:val="StyleUnderline"/>
          <w:highlight w:val="yellow"/>
        </w:rPr>
        <w:t>This</w:t>
      </w:r>
      <w:r w:rsidRPr="000008DE">
        <w:rPr>
          <w:rStyle w:val="StyleUnderline"/>
        </w:rPr>
        <w:t xml:space="preserve"> not only undermines the fundamental human right to education, but </w:t>
      </w:r>
      <w:r w:rsidRPr="000008DE">
        <w:rPr>
          <w:rStyle w:val="StyleUnderline"/>
          <w:highlight w:val="yellow"/>
        </w:rPr>
        <w:t>has</w:t>
      </w:r>
      <w:r w:rsidRPr="000008DE">
        <w:rPr>
          <w:rStyle w:val="StyleUnderline"/>
        </w:rPr>
        <w:t xml:space="preserve"> </w:t>
      </w:r>
      <w:r w:rsidRPr="000008DE">
        <w:rPr>
          <w:rStyle w:val="Emphasis"/>
        </w:rPr>
        <w:t xml:space="preserve">real and </w:t>
      </w:r>
      <w:r w:rsidRPr="000008DE">
        <w:rPr>
          <w:rStyle w:val="Emphasis"/>
          <w:highlight w:val="yellow"/>
        </w:rPr>
        <w:t>dire consequences for global development</w:t>
      </w:r>
      <w:r w:rsidRPr="000008DE">
        <w:rPr>
          <w:rStyle w:val="StyleUnderline"/>
        </w:rPr>
        <w:t xml:space="preserve">, </w:t>
      </w:r>
      <w:r w:rsidRPr="000008DE">
        <w:rPr>
          <w:rStyle w:val="StyleUnderline"/>
          <w:highlight w:val="yellow"/>
        </w:rPr>
        <w:t>and entire generations</w:t>
      </w:r>
      <w:r w:rsidRPr="000008DE">
        <w:rPr>
          <w:rStyle w:val="StyleUnderline"/>
        </w:rPr>
        <w:t xml:space="preserve"> of children</w:t>
      </w:r>
      <w:r>
        <w:t>.</w:t>
      </w:r>
    </w:p>
    <w:p w14:paraId="62242C37" w14:textId="5A90B80D" w:rsidR="000008DE" w:rsidRPr="000008DE" w:rsidRDefault="000008DE" w:rsidP="000008DE">
      <w:r w:rsidRPr="000008DE">
        <w:rPr>
          <w:rStyle w:val="StyleUnderline"/>
        </w:rPr>
        <w:t xml:space="preserve">The benefits of education to both children and broader society could not be clearer. </w:t>
      </w:r>
      <w:r w:rsidRPr="000008DE">
        <w:rPr>
          <w:rStyle w:val="StyleUnderline"/>
          <w:highlight w:val="yellow"/>
        </w:rPr>
        <w:t xml:space="preserve">Education can </w:t>
      </w:r>
      <w:r w:rsidRPr="000008DE">
        <w:rPr>
          <w:rStyle w:val="Emphasis"/>
          <w:highlight w:val="yellow"/>
        </w:rPr>
        <w:t>break generational cycles of poverty</w:t>
      </w:r>
      <w:r w:rsidRPr="000008DE">
        <w:rPr>
          <w:rStyle w:val="StyleUnderline"/>
          <w:highlight w:val="yellow"/>
        </w:rPr>
        <w:t xml:space="preserve"> by enabling children to gain</w:t>
      </w:r>
      <w:r w:rsidRPr="000008DE">
        <w:rPr>
          <w:rStyle w:val="StyleUnderline"/>
        </w:rPr>
        <w:t xml:space="preserve"> the </w:t>
      </w:r>
      <w:r w:rsidRPr="000008DE">
        <w:rPr>
          <w:rStyle w:val="StyleUnderline"/>
          <w:highlight w:val="yellow"/>
        </w:rPr>
        <w:t>life skills and knowledge</w:t>
      </w:r>
      <w:r w:rsidRPr="000008DE">
        <w:rPr>
          <w:rStyle w:val="StyleUnderline"/>
        </w:rPr>
        <w:t xml:space="preserve"> needed to cope with today’s challenges. </w:t>
      </w:r>
      <w:r w:rsidRPr="000008DE">
        <w:rPr>
          <w:rStyle w:val="StyleUnderline"/>
          <w:highlight w:val="yellow"/>
        </w:rPr>
        <w:t>Education is strongly linked to</w:t>
      </w:r>
      <w:r w:rsidRPr="000008DE">
        <w:rPr>
          <w:rStyle w:val="StyleUnderline"/>
        </w:rPr>
        <w:t xml:space="preserve"> concrete improvements in </w:t>
      </w:r>
      <w:r w:rsidRPr="000008DE">
        <w:rPr>
          <w:rStyle w:val="StyleUnderline"/>
          <w:highlight w:val="yellow"/>
        </w:rPr>
        <w:t xml:space="preserve">health and nutrition, </w:t>
      </w:r>
      <w:r w:rsidRPr="000008DE">
        <w:rPr>
          <w:rStyle w:val="Emphasis"/>
          <w:highlight w:val="yellow"/>
        </w:rPr>
        <w:t>improving children’s</w:t>
      </w:r>
      <w:r w:rsidRPr="000008DE">
        <w:rPr>
          <w:rStyle w:val="Emphasis"/>
        </w:rPr>
        <w:t xml:space="preserve"> very </w:t>
      </w:r>
      <w:r w:rsidRPr="000008DE">
        <w:rPr>
          <w:rStyle w:val="Emphasis"/>
          <w:highlight w:val="yellow"/>
        </w:rPr>
        <w:t>chances for survival</w:t>
      </w:r>
      <w:r w:rsidRPr="000008DE">
        <w:rPr>
          <w:rStyle w:val="StyleUnderline"/>
        </w:rPr>
        <w:t xml:space="preserve">. Education empowers children to be full and active participants in society, able to exercise their rights and engage in civil and political life. </w:t>
      </w:r>
      <w:r w:rsidRPr="000008DE">
        <w:rPr>
          <w:rStyle w:val="StyleUnderline"/>
          <w:highlight w:val="yellow"/>
        </w:rPr>
        <w:t>Education is</w:t>
      </w:r>
      <w:r>
        <w:t xml:space="preserve"> also </w:t>
      </w:r>
      <w:r w:rsidRPr="000008DE">
        <w:rPr>
          <w:rStyle w:val="StyleUnderline"/>
          <w:highlight w:val="yellow"/>
        </w:rPr>
        <w:t>a powerful protection factor: children</w:t>
      </w:r>
      <w:r w:rsidRPr="000008DE">
        <w:rPr>
          <w:rStyle w:val="StyleUnderline"/>
        </w:rPr>
        <w:t xml:space="preserve"> who are </w:t>
      </w:r>
      <w:r w:rsidRPr="000008DE">
        <w:rPr>
          <w:rStyle w:val="StyleUnderline"/>
          <w:highlight w:val="yellow"/>
        </w:rPr>
        <w:t>in school are</w:t>
      </w:r>
      <w:r w:rsidRPr="000008DE">
        <w:rPr>
          <w:rStyle w:val="StyleUnderline"/>
        </w:rPr>
        <w:t xml:space="preserve"> less likely to come into conflict with the law and much </w:t>
      </w:r>
      <w:r w:rsidRPr="000008DE">
        <w:rPr>
          <w:rStyle w:val="StyleUnderline"/>
          <w:highlight w:val="yellow"/>
        </w:rPr>
        <w:t>less vulnerable to rampant</w:t>
      </w:r>
      <w:r w:rsidRPr="000008DE">
        <w:rPr>
          <w:rStyle w:val="StyleUnderline"/>
        </w:rPr>
        <w:t xml:space="preserve"> forms of </w:t>
      </w:r>
      <w:r w:rsidRPr="000008DE">
        <w:rPr>
          <w:rStyle w:val="Emphasis"/>
          <w:highlight w:val="yellow"/>
        </w:rPr>
        <w:t>child exploitation</w:t>
      </w:r>
      <w:r w:rsidRPr="000008DE">
        <w:rPr>
          <w:rStyle w:val="StyleUnderline"/>
          <w:highlight w:val="yellow"/>
        </w:rPr>
        <w:t xml:space="preserve">, including </w:t>
      </w:r>
      <w:r w:rsidRPr="000008DE">
        <w:rPr>
          <w:rStyle w:val="Emphasis"/>
          <w:highlight w:val="yellow"/>
        </w:rPr>
        <w:t>child labor</w:t>
      </w:r>
      <w:r w:rsidRPr="000008DE">
        <w:rPr>
          <w:rStyle w:val="StyleUnderline"/>
          <w:highlight w:val="yellow"/>
        </w:rPr>
        <w:t xml:space="preserve">, </w:t>
      </w:r>
      <w:r w:rsidRPr="000008DE">
        <w:rPr>
          <w:rStyle w:val="Emphasis"/>
          <w:highlight w:val="yellow"/>
        </w:rPr>
        <w:t>trafficking</w:t>
      </w:r>
      <w:r w:rsidRPr="000008DE">
        <w:rPr>
          <w:rStyle w:val="StyleUnderline"/>
          <w:highlight w:val="yellow"/>
        </w:rPr>
        <w:t xml:space="preserve">, and </w:t>
      </w:r>
      <w:r w:rsidRPr="000008DE">
        <w:rPr>
          <w:rStyle w:val="Emphasis"/>
          <w:highlight w:val="yellow"/>
        </w:rPr>
        <w:t>recruitment into armed</w:t>
      </w:r>
      <w:r w:rsidRPr="000008DE">
        <w:rPr>
          <w:rStyle w:val="Emphasis"/>
        </w:rPr>
        <w:t xml:space="preserve"> groups and </w:t>
      </w:r>
      <w:r w:rsidRPr="000008DE">
        <w:rPr>
          <w:rStyle w:val="Emphasis"/>
          <w:highlight w:val="yellow"/>
        </w:rPr>
        <w:t>forces</w:t>
      </w:r>
      <w:r>
        <w:t>.</w:t>
      </w:r>
    </w:p>
    <w:p w14:paraId="3BDDCECC" w14:textId="77777777" w:rsidR="00371BB9" w:rsidRDefault="00371BB9" w:rsidP="00371BB9"/>
    <w:p w14:paraId="528AFA81" w14:textId="4031D66D" w:rsidR="000008DE" w:rsidRPr="000008DE" w:rsidRDefault="000008DE" w:rsidP="000008DE">
      <w:pPr>
        <w:pStyle w:val="Heading4"/>
      </w:pPr>
      <w:r>
        <w:t xml:space="preserve">The impact is comparable to an </w:t>
      </w:r>
      <w:r w:rsidRPr="000008DE">
        <w:rPr>
          <w:u w:val="single"/>
        </w:rPr>
        <w:t>unending nuclear</w:t>
      </w:r>
      <w:r>
        <w:rPr>
          <w:u w:val="single"/>
        </w:rPr>
        <w:t xml:space="preserve"> war</w:t>
      </w:r>
      <w:r>
        <w:t xml:space="preserve">. </w:t>
      </w:r>
    </w:p>
    <w:p w14:paraId="38B8FF0E" w14:textId="77777777" w:rsidR="000008DE" w:rsidRPr="0078680E" w:rsidRDefault="000008DE" w:rsidP="000008DE">
      <w:r w:rsidRPr="00626566">
        <w:rPr>
          <w:rStyle w:val="Style13ptBold"/>
        </w:rPr>
        <w:t>Gilligan 96</w:t>
      </w:r>
      <w:r>
        <w:t xml:space="preserve"> — </w:t>
      </w:r>
      <w:r w:rsidRPr="0078680E">
        <w:t>James Gilligan, M.D., Professor of Psychiatry at the Harvard Medical School, Director of the Center for the Study of Violence, and a member of the Academic Advisory Council of the National Campaign Against Youth Violence, 1996</w:t>
      </w:r>
      <w:r>
        <w:t xml:space="preserve"> (</w:t>
      </w:r>
      <w:r w:rsidRPr="0078680E">
        <w:rPr>
          <w:i/>
        </w:rPr>
        <w:t>Violence: Reflections on Our Deadliest Epidemic</w:t>
      </w:r>
      <w:r w:rsidRPr="0078680E">
        <w:t>, Published by Jessica Kingsley Publishers, ISBN 1853028428, p. 195-196</w:t>
      </w:r>
      <w:r>
        <w:t>)</w:t>
      </w:r>
    </w:p>
    <w:p w14:paraId="2C1D8DE9" w14:textId="1DE163B6" w:rsidR="000008DE" w:rsidRDefault="000008DE" w:rsidP="000008DE">
      <w:r w:rsidRPr="007F57E4">
        <w:t xml:space="preserve">The 14 to 18 million deaths a year caused by structural violence [end page 195] compare with about 100,000 deaths per year from armed conflict.  Comparing this frequency of deaths from structural violence to the frequency of those caused by major military and political violence, such as World War II (an estimated 49 million military and civilian deaths, including those caused by genocide—or about eight million per year, 1939-1945), the Indonesian Massacre of 1965-66 (perhaps 575,000 deaths), the Vietnam war (possibly two million, 1954-1973), and even a hypothetical nuclear exchange between the U.S. and the U.S.S.R. (232 million), it was clear that </w:t>
      </w:r>
      <w:r w:rsidRPr="00626566">
        <w:rPr>
          <w:rStyle w:val="StyleUnderline"/>
        </w:rPr>
        <w:t xml:space="preserve">even </w:t>
      </w:r>
      <w:r w:rsidRPr="002D67BA">
        <w:rPr>
          <w:rStyle w:val="StyleUnderline"/>
          <w:highlight w:val="yellow"/>
        </w:rPr>
        <w:t>war cannot begin to compare with structural violence</w:t>
      </w:r>
      <w:r w:rsidRPr="00626566">
        <w:rPr>
          <w:rStyle w:val="StyleUnderline"/>
        </w:rPr>
        <w:t>, which continues year after year</w:t>
      </w:r>
      <w:r w:rsidRPr="007F57E4">
        <w:t xml:space="preserve">. In other words, </w:t>
      </w:r>
      <w:r w:rsidRPr="002D67BA">
        <w:rPr>
          <w:rStyle w:val="StyleUnderline"/>
          <w:highlight w:val="yellow"/>
        </w:rPr>
        <w:t>every fifteen years</w:t>
      </w:r>
      <w:r w:rsidRPr="007F57E4">
        <w:t xml:space="preserve">, on the average, </w:t>
      </w:r>
      <w:r w:rsidRPr="002D67BA">
        <w:rPr>
          <w:rStyle w:val="StyleUnderline"/>
          <w:highlight w:val="yellow"/>
        </w:rPr>
        <w:t>as many people die because of</w:t>
      </w:r>
      <w:r w:rsidRPr="00626566">
        <w:rPr>
          <w:rStyle w:val="StyleUnderline"/>
        </w:rPr>
        <w:t xml:space="preserve"> relative </w:t>
      </w:r>
      <w:r w:rsidRPr="002D67BA">
        <w:rPr>
          <w:rStyle w:val="StyleUnderline"/>
          <w:highlight w:val="yellow"/>
        </w:rPr>
        <w:t xml:space="preserve">poverty as would be killed in </w:t>
      </w:r>
      <w:r w:rsidRPr="002D67BA">
        <w:rPr>
          <w:rStyle w:val="Emphasis"/>
          <w:highlight w:val="yellow"/>
        </w:rPr>
        <w:t>a nuclear war</w:t>
      </w:r>
      <w:r w:rsidRPr="00626566">
        <w:rPr>
          <w:rStyle w:val="StyleUnderline"/>
        </w:rPr>
        <w:t xml:space="preserve"> that caused 232 million deaths</w:t>
      </w:r>
      <w:r w:rsidRPr="007F57E4">
        <w:t xml:space="preserve">; and </w:t>
      </w:r>
      <w:r w:rsidRPr="002D67BA">
        <w:rPr>
          <w:rStyle w:val="StyleUnderline"/>
          <w:highlight w:val="yellow"/>
        </w:rPr>
        <w:t>every single year</w:t>
      </w:r>
      <w:r w:rsidRPr="00626566">
        <w:rPr>
          <w:rStyle w:val="StyleUnderline"/>
        </w:rPr>
        <w:t xml:space="preserve">, two to </w:t>
      </w:r>
      <w:r w:rsidRPr="002D67BA">
        <w:rPr>
          <w:rStyle w:val="StyleUnderline"/>
          <w:highlight w:val="yellow"/>
        </w:rPr>
        <w:t>three times as many people die from poverty</w:t>
      </w:r>
      <w:r w:rsidRPr="00626566">
        <w:rPr>
          <w:rStyle w:val="StyleUnderline"/>
        </w:rPr>
        <w:t xml:space="preserve"> throughout the world </w:t>
      </w:r>
      <w:r w:rsidRPr="002D67BA">
        <w:rPr>
          <w:rStyle w:val="StyleUnderline"/>
          <w:highlight w:val="yellow"/>
        </w:rPr>
        <w:t>as were killed by the Nazi genocide</w:t>
      </w:r>
      <w:r w:rsidRPr="007F57E4">
        <w:t xml:space="preserve"> of the Jews over a six-year period.  </w:t>
      </w:r>
      <w:r w:rsidRPr="002D67BA">
        <w:rPr>
          <w:rStyle w:val="StyleUnderline"/>
          <w:highlight w:val="yellow"/>
        </w:rPr>
        <w:t>This is</w:t>
      </w:r>
      <w:r w:rsidRPr="007F57E4">
        <w:t xml:space="preserve">, in effect, </w:t>
      </w:r>
      <w:r w:rsidRPr="002D67BA">
        <w:rPr>
          <w:rStyle w:val="StyleUnderline"/>
          <w:highlight w:val="yellow"/>
        </w:rPr>
        <w:t>the equivalent of an</w:t>
      </w:r>
      <w:r w:rsidRPr="00626566">
        <w:rPr>
          <w:rStyle w:val="StyleUnderline"/>
        </w:rPr>
        <w:t xml:space="preserve"> </w:t>
      </w:r>
      <w:r w:rsidRPr="00626566">
        <w:rPr>
          <w:rStyle w:val="Emphasis"/>
        </w:rPr>
        <w:t>ongoing</w:t>
      </w:r>
      <w:r w:rsidRPr="00626566">
        <w:rPr>
          <w:rStyle w:val="StyleUnderline"/>
        </w:rPr>
        <w:t xml:space="preserve">, </w:t>
      </w:r>
      <w:r w:rsidRPr="002D67BA">
        <w:rPr>
          <w:rStyle w:val="Emphasis"/>
          <w:highlight w:val="yellow"/>
        </w:rPr>
        <w:t>unending</w:t>
      </w:r>
      <w:r w:rsidRPr="00626566">
        <w:rPr>
          <w:rStyle w:val="StyleUnderline"/>
        </w:rPr>
        <w:t xml:space="preserve">, in fact </w:t>
      </w:r>
      <w:r w:rsidRPr="00626566">
        <w:rPr>
          <w:rStyle w:val="Emphasis"/>
        </w:rPr>
        <w:t>accelerating</w:t>
      </w:r>
      <w:r w:rsidRPr="00626566">
        <w:rPr>
          <w:rStyle w:val="StyleUnderline"/>
        </w:rPr>
        <w:t xml:space="preserve">, </w:t>
      </w:r>
      <w:r w:rsidRPr="00626566">
        <w:rPr>
          <w:rStyle w:val="Emphasis"/>
        </w:rPr>
        <w:t>thermo</w:t>
      </w:r>
      <w:r w:rsidRPr="002D67BA">
        <w:rPr>
          <w:rStyle w:val="Emphasis"/>
          <w:highlight w:val="yellow"/>
        </w:rPr>
        <w:t>nuclear war</w:t>
      </w:r>
      <w:r w:rsidRPr="00626566">
        <w:rPr>
          <w:rStyle w:val="StyleUnderline"/>
        </w:rPr>
        <w:t xml:space="preserve">, or </w:t>
      </w:r>
      <w:r w:rsidRPr="00626566">
        <w:rPr>
          <w:rStyle w:val="Emphasis"/>
        </w:rPr>
        <w:t>genocide</w:t>
      </w:r>
      <w:r w:rsidRPr="00626566">
        <w:rPr>
          <w:rStyle w:val="StyleUnderline"/>
        </w:rPr>
        <w:t xml:space="preserve">, </w:t>
      </w:r>
      <w:r w:rsidRPr="002D67BA">
        <w:rPr>
          <w:rStyle w:val="StyleUnderline"/>
          <w:highlight w:val="yellow"/>
        </w:rPr>
        <w:t>perpetuated on the</w:t>
      </w:r>
      <w:r w:rsidRPr="00626566">
        <w:rPr>
          <w:rStyle w:val="StyleUnderline"/>
        </w:rPr>
        <w:t xml:space="preserve"> weak and </w:t>
      </w:r>
      <w:r w:rsidRPr="002D67BA">
        <w:rPr>
          <w:rStyle w:val="StyleUnderline"/>
          <w:highlight w:val="yellow"/>
        </w:rPr>
        <w:t>poor every year</w:t>
      </w:r>
      <w:r w:rsidRPr="00626566">
        <w:rPr>
          <w:rStyle w:val="StyleUnderline"/>
        </w:rPr>
        <w:t xml:space="preserve"> of every decade, throughout the world</w:t>
      </w:r>
      <w:r w:rsidRPr="007F57E4">
        <w:t xml:space="preserve">. </w:t>
      </w:r>
      <w:r w:rsidRPr="002D67BA">
        <w:rPr>
          <w:rStyle w:val="StyleUnderline"/>
          <w:highlight w:val="yellow"/>
        </w:rPr>
        <w:t>Structural violence is</w:t>
      </w:r>
      <w:r w:rsidRPr="00626566">
        <w:rPr>
          <w:rStyle w:val="StyleUnderline"/>
        </w:rPr>
        <w:t xml:space="preserve"> also </w:t>
      </w:r>
      <w:r w:rsidRPr="002D67BA">
        <w:rPr>
          <w:rStyle w:val="StyleUnderline"/>
          <w:highlight w:val="yellow"/>
        </w:rPr>
        <w:t xml:space="preserve">the </w:t>
      </w:r>
      <w:r w:rsidRPr="002D67BA">
        <w:rPr>
          <w:rStyle w:val="Emphasis"/>
          <w:highlight w:val="yellow"/>
        </w:rPr>
        <w:t>main cause</w:t>
      </w:r>
      <w:r w:rsidRPr="002D67BA">
        <w:rPr>
          <w:rStyle w:val="StyleUnderline"/>
          <w:highlight w:val="yellow"/>
        </w:rPr>
        <w:t xml:space="preserve"> of</w:t>
      </w:r>
      <w:r w:rsidRPr="007F57E4">
        <w:t xml:space="preserve"> behavioral violence on a socially and epidemiologically significant scale (from homicide and suicide to </w:t>
      </w:r>
      <w:r w:rsidRPr="002D67BA">
        <w:rPr>
          <w:rStyle w:val="StyleUnderline"/>
          <w:highlight w:val="yellow"/>
        </w:rPr>
        <w:t>war and genocide</w:t>
      </w:r>
      <w:r w:rsidRPr="007F57E4">
        <w:t xml:space="preserve">).  </w:t>
      </w:r>
      <w:r w:rsidR="004A512C" w:rsidRPr="004A512C">
        <w:t>The question as to which of the two forms of violence—structural or behavioral—is more important, dangerous, or lethal is moot, for they are inextricably related to each other, as cause to effect.</w:t>
      </w:r>
    </w:p>
    <w:p w14:paraId="4081E715" w14:textId="77777777" w:rsidR="000008DE" w:rsidRDefault="000008DE" w:rsidP="00371BB9"/>
    <w:p w14:paraId="59036C90" w14:textId="15483E52" w:rsidR="001E3BC4" w:rsidRDefault="001E3BC4" w:rsidP="001E3BC4">
      <w:pPr>
        <w:pStyle w:val="Heading2"/>
      </w:pPr>
      <w:r>
        <w:lastRenderedPageBreak/>
        <w:t>Minimum Wage CP Answers</w:t>
      </w:r>
    </w:p>
    <w:p w14:paraId="77194100" w14:textId="77777777" w:rsidR="001E3BC4" w:rsidRDefault="001E3BC4" w:rsidP="001E3BC4">
      <w:pPr>
        <w:pStyle w:val="Heading3"/>
      </w:pPr>
      <w:r>
        <w:lastRenderedPageBreak/>
        <w:t>2AC — Minimum Wage CP</w:t>
      </w:r>
    </w:p>
    <w:p w14:paraId="1EDF9EDA" w14:textId="77777777" w:rsidR="001E3BC4" w:rsidRDefault="001E3BC4" w:rsidP="001E3BC4">
      <w:pPr>
        <w:pStyle w:val="Heading4"/>
      </w:pPr>
      <w:r>
        <w:t xml:space="preserve">(  ) </w:t>
      </w:r>
      <w:r w:rsidRPr="002C3C6F">
        <w:rPr>
          <w:u w:val="single"/>
        </w:rPr>
        <w:t>Permute: Do Both</w:t>
      </w:r>
      <w:r>
        <w:t xml:space="preserve">. Inequality is a </w:t>
      </w:r>
      <w:r>
        <w:rPr>
          <w:u w:val="single"/>
        </w:rPr>
        <w:t>linear impact</w:t>
      </w:r>
      <w:r>
        <w:t xml:space="preserve">. “Double solvency” outweighs the net-benefit. </w:t>
      </w:r>
    </w:p>
    <w:p w14:paraId="03DDE2CC" w14:textId="77777777" w:rsidR="001E3BC4" w:rsidRDefault="001E3BC4" w:rsidP="001E3BC4"/>
    <w:p w14:paraId="7252582A" w14:textId="77777777" w:rsidR="001E3BC4" w:rsidRPr="002C3C6F" w:rsidRDefault="001E3BC4" w:rsidP="001E3BC4">
      <w:pPr>
        <w:pStyle w:val="Heading4"/>
      </w:pPr>
      <w:r>
        <w:t xml:space="preserve">(  ) </w:t>
      </w:r>
      <w:r w:rsidRPr="002C3C6F">
        <w:rPr>
          <w:u w:val="single"/>
        </w:rPr>
        <w:t>Structural Violence DA</w:t>
      </w:r>
      <w:r>
        <w:t xml:space="preserve"> — the counterplan </w:t>
      </w:r>
      <w:r>
        <w:rPr>
          <w:i/>
          <w:u w:val="single"/>
        </w:rPr>
        <w:t>increases</w:t>
      </w:r>
      <w:r>
        <w:t xml:space="preserve"> poverty. </w:t>
      </w:r>
    </w:p>
    <w:p w14:paraId="5C0D3BF7" w14:textId="77777777" w:rsidR="001E3BC4" w:rsidRDefault="001E3BC4" w:rsidP="001E3BC4">
      <w:r w:rsidRPr="00061D74">
        <w:rPr>
          <w:rStyle w:val="Style13ptBold"/>
        </w:rPr>
        <w:t>Salam 15</w:t>
      </w:r>
      <w:r>
        <w:t xml:space="preserve"> — Reihan Salam, Columnist at </w:t>
      </w:r>
      <w:r w:rsidRPr="00061D74">
        <w:rPr>
          <w:i/>
        </w:rPr>
        <w:t>Slate</w:t>
      </w:r>
      <w:r>
        <w:t xml:space="preserve">, Executive Editor of </w:t>
      </w:r>
      <w:r w:rsidRPr="00061D74">
        <w:rPr>
          <w:i/>
        </w:rPr>
        <w:t>The National Review</w:t>
      </w:r>
      <w:r>
        <w:t>, F</w:t>
      </w:r>
      <w:r w:rsidRPr="00061D74">
        <w:t xml:space="preserve">ellow at the </w:t>
      </w:r>
      <w:r>
        <w:t xml:space="preserve">Institute of Politics at the University of Chicago, 2015 (“The Fight Against 15,” </w:t>
      </w:r>
      <w:r>
        <w:rPr>
          <w:i/>
        </w:rPr>
        <w:t>Slate</w:t>
      </w:r>
      <w:r>
        <w:t>, April 22</w:t>
      </w:r>
      <w:r w:rsidRPr="00061D74">
        <w:rPr>
          <w:vertAlign w:val="superscript"/>
        </w:rPr>
        <w:t>nd</w:t>
      </w:r>
      <w:r>
        <w:t xml:space="preserve">, Available Online at </w:t>
      </w:r>
      <w:hyperlink r:id="rId90" w:history="1">
        <w:r w:rsidRPr="0072161A">
          <w:rPr>
            <w:rStyle w:val="Hyperlink"/>
          </w:rPr>
          <w:t>http://www.slate.com/articles/news_and_politics/politics/2015/04/the_fight_for_15_it_s_a_bad_idea_raising_the_minimum_wage_to_15_would_hurt.html</w:t>
        </w:r>
      </w:hyperlink>
      <w:r>
        <w:t>, Accessed 07-19-2017)</w:t>
      </w:r>
    </w:p>
    <w:p w14:paraId="02C2648D" w14:textId="77777777" w:rsidR="001E3BC4" w:rsidRDefault="001E3BC4" w:rsidP="001E3BC4">
      <w:r>
        <w:t xml:space="preserve">Why beat your head against the wall when you can just go with the flow and embrace a very popular idea? I can think of only one good reason: that </w:t>
      </w:r>
      <w:r w:rsidRPr="00BE74CB">
        <w:rPr>
          <w:rStyle w:val="StyleUnderline"/>
          <w:highlight w:val="yellow"/>
        </w:rPr>
        <w:t>increasing the minimum</w:t>
      </w:r>
      <w:r w:rsidRPr="00061D74">
        <w:rPr>
          <w:rStyle w:val="StyleUnderline"/>
        </w:rPr>
        <w:t xml:space="preserve"> wage so dramatically </w:t>
      </w:r>
      <w:r w:rsidRPr="00BE74CB">
        <w:rPr>
          <w:rStyle w:val="StyleUnderline"/>
          <w:highlight w:val="yellow"/>
        </w:rPr>
        <w:t>will damage</w:t>
      </w:r>
      <w:r w:rsidRPr="00061D74">
        <w:rPr>
          <w:rStyle w:val="StyleUnderline"/>
        </w:rPr>
        <w:t xml:space="preserve"> the economic </w:t>
      </w:r>
      <w:r w:rsidRPr="00BE74CB">
        <w:rPr>
          <w:rStyle w:val="StyleUnderline"/>
          <w:highlight w:val="yellow"/>
        </w:rPr>
        <w:t xml:space="preserve">prospects of </w:t>
      </w:r>
      <w:r w:rsidRPr="00BE74CB">
        <w:rPr>
          <w:rStyle w:val="Emphasis"/>
          <w:highlight w:val="yellow"/>
        </w:rPr>
        <w:t>millions</w:t>
      </w:r>
      <w:r w:rsidRPr="00BE74CB">
        <w:rPr>
          <w:rStyle w:val="StyleUnderline"/>
          <w:highlight w:val="yellow"/>
        </w:rPr>
        <w:t xml:space="preserve"> of vulnerable people</w:t>
      </w:r>
      <w:r>
        <w:t xml:space="preserve">. My view is that </w:t>
      </w:r>
      <w:r w:rsidRPr="00BE74CB">
        <w:rPr>
          <w:rStyle w:val="StyleUnderline"/>
          <w:highlight w:val="yellow"/>
        </w:rPr>
        <w:t>the labor market is changing in ways that make huge</w:t>
      </w:r>
      <w:r w:rsidRPr="00061D74">
        <w:rPr>
          <w:rStyle w:val="StyleUnderline"/>
        </w:rPr>
        <w:t xml:space="preserve"> minimum wage hikes</w:t>
      </w:r>
      <w:r>
        <w:t xml:space="preserve">, like the one backed by the Fight for 15 movement, </w:t>
      </w:r>
      <w:r w:rsidRPr="00BE74CB">
        <w:rPr>
          <w:rStyle w:val="Emphasis"/>
        </w:rPr>
        <w:t xml:space="preserve">very </w:t>
      </w:r>
      <w:r w:rsidRPr="00BE74CB">
        <w:rPr>
          <w:rStyle w:val="Emphasis"/>
          <w:highlight w:val="yellow"/>
        </w:rPr>
        <w:t>dangerous</w:t>
      </w:r>
      <w:r>
        <w:t>.</w:t>
      </w:r>
    </w:p>
    <w:p w14:paraId="76982553" w14:textId="77777777" w:rsidR="001E3BC4" w:rsidRDefault="001E3BC4" w:rsidP="001E3BC4">
      <w:r>
        <w:t>First, let me stipulate that there is a lively, ongoing debate among serious, thoughtful people about the wisdom of more modest increases in the federal minimum wage. For years, scholars have been drawing on variation in minimum wage levels across states to determine whether minimum wage hikes reduce employment levels. Can we discern the effects of a minimum wage hike by, say, comparing two neighboring counties, one in which the minimum wage increased and the other in which it did not? Can we screen out all of the nonrandom differences between states and cities that might influence their local minimum wage laws? I’m skeptical, but many scholars, like University of Massachusetts–Amherst economist Arindrajit Dube, have tried to do just that. Dube and his collaborators have concluded that modest minimum wage hikes don’t appear to reduce employment levels. Other economists, like David Neumark and William Wascher, disagree.</w:t>
      </w:r>
    </w:p>
    <w:p w14:paraId="45DCD285" w14:textId="77777777" w:rsidR="001E3BC4" w:rsidRDefault="001E3BC4" w:rsidP="001E3BC4">
      <w:r>
        <w:t xml:space="preserve">But let’s say that Dube is right about modest minimum wage hikes. Does that settle the issue? Should we all join the Fight for 15? Not quite. </w:t>
      </w:r>
      <w:r w:rsidRPr="00061D74">
        <w:rPr>
          <w:rStyle w:val="StyleUnderline"/>
        </w:rPr>
        <w:t>There is a big difference between raising the federal minimum wage</w:t>
      </w:r>
      <w:r>
        <w:t xml:space="preserve"> from its current $7.25 </w:t>
      </w:r>
      <w:r w:rsidRPr="00061D74">
        <w:rPr>
          <w:rStyle w:val="StyleUnderline"/>
        </w:rPr>
        <w:t>to $10.10 versus raising it to $15</w:t>
      </w:r>
      <w:r>
        <w:t xml:space="preserve">. (If you don’t believe me, just ask Thomas Piketty.) By definition, </w:t>
      </w:r>
      <w:r w:rsidRPr="00061D74">
        <w:rPr>
          <w:rStyle w:val="StyleUnderline"/>
        </w:rPr>
        <w:t>the federal minimum wage applies across the country, despite the fact that average wages and price levels vary considerably from place to place</w:t>
      </w:r>
      <w:r>
        <w:t xml:space="preserve">. One scholar who has been particularly thoughtful as to why this matters is </w:t>
      </w:r>
      <w:r w:rsidRPr="00BE74CB">
        <w:rPr>
          <w:rStyle w:val="StyleUnderline"/>
        </w:rPr>
        <w:t>Dube</w:t>
      </w:r>
      <w:r>
        <w:t xml:space="preserve"> himself, who </w:t>
      </w:r>
      <w:r w:rsidRPr="00BE74CB">
        <w:rPr>
          <w:rStyle w:val="StyleUnderline"/>
        </w:rPr>
        <w:t>has argued against a one-size-fits-all approach to the minimum wage</w:t>
      </w:r>
      <w:r>
        <w:t>. In a paper for the Hamilton Project, Dube observed that “states as dissimilar as Massachusetts and Mississippi have different capacities to absorb a minimum wage of, say, $11.00 per hour, and a single minimum wage has to balance the needs of states at both ends of the spectrum.”</w:t>
      </w:r>
    </w:p>
    <w:p w14:paraId="43852257" w14:textId="77777777" w:rsidR="001E3BC4" w:rsidRDefault="001E3BC4" w:rsidP="001E3BC4">
      <w:r>
        <w:t xml:space="preserve">What does it mean for different states to have different capacities to absorb a higher minimum wage? </w:t>
      </w:r>
      <w:r w:rsidRPr="00BE74CB">
        <w:rPr>
          <w:rStyle w:val="StyleUnderline"/>
          <w:highlight w:val="yellow"/>
        </w:rPr>
        <w:t>Consider the contrast between Massachusetts</w:t>
      </w:r>
      <w:r w:rsidRPr="00061D74">
        <w:rPr>
          <w:rStyle w:val="StyleUnderline"/>
        </w:rPr>
        <w:t xml:space="preserve">, a high-cost, high-wage jurisdiction, </w:t>
      </w:r>
      <w:r w:rsidRPr="00BE74CB">
        <w:rPr>
          <w:rStyle w:val="StyleUnderline"/>
          <w:highlight w:val="yellow"/>
        </w:rPr>
        <w:t>and Mississippi</w:t>
      </w:r>
      <w:r w:rsidRPr="00061D74">
        <w:rPr>
          <w:rStyle w:val="StyleUnderline"/>
        </w:rPr>
        <w:t xml:space="preserve">, a low-cost, low-wage one. </w:t>
      </w:r>
      <w:r w:rsidRPr="00BE74CB">
        <w:rPr>
          <w:rStyle w:val="StyleUnderline"/>
          <w:highlight w:val="yellow"/>
        </w:rPr>
        <w:t>In Massachusetts,</w:t>
      </w:r>
      <w:r w:rsidRPr="00061D74">
        <w:rPr>
          <w:rStyle w:val="StyleUnderline"/>
        </w:rPr>
        <w:t xml:space="preserve"> very </w:t>
      </w:r>
      <w:r w:rsidRPr="00BE74CB">
        <w:rPr>
          <w:rStyle w:val="StyleUnderline"/>
          <w:highlight w:val="yellow"/>
        </w:rPr>
        <w:t>few workers would be affected</w:t>
      </w:r>
      <w:r w:rsidRPr="00061D74">
        <w:rPr>
          <w:rStyle w:val="StyleUnderline"/>
        </w:rPr>
        <w:t xml:space="preserve"> by an increase in the federal minimum wage</w:t>
      </w:r>
      <w:r>
        <w:t xml:space="preserve"> to $10.10, as the Bay State already has a $9 minimum wage that is set to increase to $11 by 2017. </w:t>
      </w:r>
      <w:r w:rsidRPr="00061D74">
        <w:rPr>
          <w:rStyle w:val="StyleUnderline"/>
        </w:rPr>
        <w:t xml:space="preserve">But </w:t>
      </w:r>
      <w:r w:rsidRPr="00BE74CB">
        <w:rPr>
          <w:rStyle w:val="StyleUnderline"/>
          <w:highlight w:val="yellow"/>
        </w:rPr>
        <w:t>in Mississippi,</w:t>
      </w:r>
      <w:r w:rsidRPr="00061D74">
        <w:rPr>
          <w:rStyle w:val="StyleUnderline"/>
        </w:rPr>
        <w:t xml:space="preserve"> as many as </w:t>
      </w:r>
      <w:r w:rsidRPr="00BE74CB">
        <w:rPr>
          <w:rStyle w:val="StyleUnderline"/>
          <w:highlight w:val="yellow"/>
        </w:rPr>
        <w:t>28 percent</w:t>
      </w:r>
      <w:r w:rsidRPr="00061D74">
        <w:rPr>
          <w:rStyle w:val="StyleUnderline"/>
        </w:rPr>
        <w:t xml:space="preserve"> of workers </w:t>
      </w:r>
      <w:r w:rsidRPr="00BE74CB">
        <w:rPr>
          <w:rStyle w:val="StyleUnderline"/>
          <w:highlight w:val="yellow"/>
        </w:rPr>
        <w:t>would be</w:t>
      </w:r>
      <w:r w:rsidRPr="00061D74">
        <w:rPr>
          <w:rStyle w:val="StyleUnderline"/>
        </w:rPr>
        <w:t xml:space="preserve"> affected. </w:t>
      </w:r>
      <w:r w:rsidRPr="00BE74CB">
        <w:rPr>
          <w:rStyle w:val="StyleUnderline"/>
          <w:highlight w:val="yellow"/>
        </w:rPr>
        <w:t>In Massachusetts,</w:t>
      </w:r>
      <w:r>
        <w:t xml:space="preserve"> wages are higher, and so are prices. </w:t>
      </w:r>
      <w:r w:rsidRPr="00061D74">
        <w:rPr>
          <w:rStyle w:val="StyleUnderline"/>
        </w:rPr>
        <w:t xml:space="preserve">Relatively </w:t>
      </w:r>
      <w:r w:rsidRPr="00BE74CB">
        <w:rPr>
          <w:rStyle w:val="StyleUnderline"/>
          <w:highlight w:val="yellow"/>
        </w:rPr>
        <w:t>few employers will have to spend</w:t>
      </w:r>
      <w:r w:rsidRPr="00061D74">
        <w:rPr>
          <w:rStyle w:val="StyleUnderline"/>
        </w:rPr>
        <w:t xml:space="preserve"> substantially </w:t>
      </w:r>
      <w:r w:rsidRPr="00BE74CB">
        <w:rPr>
          <w:rStyle w:val="StyleUnderline"/>
          <w:highlight w:val="yellow"/>
        </w:rPr>
        <w:t>more</w:t>
      </w:r>
      <w:r w:rsidRPr="00061D74">
        <w:rPr>
          <w:rStyle w:val="StyleUnderline"/>
        </w:rPr>
        <w:t xml:space="preserve"> on their workforce</w:t>
      </w:r>
      <w:r>
        <w:t xml:space="preserve"> under a higher federal minimum wage, </w:t>
      </w:r>
      <w:r w:rsidRPr="00BE74CB">
        <w:rPr>
          <w:rStyle w:val="StyleUnderline"/>
          <w:highlight w:val="yellow"/>
        </w:rPr>
        <w:t>and</w:t>
      </w:r>
      <w:r w:rsidRPr="00061D74">
        <w:rPr>
          <w:rStyle w:val="StyleUnderline"/>
        </w:rPr>
        <w:t xml:space="preserve"> relatively </w:t>
      </w:r>
      <w:r w:rsidRPr="00BE74CB">
        <w:rPr>
          <w:rStyle w:val="StyleUnderline"/>
          <w:highlight w:val="yellow"/>
        </w:rPr>
        <w:t>few will have to raise</w:t>
      </w:r>
      <w:r w:rsidRPr="00061D74">
        <w:rPr>
          <w:rStyle w:val="StyleUnderline"/>
        </w:rPr>
        <w:t xml:space="preserve"> their </w:t>
      </w:r>
      <w:r w:rsidRPr="00BE74CB">
        <w:rPr>
          <w:rStyle w:val="StyleUnderline"/>
          <w:highlight w:val="yellow"/>
        </w:rPr>
        <w:t>prices</w:t>
      </w:r>
      <w:r w:rsidRPr="00061D74">
        <w:rPr>
          <w:rStyle w:val="StyleUnderline"/>
        </w:rPr>
        <w:t xml:space="preserve"> to account for it. </w:t>
      </w:r>
      <w:r w:rsidRPr="00BE74CB">
        <w:rPr>
          <w:rStyle w:val="StyleUnderline"/>
          <w:highlight w:val="yellow"/>
        </w:rPr>
        <w:t>In Mississippi,</w:t>
      </w:r>
      <w:r>
        <w:t xml:space="preserve"> by contrast, </w:t>
      </w:r>
      <w:r w:rsidRPr="00BE74CB">
        <w:rPr>
          <w:rStyle w:val="StyleUnderline"/>
          <w:highlight w:val="yellow"/>
        </w:rPr>
        <w:t>many employers will have to raise</w:t>
      </w:r>
      <w:r w:rsidRPr="00061D74">
        <w:rPr>
          <w:rStyle w:val="StyleUnderline"/>
        </w:rPr>
        <w:t xml:space="preserve"> their </w:t>
      </w:r>
      <w:r w:rsidRPr="00BE74CB">
        <w:rPr>
          <w:rStyle w:val="StyleUnderline"/>
          <w:highlight w:val="yellow"/>
        </w:rPr>
        <w:t>wages, and</w:t>
      </w:r>
      <w:r>
        <w:t xml:space="preserve"> it’s a safe bet that </w:t>
      </w:r>
      <w:r w:rsidRPr="00061D74">
        <w:rPr>
          <w:rStyle w:val="StyleUnderline"/>
        </w:rPr>
        <w:t xml:space="preserve">virtually all of </w:t>
      </w:r>
      <w:r w:rsidRPr="00BE74CB">
        <w:rPr>
          <w:rStyle w:val="StyleUnderline"/>
          <w:highlight w:val="yellow"/>
        </w:rPr>
        <w:t>the cost</w:t>
      </w:r>
      <w:r w:rsidRPr="00061D74">
        <w:rPr>
          <w:rStyle w:val="StyleUnderline"/>
        </w:rPr>
        <w:t xml:space="preserve"> of this</w:t>
      </w:r>
      <w:r>
        <w:t xml:space="preserve"> minimum wage </w:t>
      </w:r>
      <w:r w:rsidRPr="00061D74">
        <w:rPr>
          <w:rStyle w:val="StyleUnderline"/>
        </w:rPr>
        <w:t xml:space="preserve">hike </w:t>
      </w:r>
      <w:r w:rsidRPr="00BE74CB">
        <w:rPr>
          <w:rStyle w:val="StyleUnderline"/>
          <w:highlight w:val="yellow"/>
        </w:rPr>
        <w:t>will be passed on</w:t>
      </w:r>
      <w:r w:rsidRPr="00061D74">
        <w:rPr>
          <w:rStyle w:val="StyleUnderline"/>
        </w:rPr>
        <w:t xml:space="preserve"> to consumers </w:t>
      </w:r>
      <w:r w:rsidRPr="00BE74CB">
        <w:rPr>
          <w:rStyle w:val="StyleUnderline"/>
          <w:highlight w:val="yellow"/>
        </w:rPr>
        <w:t>in</w:t>
      </w:r>
      <w:r w:rsidRPr="00061D74">
        <w:rPr>
          <w:rStyle w:val="StyleUnderline"/>
        </w:rPr>
        <w:t xml:space="preserve"> the form of </w:t>
      </w:r>
      <w:r w:rsidRPr="00BE74CB">
        <w:rPr>
          <w:rStyle w:val="Emphasis"/>
          <w:highlight w:val="yellow"/>
        </w:rPr>
        <w:t>higher prices</w:t>
      </w:r>
      <w:r w:rsidRPr="00061D74">
        <w:rPr>
          <w:rStyle w:val="StyleUnderline"/>
        </w:rPr>
        <w:t>. You might think that</w:t>
      </w:r>
      <w:r>
        <w:t xml:space="preserve">, well, </w:t>
      </w:r>
      <w:r w:rsidRPr="00061D74">
        <w:rPr>
          <w:rStyle w:val="StyleUnderline"/>
        </w:rPr>
        <w:t>this isn’t a huge deal if it’s rich people who are paying these higher prices. But</w:t>
      </w:r>
      <w:r>
        <w:t xml:space="preserve"> of course </w:t>
      </w:r>
      <w:r w:rsidRPr="00BE74CB">
        <w:rPr>
          <w:rStyle w:val="StyleUnderline"/>
          <w:highlight w:val="yellow"/>
        </w:rPr>
        <w:t>it will</w:t>
      </w:r>
      <w:r w:rsidRPr="00061D74">
        <w:rPr>
          <w:rStyle w:val="StyleUnderline"/>
        </w:rPr>
        <w:t xml:space="preserve"> often </w:t>
      </w:r>
      <w:r w:rsidRPr="00BE74CB">
        <w:rPr>
          <w:rStyle w:val="StyleUnderline"/>
          <w:highlight w:val="yellow"/>
        </w:rPr>
        <w:t xml:space="preserve">be </w:t>
      </w:r>
      <w:r w:rsidRPr="00BE74CB">
        <w:rPr>
          <w:rStyle w:val="Emphasis"/>
          <w:highlight w:val="yellow"/>
        </w:rPr>
        <w:t>poor people</w:t>
      </w:r>
      <w:r w:rsidRPr="00BE74CB">
        <w:rPr>
          <w:rStyle w:val="StyleUnderline"/>
          <w:highlight w:val="yellow"/>
        </w:rPr>
        <w:t xml:space="preserve"> who pay them</w:t>
      </w:r>
      <w:r w:rsidRPr="00061D74">
        <w:rPr>
          <w:rStyle w:val="StyleUnderline"/>
        </w:rPr>
        <w:t xml:space="preserve">, particularly in a poor state like Mississippi. </w:t>
      </w:r>
      <w:r w:rsidRPr="00BE74CB">
        <w:rPr>
          <w:rStyle w:val="StyleUnderline"/>
          <w:highlight w:val="yellow"/>
        </w:rPr>
        <w:t xml:space="preserve">This makes poor consumers </w:t>
      </w:r>
      <w:r w:rsidRPr="00BE74CB">
        <w:rPr>
          <w:rStyle w:val="Emphasis"/>
          <w:highlight w:val="yellow"/>
        </w:rPr>
        <w:t>worse off</w:t>
      </w:r>
      <w:r w:rsidRPr="00BE74CB">
        <w:rPr>
          <w:rStyle w:val="Emphasis"/>
        </w:rPr>
        <w:t xml:space="preserve"> in a direct sense</w:t>
      </w:r>
      <w:r w:rsidRPr="00061D74">
        <w:rPr>
          <w:rStyle w:val="StyleUnderline"/>
        </w:rPr>
        <w:t>, in that they can purchase less with their earnings</w:t>
      </w:r>
      <w:r>
        <w:t xml:space="preserve">. And </w:t>
      </w:r>
      <w:r w:rsidRPr="00BE74CB">
        <w:rPr>
          <w:rStyle w:val="StyleUnderline"/>
        </w:rPr>
        <w:t xml:space="preserve">if </w:t>
      </w:r>
      <w:r w:rsidRPr="00BE74CB">
        <w:rPr>
          <w:rStyle w:val="StyleUnderline"/>
          <w:highlight w:val="yellow"/>
        </w:rPr>
        <w:t>consumers</w:t>
      </w:r>
      <w:r w:rsidRPr="00BE74CB">
        <w:rPr>
          <w:rStyle w:val="StyleUnderline"/>
        </w:rPr>
        <w:t xml:space="preserve"> are</w:t>
      </w:r>
      <w:r>
        <w:t xml:space="preserve"> at all </w:t>
      </w:r>
      <w:r w:rsidRPr="00061D74">
        <w:rPr>
          <w:rStyle w:val="StyleUnderline"/>
        </w:rPr>
        <w:t>sensitive to prices,</w:t>
      </w:r>
      <w:r>
        <w:t xml:space="preserve"> at least </w:t>
      </w:r>
      <w:r w:rsidRPr="00061D74">
        <w:rPr>
          <w:rStyle w:val="StyleUnderline"/>
        </w:rPr>
        <w:t xml:space="preserve">some of them </w:t>
      </w:r>
      <w:r w:rsidRPr="00BE74CB">
        <w:rPr>
          <w:rStyle w:val="StyleUnderline"/>
          <w:highlight w:val="yellow"/>
        </w:rPr>
        <w:t>will</w:t>
      </w:r>
      <w:r w:rsidRPr="00061D74">
        <w:rPr>
          <w:rStyle w:val="StyleUnderline"/>
        </w:rPr>
        <w:t xml:space="preserve"> choose to </w:t>
      </w:r>
      <w:r w:rsidRPr="00BE74CB">
        <w:rPr>
          <w:rStyle w:val="StyleUnderline"/>
          <w:highlight w:val="yellow"/>
        </w:rPr>
        <w:t>spend less on</w:t>
      </w:r>
      <w:r w:rsidRPr="00061D74">
        <w:rPr>
          <w:rStyle w:val="StyleUnderline"/>
        </w:rPr>
        <w:t xml:space="preserve"> labor-intensive </w:t>
      </w:r>
      <w:r w:rsidRPr="00BE74CB">
        <w:rPr>
          <w:rStyle w:val="StyleUnderline"/>
          <w:highlight w:val="yellow"/>
        </w:rPr>
        <w:t xml:space="preserve">goods and services now that they are more expensive. That could </w:t>
      </w:r>
      <w:r w:rsidRPr="00BE74CB">
        <w:rPr>
          <w:rStyle w:val="Emphasis"/>
          <w:highlight w:val="yellow"/>
        </w:rPr>
        <w:t>reduce the number of</w:t>
      </w:r>
      <w:r w:rsidRPr="00BE74CB">
        <w:rPr>
          <w:rStyle w:val="Emphasis"/>
        </w:rPr>
        <w:t xml:space="preserve"> minimum wage </w:t>
      </w:r>
      <w:r w:rsidRPr="00BE74CB">
        <w:rPr>
          <w:rStyle w:val="Emphasis"/>
          <w:highlight w:val="yellow"/>
        </w:rPr>
        <w:t>jobs available</w:t>
      </w:r>
      <w:r>
        <w:t>.</w:t>
      </w:r>
    </w:p>
    <w:p w14:paraId="65833E44" w14:textId="77777777" w:rsidR="001E3BC4" w:rsidRPr="002C3C6F" w:rsidRDefault="001E3BC4" w:rsidP="001E3BC4"/>
    <w:p w14:paraId="76F8AEA9" w14:textId="77777777" w:rsidR="001E3BC4" w:rsidRPr="002C3C6F" w:rsidRDefault="001E3BC4" w:rsidP="001E3BC4">
      <w:pPr>
        <w:pStyle w:val="Heading4"/>
      </w:pPr>
      <w:r>
        <w:lastRenderedPageBreak/>
        <w:t xml:space="preserve">(  ) </w:t>
      </w:r>
      <w:r w:rsidRPr="002C3C6F">
        <w:rPr>
          <w:u w:val="single"/>
        </w:rPr>
        <w:t>Global Leadership DA</w:t>
      </w:r>
      <w:r>
        <w:t xml:space="preserve"> — education is key to </w:t>
      </w:r>
      <w:r w:rsidRPr="002C3C6F">
        <w:t xml:space="preserve">economic growth and competitiveness, </w:t>
      </w:r>
      <w:r>
        <w:t>military readiness</w:t>
      </w:r>
      <w:r w:rsidRPr="002C3C6F">
        <w:t xml:space="preserve">, </w:t>
      </w:r>
      <w:r>
        <w:t>IP leadership</w:t>
      </w:r>
      <w:r w:rsidRPr="002C3C6F">
        <w:t xml:space="preserve">, </w:t>
      </w:r>
      <w:r>
        <w:t>diplomacy</w:t>
      </w:r>
      <w:r w:rsidRPr="002C3C6F">
        <w:t xml:space="preserve">, and </w:t>
      </w:r>
      <w:r>
        <w:t xml:space="preserve">national cohesion. Higher bottom-end wages </w:t>
      </w:r>
      <w:r w:rsidRPr="002C3C6F">
        <w:t>don’t</w:t>
      </w:r>
      <w:r>
        <w:t xml:space="preserve"> solve. </w:t>
      </w:r>
    </w:p>
    <w:p w14:paraId="3D51822E" w14:textId="77777777" w:rsidR="001E3BC4" w:rsidRPr="002C3C6F" w:rsidRDefault="001E3BC4" w:rsidP="001E3BC4">
      <w:r>
        <w:t xml:space="preserve"> </w:t>
      </w:r>
    </w:p>
    <w:p w14:paraId="7AFBF10E" w14:textId="77777777" w:rsidR="001E3BC4" w:rsidRDefault="001E3BC4" w:rsidP="001E3BC4">
      <w:pPr>
        <w:pStyle w:val="Heading4"/>
      </w:pPr>
      <w:r>
        <w:t xml:space="preserve">(  ) </w:t>
      </w:r>
      <w:r w:rsidRPr="00B45F82">
        <w:rPr>
          <w:u w:val="single"/>
        </w:rPr>
        <w:t>Political Inequality DA</w:t>
      </w:r>
      <w:r>
        <w:t xml:space="preserve"> — improving material conditions </w:t>
      </w:r>
      <w:r w:rsidRPr="002C3C6F">
        <w:rPr>
          <w:i/>
          <w:u w:val="single"/>
        </w:rPr>
        <w:t>alone</w:t>
      </w:r>
      <w:r>
        <w:t xml:space="preserve"> </w:t>
      </w:r>
      <w:r w:rsidRPr="002C3C6F">
        <w:t>doesn’t</w:t>
      </w:r>
      <w:r>
        <w:t xml:space="preserve"> equip people to fully participate in democracy.  </w:t>
      </w:r>
    </w:p>
    <w:p w14:paraId="2E5B97D4" w14:textId="77777777" w:rsidR="001E3BC4" w:rsidRDefault="001E3BC4" w:rsidP="001E3BC4">
      <w:r w:rsidRPr="00C46DD5">
        <w:rPr>
          <w:rStyle w:val="Style13ptBold"/>
        </w:rPr>
        <w:t>Newman 13</w:t>
      </w:r>
      <w:r>
        <w:t xml:space="preserve"> — Anne Newman, R</w:t>
      </w:r>
      <w:r w:rsidRPr="00854C65">
        <w:t>esearcher at the University of California Center for Collaborative Research for an Equitable California</w:t>
      </w:r>
      <w:r>
        <w:t xml:space="preserve">—a </w:t>
      </w:r>
      <w:r w:rsidRPr="00BF063F">
        <w:t>multi</w:t>
      </w:r>
      <w:r>
        <w:t>-</w:t>
      </w:r>
      <w:r w:rsidRPr="00BF063F">
        <w:t>campus research program and initiative</w:t>
      </w:r>
      <w:r>
        <w:t>, holds a Ph.D. in the Philosophy of Education from Stanford University,</w:t>
      </w:r>
      <w:r w:rsidRPr="00854C65">
        <w:t xml:space="preserve"> </w:t>
      </w:r>
      <w:r>
        <w:t xml:space="preserve">2013 (“Introduction,” </w:t>
      </w:r>
      <w:r w:rsidRPr="00C46DD5">
        <w:rPr>
          <w:i/>
        </w:rPr>
        <w:t>Realizing Educational Rights: Advancing School Reform through Courts and Communities</w:t>
      </w:r>
      <w:r>
        <w:t>, Published by the University of Chicago Press, ISBN 9780226071749, p. 4)</w:t>
      </w:r>
    </w:p>
    <w:p w14:paraId="0ADC6FAB" w14:textId="77777777" w:rsidR="001E3BC4" w:rsidRDefault="001E3BC4" w:rsidP="001E3BC4">
      <w:r>
        <w:t xml:space="preserve">I am motivated to develop a case for a right to education by several gaps in the relevant literature across disciplines. In recent years </w:t>
      </w:r>
      <w:r w:rsidRPr="00863EE1">
        <w:rPr>
          <w:rStyle w:val="StyleUnderline"/>
        </w:rPr>
        <w:t xml:space="preserve">political </w:t>
      </w:r>
      <w:r w:rsidRPr="00E05FFB">
        <w:rPr>
          <w:rStyle w:val="StyleUnderline"/>
          <w:highlight w:val="yellow"/>
        </w:rPr>
        <w:t>philosophers</w:t>
      </w:r>
      <w:r>
        <w:t xml:space="preserve"> and theorists </w:t>
      </w:r>
      <w:r w:rsidRPr="00E05FFB">
        <w:rPr>
          <w:rStyle w:val="StyleUnderline"/>
          <w:highlight w:val="yellow"/>
        </w:rPr>
        <w:t>have</w:t>
      </w:r>
      <w:r>
        <w:t xml:space="preserve"> increasingly </w:t>
      </w:r>
      <w:r w:rsidRPr="00E05FFB">
        <w:rPr>
          <w:rStyle w:val="StyleUnderline"/>
          <w:highlight w:val="yellow"/>
        </w:rPr>
        <w:t>argued for</w:t>
      </w:r>
      <w:r w:rsidRPr="00863EE1">
        <w:rPr>
          <w:rStyle w:val="StyleUnderline"/>
        </w:rPr>
        <w:t xml:space="preserve"> a constellation of positive welfare rights to ensure citizens’ political equality, including rights to </w:t>
      </w:r>
      <w:r w:rsidRPr="00E05FFB">
        <w:rPr>
          <w:rStyle w:val="StyleUnderline"/>
          <w:highlight w:val="yellow"/>
        </w:rPr>
        <w:t>basic income</w:t>
      </w:r>
      <w:r w:rsidRPr="00863EE1">
        <w:rPr>
          <w:rStyle w:val="StyleUnderline"/>
        </w:rPr>
        <w:t>, health care, housing, and employment</w:t>
      </w:r>
      <w:r>
        <w:t xml:space="preserve">.5 </w:t>
      </w:r>
      <w:r w:rsidRPr="00863EE1">
        <w:rPr>
          <w:rStyle w:val="StyleUnderline"/>
        </w:rPr>
        <w:t>These arguments</w:t>
      </w:r>
      <w:r>
        <w:t xml:space="preserve"> differ in their details but </w:t>
      </w:r>
      <w:r w:rsidRPr="00863EE1">
        <w:rPr>
          <w:rStyle w:val="StyleUnderline"/>
        </w:rPr>
        <w:t>share a foundational premise: if we are serious about achieving political equality in a democracy, then we must recognize and meet democracy’s material preconditions. Giving citizens the right to vote is not enough, these arguments suggest, because hunger, homelessness, and poverty compromise</w:t>
      </w:r>
      <w:r>
        <w:t xml:space="preserve">, if not entirely undermine, </w:t>
      </w:r>
      <w:r w:rsidRPr="00863EE1">
        <w:rPr>
          <w:rStyle w:val="StyleUnderline"/>
        </w:rPr>
        <w:t>the value of individuals’ political liberties</w:t>
      </w:r>
      <w:r>
        <w:t xml:space="preserve">. Yet </w:t>
      </w:r>
      <w:r w:rsidRPr="00E05FFB">
        <w:rPr>
          <w:rStyle w:val="StyleUnderline"/>
          <w:highlight w:val="yellow"/>
        </w:rPr>
        <w:t>this</w:t>
      </w:r>
      <w:r w:rsidRPr="00863EE1">
        <w:rPr>
          <w:rStyle w:val="StyleUnderline"/>
        </w:rPr>
        <w:t xml:space="preserve"> literature’s </w:t>
      </w:r>
      <w:r w:rsidRPr="00E05FFB">
        <w:rPr>
          <w:rStyle w:val="Emphasis"/>
          <w:highlight w:val="yellow"/>
        </w:rPr>
        <w:t>narrow focus on material goods</w:t>
      </w:r>
      <w:r w:rsidRPr="00E05FFB">
        <w:rPr>
          <w:rStyle w:val="StyleUnderline"/>
          <w:highlight w:val="yellow"/>
        </w:rPr>
        <w:t>, without</w:t>
      </w:r>
      <w:r w:rsidRPr="00863EE1">
        <w:rPr>
          <w:rStyle w:val="StyleUnderline"/>
        </w:rPr>
        <w:t xml:space="preserve"> any sustained </w:t>
      </w:r>
      <w:r w:rsidRPr="00E05FFB">
        <w:rPr>
          <w:rStyle w:val="StyleUnderline"/>
          <w:highlight w:val="yellow"/>
        </w:rPr>
        <w:t xml:space="preserve">consideration of </w:t>
      </w:r>
      <w:r w:rsidRPr="00E05FFB">
        <w:rPr>
          <w:rStyle w:val="Emphasis"/>
          <w:highlight w:val="yellow"/>
        </w:rPr>
        <w:t>education</w:t>
      </w:r>
      <w:r w:rsidRPr="00863EE1">
        <w:rPr>
          <w:rStyle w:val="StyleUnderline"/>
        </w:rPr>
        <w:t xml:space="preserve">, </w:t>
      </w:r>
      <w:r w:rsidRPr="00E05FFB">
        <w:rPr>
          <w:rStyle w:val="StyleUnderline"/>
          <w:highlight w:val="yellow"/>
        </w:rPr>
        <w:t>rests on the dubious assumption that if citizens are decently housed, fed, and employed, they can participate in democracy on equal footing. This</w:t>
      </w:r>
      <w:r w:rsidRPr="00863EE1">
        <w:rPr>
          <w:rStyle w:val="StyleUnderline"/>
        </w:rPr>
        <w:t xml:space="preserve"> assumption </w:t>
      </w:r>
      <w:r w:rsidRPr="00E05FFB">
        <w:rPr>
          <w:rStyle w:val="StyleUnderline"/>
          <w:highlight w:val="yellow"/>
        </w:rPr>
        <w:t xml:space="preserve">fails to recognize the </w:t>
      </w:r>
      <w:r w:rsidRPr="00E05FFB">
        <w:rPr>
          <w:rStyle w:val="Emphasis"/>
          <w:highlight w:val="yellow"/>
        </w:rPr>
        <w:t>significant epistemic demands of democratic citizenship</w:t>
      </w:r>
      <w:r w:rsidRPr="00E05FFB">
        <w:rPr>
          <w:rStyle w:val="StyleUnderline"/>
          <w:highlight w:val="yellow"/>
        </w:rPr>
        <w:t xml:space="preserve">, and the importance of </w:t>
      </w:r>
      <w:r w:rsidRPr="00E05FFB">
        <w:rPr>
          <w:rStyle w:val="Emphasis"/>
          <w:highlight w:val="yellow"/>
        </w:rPr>
        <w:t>widespread, high-quality education</w:t>
      </w:r>
      <w:r w:rsidRPr="00E05FFB">
        <w:rPr>
          <w:rStyle w:val="StyleUnderline"/>
          <w:highlight w:val="yellow"/>
        </w:rPr>
        <w:t xml:space="preserve"> to improve the conditions of democracy</w:t>
      </w:r>
      <w:r>
        <w:t>.</w:t>
      </w:r>
    </w:p>
    <w:p w14:paraId="45B4A9D2" w14:textId="77777777" w:rsidR="001E3BC4" w:rsidRDefault="001E3BC4" w:rsidP="001E3BC4"/>
    <w:p w14:paraId="3EE3A7B1" w14:textId="77777777" w:rsidR="001E3BC4" w:rsidRDefault="001E3BC4" w:rsidP="001E3BC4">
      <w:pPr>
        <w:pStyle w:val="Heading4"/>
      </w:pPr>
      <w:r>
        <w:t xml:space="preserve">(  ) </w:t>
      </w:r>
      <w:r w:rsidRPr="002C3C6F">
        <w:rPr>
          <w:u w:val="single"/>
        </w:rPr>
        <w:t>International Law DA</w:t>
      </w:r>
      <w:r>
        <w:t xml:space="preserve"> — higher wages won’t change international perception of U.S. human rights credibility and democracy promotion. Federal recognition of a right to education is key. </w:t>
      </w:r>
    </w:p>
    <w:p w14:paraId="3EA5194D" w14:textId="77777777" w:rsidR="001E3BC4" w:rsidRDefault="001E3BC4" w:rsidP="001E3BC4"/>
    <w:p w14:paraId="5EC87D4E" w14:textId="77777777" w:rsidR="001E3BC4" w:rsidRPr="00040FFC" w:rsidRDefault="001E3BC4" w:rsidP="001E3BC4">
      <w:pPr>
        <w:pStyle w:val="Heading4"/>
      </w:pPr>
      <w:r>
        <w:t xml:space="preserve">(  ) </w:t>
      </w:r>
      <w:r w:rsidRPr="002C3C6F">
        <w:rPr>
          <w:u w:val="single"/>
        </w:rPr>
        <w:t xml:space="preserve">No </w:t>
      </w:r>
      <w:r>
        <w:rPr>
          <w:u w:val="single"/>
        </w:rPr>
        <w:t xml:space="preserve">Inequality </w:t>
      </w:r>
      <w:r w:rsidRPr="002C3C6F">
        <w:rPr>
          <w:u w:val="single"/>
        </w:rPr>
        <w:t>Solvency</w:t>
      </w:r>
      <w:r>
        <w:t xml:space="preserve"> — a higher minimum wage </w:t>
      </w:r>
      <w:r>
        <w:rPr>
          <w:u w:val="single"/>
        </w:rPr>
        <w:t>won’t</w:t>
      </w:r>
      <w:r>
        <w:t xml:space="preserve"> reduce inequality.</w:t>
      </w:r>
    </w:p>
    <w:p w14:paraId="4C7C0D79" w14:textId="77777777" w:rsidR="001E3BC4" w:rsidRPr="00040FFC" w:rsidRDefault="001E3BC4" w:rsidP="001E3BC4">
      <w:r w:rsidRPr="00040FFC">
        <w:rPr>
          <w:rStyle w:val="Style13ptBold"/>
        </w:rPr>
        <w:t>Ferro 15</w:t>
      </w:r>
      <w:r>
        <w:t xml:space="preserve"> — Shane Ferro, Business Reporter at </w:t>
      </w:r>
      <w:r>
        <w:rPr>
          <w:i/>
        </w:rPr>
        <w:t xml:space="preserve">The Huffington </w:t>
      </w:r>
      <w:r w:rsidRPr="00040FFC">
        <w:rPr>
          <w:i/>
        </w:rPr>
        <w:t>Post</w:t>
      </w:r>
      <w:r>
        <w:t xml:space="preserve">, </w:t>
      </w:r>
      <w:r w:rsidRPr="00040FFC">
        <w:t>2015</w:t>
      </w:r>
      <w:r>
        <w:t xml:space="preserve"> (“</w:t>
      </w:r>
      <w:r w:rsidRPr="00040FFC">
        <w:t>Why Raising The Minimum Wage Proba</w:t>
      </w:r>
      <w:r>
        <w:t xml:space="preserve">bly Won’t Fix Income Inequality,” </w:t>
      </w:r>
      <w:r>
        <w:rPr>
          <w:i/>
        </w:rPr>
        <w:t>The Huffington Post</w:t>
      </w:r>
      <w:r>
        <w:t>, December 23</w:t>
      </w:r>
      <w:r w:rsidRPr="00040FFC">
        <w:rPr>
          <w:vertAlign w:val="superscript"/>
        </w:rPr>
        <w:t>rd</w:t>
      </w:r>
      <w:r>
        <w:t xml:space="preserve">, Available Online at </w:t>
      </w:r>
      <w:hyperlink r:id="rId91" w:history="1">
        <w:r w:rsidRPr="0072161A">
          <w:rPr>
            <w:rStyle w:val="Hyperlink"/>
          </w:rPr>
          <w:t>http://www.huffingtonpost.com/entry/minimum-wage-inequality_us_567af9dae4b06fa6887fc8dc</w:t>
        </w:r>
      </w:hyperlink>
      <w:r>
        <w:t>, Accessed 07-19-2017)</w:t>
      </w:r>
    </w:p>
    <w:p w14:paraId="4E1DC9A0" w14:textId="77777777" w:rsidR="001E3BC4" w:rsidRDefault="001E3BC4" w:rsidP="001E3BC4">
      <w:r>
        <w:t xml:space="preserve">Does raising the minimum wage decrease income inequality? </w:t>
      </w:r>
    </w:p>
    <w:p w14:paraId="67CCE3D4" w14:textId="77777777" w:rsidR="001E3BC4" w:rsidRDefault="001E3BC4" w:rsidP="001E3BC4">
      <w:r>
        <w:t>On its face, the answer seems like a fairly straightforward yes. If a huge chunk of people at the bottom of the income distribution are making more money, they are getting closer (however slightly) to those above them.</w:t>
      </w:r>
    </w:p>
    <w:p w14:paraId="3A4D1AA7" w14:textId="77777777" w:rsidR="001E3BC4" w:rsidRDefault="001E3BC4" w:rsidP="001E3BC4">
      <w:r>
        <w:t xml:space="preserve">The issue is not quite that straightforward, though. </w:t>
      </w:r>
      <w:r w:rsidRPr="00040FFC">
        <w:rPr>
          <w:rStyle w:val="StyleUnderline"/>
        </w:rPr>
        <w:t>A</w:t>
      </w:r>
      <w:r>
        <w:t xml:space="preserve"> new </w:t>
      </w:r>
      <w:r w:rsidRPr="00040FFC">
        <w:rPr>
          <w:rStyle w:val="StyleUnderline"/>
        </w:rPr>
        <w:t xml:space="preserve">paper finds that </w:t>
      </w:r>
      <w:r w:rsidRPr="00383B0C">
        <w:rPr>
          <w:rStyle w:val="StyleUnderline"/>
          <w:highlight w:val="yellow"/>
        </w:rPr>
        <w:t>a declining minimum wage throughout the</w:t>
      </w:r>
      <w:r w:rsidRPr="00040FFC">
        <w:rPr>
          <w:rStyle w:val="StyleUnderline"/>
        </w:rPr>
        <w:t xml:space="preserve"> 19</w:t>
      </w:r>
      <w:r w:rsidRPr="00383B0C">
        <w:rPr>
          <w:rStyle w:val="StyleUnderline"/>
          <w:highlight w:val="yellow"/>
        </w:rPr>
        <w:t>80s was</w:t>
      </w:r>
      <w:r w:rsidRPr="00040FFC">
        <w:rPr>
          <w:rStyle w:val="StyleUnderline"/>
        </w:rPr>
        <w:t xml:space="preserve"> likely </w:t>
      </w:r>
      <w:r w:rsidRPr="00383B0C">
        <w:rPr>
          <w:rStyle w:val="StyleUnderline"/>
          <w:highlight w:val="yellow"/>
        </w:rPr>
        <w:t>not the primary reason that</w:t>
      </w:r>
      <w:r w:rsidRPr="00040FFC">
        <w:rPr>
          <w:rStyle w:val="StyleUnderline"/>
        </w:rPr>
        <w:t xml:space="preserve"> the </w:t>
      </w:r>
      <w:r w:rsidRPr="00383B0C">
        <w:rPr>
          <w:rStyle w:val="StyleUnderline"/>
          <w:highlight w:val="yellow"/>
        </w:rPr>
        <w:t>income of poor people moved</w:t>
      </w:r>
      <w:r w:rsidRPr="00040FFC">
        <w:rPr>
          <w:rStyle w:val="StyleUnderline"/>
        </w:rPr>
        <w:t xml:space="preserve"> farther </w:t>
      </w:r>
      <w:r w:rsidRPr="00383B0C">
        <w:rPr>
          <w:rStyle w:val="StyleUnderline"/>
          <w:highlight w:val="yellow"/>
        </w:rPr>
        <w:t>away from</w:t>
      </w:r>
      <w:r w:rsidRPr="00040FFC">
        <w:rPr>
          <w:rStyle w:val="StyleUnderline"/>
        </w:rPr>
        <w:t xml:space="preserve"> that of </w:t>
      </w:r>
      <w:r w:rsidRPr="00383B0C">
        <w:rPr>
          <w:rStyle w:val="StyleUnderline"/>
          <w:highlight w:val="yellow"/>
        </w:rPr>
        <w:t>the wealthy</w:t>
      </w:r>
      <w:r>
        <w:t>.</w:t>
      </w:r>
    </w:p>
    <w:p w14:paraId="3B043BF4" w14:textId="77777777" w:rsidR="001E3BC4" w:rsidRDefault="001E3BC4" w:rsidP="001E3BC4">
      <w:r>
        <w:t xml:space="preserve">That means </w:t>
      </w:r>
      <w:r w:rsidRPr="00383B0C">
        <w:rPr>
          <w:rStyle w:val="StyleUnderline"/>
          <w:highlight w:val="yellow"/>
        </w:rPr>
        <w:t>raising the minimum</w:t>
      </w:r>
      <w:r w:rsidRPr="00040FFC">
        <w:rPr>
          <w:rStyle w:val="StyleUnderline"/>
        </w:rPr>
        <w:t xml:space="preserve"> wage </w:t>
      </w:r>
      <w:r w:rsidRPr="00383B0C">
        <w:rPr>
          <w:rStyle w:val="StyleUnderline"/>
          <w:highlight w:val="yellow"/>
        </w:rPr>
        <w:t>is</w:t>
      </w:r>
      <w:r w:rsidRPr="00040FFC">
        <w:rPr>
          <w:rStyle w:val="StyleUnderline"/>
        </w:rPr>
        <w:t xml:space="preserve"> likely </w:t>
      </w:r>
      <w:r w:rsidRPr="00383B0C">
        <w:rPr>
          <w:rStyle w:val="Emphasis"/>
          <w:highlight w:val="yellow"/>
        </w:rPr>
        <w:t>not the solution to reducing inequality</w:t>
      </w:r>
      <w:r>
        <w:t xml:space="preserve">, though it very well might be helpful to that bottom rung of workers. </w:t>
      </w:r>
      <w:r w:rsidRPr="00040FFC">
        <w:rPr>
          <w:rStyle w:val="StyleUnderline"/>
        </w:rPr>
        <w:t>America could need a higher minimum wage for the poorest workers, while also needing a</w:t>
      </w:r>
      <w:r>
        <w:t xml:space="preserve"> different — and likely </w:t>
      </w:r>
      <w:r w:rsidRPr="00040FFC">
        <w:rPr>
          <w:rStyle w:val="StyleUnderline"/>
        </w:rPr>
        <w:t>much more difficult</w:t>
      </w:r>
      <w:r>
        <w:t xml:space="preserve"> — </w:t>
      </w:r>
      <w:r w:rsidRPr="00040FFC">
        <w:rPr>
          <w:rStyle w:val="StyleUnderline"/>
        </w:rPr>
        <w:t>solution to income inequality for everyone in the 99 percent</w:t>
      </w:r>
      <w:r>
        <w:t xml:space="preserve">. </w:t>
      </w:r>
    </w:p>
    <w:p w14:paraId="2C7CDDD4" w14:textId="77777777" w:rsidR="001E3BC4" w:rsidRDefault="001E3BC4" w:rsidP="001E3BC4">
      <w:r w:rsidRPr="00040FFC">
        <w:rPr>
          <w:rStyle w:val="StyleUnderline"/>
        </w:rPr>
        <w:t>The paper</w:t>
      </w:r>
      <w:r>
        <w:t xml:space="preserve">, published </w:t>
      </w:r>
      <w:r w:rsidRPr="00040FFC">
        <w:rPr>
          <w:rStyle w:val="StyleUnderline"/>
        </w:rPr>
        <w:t>in The American Economic Journal: Applied Economics</w:t>
      </w:r>
      <w:r>
        <w:t xml:space="preserve">, </w:t>
      </w:r>
      <w:r w:rsidRPr="00040FFC">
        <w:rPr>
          <w:rStyle w:val="StyleUnderline"/>
        </w:rPr>
        <w:t xml:space="preserve">finds that </w:t>
      </w:r>
      <w:r w:rsidRPr="00383B0C">
        <w:rPr>
          <w:rStyle w:val="StyleUnderline"/>
          <w:highlight w:val="yellow"/>
        </w:rPr>
        <w:t>the effect of the minimum</w:t>
      </w:r>
      <w:r w:rsidRPr="00040FFC">
        <w:rPr>
          <w:rStyle w:val="StyleUnderline"/>
        </w:rPr>
        <w:t xml:space="preserve"> wage </w:t>
      </w:r>
      <w:r w:rsidRPr="00383B0C">
        <w:rPr>
          <w:rStyle w:val="StyleUnderline"/>
          <w:highlight w:val="yellow"/>
        </w:rPr>
        <w:t xml:space="preserve">on income inequality is </w:t>
      </w:r>
      <w:r w:rsidRPr="00383B0C">
        <w:rPr>
          <w:rStyle w:val="Emphasis"/>
          <w:highlight w:val="yellow"/>
        </w:rPr>
        <w:t>smaller</w:t>
      </w:r>
      <w:r w:rsidRPr="00383B0C">
        <w:rPr>
          <w:rStyle w:val="StyleUnderline"/>
          <w:highlight w:val="yellow"/>
        </w:rPr>
        <w:t xml:space="preserve"> than economists </w:t>
      </w:r>
      <w:r w:rsidRPr="00383B0C">
        <w:rPr>
          <w:rStyle w:val="StyleUnderline"/>
          <w:highlight w:val="yellow"/>
        </w:rPr>
        <w:lastRenderedPageBreak/>
        <w:t>have thought in the past</w:t>
      </w:r>
      <w:r>
        <w:t xml:space="preserve"> — which is not to say it has no effect. Specifically, the authors looked at vastly increased income inequality in the 1980s and asked whether a decreasing real minimum wage (meaning it was growing slower than inflation) helped increase that inequality. </w:t>
      </w:r>
    </w:p>
    <w:p w14:paraId="4D56CDDB" w14:textId="77777777" w:rsidR="001E3BC4" w:rsidRDefault="001E3BC4" w:rsidP="001E3BC4">
      <w:r w:rsidRPr="00040FFC">
        <w:rPr>
          <w:rStyle w:val="StyleUnderline"/>
        </w:rPr>
        <w:t>The paper</w:t>
      </w:r>
      <w:r>
        <w:t xml:space="preserve"> (you can read an ungated, earlier version here) </w:t>
      </w:r>
      <w:r w:rsidRPr="00040FFC">
        <w:rPr>
          <w:rStyle w:val="StyleUnderline"/>
        </w:rPr>
        <w:t>says that the effect of a wage floor on income inequality is “economically consequential but substantially smaller than that reported” in previous economic literature</w:t>
      </w:r>
      <w:r>
        <w:t xml:space="preserve">. </w:t>
      </w:r>
    </w:p>
    <w:p w14:paraId="16241B1C" w14:textId="77777777" w:rsidR="001E3BC4" w:rsidRDefault="001E3BC4" w:rsidP="001E3BC4">
      <w:r>
        <w:t>Why is this important? Both income inequality and the minimum wage have become hot-button political issues in recent years, particularly since the rise of the Fight for $15 campaign and the release of Thomas Piketty’s tome Capital in the 21st Century. Democratic presidential hopefuls Hillary Clinton and Bernie Sanders (I-Vt) talk about income inequality as a major economic problem and advocate for raising the minimum wage as one possible solution for the issue.</w:t>
      </w:r>
    </w:p>
    <w:p w14:paraId="0230BEC4" w14:textId="77777777" w:rsidR="001E3BC4" w:rsidRDefault="001E3BC4" w:rsidP="001E3BC4">
      <w:r>
        <w:t>The exact cause of income inequality is up for debate. But many people, including Piketty, think it has to do with the returns that the already wealthy see on their holdings, causing the rich to see more and more wealth every year, even as incomes don’t budge.</w:t>
      </w:r>
    </w:p>
    <w:p w14:paraId="23132485" w14:textId="77777777" w:rsidR="001E3BC4" w:rsidRDefault="001E3BC4" w:rsidP="001E3BC4">
      <w:r>
        <w:t xml:space="preserve">This paper provides some evidence for separating the two issues. </w:t>
      </w:r>
      <w:r w:rsidRPr="00383B0C">
        <w:rPr>
          <w:rStyle w:val="StyleUnderline"/>
          <w:highlight w:val="yellow"/>
        </w:rPr>
        <w:t>It’s possible that those on the lowest rung</w:t>
      </w:r>
      <w:r w:rsidRPr="00040FFC">
        <w:rPr>
          <w:rStyle w:val="StyleUnderline"/>
        </w:rPr>
        <w:t xml:space="preserve"> on the income ladder </w:t>
      </w:r>
      <w:r w:rsidRPr="00383B0C">
        <w:rPr>
          <w:rStyle w:val="StyleUnderline"/>
          <w:highlight w:val="yellow"/>
        </w:rPr>
        <w:t>deserve more, and we need to create a more equal income distribution for</w:t>
      </w:r>
      <w:r w:rsidRPr="00040FFC">
        <w:rPr>
          <w:rStyle w:val="StyleUnderline"/>
        </w:rPr>
        <w:t xml:space="preserve"> the rest of the </w:t>
      </w:r>
      <w:r w:rsidRPr="00383B0C">
        <w:rPr>
          <w:rStyle w:val="StyleUnderline"/>
          <w:highlight w:val="yellow"/>
        </w:rPr>
        <w:t>90</w:t>
      </w:r>
      <w:r w:rsidRPr="00040FFC">
        <w:rPr>
          <w:rStyle w:val="StyleUnderline"/>
        </w:rPr>
        <w:t xml:space="preserve"> or so </w:t>
      </w:r>
      <w:r w:rsidRPr="00383B0C">
        <w:rPr>
          <w:rStyle w:val="StyleUnderline"/>
          <w:highlight w:val="yellow"/>
        </w:rPr>
        <w:t>percent of wage earners</w:t>
      </w:r>
      <w:r w:rsidRPr="00040FFC">
        <w:rPr>
          <w:rStyle w:val="StyleUnderline"/>
        </w:rPr>
        <w:t xml:space="preserve"> in the U.S. </w:t>
      </w:r>
      <w:r w:rsidRPr="00383B0C">
        <w:rPr>
          <w:rStyle w:val="StyleUnderline"/>
          <w:highlight w:val="yellow"/>
        </w:rPr>
        <w:t>But</w:t>
      </w:r>
      <w:r w:rsidRPr="00040FFC">
        <w:rPr>
          <w:rStyle w:val="StyleUnderline"/>
        </w:rPr>
        <w:t xml:space="preserve"> according to this research, </w:t>
      </w:r>
      <w:r w:rsidRPr="00383B0C">
        <w:rPr>
          <w:rStyle w:val="Emphasis"/>
          <w:highlight w:val="yellow"/>
        </w:rPr>
        <w:t>those are</w:t>
      </w:r>
      <w:r w:rsidRPr="00040FFC">
        <w:rPr>
          <w:rStyle w:val="Emphasis"/>
        </w:rPr>
        <w:t xml:space="preserve"> mostly </w:t>
      </w:r>
      <w:r w:rsidRPr="00383B0C">
        <w:rPr>
          <w:rStyle w:val="Emphasis"/>
          <w:highlight w:val="yellow"/>
        </w:rPr>
        <w:t>separate issues with separate solutions</w:t>
      </w:r>
      <w:r>
        <w:t>.</w:t>
      </w:r>
    </w:p>
    <w:p w14:paraId="306CC874" w14:textId="77777777" w:rsidR="001E3BC4" w:rsidRDefault="001E3BC4" w:rsidP="001E3BC4"/>
    <w:p w14:paraId="5852D538" w14:textId="77777777" w:rsidR="001E3BC4" w:rsidRDefault="001E3BC4" w:rsidP="001E3BC4">
      <w:pPr>
        <w:pStyle w:val="Heading3"/>
      </w:pPr>
      <w:r>
        <w:lastRenderedPageBreak/>
        <w:t>1AR — Structural Violence DA</w:t>
      </w:r>
    </w:p>
    <w:p w14:paraId="7CCA9F54" w14:textId="77777777" w:rsidR="001E3BC4" w:rsidRDefault="001E3BC4" w:rsidP="001E3BC4">
      <w:pPr>
        <w:pStyle w:val="Heading4"/>
      </w:pPr>
      <w:r>
        <w:t xml:space="preserve">Raising the minimum wage </w:t>
      </w:r>
      <w:r>
        <w:rPr>
          <w:u w:val="single"/>
        </w:rPr>
        <w:t>increases</w:t>
      </w:r>
      <w:r>
        <w:t xml:space="preserve"> unemployment.   </w:t>
      </w:r>
    </w:p>
    <w:p w14:paraId="044F5F7E" w14:textId="77777777" w:rsidR="001E3BC4" w:rsidRPr="0098613B" w:rsidRDefault="001E3BC4" w:rsidP="001E3BC4">
      <w:r w:rsidRPr="0098613B">
        <w:rPr>
          <w:rStyle w:val="Style13ptBold"/>
        </w:rPr>
        <w:t>Holzer 15</w:t>
      </w:r>
      <w:r>
        <w:t xml:space="preserve"> — Harry J. Holzer, </w:t>
      </w:r>
      <w:r w:rsidRPr="0098613B">
        <w:t>Visiting Fellow in Economic Studi</w:t>
      </w:r>
      <w:r>
        <w:t>es at The Brookings Institution, Professor of Public P</w:t>
      </w:r>
      <w:r w:rsidRPr="0098613B">
        <w:t>olicy at Georgetown University</w:t>
      </w:r>
      <w:r>
        <w:t xml:space="preserve">, </w:t>
      </w:r>
      <w:r w:rsidRPr="00EE6E1B">
        <w:t xml:space="preserve">Institute Fellow at the American Institutes for Research, Senior Affiliate at the Urban Institute, Research Affiliate of the Institute for Research on Poverty at the University </w:t>
      </w:r>
      <w:r>
        <w:t>of Wisconsin-</w:t>
      </w:r>
      <w:r w:rsidRPr="00EE6E1B">
        <w:t>Madison</w:t>
      </w:r>
      <w:r>
        <w:t xml:space="preserve">, former </w:t>
      </w:r>
      <w:r w:rsidRPr="00EE6E1B">
        <w:t xml:space="preserve">Chief Economist for </w:t>
      </w:r>
      <w:r>
        <w:t>the U.S. Department of Labor, former Professor of Economics at Michigan State University, former Faculty Research Fellow of the National Bureau of Economic Research, holds a Ph.D. in Economics from Harvard University, 2015 (“</w:t>
      </w:r>
      <w:r w:rsidRPr="0098613B">
        <w:t>A $15-hour minimum wage could</w:t>
      </w:r>
      <w:r>
        <w:t xml:space="preserve"> harm America’s poorest workers,” </w:t>
      </w:r>
      <w:r>
        <w:rPr>
          <w:i/>
        </w:rPr>
        <w:t>Fortune</w:t>
      </w:r>
      <w:r>
        <w:t>, July 30</w:t>
      </w:r>
      <w:r w:rsidRPr="0098613B">
        <w:rPr>
          <w:vertAlign w:val="superscript"/>
        </w:rPr>
        <w:t>th</w:t>
      </w:r>
      <w:r>
        <w:t xml:space="preserve">, Available Online at </w:t>
      </w:r>
      <w:hyperlink r:id="rId92" w:history="1">
        <w:r w:rsidRPr="0072161A">
          <w:rPr>
            <w:rStyle w:val="Hyperlink"/>
          </w:rPr>
          <w:t>http://fortune.com/2015/07/30/1223726-15-hour-minimum-wage-workers-fast-food/</w:t>
        </w:r>
      </w:hyperlink>
      <w:r>
        <w:t>, Accessed 07-19-2017)</w:t>
      </w:r>
    </w:p>
    <w:p w14:paraId="740F0F8E" w14:textId="77777777" w:rsidR="001E3BC4" w:rsidRDefault="001E3BC4" w:rsidP="001E3BC4">
      <w:r>
        <w:t xml:space="preserve">But I have much more serious worries about </w:t>
      </w:r>
      <w:r w:rsidRPr="0098613B">
        <w:rPr>
          <w:rStyle w:val="StyleUnderline"/>
        </w:rPr>
        <w:t>a $15 an hour minimum wage</w:t>
      </w:r>
      <w:r>
        <w:t xml:space="preserve">, which </w:t>
      </w:r>
      <w:r w:rsidRPr="0098613B">
        <w:rPr>
          <w:rStyle w:val="StyleUnderline"/>
        </w:rPr>
        <w:t xml:space="preserve">constitutes a wage increase of 50% to 100% in most places (even after adjusting for inflation). In cities like Seattle, with a relatively more educated workforce and dynamic labor market, it might be a gamble worth taking. But </w:t>
      </w:r>
      <w:r w:rsidRPr="002C3C6F">
        <w:rPr>
          <w:rStyle w:val="StyleUnderline"/>
          <w:highlight w:val="yellow"/>
        </w:rPr>
        <w:t>in</w:t>
      </w:r>
      <w:r w:rsidRPr="0098613B">
        <w:rPr>
          <w:rStyle w:val="StyleUnderline"/>
        </w:rPr>
        <w:t xml:space="preserve"> other </w:t>
      </w:r>
      <w:r w:rsidRPr="002C3C6F">
        <w:rPr>
          <w:rStyle w:val="StyleUnderline"/>
          <w:highlight w:val="yellow"/>
        </w:rPr>
        <w:t>cities</w:t>
      </w:r>
      <w:r w:rsidRPr="0098613B">
        <w:rPr>
          <w:rStyle w:val="StyleUnderline"/>
        </w:rPr>
        <w:t>, such as L.A. and</w:t>
      </w:r>
      <w:r>
        <w:t xml:space="preserve"> Washington, </w:t>
      </w:r>
      <w:r w:rsidRPr="0098613B">
        <w:rPr>
          <w:rStyle w:val="StyleUnderline"/>
        </w:rPr>
        <w:t xml:space="preserve">D.C. – </w:t>
      </w:r>
      <w:r w:rsidRPr="002C3C6F">
        <w:rPr>
          <w:rStyle w:val="StyleUnderline"/>
          <w:highlight w:val="yellow"/>
        </w:rPr>
        <w:t>with</w:t>
      </w:r>
      <w:r w:rsidRPr="0098613B">
        <w:rPr>
          <w:rStyle w:val="StyleUnderline"/>
        </w:rPr>
        <w:t xml:space="preserve"> their </w:t>
      </w:r>
      <w:r w:rsidRPr="002C3C6F">
        <w:rPr>
          <w:rStyle w:val="StyleUnderline"/>
          <w:highlight w:val="yellow"/>
        </w:rPr>
        <w:t>large populations of less-educated workers</w:t>
      </w:r>
      <w:r w:rsidRPr="0098613B">
        <w:rPr>
          <w:rStyle w:val="StyleUnderline"/>
        </w:rPr>
        <w:t xml:space="preserve">, including unskilled immigrants – such </w:t>
      </w:r>
      <w:r w:rsidRPr="002C3C6F">
        <w:rPr>
          <w:rStyle w:val="StyleUnderline"/>
          <w:highlight w:val="yellow"/>
        </w:rPr>
        <w:t xml:space="preserve">increases are </w:t>
      </w:r>
      <w:r w:rsidRPr="002C3C6F">
        <w:rPr>
          <w:rStyle w:val="Emphasis"/>
          <w:highlight w:val="yellow"/>
        </w:rPr>
        <w:t>extremely risky</w:t>
      </w:r>
      <w:r>
        <w:t>.</w:t>
      </w:r>
    </w:p>
    <w:p w14:paraId="00D4AFEE" w14:textId="77777777" w:rsidR="001E3BC4" w:rsidRDefault="001E3BC4" w:rsidP="001E3BC4">
      <w:r w:rsidRPr="002C3C6F">
        <w:rPr>
          <w:rStyle w:val="StyleUnderline"/>
          <w:highlight w:val="yellow"/>
        </w:rPr>
        <w:t>In</w:t>
      </w:r>
      <w:r w:rsidRPr="0098613B">
        <w:rPr>
          <w:rStyle w:val="StyleUnderline"/>
        </w:rPr>
        <w:t xml:space="preserve"> job </w:t>
      </w:r>
      <w:r w:rsidRPr="002C3C6F">
        <w:rPr>
          <w:rStyle w:val="StyleUnderline"/>
          <w:highlight w:val="yellow"/>
        </w:rPr>
        <w:t>markets where</w:t>
      </w:r>
      <w:r w:rsidRPr="0098613B">
        <w:rPr>
          <w:rStyle w:val="StyleUnderline"/>
        </w:rPr>
        <w:t xml:space="preserve"> young or </w:t>
      </w:r>
      <w:r w:rsidRPr="002C3C6F">
        <w:rPr>
          <w:rStyle w:val="StyleUnderline"/>
          <w:highlight w:val="yellow"/>
        </w:rPr>
        <w:t>less-educated workers already have difficulty finding jobs</w:t>
      </w:r>
      <w:r w:rsidRPr="0098613B">
        <w:rPr>
          <w:rStyle w:val="StyleUnderline"/>
        </w:rPr>
        <w:t xml:space="preserve"> and gaining important work experience, such </w:t>
      </w:r>
      <w:r w:rsidRPr="002C3C6F">
        <w:rPr>
          <w:rStyle w:val="StyleUnderline"/>
          <w:highlight w:val="yellow"/>
        </w:rPr>
        <w:t>mandates will</w:t>
      </w:r>
      <w:r w:rsidRPr="0098613B">
        <w:rPr>
          <w:rStyle w:val="StyleUnderline"/>
        </w:rPr>
        <w:t xml:space="preserve"> likely </w:t>
      </w:r>
      <w:r w:rsidRPr="002C3C6F">
        <w:rPr>
          <w:rStyle w:val="StyleUnderline"/>
          <w:highlight w:val="yellow"/>
        </w:rPr>
        <w:t xml:space="preserve">make it </w:t>
      </w:r>
      <w:r w:rsidRPr="002C3C6F">
        <w:rPr>
          <w:rStyle w:val="Emphasis"/>
          <w:highlight w:val="yellow"/>
        </w:rPr>
        <w:t>much harder</w:t>
      </w:r>
      <w:r>
        <w:t>.</w:t>
      </w:r>
    </w:p>
    <w:p w14:paraId="7A6DDBF4" w14:textId="77777777" w:rsidR="001E3BC4" w:rsidRDefault="001E3BC4" w:rsidP="001E3BC4">
      <w:r w:rsidRPr="0098613B">
        <w:rPr>
          <w:rStyle w:val="StyleUnderline"/>
        </w:rPr>
        <w:t>In a city like</w:t>
      </w:r>
      <w:r>
        <w:t xml:space="preserve"> Washington </w:t>
      </w:r>
      <w:r w:rsidRPr="0098613B">
        <w:rPr>
          <w:rStyle w:val="StyleUnderline"/>
        </w:rPr>
        <w:t>DC where unemployment among those with a high school education or less is</w:t>
      </w:r>
      <w:r>
        <w:t xml:space="preserve"> at a worrisome </w:t>
      </w:r>
      <w:r w:rsidRPr="0098613B">
        <w:rPr>
          <w:rStyle w:val="StyleUnderline"/>
        </w:rPr>
        <w:t xml:space="preserve">15%, </w:t>
      </w:r>
      <w:r w:rsidRPr="002C3C6F">
        <w:rPr>
          <w:rStyle w:val="StyleUnderline"/>
          <w:highlight w:val="yellow"/>
        </w:rPr>
        <w:t>jobless rates will</w:t>
      </w:r>
      <w:r w:rsidRPr="0098613B">
        <w:rPr>
          <w:rStyle w:val="StyleUnderline"/>
        </w:rPr>
        <w:t xml:space="preserve"> almost certainly </w:t>
      </w:r>
      <w:r w:rsidRPr="002C3C6F">
        <w:rPr>
          <w:rStyle w:val="Emphasis"/>
          <w:highlight w:val="yellow"/>
        </w:rPr>
        <w:t>rise</w:t>
      </w:r>
      <w:r w:rsidRPr="0098613B">
        <w:rPr>
          <w:rStyle w:val="StyleUnderline"/>
        </w:rPr>
        <w:t>. Many employers will be very reluctant to pay high wages to workers whose skills</w:t>
      </w:r>
      <w:r>
        <w:t xml:space="preserve"> – including the ability to speak English, in the case of many immigrants – </w:t>
      </w:r>
      <w:r w:rsidRPr="0098613B">
        <w:rPr>
          <w:rStyle w:val="StyleUnderline"/>
        </w:rPr>
        <w:t xml:space="preserve">are so modest. </w:t>
      </w:r>
      <w:r w:rsidRPr="002C3C6F">
        <w:rPr>
          <w:rStyle w:val="StyleUnderline"/>
          <w:highlight w:val="yellow"/>
        </w:rPr>
        <w:t>A</w:t>
      </w:r>
      <w:r w:rsidRPr="0098613B">
        <w:rPr>
          <w:rStyle w:val="StyleUnderline"/>
        </w:rPr>
        <w:t xml:space="preserve"> likely </w:t>
      </w:r>
      <w:r w:rsidRPr="002C3C6F">
        <w:rPr>
          <w:rStyle w:val="StyleUnderline"/>
          <w:highlight w:val="yellow"/>
        </w:rPr>
        <w:t>result would be</w:t>
      </w:r>
      <w:r w:rsidRPr="0098613B">
        <w:rPr>
          <w:rStyle w:val="StyleUnderline"/>
        </w:rPr>
        <w:t xml:space="preserve"> not only </w:t>
      </w:r>
      <w:r w:rsidRPr="002C3C6F">
        <w:rPr>
          <w:rStyle w:val="Emphasis"/>
          <w:highlight w:val="yellow"/>
        </w:rPr>
        <w:t>increases in unemployment</w:t>
      </w:r>
      <w:r w:rsidRPr="0098613B">
        <w:rPr>
          <w:rStyle w:val="StyleUnderline"/>
        </w:rPr>
        <w:t xml:space="preserve"> but also drops in formal labor force activity</w:t>
      </w:r>
      <w:r>
        <w:t xml:space="preserve"> (where workers work or search for legal jobs) </w:t>
      </w:r>
      <w:r w:rsidRPr="0098613B">
        <w:rPr>
          <w:rStyle w:val="StyleUnderline"/>
        </w:rPr>
        <w:t>and perhaps some growth in undocumented work among immigrants</w:t>
      </w:r>
      <w:r>
        <w:t>.</w:t>
      </w:r>
    </w:p>
    <w:p w14:paraId="639C1D12" w14:textId="77777777" w:rsidR="001E3BC4" w:rsidRDefault="001E3BC4" w:rsidP="001E3BC4"/>
    <w:p w14:paraId="77142376" w14:textId="77777777" w:rsidR="001E3BC4" w:rsidRDefault="001E3BC4" w:rsidP="001E3BC4">
      <w:pPr>
        <w:pStyle w:val="Heading4"/>
      </w:pPr>
      <w:r>
        <w:t xml:space="preserve">It causes employers to </w:t>
      </w:r>
      <w:r>
        <w:rPr>
          <w:u w:val="single"/>
        </w:rPr>
        <w:t>automate</w:t>
      </w:r>
      <w:r>
        <w:t xml:space="preserve"> and </w:t>
      </w:r>
      <w:r w:rsidRPr="001D4834">
        <w:rPr>
          <w:u w:val="single"/>
        </w:rPr>
        <w:t>cut jobs</w:t>
      </w:r>
      <w:r>
        <w:t>.</w:t>
      </w:r>
    </w:p>
    <w:p w14:paraId="5AA16398" w14:textId="77777777" w:rsidR="001E3BC4" w:rsidRDefault="001E3BC4" w:rsidP="001E3BC4">
      <w:r w:rsidRPr="0098613B">
        <w:rPr>
          <w:rStyle w:val="Style13ptBold"/>
        </w:rPr>
        <w:t>Holzer 15</w:t>
      </w:r>
      <w:r>
        <w:t xml:space="preserve"> — Harry J. Holzer, </w:t>
      </w:r>
      <w:r w:rsidRPr="0098613B">
        <w:t>Visiting Fellow in Economic Studi</w:t>
      </w:r>
      <w:r>
        <w:t>es at The Brookings Institution, Professor of Public P</w:t>
      </w:r>
      <w:r w:rsidRPr="0098613B">
        <w:t>olicy at Georgetown University</w:t>
      </w:r>
      <w:r>
        <w:t xml:space="preserve">, </w:t>
      </w:r>
      <w:r w:rsidRPr="00EE6E1B">
        <w:t xml:space="preserve">Institute Fellow at the American Institutes for Research, Senior Affiliate at the Urban Institute, Research Affiliate of the Institute for Research on Poverty at the University </w:t>
      </w:r>
      <w:r>
        <w:t>of Wisconsin-</w:t>
      </w:r>
      <w:r w:rsidRPr="00EE6E1B">
        <w:t>Madison</w:t>
      </w:r>
      <w:r>
        <w:t xml:space="preserve">, former </w:t>
      </w:r>
      <w:r w:rsidRPr="00EE6E1B">
        <w:t xml:space="preserve">Chief Economist for </w:t>
      </w:r>
      <w:r>
        <w:t>the U.S. Department of Labor, former Professor of Economics at Michigan State University, former Faculty Research Fellow of the National Bureau of Economic Research, holds a Ph.D. in Economics from Harvard University, 2015 (“</w:t>
      </w:r>
      <w:r w:rsidRPr="0098613B">
        <w:t>A $15-hour minimum wage could</w:t>
      </w:r>
      <w:r>
        <w:t xml:space="preserve"> harm America’s poorest workers,” </w:t>
      </w:r>
      <w:r>
        <w:rPr>
          <w:i/>
        </w:rPr>
        <w:t>Fortune</w:t>
      </w:r>
      <w:r>
        <w:t>, July 30</w:t>
      </w:r>
      <w:r w:rsidRPr="0098613B">
        <w:rPr>
          <w:vertAlign w:val="superscript"/>
        </w:rPr>
        <w:t>th</w:t>
      </w:r>
      <w:r>
        <w:t xml:space="preserve">, Available Online at </w:t>
      </w:r>
      <w:hyperlink r:id="rId93" w:history="1">
        <w:r w:rsidRPr="0072161A">
          <w:rPr>
            <w:rStyle w:val="Hyperlink"/>
          </w:rPr>
          <w:t>http://fortune.com/2015/07/30/1223726-15-hour-minimum-wage-workers-fast-food/</w:t>
        </w:r>
      </w:hyperlink>
      <w:r>
        <w:t>, Accessed 07-19-2017)</w:t>
      </w:r>
    </w:p>
    <w:p w14:paraId="7C76B6A0" w14:textId="77777777" w:rsidR="001E3BC4" w:rsidRDefault="001E3BC4" w:rsidP="001E3BC4">
      <w:r>
        <w:t xml:space="preserve">Third, </w:t>
      </w:r>
      <w:r w:rsidRPr="001D4834">
        <w:rPr>
          <w:rStyle w:val="StyleUnderline"/>
          <w:highlight w:val="yellow"/>
        </w:rPr>
        <w:t>it might take time for employers</w:t>
      </w:r>
      <w:r w:rsidRPr="0098613B">
        <w:rPr>
          <w:rStyle w:val="StyleUnderline"/>
        </w:rPr>
        <w:t xml:space="preserve"> of many low-skill workers </w:t>
      </w:r>
      <w:r w:rsidRPr="001D4834">
        <w:rPr>
          <w:rStyle w:val="StyleUnderline"/>
          <w:highlight w:val="yellow"/>
        </w:rPr>
        <w:t>to</w:t>
      </w:r>
      <w:r w:rsidRPr="0098613B">
        <w:rPr>
          <w:rStyle w:val="StyleUnderline"/>
        </w:rPr>
        <w:t xml:space="preserve"> learn how to </w:t>
      </w:r>
      <w:r w:rsidRPr="001D4834">
        <w:rPr>
          <w:rStyle w:val="StyleUnderline"/>
          <w:highlight w:val="yellow"/>
        </w:rPr>
        <w:t>economize</w:t>
      </w:r>
      <w:r w:rsidRPr="0098613B">
        <w:rPr>
          <w:rStyle w:val="StyleUnderline"/>
        </w:rPr>
        <w:t xml:space="preserve"> on their </w:t>
      </w:r>
      <w:r w:rsidRPr="001D4834">
        <w:rPr>
          <w:rStyle w:val="StyleUnderline"/>
          <w:highlight w:val="yellow"/>
        </w:rPr>
        <w:t xml:space="preserve">labor costs, but </w:t>
      </w:r>
      <w:r w:rsidRPr="001D4834">
        <w:rPr>
          <w:rStyle w:val="Emphasis"/>
          <w:highlight w:val="yellow"/>
        </w:rPr>
        <w:t>they will</w:t>
      </w:r>
      <w:r w:rsidRPr="001D4834">
        <w:rPr>
          <w:rStyle w:val="Emphasis"/>
        </w:rPr>
        <w:t xml:space="preserve"> over time</w:t>
      </w:r>
      <w:r w:rsidRPr="0098613B">
        <w:rPr>
          <w:rStyle w:val="StyleUnderline"/>
        </w:rPr>
        <w:t xml:space="preserve">, </w:t>
      </w:r>
      <w:r w:rsidRPr="001D4834">
        <w:rPr>
          <w:rStyle w:val="StyleUnderline"/>
          <w:highlight w:val="yellow"/>
        </w:rPr>
        <w:t>since</w:t>
      </w:r>
      <w:r w:rsidRPr="0098613B">
        <w:rPr>
          <w:rStyle w:val="StyleUnderline"/>
        </w:rPr>
        <w:t xml:space="preserve"> the </w:t>
      </w:r>
      <w:r w:rsidRPr="001D4834">
        <w:rPr>
          <w:rStyle w:val="StyleUnderline"/>
          <w:highlight w:val="yellow"/>
        </w:rPr>
        <w:t>incentives</w:t>
      </w:r>
      <w:r w:rsidRPr="0098613B">
        <w:rPr>
          <w:rStyle w:val="StyleUnderline"/>
        </w:rPr>
        <w:t xml:space="preserve"> to do so </w:t>
      </w:r>
      <w:r w:rsidRPr="001D4834">
        <w:rPr>
          <w:rStyle w:val="StyleUnderline"/>
          <w:highlight w:val="yellow"/>
        </w:rPr>
        <w:t>are</w:t>
      </w:r>
      <w:r w:rsidRPr="0098613B">
        <w:rPr>
          <w:rStyle w:val="StyleUnderline"/>
        </w:rPr>
        <w:t xml:space="preserve"> much </w:t>
      </w:r>
      <w:r w:rsidRPr="001D4834">
        <w:rPr>
          <w:rStyle w:val="StyleUnderline"/>
          <w:highlight w:val="yellow"/>
        </w:rPr>
        <w:t>larger</w:t>
      </w:r>
      <w:r w:rsidRPr="0098613B">
        <w:rPr>
          <w:rStyle w:val="StyleUnderline"/>
        </w:rPr>
        <w:t xml:space="preserve"> – and </w:t>
      </w:r>
      <w:r w:rsidRPr="001D4834">
        <w:rPr>
          <w:rStyle w:val="StyleUnderline"/>
          <w:highlight w:val="yellow"/>
        </w:rPr>
        <w:t>that would be bad news for</w:t>
      </w:r>
      <w:r w:rsidRPr="0098613B">
        <w:rPr>
          <w:rStyle w:val="StyleUnderline"/>
        </w:rPr>
        <w:t xml:space="preserve"> the very </w:t>
      </w:r>
      <w:r w:rsidRPr="001D4834">
        <w:rPr>
          <w:rStyle w:val="StyleUnderline"/>
          <w:highlight w:val="yellow"/>
        </w:rPr>
        <w:t>low-skill workers</w:t>
      </w:r>
      <w:r w:rsidRPr="0098613B">
        <w:rPr>
          <w:rStyle w:val="StyleUnderline"/>
        </w:rPr>
        <w:t xml:space="preserve"> the higher minimum wage is designed to help</w:t>
      </w:r>
      <w:r>
        <w:t xml:space="preserve">. For instance, </w:t>
      </w:r>
      <w:r w:rsidRPr="001D4834">
        <w:rPr>
          <w:rStyle w:val="StyleUnderline"/>
          <w:highlight w:val="yellow"/>
        </w:rPr>
        <w:t>fast-food workers might be</w:t>
      </w:r>
      <w:r w:rsidRPr="0098613B">
        <w:rPr>
          <w:rStyle w:val="StyleUnderline"/>
        </w:rPr>
        <w:t xml:space="preserve"> more easily </w:t>
      </w:r>
      <w:r w:rsidRPr="001D4834">
        <w:rPr>
          <w:rStyle w:val="StyleUnderline"/>
          <w:highlight w:val="yellow"/>
        </w:rPr>
        <w:t>replaced by robots. Hotels may reduce</w:t>
      </w:r>
      <w:r w:rsidRPr="0098613B">
        <w:rPr>
          <w:rStyle w:val="StyleUnderline"/>
        </w:rPr>
        <w:t xml:space="preserve"> their tendency to </w:t>
      </w:r>
      <w:r w:rsidRPr="001D4834">
        <w:rPr>
          <w:rStyle w:val="StyleUnderline"/>
          <w:highlight w:val="yellow"/>
        </w:rPr>
        <w:t>automatic</w:t>
      </w:r>
      <w:r w:rsidRPr="0098613B">
        <w:rPr>
          <w:rStyle w:val="StyleUnderline"/>
        </w:rPr>
        <w:t xml:space="preserve">ally </w:t>
      </w:r>
      <w:r w:rsidRPr="001D4834">
        <w:rPr>
          <w:rStyle w:val="StyleUnderline"/>
          <w:highlight w:val="yellow"/>
        </w:rPr>
        <w:t>clean</w:t>
      </w:r>
      <w:r w:rsidRPr="0098613B">
        <w:rPr>
          <w:rStyle w:val="StyleUnderline"/>
        </w:rPr>
        <w:t xml:space="preserve"> the </w:t>
      </w:r>
      <w:r w:rsidRPr="001D4834">
        <w:rPr>
          <w:rStyle w:val="StyleUnderline"/>
          <w:highlight w:val="yellow"/>
        </w:rPr>
        <w:t>rooms</w:t>
      </w:r>
      <w:r w:rsidRPr="0098613B">
        <w:rPr>
          <w:rStyle w:val="StyleUnderline"/>
        </w:rPr>
        <w:t xml:space="preserve"> of their guests, </w:t>
      </w:r>
      <w:r w:rsidRPr="001D4834">
        <w:rPr>
          <w:rStyle w:val="StyleUnderline"/>
          <w:highlight w:val="yellow"/>
        </w:rPr>
        <w:t>and</w:t>
      </w:r>
      <w:r w:rsidRPr="0098613B">
        <w:rPr>
          <w:rStyle w:val="StyleUnderline"/>
        </w:rPr>
        <w:t xml:space="preserve"> may </w:t>
      </w:r>
      <w:r w:rsidRPr="001D4834">
        <w:rPr>
          <w:rStyle w:val="StyleUnderline"/>
          <w:highlight w:val="yellow"/>
        </w:rPr>
        <w:t>charge extra</w:t>
      </w:r>
      <w:r w:rsidRPr="0098613B">
        <w:rPr>
          <w:rStyle w:val="StyleUnderline"/>
        </w:rPr>
        <w:t xml:space="preserve"> for doing so. In</w:t>
      </w:r>
      <w:r>
        <w:t xml:space="preserve"> the state of </w:t>
      </w:r>
      <w:r w:rsidRPr="0098613B">
        <w:rPr>
          <w:rStyle w:val="StyleUnderline"/>
        </w:rPr>
        <w:t xml:space="preserve">New York, </w:t>
      </w:r>
      <w:r w:rsidRPr="001D4834">
        <w:rPr>
          <w:rStyle w:val="StyleUnderline"/>
          <w:highlight w:val="yellow"/>
        </w:rPr>
        <w:t>fast-food franchises will</w:t>
      </w:r>
      <w:r w:rsidRPr="0098613B">
        <w:rPr>
          <w:rStyle w:val="StyleUnderline"/>
        </w:rPr>
        <w:t xml:space="preserve"> probably </w:t>
      </w:r>
      <w:r w:rsidRPr="001D4834">
        <w:rPr>
          <w:rStyle w:val="StyleUnderline"/>
          <w:highlight w:val="yellow"/>
        </w:rPr>
        <w:t>be replaced by other</w:t>
      </w:r>
      <w:r w:rsidRPr="0098613B">
        <w:rPr>
          <w:rStyle w:val="StyleUnderline"/>
        </w:rPr>
        <w:t xml:space="preserve"> kinds of </w:t>
      </w:r>
      <w:r w:rsidRPr="001D4834">
        <w:rPr>
          <w:rStyle w:val="StyleUnderline"/>
          <w:highlight w:val="yellow"/>
        </w:rPr>
        <w:t>restaurants</w:t>
      </w:r>
      <w:r w:rsidRPr="0098613B">
        <w:rPr>
          <w:rStyle w:val="StyleUnderline"/>
        </w:rPr>
        <w:t xml:space="preserve"> and food services. </w:t>
      </w:r>
      <w:r w:rsidRPr="001D4834">
        <w:rPr>
          <w:rStyle w:val="StyleUnderline"/>
          <w:highlight w:val="yellow"/>
        </w:rPr>
        <w:t>Employers</w:t>
      </w:r>
      <w:r w:rsidRPr="0098613B">
        <w:rPr>
          <w:rStyle w:val="StyleUnderline"/>
        </w:rPr>
        <w:t xml:space="preserve"> in these industries </w:t>
      </w:r>
      <w:r w:rsidRPr="001D4834">
        <w:rPr>
          <w:rStyle w:val="StyleUnderline"/>
          <w:highlight w:val="yellow"/>
        </w:rPr>
        <w:t>will</w:t>
      </w:r>
      <w:r w:rsidRPr="0098613B">
        <w:rPr>
          <w:rStyle w:val="StyleUnderline"/>
        </w:rPr>
        <w:t xml:space="preserve"> also likely </w:t>
      </w:r>
      <w:r w:rsidRPr="001D4834">
        <w:rPr>
          <w:rStyle w:val="StyleUnderline"/>
          <w:highlight w:val="yellow"/>
        </w:rPr>
        <w:t>demand better education, skills and experience</w:t>
      </w:r>
      <w:r w:rsidRPr="0098613B">
        <w:rPr>
          <w:rStyle w:val="StyleUnderline"/>
        </w:rPr>
        <w:t xml:space="preserve"> among those whom they hire</w:t>
      </w:r>
      <w:r>
        <w:t>.</w:t>
      </w:r>
    </w:p>
    <w:p w14:paraId="7149145A" w14:textId="77777777" w:rsidR="001E3BC4" w:rsidRDefault="001E3BC4" w:rsidP="001E3BC4"/>
    <w:p w14:paraId="1B9EC732" w14:textId="77777777" w:rsidR="001E3BC4" w:rsidRPr="002C3C6F" w:rsidRDefault="001E3BC4" w:rsidP="001E3BC4"/>
    <w:p w14:paraId="354C7E70" w14:textId="77777777" w:rsidR="001E3BC4" w:rsidRDefault="001E3BC4" w:rsidP="001E3BC4">
      <w:pPr>
        <w:pStyle w:val="Heading3"/>
      </w:pPr>
      <w:r>
        <w:lastRenderedPageBreak/>
        <w:t>1AR — No Inequality Solvency</w:t>
      </w:r>
    </w:p>
    <w:p w14:paraId="529B6E25" w14:textId="77777777" w:rsidR="001E3BC4" w:rsidRDefault="001E3BC4" w:rsidP="001E3BC4">
      <w:pPr>
        <w:pStyle w:val="Heading4"/>
      </w:pPr>
      <w:r>
        <w:t xml:space="preserve">A higher minimum wage doesn’t solve </w:t>
      </w:r>
      <w:r>
        <w:rPr>
          <w:u w:val="single"/>
        </w:rPr>
        <w:t>unemployment</w:t>
      </w:r>
      <w:r>
        <w:t xml:space="preserve">.  </w:t>
      </w:r>
    </w:p>
    <w:p w14:paraId="2FDD6B04" w14:textId="77777777" w:rsidR="001E3BC4" w:rsidRPr="002B66C0" w:rsidRDefault="001E3BC4" w:rsidP="001E3BC4">
      <w:r w:rsidRPr="002B66C0">
        <w:rPr>
          <w:rStyle w:val="Style13ptBold"/>
        </w:rPr>
        <w:t>Lowrey 13</w:t>
      </w:r>
      <w:r>
        <w:t xml:space="preserve"> — Annie Lowrey, Economics Re</w:t>
      </w:r>
      <w:r w:rsidRPr="002B66C0">
        <w:t xml:space="preserve">porter for The </w:t>
      </w:r>
      <w:r>
        <w:t xml:space="preserve">New York </w:t>
      </w:r>
      <w:r w:rsidRPr="002B66C0">
        <w:t>Times</w:t>
      </w:r>
      <w:r>
        <w:t xml:space="preserve">, 2013 (“Supersize My Wage,” </w:t>
      </w:r>
      <w:r>
        <w:rPr>
          <w:i/>
        </w:rPr>
        <w:t>The New York Times</w:t>
      </w:r>
      <w:r>
        <w:t>, December 17</w:t>
      </w:r>
      <w:r w:rsidRPr="002B66C0">
        <w:rPr>
          <w:vertAlign w:val="superscript"/>
        </w:rPr>
        <w:t>th</w:t>
      </w:r>
      <w:r>
        <w:t xml:space="preserve">, Available Online at </w:t>
      </w:r>
      <w:hyperlink r:id="rId94" w:history="1">
        <w:r w:rsidRPr="0072161A">
          <w:rPr>
            <w:rStyle w:val="Hyperlink"/>
          </w:rPr>
          <w:t>http://www.nytimes.com/2013/12/22/magazine/supersize-my-wage.html</w:t>
        </w:r>
      </w:hyperlink>
      <w:r>
        <w:t>, Accessed 07-19-2017)</w:t>
      </w:r>
    </w:p>
    <w:p w14:paraId="5C5F4FAB" w14:textId="77777777" w:rsidR="001E3BC4" w:rsidRDefault="001E3BC4" w:rsidP="001E3BC4">
      <w:r w:rsidRPr="00BE74CB">
        <w:rPr>
          <w:rStyle w:val="StyleUnderline"/>
          <w:highlight w:val="yellow"/>
        </w:rPr>
        <w:t>Raising the minimum</w:t>
      </w:r>
      <w:r w:rsidRPr="002B66C0">
        <w:rPr>
          <w:rStyle w:val="StyleUnderline"/>
        </w:rPr>
        <w:t xml:space="preserve"> wage is hardly a panacea</w:t>
      </w:r>
      <w:r>
        <w:t xml:space="preserve">. For one, </w:t>
      </w:r>
      <w:r w:rsidRPr="002B66C0">
        <w:rPr>
          <w:rStyle w:val="StyleUnderline"/>
        </w:rPr>
        <w:t xml:space="preserve">it </w:t>
      </w:r>
      <w:r w:rsidRPr="00BE74CB">
        <w:rPr>
          <w:rStyle w:val="StyleUnderline"/>
          <w:highlight w:val="yellow"/>
        </w:rPr>
        <w:t>does little for</w:t>
      </w:r>
      <w:r w:rsidRPr="002B66C0">
        <w:rPr>
          <w:rStyle w:val="StyleUnderline"/>
        </w:rPr>
        <w:t xml:space="preserve"> the </w:t>
      </w:r>
      <w:r w:rsidRPr="00BE74CB">
        <w:rPr>
          <w:rStyle w:val="StyleUnderline"/>
          <w:highlight w:val="yellow"/>
        </w:rPr>
        <w:t>millions</w:t>
      </w:r>
      <w:r w:rsidRPr="002B66C0">
        <w:rPr>
          <w:rStyle w:val="StyleUnderline"/>
        </w:rPr>
        <w:t xml:space="preserve"> of struggling families </w:t>
      </w:r>
      <w:r w:rsidRPr="00BE74CB">
        <w:rPr>
          <w:rStyle w:val="StyleUnderline"/>
          <w:highlight w:val="yellow"/>
        </w:rPr>
        <w:t>who have higher hourly wages or a salary</w:t>
      </w:r>
      <w:r>
        <w:t xml:space="preserve">. Second, </w:t>
      </w:r>
      <w:r w:rsidRPr="00BE74CB">
        <w:rPr>
          <w:rStyle w:val="StyleUnderline"/>
          <w:highlight w:val="yellow"/>
        </w:rPr>
        <w:t>the strongest division between those below the poverty line and those</w:t>
      </w:r>
      <w:r w:rsidRPr="002B66C0">
        <w:rPr>
          <w:rStyle w:val="StyleUnderline"/>
        </w:rPr>
        <w:t xml:space="preserve"> just </w:t>
      </w:r>
      <w:r w:rsidRPr="00BE74CB">
        <w:rPr>
          <w:rStyle w:val="StyleUnderline"/>
          <w:highlight w:val="yellow"/>
        </w:rPr>
        <w:t>above</w:t>
      </w:r>
      <w:r w:rsidRPr="002B66C0">
        <w:rPr>
          <w:rStyle w:val="StyleUnderline"/>
        </w:rPr>
        <w:t xml:space="preserve"> it </w:t>
      </w:r>
      <w:r w:rsidRPr="00BE74CB">
        <w:rPr>
          <w:rStyle w:val="StyleUnderline"/>
          <w:highlight w:val="yellow"/>
        </w:rPr>
        <w:t xml:space="preserve">is </w:t>
      </w:r>
      <w:r w:rsidRPr="00BE74CB">
        <w:rPr>
          <w:rStyle w:val="Emphasis"/>
          <w:highlight w:val="yellow"/>
        </w:rPr>
        <w:t>work itself</w:t>
      </w:r>
      <w:r w:rsidRPr="00BE74CB">
        <w:rPr>
          <w:rStyle w:val="StyleUnderline"/>
          <w:highlight w:val="yellow"/>
        </w:rPr>
        <w:t>. Raising the minimum</w:t>
      </w:r>
      <w:r w:rsidRPr="002B66C0">
        <w:rPr>
          <w:rStyle w:val="StyleUnderline"/>
        </w:rPr>
        <w:t xml:space="preserve"> wage </w:t>
      </w:r>
      <w:r w:rsidRPr="00BE74CB">
        <w:rPr>
          <w:rStyle w:val="StyleUnderline"/>
          <w:highlight w:val="yellow"/>
        </w:rPr>
        <w:t>does little to help</w:t>
      </w:r>
      <w:r w:rsidRPr="002B66C0">
        <w:rPr>
          <w:rStyle w:val="StyleUnderline"/>
        </w:rPr>
        <w:t xml:space="preserve"> the </w:t>
      </w:r>
      <w:r w:rsidRPr="00BE74CB">
        <w:rPr>
          <w:rStyle w:val="StyleUnderline"/>
          <w:highlight w:val="yellow"/>
        </w:rPr>
        <w:t>millions</w:t>
      </w:r>
      <w:r w:rsidRPr="002B66C0">
        <w:rPr>
          <w:rStyle w:val="StyleUnderline"/>
        </w:rPr>
        <w:t xml:space="preserve"> of Americans </w:t>
      </w:r>
      <w:r w:rsidRPr="00BE74CB">
        <w:rPr>
          <w:rStyle w:val="StyleUnderline"/>
          <w:highlight w:val="yellow"/>
        </w:rPr>
        <w:t>looking for a job</w:t>
      </w:r>
      <w:r>
        <w:t>.</w:t>
      </w:r>
    </w:p>
    <w:p w14:paraId="4F803D72" w14:textId="77777777" w:rsidR="001E3BC4" w:rsidRDefault="001E3BC4" w:rsidP="001E3BC4"/>
    <w:p w14:paraId="05C20E97" w14:textId="77777777" w:rsidR="001E3BC4" w:rsidRDefault="001E3BC4" w:rsidP="001E3BC4">
      <w:pPr>
        <w:pStyle w:val="Heading4"/>
      </w:pPr>
      <w:r>
        <w:rPr>
          <w:u w:val="single"/>
        </w:rPr>
        <w:t>No research</w:t>
      </w:r>
      <w:r>
        <w:t xml:space="preserve"> supports counterplan solvency.   </w:t>
      </w:r>
    </w:p>
    <w:p w14:paraId="00B677F9" w14:textId="77777777" w:rsidR="001E3BC4" w:rsidRDefault="001E3BC4" w:rsidP="001E3BC4">
      <w:r w:rsidRPr="0098613B">
        <w:rPr>
          <w:rStyle w:val="Style13ptBold"/>
        </w:rPr>
        <w:t>Holzer 15</w:t>
      </w:r>
      <w:r>
        <w:t xml:space="preserve"> — Harry J. Holzer, </w:t>
      </w:r>
      <w:r w:rsidRPr="0098613B">
        <w:t>Visiting Fellow in Economic Studi</w:t>
      </w:r>
      <w:r>
        <w:t>es at The Brookings Institution, Professor of Public P</w:t>
      </w:r>
      <w:r w:rsidRPr="0098613B">
        <w:t>olicy at Georgetown University</w:t>
      </w:r>
      <w:r>
        <w:t xml:space="preserve">, </w:t>
      </w:r>
      <w:r w:rsidRPr="00EE6E1B">
        <w:t xml:space="preserve">Institute Fellow at the American Institutes for Research, Senior Affiliate at the Urban Institute, Research Affiliate of the Institute for Research on Poverty at the University </w:t>
      </w:r>
      <w:r>
        <w:t>of Wisconsin-</w:t>
      </w:r>
      <w:r w:rsidRPr="00EE6E1B">
        <w:t>Madison</w:t>
      </w:r>
      <w:r>
        <w:t xml:space="preserve">, former </w:t>
      </w:r>
      <w:r w:rsidRPr="00EE6E1B">
        <w:t xml:space="preserve">Chief Economist for </w:t>
      </w:r>
      <w:r>
        <w:t>the U.S. Department of Labor, former Professor of Economics at Michigan State University, former Faculty Research Fellow of the National Bureau of Economic Research, holds a Ph.D. in Economics from Harvard University, 2015 (“</w:t>
      </w:r>
      <w:r w:rsidRPr="0098613B">
        <w:t>A $15-hour minimum wage could</w:t>
      </w:r>
      <w:r>
        <w:t xml:space="preserve"> harm America’s poorest workers,” </w:t>
      </w:r>
      <w:r>
        <w:rPr>
          <w:i/>
        </w:rPr>
        <w:t>Fortune</w:t>
      </w:r>
      <w:r>
        <w:t>, July 30</w:t>
      </w:r>
      <w:r w:rsidRPr="0098613B">
        <w:rPr>
          <w:vertAlign w:val="superscript"/>
        </w:rPr>
        <w:t>th</w:t>
      </w:r>
      <w:r>
        <w:t xml:space="preserve">, Available Online at </w:t>
      </w:r>
      <w:hyperlink r:id="rId95" w:history="1">
        <w:r w:rsidRPr="0072161A">
          <w:rPr>
            <w:rStyle w:val="Hyperlink"/>
          </w:rPr>
          <w:t>http://fortune.com/2015/07/30/1223726-15-hour-minimum-wage-workers-fast-food/</w:t>
        </w:r>
      </w:hyperlink>
      <w:r>
        <w:t>, Accessed 07-19-2017)</w:t>
      </w:r>
    </w:p>
    <w:p w14:paraId="73253903" w14:textId="77777777" w:rsidR="001E3BC4" w:rsidRDefault="001E3BC4" w:rsidP="001E3BC4">
      <w:r>
        <w:t xml:space="preserve">Three additional points reinforce these concerns for me. First, </w:t>
      </w:r>
      <w:r w:rsidRPr="0098613B">
        <w:rPr>
          <w:rStyle w:val="StyleUnderline"/>
        </w:rPr>
        <w:t xml:space="preserve">the </w:t>
      </w:r>
      <w:r w:rsidRPr="002C3C6F">
        <w:rPr>
          <w:rStyle w:val="StyleUnderline"/>
          <w:highlight w:val="yellow"/>
        </w:rPr>
        <w:t>increases up to $15 are much greater</w:t>
      </w:r>
      <w:r w:rsidRPr="0098613B">
        <w:rPr>
          <w:rStyle w:val="StyleUnderline"/>
        </w:rPr>
        <w:t xml:space="preserve"> in magnitude </w:t>
      </w:r>
      <w:r w:rsidRPr="002C3C6F">
        <w:rPr>
          <w:rStyle w:val="StyleUnderline"/>
          <w:highlight w:val="yellow"/>
        </w:rPr>
        <w:t>than anything</w:t>
      </w:r>
      <w:r w:rsidRPr="0098613B">
        <w:rPr>
          <w:rStyle w:val="StyleUnderline"/>
        </w:rPr>
        <w:t xml:space="preserve"> we have </w:t>
      </w:r>
      <w:r w:rsidRPr="002C3C6F">
        <w:rPr>
          <w:rStyle w:val="StyleUnderline"/>
          <w:highlight w:val="yellow"/>
        </w:rPr>
        <w:t>studied in the past;</w:t>
      </w:r>
      <w:r w:rsidRPr="0098613B">
        <w:rPr>
          <w:rStyle w:val="StyleUnderline"/>
        </w:rPr>
        <w:t xml:space="preserve"> because of this, </w:t>
      </w:r>
      <w:r w:rsidRPr="002C3C6F">
        <w:rPr>
          <w:rStyle w:val="StyleUnderline"/>
          <w:highlight w:val="yellow"/>
        </w:rPr>
        <w:t>it’s hard to say if</w:t>
      </w:r>
      <w:r w:rsidRPr="0098613B">
        <w:rPr>
          <w:rStyle w:val="StyleUnderline"/>
        </w:rPr>
        <w:t xml:space="preserve"> the </w:t>
      </w:r>
      <w:r w:rsidRPr="002C3C6F">
        <w:rPr>
          <w:rStyle w:val="StyleUnderline"/>
          <w:highlight w:val="yellow"/>
        </w:rPr>
        <w:t>previous research that found modest negative effects</w:t>
      </w:r>
      <w:r w:rsidRPr="0098613B">
        <w:rPr>
          <w:rStyle w:val="StyleUnderline"/>
        </w:rPr>
        <w:t xml:space="preserve"> on employment </w:t>
      </w:r>
      <w:r w:rsidRPr="002C3C6F">
        <w:rPr>
          <w:rStyle w:val="StyleUnderline"/>
          <w:highlight w:val="yellow"/>
        </w:rPr>
        <w:t>would hold</w:t>
      </w:r>
      <w:r w:rsidRPr="0098613B">
        <w:rPr>
          <w:rStyle w:val="StyleUnderline"/>
        </w:rPr>
        <w:t xml:space="preserve"> true, </w:t>
      </w:r>
      <w:r w:rsidRPr="002C3C6F">
        <w:rPr>
          <w:rStyle w:val="StyleUnderline"/>
          <w:highlight w:val="yellow"/>
        </w:rPr>
        <w:t>and a reasonable guess is that</w:t>
      </w:r>
      <w:r w:rsidRPr="0098613B">
        <w:rPr>
          <w:rStyle w:val="StyleUnderline"/>
        </w:rPr>
        <w:t xml:space="preserve"> the </w:t>
      </w:r>
      <w:r w:rsidRPr="002C3C6F">
        <w:rPr>
          <w:rStyle w:val="StyleUnderline"/>
          <w:highlight w:val="yellow"/>
        </w:rPr>
        <w:t xml:space="preserve">effects now will be </w:t>
      </w:r>
      <w:r w:rsidRPr="002C3C6F">
        <w:rPr>
          <w:rStyle w:val="Emphasis"/>
          <w:highlight w:val="yellow"/>
        </w:rPr>
        <w:t>much more negative</w:t>
      </w:r>
      <w:r>
        <w:t>.</w:t>
      </w:r>
    </w:p>
    <w:p w14:paraId="7368C486" w14:textId="77777777" w:rsidR="001E3BC4" w:rsidRDefault="001E3BC4" w:rsidP="001E3BC4"/>
    <w:p w14:paraId="760912B6" w14:textId="3F3FFA48" w:rsidR="001E3BC4" w:rsidRDefault="001E3BC4" w:rsidP="001E3BC4">
      <w:pPr>
        <w:pStyle w:val="Heading2"/>
      </w:pPr>
      <w:r>
        <w:lastRenderedPageBreak/>
        <w:t>Tax The Rich CP Answers</w:t>
      </w:r>
    </w:p>
    <w:p w14:paraId="0886F366" w14:textId="77777777" w:rsidR="001E3BC4" w:rsidRDefault="001E3BC4" w:rsidP="001E3BC4">
      <w:pPr>
        <w:pStyle w:val="Heading3"/>
      </w:pPr>
      <w:r>
        <w:lastRenderedPageBreak/>
        <w:t>2AC — Tax The Rich CP</w:t>
      </w:r>
    </w:p>
    <w:p w14:paraId="3C34396A" w14:textId="77777777" w:rsidR="001E3BC4" w:rsidRDefault="001E3BC4" w:rsidP="001E3BC4">
      <w:pPr>
        <w:pStyle w:val="Heading4"/>
      </w:pPr>
      <w:r>
        <w:t xml:space="preserve">(  ) </w:t>
      </w:r>
      <w:r w:rsidRPr="002C3C6F">
        <w:rPr>
          <w:u w:val="single"/>
        </w:rPr>
        <w:t>Permute: Do Both</w:t>
      </w:r>
      <w:r>
        <w:t xml:space="preserve">. Inequality is a </w:t>
      </w:r>
      <w:r>
        <w:rPr>
          <w:u w:val="single"/>
        </w:rPr>
        <w:t>linear impact</w:t>
      </w:r>
      <w:r>
        <w:t xml:space="preserve">. “Double solvency” outweighs the net-benefit. </w:t>
      </w:r>
    </w:p>
    <w:p w14:paraId="3A8B7B8A" w14:textId="77777777" w:rsidR="001E3BC4" w:rsidRDefault="001E3BC4" w:rsidP="001E3BC4"/>
    <w:p w14:paraId="140F236B" w14:textId="77777777" w:rsidR="001E3BC4" w:rsidRDefault="001E3BC4" w:rsidP="001E3BC4">
      <w:pPr>
        <w:pStyle w:val="Heading4"/>
      </w:pPr>
      <w:r>
        <w:t xml:space="preserve">(  ) </w:t>
      </w:r>
      <w:r w:rsidRPr="002A2220">
        <w:rPr>
          <w:u w:val="single"/>
        </w:rPr>
        <w:t>Structural Violence DA</w:t>
      </w:r>
      <w:r>
        <w:t xml:space="preserve"> — only the plan can remove the </w:t>
      </w:r>
      <w:r>
        <w:rPr>
          <w:u w:val="single"/>
        </w:rPr>
        <w:t>institutional bottleneck</w:t>
      </w:r>
      <w:r>
        <w:t xml:space="preserve"> preventing market repair.  </w:t>
      </w:r>
    </w:p>
    <w:p w14:paraId="23CE81E3" w14:textId="77777777" w:rsidR="001E3BC4" w:rsidRPr="007E717C" w:rsidRDefault="001E3BC4" w:rsidP="001E3BC4">
      <w:r w:rsidRPr="007E717C">
        <w:rPr>
          <w:rStyle w:val="Style13ptBold"/>
        </w:rPr>
        <w:t>Grusky 12</w:t>
      </w:r>
      <w:r>
        <w:t xml:space="preserve"> — David B. Grusky, </w:t>
      </w:r>
      <w:r w:rsidRPr="007E717C">
        <w:t>Barbara Kimball Browning Professor in the Sch</w:t>
      </w:r>
      <w:r>
        <w:t xml:space="preserve">ool of Humanities and Sciences and Director of the </w:t>
      </w:r>
      <w:r w:rsidRPr="007E717C">
        <w:t>Center on Poverty and Inequality</w:t>
      </w:r>
      <w:r>
        <w:t xml:space="preserve"> at Stanford University, </w:t>
      </w:r>
      <w:r w:rsidRPr="007C7044">
        <w:t>Director of the Recession Trends Initiative and the California Welfare Laboratory, former Founding Director of the Center for the Study of Inequality at Cornell University, holds a Ph.D. in Sociology from the University of Wisconsin-Madison</w:t>
      </w:r>
      <w:r>
        <w:t xml:space="preserve">, 2012 (“What to Do about Inequality,” </w:t>
      </w:r>
      <w:r>
        <w:rPr>
          <w:i/>
        </w:rPr>
        <w:t>Boston Review</w:t>
      </w:r>
      <w:r>
        <w:t xml:space="preserve">, March/April, Available Online at </w:t>
      </w:r>
      <w:hyperlink r:id="rId96" w:history="1">
        <w:r w:rsidRPr="0072161A">
          <w:rPr>
            <w:rStyle w:val="Hyperlink"/>
          </w:rPr>
          <w:t>https://bostonreview.net/archives/BR37.2/ndf_david_b_grusky_inequality.php</w:t>
        </w:r>
      </w:hyperlink>
      <w:r>
        <w:t>, Accessed 07-20-2017)</w:t>
      </w:r>
    </w:p>
    <w:p w14:paraId="445995EA" w14:textId="77777777" w:rsidR="001E3BC4" w:rsidRDefault="001E3BC4" w:rsidP="001E3BC4">
      <w:r>
        <w:t>Education Rent</w:t>
      </w:r>
    </w:p>
    <w:p w14:paraId="3BD9118B" w14:textId="77777777" w:rsidR="001E3BC4" w:rsidRDefault="001E3BC4" w:rsidP="001E3BC4">
      <w:r>
        <w:t xml:space="preserve">With all the recent worrying about the travails of the college-educated, it is easy to forget that </w:t>
      </w:r>
      <w:r w:rsidRPr="007E717C">
        <w:rPr>
          <w:rStyle w:val="StyleUnderline"/>
        </w:rPr>
        <w:t>the payoff of a college education has dramatically increased over the long run</w:t>
      </w:r>
      <w:r>
        <w:t xml:space="preserve">, with the sharpest increase occurring in the 1980s. </w:t>
      </w:r>
      <w:r w:rsidRPr="002A2220">
        <w:rPr>
          <w:rStyle w:val="StyleUnderline"/>
          <w:highlight w:val="yellow"/>
        </w:rPr>
        <w:t>The</w:t>
      </w:r>
      <w:r w:rsidRPr="007E717C">
        <w:rPr>
          <w:rStyle w:val="StyleUnderline"/>
        </w:rPr>
        <w:t xml:space="preserve"> growing </w:t>
      </w:r>
      <w:r w:rsidRPr="002A2220">
        <w:rPr>
          <w:rStyle w:val="StyleUnderline"/>
          <w:highlight w:val="yellow"/>
        </w:rPr>
        <w:t>earnings gap between</w:t>
      </w:r>
      <w:r w:rsidRPr="007E717C">
        <w:rPr>
          <w:rStyle w:val="StyleUnderline"/>
        </w:rPr>
        <w:t xml:space="preserve"> the </w:t>
      </w:r>
      <w:r w:rsidRPr="002A2220">
        <w:rPr>
          <w:rStyle w:val="StyleUnderline"/>
          <w:highlight w:val="yellow"/>
        </w:rPr>
        <w:t>college-educated and the rest</w:t>
      </w:r>
      <w:r w:rsidRPr="007E717C">
        <w:rPr>
          <w:rStyle w:val="StyleUnderline"/>
        </w:rPr>
        <w:t xml:space="preserve"> of the labor force </w:t>
      </w:r>
      <w:r w:rsidRPr="002A2220">
        <w:rPr>
          <w:rStyle w:val="StyleUnderline"/>
          <w:highlight w:val="yellow"/>
        </w:rPr>
        <w:t>is an important source of rising inequality</w:t>
      </w:r>
      <w:r>
        <w:t>.</w:t>
      </w:r>
    </w:p>
    <w:p w14:paraId="1182CBAE" w14:textId="77777777" w:rsidR="001E3BC4" w:rsidRDefault="001E3BC4" w:rsidP="001E3BC4">
      <w:r>
        <w:t xml:space="preserve">But why has this college premium endured, indeed, expanded? To understand the puzzle, let’s imagine that we live </w:t>
      </w:r>
      <w:r w:rsidRPr="007E717C">
        <w:rPr>
          <w:rStyle w:val="StyleUnderline"/>
        </w:rPr>
        <w:t>in a perfectly competitive economy</w:t>
      </w:r>
      <w:r>
        <w:t xml:space="preserve">. In that economy, </w:t>
      </w:r>
      <w:r w:rsidRPr="007E717C">
        <w:rPr>
          <w:rStyle w:val="StyleUnderline"/>
        </w:rPr>
        <w:t>information about the high returns of a college education would gradually diffuse, workers in pursuit of those returns would invest in college, and the resulting influx of college-educated workers would drive down the premium. The high returns generated by a shortage of educated labor would therefore disappear</w:t>
      </w:r>
      <w:r>
        <w:t>.</w:t>
      </w:r>
    </w:p>
    <w:p w14:paraId="61CC7EF1" w14:textId="77777777" w:rsidR="001E3BC4" w:rsidRDefault="001E3BC4" w:rsidP="001E3BC4">
      <w:r w:rsidRPr="007E717C">
        <w:rPr>
          <w:rStyle w:val="StyleUnderline"/>
        </w:rPr>
        <w:t>But they haven’t disappeared</w:t>
      </w:r>
      <w:r>
        <w:t xml:space="preserve">. The persistence of high returns suggests that </w:t>
      </w:r>
      <w:r w:rsidRPr="002A2220">
        <w:rPr>
          <w:rStyle w:val="Emphasis"/>
          <w:highlight w:val="yellow"/>
        </w:rPr>
        <w:t>institutionalized bottlenecks</w:t>
      </w:r>
      <w:r w:rsidRPr="002A2220">
        <w:rPr>
          <w:rStyle w:val="StyleUnderline"/>
          <w:highlight w:val="yellow"/>
        </w:rPr>
        <w:t xml:space="preserve"> are preventing workers from responding</w:t>
      </w:r>
      <w:r w:rsidRPr="007E717C">
        <w:rPr>
          <w:rStyle w:val="StyleUnderline"/>
        </w:rPr>
        <w:t xml:space="preserve"> as they would in a competitive market</w:t>
      </w:r>
      <w:r>
        <w:t>. Although other explanations are possible, the bottleneck account is appealing because it is consistent with our understanding of how education is rationed to the select few.</w:t>
      </w:r>
    </w:p>
    <w:p w14:paraId="7D2ECE3F" w14:textId="77777777" w:rsidR="001E3BC4" w:rsidRDefault="001E3BC4" w:rsidP="001E3BC4">
      <w:r>
        <w:t xml:space="preserve">Two types of bottlenecks are especially important. </w:t>
      </w:r>
      <w:r w:rsidRPr="002A2220">
        <w:rPr>
          <w:rStyle w:val="StyleUnderline"/>
          <w:highlight w:val="yellow"/>
        </w:rPr>
        <w:t xml:space="preserve">The supply of potential college students is </w:t>
      </w:r>
      <w:r w:rsidRPr="002A2220">
        <w:rPr>
          <w:rStyle w:val="Emphasis"/>
          <w:highlight w:val="yellow"/>
        </w:rPr>
        <w:t>artificially lowered</w:t>
      </w:r>
      <w:r w:rsidRPr="002A2220">
        <w:rPr>
          <w:rStyle w:val="StyleUnderline"/>
          <w:highlight w:val="yellow"/>
        </w:rPr>
        <w:t xml:space="preserve"> because children born into disadvantaged families are poorly prepared</w:t>
      </w:r>
      <w:r w:rsidRPr="007E717C">
        <w:rPr>
          <w:rStyle w:val="StyleUnderline"/>
        </w:rPr>
        <w:t xml:space="preserve"> for college and</w:t>
      </w:r>
      <w:r>
        <w:t xml:space="preserve">, in any event, </w:t>
      </w:r>
      <w:r w:rsidRPr="007E717C">
        <w:rPr>
          <w:rStyle w:val="StyleUnderline"/>
        </w:rPr>
        <w:t>haven’t the money to afford it</w:t>
      </w:r>
      <w:r>
        <w:t>. The demand for college students is kept artificially low because most elite universities, both public and private, ration their available slots. It’s not as if Stanford, Harvard, and Berkeley are meeting the rising demand for their degrees by selling some profit-maximizing number of them. If top universities met demand in this way, the outsized benefits of a high-prestige education would disappear.</w:t>
      </w:r>
    </w:p>
    <w:p w14:paraId="07AB39E8" w14:textId="77777777" w:rsidR="001E3BC4" w:rsidRDefault="001E3BC4" w:rsidP="001E3BC4">
      <w:r>
        <w:t>Is this how a competitive market works? Absolutely not. When, for example, the demand for hybrid cars increased dramatically in the United States, car manufacturers didn’t set up admissions committees charged with evaluating the qualifications of prospective buyers. Instead, they ramped up production to a profit-maximizing level, and the shortage-driven uptick in prices soon corrected itself. We have become so accommodated to high prices for college-educated labor that we don’t appreciate the rationing and market failure that underlie them.</w:t>
      </w:r>
    </w:p>
    <w:p w14:paraId="4ED925DD" w14:textId="77777777" w:rsidR="001E3BC4" w:rsidRDefault="001E3BC4" w:rsidP="001E3BC4">
      <w:r w:rsidRPr="002A2220">
        <w:rPr>
          <w:rStyle w:val="StyleUnderline"/>
          <w:highlight w:val="yellow"/>
        </w:rPr>
        <w:t>These bottlenecks create inequality by changing the</w:t>
      </w:r>
      <w:r w:rsidRPr="007E717C">
        <w:rPr>
          <w:rStyle w:val="StyleUnderline"/>
        </w:rPr>
        <w:t xml:space="preserve"> relative </w:t>
      </w:r>
      <w:r w:rsidRPr="002A2220">
        <w:rPr>
          <w:rStyle w:val="StyleUnderline"/>
          <w:highlight w:val="yellow"/>
        </w:rPr>
        <w:t>size of the college-educated and poorly educated classes</w:t>
      </w:r>
      <w:r w:rsidRPr="007E717C">
        <w:rPr>
          <w:rStyle w:val="StyleUnderline"/>
        </w:rPr>
        <w:t xml:space="preserve">. Because bottlenecks generate an artificially small college-educated class, its wages are inflated and its unemployment rate suppressed. </w:t>
      </w:r>
      <w:r w:rsidRPr="002A2220">
        <w:rPr>
          <w:rStyle w:val="StyleUnderline"/>
          <w:highlight w:val="yellow"/>
        </w:rPr>
        <w:t xml:space="preserve">Because they generate an artificially bloated class of poorly educated workers, </w:t>
      </w:r>
      <w:r w:rsidRPr="002A2220">
        <w:rPr>
          <w:rStyle w:val="Emphasis"/>
          <w:highlight w:val="yellow"/>
        </w:rPr>
        <w:t>its wages are suppressed</w:t>
      </w:r>
      <w:r w:rsidRPr="002A2220">
        <w:rPr>
          <w:rStyle w:val="StyleUnderline"/>
          <w:highlight w:val="yellow"/>
        </w:rPr>
        <w:t xml:space="preserve"> and </w:t>
      </w:r>
      <w:r w:rsidRPr="002A2220">
        <w:rPr>
          <w:rStyle w:val="Emphasis"/>
          <w:highlight w:val="yellow"/>
        </w:rPr>
        <w:t>its unemployment rate inflated</w:t>
      </w:r>
      <w:r w:rsidRPr="007E717C">
        <w:rPr>
          <w:rStyle w:val="StyleUnderline"/>
        </w:rPr>
        <w:t xml:space="preserve">. This </w:t>
      </w:r>
      <w:r w:rsidRPr="002A2220">
        <w:rPr>
          <w:rStyle w:val="StyleUnderline"/>
          <w:highlight w:val="yellow"/>
        </w:rPr>
        <w:t xml:space="preserve">crowding at the bottom has helped build </w:t>
      </w:r>
      <w:r w:rsidRPr="002A2220">
        <w:rPr>
          <w:rStyle w:val="Emphasis"/>
          <w:highlight w:val="yellow"/>
        </w:rPr>
        <w:t>a massive reserve army of unskilled labor</w:t>
      </w:r>
      <w:r>
        <w:t xml:space="preserve"> evocative of mid-nineteenth century England.</w:t>
      </w:r>
    </w:p>
    <w:p w14:paraId="7B8E6C0B" w14:textId="77777777" w:rsidR="001E3BC4" w:rsidRDefault="001E3BC4" w:rsidP="001E3BC4">
      <w:r>
        <w:t xml:space="preserve">By addressing such market failure with redistribution, we could indeed prop up wages at the bottom, but with all the angst, opposition, and political drama that redistributive programs evoke in a market-loving society. </w:t>
      </w:r>
      <w:r w:rsidRPr="007E717C">
        <w:rPr>
          <w:rStyle w:val="StyleUnderline"/>
        </w:rPr>
        <w:t xml:space="preserve">The better response to market failure is to undertake market repair. </w:t>
      </w:r>
      <w:r w:rsidRPr="002A2220">
        <w:rPr>
          <w:rStyle w:val="StyleUnderline"/>
          <w:highlight w:val="yellow"/>
        </w:rPr>
        <w:t>If all children</w:t>
      </w:r>
      <w:r w:rsidRPr="007E717C">
        <w:rPr>
          <w:rStyle w:val="StyleUnderline"/>
        </w:rPr>
        <w:t xml:space="preserve">, even those born into poor families, </w:t>
      </w:r>
      <w:r w:rsidRPr="002A2220">
        <w:rPr>
          <w:rStyle w:val="StyleUnderline"/>
          <w:highlight w:val="yellow"/>
        </w:rPr>
        <w:t>had access to adequate</w:t>
      </w:r>
      <w:r w:rsidRPr="007E717C">
        <w:rPr>
          <w:rStyle w:val="StyleUnderline"/>
        </w:rPr>
        <w:t xml:space="preserve"> primary and secondary school </w:t>
      </w:r>
      <w:r w:rsidRPr="002A2220">
        <w:rPr>
          <w:rStyle w:val="StyleUnderline"/>
          <w:highlight w:val="yellow"/>
        </w:rPr>
        <w:t>training and</w:t>
      </w:r>
      <w:r w:rsidRPr="007E717C">
        <w:rPr>
          <w:rStyle w:val="StyleUnderline"/>
        </w:rPr>
        <w:t xml:space="preserve"> then to </w:t>
      </w:r>
      <w:r w:rsidRPr="002A2220">
        <w:rPr>
          <w:rStyle w:val="StyleUnderline"/>
          <w:highlight w:val="yellow"/>
        </w:rPr>
        <w:t>college</w:t>
      </w:r>
      <w:r w:rsidRPr="007E717C">
        <w:rPr>
          <w:rStyle w:val="StyleUnderline"/>
        </w:rPr>
        <w:t xml:space="preserve"> </w:t>
      </w:r>
      <w:r w:rsidRPr="007E717C">
        <w:rPr>
          <w:rStyle w:val="StyleUnderline"/>
        </w:rPr>
        <w:lastRenderedPageBreak/>
        <w:t xml:space="preserve">education, the </w:t>
      </w:r>
      <w:r w:rsidRPr="002A2220">
        <w:rPr>
          <w:rStyle w:val="StyleUnderline"/>
          <w:highlight w:val="yellow"/>
        </w:rPr>
        <w:t>high unemployment and poor pay at the bottom would be reduced</w:t>
      </w:r>
      <w:r w:rsidRPr="007E717C">
        <w:rPr>
          <w:rStyle w:val="StyleUnderline"/>
        </w:rPr>
        <w:t xml:space="preserve">, as would the low unemployment and excessive pay at the top. </w:t>
      </w:r>
      <w:r w:rsidRPr="002A2220">
        <w:rPr>
          <w:rStyle w:val="StyleUnderline"/>
          <w:highlight w:val="yellow"/>
        </w:rPr>
        <w:t xml:space="preserve">We’d have </w:t>
      </w:r>
      <w:r w:rsidRPr="002A2220">
        <w:rPr>
          <w:rStyle w:val="Emphasis"/>
          <w:highlight w:val="yellow"/>
        </w:rPr>
        <w:t>less poverty and inequality</w:t>
      </w:r>
      <w:r w:rsidRPr="007E717C">
        <w:rPr>
          <w:rStyle w:val="StyleUnderline"/>
        </w:rPr>
        <w:t xml:space="preserve"> if we increased the number of slots in higher education and committed to fair and open competition for them</w:t>
      </w:r>
      <w:r>
        <w:t>.</w:t>
      </w:r>
    </w:p>
    <w:p w14:paraId="21D3DD41" w14:textId="77777777" w:rsidR="001E3BC4" w:rsidRDefault="001E3BC4" w:rsidP="001E3BC4">
      <w:r>
        <w:t xml:space="preserve">Who would win and who would lose from such market repair? The losers would be those who are now artificially protected from competition and are therefore reaping excessive returns. </w:t>
      </w:r>
      <w:r w:rsidRPr="007E717C">
        <w:rPr>
          <w:rStyle w:val="StyleUnderline"/>
        </w:rPr>
        <w:t>The winners</w:t>
      </w:r>
      <w:r>
        <w:t xml:space="preserve">, by contrast, </w:t>
      </w:r>
      <w:r w:rsidRPr="007E717C">
        <w:rPr>
          <w:rStyle w:val="StyleUnderline"/>
        </w:rPr>
        <w:t>are those currently locked out of higher education who would gain access once markets are repaired</w:t>
      </w:r>
      <w:r>
        <w:t>.</w:t>
      </w:r>
    </w:p>
    <w:p w14:paraId="57DBD8CF" w14:textId="77777777" w:rsidR="001E3BC4" w:rsidRDefault="001E3BC4" w:rsidP="001E3BC4">
      <w:r>
        <w:t xml:space="preserve">But these are not the only winners. </w:t>
      </w:r>
      <w:r w:rsidRPr="007E717C">
        <w:rPr>
          <w:rStyle w:val="StyleUnderline"/>
        </w:rPr>
        <w:t>The other</w:t>
      </w:r>
      <w:r>
        <w:t xml:space="preserve"> main </w:t>
      </w:r>
      <w:r w:rsidRPr="007E717C">
        <w:rPr>
          <w:rStyle w:val="StyleUnderline"/>
        </w:rPr>
        <w:t>winners are the businesses that currently pay inflated prices for high-skill employees but will no longer have to do so once higher education is opened up fully to competition</w:t>
      </w:r>
      <w:r>
        <w:t>. It’s hardly in the interest of business to pay the excessive cost of rationed higher education, nor is it in the wider interest of any country to settle for the lower national income that such restrictions on competition imply. If the emerging economic niche for the United States is product innovation, creative oversight of global product streams, and related forms of high-skill production, then we need a well-educated labor force. We risk choking off that high-road strategy by allowing bottlenecks and high labor costs to persist.</w:t>
      </w:r>
    </w:p>
    <w:p w14:paraId="28196101" w14:textId="77777777" w:rsidR="001E3BC4" w:rsidRDefault="001E3BC4" w:rsidP="001E3BC4">
      <w:r>
        <w:t xml:space="preserve">The happy conclusion is that </w:t>
      </w:r>
      <w:r w:rsidRPr="002A2220">
        <w:rPr>
          <w:rStyle w:val="StyleUnderline"/>
          <w:highlight w:val="yellow"/>
        </w:rPr>
        <w:t>market repair</w:t>
      </w:r>
      <w:r w:rsidRPr="007E717C">
        <w:t>,</w:t>
      </w:r>
      <w:r>
        <w:t xml:space="preserve"> if taken seriously, </w:t>
      </w:r>
      <w:r w:rsidRPr="002A2220">
        <w:rPr>
          <w:rStyle w:val="StyleUnderline"/>
          <w:highlight w:val="yellow"/>
        </w:rPr>
        <w:t>can yield</w:t>
      </w:r>
      <w:r w:rsidRPr="007E717C">
        <w:rPr>
          <w:rStyle w:val="StyleUnderline"/>
        </w:rPr>
        <w:t xml:space="preserve"> a </w:t>
      </w:r>
      <w:r w:rsidRPr="002A2220">
        <w:rPr>
          <w:rStyle w:val="Emphasis"/>
          <w:highlight w:val="yellow"/>
        </w:rPr>
        <w:t>higher</w:t>
      </w:r>
      <w:r w:rsidRPr="002A2220">
        <w:rPr>
          <w:rStyle w:val="Emphasis"/>
        </w:rPr>
        <w:t xml:space="preserve"> national </w:t>
      </w:r>
      <w:r w:rsidRPr="002A2220">
        <w:rPr>
          <w:rStyle w:val="Emphasis"/>
          <w:highlight w:val="yellow"/>
        </w:rPr>
        <w:t>income</w:t>
      </w:r>
      <w:r w:rsidRPr="002A2220">
        <w:rPr>
          <w:rStyle w:val="StyleUnderline"/>
          <w:highlight w:val="yellow"/>
        </w:rPr>
        <w:t xml:space="preserve"> as well as </w:t>
      </w:r>
      <w:r w:rsidRPr="002A2220">
        <w:rPr>
          <w:rStyle w:val="Emphasis"/>
          <w:highlight w:val="yellow"/>
        </w:rPr>
        <w:t>less inequality</w:t>
      </w:r>
      <w:r>
        <w:t xml:space="preserve">. Although it’s conventionally argued that a taste for equality can only be indulged at the cost of reducing total output, this standard tradeoff thesis no longer holds once we realize that existing </w:t>
      </w:r>
      <w:r w:rsidRPr="007E717C">
        <w:rPr>
          <w:rStyle w:val="StyleUnderline"/>
        </w:rPr>
        <w:t>economies</w:t>
      </w:r>
      <w:r>
        <w:t xml:space="preserve">, </w:t>
      </w:r>
      <w:r w:rsidRPr="007E717C">
        <w:rPr>
          <w:rStyle w:val="StyleUnderline"/>
        </w:rPr>
        <w:t>and</w:t>
      </w:r>
      <w:r>
        <w:t xml:space="preserve"> perhaps </w:t>
      </w:r>
      <w:r w:rsidRPr="007E717C">
        <w:rPr>
          <w:rStyle w:val="StyleUnderline"/>
        </w:rPr>
        <w:t>especially the U.S. economy</w:t>
      </w:r>
      <w:r>
        <w:t xml:space="preserve">, </w:t>
      </w:r>
      <w:r w:rsidRPr="007E717C">
        <w:rPr>
          <w:rStyle w:val="StyleUnderline"/>
        </w:rPr>
        <w:t>are burdened with inequality-increasing rent</w:t>
      </w:r>
      <w:r>
        <w:t>.</w:t>
      </w:r>
    </w:p>
    <w:p w14:paraId="70AB3B1A" w14:textId="77777777" w:rsidR="001E3BC4" w:rsidRDefault="001E3BC4" w:rsidP="001E3BC4">
      <w:r>
        <w:t xml:space="preserve">This rent will not be shorn off with the usual half-hearted, flavor-of-the-day reform efforts. </w:t>
      </w:r>
      <w:r w:rsidRPr="007E717C">
        <w:rPr>
          <w:rStyle w:val="StyleUnderline"/>
        </w:rPr>
        <w:t xml:space="preserve">What’s required is </w:t>
      </w:r>
      <w:r w:rsidRPr="002A2220">
        <w:rPr>
          <w:rStyle w:val="StyleUnderline"/>
          <w:highlight w:val="yellow"/>
        </w:rPr>
        <w:t>a radical overhaul of our ed</w:t>
      </w:r>
      <w:r w:rsidRPr="002A2220">
        <w:rPr>
          <w:rStyle w:val="StyleUnderline"/>
        </w:rPr>
        <w:t>u</w:t>
      </w:r>
      <w:r w:rsidRPr="007E717C">
        <w:rPr>
          <w:rStyle w:val="StyleUnderline"/>
        </w:rPr>
        <w:t xml:space="preserve">cation </w:t>
      </w:r>
      <w:r w:rsidRPr="002A2220">
        <w:rPr>
          <w:rStyle w:val="StyleUnderline"/>
          <w:highlight w:val="yellow"/>
        </w:rPr>
        <w:t>system</w:t>
      </w:r>
      <w:r w:rsidRPr="007E717C">
        <w:rPr>
          <w:rStyle w:val="StyleUnderline"/>
        </w:rPr>
        <w:t>. The</w:t>
      </w:r>
      <w:r>
        <w:t xml:space="preserve"> seemingly uncontroversial </w:t>
      </w:r>
      <w:r w:rsidRPr="007E717C">
        <w:rPr>
          <w:rStyle w:val="StyleUnderline"/>
        </w:rPr>
        <w:t>objectives</w:t>
      </w:r>
      <w:r>
        <w:t xml:space="preserve"> of such reform </w:t>
      </w:r>
      <w:r w:rsidRPr="002A2220">
        <w:rPr>
          <w:rStyle w:val="StyleUnderline"/>
          <w:highlight w:val="yellow"/>
        </w:rPr>
        <w:t>would</w:t>
      </w:r>
      <w:r w:rsidRPr="007E717C">
        <w:rPr>
          <w:rStyle w:val="StyleUnderline"/>
        </w:rPr>
        <w:t xml:space="preserve"> be to </w:t>
      </w:r>
      <w:r w:rsidRPr="002A2220">
        <w:rPr>
          <w:rStyle w:val="Emphasis"/>
          <w:highlight w:val="yellow"/>
        </w:rPr>
        <w:t>provide the same opportunities to rich and poor</w:t>
      </w:r>
      <w:r w:rsidRPr="007E717C">
        <w:rPr>
          <w:rStyle w:val="Emphasis"/>
        </w:rPr>
        <w:t xml:space="preserve"> children alike</w:t>
      </w:r>
      <w:r>
        <w:t xml:space="preserve"> and to provide enough higher-education slots to meet the additional demand that equalization would generate. In the education reform industry, most initiatives are marketed on the basis of their effects on school quality, and any possible residual effects on equalizing opportunity are treated as a convenient side benefit. That’s a travesty. </w:t>
      </w:r>
      <w:r w:rsidRPr="002A2220">
        <w:rPr>
          <w:rStyle w:val="StyleUnderline"/>
          <w:highlight w:val="yellow"/>
        </w:rPr>
        <w:t>We should</w:t>
      </w:r>
      <w:r>
        <w:t xml:space="preserve"> instead </w:t>
      </w:r>
      <w:r w:rsidRPr="002A2220">
        <w:rPr>
          <w:rStyle w:val="StyleUnderline"/>
          <w:highlight w:val="yellow"/>
        </w:rPr>
        <w:t>begin and end</w:t>
      </w:r>
      <w:r w:rsidRPr="007E717C">
        <w:rPr>
          <w:rStyle w:val="StyleUnderline"/>
        </w:rPr>
        <w:t xml:space="preserve"> all discussion of reform </w:t>
      </w:r>
      <w:r w:rsidRPr="002A2220">
        <w:rPr>
          <w:rStyle w:val="StyleUnderline"/>
          <w:highlight w:val="yellow"/>
        </w:rPr>
        <w:t>by</w:t>
      </w:r>
      <w:r w:rsidRPr="007E717C">
        <w:rPr>
          <w:rStyle w:val="StyleUnderline"/>
        </w:rPr>
        <w:t xml:space="preserve"> asking whether it secures our commitment to </w:t>
      </w:r>
      <w:r w:rsidRPr="002A2220">
        <w:rPr>
          <w:rStyle w:val="Emphasis"/>
          <w:highlight w:val="yellow"/>
        </w:rPr>
        <w:t>equalizing opportunity</w:t>
      </w:r>
      <w:r>
        <w:t xml:space="preserve">. This should be our main goal in just the same way that equalizing civil rights was in the 1960s and 1970s. </w:t>
      </w:r>
      <w:r w:rsidRPr="007E717C">
        <w:rPr>
          <w:rStyle w:val="StyleUnderline"/>
        </w:rPr>
        <w:t>If we were to commit to this objective</w:t>
      </w:r>
      <w:r>
        <w:t xml:space="preserve">, as many other countries have, </w:t>
      </w:r>
      <w:r w:rsidRPr="007E717C">
        <w:rPr>
          <w:rStyle w:val="StyleUnderline"/>
        </w:rPr>
        <w:t>it would be child’s play to settle on the reforms needed to implement it</w:t>
      </w:r>
      <w:r>
        <w:t>.</w:t>
      </w:r>
    </w:p>
    <w:p w14:paraId="7407492E" w14:textId="77777777" w:rsidR="001E3BC4" w:rsidRDefault="001E3BC4" w:rsidP="001E3BC4"/>
    <w:p w14:paraId="568F69EA" w14:textId="77777777" w:rsidR="001E3BC4" w:rsidRPr="002C3C6F" w:rsidRDefault="001E3BC4" w:rsidP="001E3BC4">
      <w:pPr>
        <w:pStyle w:val="Heading4"/>
      </w:pPr>
      <w:r>
        <w:t xml:space="preserve">(  ) </w:t>
      </w:r>
      <w:r w:rsidRPr="002C3C6F">
        <w:rPr>
          <w:u w:val="single"/>
        </w:rPr>
        <w:t>Global Leadership DA</w:t>
      </w:r>
      <w:r>
        <w:t xml:space="preserve"> — education is key to </w:t>
      </w:r>
      <w:r w:rsidRPr="002C3C6F">
        <w:t xml:space="preserve">economic growth and competitiveness, </w:t>
      </w:r>
      <w:r>
        <w:t>military readiness</w:t>
      </w:r>
      <w:r w:rsidRPr="002C3C6F">
        <w:t xml:space="preserve">, </w:t>
      </w:r>
      <w:r>
        <w:t>IP leadership</w:t>
      </w:r>
      <w:r w:rsidRPr="002C3C6F">
        <w:t xml:space="preserve">, </w:t>
      </w:r>
      <w:r>
        <w:t>diplomacy</w:t>
      </w:r>
      <w:r w:rsidRPr="002C3C6F">
        <w:t xml:space="preserve">, and </w:t>
      </w:r>
      <w:r>
        <w:t xml:space="preserve">national cohesion. Higher taxes </w:t>
      </w:r>
      <w:r w:rsidRPr="002C3C6F">
        <w:t>don’t</w:t>
      </w:r>
      <w:r>
        <w:t xml:space="preserve"> solve. </w:t>
      </w:r>
    </w:p>
    <w:p w14:paraId="56DF07C1" w14:textId="77777777" w:rsidR="001E3BC4" w:rsidRPr="002C3C6F" w:rsidRDefault="001E3BC4" w:rsidP="001E3BC4">
      <w:r>
        <w:t xml:space="preserve"> </w:t>
      </w:r>
    </w:p>
    <w:p w14:paraId="45395779" w14:textId="77777777" w:rsidR="001E3BC4" w:rsidRDefault="001E3BC4" w:rsidP="001E3BC4">
      <w:pPr>
        <w:pStyle w:val="Heading4"/>
      </w:pPr>
      <w:r>
        <w:t xml:space="preserve">(  ) </w:t>
      </w:r>
      <w:r w:rsidRPr="00B45F82">
        <w:rPr>
          <w:u w:val="single"/>
        </w:rPr>
        <w:t>Political Inequality DA</w:t>
      </w:r>
      <w:r>
        <w:t xml:space="preserve"> — taxing the rich doesn’t decrease their political influence. Closing the education gap is vital to restore democracy.  </w:t>
      </w:r>
    </w:p>
    <w:p w14:paraId="43DD8710" w14:textId="77777777" w:rsidR="001E3BC4" w:rsidRDefault="001E3BC4" w:rsidP="001E3BC4"/>
    <w:p w14:paraId="24933CF1" w14:textId="77777777" w:rsidR="001E3BC4" w:rsidRDefault="001E3BC4" w:rsidP="001E3BC4">
      <w:pPr>
        <w:pStyle w:val="Heading4"/>
      </w:pPr>
      <w:r>
        <w:t xml:space="preserve">(  ) </w:t>
      </w:r>
      <w:r w:rsidRPr="002C3C6F">
        <w:rPr>
          <w:u w:val="single"/>
        </w:rPr>
        <w:t>International Law DA</w:t>
      </w:r>
      <w:r>
        <w:t xml:space="preserve"> — higher wages won’t change international perception of U.S. human rights credibility and democracy promotion. Federal recognition of a right to education is key. </w:t>
      </w:r>
    </w:p>
    <w:p w14:paraId="3F95B202" w14:textId="77777777" w:rsidR="001E3BC4" w:rsidRDefault="001E3BC4" w:rsidP="001E3BC4"/>
    <w:p w14:paraId="6CDAC300" w14:textId="77777777" w:rsidR="001E3BC4" w:rsidRPr="002A2220" w:rsidRDefault="001E3BC4" w:rsidP="001E3BC4">
      <w:pPr>
        <w:pStyle w:val="Heading4"/>
      </w:pPr>
      <w:r>
        <w:t xml:space="preserve">(  ) </w:t>
      </w:r>
      <w:r w:rsidRPr="002C3C6F">
        <w:rPr>
          <w:u w:val="single"/>
        </w:rPr>
        <w:t xml:space="preserve">No </w:t>
      </w:r>
      <w:r>
        <w:rPr>
          <w:u w:val="single"/>
        </w:rPr>
        <w:t xml:space="preserve">Inequality </w:t>
      </w:r>
      <w:r w:rsidRPr="002C3C6F">
        <w:rPr>
          <w:u w:val="single"/>
        </w:rPr>
        <w:t>Solvency</w:t>
      </w:r>
      <w:r>
        <w:t xml:space="preserve"> — higher taxes have a </w:t>
      </w:r>
      <w:r>
        <w:rPr>
          <w:u w:val="single"/>
        </w:rPr>
        <w:t>trivial effect</w:t>
      </w:r>
      <w:r>
        <w:t xml:space="preserve">. </w:t>
      </w:r>
    </w:p>
    <w:p w14:paraId="1F77D3C2" w14:textId="77777777" w:rsidR="001E3BC4" w:rsidRPr="001D0164" w:rsidRDefault="001E3BC4" w:rsidP="001E3BC4">
      <w:r w:rsidRPr="001D0164">
        <w:rPr>
          <w:rStyle w:val="Style13ptBold"/>
        </w:rPr>
        <w:t xml:space="preserve">Long </w:t>
      </w:r>
      <w:r>
        <w:rPr>
          <w:rStyle w:val="Style13ptBold"/>
        </w:rPr>
        <w:t xml:space="preserve">citing Brookings </w:t>
      </w:r>
      <w:r w:rsidRPr="001D0164">
        <w:rPr>
          <w:rStyle w:val="Style13ptBold"/>
        </w:rPr>
        <w:t>15</w:t>
      </w:r>
      <w:r>
        <w:t xml:space="preserve"> — Heather Long, Senior Writer and</w:t>
      </w:r>
      <w:r w:rsidRPr="001D0164">
        <w:t xml:space="preserve"> Editor</w:t>
      </w:r>
      <w:r>
        <w:t xml:space="preserve"> at </w:t>
      </w:r>
      <w:r w:rsidRPr="001D0164">
        <w:rPr>
          <w:i/>
        </w:rPr>
        <w:t>CNN Money</w:t>
      </w:r>
      <w:r>
        <w:t>, holds a Master’s in Financial Economics from Oxford University,</w:t>
      </w:r>
      <w:r w:rsidRPr="001D0164">
        <w:t xml:space="preserve"> </w:t>
      </w:r>
      <w:r>
        <w:t>citing a report by scholars at the Brookings Institution, 2015 (“</w:t>
      </w:r>
      <w:r w:rsidRPr="001D0164">
        <w:t xml:space="preserve">Taxing </w:t>
      </w:r>
      <w:r>
        <w:t xml:space="preserve">the rich won't solve inequality,” </w:t>
      </w:r>
      <w:r>
        <w:rPr>
          <w:i/>
        </w:rPr>
        <w:t>CNN Money</w:t>
      </w:r>
      <w:r>
        <w:t>, October 13</w:t>
      </w:r>
      <w:r w:rsidRPr="001D0164">
        <w:rPr>
          <w:vertAlign w:val="superscript"/>
        </w:rPr>
        <w:t>th</w:t>
      </w:r>
      <w:r>
        <w:t xml:space="preserve">, Available Online at </w:t>
      </w:r>
      <w:hyperlink r:id="rId97" w:history="1">
        <w:r w:rsidRPr="0072161A">
          <w:rPr>
            <w:rStyle w:val="Hyperlink"/>
          </w:rPr>
          <w:t>http://money.cnn.com/2015/10/13/news/economy/taxing-the-rich-will-not-curb-inequality/index.html</w:t>
        </w:r>
      </w:hyperlink>
      <w:r>
        <w:t>, Accessed 07-20-2017)</w:t>
      </w:r>
    </w:p>
    <w:p w14:paraId="53037D96" w14:textId="77777777" w:rsidR="001E3BC4" w:rsidRDefault="001E3BC4" w:rsidP="001E3BC4">
      <w:r w:rsidRPr="002A2220">
        <w:rPr>
          <w:rStyle w:val="StyleUnderline"/>
          <w:highlight w:val="yellow"/>
        </w:rPr>
        <w:lastRenderedPageBreak/>
        <w:t>Tax the rich more</w:t>
      </w:r>
      <w:r>
        <w:t xml:space="preserve">. It's a popular idea on the 2016 campaign trail, but a new study says that </w:t>
      </w:r>
      <w:r w:rsidRPr="002A2220">
        <w:rPr>
          <w:rStyle w:val="Emphasis"/>
          <w:highlight w:val="yellow"/>
        </w:rPr>
        <w:t>won't do much</w:t>
      </w:r>
      <w:r w:rsidRPr="002A2220">
        <w:rPr>
          <w:rStyle w:val="StyleUnderline"/>
          <w:highlight w:val="yellow"/>
        </w:rPr>
        <w:t xml:space="preserve"> to dent inequality</w:t>
      </w:r>
      <w:r>
        <w:t xml:space="preserve"> in America.</w:t>
      </w:r>
    </w:p>
    <w:p w14:paraId="47F5C19A" w14:textId="77777777" w:rsidR="001E3BC4" w:rsidRDefault="001E3BC4" w:rsidP="001E3BC4">
      <w:r w:rsidRPr="002A2220">
        <w:rPr>
          <w:rStyle w:val="StyleUnderline"/>
          <w:highlight w:val="yellow"/>
        </w:rPr>
        <w:t>Experts at</w:t>
      </w:r>
      <w:r>
        <w:t xml:space="preserve"> the </w:t>
      </w:r>
      <w:r w:rsidRPr="002A2220">
        <w:rPr>
          <w:rStyle w:val="StyleUnderline"/>
          <w:highlight w:val="yellow"/>
        </w:rPr>
        <w:t>Brookings</w:t>
      </w:r>
      <w:r>
        <w:t xml:space="preserve"> Institute </w:t>
      </w:r>
      <w:r w:rsidRPr="001D0164">
        <w:rPr>
          <w:rStyle w:val="StyleUnderline"/>
        </w:rPr>
        <w:t>examined what would happen to the gap between the wealthy and the poor if the U.S. raised the income tax rate on the highest earners to 50%.</w:t>
      </w:r>
      <w:r>
        <w:t xml:space="preserve"> (It's currently 39.6%).</w:t>
      </w:r>
    </w:p>
    <w:p w14:paraId="3A11102E" w14:textId="77777777" w:rsidR="001E3BC4" w:rsidRDefault="001E3BC4" w:rsidP="001E3BC4">
      <w:r w:rsidRPr="001D0164">
        <w:rPr>
          <w:rStyle w:val="StyleUnderline"/>
        </w:rPr>
        <w:t xml:space="preserve">They </w:t>
      </w:r>
      <w:r w:rsidRPr="002A2220">
        <w:rPr>
          <w:rStyle w:val="StyleUnderline"/>
          <w:highlight w:val="yellow"/>
        </w:rPr>
        <w:t>found it would have a "</w:t>
      </w:r>
      <w:r w:rsidRPr="002A2220">
        <w:rPr>
          <w:rStyle w:val="Emphasis"/>
          <w:highlight w:val="yellow"/>
        </w:rPr>
        <w:t>trivial effect</w:t>
      </w:r>
      <w:r w:rsidRPr="002A2220">
        <w:rPr>
          <w:rStyle w:val="StyleUnderline"/>
          <w:highlight w:val="yellow"/>
        </w:rPr>
        <w:t>" on overall</w:t>
      </w:r>
      <w:r w:rsidRPr="001D0164">
        <w:rPr>
          <w:rStyle w:val="StyleUnderline"/>
        </w:rPr>
        <w:t xml:space="preserve"> income </w:t>
      </w:r>
      <w:r w:rsidRPr="002A2220">
        <w:rPr>
          <w:rStyle w:val="StyleUnderline"/>
          <w:highlight w:val="yellow"/>
        </w:rPr>
        <w:t>inequality</w:t>
      </w:r>
      <w:r>
        <w:t>. The U.S. and Israel have the worst inequality in the developed world.</w:t>
      </w:r>
    </w:p>
    <w:p w14:paraId="3BA68961" w14:textId="77777777" w:rsidR="001E3BC4" w:rsidRDefault="001E3BC4" w:rsidP="001E3BC4">
      <w:r>
        <w:t>"</w:t>
      </w:r>
      <w:r w:rsidRPr="001D0164">
        <w:rPr>
          <w:rStyle w:val="StyleUnderline"/>
        </w:rPr>
        <w:t>That such a sizable increase in the top income tax rate leads to a strikingly limited reduction in overall income inequality speaks to the limitations of this particular approach to addressing the broader challenge</w:t>
      </w:r>
      <w:r>
        <w:t xml:space="preserve">," </w:t>
      </w:r>
      <w:r w:rsidRPr="001D0164">
        <w:rPr>
          <w:rStyle w:val="StyleUnderline"/>
        </w:rPr>
        <w:t>wrote economists</w:t>
      </w:r>
      <w:r>
        <w:t xml:space="preserve"> William </w:t>
      </w:r>
      <w:r w:rsidRPr="001D0164">
        <w:rPr>
          <w:rStyle w:val="StyleUnderline"/>
        </w:rPr>
        <w:t>Gale,</w:t>
      </w:r>
      <w:r>
        <w:t xml:space="preserve"> Melissa </w:t>
      </w:r>
      <w:r w:rsidRPr="001D0164">
        <w:rPr>
          <w:rStyle w:val="StyleUnderline"/>
        </w:rPr>
        <w:t>Kearney and</w:t>
      </w:r>
      <w:r>
        <w:t xml:space="preserve"> Peter </w:t>
      </w:r>
      <w:r w:rsidRPr="001D0164">
        <w:rPr>
          <w:rStyle w:val="StyleUnderline"/>
        </w:rPr>
        <w:t>Orszag</w:t>
      </w:r>
      <w:r>
        <w:t>.</w:t>
      </w:r>
    </w:p>
    <w:p w14:paraId="7EF131D1" w14:textId="77777777" w:rsidR="001E3BC4" w:rsidRDefault="001E3BC4" w:rsidP="001E3BC4">
      <w:r>
        <w:t>Orszag served as President Obama's budget director early in his first term and is now an executive at Citigroup.</w:t>
      </w:r>
    </w:p>
    <w:p w14:paraId="06110821" w14:textId="77777777" w:rsidR="001E3BC4" w:rsidRDefault="001E3BC4" w:rsidP="001E3BC4">
      <w:r>
        <w:t>Inequality goes well beyond pay</w:t>
      </w:r>
    </w:p>
    <w:p w14:paraId="56718E5D" w14:textId="77777777" w:rsidR="001E3BC4" w:rsidRDefault="001E3BC4" w:rsidP="001E3BC4">
      <w:r>
        <w:t>The researchers also looked at what would happen if all the extra money raised from the tax hike on the rich were given to America's poorest. Lower-income families would receive about $2,650 a year, they found.</w:t>
      </w:r>
    </w:p>
    <w:p w14:paraId="5D6F5E59" w14:textId="77777777" w:rsidR="001E3BC4" w:rsidRDefault="001E3BC4" w:rsidP="001E3BC4">
      <w:r>
        <w:t>That kind of redistribution would lessen inequality a little bit more, but the country would still remain far more unequal than it was in the 1970s.</w:t>
      </w:r>
    </w:p>
    <w:p w14:paraId="14837100" w14:textId="77777777" w:rsidR="001E3BC4" w:rsidRDefault="001E3BC4" w:rsidP="001E3BC4">
      <w:r w:rsidRPr="001D0164">
        <w:rPr>
          <w:rStyle w:val="StyleUnderline"/>
        </w:rPr>
        <w:t xml:space="preserve">A big part of the problem is that </w:t>
      </w:r>
      <w:r w:rsidRPr="002A2220">
        <w:rPr>
          <w:rStyle w:val="StyleUnderline"/>
          <w:highlight w:val="yellow"/>
        </w:rPr>
        <w:t>the richest</w:t>
      </w:r>
      <w:r w:rsidRPr="001D0164">
        <w:rPr>
          <w:rStyle w:val="StyleUnderline"/>
        </w:rPr>
        <w:t xml:space="preserve"> Americans </w:t>
      </w:r>
      <w:r w:rsidRPr="002A2220">
        <w:rPr>
          <w:rStyle w:val="StyleUnderline"/>
          <w:highlight w:val="yellow"/>
        </w:rPr>
        <w:t>have already accumulated so much wealth. Their</w:t>
      </w:r>
      <w:r w:rsidRPr="001D0164">
        <w:rPr>
          <w:rStyle w:val="StyleUnderline"/>
        </w:rPr>
        <w:t xml:space="preserve"> annual </w:t>
      </w:r>
      <w:r w:rsidRPr="002A2220">
        <w:rPr>
          <w:rStyle w:val="StyleUnderline"/>
          <w:highlight w:val="yellow"/>
        </w:rPr>
        <w:t>incomes</w:t>
      </w:r>
      <w:r>
        <w:t xml:space="preserve"> -- which would be subject to the higher taxes -- </w:t>
      </w:r>
      <w:r w:rsidRPr="002A2220">
        <w:rPr>
          <w:rStyle w:val="StyleUnderline"/>
          <w:highlight w:val="yellow"/>
        </w:rPr>
        <w:t>are a small part of their</w:t>
      </w:r>
      <w:r w:rsidRPr="001D0164">
        <w:rPr>
          <w:rStyle w:val="StyleUnderline"/>
        </w:rPr>
        <w:t xml:space="preserve"> overall </w:t>
      </w:r>
      <w:r w:rsidRPr="002A2220">
        <w:rPr>
          <w:rStyle w:val="StyleUnderline"/>
          <w:highlight w:val="yellow"/>
        </w:rPr>
        <w:t>empires</w:t>
      </w:r>
      <w:r>
        <w:t>.</w:t>
      </w:r>
    </w:p>
    <w:p w14:paraId="1192B95C" w14:textId="77777777" w:rsidR="001E3BC4" w:rsidRDefault="001E3BC4" w:rsidP="001E3BC4">
      <w:r>
        <w:t xml:space="preserve">The Brookings researchers are clear that </w:t>
      </w:r>
      <w:r w:rsidRPr="002A2220">
        <w:rPr>
          <w:rStyle w:val="StyleUnderline"/>
          <w:highlight w:val="yellow"/>
        </w:rPr>
        <w:t>increasing taxes</w:t>
      </w:r>
      <w:r w:rsidRPr="001D0164">
        <w:rPr>
          <w:rStyle w:val="StyleUnderline"/>
        </w:rPr>
        <w:t xml:space="preserve"> on the wealthiest</w:t>
      </w:r>
      <w:r>
        <w:t xml:space="preserve"> could still be a good idea. It can be useful to help pay for government programs or aid the poor, but it's important to realize that it </w:t>
      </w:r>
      <w:r w:rsidRPr="002A2220">
        <w:rPr>
          <w:rStyle w:val="StyleUnderline"/>
          <w:highlight w:val="yellow"/>
        </w:rPr>
        <w:t>wouldn't do much to curb inequality</w:t>
      </w:r>
      <w:r>
        <w:t>.</w:t>
      </w:r>
    </w:p>
    <w:p w14:paraId="44DDC647" w14:textId="77777777" w:rsidR="001E3BC4" w:rsidRDefault="001E3BC4" w:rsidP="001E3BC4"/>
    <w:p w14:paraId="0B0C730E" w14:textId="77777777" w:rsidR="001E3BC4" w:rsidRPr="002A2220" w:rsidRDefault="001E3BC4" w:rsidP="001E3BC4">
      <w:pPr>
        <w:pStyle w:val="Heading3"/>
      </w:pPr>
      <w:r>
        <w:lastRenderedPageBreak/>
        <w:t>1AR — Structural Violence DA</w:t>
      </w:r>
    </w:p>
    <w:p w14:paraId="77A68AB8" w14:textId="77777777" w:rsidR="001E3BC4" w:rsidRPr="00F83802" w:rsidRDefault="001E3BC4" w:rsidP="001E3BC4">
      <w:pPr>
        <w:pStyle w:val="Heading4"/>
      </w:pPr>
      <w:r>
        <w:t xml:space="preserve">Education is </w:t>
      </w:r>
      <w:r w:rsidRPr="00F83802">
        <w:rPr>
          <w:u w:val="single"/>
        </w:rPr>
        <w:t>comparatively more important</w:t>
      </w:r>
      <w:r>
        <w:t xml:space="preserve"> than tax policy. </w:t>
      </w:r>
    </w:p>
    <w:p w14:paraId="4B249C3F" w14:textId="77777777" w:rsidR="001E3BC4" w:rsidRPr="00F83802" w:rsidRDefault="001E3BC4" w:rsidP="001E3BC4">
      <w:r w:rsidRPr="00F83802">
        <w:rPr>
          <w:rStyle w:val="Style13ptBold"/>
        </w:rPr>
        <w:t>Piketty 14</w:t>
      </w:r>
      <w:r>
        <w:t xml:space="preserve"> — Thomas Piketty, </w:t>
      </w:r>
      <w:r w:rsidRPr="00F83802">
        <w:t>Professor at The School for Advanced Studies in the Social Sciences and at the Paris School of Economics</w:t>
      </w:r>
      <w:r>
        <w:t xml:space="preserve">, former Assistant Professor of Economics at the Massachusetts Institute of Technology, holds a Ph.D. from </w:t>
      </w:r>
      <w:r w:rsidRPr="00F83802">
        <w:t xml:space="preserve">The School for Advanced Studies in the Social Sciences </w:t>
      </w:r>
      <w:r>
        <w:t>and the London School of Economics and Political Science, 2014 (“</w:t>
      </w:r>
      <w:r w:rsidRPr="00F83802">
        <w:t xml:space="preserve">Thomas Piketty on Inequality </w:t>
      </w:r>
      <w:r>
        <w:t xml:space="preserve">and Capital in the 21st Century,” </w:t>
      </w:r>
      <w:r w:rsidRPr="00F83802">
        <w:rPr>
          <w:i/>
        </w:rPr>
        <w:t>EconTalk Podcast</w:t>
      </w:r>
      <w:r>
        <w:t>, September 22</w:t>
      </w:r>
      <w:r w:rsidRPr="00F83802">
        <w:rPr>
          <w:vertAlign w:val="superscript"/>
        </w:rPr>
        <w:t>nd</w:t>
      </w:r>
      <w:r>
        <w:t xml:space="preserve">, Available Online at </w:t>
      </w:r>
      <w:hyperlink r:id="rId98" w:history="1">
        <w:r w:rsidRPr="002C1582">
          <w:rPr>
            <w:rStyle w:val="Hyperlink"/>
          </w:rPr>
          <w:t>http://www.econtalk.org/archives/2014/09/thomas_piketty.html</w:t>
        </w:r>
      </w:hyperlink>
      <w:r>
        <w:t>, Accessed 07-14-2017)</w:t>
      </w:r>
    </w:p>
    <w:p w14:paraId="568AE9D6" w14:textId="77777777" w:rsidR="001E3BC4" w:rsidRDefault="001E3BC4" w:rsidP="001E3BC4">
      <w:r w:rsidRPr="00F83802">
        <w:t xml:space="preserve">Guest: Now I also agree with you--I also agree with you that you cannot do that too much. So at the end of the day, </w:t>
      </w:r>
      <w:r w:rsidRPr="00F83802">
        <w:rPr>
          <w:rStyle w:val="StyleUnderline"/>
          <w:highlight w:val="yellow"/>
        </w:rPr>
        <w:t xml:space="preserve">the main policy to reduce inequality is </w:t>
      </w:r>
      <w:r w:rsidRPr="00F83802">
        <w:rPr>
          <w:rStyle w:val="Emphasis"/>
          <w:highlight w:val="yellow"/>
        </w:rPr>
        <w:t>not progressive taxation</w:t>
      </w:r>
      <w:r w:rsidRPr="00F83802">
        <w:t xml:space="preserve">, is not the minimum wage. </w:t>
      </w:r>
      <w:r w:rsidRPr="00F83802">
        <w:rPr>
          <w:rStyle w:val="StyleUnderline"/>
          <w:highlight w:val="yellow"/>
        </w:rPr>
        <w:t>It's</w:t>
      </w:r>
      <w:r w:rsidRPr="00F83802">
        <w:t xml:space="preserve"> really </w:t>
      </w:r>
      <w:r w:rsidRPr="00F83802">
        <w:rPr>
          <w:rStyle w:val="Emphasis"/>
          <w:highlight w:val="yellow"/>
        </w:rPr>
        <w:t>education</w:t>
      </w:r>
      <w:r w:rsidRPr="00F83802">
        <w:rPr>
          <w:rStyle w:val="StyleUnderline"/>
          <w:highlight w:val="yellow"/>
        </w:rPr>
        <w:t>. It's</w:t>
      </w:r>
      <w:r w:rsidRPr="00F83802">
        <w:t xml:space="preserve"> really </w:t>
      </w:r>
      <w:r w:rsidRPr="00F83802">
        <w:rPr>
          <w:rStyle w:val="StyleUnderline"/>
          <w:highlight w:val="yellow"/>
        </w:rPr>
        <w:t>investing in</w:t>
      </w:r>
      <w:r w:rsidRPr="00F83802">
        <w:rPr>
          <w:rStyle w:val="StyleUnderline"/>
        </w:rPr>
        <w:t xml:space="preserve"> skills, investing in </w:t>
      </w:r>
      <w:r w:rsidRPr="00F83802">
        <w:rPr>
          <w:rStyle w:val="Emphasis"/>
          <w:highlight w:val="yellow"/>
        </w:rPr>
        <w:t>schools</w:t>
      </w:r>
      <w:r w:rsidRPr="00F83802">
        <w:t xml:space="preserve">. And this is what I say from page 1 in my book. From page 1 in my book I make very clear that </w:t>
      </w:r>
      <w:r w:rsidRPr="00F83802">
        <w:rPr>
          <w:rStyle w:val="StyleUnderline"/>
          <w:highlight w:val="yellow"/>
        </w:rPr>
        <w:t>the primary mechanism to reduce inequality</w:t>
      </w:r>
      <w:r w:rsidRPr="00F83802">
        <w:rPr>
          <w:rStyle w:val="StyleUnderline"/>
        </w:rPr>
        <w:t xml:space="preserve"> in the long run </w:t>
      </w:r>
      <w:r w:rsidRPr="00F83802">
        <w:rPr>
          <w:rStyle w:val="StyleUnderline"/>
          <w:highlight w:val="yellow"/>
        </w:rPr>
        <w:t>is diffusion of knowledge,</w:t>
      </w:r>
      <w:r w:rsidRPr="00F83802">
        <w:rPr>
          <w:rStyle w:val="StyleUnderline"/>
        </w:rPr>
        <w:t xml:space="preserve"> diffusion of </w:t>
      </w:r>
      <w:r w:rsidRPr="00F83802">
        <w:rPr>
          <w:rStyle w:val="StyleUnderline"/>
          <w:highlight w:val="yellow"/>
        </w:rPr>
        <w:t>skills,</w:t>
      </w:r>
      <w:r w:rsidRPr="00F83802">
        <w:rPr>
          <w:rStyle w:val="StyleUnderline"/>
        </w:rPr>
        <w:t xml:space="preserve"> diffusion of</w:t>
      </w:r>
      <w:r w:rsidRPr="00F83802">
        <w:t xml:space="preserve"> idea of </w:t>
      </w:r>
      <w:r w:rsidRPr="00F83802">
        <w:rPr>
          <w:rStyle w:val="StyleUnderline"/>
          <w:highlight w:val="yellow"/>
        </w:rPr>
        <w:t>productivity</w:t>
      </w:r>
      <w:r w:rsidRPr="00F83802">
        <w:t xml:space="preserve">. This is what can explain convergence at the international level-- Russ: Correct. Guest: with emerging countries catching up with [?] countries. And </w:t>
      </w:r>
      <w:r w:rsidRPr="00F83802">
        <w:rPr>
          <w:rStyle w:val="StyleUnderline"/>
          <w:highlight w:val="yellow"/>
        </w:rPr>
        <w:t>it can</w:t>
      </w:r>
      <w:r w:rsidRPr="00F83802">
        <w:t xml:space="preserve"> also </w:t>
      </w:r>
      <w:r w:rsidRPr="00F83802">
        <w:rPr>
          <w:rStyle w:val="StyleUnderline"/>
          <w:highlight w:val="yellow"/>
        </w:rPr>
        <w:t>lead to a reduction of inequality</w:t>
      </w:r>
      <w:r w:rsidRPr="00F83802">
        <w:rPr>
          <w:rStyle w:val="StyleUnderline"/>
        </w:rPr>
        <w:t xml:space="preserve"> within countries, </w:t>
      </w:r>
      <w:r w:rsidRPr="00F83802">
        <w:rPr>
          <w:rStyle w:val="StyleUnderline"/>
          <w:highlight w:val="yellow"/>
        </w:rPr>
        <w:t xml:space="preserve">assuming we have educational institutions that are </w:t>
      </w:r>
      <w:r w:rsidRPr="00751A7F">
        <w:rPr>
          <w:rStyle w:val="Emphasis"/>
          <w:highlight w:val="yellow"/>
        </w:rPr>
        <w:t>sufficiently inclusive</w:t>
      </w:r>
      <w:r w:rsidRPr="00F83802">
        <w:t xml:space="preserve">. And from that viewpoint what I find [?] puzzling in the recent evolution and in [?] the United States, is that if you look at the average income of the parents of Harvard and [?] students, this corresponds to the average income of the top 2% of the U.S. distribution of family income. So, it doesn't mean that you have no student below the top 2, but this means that you have very few students below the top 2; and that those who come from the top 2% are sufficiently high up, the top 2 percent; so that the overall average when you [?] the top 2 percent those who [?] as if you were to take it from your students just from the top 2% of the family distribution [?]. Now I think this is quite far from the meritocratic ideal that we all have in mind. I believe it. And I think this is a major challenge for the United States, and also for every country. Let me say very clearly that I'm certainly not going to tell you that the French university system is a system to follow. I'll be very clear about that. So I think the United States has been very good at producing very efficient top universities, but has been less good at promoting equal access to higher education. The average quality--the bottom 50% of the U.S. population does not quite have the high quality training that one might hope. But I think no country in the world, certainly not in France or nowhere in Europe or Japan has found the perfect system to combine efficiency with equality of access to higher education. So I think this is a major challenge for every country. There is a lot to learn from looking at these comparative data. I think every country, including France and the United States, often pretends to be more meritocratic than they really are. And I think people sometimes just don't look at the data. And again, this is as bad and sometimes worse in France than in the United States. So I am not trying to say-- Russ: The United States has a very large public university system, but studies have shown that it tends to benefit high income people as well. So that's a subsidy that is ultimately I think very misplaced. </w:t>
      </w:r>
      <w:r w:rsidRPr="00F83802">
        <w:rPr>
          <w:rStyle w:val="StyleUnderline"/>
          <w:highlight w:val="yellow"/>
        </w:rPr>
        <w:t>We</w:t>
      </w:r>
      <w:r w:rsidRPr="00F83802">
        <w:t xml:space="preserve"> also </w:t>
      </w:r>
      <w:r w:rsidRPr="00F83802">
        <w:rPr>
          <w:rStyle w:val="StyleUnderline"/>
          <w:highlight w:val="yellow"/>
        </w:rPr>
        <w:t>have a very poor education system before college, which</w:t>
      </w:r>
      <w:r w:rsidRPr="00F83802">
        <w:t xml:space="preserve"> I think </w:t>
      </w:r>
      <w:r w:rsidRPr="00F83802">
        <w:rPr>
          <w:rStyle w:val="StyleUnderline"/>
          <w:highlight w:val="yellow"/>
        </w:rPr>
        <w:t>has</w:t>
      </w:r>
      <w:r w:rsidRPr="00F83802">
        <w:t xml:space="preserve"> </w:t>
      </w:r>
      <w:r w:rsidRPr="00F83802">
        <w:rPr>
          <w:strike/>
        </w:rPr>
        <w:t>handicapped</w:t>
      </w:r>
      <w:r w:rsidRPr="00F83802">
        <w:t xml:space="preserve"> </w:t>
      </w:r>
      <w:r>
        <w:rPr>
          <w:rStyle w:val="StyleUnderline"/>
          <w:highlight w:val="yellow"/>
        </w:rPr>
        <w:t xml:space="preserve">[undermined] </w:t>
      </w:r>
      <w:r w:rsidRPr="00F83802">
        <w:rPr>
          <w:rStyle w:val="StyleUnderline"/>
          <w:highlight w:val="yellow"/>
        </w:rPr>
        <w:t>low income people</w:t>
      </w:r>
      <w:r w:rsidRPr="00F83802">
        <w:rPr>
          <w:rStyle w:val="StyleUnderline"/>
        </w:rPr>
        <w:t xml:space="preserve"> from low income households</w:t>
      </w:r>
      <w:r w:rsidRPr="00F83802">
        <w:t>.</w:t>
      </w:r>
    </w:p>
    <w:p w14:paraId="2A39A57D" w14:textId="77777777" w:rsidR="001E3BC4" w:rsidRDefault="001E3BC4" w:rsidP="001E3BC4"/>
    <w:p w14:paraId="008E71B9" w14:textId="77777777" w:rsidR="001E3BC4" w:rsidRDefault="001E3BC4" w:rsidP="001E3BC4">
      <w:pPr>
        <w:pStyle w:val="Heading4"/>
      </w:pPr>
      <w:r>
        <w:t xml:space="preserve">Only the plan can drive up </w:t>
      </w:r>
      <w:r w:rsidRPr="002A2220">
        <w:rPr>
          <w:u w:val="single"/>
        </w:rPr>
        <w:t>working class wages</w:t>
      </w:r>
      <w:r>
        <w:t xml:space="preserve">. </w:t>
      </w:r>
    </w:p>
    <w:p w14:paraId="73AD7A5B" w14:textId="77777777" w:rsidR="001E3BC4" w:rsidRPr="007E717C" w:rsidRDefault="001E3BC4" w:rsidP="001E3BC4">
      <w:r w:rsidRPr="007E717C">
        <w:rPr>
          <w:rStyle w:val="Style13ptBold"/>
        </w:rPr>
        <w:t>Grusky 12</w:t>
      </w:r>
      <w:r>
        <w:t xml:space="preserve"> — David B. Grusky, </w:t>
      </w:r>
      <w:r w:rsidRPr="007E717C">
        <w:t>Barbara Kimball Browning Professor in the Sch</w:t>
      </w:r>
      <w:r>
        <w:t xml:space="preserve">ool of Humanities and Sciences and Director of the </w:t>
      </w:r>
      <w:r w:rsidRPr="007E717C">
        <w:t>Center on Poverty and Inequality</w:t>
      </w:r>
      <w:r>
        <w:t xml:space="preserve"> at Stanford University, </w:t>
      </w:r>
      <w:r w:rsidRPr="007C7044">
        <w:t>Director of the Recession Trends Initiative and the California Welfare Laboratory, former Founding Director of the Center for the Study of Inequality at Cornell University, holds a Ph.D. in Sociology from the University of Wisconsin-Madison</w:t>
      </w:r>
      <w:r>
        <w:t xml:space="preserve">, 2012 (“Response: Rents and Reform,” </w:t>
      </w:r>
      <w:r>
        <w:rPr>
          <w:i/>
        </w:rPr>
        <w:t>Boston Review</w:t>
      </w:r>
      <w:r>
        <w:t xml:space="preserve">, March/April, Available Online at </w:t>
      </w:r>
      <w:r w:rsidRPr="00FE287D">
        <w:t>https://bostonreview.net/archives/BR37.2/ndf_david_b_grusky_reply_inequality.php</w:t>
      </w:r>
      <w:r>
        <w:t>, Accessed 07-20-2017)</w:t>
      </w:r>
    </w:p>
    <w:p w14:paraId="613BDF15" w14:textId="77777777" w:rsidR="001E3BC4" w:rsidRDefault="001E3BC4" w:rsidP="001E3BC4">
      <w:r>
        <w:t xml:space="preserve">These critiques fail to appreciate that </w:t>
      </w:r>
      <w:r w:rsidRPr="002A2220">
        <w:rPr>
          <w:rStyle w:val="StyleUnderline"/>
          <w:highlight w:val="yellow"/>
        </w:rPr>
        <w:t>unskilled labor is poorly paid</w:t>
      </w:r>
      <w:r w:rsidRPr="00FE287D">
        <w:rPr>
          <w:rStyle w:val="StyleUnderline"/>
        </w:rPr>
        <w:t xml:space="preserve"> precisely </w:t>
      </w:r>
      <w:r w:rsidRPr="002A2220">
        <w:rPr>
          <w:rStyle w:val="StyleUnderline"/>
          <w:highlight w:val="yellow"/>
        </w:rPr>
        <w:t>because market failure</w:t>
      </w:r>
      <w:r w:rsidRPr="00FE287D">
        <w:rPr>
          <w:rStyle w:val="StyleUnderline"/>
        </w:rPr>
        <w:t xml:space="preserve"> has </w:t>
      </w:r>
      <w:r w:rsidRPr="002A2220">
        <w:rPr>
          <w:rStyle w:val="StyleUnderline"/>
          <w:highlight w:val="yellow"/>
        </w:rPr>
        <w:t>bloated its ranks. If overcrowding at the bottom were eased by making education more</w:t>
      </w:r>
      <w:r w:rsidRPr="00FE287D">
        <w:rPr>
          <w:rStyle w:val="StyleUnderline"/>
        </w:rPr>
        <w:t xml:space="preserve"> widely </w:t>
      </w:r>
      <w:r w:rsidRPr="002A2220">
        <w:rPr>
          <w:rStyle w:val="StyleUnderline"/>
          <w:highlight w:val="yellow"/>
        </w:rPr>
        <w:t>available,</w:t>
      </w:r>
      <w:r w:rsidRPr="00FE287D">
        <w:rPr>
          <w:rStyle w:val="StyleUnderline"/>
        </w:rPr>
        <w:t xml:space="preserve"> the </w:t>
      </w:r>
      <w:r w:rsidRPr="002A2220">
        <w:rPr>
          <w:rStyle w:val="StyleUnderline"/>
          <w:highlight w:val="yellow"/>
        </w:rPr>
        <w:t>earnings</w:t>
      </w:r>
      <w:r w:rsidRPr="00FE287D">
        <w:rPr>
          <w:rStyle w:val="StyleUnderline"/>
        </w:rPr>
        <w:t xml:space="preserve"> of unskilled workers </w:t>
      </w:r>
      <w:r w:rsidRPr="002A2220">
        <w:rPr>
          <w:rStyle w:val="StyleUnderline"/>
          <w:highlight w:val="yellow"/>
        </w:rPr>
        <w:t>would increase</w:t>
      </w:r>
      <w:r w:rsidRPr="00FE287D">
        <w:rPr>
          <w:rStyle w:val="StyleUnderline"/>
        </w:rPr>
        <w:t xml:space="preserve"> because new opportunities for upward mobility would siphon off some of the competition at the bottom. </w:t>
      </w:r>
      <w:r w:rsidRPr="002A2220">
        <w:rPr>
          <w:rStyle w:val="StyleUnderline"/>
          <w:highlight w:val="yellow"/>
        </w:rPr>
        <w:t xml:space="preserve">The best way to raise wages for the working class is to </w:t>
      </w:r>
      <w:r w:rsidRPr="002A2220">
        <w:rPr>
          <w:rStyle w:val="Emphasis"/>
          <w:highlight w:val="yellow"/>
        </w:rPr>
        <w:t>trim the size of the reserve army</w:t>
      </w:r>
      <w:r w:rsidRPr="00FE287D">
        <w:rPr>
          <w:rStyle w:val="StyleUnderline"/>
        </w:rPr>
        <w:t xml:space="preserve"> and thereby limit the number of workers chasing after the shrinking supply of low-skill jobs</w:t>
      </w:r>
      <w:r>
        <w:t>.</w:t>
      </w:r>
    </w:p>
    <w:p w14:paraId="50EA0EE8" w14:textId="77777777" w:rsidR="001E3BC4" w:rsidRDefault="001E3BC4" w:rsidP="001E3BC4">
      <w:r w:rsidRPr="00FE287D">
        <w:rPr>
          <w:rStyle w:val="StyleUnderline"/>
        </w:rPr>
        <w:t>The other big winners</w:t>
      </w:r>
      <w:r>
        <w:t xml:space="preserve">, </w:t>
      </w:r>
      <w:r w:rsidRPr="00FE287D">
        <w:rPr>
          <w:rStyle w:val="StyleUnderline"/>
        </w:rPr>
        <w:t>in addition to the working class</w:t>
      </w:r>
      <w:r>
        <w:t xml:space="preserve">, </w:t>
      </w:r>
      <w:r w:rsidRPr="00FE287D">
        <w:rPr>
          <w:rStyle w:val="StyleUnderline"/>
        </w:rPr>
        <w:t>are the many who would benefit from a larger nation</w:t>
      </w:r>
      <w:r w:rsidRPr="002A2220">
        <w:rPr>
          <w:rStyle w:val="StyleUnderline"/>
        </w:rPr>
        <w:t>al income. By increasing the size of the educated class, we’ll finally reduce its outsized wages and allow the country to build a high-road economy that rests on a reasonably priced supply of well-trained, creative labor</w:t>
      </w:r>
      <w:r w:rsidRPr="002A2220">
        <w:t>. We’ve been priced out of our natural niche in the global economy</w:t>
      </w:r>
      <w:r>
        <w:t xml:space="preserve"> by rationing education and thus driving up its payoff. If instead we were to follow Bergmann’s advice and simply “deliver benefits” to the bottom, we would forego this boost to national income.</w:t>
      </w:r>
    </w:p>
    <w:p w14:paraId="3E4AB1CC" w14:textId="77777777" w:rsidR="001E3BC4" w:rsidRDefault="001E3BC4" w:rsidP="001E3BC4">
      <w:r>
        <w:lastRenderedPageBreak/>
        <w:t>This is not to deny that an opportunity-expanding program will create some losers. I’m sympathetic to Rick Perlstein’s concern that the college-educated will lose out, at least in the short run, when opportunities for higher education are opened up. If labor increasingly migrates from the uneducated to the educated sector, the wages of uneducated labor will increase and those of educated labor will decrease, precisely the zero-sum dynamic that Shikha Dalmia calls into question. Although no one should wish a loss on anyone, the fact is that inequality is partly generated by outsized returns to the college-educated. We can’t address the sources of inequality without taking on the bottlenecks that deliver those outsized returns.</w:t>
      </w:r>
    </w:p>
    <w:p w14:paraId="5293BEF1" w14:textId="77777777" w:rsidR="001E3BC4" w:rsidRDefault="001E3BC4" w:rsidP="001E3BC4">
      <w:r w:rsidRPr="00FE287D">
        <w:rPr>
          <w:rStyle w:val="StyleUnderline"/>
        </w:rPr>
        <w:t>There are any number of ways to provide the additional training and education that’s needed</w:t>
      </w:r>
      <w:r>
        <w:t xml:space="preserve">. As Neal McCluskey notes, </w:t>
      </w:r>
      <w:r w:rsidRPr="002A2220">
        <w:rPr>
          <w:rStyle w:val="StyleUnderline"/>
          <w:highlight w:val="yellow"/>
        </w:rPr>
        <w:t>a major ed</w:t>
      </w:r>
      <w:r w:rsidRPr="00FE287D">
        <w:rPr>
          <w:rStyle w:val="StyleUnderline"/>
        </w:rPr>
        <w:t xml:space="preserve">ucational </w:t>
      </w:r>
      <w:r w:rsidRPr="002A2220">
        <w:rPr>
          <w:rStyle w:val="StyleUnderline"/>
          <w:highlight w:val="yellow"/>
        </w:rPr>
        <w:t>ramp-up will</w:t>
      </w:r>
      <w:r w:rsidRPr="00FE287D">
        <w:rPr>
          <w:rStyle w:val="StyleUnderline"/>
        </w:rPr>
        <w:t xml:space="preserve"> likely </w:t>
      </w:r>
      <w:r w:rsidRPr="002A2220">
        <w:rPr>
          <w:rStyle w:val="StyleUnderline"/>
          <w:highlight w:val="yellow"/>
        </w:rPr>
        <w:t xml:space="preserve">require </w:t>
      </w:r>
      <w:r w:rsidRPr="002A2220">
        <w:rPr>
          <w:rStyle w:val="Emphasis"/>
          <w:highlight w:val="yellow"/>
        </w:rPr>
        <w:t>heavy public investments</w:t>
      </w:r>
      <w:r>
        <w:t xml:space="preserve">, given that education in the United States is principally a public-sector good. </w:t>
      </w:r>
      <w:r w:rsidRPr="00FE287D">
        <w:rPr>
          <w:rStyle w:val="StyleUnderline"/>
        </w:rPr>
        <w:t>How this ramp-up occurs is immaterial</w:t>
      </w:r>
      <w:r>
        <w:t xml:space="preserve"> from my point of view. </w:t>
      </w:r>
      <w:r w:rsidRPr="00FE287D">
        <w:rPr>
          <w:rStyle w:val="StyleUnderline"/>
        </w:rPr>
        <w:t xml:space="preserve">What matters is that it happens. </w:t>
      </w:r>
      <w:r w:rsidRPr="002A2220">
        <w:rPr>
          <w:rStyle w:val="StyleUnderline"/>
          <w:highlight w:val="yellow"/>
        </w:rPr>
        <w:t>If ed</w:t>
      </w:r>
      <w:r w:rsidRPr="00FE287D">
        <w:rPr>
          <w:rStyle w:val="StyleUnderline"/>
        </w:rPr>
        <w:t xml:space="preserve">ucation </w:t>
      </w:r>
      <w:r w:rsidRPr="002A2220">
        <w:rPr>
          <w:rStyle w:val="StyleUnderline"/>
          <w:highlight w:val="yellow"/>
        </w:rPr>
        <w:t>is no longer rationed</w:t>
      </w:r>
      <w:r w:rsidRPr="00FE287D">
        <w:rPr>
          <w:rStyle w:val="StyleUnderline"/>
        </w:rPr>
        <w:t xml:space="preserve"> to the lucky few, </w:t>
      </w:r>
      <w:r w:rsidRPr="002A2220">
        <w:rPr>
          <w:rStyle w:val="StyleUnderline"/>
          <w:highlight w:val="yellow"/>
        </w:rPr>
        <w:t>the price of educated labor will drop and the U</w:t>
      </w:r>
      <w:r>
        <w:t xml:space="preserve">nited </w:t>
      </w:r>
      <w:r w:rsidRPr="002A2220">
        <w:rPr>
          <w:rStyle w:val="StyleUnderline"/>
          <w:highlight w:val="yellow"/>
        </w:rPr>
        <w:t>S</w:t>
      </w:r>
      <w:r>
        <w:t xml:space="preserve">tates </w:t>
      </w:r>
      <w:r w:rsidRPr="002A2220">
        <w:rPr>
          <w:rStyle w:val="StyleUnderline"/>
          <w:highlight w:val="yellow"/>
        </w:rPr>
        <w:t>will</w:t>
      </w:r>
      <w:r w:rsidRPr="00FE287D">
        <w:rPr>
          <w:rStyle w:val="StyleUnderline"/>
        </w:rPr>
        <w:t xml:space="preserve"> finally be able to </w:t>
      </w:r>
      <w:r w:rsidRPr="002A2220">
        <w:rPr>
          <w:rStyle w:val="StyleUnderline"/>
          <w:highlight w:val="yellow"/>
        </w:rPr>
        <w:t xml:space="preserve">become the </w:t>
      </w:r>
      <w:r w:rsidRPr="002A2220">
        <w:rPr>
          <w:rStyle w:val="Emphasis"/>
          <w:highlight w:val="yellow"/>
        </w:rPr>
        <w:t>high-road economy</w:t>
      </w:r>
      <w:r w:rsidRPr="00FE287D">
        <w:rPr>
          <w:rStyle w:val="StyleUnderline"/>
        </w:rPr>
        <w:t xml:space="preserve"> it’s meant to be</w:t>
      </w:r>
      <w:r>
        <w:t>.</w:t>
      </w:r>
    </w:p>
    <w:p w14:paraId="0911099B" w14:textId="77777777" w:rsidR="001E3BC4" w:rsidRDefault="001E3BC4" w:rsidP="001E3BC4"/>
    <w:p w14:paraId="6DAA41EB" w14:textId="77777777" w:rsidR="001E3BC4" w:rsidRDefault="001E3BC4" w:rsidP="001E3BC4">
      <w:pPr>
        <w:pStyle w:val="Heading4"/>
      </w:pPr>
      <w:r>
        <w:t xml:space="preserve">Solving the </w:t>
      </w:r>
      <w:r w:rsidRPr="002A2220">
        <w:rPr>
          <w:u w:val="single"/>
        </w:rPr>
        <w:t>education opportunity gap</w:t>
      </w:r>
      <w:r>
        <w:t xml:space="preserve"> is vital to reduce inequality — tax reform </w:t>
      </w:r>
      <w:r w:rsidRPr="002A2220">
        <w:rPr>
          <w:u w:val="single"/>
        </w:rPr>
        <w:t>isn’t</w:t>
      </w:r>
      <w:r>
        <w:t xml:space="preserve"> effective. </w:t>
      </w:r>
    </w:p>
    <w:p w14:paraId="37AFC092" w14:textId="77777777" w:rsidR="001E3BC4" w:rsidRPr="007E717C" w:rsidRDefault="001E3BC4" w:rsidP="001E3BC4">
      <w:r w:rsidRPr="007E717C">
        <w:rPr>
          <w:rStyle w:val="Style13ptBold"/>
        </w:rPr>
        <w:t>Grusky 12</w:t>
      </w:r>
      <w:r>
        <w:t xml:space="preserve"> — David B. Grusky, </w:t>
      </w:r>
      <w:r w:rsidRPr="007E717C">
        <w:t>Barbara Kimball Browning Professor in the Sch</w:t>
      </w:r>
      <w:r>
        <w:t xml:space="preserve">ool of Humanities and Sciences and Director of the </w:t>
      </w:r>
      <w:r w:rsidRPr="007E717C">
        <w:t>Center on Poverty and Inequality</w:t>
      </w:r>
      <w:r>
        <w:t xml:space="preserve"> at Stanford University, </w:t>
      </w:r>
      <w:r w:rsidRPr="007C7044">
        <w:t>Director of the Recession Trends Initiative and the California Welfare Laboratory, former Founding Director of the Center for the Study of Inequality at Cornell University, holds a Ph.D. in Sociology from the University of Wisconsin-Madison</w:t>
      </w:r>
      <w:r>
        <w:t xml:space="preserve">, 2012 (“What to Do about Inequality,” </w:t>
      </w:r>
      <w:r>
        <w:rPr>
          <w:i/>
        </w:rPr>
        <w:t>Boston Review</w:t>
      </w:r>
      <w:r>
        <w:t xml:space="preserve">, March/April, Available Online at </w:t>
      </w:r>
      <w:hyperlink r:id="rId99" w:history="1">
        <w:r w:rsidRPr="0072161A">
          <w:rPr>
            <w:rStyle w:val="Hyperlink"/>
          </w:rPr>
          <w:t>https://bostonreview.net/archives/BR37.2/ndf_david_b_grusky_inequality.php</w:t>
        </w:r>
      </w:hyperlink>
      <w:r>
        <w:t>, Accessed 07-20-2017)</w:t>
      </w:r>
    </w:p>
    <w:p w14:paraId="6C7B5F9A" w14:textId="77777777" w:rsidR="001E3BC4" w:rsidRDefault="001E3BC4" w:rsidP="001E3BC4">
      <w:r>
        <w:t>Really Competitive markets</w:t>
      </w:r>
    </w:p>
    <w:p w14:paraId="540F8A7C" w14:textId="77777777" w:rsidR="001E3BC4" w:rsidRDefault="001E3BC4" w:rsidP="001E3BC4">
      <w:r>
        <w:t xml:space="preserve">It has been disheartening to watch commentators, even sympathetic ones, try to shoehorn OWS into a tax-based redistributive agenda. Although </w:t>
      </w:r>
      <w:r w:rsidRPr="002A2220">
        <w:rPr>
          <w:rStyle w:val="StyleUnderline"/>
          <w:highlight w:val="yellow"/>
        </w:rPr>
        <w:t>tax reform</w:t>
      </w:r>
      <w:r>
        <w:t xml:space="preserve"> is important, it </w:t>
      </w:r>
      <w:r w:rsidRPr="002A2220">
        <w:rPr>
          <w:rStyle w:val="StyleUnderline"/>
          <w:highlight w:val="yellow"/>
        </w:rPr>
        <w:t>fails to address</w:t>
      </w:r>
      <w:r w:rsidRPr="00640823">
        <w:rPr>
          <w:rStyle w:val="StyleUnderline"/>
        </w:rPr>
        <w:t xml:space="preserve"> the core</w:t>
      </w:r>
      <w:r>
        <w:t xml:space="preserve"> OWS </w:t>
      </w:r>
      <w:r w:rsidRPr="00640823">
        <w:rPr>
          <w:rStyle w:val="StyleUnderline"/>
        </w:rPr>
        <w:t xml:space="preserve">critique of </w:t>
      </w:r>
      <w:r w:rsidRPr="002A2220">
        <w:rPr>
          <w:rStyle w:val="StyleUnderline"/>
          <w:highlight w:val="yellow"/>
        </w:rPr>
        <w:t>inequality, misdiagnoses the sources</w:t>
      </w:r>
      <w:r w:rsidRPr="00640823">
        <w:rPr>
          <w:rStyle w:val="StyleUnderline"/>
        </w:rPr>
        <w:t xml:space="preserve"> of increasing inequality, </w:t>
      </w:r>
      <w:r w:rsidRPr="002A2220">
        <w:rPr>
          <w:rStyle w:val="StyleUnderline"/>
          <w:highlight w:val="yellow"/>
        </w:rPr>
        <w:t>and</w:t>
      </w:r>
      <w:r>
        <w:t xml:space="preserve"> accordingly </w:t>
      </w:r>
      <w:r w:rsidRPr="002A2220">
        <w:rPr>
          <w:rStyle w:val="StyleUnderline"/>
          <w:highlight w:val="yellow"/>
        </w:rPr>
        <w:t>takes our eye off</w:t>
      </w:r>
      <w:r w:rsidRPr="00640823">
        <w:rPr>
          <w:rStyle w:val="StyleUnderline"/>
        </w:rPr>
        <w:t xml:space="preserve"> the prize of </w:t>
      </w:r>
      <w:r w:rsidRPr="002A2220">
        <w:rPr>
          <w:rStyle w:val="Emphasis"/>
          <w:highlight w:val="yellow"/>
        </w:rPr>
        <w:t>fundamental institutional reform</w:t>
      </w:r>
      <w:r>
        <w:t>.</w:t>
      </w:r>
    </w:p>
    <w:p w14:paraId="7340947B" w14:textId="77777777" w:rsidR="001E3BC4" w:rsidRDefault="001E3BC4" w:rsidP="001E3BC4">
      <w:r w:rsidRPr="00640823">
        <w:rPr>
          <w:rStyle w:val="StyleUnderline"/>
        </w:rPr>
        <w:t xml:space="preserve">The institutions that determine compensation are deeply distorted by the visible hand of entrenched and powerful interests. </w:t>
      </w:r>
      <w:r w:rsidRPr="002A2220">
        <w:rPr>
          <w:rStyle w:val="StyleUnderline"/>
          <w:highlight w:val="yellow"/>
        </w:rPr>
        <w:t xml:space="preserve">We ought to </w:t>
      </w:r>
      <w:r w:rsidRPr="002A2220">
        <w:rPr>
          <w:rStyle w:val="Emphasis"/>
          <w:highlight w:val="yellow"/>
        </w:rPr>
        <w:t>address</w:t>
      </w:r>
      <w:r w:rsidRPr="00640823">
        <w:rPr>
          <w:rStyle w:val="Emphasis"/>
        </w:rPr>
        <w:t xml:space="preserve"> this </w:t>
      </w:r>
      <w:r w:rsidRPr="002A2220">
        <w:rPr>
          <w:rStyle w:val="Emphasis"/>
          <w:highlight w:val="yellow"/>
        </w:rPr>
        <w:t>distortion directly through institutional repair</w:t>
      </w:r>
      <w:r>
        <w:t xml:space="preserve">. The process will be long and hard, but it should receive political support because it entails aligning our institutions with the rules of fair and open competition that so many Americans embrace. The needed reforms merely require that the rich accept the same harsh market medicine that has for so long been doled out to the poor. </w:t>
      </w:r>
      <w:r w:rsidRPr="00640823">
        <w:rPr>
          <w:rStyle w:val="StyleUnderline"/>
        </w:rPr>
        <w:t xml:space="preserve">If such </w:t>
      </w:r>
      <w:r w:rsidRPr="002A2220">
        <w:rPr>
          <w:rStyle w:val="StyleUnderline"/>
          <w:highlight w:val="yellow"/>
        </w:rPr>
        <w:t>reform</w:t>
      </w:r>
      <w:r w:rsidRPr="00640823">
        <w:rPr>
          <w:rStyle w:val="StyleUnderline"/>
        </w:rPr>
        <w:t xml:space="preserve"> is undertaken, we </w:t>
      </w:r>
      <w:r w:rsidRPr="002A2220">
        <w:rPr>
          <w:rStyle w:val="StyleUnderline"/>
          <w:highlight w:val="yellow"/>
        </w:rPr>
        <w:t xml:space="preserve">will end up with </w:t>
      </w:r>
      <w:r w:rsidRPr="002A2220">
        <w:rPr>
          <w:rStyle w:val="Emphasis"/>
          <w:highlight w:val="yellow"/>
        </w:rPr>
        <w:t>much less inequality</w:t>
      </w:r>
      <w:r>
        <w:t>. To be sure, we will still have some inequality, but at least it will be inequality in which we can believe.</w:t>
      </w:r>
    </w:p>
    <w:p w14:paraId="0F8D1FEF" w14:textId="77777777" w:rsidR="001E3BC4" w:rsidRDefault="001E3BC4" w:rsidP="001E3BC4">
      <w:r>
        <w:t xml:space="preserve">What is the alternative? </w:t>
      </w:r>
      <w:r w:rsidRPr="00640823">
        <w:rPr>
          <w:rStyle w:val="StyleUnderline"/>
        </w:rPr>
        <w:t>We could</w:t>
      </w:r>
      <w:r>
        <w:t xml:space="preserve"> give up hope of institutional repair and </w:t>
      </w:r>
      <w:r w:rsidRPr="00640823">
        <w:rPr>
          <w:rStyle w:val="StyleUnderline"/>
        </w:rPr>
        <w:t>settle for rough-and-ready redistribution via taxes and transfers</w:t>
      </w:r>
      <w:r>
        <w:t xml:space="preserve">. If we take </w:t>
      </w:r>
      <w:r w:rsidRPr="00640823">
        <w:rPr>
          <w:rStyle w:val="StyleUnderline"/>
        </w:rPr>
        <w:t>this</w:t>
      </w:r>
      <w:r>
        <w:t xml:space="preserve"> road, we should at least do so recognizing that it </w:t>
      </w:r>
      <w:r w:rsidRPr="00640823">
        <w:rPr>
          <w:rStyle w:val="StyleUnderline"/>
        </w:rPr>
        <w:t>is</w:t>
      </w:r>
      <w:r>
        <w:t xml:space="preserve"> nothing more than </w:t>
      </w:r>
      <w:r w:rsidRPr="00640823">
        <w:rPr>
          <w:rStyle w:val="StyleUnderline"/>
        </w:rPr>
        <w:t>a pragmatic acknowledgement that the rich and powerful can’t be prevented from shaping the rules to their own advantage. The 1 percent will</w:t>
      </w:r>
      <w:r>
        <w:t xml:space="preserve"> likely </w:t>
      </w:r>
      <w:r w:rsidRPr="00640823">
        <w:rPr>
          <w:rStyle w:val="StyleUnderline"/>
        </w:rPr>
        <w:t xml:space="preserve">appreciate such pragmatism. </w:t>
      </w:r>
      <w:r w:rsidRPr="002A2220">
        <w:rPr>
          <w:rStyle w:val="StyleUnderline"/>
        </w:rPr>
        <w:t>If given a choice between paying higher taxes and reforming the rent-ridden institutions that enrich them in the first place, certainly they would opt for the former</w:t>
      </w:r>
      <w:r w:rsidRPr="002A2220">
        <w:t xml:space="preserve">. This is </w:t>
      </w:r>
      <w:r w:rsidRPr="002A2220">
        <w:rPr>
          <w:rStyle w:val="StyleUnderline"/>
        </w:rPr>
        <w:t xml:space="preserve">because </w:t>
      </w:r>
      <w:r w:rsidRPr="002A2220">
        <w:rPr>
          <w:rStyle w:val="StyleUnderline"/>
          <w:highlight w:val="yellow"/>
        </w:rPr>
        <w:t>tax reform</w:t>
      </w:r>
      <w:r w:rsidRPr="00640823">
        <w:rPr>
          <w:rStyle w:val="StyleUnderline"/>
        </w:rPr>
        <w:t xml:space="preserve"> can be readily cast as socialist equality mongering and </w:t>
      </w:r>
      <w:r w:rsidRPr="002A2220">
        <w:rPr>
          <w:rStyle w:val="StyleUnderline"/>
          <w:highlight w:val="yellow"/>
        </w:rPr>
        <w:t>is</w:t>
      </w:r>
      <w:r>
        <w:t xml:space="preserve"> accordingly </w:t>
      </w:r>
      <w:r w:rsidRPr="002A2220">
        <w:rPr>
          <w:rStyle w:val="StyleUnderline"/>
          <w:highlight w:val="yellow"/>
        </w:rPr>
        <w:t>vulnerable to reversal</w:t>
      </w:r>
      <w:r w:rsidRPr="00640823">
        <w:rPr>
          <w:rStyle w:val="StyleUnderline"/>
        </w:rPr>
        <w:t xml:space="preserve"> when the political winds change. </w:t>
      </w:r>
      <w:r w:rsidRPr="002A2220">
        <w:rPr>
          <w:rStyle w:val="StyleUnderline"/>
          <w:highlight w:val="yellow"/>
        </w:rPr>
        <w:t>There’s no</w:t>
      </w:r>
      <w:r w:rsidRPr="00640823">
        <w:rPr>
          <w:rStyle w:val="StyleUnderline"/>
        </w:rPr>
        <w:t xml:space="preserve"> similar </w:t>
      </w:r>
      <w:r w:rsidRPr="002A2220">
        <w:rPr>
          <w:rStyle w:val="StyleUnderline"/>
          <w:highlight w:val="yellow"/>
        </w:rPr>
        <w:t>way to discredit institutional reform focused on equalizing</w:t>
      </w:r>
      <w:r w:rsidRPr="00640823">
        <w:rPr>
          <w:rStyle w:val="StyleUnderline"/>
        </w:rPr>
        <w:t xml:space="preserve"> the rules of the game and producing a truly competitive economy</w:t>
      </w:r>
      <w:r>
        <w:t xml:space="preserve"> for the rich as well as the poor.</w:t>
      </w:r>
    </w:p>
    <w:p w14:paraId="340EC102" w14:textId="77777777" w:rsidR="001E3BC4" w:rsidRDefault="001E3BC4" w:rsidP="001E3BC4">
      <w:r>
        <w:t xml:space="preserve">The commitment within the general population to equalizing the rules of the game likely trumps all others. There’s much empirical evidence suggesting that Americans are prepared to accept even substantial inequality as long as it’s generated under competitive market rules. It’s therefore wrong to interpret public outrage about CEO pay as a protest against high compensation in and of itself. This outrage is not driven by the class envy about which the GOP presidential candidates so frequently complain. It is, rather, a protest against rationing, corruption, sweetheart deals, and foxes guarding the henhouse. It is a protest, in other words, against the corruption of markets by power. </w:t>
      </w:r>
      <w:r w:rsidRPr="00640823">
        <w:rPr>
          <w:rStyle w:val="StyleUnderline"/>
        </w:rPr>
        <w:t xml:space="preserve">The rush to </w:t>
      </w:r>
      <w:r w:rsidRPr="002A2220">
        <w:rPr>
          <w:rStyle w:val="StyleUnderline"/>
          <w:highlight w:val="yellow"/>
        </w:rPr>
        <w:t>a tax agenda leaves</w:t>
      </w:r>
      <w:r>
        <w:t xml:space="preserve"> the </w:t>
      </w:r>
      <w:r w:rsidRPr="002A2220">
        <w:rPr>
          <w:rStyle w:val="StyleUnderline"/>
          <w:highlight w:val="yellow"/>
        </w:rPr>
        <w:t>corruption untouched and</w:t>
      </w:r>
      <w:r>
        <w:t xml:space="preserve"> instead </w:t>
      </w:r>
      <w:r w:rsidRPr="002A2220">
        <w:rPr>
          <w:rStyle w:val="StyleUnderline"/>
          <w:highlight w:val="yellow"/>
        </w:rPr>
        <w:t>fixates on a</w:t>
      </w:r>
      <w:r w:rsidRPr="00640823">
        <w:rPr>
          <w:rStyle w:val="StyleUnderline"/>
        </w:rPr>
        <w:t xml:space="preserve"> redistributive </w:t>
      </w:r>
      <w:r w:rsidRPr="002A2220">
        <w:rPr>
          <w:rStyle w:val="Emphasis"/>
          <w:highlight w:val="yellow"/>
        </w:rPr>
        <w:t>band-aid</w:t>
      </w:r>
      <w:r w:rsidRPr="00640823">
        <w:rPr>
          <w:rStyle w:val="StyleUnderline"/>
        </w:rPr>
        <w:t xml:space="preserve"> that Americans have never much liked. The market principle is</w:t>
      </w:r>
      <w:r>
        <w:t xml:space="preserve">, by contrast, </w:t>
      </w:r>
      <w:r w:rsidRPr="00640823">
        <w:rPr>
          <w:rStyle w:val="StyleUnderline"/>
        </w:rPr>
        <w:t>one of our core commitments and a more promising base upon which to take on extreme inequality</w:t>
      </w:r>
      <w:r>
        <w:t>.</w:t>
      </w:r>
    </w:p>
    <w:p w14:paraId="551FC7C7" w14:textId="77777777" w:rsidR="001E3BC4" w:rsidRDefault="001E3BC4" w:rsidP="001E3BC4"/>
    <w:p w14:paraId="712E6956" w14:textId="3F305CFF" w:rsidR="00C2699B" w:rsidRDefault="00C2699B" w:rsidP="00C2699B">
      <w:pPr>
        <w:pStyle w:val="Heading2"/>
      </w:pPr>
      <w:r>
        <w:lastRenderedPageBreak/>
        <w:t>Constitutional Amendment CP Answers</w:t>
      </w:r>
    </w:p>
    <w:p w14:paraId="3D6C8132" w14:textId="77777777" w:rsidR="00C2699B" w:rsidRDefault="00C2699B" w:rsidP="00C2699B">
      <w:pPr>
        <w:pStyle w:val="Heading3"/>
      </w:pPr>
      <w:r>
        <w:lastRenderedPageBreak/>
        <w:t>2AC — Constitutional Amendment CP</w:t>
      </w:r>
    </w:p>
    <w:p w14:paraId="06A53DD9" w14:textId="77777777" w:rsidR="00C2699B" w:rsidRPr="00C50E39" w:rsidRDefault="00C2699B" w:rsidP="00C2699B">
      <w:pPr>
        <w:pStyle w:val="Heading4"/>
      </w:pPr>
      <w:r>
        <w:t xml:space="preserve">(  ) </w:t>
      </w:r>
      <w:r w:rsidRPr="00972DED">
        <w:rPr>
          <w:u w:val="single"/>
        </w:rPr>
        <w:t>Permute: Do Both</w:t>
      </w:r>
      <w:r>
        <w:t xml:space="preserve">. Whole-of-government follow-through necessary to </w:t>
      </w:r>
      <w:r>
        <w:rPr>
          <w:u w:val="single"/>
        </w:rPr>
        <w:t>implement</w:t>
      </w:r>
      <w:r>
        <w:t xml:space="preserve"> and </w:t>
      </w:r>
      <w:r>
        <w:rPr>
          <w:u w:val="single"/>
        </w:rPr>
        <w:t>enforce</w:t>
      </w:r>
      <w:r>
        <w:t xml:space="preserve"> an Amendment. Shields legitimacy link — plan consistent with will of the people. No sequencing DA — counterplan fiats </w:t>
      </w:r>
      <w:r>
        <w:rPr>
          <w:u w:val="single"/>
        </w:rPr>
        <w:t>immediate</w:t>
      </w:r>
      <w:r>
        <w:t xml:space="preserve"> state approval.  </w:t>
      </w:r>
    </w:p>
    <w:p w14:paraId="0C4269C7" w14:textId="77777777" w:rsidR="00C2699B" w:rsidRDefault="00C2699B" w:rsidP="00C2699B"/>
    <w:p w14:paraId="6AE0B6C1" w14:textId="77777777" w:rsidR="00C2699B" w:rsidRPr="001A7F78" w:rsidRDefault="00C2699B" w:rsidP="00C2699B">
      <w:pPr>
        <w:pStyle w:val="Heading4"/>
      </w:pPr>
      <w:r>
        <w:t xml:space="preserve">(  ) </w:t>
      </w:r>
      <w:r w:rsidRPr="00972DED">
        <w:rPr>
          <w:u w:val="single"/>
        </w:rPr>
        <w:t>Permute: Do The Counterplan</w:t>
      </w:r>
      <w:r>
        <w:t xml:space="preserve">. An Amendment is </w:t>
      </w:r>
      <w:r>
        <w:rPr>
          <w:u w:val="single"/>
        </w:rPr>
        <w:t>one possible way</w:t>
      </w:r>
      <w:r>
        <w:t xml:space="preserve"> that the USFG could implement the plan. Process specification is </w:t>
      </w:r>
      <w:r>
        <w:rPr>
          <w:u w:val="single"/>
        </w:rPr>
        <w:t>plan-plus</w:t>
      </w:r>
      <w:r>
        <w:t xml:space="preserve">. </w:t>
      </w:r>
    </w:p>
    <w:p w14:paraId="49D0048C" w14:textId="77777777" w:rsidR="00C2699B" w:rsidRDefault="00C2699B" w:rsidP="00C2699B"/>
    <w:p w14:paraId="4C4B4135" w14:textId="77777777" w:rsidR="00C2699B" w:rsidRPr="00C50E39" w:rsidRDefault="00C2699B" w:rsidP="00C2699B">
      <w:pPr>
        <w:pStyle w:val="Heading4"/>
      </w:pPr>
      <w:r>
        <w:t xml:space="preserve">(  ) </w:t>
      </w:r>
      <w:r w:rsidRPr="00C50E39">
        <w:rPr>
          <w:u w:val="single"/>
        </w:rPr>
        <w:t>Reject Amendment Fiat</w:t>
      </w:r>
      <w:r>
        <w:t xml:space="preserve"> — </w:t>
      </w:r>
      <w:r>
        <w:rPr>
          <w:u w:val="single"/>
        </w:rPr>
        <w:t>multi-actor</w:t>
      </w:r>
      <w:r>
        <w:t xml:space="preserve">, </w:t>
      </w:r>
      <w:r>
        <w:rPr>
          <w:u w:val="single"/>
        </w:rPr>
        <w:t>multi-level</w:t>
      </w:r>
      <w:r>
        <w:t xml:space="preserve"> fiat skews undermines aff ground. They can fiat a </w:t>
      </w:r>
      <w:r w:rsidRPr="00C50E39">
        <w:rPr>
          <w:u w:val="single"/>
        </w:rPr>
        <w:t>Congressional proposal</w:t>
      </w:r>
      <w:r>
        <w:t xml:space="preserve">, not </w:t>
      </w:r>
      <w:r w:rsidRPr="00C50E39">
        <w:rPr>
          <w:i/>
          <w:u w:val="single"/>
        </w:rPr>
        <w:t>state approval</w:t>
      </w:r>
      <w:r>
        <w:t xml:space="preserve">. “States say no” and “approval takes forever” are </w:t>
      </w:r>
      <w:r>
        <w:rPr>
          <w:u w:val="single"/>
        </w:rPr>
        <w:t>core aff ground</w:t>
      </w:r>
      <w:r>
        <w:t xml:space="preserve">. </w:t>
      </w:r>
    </w:p>
    <w:p w14:paraId="7E1159A1" w14:textId="77777777" w:rsidR="00C2699B" w:rsidRDefault="00C2699B" w:rsidP="00C2699B"/>
    <w:p w14:paraId="7AA86B59" w14:textId="77777777" w:rsidR="00C2699B" w:rsidRPr="00B43CCA" w:rsidRDefault="00C2699B" w:rsidP="00C2699B">
      <w:pPr>
        <w:pStyle w:val="Heading4"/>
      </w:pPr>
      <w:r>
        <w:t xml:space="preserve">(  ) </w:t>
      </w:r>
      <w:r w:rsidRPr="00B43CCA">
        <w:rPr>
          <w:u w:val="single"/>
        </w:rPr>
        <w:t>No Legitimacy DA</w:t>
      </w:r>
      <w:r>
        <w:t xml:space="preserve"> — Rodriguez was a </w:t>
      </w:r>
      <w:r>
        <w:rPr>
          <w:u w:val="single"/>
        </w:rPr>
        <w:t>terrible decision</w:t>
      </w:r>
      <w:r>
        <w:t xml:space="preserve">. Overturning it is key to solve the case. </w:t>
      </w:r>
    </w:p>
    <w:p w14:paraId="2A2B2AE5" w14:textId="77777777" w:rsidR="00C2699B" w:rsidRDefault="00C2699B" w:rsidP="00C2699B">
      <w:r w:rsidRPr="003B7648">
        <w:rPr>
          <w:rStyle w:val="Style13ptBold"/>
        </w:rPr>
        <w:t>Stone 14</w:t>
      </w:r>
      <w:r>
        <w:t xml:space="preserve"> — Geoffrey R. Stone, </w:t>
      </w:r>
      <w:r w:rsidRPr="0088017D">
        <w:t xml:space="preserve">Edward H. Levi Distinguished Service Professor </w:t>
      </w:r>
      <w:r>
        <w:t xml:space="preserve">of Law and former Dean of the Law School </w:t>
      </w:r>
      <w:r w:rsidRPr="0088017D">
        <w:t>at the University of Chicago</w:t>
      </w:r>
      <w:r>
        <w:t xml:space="preserve">, </w:t>
      </w:r>
      <w:r w:rsidRPr="0088017D">
        <w:t>Fellow of the American Academy of Arts and Sciences</w:t>
      </w:r>
      <w:r>
        <w:t xml:space="preserve">, former Provost of the University of Chicago, </w:t>
      </w:r>
      <w:r w:rsidRPr="002E6792">
        <w:t>served as Law Clerk to the Honorable Supreme Court Justice William Brennan (1972-1973), holds a J.D. from the University of Chicago</w:t>
      </w:r>
      <w:r>
        <w:t>, 2014 (“</w:t>
      </w:r>
      <w:r w:rsidRPr="003B7648">
        <w:t>How a 1973 Supreme Court Decision Ha</w:t>
      </w:r>
      <w:r>
        <w:t xml:space="preserve">s Contributed to Our Inequality,” </w:t>
      </w:r>
      <w:r>
        <w:rPr>
          <w:i/>
        </w:rPr>
        <w:t>The Daily Beast</w:t>
      </w:r>
      <w:r>
        <w:t>, May 15</w:t>
      </w:r>
      <w:r w:rsidRPr="003B7648">
        <w:rPr>
          <w:vertAlign w:val="superscript"/>
        </w:rPr>
        <w:t>th</w:t>
      </w:r>
      <w:r>
        <w:t xml:space="preserve">, Available Online at </w:t>
      </w:r>
      <w:hyperlink r:id="rId100" w:history="1">
        <w:r w:rsidRPr="00601DE2">
          <w:rPr>
            <w:rStyle w:val="Hyperlink"/>
          </w:rPr>
          <w:t>http://www.thedailybeast.com/how-a-1973-supreme-court-decision-has-contributed-to-our-inequality</w:t>
        </w:r>
      </w:hyperlink>
      <w:r>
        <w:t>, Accessed 06-07-2017)</w:t>
      </w:r>
    </w:p>
    <w:p w14:paraId="55196CE1" w14:textId="77777777" w:rsidR="00C2699B" w:rsidRDefault="00C2699B" w:rsidP="00C2699B">
      <w:r w:rsidRPr="002E6792">
        <w:rPr>
          <w:rStyle w:val="StyleUnderline"/>
        </w:rPr>
        <w:t xml:space="preserve">The </w:t>
      </w:r>
      <w:r w:rsidRPr="00EA4D0D">
        <w:rPr>
          <w:rStyle w:val="StyleUnderline"/>
          <w:highlight w:val="yellow"/>
        </w:rPr>
        <w:t>growing income inequality</w:t>
      </w:r>
      <w:r w:rsidRPr="002E6792">
        <w:rPr>
          <w:rStyle w:val="StyleUnderline"/>
        </w:rPr>
        <w:t xml:space="preserve"> in the U</w:t>
      </w:r>
      <w:r>
        <w:t xml:space="preserve">nited </w:t>
      </w:r>
      <w:r w:rsidRPr="002E6792">
        <w:rPr>
          <w:rStyle w:val="StyleUnderline"/>
        </w:rPr>
        <w:t>S</w:t>
      </w:r>
      <w:r>
        <w:t xml:space="preserve">tates </w:t>
      </w:r>
      <w:r w:rsidRPr="002E6792">
        <w:rPr>
          <w:rStyle w:val="StyleUnderline"/>
        </w:rPr>
        <w:t>since the</w:t>
      </w:r>
      <w:r>
        <w:t xml:space="preserve"> 19</w:t>
      </w:r>
      <w:r w:rsidRPr="002E6792">
        <w:rPr>
          <w:rStyle w:val="StyleUnderline"/>
        </w:rPr>
        <w:t xml:space="preserve">70s </w:t>
      </w:r>
      <w:r w:rsidRPr="00EA4D0D">
        <w:rPr>
          <w:rStyle w:val="StyleUnderline"/>
          <w:highlight w:val="yellow"/>
        </w:rPr>
        <w:t>is a</w:t>
      </w:r>
      <w:r>
        <w:t xml:space="preserve"> source of </w:t>
      </w:r>
      <w:r w:rsidRPr="00EA4D0D">
        <w:rPr>
          <w:rStyle w:val="StyleUnderline"/>
          <w:highlight w:val="yellow"/>
        </w:rPr>
        <w:t>great concern</w:t>
      </w:r>
      <w:r>
        <w:t xml:space="preserve"> for many Americans. </w:t>
      </w:r>
      <w:r w:rsidRPr="002E6792">
        <w:rPr>
          <w:rStyle w:val="StyleUnderline"/>
        </w:rPr>
        <w:t>The historic notion that</w:t>
      </w:r>
      <w:r>
        <w:t xml:space="preserve">, in America, </w:t>
      </w:r>
      <w:r w:rsidRPr="002E6792">
        <w:rPr>
          <w:rStyle w:val="StyleUnderline"/>
        </w:rPr>
        <w:t>upward mobility is in the hands of the individual increasingly seems</w:t>
      </w:r>
      <w:r>
        <w:t xml:space="preserve"> more </w:t>
      </w:r>
      <w:r w:rsidRPr="002E6792">
        <w:rPr>
          <w:rStyle w:val="StyleUnderline"/>
        </w:rPr>
        <w:t>fiction</w:t>
      </w:r>
      <w:r>
        <w:t xml:space="preserve"> than reality. </w:t>
      </w:r>
      <w:r w:rsidRPr="00EA4D0D">
        <w:rPr>
          <w:rStyle w:val="StyleUnderline"/>
          <w:highlight w:val="yellow"/>
        </w:rPr>
        <w:t>Many factors have contributed</w:t>
      </w:r>
      <w:r>
        <w:t xml:space="preserve"> to this state of affairs, </w:t>
      </w:r>
      <w:r w:rsidRPr="00EA4D0D">
        <w:rPr>
          <w:rStyle w:val="StyleUnderline"/>
          <w:highlight w:val="yellow"/>
        </w:rPr>
        <w:t xml:space="preserve">but one </w:t>
      </w:r>
      <w:r w:rsidRPr="00EA4D0D">
        <w:rPr>
          <w:rStyle w:val="Emphasis"/>
          <w:highlight w:val="yellow"/>
        </w:rPr>
        <w:t>important one</w:t>
      </w:r>
      <w:r w:rsidRPr="00EA4D0D">
        <w:rPr>
          <w:rStyle w:val="StyleUnderline"/>
          <w:highlight w:val="yellow"/>
        </w:rPr>
        <w:t xml:space="preserve"> is growing inequality in education</w:t>
      </w:r>
      <w:r w:rsidRPr="002E6792">
        <w:rPr>
          <w:rStyle w:val="StyleUnderline"/>
        </w:rPr>
        <w:t xml:space="preserve">. </w:t>
      </w:r>
      <w:r w:rsidRPr="00EA4D0D">
        <w:rPr>
          <w:rStyle w:val="StyleUnderline"/>
          <w:highlight w:val="yellow"/>
        </w:rPr>
        <w:t>Some</w:t>
      </w:r>
      <w:r>
        <w:t xml:space="preserve"> of the </w:t>
      </w:r>
      <w:r w:rsidRPr="00EA4D0D">
        <w:rPr>
          <w:rStyle w:val="StyleUnderline"/>
          <w:highlight w:val="yellow"/>
        </w:rPr>
        <w:t>responsibility</w:t>
      </w:r>
      <w:r>
        <w:t xml:space="preserve"> for this state of affairs </w:t>
      </w:r>
      <w:r w:rsidRPr="00EA4D0D">
        <w:rPr>
          <w:rStyle w:val="StyleUnderline"/>
          <w:highlight w:val="yellow"/>
        </w:rPr>
        <w:t>rests with the Supreme Court</w:t>
      </w:r>
      <w:r>
        <w:t xml:space="preserve">. Although the Supreme Court building declares “Equal Justice Under Law,” </w:t>
      </w:r>
      <w:r w:rsidRPr="002E6792">
        <w:rPr>
          <w:rStyle w:val="StyleUnderline"/>
        </w:rPr>
        <w:t>on this issue, the Court has failed to live up to its</w:t>
      </w:r>
      <w:r>
        <w:t xml:space="preserve"> own </w:t>
      </w:r>
      <w:r w:rsidRPr="002E6792">
        <w:rPr>
          <w:rStyle w:val="StyleUnderline"/>
        </w:rPr>
        <w:t>promise</w:t>
      </w:r>
      <w:r>
        <w:t>.</w:t>
      </w:r>
    </w:p>
    <w:p w14:paraId="4B72DDD6" w14:textId="77777777" w:rsidR="00C2699B" w:rsidRDefault="00C2699B" w:rsidP="00C2699B">
      <w:r w:rsidRPr="002E6792">
        <w:rPr>
          <w:rStyle w:val="StyleUnderline"/>
        </w:rPr>
        <w:t xml:space="preserve">The state of </w:t>
      </w:r>
      <w:r w:rsidRPr="00A708D8">
        <w:rPr>
          <w:rStyle w:val="StyleUnderline"/>
          <w:highlight w:val="yellow"/>
        </w:rPr>
        <w:t>public education</w:t>
      </w:r>
      <w:r>
        <w:t xml:space="preserve"> in the United States </w:t>
      </w:r>
      <w:r w:rsidRPr="00A708D8">
        <w:rPr>
          <w:rStyle w:val="StyleUnderline"/>
          <w:highlight w:val="yellow"/>
        </w:rPr>
        <w:t>is</w:t>
      </w:r>
      <w:r w:rsidRPr="002E6792">
        <w:rPr>
          <w:rStyle w:val="StyleUnderline"/>
        </w:rPr>
        <w:t xml:space="preserve"> widely acknowledged to be little short of </w:t>
      </w:r>
      <w:r w:rsidRPr="00A708D8">
        <w:rPr>
          <w:rStyle w:val="StyleUnderline"/>
          <w:highlight w:val="yellow"/>
        </w:rPr>
        <w:t>disastrous</w:t>
      </w:r>
      <w:r w:rsidRPr="002E6792">
        <w:rPr>
          <w:rStyle w:val="StyleUnderline"/>
        </w:rPr>
        <w:t xml:space="preserve">. This is </w:t>
      </w:r>
      <w:r w:rsidRPr="00A708D8">
        <w:rPr>
          <w:rStyle w:val="StyleUnderline"/>
          <w:highlight w:val="yellow"/>
        </w:rPr>
        <w:t>due</w:t>
      </w:r>
      <w:r w:rsidRPr="00B43CCA">
        <w:rPr>
          <w:rStyle w:val="StyleUnderline"/>
        </w:rPr>
        <w:t xml:space="preserve">, in no small part, </w:t>
      </w:r>
      <w:r w:rsidRPr="00A708D8">
        <w:rPr>
          <w:rStyle w:val="StyleUnderline"/>
          <w:highlight w:val="yellow"/>
        </w:rPr>
        <w:t>to</w:t>
      </w:r>
      <w:r>
        <w:t xml:space="preserve"> a relatively obscure 1973 decision of the U.S. Supreme Court. In a hotly contested 5-to-4 decision in </w:t>
      </w:r>
      <w:r w:rsidRPr="002E6792">
        <w:rPr>
          <w:rStyle w:val="StyleUnderline"/>
        </w:rPr>
        <w:t>San Antonio</w:t>
      </w:r>
      <w:r>
        <w:t xml:space="preserve"> Independent School District </w:t>
      </w:r>
      <w:r w:rsidRPr="002E6792">
        <w:rPr>
          <w:rStyle w:val="StyleUnderline"/>
        </w:rPr>
        <w:t xml:space="preserve">v. </w:t>
      </w:r>
      <w:r w:rsidRPr="00A708D8">
        <w:rPr>
          <w:rStyle w:val="StyleUnderline"/>
          <w:highlight w:val="yellow"/>
        </w:rPr>
        <w:t>Rodriguez</w:t>
      </w:r>
      <w:r>
        <w:t>, the Court held that there is no constitutional right to an equal education. In so doing, it declined to address a fundamental problem that has undermined American public education ever since.</w:t>
      </w:r>
    </w:p>
    <w:p w14:paraId="10B53C61" w14:textId="77777777" w:rsidR="00C2699B" w:rsidRDefault="00C2699B" w:rsidP="00C2699B">
      <w:r w:rsidRPr="00A708D8">
        <w:rPr>
          <w:rStyle w:val="StyleUnderline"/>
          <w:highlight w:val="yellow"/>
        </w:rPr>
        <w:t>The problem</w:t>
      </w:r>
      <w:r>
        <w:t xml:space="preserve">, quite simply, </w:t>
      </w:r>
      <w:r w:rsidRPr="00A708D8">
        <w:rPr>
          <w:rStyle w:val="StyleUnderline"/>
          <w:highlight w:val="yellow"/>
        </w:rPr>
        <w:t xml:space="preserve">is </w:t>
      </w:r>
      <w:r w:rsidRPr="00A708D8">
        <w:rPr>
          <w:rStyle w:val="Emphasis"/>
          <w:highlight w:val="yellow"/>
        </w:rPr>
        <w:t>inequality of resources</w:t>
      </w:r>
      <w:r w:rsidRPr="00A708D8">
        <w:rPr>
          <w:rStyle w:val="StyleUnderline"/>
          <w:highlight w:val="yellow"/>
        </w:rPr>
        <w:t>. There is a strong</w:t>
      </w:r>
      <w:r>
        <w:t xml:space="preserve">, though not perfect, </w:t>
      </w:r>
      <w:r w:rsidRPr="00A708D8">
        <w:rPr>
          <w:rStyle w:val="StyleUnderline"/>
          <w:highlight w:val="yellow"/>
        </w:rPr>
        <w:t>correlation between dollars spent</w:t>
      </w:r>
      <w:r w:rsidRPr="00B43CCA">
        <w:rPr>
          <w:rStyle w:val="StyleUnderline"/>
        </w:rPr>
        <w:t xml:space="preserve"> per pupil </w:t>
      </w:r>
      <w:r w:rsidRPr="00A708D8">
        <w:rPr>
          <w:rStyle w:val="StyleUnderline"/>
          <w:highlight w:val="yellow"/>
        </w:rPr>
        <w:t>and</w:t>
      </w:r>
      <w:r w:rsidRPr="002E6792">
        <w:rPr>
          <w:rStyle w:val="StyleUnderline"/>
        </w:rPr>
        <w:t xml:space="preserve"> student education </w:t>
      </w:r>
      <w:r w:rsidRPr="00A708D8">
        <w:rPr>
          <w:rStyle w:val="StyleUnderline"/>
          <w:highlight w:val="yellow"/>
        </w:rPr>
        <w:t>outcomes</w:t>
      </w:r>
      <w:r>
        <w:t xml:space="preserve"> (measured by such factors as dropout rates, high school graduation rates, scores on standardized tests, etc.). </w:t>
      </w:r>
      <w:r w:rsidRPr="002E6792">
        <w:rPr>
          <w:rStyle w:val="StyleUnderline"/>
        </w:rPr>
        <w:t>The correlation is especially robust in the lower grades</w:t>
      </w:r>
      <w:r>
        <w:t>, when students are in their formative years. According to a recent study, for example, a 10 percent increase in per pupil expenditures generates a 4 percent increase in graduation rates.</w:t>
      </w:r>
    </w:p>
    <w:p w14:paraId="13D9FC5B" w14:textId="77777777" w:rsidR="00C2699B" w:rsidRDefault="00C2699B" w:rsidP="00C2699B">
      <w:r w:rsidRPr="002E6792">
        <w:rPr>
          <w:rStyle w:val="StyleUnderline"/>
        </w:rPr>
        <w:t>If disparities in per pupil expenditures were small, this might not be a big deal. But the reality is much more dramatic</w:t>
      </w:r>
      <w:r>
        <w:t xml:space="preserve">. My own state of Illinois is more or less in the middle of the pack among all states in per pupil expenditures. But </w:t>
      </w:r>
      <w:r w:rsidRPr="002E6792">
        <w:rPr>
          <w:rStyle w:val="StyleUnderline"/>
        </w:rPr>
        <w:t>the variation across the state is staggering</w:t>
      </w:r>
      <w:r>
        <w:t>. The average per pupil expenditure for elementary school students in Illinois is approximately $11,600 per year.</w:t>
      </w:r>
    </w:p>
    <w:p w14:paraId="2CB2DB7E" w14:textId="77777777" w:rsidR="00C2699B" w:rsidRDefault="00C2699B" w:rsidP="00C2699B">
      <w:r>
        <w:t xml:space="preserve">Per pupil expenditures across the state’s elementary schools, however, range from a high of $28,500 to a low of $6,400. The state is therefore spending more than four times as much per pupil on students in some districts than it is spending on students in other districts. These are huge variations. </w:t>
      </w:r>
      <w:r w:rsidRPr="002E6792">
        <w:rPr>
          <w:rStyle w:val="StyleUnderline"/>
        </w:rPr>
        <w:t xml:space="preserve">Unsurprisingly, these </w:t>
      </w:r>
      <w:r w:rsidRPr="00A708D8">
        <w:rPr>
          <w:rStyle w:val="StyleUnderline"/>
          <w:highlight w:val="yellow"/>
        </w:rPr>
        <w:t>variations</w:t>
      </w:r>
      <w:r w:rsidRPr="002E6792">
        <w:rPr>
          <w:rStyle w:val="StyleUnderline"/>
        </w:rPr>
        <w:t xml:space="preserve"> in per pupil expenditures </w:t>
      </w:r>
      <w:r w:rsidRPr="00A708D8">
        <w:rPr>
          <w:rStyle w:val="StyleUnderline"/>
          <w:highlight w:val="yellow"/>
        </w:rPr>
        <w:t>affect</w:t>
      </w:r>
      <w:r w:rsidRPr="002E6792">
        <w:rPr>
          <w:rStyle w:val="StyleUnderline"/>
        </w:rPr>
        <w:t xml:space="preserve"> the quality of education—and </w:t>
      </w:r>
      <w:r w:rsidRPr="00A708D8">
        <w:rPr>
          <w:rStyle w:val="StyleUnderline"/>
          <w:highlight w:val="yellow"/>
        </w:rPr>
        <w:t>the lives</w:t>
      </w:r>
      <w:r w:rsidRPr="002E6792">
        <w:rPr>
          <w:rStyle w:val="StyleUnderline"/>
        </w:rPr>
        <w:t>—</w:t>
      </w:r>
      <w:r w:rsidRPr="00A708D8">
        <w:rPr>
          <w:rStyle w:val="StyleUnderline"/>
          <w:highlight w:val="yellow"/>
        </w:rPr>
        <w:t xml:space="preserve">of these children </w:t>
      </w:r>
      <w:r w:rsidRPr="00A708D8">
        <w:rPr>
          <w:rStyle w:val="Emphasis"/>
          <w:highlight w:val="yellow"/>
        </w:rPr>
        <w:t>forever</w:t>
      </w:r>
      <w:r>
        <w:t>.</w:t>
      </w:r>
    </w:p>
    <w:p w14:paraId="649B3F99" w14:textId="77777777" w:rsidR="00C2699B" w:rsidRDefault="00C2699B" w:rsidP="00C2699B">
      <w:r>
        <w:lastRenderedPageBreak/>
        <w:t xml:space="preserve">Why on earth would we do such a thing? The answer is simple. </w:t>
      </w:r>
      <w:r w:rsidRPr="002E6792">
        <w:rPr>
          <w:rStyle w:val="StyleUnderline"/>
        </w:rPr>
        <w:t>Most states provide a modest amount of state funds to each school district</w:t>
      </w:r>
      <w:r>
        <w:t xml:space="preserve">—enough, in theory, to provide each child with a minimal—otherwise known as “adequate”—education. </w:t>
      </w:r>
      <w:r w:rsidRPr="002E6792">
        <w:rPr>
          <w:rStyle w:val="StyleUnderline"/>
        </w:rPr>
        <w:t>They then permit each school district to use its local property tax to raise additional funds as they choose</w:t>
      </w:r>
      <w:r>
        <w:t>. This is known as “local control.”</w:t>
      </w:r>
    </w:p>
    <w:p w14:paraId="32E3ADB8" w14:textId="77777777" w:rsidR="00C2699B" w:rsidRDefault="00C2699B" w:rsidP="00C2699B">
      <w:r>
        <w:t xml:space="preserve">Of course, </w:t>
      </w:r>
      <w:r w:rsidRPr="002E6792">
        <w:rPr>
          <w:rStyle w:val="StyleUnderline"/>
        </w:rPr>
        <w:t>if each school district in the state had an equal capacity to raise educational funds through its property tax, this system might make sense. But that has no relationship to reality</w:t>
      </w:r>
      <w:r>
        <w:t xml:space="preserve">. Instead, </w:t>
      </w:r>
      <w:r w:rsidRPr="002E6792">
        <w:rPr>
          <w:rStyle w:val="StyleUnderline"/>
        </w:rPr>
        <w:t xml:space="preserve">school </w:t>
      </w:r>
      <w:r w:rsidRPr="00A708D8">
        <w:rPr>
          <w:rStyle w:val="StyleUnderline"/>
          <w:highlight w:val="yellow"/>
        </w:rPr>
        <w:t xml:space="preserve">districts have </w:t>
      </w:r>
      <w:r w:rsidRPr="00B43CCA">
        <w:rPr>
          <w:rStyle w:val="Emphasis"/>
          <w:highlight w:val="yellow"/>
        </w:rPr>
        <w:t>vastly different capacities</w:t>
      </w:r>
      <w:r w:rsidRPr="00A708D8">
        <w:rPr>
          <w:rStyle w:val="StyleUnderline"/>
          <w:highlight w:val="yellow"/>
        </w:rPr>
        <w:t xml:space="preserve"> to generate revenue</w:t>
      </w:r>
      <w:r w:rsidRPr="002E6792">
        <w:rPr>
          <w:rStyle w:val="StyleUnderline"/>
        </w:rPr>
        <w:t xml:space="preserve"> from the property tax, </w:t>
      </w:r>
      <w:r w:rsidRPr="00A708D8">
        <w:rPr>
          <w:rStyle w:val="StyleUnderline"/>
          <w:highlight w:val="yellow"/>
        </w:rPr>
        <w:t>and this correlates</w:t>
      </w:r>
      <w:r w:rsidRPr="002E6792">
        <w:rPr>
          <w:rStyle w:val="StyleUnderline"/>
        </w:rPr>
        <w:t xml:space="preserve"> in significant degree </w:t>
      </w:r>
      <w:r w:rsidRPr="00A708D8">
        <w:rPr>
          <w:rStyle w:val="StyleUnderline"/>
          <w:highlight w:val="yellow"/>
        </w:rPr>
        <w:t>with the wealth, class, and race of</w:t>
      </w:r>
      <w:r w:rsidRPr="002E6792">
        <w:rPr>
          <w:rStyle w:val="StyleUnderline"/>
        </w:rPr>
        <w:t xml:space="preserve"> the </w:t>
      </w:r>
      <w:r w:rsidRPr="00A708D8">
        <w:rPr>
          <w:rStyle w:val="StyleUnderline"/>
          <w:highlight w:val="yellow"/>
        </w:rPr>
        <w:t>residents</w:t>
      </w:r>
      <w:r w:rsidRPr="002E6792">
        <w:rPr>
          <w:rStyle w:val="StyleUnderline"/>
        </w:rPr>
        <w:t xml:space="preserve"> of each district</w:t>
      </w:r>
      <w:r>
        <w:t>.</w:t>
      </w:r>
    </w:p>
    <w:p w14:paraId="638C3D37" w14:textId="77777777" w:rsidR="00C2699B" w:rsidRDefault="00C2699B" w:rsidP="00C2699B">
      <w:r w:rsidRPr="002E6792">
        <w:rPr>
          <w:rStyle w:val="StyleUnderline"/>
        </w:rPr>
        <w:t xml:space="preserve">Predictably, school districts with wealthy residents spend much more per student on average than school districts with poor residents. This “local control” is backed up by the power of the state, which effectively reinforces the advantages of wealth and perpetuates the disadvantages of poverty from one generation to the next. </w:t>
      </w:r>
      <w:r w:rsidRPr="00A708D8">
        <w:rPr>
          <w:rStyle w:val="StyleUnderline"/>
          <w:highlight w:val="yellow"/>
        </w:rPr>
        <w:t>The system exacerbates inequality and defeats the notion that</w:t>
      </w:r>
      <w:r w:rsidRPr="002E6792">
        <w:rPr>
          <w:rStyle w:val="StyleUnderline"/>
        </w:rPr>
        <w:t xml:space="preserve"> in America </w:t>
      </w:r>
      <w:r w:rsidRPr="00A708D8">
        <w:rPr>
          <w:rStyle w:val="StyleUnderline"/>
          <w:highlight w:val="yellow"/>
        </w:rPr>
        <w:t>every person has a fair chance to succeed</w:t>
      </w:r>
      <w:r>
        <w:t>.</w:t>
      </w:r>
    </w:p>
    <w:p w14:paraId="16154ADD" w14:textId="77777777" w:rsidR="00C2699B" w:rsidRDefault="00C2699B" w:rsidP="00C2699B">
      <w:r>
        <w:t xml:space="preserve">It would be bad enough if individuals used their private wealth to send their privileged children to private schools to ensure that they never have to compete with others on an equal basis. But here </w:t>
      </w:r>
      <w:r w:rsidRPr="002E6792">
        <w:rPr>
          <w:rStyle w:val="StyleUnderline"/>
        </w:rPr>
        <w:t xml:space="preserve">it is </w:t>
      </w:r>
      <w:r w:rsidRPr="00A708D8">
        <w:rPr>
          <w:rStyle w:val="StyleUnderline"/>
          <w:highlight w:val="yellow"/>
        </w:rPr>
        <w:t xml:space="preserve">the </w:t>
      </w:r>
      <w:r w:rsidRPr="00A708D8">
        <w:rPr>
          <w:rStyle w:val="Emphasis"/>
          <w:highlight w:val="yellow"/>
        </w:rPr>
        <w:t>state itself</w:t>
      </w:r>
      <w:r w:rsidRPr="002E6792">
        <w:rPr>
          <w:rStyle w:val="StyleUnderline"/>
        </w:rPr>
        <w:t xml:space="preserve"> that </w:t>
      </w:r>
      <w:r w:rsidRPr="00A708D8">
        <w:rPr>
          <w:rStyle w:val="StyleUnderline"/>
          <w:highlight w:val="yellow"/>
        </w:rPr>
        <w:t>facilitates this discrimination</w:t>
      </w:r>
      <w:r>
        <w:t>.</w:t>
      </w:r>
    </w:p>
    <w:p w14:paraId="49E5B8A2" w14:textId="77777777" w:rsidR="00C2699B" w:rsidRDefault="00C2699B" w:rsidP="00C2699B">
      <w:r>
        <w:t>Is this constitutional? The Supreme Court considered this question in 1973 in Rodriguez. The case involved the constitutionality of Texas’s school financing scheme, which was similar to the one used today in Illinois and in almost every state in the nation. At issue in Rodriguez was a system that resulted in some school districts in the state spending twice as much per pupil as others. Note how the problem has worsened over the past four decades. In Illinois today, some districts spend more than four times as much per pupil as others.</w:t>
      </w:r>
    </w:p>
    <w:p w14:paraId="0CE8E91C" w14:textId="77777777" w:rsidR="00C2699B" w:rsidRDefault="00C2699B" w:rsidP="00C2699B">
      <w:r>
        <w:t>A group of parents from a poor district challenged San Antonio’s school-funding system, but in a 5-to-4 decision, the Court rejected the constitutional challenge. In his dissenting opinion, Justice Thurgood Marshall argued that inequalities in the provision of public education must be viewed skeptically. This is so, he argued, because of education’s central importance in shaping the lives of our citizens and because there is a direct “relationship between education” and the ability of citizens to participate fully and effectively in “the political process.”</w:t>
      </w:r>
    </w:p>
    <w:p w14:paraId="5E438ADF" w14:textId="77777777" w:rsidR="00C2699B" w:rsidRDefault="00C2699B" w:rsidP="00C2699B">
      <w:r>
        <w:t>As the Supreme Court had observed unanimously two decades earlier in Brown v. Board of Education, “education is perhaps the most important function of state and local government. ... It is the very foundation of good citizenship” and “it is a principal instrument in awakening the child to cultural values, in preparing him for later professional training, and in helping him to adjust normally to his environment.” It is “doubtful,” the Court added in Brown, “that any child may reasonably be expected to succeed in life if he is denied the opportunity of an education,” and “where the state has undertaken to provide” that opportunity,” it “must be made available to all on equal terms.”</w:t>
      </w:r>
    </w:p>
    <w:p w14:paraId="60337396" w14:textId="77777777" w:rsidR="00C2699B" w:rsidRDefault="00C2699B" w:rsidP="00C2699B">
      <w:r>
        <w:t>In rejecting this view, the five members of the majority maintained that, “whatever merit” there might be in a constitutional challenge if a state’s system “occasioned an absolute denial of educational opportunities to any of its children,” there is no constitutional issue when there are “only relative differences in spending levels” and where the state provides each child with “an opportunity to acquire” at least “the basic minimal skills necessary” to function in society. The inequality, in other words, was not “a sufficient basis for striking down” the state’s funding system.</w:t>
      </w:r>
    </w:p>
    <w:p w14:paraId="30E634E2" w14:textId="77777777" w:rsidR="00C2699B" w:rsidRDefault="00C2699B" w:rsidP="00C2699B">
      <w:r w:rsidRPr="00A708D8">
        <w:rPr>
          <w:rStyle w:val="StyleUnderline"/>
          <w:highlight w:val="yellow"/>
        </w:rPr>
        <w:t>Rodriguez was</w:t>
      </w:r>
      <w:r w:rsidRPr="002E6792">
        <w:rPr>
          <w:rStyle w:val="StyleUnderline"/>
        </w:rPr>
        <w:t xml:space="preserve"> a </w:t>
      </w:r>
      <w:r w:rsidRPr="00B43CCA">
        <w:rPr>
          <w:rStyle w:val="Emphasis"/>
          <w:highlight w:val="yellow"/>
        </w:rPr>
        <w:t>terrible</w:t>
      </w:r>
      <w:r w:rsidRPr="00B43CCA">
        <w:rPr>
          <w:rStyle w:val="Emphasis"/>
        </w:rPr>
        <w:t xml:space="preserve"> decision </w:t>
      </w:r>
      <w:r w:rsidRPr="00B43CCA">
        <w:rPr>
          <w:rStyle w:val="Emphasis"/>
          <w:highlight w:val="yellow"/>
        </w:rPr>
        <w:t>at the time</w:t>
      </w:r>
      <w:r w:rsidRPr="002E6792">
        <w:rPr>
          <w:rStyle w:val="StyleUnderline"/>
        </w:rPr>
        <w:t xml:space="preserve"> it was decided, </w:t>
      </w:r>
      <w:r w:rsidRPr="00A708D8">
        <w:rPr>
          <w:rStyle w:val="StyleUnderline"/>
          <w:highlight w:val="yellow"/>
        </w:rPr>
        <w:t>and</w:t>
      </w:r>
      <w:r w:rsidRPr="002E6792">
        <w:rPr>
          <w:rStyle w:val="StyleUnderline"/>
        </w:rPr>
        <w:t xml:space="preserve"> </w:t>
      </w:r>
      <w:r w:rsidRPr="00B43CCA">
        <w:rPr>
          <w:rStyle w:val="Emphasis"/>
        </w:rPr>
        <w:t xml:space="preserve">it </w:t>
      </w:r>
      <w:r w:rsidRPr="00B43CCA">
        <w:rPr>
          <w:rStyle w:val="Emphasis"/>
          <w:highlight w:val="yellow"/>
        </w:rPr>
        <w:t>remains</w:t>
      </w:r>
      <w:r w:rsidRPr="00B43CCA">
        <w:rPr>
          <w:rStyle w:val="Emphasis"/>
        </w:rPr>
        <w:t xml:space="preserve"> an even </w:t>
      </w:r>
      <w:r w:rsidRPr="00B43CCA">
        <w:rPr>
          <w:rStyle w:val="Emphasis"/>
          <w:highlight w:val="yellow"/>
        </w:rPr>
        <w:t>more terrible</w:t>
      </w:r>
      <w:r w:rsidRPr="00B43CCA">
        <w:rPr>
          <w:rStyle w:val="Emphasis"/>
        </w:rPr>
        <w:t xml:space="preserve"> decision </w:t>
      </w:r>
      <w:r w:rsidRPr="00B43CCA">
        <w:rPr>
          <w:rStyle w:val="Emphasis"/>
          <w:highlight w:val="yellow"/>
        </w:rPr>
        <w:t>today</w:t>
      </w:r>
      <w:r w:rsidRPr="002E6792">
        <w:rPr>
          <w:rStyle w:val="StyleUnderline"/>
        </w:rPr>
        <w:t xml:space="preserve">. Although a few state legislatures and state courts have reformed their state’s funding system to promote greater equality in public education, </w:t>
      </w:r>
      <w:r w:rsidRPr="00A708D8">
        <w:rPr>
          <w:rStyle w:val="StyleUnderline"/>
          <w:highlight w:val="yellow"/>
        </w:rPr>
        <w:t>the situation in the vast majority of</w:t>
      </w:r>
      <w:r w:rsidRPr="002E6792">
        <w:rPr>
          <w:rStyle w:val="StyleUnderline"/>
        </w:rPr>
        <w:t xml:space="preserve"> the </w:t>
      </w:r>
      <w:r w:rsidRPr="00A708D8">
        <w:rPr>
          <w:rStyle w:val="StyleUnderline"/>
          <w:highlight w:val="yellow"/>
        </w:rPr>
        <w:t>states has gotten</w:t>
      </w:r>
      <w:r w:rsidRPr="002E6792">
        <w:rPr>
          <w:rStyle w:val="StyleUnderline"/>
        </w:rPr>
        <w:t xml:space="preserve"> only </w:t>
      </w:r>
      <w:r w:rsidRPr="00A708D8">
        <w:rPr>
          <w:rStyle w:val="StyleUnderline"/>
          <w:highlight w:val="yellow"/>
        </w:rPr>
        <w:t>worse</w:t>
      </w:r>
      <w:r w:rsidRPr="002E6792">
        <w:rPr>
          <w:rStyle w:val="StyleUnderline"/>
        </w:rPr>
        <w:t xml:space="preserve"> with time</w:t>
      </w:r>
      <w:r>
        <w:t>.</w:t>
      </w:r>
    </w:p>
    <w:p w14:paraId="0A879174" w14:textId="77777777" w:rsidR="00C2699B" w:rsidRDefault="00C2699B" w:rsidP="00C2699B">
      <w:r>
        <w:t xml:space="preserve">Justice </w:t>
      </w:r>
      <w:r w:rsidRPr="002E6792">
        <w:rPr>
          <w:rStyle w:val="StyleUnderline"/>
        </w:rPr>
        <w:t>Marshall had it right in his dissenting opinion:</w:t>
      </w:r>
      <w:r>
        <w:t xml:space="preserve"> “</w:t>
      </w:r>
      <w:r w:rsidRPr="002E6792">
        <w:rPr>
          <w:rStyle w:val="StyleUnderline"/>
        </w:rPr>
        <w:t>The majority’s holding can only be seen as a retreat from our historic commitment to equality of educational opportunity</w:t>
      </w:r>
      <w:r>
        <w:t xml:space="preserve">. ... In my judgment, </w:t>
      </w:r>
      <w:r w:rsidRPr="002E6792">
        <w:rPr>
          <w:rStyle w:val="StyleUnderline"/>
        </w:rPr>
        <w:t>the right of every American to an equal start in life, so far as the provision of a state service as important as education is concerned, is far too vital to permit state discrimination</w:t>
      </w:r>
      <w:r>
        <w:t xml:space="preserve">” of this sort. </w:t>
      </w:r>
      <w:r w:rsidRPr="002E6792">
        <w:rPr>
          <w:rStyle w:val="StyleUnderline"/>
        </w:rPr>
        <w:t>Marshall rejected the majority’s assertion that it should rest with the political process to deal with this issue, noting that that process has</w:t>
      </w:r>
      <w:r>
        <w:t xml:space="preserve"> “</w:t>
      </w:r>
      <w:r w:rsidRPr="002E6792">
        <w:rPr>
          <w:rStyle w:val="StyleUnderline"/>
        </w:rPr>
        <w:t>proved singularly unsuited to the task of providing a remedy for this discrimination</w:t>
      </w:r>
      <w:r>
        <w:t xml:space="preserve">.” </w:t>
      </w:r>
      <w:r w:rsidRPr="002E6792">
        <w:rPr>
          <w:rStyle w:val="StyleUnderline"/>
        </w:rPr>
        <w:t xml:space="preserve">Echoing Brown, Marshall concluded that </w:t>
      </w:r>
      <w:r w:rsidRPr="00A708D8">
        <w:rPr>
          <w:rStyle w:val="StyleUnderline"/>
          <w:highlight w:val="yellow"/>
        </w:rPr>
        <w:t>it is inappropriate to leave this issue to</w:t>
      </w:r>
      <w:r>
        <w:t xml:space="preserve"> “</w:t>
      </w:r>
      <w:r w:rsidRPr="00A708D8">
        <w:rPr>
          <w:rStyle w:val="StyleUnderline"/>
          <w:highlight w:val="yellow"/>
        </w:rPr>
        <w:t>the hope of a</w:t>
      </w:r>
      <w:r w:rsidRPr="002E6792">
        <w:rPr>
          <w:rStyle w:val="StyleUnderline"/>
        </w:rPr>
        <w:t xml:space="preserve">n ultimate </w:t>
      </w:r>
      <w:r w:rsidRPr="00A708D8">
        <w:rPr>
          <w:rStyle w:val="StyleUnderline"/>
          <w:highlight w:val="yellow"/>
        </w:rPr>
        <w:t>‘political’ solution sometime in the</w:t>
      </w:r>
      <w:r w:rsidRPr="002E6792">
        <w:rPr>
          <w:rStyle w:val="StyleUnderline"/>
        </w:rPr>
        <w:t xml:space="preserve"> indefinite </w:t>
      </w:r>
      <w:r w:rsidRPr="00A708D8">
        <w:rPr>
          <w:rStyle w:val="StyleUnderline"/>
          <w:highlight w:val="yellow"/>
        </w:rPr>
        <w:t>future while</w:t>
      </w:r>
      <w:r w:rsidRPr="002E6792">
        <w:rPr>
          <w:rStyle w:val="StyleUnderline"/>
        </w:rPr>
        <w:t xml:space="preserve">, in the meantime, </w:t>
      </w:r>
      <w:r w:rsidRPr="00A708D8">
        <w:rPr>
          <w:rStyle w:val="StyleUnderline"/>
          <w:highlight w:val="yellow"/>
        </w:rPr>
        <w:t xml:space="preserve">countless children unjustifiably receive inferior </w:t>
      </w:r>
      <w:r w:rsidRPr="00A708D8">
        <w:rPr>
          <w:rStyle w:val="StyleUnderline"/>
          <w:highlight w:val="yellow"/>
        </w:rPr>
        <w:lastRenderedPageBreak/>
        <w:t xml:space="preserve">educations that ‘may affect their hearts and minds in a way </w:t>
      </w:r>
      <w:r w:rsidRPr="00A708D8">
        <w:rPr>
          <w:rStyle w:val="Emphasis"/>
          <w:highlight w:val="yellow"/>
        </w:rPr>
        <w:t>unlikely ever to be undone</w:t>
      </w:r>
      <w:r w:rsidRPr="00A708D8">
        <w:rPr>
          <w:rStyle w:val="StyleUnderline"/>
          <w:highlight w:val="yellow"/>
        </w:rPr>
        <w:t>.’</w:t>
      </w:r>
      <w:r>
        <w:t>”</w:t>
      </w:r>
    </w:p>
    <w:p w14:paraId="0DE3D055" w14:textId="77777777" w:rsidR="00C2699B" w:rsidRDefault="00C2699B" w:rsidP="00C2699B">
      <w:r>
        <w:t xml:space="preserve">And </w:t>
      </w:r>
      <w:r w:rsidRPr="002E6792">
        <w:rPr>
          <w:rStyle w:val="StyleUnderline"/>
        </w:rPr>
        <w:t xml:space="preserve">here we are 40 years later, and </w:t>
      </w:r>
      <w:r w:rsidRPr="00A708D8">
        <w:rPr>
          <w:rStyle w:val="StyleUnderline"/>
          <w:highlight w:val="yellow"/>
        </w:rPr>
        <w:t>the legacy of</w:t>
      </w:r>
      <w:r w:rsidRPr="002E6792">
        <w:rPr>
          <w:rStyle w:val="StyleUnderline"/>
        </w:rPr>
        <w:t xml:space="preserve"> the Supreme Court’s failure in </w:t>
      </w:r>
      <w:r w:rsidRPr="00A708D8">
        <w:rPr>
          <w:rStyle w:val="StyleUnderline"/>
          <w:highlight w:val="yellow"/>
        </w:rPr>
        <w:t>Rodriguez plagues our nation to this day</w:t>
      </w:r>
      <w:r>
        <w:t>.</w:t>
      </w:r>
    </w:p>
    <w:p w14:paraId="77BC0167" w14:textId="77777777" w:rsidR="00C2699B" w:rsidRDefault="00C2699B" w:rsidP="00C2699B"/>
    <w:p w14:paraId="028EB2ED" w14:textId="77777777" w:rsidR="00C2699B" w:rsidRDefault="00C2699B" w:rsidP="00C2699B">
      <w:pPr>
        <w:pStyle w:val="Heading4"/>
      </w:pPr>
      <w:r>
        <w:t xml:space="preserve">(  ) </w:t>
      </w:r>
      <w:r>
        <w:rPr>
          <w:u w:val="single"/>
        </w:rPr>
        <w:t>Amendment Alone</w:t>
      </w:r>
      <w:r w:rsidRPr="003636AC">
        <w:rPr>
          <w:u w:val="single"/>
        </w:rPr>
        <w:t xml:space="preserve"> Fails</w:t>
      </w:r>
      <w:r>
        <w:t xml:space="preserve"> — the Supreme Court will </w:t>
      </w:r>
      <w:r w:rsidRPr="003636AC">
        <w:rPr>
          <w:u w:val="single"/>
        </w:rPr>
        <w:t>narrowly interpret it</w:t>
      </w:r>
      <w:r>
        <w:t xml:space="preserve"> to preserve their emerging “separate but equal” doctrine.  </w:t>
      </w:r>
    </w:p>
    <w:p w14:paraId="3772CDCB" w14:textId="77777777" w:rsidR="00C2699B" w:rsidRDefault="00C2699B" w:rsidP="00C2699B">
      <w:r w:rsidRPr="00EE1784">
        <w:rPr>
          <w:rStyle w:val="Style13ptBold"/>
        </w:rPr>
        <w:t>Imoukhuede 14</w:t>
      </w:r>
      <w:r>
        <w:t xml:space="preserve"> — Areto A. Imoukhuede, Professor of Law at Nova Southeastern University, holds a J.D. from</w:t>
      </w:r>
      <w:r w:rsidRPr="00EE1784">
        <w:t xml:space="preserve"> Georgetown University Law Center</w:t>
      </w:r>
      <w:r>
        <w:t xml:space="preserve">, 2014 (“Education Rights and the New Due Process,” </w:t>
      </w:r>
      <w:r w:rsidRPr="00EE1784">
        <w:rPr>
          <w:i/>
        </w:rPr>
        <w:t>Indiana Law Review</w:t>
      </w:r>
      <w:r>
        <w:t xml:space="preserve"> (47 Ind. L. Rev. 467), Available Online to Subscribing Institutions via Lexis-Nexis)</w:t>
      </w:r>
    </w:p>
    <w:p w14:paraId="4A4DB838" w14:textId="77777777" w:rsidR="00C2699B" w:rsidRDefault="00C2699B" w:rsidP="00C2699B">
      <w:r>
        <w:t xml:space="preserve">[*500]  </w:t>
      </w:r>
      <w:r w:rsidRPr="003636AC">
        <w:rPr>
          <w:rStyle w:val="StyleUnderline"/>
          <w:highlight w:val="yellow"/>
        </w:rPr>
        <w:t>Today's Supreme Court is</w:t>
      </w:r>
      <w:r w:rsidRPr="00D47823">
        <w:rPr>
          <w:rStyle w:val="StyleUnderline"/>
        </w:rPr>
        <w:t xml:space="preserve"> in the process of </w:t>
      </w:r>
      <w:r w:rsidRPr="003636AC">
        <w:rPr>
          <w:rStyle w:val="StyleUnderline"/>
          <w:highlight w:val="yellow"/>
        </w:rPr>
        <w:t xml:space="preserve">reverting to </w:t>
      </w:r>
      <w:r w:rsidRPr="003636AC">
        <w:rPr>
          <w:rStyle w:val="Emphasis"/>
          <w:highlight w:val="yellow"/>
        </w:rPr>
        <w:t>Jim Crow Era constructions of "equality"</w:t>
      </w:r>
      <w:r w:rsidRPr="00D47823">
        <w:rPr>
          <w:rStyle w:val="StyleUnderline"/>
        </w:rPr>
        <w:t xml:space="preserve"> and therefore abandoned "equality" as a viable principle of justice</w:t>
      </w:r>
      <w:r>
        <w:t xml:space="preserve">. n232 </w:t>
      </w:r>
      <w:r w:rsidRPr="00D47823">
        <w:rPr>
          <w:rStyle w:val="StyleUnderline"/>
        </w:rPr>
        <w:t xml:space="preserve">The Court's </w:t>
      </w:r>
      <w:r w:rsidRPr="003636AC">
        <w:rPr>
          <w:rStyle w:val="StyleUnderline"/>
          <w:highlight w:val="yellow"/>
        </w:rPr>
        <w:t>holdings in Rodriguez and</w:t>
      </w:r>
      <w:r>
        <w:t xml:space="preserve"> later in </w:t>
      </w:r>
      <w:r w:rsidRPr="003636AC">
        <w:rPr>
          <w:rStyle w:val="StyleUnderline"/>
          <w:highlight w:val="yellow"/>
        </w:rPr>
        <w:t>Milliken</w:t>
      </w:r>
      <w:r>
        <w:t xml:space="preserve"> v. Bradley </w:t>
      </w:r>
      <w:r w:rsidRPr="003636AC">
        <w:rPr>
          <w:rStyle w:val="StyleUnderline"/>
          <w:highlight w:val="yellow"/>
        </w:rPr>
        <w:t>demonstrate</w:t>
      </w:r>
      <w:r w:rsidRPr="00D47823">
        <w:rPr>
          <w:rStyle w:val="StyleUnderline"/>
        </w:rPr>
        <w:t xml:space="preserve"> a transparent avoidance if not outright </w:t>
      </w:r>
      <w:r w:rsidRPr="003636AC">
        <w:rPr>
          <w:rStyle w:val="StyleUnderline"/>
          <w:highlight w:val="yellow"/>
        </w:rPr>
        <w:t>abandonment of</w:t>
      </w:r>
      <w:r w:rsidRPr="00D47823">
        <w:rPr>
          <w:rStyle w:val="StyleUnderline"/>
        </w:rPr>
        <w:t xml:space="preserve"> the principle of </w:t>
      </w:r>
      <w:r w:rsidRPr="003636AC">
        <w:rPr>
          <w:rStyle w:val="StyleUnderline"/>
          <w:highlight w:val="yellow"/>
        </w:rPr>
        <w:t>equality</w:t>
      </w:r>
      <w:r>
        <w:t xml:space="preserve">. n233 </w:t>
      </w:r>
      <w:r w:rsidRPr="003636AC">
        <w:rPr>
          <w:rStyle w:val="StyleUnderline"/>
          <w:highlight w:val="yellow"/>
        </w:rPr>
        <w:t>These</w:t>
      </w:r>
      <w:r w:rsidRPr="00D47823">
        <w:rPr>
          <w:rStyle w:val="StyleUnderline"/>
        </w:rPr>
        <w:t xml:space="preserve"> cases more closely </w:t>
      </w:r>
      <w:r w:rsidRPr="003636AC">
        <w:rPr>
          <w:rStyle w:val="StyleUnderline"/>
          <w:highlight w:val="yellow"/>
        </w:rPr>
        <w:t xml:space="preserve">resemble </w:t>
      </w:r>
      <w:r w:rsidRPr="003636AC">
        <w:rPr>
          <w:rStyle w:val="Emphasis"/>
          <w:highlight w:val="yellow"/>
        </w:rPr>
        <w:t>Plessy's doctrine of "separate but equal"</w:t>
      </w:r>
      <w:r w:rsidRPr="00D47823">
        <w:rPr>
          <w:rStyle w:val="StyleUnderline"/>
        </w:rPr>
        <w:t xml:space="preserve"> than</w:t>
      </w:r>
      <w:r>
        <w:t xml:space="preserve"> Brown and </w:t>
      </w:r>
      <w:r w:rsidRPr="00D47823">
        <w:rPr>
          <w:rStyle w:val="StyleUnderline"/>
        </w:rPr>
        <w:t>Brown's</w:t>
      </w:r>
      <w:r>
        <w:t xml:space="preserve"> progeny's </w:t>
      </w:r>
      <w:r w:rsidRPr="00D47823">
        <w:rPr>
          <w:rStyle w:val="StyleUnderline"/>
        </w:rPr>
        <w:t>conclusion that separate is inherently unequal</w:t>
      </w:r>
      <w:r>
        <w:t>. n234</w:t>
      </w:r>
    </w:p>
    <w:p w14:paraId="22A11429" w14:textId="77777777" w:rsidR="00C2699B" w:rsidRDefault="00C2699B" w:rsidP="00C2699B">
      <w:r w:rsidRPr="003636AC">
        <w:rPr>
          <w:rStyle w:val="StyleUnderline"/>
          <w:highlight w:val="yellow"/>
        </w:rPr>
        <w:t>Absent robust protection of a right to</w:t>
      </w:r>
      <w:r w:rsidRPr="00D47823">
        <w:rPr>
          <w:rStyle w:val="StyleUnderline"/>
        </w:rPr>
        <w:t xml:space="preserve"> high quality public </w:t>
      </w:r>
      <w:r w:rsidRPr="003636AC">
        <w:rPr>
          <w:rStyle w:val="StyleUnderline"/>
          <w:highlight w:val="yellow"/>
        </w:rPr>
        <w:t>ed</w:t>
      </w:r>
      <w:r w:rsidRPr="00D47823">
        <w:rPr>
          <w:rStyle w:val="StyleUnderline"/>
        </w:rPr>
        <w:t xml:space="preserve">ucation, </w:t>
      </w:r>
      <w:r w:rsidRPr="003636AC">
        <w:rPr>
          <w:rStyle w:val="StyleUnderline"/>
          <w:highlight w:val="yellow"/>
        </w:rPr>
        <w:t>minority and economically disadvantaged children will have no recourse</w:t>
      </w:r>
      <w:r w:rsidRPr="00D47823">
        <w:rPr>
          <w:rStyle w:val="StyleUnderline"/>
        </w:rPr>
        <w:t xml:space="preserve"> as the quality of their education continues to erode</w:t>
      </w:r>
      <w:r>
        <w:t xml:space="preserve">. n235 The previously referenced data and research demonstrates that </w:t>
      </w:r>
      <w:r w:rsidRPr="00D47823">
        <w:rPr>
          <w:rStyle w:val="StyleUnderline"/>
        </w:rPr>
        <w:t>the average quality of American education has fallen sharply</w:t>
      </w:r>
      <w:r>
        <w:t xml:space="preserve">. n236 </w:t>
      </w:r>
      <w:r w:rsidRPr="00D47823">
        <w:rPr>
          <w:rStyle w:val="StyleUnderline"/>
        </w:rPr>
        <w:t>Minority and economically disadvantaged children as a group</w:t>
      </w:r>
      <w:r>
        <w:t xml:space="preserve">, however, </w:t>
      </w:r>
      <w:r w:rsidRPr="00D47823">
        <w:rPr>
          <w:rStyle w:val="StyleUnderline"/>
        </w:rPr>
        <w:t>underperform even this already low and plummeting U.S. average</w:t>
      </w:r>
      <w:r>
        <w:t>. n237</w:t>
      </w:r>
    </w:p>
    <w:p w14:paraId="188F3E3E" w14:textId="77777777" w:rsidR="00C2699B" w:rsidRDefault="00C2699B" w:rsidP="00C2699B">
      <w:r>
        <w:t xml:space="preserve">According to Julius Chambers, </w:t>
      </w:r>
      <w:r w:rsidRPr="00D47823">
        <w:rPr>
          <w:rStyle w:val="StyleUnderline"/>
        </w:rPr>
        <w:t>schools that predominantly serve non-white children are underfunded in comparison to majority white public schools</w:t>
      </w:r>
      <w:r>
        <w:t xml:space="preserve">. n238 These funding differences have been argued to be contributing factors in the overall performance gap between students graduating from majority white versus majority non-white public schools. n239 Similarly, schools in impoverished and working class communities tend to be significantly underfunded compared to more economically privileged public schools. n240 Here again, these funding differences have also been argued to be contributing factors to the overall performance gap between students graduating from public schools in economically privileged communities. n241 </w:t>
      </w:r>
      <w:r w:rsidRPr="00D47823">
        <w:rPr>
          <w:rStyle w:val="StyleUnderline"/>
        </w:rPr>
        <w:t xml:space="preserve">If there is currently a general U.S. education crisis, then </w:t>
      </w:r>
      <w:r w:rsidRPr="003636AC">
        <w:rPr>
          <w:rStyle w:val="StyleUnderline"/>
          <w:highlight w:val="yellow"/>
        </w:rPr>
        <w:t>the ed</w:t>
      </w:r>
      <w:r w:rsidRPr="00D47823">
        <w:rPr>
          <w:rStyle w:val="StyleUnderline"/>
        </w:rPr>
        <w:t xml:space="preserve">ucation </w:t>
      </w:r>
      <w:r w:rsidRPr="003636AC">
        <w:rPr>
          <w:rStyle w:val="StyleUnderline"/>
          <w:highlight w:val="yellow"/>
        </w:rPr>
        <w:t>situation for</w:t>
      </w:r>
      <w:r w:rsidRPr="00D47823">
        <w:rPr>
          <w:rStyle w:val="StyleUnderline"/>
        </w:rPr>
        <w:t xml:space="preserve"> racial and ethnic </w:t>
      </w:r>
      <w:r w:rsidRPr="003636AC">
        <w:rPr>
          <w:rStyle w:val="StyleUnderline"/>
          <w:highlight w:val="yellow"/>
        </w:rPr>
        <w:t>minorities and working class children</w:t>
      </w:r>
      <w:r w:rsidRPr="00D47823">
        <w:rPr>
          <w:rStyle w:val="StyleUnderline"/>
        </w:rPr>
        <w:t xml:space="preserve"> who as a group receive an even worse than average education </w:t>
      </w:r>
      <w:r w:rsidRPr="003636AC">
        <w:rPr>
          <w:rStyle w:val="StyleUnderline"/>
          <w:highlight w:val="yellow"/>
        </w:rPr>
        <w:t>is nearing</w:t>
      </w:r>
      <w:r w:rsidRPr="00D47823">
        <w:rPr>
          <w:rStyle w:val="StyleUnderline"/>
        </w:rPr>
        <w:t xml:space="preserve"> a state of </w:t>
      </w:r>
      <w:r w:rsidRPr="003636AC">
        <w:rPr>
          <w:rStyle w:val="Emphasis"/>
          <w:highlight w:val="yellow"/>
        </w:rPr>
        <w:t>complete dysfunction</w:t>
      </w:r>
      <w:r>
        <w:t>.</w:t>
      </w:r>
    </w:p>
    <w:p w14:paraId="4A537FBA" w14:textId="77777777" w:rsidR="00C2699B" w:rsidRDefault="00C2699B" w:rsidP="00C2699B">
      <w:r>
        <w:t xml:space="preserve">[*501]  </w:t>
      </w:r>
      <w:r w:rsidRPr="00D47823">
        <w:rPr>
          <w:rStyle w:val="StyleUnderline"/>
        </w:rPr>
        <w:t xml:space="preserve">The </w:t>
      </w:r>
      <w:r w:rsidRPr="003636AC">
        <w:rPr>
          <w:rStyle w:val="StyleUnderline"/>
          <w:highlight w:val="yellow"/>
        </w:rPr>
        <w:t>decisions in these cases were not</w:t>
      </w:r>
      <w:r w:rsidRPr="00D47823">
        <w:rPr>
          <w:rStyle w:val="StyleUnderline"/>
        </w:rPr>
        <w:t xml:space="preserve"> merely </w:t>
      </w:r>
      <w:r w:rsidRPr="003636AC">
        <w:rPr>
          <w:rStyle w:val="StyleUnderline"/>
          <w:highlight w:val="yellow"/>
        </w:rPr>
        <w:t>the result of</w:t>
      </w:r>
      <w:r w:rsidRPr="00D47823">
        <w:rPr>
          <w:rStyle w:val="StyleUnderline"/>
        </w:rPr>
        <w:t xml:space="preserve"> some </w:t>
      </w:r>
      <w:r w:rsidRPr="003636AC">
        <w:rPr>
          <w:rStyle w:val="StyleUnderline"/>
          <w:highlight w:val="yellow"/>
        </w:rPr>
        <w:t>unintentional confusion</w:t>
      </w:r>
      <w:r w:rsidRPr="00D47823">
        <w:rPr>
          <w:rStyle w:val="StyleUnderline"/>
        </w:rPr>
        <w:t xml:space="preserve"> regarding how best to define equality</w:t>
      </w:r>
      <w:r>
        <w:t xml:space="preserve">. n242 </w:t>
      </w:r>
      <w:r w:rsidRPr="003636AC">
        <w:rPr>
          <w:rStyle w:val="Emphasis"/>
          <w:highlight w:val="yellow"/>
        </w:rPr>
        <w:t>Much like the Reconstruction Era Court</w:t>
      </w:r>
      <w:r>
        <w:t xml:space="preserve">, </w:t>
      </w:r>
      <w:r w:rsidRPr="003636AC">
        <w:rPr>
          <w:rStyle w:val="StyleUnderline"/>
          <w:highlight w:val="yellow"/>
        </w:rPr>
        <w:t xml:space="preserve">which issued </w:t>
      </w:r>
      <w:r w:rsidRPr="003636AC">
        <w:rPr>
          <w:rStyle w:val="Emphasis"/>
          <w:highlight w:val="yellow"/>
        </w:rPr>
        <w:t>contextually inconsistent and racially hostile rulings</w:t>
      </w:r>
      <w:r w:rsidRPr="003636AC">
        <w:rPr>
          <w:rStyle w:val="StyleUnderline"/>
          <w:highlight w:val="yellow"/>
        </w:rPr>
        <w:t xml:space="preserve"> that</w:t>
      </w:r>
      <w:r w:rsidRPr="00D47823">
        <w:rPr>
          <w:rStyle w:val="StyleUnderline"/>
        </w:rPr>
        <w:t xml:space="preserve"> effectively </w:t>
      </w:r>
      <w:r w:rsidRPr="003636AC">
        <w:rPr>
          <w:rStyle w:val="StyleUnderline"/>
          <w:highlight w:val="yellow"/>
        </w:rPr>
        <w:t>bolster</w:t>
      </w:r>
      <w:r>
        <w:t xml:space="preserve"> what has been referred to alternatively as </w:t>
      </w:r>
      <w:r w:rsidRPr="003636AC">
        <w:rPr>
          <w:rStyle w:val="StyleUnderline"/>
          <w:highlight w:val="yellow"/>
        </w:rPr>
        <w:t>a racial caste system</w:t>
      </w:r>
      <w:r w:rsidRPr="00D47823">
        <w:rPr>
          <w:rStyle w:val="StyleUnderline"/>
        </w:rPr>
        <w:t xml:space="preserve"> or system of white supremacy, so too</w:t>
      </w:r>
      <w:r>
        <w:t xml:space="preserve">, </w:t>
      </w:r>
      <w:r w:rsidRPr="003636AC">
        <w:rPr>
          <w:rStyle w:val="StyleUnderline"/>
          <w:highlight w:val="yellow"/>
        </w:rPr>
        <w:t xml:space="preserve">the modern Court has chosen to </w:t>
      </w:r>
      <w:r w:rsidRPr="003636AC">
        <w:rPr>
          <w:rStyle w:val="Emphasis"/>
          <w:highlight w:val="yellow"/>
        </w:rPr>
        <w:t>ignore the lessons from Brown</w:t>
      </w:r>
      <w:r w:rsidRPr="00D47823">
        <w:rPr>
          <w:rStyle w:val="StyleUnderline"/>
        </w:rPr>
        <w:t>: that Fourteenth Amendment equality means more than just identical but separate facilities</w:t>
      </w:r>
      <w:r>
        <w:t xml:space="preserve">. n243 Equality connects with the Preamble's acclamation to form "a more perfect Union." n244 </w:t>
      </w:r>
      <w:r w:rsidRPr="003636AC">
        <w:rPr>
          <w:rStyle w:val="StyleUnderline"/>
          <w:highlight w:val="yellow"/>
        </w:rPr>
        <w:t>The Supreme Court has</w:t>
      </w:r>
      <w:r w:rsidRPr="00D47823">
        <w:rPr>
          <w:rStyle w:val="StyleUnderline"/>
        </w:rPr>
        <w:t xml:space="preserve"> all but </w:t>
      </w:r>
      <w:r w:rsidRPr="003636AC">
        <w:rPr>
          <w:rStyle w:val="Emphasis"/>
          <w:highlight w:val="yellow"/>
        </w:rPr>
        <w:t>abandoned the principle of equality</w:t>
      </w:r>
      <w:r w:rsidRPr="003636AC">
        <w:rPr>
          <w:rStyle w:val="Emphasis"/>
        </w:rPr>
        <w:t xml:space="preserve"> as a viable principle of justice </w:t>
      </w:r>
      <w:r w:rsidRPr="003636AC">
        <w:rPr>
          <w:rStyle w:val="Emphasis"/>
          <w:highlight w:val="yellow"/>
        </w:rPr>
        <w:t>in</w:t>
      </w:r>
      <w:r w:rsidRPr="003636AC">
        <w:rPr>
          <w:rStyle w:val="Emphasis"/>
        </w:rPr>
        <w:t xml:space="preserve"> the </w:t>
      </w:r>
      <w:r w:rsidRPr="003636AC">
        <w:rPr>
          <w:rStyle w:val="Emphasis"/>
          <w:highlight w:val="yellow"/>
        </w:rPr>
        <w:t>ed</w:t>
      </w:r>
      <w:r w:rsidRPr="003636AC">
        <w:rPr>
          <w:rStyle w:val="Emphasis"/>
        </w:rPr>
        <w:t>ucation context</w:t>
      </w:r>
      <w:r>
        <w:t>. n245</w:t>
      </w:r>
    </w:p>
    <w:p w14:paraId="1447F392" w14:textId="77777777" w:rsidR="00C07C9C" w:rsidRPr="00CC41D6" w:rsidRDefault="00C07C9C" w:rsidP="00CC41D6"/>
    <w:p w14:paraId="7E62B5DD" w14:textId="782AFEF4" w:rsidR="00DF089A" w:rsidRDefault="00DF089A" w:rsidP="0098338A">
      <w:pPr>
        <w:pStyle w:val="Heading2"/>
      </w:pPr>
      <w:r>
        <w:lastRenderedPageBreak/>
        <w:t>Congress CP Answers</w:t>
      </w:r>
    </w:p>
    <w:p w14:paraId="2483BD98" w14:textId="77777777" w:rsidR="00DF089A" w:rsidRDefault="00DF089A" w:rsidP="00DF089A">
      <w:pPr>
        <w:pStyle w:val="Heading3"/>
      </w:pPr>
      <w:r>
        <w:lastRenderedPageBreak/>
        <w:t>2AC — Congress-only CP</w:t>
      </w:r>
    </w:p>
    <w:p w14:paraId="6D0D39DF" w14:textId="77777777" w:rsidR="00DF089A" w:rsidRDefault="00DF089A" w:rsidP="00DF089A">
      <w:pPr>
        <w:pStyle w:val="Heading4"/>
      </w:pPr>
      <w:r>
        <w:t xml:space="preserve">(   ) </w:t>
      </w:r>
      <w:r w:rsidRPr="00BB078B">
        <w:rPr>
          <w:u w:val="single"/>
        </w:rPr>
        <w:t>Permute: Do Both</w:t>
      </w:r>
      <w:r>
        <w:t xml:space="preserve">. Whole-of-government approach shields the net-benefit. Fiat precludes legislative or executive backlash. </w:t>
      </w:r>
    </w:p>
    <w:p w14:paraId="2F720F0F" w14:textId="77777777" w:rsidR="00DF089A" w:rsidRDefault="00DF089A" w:rsidP="00DF089A"/>
    <w:p w14:paraId="45B86D6B" w14:textId="77777777" w:rsidR="00DF089A" w:rsidRDefault="00DF089A" w:rsidP="00DF089A">
      <w:pPr>
        <w:pStyle w:val="Heading4"/>
      </w:pPr>
      <w:r>
        <w:t xml:space="preserve">(   ) </w:t>
      </w:r>
      <w:r w:rsidRPr="00BB078B">
        <w:rPr>
          <w:u w:val="single"/>
        </w:rPr>
        <w:t>Permute: Do The Counterplan</w:t>
      </w:r>
      <w:r>
        <w:t xml:space="preserve">. It’s an example of how the plan could be enacted because Congress is </w:t>
      </w:r>
      <w:r w:rsidRPr="00BB078B">
        <w:rPr>
          <w:u w:val="single"/>
        </w:rPr>
        <w:t>part of the USFG</w:t>
      </w:r>
      <w:r>
        <w:t xml:space="preserve">. “The USFG” doesn’t mean </w:t>
      </w:r>
      <w:r>
        <w:rPr>
          <w:u w:val="single"/>
        </w:rPr>
        <w:t>all</w:t>
      </w:r>
      <w:r>
        <w:t xml:space="preserve"> of the USFG.</w:t>
      </w:r>
    </w:p>
    <w:p w14:paraId="4F4A79D6" w14:textId="77777777" w:rsidR="00DF089A" w:rsidRPr="003D3D69" w:rsidRDefault="00DF089A" w:rsidP="00DF089A">
      <w:r w:rsidRPr="003D3D69">
        <w:rPr>
          <w:rStyle w:val="Style13ptBold"/>
        </w:rPr>
        <w:t>Words &amp; Phrases 4</w:t>
      </w:r>
      <w:r w:rsidRPr="003D3D69">
        <w:t xml:space="preserve"> — Words and Phrases, 2004 (Cumulative Supplementary Pamphlet, v. 16A, p. 42)</w:t>
      </w:r>
    </w:p>
    <w:p w14:paraId="7730EA05" w14:textId="77777777" w:rsidR="00DF089A" w:rsidRDefault="00DF089A" w:rsidP="00DF089A">
      <w:r w:rsidRPr="003D3D69">
        <w:t xml:space="preserve">N.D.Ga. 1986.  </w:t>
      </w:r>
      <w:r w:rsidRPr="003D098E">
        <w:rPr>
          <w:rStyle w:val="StyleUnderline"/>
          <w:highlight w:val="yellow"/>
        </w:rPr>
        <w:t xml:space="preserve">Action against the Postal Service, although </w:t>
      </w:r>
      <w:r w:rsidRPr="003D098E">
        <w:rPr>
          <w:rStyle w:val="Emphasis"/>
          <w:highlight w:val="yellow"/>
        </w:rPr>
        <w:t>an independent establishment</w:t>
      </w:r>
      <w:r w:rsidRPr="003D098E">
        <w:rPr>
          <w:rStyle w:val="StyleUnderline"/>
          <w:highlight w:val="yellow"/>
        </w:rPr>
        <w:t xml:space="preserve"> of</w:t>
      </w:r>
      <w:r w:rsidRPr="003D3D69">
        <w:rPr>
          <w:rStyle w:val="StyleUnderline"/>
        </w:rPr>
        <w:t xml:space="preserve"> the executive branch of </w:t>
      </w:r>
      <w:r w:rsidRPr="003D098E">
        <w:rPr>
          <w:rStyle w:val="StyleUnderline"/>
          <w:highlight w:val="yellow"/>
        </w:rPr>
        <w:t xml:space="preserve">the federal government, </w:t>
      </w:r>
      <w:r w:rsidRPr="003D098E">
        <w:rPr>
          <w:rStyle w:val="Emphasis"/>
          <w:highlight w:val="yellow"/>
        </w:rPr>
        <w:t>is</w:t>
      </w:r>
      <w:r w:rsidRPr="003D098E">
        <w:rPr>
          <w:rStyle w:val="StyleUnderline"/>
          <w:highlight w:val="yellow"/>
        </w:rPr>
        <w:t xml:space="preserve"> an action against </w:t>
      </w:r>
      <w:r w:rsidRPr="003D098E">
        <w:rPr>
          <w:rStyle w:val="Emphasis"/>
          <w:highlight w:val="yellow"/>
        </w:rPr>
        <w:t>the "Federal Government"</w:t>
      </w:r>
      <w:r w:rsidRPr="003D3D69">
        <w:t xml:space="preserve"> for purposes of rule that plaintiff in action against government has right to jury trial only where right is one of terms of government's consent to be sued; declining to follow Algernon Blair Industrial Contractors, Inc. v. Tennessee Valley Authority, 552 F.Supp. 872 (M.D.Ala.).  39 U.S.C.A. 201; U.S.C.A. Const.Amend. 7.--Griffin v. U.S. Postal Service, 635 F.Supp. 190.--Jury 12(1.2).</w:t>
      </w:r>
    </w:p>
    <w:p w14:paraId="2A8EB582" w14:textId="77777777" w:rsidR="00DF089A" w:rsidRDefault="00DF089A" w:rsidP="00DF089A"/>
    <w:p w14:paraId="3FD60116" w14:textId="77777777" w:rsidR="00DF089A" w:rsidRPr="00E1184E" w:rsidRDefault="00DF089A" w:rsidP="00DF089A">
      <w:pPr>
        <w:pStyle w:val="Heading4"/>
      </w:pPr>
      <w:r>
        <w:t xml:space="preserve">(   ) </w:t>
      </w:r>
      <w:r w:rsidRPr="00062996">
        <w:rPr>
          <w:u w:val="single"/>
        </w:rPr>
        <w:t>Reject “Part of USFG” Agent Counterplans</w:t>
      </w:r>
      <w:r>
        <w:t xml:space="preserve"> — exclusive focus on </w:t>
      </w:r>
      <w:r w:rsidRPr="00E1184E">
        <w:rPr>
          <w:u w:val="single"/>
        </w:rPr>
        <w:t>agent</w:t>
      </w:r>
      <w:r>
        <w:t xml:space="preserve"> instead of </w:t>
      </w:r>
      <w:r w:rsidRPr="00E1184E">
        <w:rPr>
          <w:u w:val="single"/>
        </w:rPr>
        <w:t>action</w:t>
      </w:r>
      <w:r>
        <w:t xml:space="preserve"> distorts </w:t>
      </w:r>
      <w:r>
        <w:rPr>
          <w:u w:val="single"/>
        </w:rPr>
        <w:t>core topic controversies</w:t>
      </w:r>
      <w:r>
        <w:t xml:space="preserve"> and artificially inflates the strategic importance of </w:t>
      </w:r>
      <w:r w:rsidRPr="00E1184E">
        <w:rPr>
          <w:u w:val="single"/>
        </w:rPr>
        <w:t>generic process DAs</w:t>
      </w:r>
      <w:r>
        <w:t xml:space="preserve">. Disads capture research benefits without discouraging case debates. Advantage counterplans sufficiently preserve neg ground and appropriately “test” the topic mechanism. Reject argument </w:t>
      </w:r>
      <w:r>
        <w:rPr>
          <w:i/>
          <w:u w:val="single"/>
        </w:rPr>
        <w:t>and</w:t>
      </w:r>
      <w:r>
        <w:t xml:space="preserve"> team to discourage future introduction and compensate for damage already done. </w:t>
      </w:r>
    </w:p>
    <w:p w14:paraId="0FF48010" w14:textId="77777777" w:rsidR="00DF089A" w:rsidRDefault="00DF089A" w:rsidP="00DF089A"/>
    <w:p w14:paraId="31E19BD6" w14:textId="77777777" w:rsidR="00DF089A" w:rsidRDefault="00DF089A" w:rsidP="00DF089A">
      <w:pPr>
        <w:pStyle w:val="Heading4"/>
      </w:pPr>
      <w:r>
        <w:t xml:space="preserve">(   ) </w:t>
      </w:r>
      <w:r w:rsidRPr="00E1184E">
        <w:rPr>
          <w:u w:val="single"/>
        </w:rPr>
        <w:t xml:space="preserve">Progressive </w:t>
      </w:r>
      <w:r>
        <w:rPr>
          <w:u w:val="single"/>
        </w:rPr>
        <w:t xml:space="preserve">Fourteenth </w:t>
      </w:r>
      <w:r w:rsidRPr="00E1184E">
        <w:rPr>
          <w:u w:val="single"/>
        </w:rPr>
        <w:t>Amendment DA</w:t>
      </w:r>
      <w:r>
        <w:t xml:space="preserve"> — Congress can’t set a legal precedent that the Court will use to rejuvenate the Fourteenth Amendment. The impact is incalculable violence and suffering on the basis of class, race, and gender. </w:t>
      </w:r>
    </w:p>
    <w:p w14:paraId="37243929" w14:textId="77777777" w:rsidR="00DF089A" w:rsidRPr="00E1184E" w:rsidRDefault="00DF089A" w:rsidP="00DF089A"/>
    <w:p w14:paraId="03B19A43" w14:textId="77777777" w:rsidR="00DF089A" w:rsidRPr="003932BE" w:rsidRDefault="00DF089A" w:rsidP="00DF089A">
      <w:pPr>
        <w:pStyle w:val="Heading4"/>
      </w:pPr>
      <w:r>
        <w:t xml:space="preserve">(   ) </w:t>
      </w:r>
      <w:r>
        <w:rPr>
          <w:u w:val="single"/>
        </w:rPr>
        <w:t>Enforcement DA</w:t>
      </w:r>
      <w:r>
        <w:t xml:space="preserve"> — coordinated action by </w:t>
      </w:r>
      <w:r>
        <w:rPr>
          <w:u w:val="single"/>
        </w:rPr>
        <w:t>all three branches</w:t>
      </w:r>
      <w:r>
        <w:t xml:space="preserve"> is necessary. Congress </w:t>
      </w:r>
      <w:r>
        <w:rPr>
          <w:i/>
          <w:u w:val="single"/>
        </w:rPr>
        <w:t>alone</w:t>
      </w:r>
      <w:r>
        <w:t xml:space="preserve"> fails.  </w:t>
      </w:r>
    </w:p>
    <w:p w14:paraId="4F77B0F0" w14:textId="77777777" w:rsidR="00DF089A" w:rsidRDefault="00DF089A" w:rsidP="00DF089A">
      <w:r w:rsidRPr="00573BCB">
        <w:rPr>
          <w:rStyle w:val="Style13ptBold"/>
        </w:rPr>
        <w:t>Hodge et al. 16</w:t>
      </w:r>
      <w:r>
        <w:t xml:space="preserve"> — Emily Hodge, Assistant Professor of Counseling and Educational Leadership at Montclair State University, holds a Ph.D. in Educational Theory and Policy from The Pennsylvania State University, et al., with Kendra Taylor, Doctoral Student in Educational Leadership at The Pennsylvania State University, </w:t>
      </w:r>
      <w:r w:rsidRPr="00922A8B">
        <w:t>earned a dissertation grant from the American Ed</w:t>
      </w:r>
      <w:r>
        <w:t xml:space="preserve">ucational Research Association </w:t>
      </w:r>
      <w:r w:rsidRPr="00922A8B">
        <w:t xml:space="preserve">for her study </w:t>
      </w:r>
      <w:r>
        <w:t>of desegregation,</w:t>
      </w:r>
      <w:r w:rsidRPr="00922A8B">
        <w:t xml:space="preserve"> </w:t>
      </w:r>
      <w:r>
        <w:t xml:space="preserve">and Erica Frankenberg, Associate Professor of Education and Demography at The Pennsylvania State University, former </w:t>
      </w:r>
      <w:r w:rsidRPr="00922A8B">
        <w:t xml:space="preserve">Research and Policy Director for the Initiative on School Integration at the Civil Rights Project/Proyecto Derechos Civiles at </w:t>
      </w:r>
      <w:r>
        <w:t xml:space="preserve">the University of California-Los Angeles, holds an Ed.D. from Harvard University, 2016 (“Lessons from the Past, Model for the Future: A Return to Promoting Integration through a Reauthorized ESEA,” </w:t>
      </w:r>
      <w:r w:rsidRPr="00573BCB">
        <w:rPr>
          <w:i/>
        </w:rPr>
        <w:t>Education Law &amp; Policy Review</w:t>
      </w:r>
      <w:r>
        <w:t xml:space="preserve">, Volume 3, Available Online at </w:t>
      </w:r>
      <w:hyperlink r:id="rId101" w:history="1">
        <w:r w:rsidRPr="00931F33">
          <w:rPr>
            <w:rStyle w:val="Hyperlink"/>
          </w:rPr>
          <w:t>http://www.educationlawconsortium.org/yahoo_site_admin/assets/docs/ELPR_Vol_3.95111412.pdf</w:t>
        </w:r>
      </w:hyperlink>
      <w:r>
        <w:t>, Accessed 07-30-2017, p. 87-88)</w:t>
      </w:r>
    </w:p>
    <w:p w14:paraId="3DCBD4A8" w14:textId="77777777" w:rsidR="00DF089A" w:rsidRDefault="00DF089A" w:rsidP="00DF089A">
      <w:r>
        <w:t>Enforcement</w:t>
      </w:r>
    </w:p>
    <w:p w14:paraId="4FAA1955" w14:textId="77777777" w:rsidR="00DF089A" w:rsidRDefault="00DF089A" w:rsidP="00DF089A">
      <w:r w:rsidRPr="00573BCB">
        <w:rPr>
          <w:rStyle w:val="StyleUnderline"/>
          <w:highlight w:val="yellow"/>
        </w:rPr>
        <w:t>Equity</w:t>
      </w:r>
      <w:r w:rsidRPr="003932BE">
        <w:rPr>
          <w:rStyle w:val="StyleUnderline"/>
        </w:rPr>
        <w:t xml:space="preserve"> policies</w:t>
      </w:r>
      <w:r>
        <w:t xml:space="preserve">, </w:t>
      </w:r>
      <w:r w:rsidRPr="00573BCB">
        <w:rPr>
          <w:rStyle w:val="StyleUnderline"/>
          <w:highlight w:val="yellow"/>
        </w:rPr>
        <w:t>and</w:t>
      </w:r>
      <w:r>
        <w:t xml:space="preserve">, in particular, </w:t>
      </w:r>
      <w:r w:rsidRPr="00573BCB">
        <w:rPr>
          <w:rStyle w:val="StyleUnderline"/>
          <w:highlight w:val="yellow"/>
        </w:rPr>
        <w:t>desegregation policies</w:t>
      </w:r>
      <w:r>
        <w:t xml:space="preserve">, can be expected to </w:t>
      </w:r>
      <w:r w:rsidRPr="00573BCB">
        <w:rPr>
          <w:rStyle w:val="StyleUnderline"/>
          <w:highlight w:val="yellow"/>
        </w:rPr>
        <w:t>have the most impact when</w:t>
      </w:r>
      <w:r w:rsidRPr="003932BE">
        <w:rPr>
          <w:rStyle w:val="StyleUnderline"/>
        </w:rPr>
        <w:t xml:space="preserve"> they are </w:t>
      </w:r>
      <w:r w:rsidRPr="00573BCB">
        <w:rPr>
          <w:rStyle w:val="StyleUnderline"/>
          <w:highlight w:val="yellow"/>
        </w:rPr>
        <w:t>enforced</w:t>
      </w:r>
      <w:r w:rsidRPr="003932BE">
        <w:rPr>
          <w:rStyle w:val="StyleUnderline"/>
        </w:rPr>
        <w:t>. The task of enforcement</w:t>
      </w:r>
      <w:r>
        <w:t xml:space="preserve"> of school desegregation </w:t>
      </w:r>
      <w:r w:rsidRPr="003932BE">
        <w:rPr>
          <w:rStyle w:val="StyleUnderline"/>
        </w:rPr>
        <w:t>is challenging</w:t>
      </w:r>
      <w:r>
        <w:t xml:space="preserve"> in a country that is as large and grounded in the tradition of local control of schools as the United States. </w:t>
      </w:r>
      <w:r w:rsidRPr="003932BE">
        <w:rPr>
          <w:rStyle w:val="StyleUnderline"/>
        </w:rPr>
        <w:t>From 1965 through 1970, the period</w:t>
      </w:r>
      <w:r>
        <w:t xml:space="preserve"> in the United States </w:t>
      </w:r>
      <w:r w:rsidRPr="00573BCB">
        <w:rPr>
          <w:rStyle w:val="StyleUnderline"/>
          <w:highlight w:val="yellow"/>
        </w:rPr>
        <w:t xml:space="preserve">when </w:t>
      </w:r>
      <w:r w:rsidRPr="00573BCB">
        <w:rPr>
          <w:rStyle w:val="Emphasis"/>
          <w:highlight w:val="yellow"/>
        </w:rPr>
        <w:t>all three branches</w:t>
      </w:r>
      <w:r w:rsidRPr="003932BE">
        <w:rPr>
          <w:rStyle w:val="Emphasis"/>
        </w:rPr>
        <w:t xml:space="preserve"> of the federal government</w:t>
      </w:r>
      <w:r w:rsidRPr="003932BE">
        <w:rPr>
          <w:rStyle w:val="StyleUnderline"/>
        </w:rPr>
        <w:t xml:space="preserve"> </w:t>
      </w:r>
      <w:r w:rsidRPr="00573BCB">
        <w:rPr>
          <w:rStyle w:val="StyleUnderline"/>
          <w:highlight w:val="yellow"/>
        </w:rPr>
        <w:t>enforced</w:t>
      </w:r>
      <w:r w:rsidRPr="003932BE">
        <w:rPr>
          <w:rStyle w:val="StyleUnderline"/>
        </w:rPr>
        <w:t xml:space="preserve"> school </w:t>
      </w:r>
      <w:r w:rsidRPr="00573BCB">
        <w:rPr>
          <w:rStyle w:val="StyleUnderline"/>
          <w:highlight w:val="yellow"/>
        </w:rPr>
        <w:t>desegregation, unprecedented progress was made</w:t>
      </w:r>
      <w:r w:rsidRPr="003932BE">
        <w:rPr>
          <w:rStyle w:val="StyleUnderline"/>
        </w:rPr>
        <w:t xml:space="preserve"> towards school desegregation in the South</w:t>
      </w:r>
      <w:r>
        <w:t>, the most intransigent region of the country.106</w:t>
      </w:r>
    </w:p>
    <w:p w14:paraId="4B9AA5B9" w14:textId="77777777" w:rsidR="00DF089A" w:rsidRDefault="00DF089A" w:rsidP="00DF089A">
      <w:r w:rsidRPr="00573BCB">
        <w:rPr>
          <w:rStyle w:val="StyleUnderline"/>
          <w:highlight w:val="yellow"/>
        </w:rPr>
        <w:lastRenderedPageBreak/>
        <w:t>That</w:t>
      </w:r>
      <w:r w:rsidRPr="003932BE">
        <w:rPr>
          <w:rStyle w:val="StyleUnderline"/>
        </w:rPr>
        <w:t xml:space="preserve"> period </w:t>
      </w:r>
      <w:r w:rsidRPr="00573BCB">
        <w:rPr>
          <w:rStyle w:val="StyleUnderline"/>
          <w:highlight w:val="yellow"/>
        </w:rPr>
        <w:t>provides</w:t>
      </w:r>
      <w:r w:rsidRPr="003932BE">
        <w:rPr>
          <w:rStyle w:val="StyleUnderline"/>
        </w:rPr>
        <w:t xml:space="preserve"> important </w:t>
      </w:r>
      <w:r w:rsidRPr="00573BCB">
        <w:rPr>
          <w:rStyle w:val="StyleUnderline"/>
          <w:highlight w:val="yellow"/>
        </w:rPr>
        <w:t>insights into what effective enforcement entails:</w:t>
      </w:r>
      <w:r w:rsidRPr="003932BE">
        <w:rPr>
          <w:rStyle w:val="StyleUnderline"/>
        </w:rPr>
        <w:t xml:space="preserve"> a competent and fully staffed D</w:t>
      </w:r>
      <w:r>
        <w:t xml:space="preserve">epartment </w:t>
      </w:r>
      <w:r w:rsidRPr="003932BE">
        <w:rPr>
          <w:rStyle w:val="StyleUnderline"/>
        </w:rPr>
        <w:t>o</w:t>
      </w:r>
      <w:r>
        <w:t xml:space="preserve">f </w:t>
      </w:r>
      <w:r w:rsidRPr="003932BE">
        <w:rPr>
          <w:rStyle w:val="StyleUnderline"/>
        </w:rPr>
        <w:t>E</w:t>
      </w:r>
      <w:r>
        <w:t xml:space="preserve">ducation, </w:t>
      </w:r>
      <w:r w:rsidRPr="003932BE">
        <w:rPr>
          <w:rStyle w:val="StyleUnderline"/>
        </w:rPr>
        <w:t xml:space="preserve">and </w:t>
      </w:r>
      <w:r w:rsidRPr="00573BCB">
        <w:rPr>
          <w:rStyle w:val="Emphasis"/>
          <w:highlight w:val="yellow"/>
        </w:rPr>
        <w:t>each branch</w:t>
      </w:r>
      <w:r w:rsidRPr="003932BE">
        <w:rPr>
          <w:rStyle w:val="Emphasis"/>
        </w:rPr>
        <w:t xml:space="preserve"> of government </w:t>
      </w:r>
      <w:r w:rsidRPr="00573BCB">
        <w:rPr>
          <w:rStyle w:val="Emphasis"/>
          <w:highlight w:val="yellow"/>
        </w:rPr>
        <w:t>using their unique</w:t>
      </w:r>
      <w:r w:rsidRPr="003932BE">
        <w:rPr>
          <w:rStyle w:val="Emphasis"/>
        </w:rPr>
        <w:t xml:space="preserve"> set of </w:t>
      </w:r>
      <w:r w:rsidRPr="00573BCB">
        <w:rPr>
          <w:rStyle w:val="Emphasis"/>
          <w:highlight w:val="yellow"/>
        </w:rPr>
        <w:t>levers to apply pressure to enforce standards</w:t>
      </w:r>
      <w:r w:rsidRPr="003932BE">
        <w:rPr>
          <w:rStyle w:val="StyleUnderline"/>
        </w:rPr>
        <w:t>. Given the complexity of desegregation cases,</w:t>
      </w:r>
      <w:r>
        <w:t xml:space="preserve"> particularly with the growth of school choice options and the urban/suburban divide, </w:t>
      </w:r>
      <w:r w:rsidRPr="003932BE">
        <w:rPr>
          <w:rStyle w:val="StyleUnderline"/>
        </w:rPr>
        <w:t>expertise in the D</w:t>
      </w:r>
      <w:r>
        <w:t xml:space="preserve">epartment </w:t>
      </w:r>
      <w:r w:rsidRPr="003932BE">
        <w:rPr>
          <w:rStyle w:val="StyleUnderline"/>
        </w:rPr>
        <w:t>o</w:t>
      </w:r>
      <w:r>
        <w:t xml:space="preserve">f </w:t>
      </w:r>
      <w:r w:rsidRPr="003932BE">
        <w:rPr>
          <w:rStyle w:val="StyleUnderline"/>
        </w:rPr>
        <w:t>E</w:t>
      </w:r>
      <w:r>
        <w:t xml:space="preserve">ducation </w:t>
      </w:r>
      <w:r w:rsidRPr="003932BE">
        <w:rPr>
          <w:rStyle w:val="StyleUnderline"/>
        </w:rPr>
        <w:t>is required to create remedies that can effectively desegregate across contexts</w:t>
      </w:r>
      <w:r>
        <w:t xml:space="preserve">. Further, </w:t>
      </w:r>
      <w:r w:rsidRPr="003932BE">
        <w:rPr>
          <w:rStyle w:val="StyleUnderline"/>
        </w:rPr>
        <w:t>challenges particular to de facto segregation</w:t>
      </w:r>
      <w:r>
        <w:t xml:space="preserve">, including collecting evidence on school board actions that exacerbate this form of segregation, </w:t>
      </w:r>
      <w:r w:rsidRPr="003932BE">
        <w:rPr>
          <w:rStyle w:val="StyleUnderline"/>
        </w:rPr>
        <w:t>require more resources than cases in formerly de jure segregated districts</w:t>
      </w:r>
      <w:r>
        <w:t xml:space="preserve">, </w:t>
      </w:r>
      <w:r w:rsidRPr="003932BE">
        <w:rPr>
          <w:rStyle w:val="StyleUnderline"/>
        </w:rPr>
        <w:t>due to the difficulty of proving violations where there is no history of statutory discrimination</w:t>
      </w:r>
      <w:r>
        <w:t>.107</w:t>
      </w:r>
    </w:p>
    <w:p w14:paraId="06D48DDE" w14:textId="77777777" w:rsidR="00DF089A" w:rsidRPr="003932BE" w:rsidRDefault="00DF089A" w:rsidP="00DF089A">
      <w:r w:rsidRPr="00573BCB">
        <w:rPr>
          <w:rStyle w:val="Emphasis"/>
          <w:highlight w:val="yellow"/>
        </w:rPr>
        <w:t>Enforcement</w:t>
      </w:r>
      <w:r w:rsidRPr="003932BE">
        <w:rPr>
          <w:rStyle w:val="Emphasis"/>
        </w:rPr>
        <w:t xml:space="preserve"> of desegregation </w:t>
      </w:r>
      <w:r w:rsidRPr="00573BCB">
        <w:rPr>
          <w:rStyle w:val="Emphasis"/>
          <w:highlight w:val="yellow"/>
        </w:rPr>
        <w:t>is most effective when all three branches</w:t>
      </w:r>
      <w:r w:rsidRPr="003932BE">
        <w:rPr>
          <w:rStyle w:val="Emphasis"/>
        </w:rPr>
        <w:t xml:space="preserve"> of government can </w:t>
      </w:r>
      <w:r w:rsidRPr="00573BCB">
        <w:rPr>
          <w:rStyle w:val="Emphasis"/>
          <w:highlight w:val="yellow"/>
        </w:rPr>
        <w:t>apply the tools of their office to the agenda</w:t>
      </w:r>
      <w:r w:rsidRPr="003932BE">
        <w:rPr>
          <w:rStyle w:val="StyleUnderline"/>
        </w:rPr>
        <w:t xml:space="preserve"> of desegregation, </w:t>
      </w:r>
      <w:r w:rsidRPr="00573BCB">
        <w:rPr>
          <w:rStyle w:val="StyleUnderline"/>
          <w:highlight w:val="yellow"/>
        </w:rPr>
        <w:t xml:space="preserve">as </w:t>
      </w:r>
      <w:r w:rsidRPr="00573BCB">
        <w:rPr>
          <w:rStyle w:val="Emphasis"/>
          <w:highlight w:val="yellow"/>
        </w:rPr>
        <w:t>each branch has unique authority</w:t>
      </w:r>
      <w:r w:rsidRPr="00573BCB">
        <w:rPr>
          <w:rStyle w:val="StyleUnderline"/>
          <w:highlight w:val="yellow"/>
        </w:rPr>
        <w:t>. Congress</w:t>
      </w:r>
      <w:r w:rsidRPr="003932BE">
        <w:rPr>
          <w:rStyle w:val="StyleUnderline"/>
        </w:rPr>
        <w:t xml:space="preserve">, with the power of the budget, </w:t>
      </w:r>
      <w:r w:rsidRPr="00573BCB">
        <w:rPr>
          <w:rStyle w:val="StyleUnderline"/>
          <w:highlight w:val="yellow"/>
        </w:rPr>
        <w:t>can impose sanctions or incentives</w:t>
      </w:r>
      <w:r w:rsidRPr="003932BE">
        <w:rPr>
          <w:rStyle w:val="StyleUnderline"/>
        </w:rPr>
        <w:t xml:space="preserve"> on desegregation, but as a popularly elected branch are inherently weak at protecting minority rights. </w:t>
      </w:r>
      <w:r w:rsidRPr="00573BCB">
        <w:rPr>
          <w:rStyle w:val="StyleUnderline"/>
          <w:highlight w:val="yellow"/>
        </w:rPr>
        <w:t>The courts</w:t>
      </w:r>
      <w:r>
        <w:t xml:space="preserve">, as an unelected branch, </w:t>
      </w:r>
      <w:r w:rsidRPr="003932BE">
        <w:rPr>
          <w:rStyle w:val="StyleUnderline"/>
        </w:rPr>
        <w:t xml:space="preserve">are well positioned to </w:t>
      </w:r>
      <w:r w:rsidRPr="00573BCB">
        <w:rPr>
          <w:rStyle w:val="StyleUnderline"/>
          <w:highlight w:val="yellow"/>
        </w:rPr>
        <w:t>enforce minority rights</w:t>
      </w:r>
      <w:r w:rsidRPr="003932BE">
        <w:rPr>
          <w:rStyle w:val="StyleUnderline"/>
        </w:rPr>
        <w:t xml:space="preserve">, but lack mechanisms of enforcement. </w:t>
      </w:r>
      <w:r w:rsidRPr="00573BCB">
        <w:rPr>
          <w:rStyle w:val="StyleUnderline"/>
          <w:highlight w:val="yellow"/>
        </w:rPr>
        <w:t>The executive</w:t>
      </w:r>
      <w:r w:rsidRPr="003932BE">
        <w:rPr>
          <w:rStyle w:val="StyleUnderline"/>
        </w:rPr>
        <w:t xml:space="preserve"> branch has decision-making power over how enforcement will be pursued and </w:t>
      </w:r>
      <w:r w:rsidRPr="00573BCB">
        <w:rPr>
          <w:rStyle w:val="StyleUnderline"/>
          <w:highlight w:val="yellow"/>
        </w:rPr>
        <w:t>can provide important rhetorical support</w:t>
      </w:r>
      <w:r w:rsidRPr="003932BE">
        <w:rPr>
          <w:rStyle w:val="StyleUnderline"/>
        </w:rPr>
        <w:t xml:space="preserve"> for desegregation. </w:t>
      </w:r>
      <w:r w:rsidRPr="00573BCB">
        <w:rPr>
          <w:rStyle w:val="StyleUnderline"/>
          <w:highlight w:val="yellow"/>
        </w:rPr>
        <w:t>When all three</w:t>
      </w:r>
      <w:r w:rsidRPr="003932BE">
        <w:rPr>
          <w:rStyle w:val="StyleUnderline"/>
        </w:rPr>
        <w:t xml:space="preserve"> branches </w:t>
      </w:r>
      <w:r w:rsidRPr="00573BCB">
        <w:rPr>
          <w:rStyle w:val="StyleUnderline"/>
          <w:highlight w:val="yellow"/>
        </w:rPr>
        <w:t>act together</w:t>
      </w:r>
      <w:r w:rsidRPr="003932BE">
        <w:rPr>
          <w:rStyle w:val="StyleUnderline"/>
        </w:rPr>
        <w:t xml:space="preserve"> to pursue desegregation, </w:t>
      </w:r>
      <w:r w:rsidRPr="00573BCB">
        <w:rPr>
          <w:rStyle w:val="StyleUnderline"/>
          <w:highlight w:val="yellow"/>
        </w:rPr>
        <w:t xml:space="preserve">there are </w:t>
      </w:r>
      <w:r w:rsidRPr="00573BCB">
        <w:rPr>
          <w:rStyle w:val="Emphasis"/>
          <w:highlight w:val="yellow"/>
        </w:rPr>
        <w:t>far greater opportunities for effective enforcement than when one branch takes on the task alone</w:t>
      </w:r>
      <w:r w:rsidRPr="00573BCB">
        <w:rPr>
          <w:rStyle w:val="StyleUnderline"/>
          <w:highlight w:val="yellow"/>
        </w:rPr>
        <w:t>, as in the decade following Brown</w:t>
      </w:r>
      <w:r>
        <w:t>. However, [end page 87] given that ESSA returns considerable power and latitude to the state level, it is also important for federal officials to consider how to support and incentivize states in promoting integration, as well as how federal officials might think about enforcement through an expanded Office of Civil Rights or the regional Equity Assistance Centers. In addition, state officials should include state-level civil rights groups who might assist in building state capacity for integration.</w:t>
      </w:r>
    </w:p>
    <w:p w14:paraId="23532117" w14:textId="77777777" w:rsidR="00DF089A" w:rsidRDefault="00DF089A" w:rsidP="00DF089A"/>
    <w:p w14:paraId="472945F9" w14:textId="77777777" w:rsidR="00DF089A" w:rsidRPr="00EB4ACC" w:rsidRDefault="00DF089A" w:rsidP="00DF089A">
      <w:pPr>
        <w:pStyle w:val="Heading4"/>
      </w:pPr>
      <w:r>
        <w:t xml:space="preserve">(   ) </w:t>
      </w:r>
      <w:r w:rsidRPr="00EB4ACC">
        <w:rPr>
          <w:u w:val="single"/>
        </w:rPr>
        <w:t>Overturning Rodriguez Key</w:t>
      </w:r>
      <w:r>
        <w:t xml:space="preserve"> — otherwise </w:t>
      </w:r>
      <w:r>
        <w:rPr>
          <w:u w:val="single"/>
        </w:rPr>
        <w:t>federal lawsuits</w:t>
      </w:r>
      <w:r>
        <w:t xml:space="preserve"> are a non-starter. </w:t>
      </w:r>
    </w:p>
    <w:p w14:paraId="156E3A66" w14:textId="77777777" w:rsidR="00DF089A" w:rsidRPr="00B51937" w:rsidRDefault="00DF089A" w:rsidP="00DF089A">
      <w:r w:rsidRPr="00B51937">
        <w:rPr>
          <w:rStyle w:val="Style13ptBold"/>
        </w:rPr>
        <w:t>Ogletree and Robinson 1</w:t>
      </w:r>
      <w:r>
        <w:rPr>
          <w:rStyle w:val="Style13ptBold"/>
        </w:rPr>
        <w:t>7</w:t>
      </w:r>
      <w:r>
        <w:t xml:space="preserve"> — Charles J. Ogletree, Jr., </w:t>
      </w:r>
      <w:r w:rsidRPr="00B51937">
        <w:t>Jesse Climenko Professor of Law and Director of the Charles Hamilton Houston Institute for Race and Justice at Harvard Law School, holds a J.D. from Harvard Law School and an M.A. in Political Science from Stanford University</w:t>
      </w:r>
      <w:r>
        <w:t xml:space="preserve">, and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2017 (“</w:t>
      </w:r>
      <w:r w:rsidRPr="00265322">
        <w:t>Inequitable Schools Demand a Federal Remedy</w:t>
      </w:r>
      <w:r>
        <w:t xml:space="preserve">,” </w:t>
      </w:r>
      <w:r>
        <w:rPr>
          <w:i/>
        </w:rPr>
        <w:t>Education Next</w:t>
      </w:r>
      <w:r>
        <w:t xml:space="preserve">, Volume 17, Number 2, Spring, Available Online at </w:t>
      </w:r>
      <w:hyperlink r:id="rId102" w:history="1">
        <w:r w:rsidRPr="00601DE2">
          <w:rPr>
            <w:rStyle w:val="Hyperlink"/>
          </w:rPr>
          <w:t>http://educationnext.org/inequitable-schools-demand-federal-remedy-forum-san-antonio-rodriguez/</w:t>
        </w:r>
      </w:hyperlink>
      <w:r>
        <w:t>, Accessed 06-09-2017)</w:t>
      </w:r>
    </w:p>
    <w:p w14:paraId="40C325D5" w14:textId="77777777" w:rsidR="00DF089A" w:rsidRDefault="00DF089A" w:rsidP="00DF089A">
      <w:r w:rsidRPr="00894390">
        <w:rPr>
          <w:rStyle w:val="StyleUnderline"/>
          <w:highlight w:val="yellow"/>
        </w:rPr>
        <w:t>It is not often</w:t>
      </w:r>
      <w:r w:rsidRPr="00265322">
        <w:rPr>
          <w:rStyle w:val="StyleUnderline"/>
        </w:rPr>
        <w:t xml:space="preserve"> that </w:t>
      </w:r>
      <w:r w:rsidRPr="00894390">
        <w:rPr>
          <w:rStyle w:val="StyleUnderline"/>
          <w:highlight w:val="yellow"/>
        </w:rPr>
        <w:t>the</w:t>
      </w:r>
      <w:r>
        <w:t xml:space="preserve"> U.S. </w:t>
      </w:r>
      <w:r w:rsidRPr="00265322">
        <w:rPr>
          <w:rStyle w:val="StyleUnderline"/>
        </w:rPr>
        <w:t xml:space="preserve">Supreme </w:t>
      </w:r>
      <w:r w:rsidRPr="00894390">
        <w:rPr>
          <w:rStyle w:val="StyleUnderline"/>
          <w:highlight w:val="yellow"/>
        </w:rPr>
        <w:t>Court admits</w:t>
      </w:r>
      <w:r w:rsidRPr="00265322">
        <w:rPr>
          <w:rStyle w:val="StyleUnderline"/>
        </w:rPr>
        <w:t xml:space="preserve"> that one of its </w:t>
      </w:r>
      <w:r w:rsidRPr="00894390">
        <w:rPr>
          <w:rStyle w:val="StyleUnderline"/>
          <w:highlight w:val="yellow"/>
        </w:rPr>
        <w:t>previous decisions</w:t>
      </w:r>
      <w:r>
        <w:t xml:space="preserve">, especially one that shaped the fabric of our nation, </w:t>
      </w:r>
      <w:r w:rsidRPr="00265322">
        <w:rPr>
          <w:rStyle w:val="StyleUnderline"/>
        </w:rPr>
        <w:t xml:space="preserve">was fundamentally </w:t>
      </w:r>
      <w:r w:rsidRPr="00894390">
        <w:rPr>
          <w:rStyle w:val="StyleUnderline"/>
          <w:highlight w:val="yellow"/>
        </w:rPr>
        <w:t>wrong. One</w:t>
      </w:r>
      <w:r w:rsidRPr="00265322">
        <w:rPr>
          <w:rStyle w:val="StyleUnderline"/>
        </w:rPr>
        <w:t xml:space="preserve"> such instance </w:t>
      </w:r>
      <w:r w:rsidRPr="00894390">
        <w:rPr>
          <w:rStyle w:val="StyleUnderline"/>
          <w:highlight w:val="yellow"/>
        </w:rPr>
        <w:t>occurred</w:t>
      </w:r>
      <w:r>
        <w:t xml:space="preserve"> in 1954, </w:t>
      </w:r>
      <w:r w:rsidRPr="00265322">
        <w:rPr>
          <w:rStyle w:val="StyleUnderline"/>
        </w:rPr>
        <w:t>when the court famously declared</w:t>
      </w:r>
      <w:r>
        <w:t xml:space="preserve">, </w:t>
      </w:r>
      <w:r w:rsidRPr="00894390">
        <w:rPr>
          <w:rStyle w:val="StyleUnderline"/>
          <w:highlight w:val="yellow"/>
        </w:rPr>
        <w:t>in Brown</w:t>
      </w:r>
      <w:r w:rsidRPr="00265322">
        <w:rPr>
          <w:rStyle w:val="StyleUnderline"/>
        </w:rPr>
        <w:t xml:space="preserve"> v. Board</w:t>
      </w:r>
      <w:r>
        <w:t xml:space="preserve"> of Education, </w:t>
      </w:r>
      <w:r w:rsidRPr="00265322">
        <w:rPr>
          <w:rStyle w:val="StyleUnderline"/>
        </w:rPr>
        <w:t>that the doctrine of “separate but equal” public schools</w:t>
      </w:r>
      <w:r>
        <w:t xml:space="preserve"> for black children and white children </w:t>
      </w:r>
      <w:r w:rsidRPr="00265322">
        <w:rPr>
          <w:rStyle w:val="StyleUnderline"/>
        </w:rPr>
        <w:t>was unconstitutional</w:t>
      </w:r>
      <w:r>
        <w:t>. In Brown, the court overturned, for public schools, its approval of this doctrine in Plessy v. Ferguson (1896) and established that segregated schools violated the equal protection clause of the Fourteenth Amendment. The court also proclaimed that educational “opportunity, where the state has undertaken to provide it, is a right which must be made available to all on equal terms.”</w:t>
      </w:r>
    </w:p>
    <w:p w14:paraId="198F40DC" w14:textId="77777777" w:rsidR="00DF089A" w:rsidRDefault="00DF089A" w:rsidP="00DF089A">
      <w:r w:rsidRPr="00265322">
        <w:rPr>
          <w:rStyle w:val="StyleUnderline"/>
        </w:rPr>
        <w:t>Less than two decades later</w:t>
      </w:r>
      <w:r>
        <w:t xml:space="preserve">, however, </w:t>
      </w:r>
      <w:r w:rsidRPr="00265322">
        <w:rPr>
          <w:rStyle w:val="StyleUnderline"/>
        </w:rPr>
        <w:t>the court turned its back on protecting a right to equal educational opportunity. In San Antonio</w:t>
      </w:r>
      <w:r>
        <w:t xml:space="preserve"> Independent School District </w:t>
      </w:r>
      <w:r w:rsidRPr="00265322">
        <w:rPr>
          <w:rStyle w:val="StyleUnderline"/>
        </w:rPr>
        <w:t>v. Rodriguez</w:t>
      </w:r>
      <w:r>
        <w:t xml:space="preserve"> (1973), </w:t>
      </w:r>
      <w:r w:rsidRPr="00265322">
        <w:rPr>
          <w:rStyle w:val="StyleUnderline"/>
        </w:rPr>
        <w:t>the court held that the Constitution does not protect a right to education</w:t>
      </w:r>
      <w:r>
        <w:t>. This decision foreclosed a federal judicial remedy for disparities in funding that had relegated Mexican American children in the predominantly low-income Edgewood Independent School District of San Antonio, Texas, to an education that was inferior to that of students in the city’s affluent, mostly white Alamo Heights district. The two districts differed in their ability to raise property taxes because of significant disparities in property values in the two communities. Edgewood adopted the highest tax rate in the area but yielded the least funding for its schools, while Alamo Heights adopted a substantially lower tax rate that yielded considerably more per-pupil funding. Plaintiffs alleged, in part, that these funding disparities denied them their constitutional right to education. All children must be guaranteed that right, they argued, because education equips citizens to fully enjoy their free speech and voting rights.</w:t>
      </w:r>
    </w:p>
    <w:p w14:paraId="27B801A7" w14:textId="77777777" w:rsidR="00DF089A" w:rsidRDefault="00DF089A" w:rsidP="00DF089A">
      <w:r>
        <w:lastRenderedPageBreak/>
        <w:t>In a 5–4 decision, the court disagreed. Rodriguez held that the Constitution does not explicitly or implicitly guarantee a right to education. The court denied that it had the authority or the ability to guarantee people “the most effective speech or the most informed electoral choice.” It said further that affirming a constitutional right to education would greatly disturb the balance of education federalism that embraced primary state and local control for education—an important means for encouraging innovation, experimentation, and competition between states. The court also claimed that it was not qualified to address difficult empirical questions such as whether money influenced educational quality. And since the plaintiffs had not alleged that they were denied the “basic minimal skills” required to enjoy the right to free speech and to vote, the court said it did not need to determine if the Constitution guaranteed a right to an education that provides such skills.</w:t>
      </w:r>
    </w:p>
    <w:p w14:paraId="59243351" w14:textId="77777777" w:rsidR="00DF089A" w:rsidRDefault="00DF089A" w:rsidP="00DF089A">
      <w:r>
        <w:t>Parallels to Plessy</w:t>
      </w:r>
    </w:p>
    <w:p w14:paraId="5CD1877C" w14:textId="77777777" w:rsidR="00DF089A" w:rsidRDefault="00DF089A" w:rsidP="00DF089A">
      <w:r w:rsidRPr="00E97425">
        <w:rPr>
          <w:rStyle w:val="StyleUnderline"/>
          <w:highlight w:val="yellow"/>
        </w:rPr>
        <w:t>Rodriguez will</w:t>
      </w:r>
      <w:r w:rsidRPr="00265322">
        <w:rPr>
          <w:rStyle w:val="StyleUnderline"/>
        </w:rPr>
        <w:t xml:space="preserve"> one day </w:t>
      </w:r>
      <w:r w:rsidRPr="00E97425">
        <w:rPr>
          <w:rStyle w:val="StyleUnderline"/>
          <w:highlight w:val="yellow"/>
        </w:rPr>
        <w:t xml:space="preserve">be considered </w:t>
      </w:r>
      <w:r w:rsidRPr="00EB4ACC">
        <w:rPr>
          <w:rStyle w:val="Emphasis"/>
          <w:highlight w:val="yellow"/>
        </w:rPr>
        <w:t>as erroneous as</w:t>
      </w:r>
      <w:r w:rsidRPr="00265322">
        <w:rPr>
          <w:rStyle w:val="StyleUnderline"/>
        </w:rPr>
        <w:t xml:space="preserve"> the court’s approval of the “separate but equal” doctrine in </w:t>
      </w:r>
      <w:r w:rsidRPr="00EB4ACC">
        <w:rPr>
          <w:rStyle w:val="Emphasis"/>
          <w:highlight w:val="yellow"/>
        </w:rPr>
        <w:t>Plessy v. Ferguson</w:t>
      </w:r>
      <w:r>
        <w:t>, for three reasons.</w:t>
      </w:r>
    </w:p>
    <w:p w14:paraId="6D4790D0" w14:textId="77777777" w:rsidR="00DF089A" w:rsidRDefault="00DF089A" w:rsidP="00DF089A">
      <w:r>
        <w:t xml:space="preserve">First, </w:t>
      </w:r>
      <w:r w:rsidRPr="00265322">
        <w:rPr>
          <w:rStyle w:val="StyleUnderline"/>
        </w:rPr>
        <w:t xml:space="preserve">just as the states refused to make good on the “equal” part of “separate but equal” after Plessy, </w:t>
      </w:r>
      <w:r w:rsidRPr="00894390">
        <w:rPr>
          <w:rStyle w:val="StyleUnderline"/>
        </w:rPr>
        <w:t>for</w:t>
      </w:r>
      <w:r w:rsidRPr="00265322">
        <w:rPr>
          <w:rStyle w:val="StyleUnderline"/>
        </w:rPr>
        <w:t xml:space="preserve"> more than 40 years </w:t>
      </w:r>
      <w:r w:rsidRPr="00894390">
        <w:rPr>
          <w:rStyle w:val="StyleUnderline"/>
          <w:highlight w:val="yellow"/>
        </w:rPr>
        <w:t>states have failed to provide equal access to</w:t>
      </w:r>
      <w:r w:rsidRPr="00265322">
        <w:rPr>
          <w:rStyle w:val="StyleUnderline"/>
        </w:rPr>
        <w:t xml:space="preserve"> the </w:t>
      </w:r>
      <w:r w:rsidRPr="00894390">
        <w:rPr>
          <w:rStyle w:val="StyleUnderline"/>
          <w:highlight w:val="yellow"/>
        </w:rPr>
        <w:t>funding needed to achieve excellent schools</w:t>
      </w:r>
      <w:r w:rsidRPr="00265322">
        <w:rPr>
          <w:rStyle w:val="StyleUnderline"/>
        </w:rPr>
        <w:t xml:space="preserve"> for all children, largely </w:t>
      </w:r>
      <w:r w:rsidRPr="00894390">
        <w:rPr>
          <w:rStyle w:val="StyleUnderline"/>
          <w:highlight w:val="yellow"/>
        </w:rPr>
        <w:t>because of a lack of federal accountability</w:t>
      </w:r>
      <w:r w:rsidRPr="00265322">
        <w:rPr>
          <w:rStyle w:val="StyleUnderline"/>
        </w:rPr>
        <w:t xml:space="preserve"> for equitable school funding</w:t>
      </w:r>
      <w:r>
        <w:t>. The Rodriguez court acknowledged the need for state tax reform related to school funding and for “innovative thinking as to public education, its methods, and its funding.” However, the court was unwilling to order states to engage in this reform. Instead, the court explained that any solutions to these challenges must be determined by state lawmakers and those who elect them. Although some states have undertaken school funding reform since Rodriguez, too many do not provide the funding systems that excellent and equitable schools demand.</w:t>
      </w:r>
    </w:p>
    <w:p w14:paraId="6D8B638F" w14:textId="77777777" w:rsidR="00DF089A" w:rsidRDefault="00DF089A" w:rsidP="00DF089A">
      <w:r w:rsidRPr="00894390">
        <w:rPr>
          <w:rStyle w:val="StyleUnderline"/>
          <w:highlight w:val="yellow"/>
        </w:rPr>
        <w:t>Evidence abounds regarding</w:t>
      </w:r>
      <w:r w:rsidRPr="00265322">
        <w:rPr>
          <w:rStyle w:val="StyleUnderline"/>
        </w:rPr>
        <w:t xml:space="preserve"> the </w:t>
      </w:r>
      <w:r w:rsidRPr="00894390">
        <w:rPr>
          <w:rStyle w:val="StyleUnderline"/>
          <w:highlight w:val="yellow"/>
        </w:rPr>
        <w:t>harmful</w:t>
      </w:r>
      <w:r w:rsidRPr="00265322">
        <w:rPr>
          <w:rStyle w:val="StyleUnderline"/>
        </w:rPr>
        <w:t xml:space="preserve"> nature of funding </w:t>
      </w:r>
      <w:r w:rsidRPr="00894390">
        <w:rPr>
          <w:rStyle w:val="StyleUnderline"/>
          <w:highlight w:val="yellow"/>
        </w:rPr>
        <w:t>disparities</w:t>
      </w:r>
      <w:r>
        <w:t xml:space="preserve">. For example, </w:t>
      </w:r>
      <w:r w:rsidRPr="00265322">
        <w:rPr>
          <w:rStyle w:val="StyleUnderline"/>
        </w:rPr>
        <w:t>the U.S. Department of Education’s Equity and Excellence Commission found</w:t>
      </w:r>
      <w:r>
        <w:t xml:space="preserve"> in its 2013 report </w:t>
      </w:r>
      <w:r w:rsidRPr="00265322">
        <w:rPr>
          <w:rStyle w:val="StyleUnderline"/>
        </w:rPr>
        <w:t>that “students, families and communities are burdened by the broken system of education funding in America.” State funding systems are not closely linked to desired educational outcomes: despite the fact that all states have adopted educational standards, the commission found that only a few states have developed funding systems that enable schools to teach all students the content of state standards</w:t>
      </w:r>
      <w:r>
        <w:t>.</w:t>
      </w:r>
    </w:p>
    <w:p w14:paraId="177769A6" w14:textId="77777777" w:rsidR="00DF089A" w:rsidRDefault="00DF089A" w:rsidP="00DF089A">
      <w:r>
        <w:t xml:space="preserve">Although scholars do not agree on what constitutes an appropriate minimum funding level, studies that attempt to determine such sums find that many states fund schools below those levels. Nor do states provide effective oversight of funding to ensure that it is used efficiently to meet student needs. </w:t>
      </w:r>
      <w:r w:rsidRPr="00265322">
        <w:rPr>
          <w:rStyle w:val="StyleUnderline"/>
        </w:rPr>
        <w:t xml:space="preserve">Equality eluded generations of African Americans in part because of Plessy. Similarly, </w:t>
      </w:r>
      <w:r w:rsidRPr="00894390">
        <w:rPr>
          <w:rStyle w:val="StyleUnderline"/>
          <w:highlight w:val="yellow"/>
        </w:rPr>
        <w:t>many</w:t>
      </w:r>
      <w:r w:rsidRPr="00265322">
        <w:rPr>
          <w:rStyle w:val="StyleUnderline"/>
        </w:rPr>
        <w:t xml:space="preserve"> schoolchildren today </w:t>
      </w:r>
      <w:r w:rsidRPr="00894390">
        <w:rPr>
          <w:rStyle w:val="StyleUnderline"/>
          <w:highlight w:val="yellow"/>
        </w:rPr>
        <w:t>attend schools that lack sufficient and equitable funding</w:t>
      </w:r>
      <w:r w:rsidRPr="00265322">
        <w:rPr>
          <w:rStyle w:val="StyleUnderline"/>
        </w:rPr>
        <w:t xml:space="preserve"> in part </w:t>
      </w:r>
      <w:r w:rsidRPr="00894390">
        <w:rPr>
          <w:rStyle w:val="StyleUnderline"/>
          <w:highlight w:val="yellow"/>
        </w:rPr>
        <w:t>because of Rodriguez</w:t>
      </w:r>
      <w:r w:rsidRPr="00265322">
        <w:rPr>
          <w:rStyle w:val="StyleUnderline"/>
        </w:rPr>
        <w:t>, which foreclosed the federal judicial accountability that could require states to remedy their inequitable funding disparities</w:t>
      </w:r>
      <w:r>
        <w:t>.</w:t>
      </w:r>
    </w:p>
    <w:p w14:paraId="5B1CD327" w14:textId="77777777" w:rsidR="00DF089A" w:rsidRDefault="00DF089A" w:rsidP="00DF089A">
      <w:r>
        <w:t xml:space="preserve">Second, </w:t>
      </w:r>
      <w:r w:rsidRPr="001A6CE0">
        <w:rPr>
          <w:rStyle w:val="StyleUnderline"/>
          <w:highlight w:val="yellow"/>
        </w:rPr>
        <w:t xml:space="preserve">just as Plessy relegated African Americans to second-class status, Rodriguez relegates many students to </w:t>
      </w:r>
      <w:r w:rsidRPr="00894390">
        <w:rPr>
          <w:rStyle w:val="Emphasis"/>
          <w:highlight w:val="yellow"/>
        </w:rPr>
        <w:t>second-class status</w:t>
      </w:r>
      <w:r>
        <w:t xml:space="preserve">. It is beyond dispute that, </w:t>
      </w:r>
      <w:r w:rsidRPr="00265322">
        <w:rPr>
          <w:rStyle w:val="StyleUnderline"/>
        </w:rPr>
        <w:t xml:space="preserve">because </w:t>
      </w:r>
      <w:r w:rsidRPr="001A6CE0">
        <w:rPr>
          <w:rStyle w:val="StyleUnderline"/>
          <w:highlight w:val="yellow"/>
        </w:rPr>
        <w:t>disadvantaged children</w:t>
      </w:r>
      <w:r w:rsidRPr="00265322">
        <w:rPr>
          <w:rStyle w:val="StyleUnderline"/>
        </w:rPr>
        <w:t xml:space="preserve"> come to their classrooms with an array of educational and personal challenges, they </w:t>
      </w:r>
      <w:r w:rsidRPr="001A6CE0">
        <w:rPr>
          <w:rStyle w:val="StyleUnderline"/>
          <w:highlight w:val="yellow"/>
        </w:rPr>
        <w:t>need additional resources to compete successfully with</w:t>
      </w:r>
      <w:r w:rsidRPr="00265322">
        <w:rPr>
          <w:rStyle w:val="StyleUnderline"/>
        </w:rPr>
        <w:t xml:space="preserve"> their more-</w:t>
      </w:r>
      <w:r w:rsidRPr="001A6CE0">
        <w:rPr>
          <w:rStyle w:val="StyleUnderline"/>
          <w:highlight w:val="yellow"/>
        </w:rPr>
        <w:t>affluent peers</w:t>
      </w:r>
      <w:r>
        <w:t xml:space="preserve">. Therefore, </w:t>
      </w:r>
      <w:r w:rsidRPr="00894390">
        <w:rPr>
          <w:rStyle w:val="Emphasis"/>
          <w:highlight w:val="yellow"/>
        </w:rPr>
        <w:t>even when states</w:t>
      </w:r>
      <w:r w:rsidRPr="00894390">
        <w:rPr>
          <w:rStyle w:val="StyleUnderline"/>
          <w:highlight w:val="yellow"/>
        </w:rPr>
        <w:t xml:space="preserve"> provide equal</w:t>
      </w:r>
      <w:r w:rsidRPr="00265322">
        <w:rPr>
          <w:rStyle w:val="StyleUnderline"/>
        </w:rPr>
        <w:t xml:space="preserve"> per-pupil </w:t>
      </w:r>
      <w:r w:rsidRPr="00894390">
        <w:rPr>
          <w:rStyle w:val="StyleUnderline"/>
          <w:highlight w:val="yellow"/>
        </w:rPr>
        <w:t>funding</w:t>
      </w:r>
      <w:r w:rsidRPr="00265322">
        <w:rPr>
          <w:rStyle w:val="StyleUnderline"/>
        </w:rPr>
        <w:t xml:space="preserve"> for all students, </w:t>
      </w:r>
      <w:r w:rsidRPr="00894390">
        <w:rPr>
          <w:rStyle w:val="StyleUnderline"/>
          <w:highlight w:val="yellow"/>
        </w:rPr>
        <w:t>low-income</w:t>
      </w:r>
      <w:r w:rsidRPr="00265322">
        <w:rPr>
          <w:rStyle w:val="StyleUnderline"/>
        </w:rPr>
        <w:t xml:space="preserve"> children and communities </w:t>
      </w:r>
      <w:r w:rsidRPr="00894390">
        <w:rPr>
          <w:rStyle w:val="StyleUnderline"/>
          <w:highlight w:val="yellow"/>
        </w:rPr>
        <w:t>remain disadvantaged</w:t>
      </w:r>
      <w:r w:rsidRPr="00265322">
        <w:rPr>
          <w:rStyle w:val="StyleUnderline"/>
        </w:rPr>
        <w:t>. A recent Education Law Center report found that</w:t>
      </w:r>
      <w:r>
        <w:t xml:space="preserve"> in 2013, </w:t>
      </w:r>
      <w:r w:rsidRPr="00265322">
        <w:rPr>
          <w:rStyle w:val="StyleUnderline"/>
        </w:rPr>
        <w:t>18 states provided essentially the same funding to districts with high and low concentrations of disadvantaged students. Only 16 states provided additional funding to districts with greater numbers of disadvantaged students, and 14 states provided less funding to such districts</w:t>
      </w:r>
      <w:r>
        <w:t xml:space="preserve">. In short, </w:t>
      </w:r>
      <w:r w:rsidRPr="00265322">
        <w:rPr>
          <w:rStyle w:val="StyleUnderline"/>
        </w:rPr>
        <w:t xml:space="preserve">a sizable majority of states have failed to provide equitable funding. These </w:t>
      </w:r>
      <w:r w:rsidRPr="00894390">
        <w:rPr>
          <w:rStyle w:val="StyleUnderline"/>
          <w:highlight w:val="yellow"/>
        </w:rPr>
        <w:t>funding inequities provide second-rate</w:t>
      </w:r>
      <w:r w:rsidRPr="00265322">
        <w:rPr>
          <w:rStyle w:val="StyleUnderline"/>
        </w:rPr>
        <w:t xml:space="preserve"> educational </w:t>
      </w:r>
      <w:r w:rsidRPr="00894390">
        <w:rPr>
          <w:rStyle w:val="StyleUnderline"/>
          <w:highlight w:val="yellow"/>
        </w:rPr>
        <w:t>opportunities to</w:t>
      </w:r>
      <w:r w:rsidRPr="00265322">
        <w:rPr>
          <w:rStyle w:val="StyleUnderline"/>
        </w:rPr>
        <w:t xml:space="preserve"> many low</w:t>
      </w:r>
      <w:r w:rsidRPr="00894390">
        <w:rPr>
          <w:rStyle w:val="StyleUnderline"/>
          <w:highlight w:val="yellow"/>
        </w:rPr>
        <w:t>-income children that adversely affect</w:t>
      </w:r>
      <w:r w:rsidRPr="00265322">
        <w:rPr>
          <w:rStyle w:val="StyleUnderline"/>
        </w:rPr>
        <w:t xml:space="preserve"> their </w:t>
      </w:r>
      <w:r w:rsidRPr="00894390">
        <w:rPr>
          <w:rStyle w:val="StyleUnderline"/>
          <w:highlight w:val="yellow"/>
        </w:rPr>
        <w:t>life chances</w:t>
      </w:r>
      <w:r>
        <w:t>.</w:t>
      </w:r>
    </w:p>
    <w:p w14:paraId="7BDD74CD" w14:textId="77777777" w:rsidR="00DF089A" w:rsidRDefault="00DF089A" w:rsidP="00DF089A">
      <w:r>
        <w:t xml:space="preserve">Third, </w:t>
      </w:r>
      <w:r w:rsidRPr="00894390">
        <w:rPr>
          <w:rStyle w:val="StyleUnderline"/>
          <w:highlight w:val="yellow"/>
        </w:rPr>
        <w:t>just as Plessy resulted in depriving African Americans of access to</w:t>
      </w:r>
      <w:r w:rsidRPr="00265322">
        <w:rPr>
          <w:rStyle w:val="StyleUnderline"/>
        </w:rPr>
        <w:t xml:space="preserve"> the </w:t>
      </w:r>
      <w:r w:rsidRPr="00894390">
        <w:rPr>
          <w:rStyle w:val="StyleUnderline"/>
          <w:highlight w:val="yellow"/>
        </w:rPr>
        <w:t>schools, jobs, ballots, and opportunities</w:t>
      </w:r>
      <w:r w:rsidRPr="00265322">
        <w:rPr>
          <w:rStyle w:val="StyleUnderline"/>
        </w:rPr>
        <w:t xml:space="preserve"> they </w:t>
      </w:r>
      <w:r w:rsidRPr="00894390">
        <w:rPr>
          <w:rStyle w:val="StyleUnderline"/>
          <w:highlight w:val="yellow"/>
        </w:rPr>
        <w:t>needed to fully and equally participate in</w:t>
      </w:r>
      <w:r w:rsidRPr="00265322">
        <w:rPr>
          <w:rStyle w:val="StyleUnderline"/>
        </w:rPr>
        <w:t xml:space="preserve"> American </w:t>
      </w:r>
      <w:r w:rsidRPr="00894390">
        <w:rPr>
          <w:rStyle w:val="StyleUnderline"/>
          <w:highlight w:val="yellow"/>
        </w:rPr>
        <w:t>life, the disparities</w:t>
      </w:r>
      <w:r w:rsidRPr="00265322">
        <w:rPr>
          <w:rStyle w:val="StyleUnderline"/>
        </w:rPr>
        <w:t xml:space="preserve"> that </w:t>
      </w:r>
      <w:r w:rsidRPr="00894390">
        <w:rPr>
          <w:rStyle w:val="StyleUnderline"/>
          <w:highlight w:val="yellow"/>
        </w:rPr>
        <w:t>Rodriguez tolerates leave many</w:t>
      </w:r>
      <w:r w:rsidRPr="00265322">
        <w:rPr>
          <w:rStyle w:val="StyleUnderline"/>
        </w:rPr>
        <w:t xml:space="preserve"> students </w:t>
      </w:r>
      <w:r w:rsidRPr="00894390">
        <w:rPr>
          <w:rStyle w:val="StyleUnderline"/>
          <w:highlight w:val="yellow"/>
        </w:rPr>
        <w:t>without the education they need to</w:t>
      </w:r>
      <w:r w:rsidRPr="00265322">
        <w:rPr>
          <w:rStyle w:val="StyleUnderline"/>
        </w:rPr>
        <w:t xml:space="preserve"> so </w:t>
      </w:r>
      <w:r w:rsidRPr="00894390">
        <w:rPr>
          <w:rStyle w:val="StyleUnderline"/>
          <w:highlight w:val="yellow"/>
        </w:rPr>
        <w:t xml:space="preserve">participate. </w:t>
      </w:r>
      <w:r w:rsidRPr="00EB4ACC">
        <w:rPr>
          <w:rStyle w:val="Emphasis"/>
          <w:highlight w:val="yellow"/>
        </w:rPr>
        <w:t>Rodriguez</w:t>
      </w:r>
      <w:r w:rsidRPr="00EB4ACC">
        <w:rPr>
          <w:rStyle w:val="Emphasis"/>
        </w:rPr>
        <w:t xml:space="preserve"> effectively </w:t>
      </w:r>
      <w:r w:rsidRPr="00EB4ACC">
        <w:rPr>
          <w:rStyle w:val="Emphasis"/>
          <w:highlight w:val="yellow"/>
        </w:rPr>
        <w:t xml:space="preserve">foreclosed federal </w:t>
      </w:r>
      <w:r w:rsidRPr="00EB4ACC">
        <w:rPr>
          <w:rStyle w:val="Emphasis"/>
          <w:highlight w:val="yellow"/>
        </w:rPr>
        <w:lastRenderedPageBreak/>
        <w:t>litigation as a mechanism for addressing inequitable disparities</w:t>
      </w:r>
      <w:r w:rsidRPr="00EB4ACC">
        <w:rPr>
          <w:rStyle w:val="Emphasis"/>
        </w:rPr>
        <w:t xml:space="preserve"> in school funding</w:t>
      </w:r>
      <w:r w:rsidRPr="00265322">
        <w:rPr>
          <w:rStyle w:val="StyleUnderline"/>
        </w:rPr>
        <w:t xml:space="preserve">, and Congress has been unwilling to demand that states remedy such disparities. The individual and societal toll is clear: </w:t>
      </w:r>
      <w:r w:rsidRPr="00894390">
        <w:rPr>
          <w:rStyle w:val="StyleUnderline"/>
          <w:highlight w:val="yellow"/>
        </w:rPr>
        <w:t>Those who attend inadequate schools are hampered in becoming fully engaged citizens</w:t>
      </w:r>
      <w:r w:rsidRPr="00265322">
        <w:rPr>
          <w:rStyle w:val="StyleUnderline"/>
        </w:rPr>
        <w:t>. Workers who are less educated are less productive. Lower educational attainment increases criminal activity</w:t>
      </w:r>
      <w:r>
        <w:t xml:space="preserve">. In contrast, </w:t>
      </w:r>
      <w:r w:rsidRPr="00265322">
        <w:rPr>
          <w:rStyle w:val="StyleUnderline"/>
        </w:rPr>
        <w:t xml:space="preserve">effective education significantly increases voting and civic engagement. </w:t>
      </w:r>
      <w:r w:rsidRPr="00894390">
        <w:rPr>
          <w:rStyle w:val="StyleUnderline"/>
          <w:highlight w:val="yellow"/>
        </w:rPr>
        <w:t>Because education serves as the gateway to full participation and success</w:t>
      </w:r>
      <w:r w:rsidRPr="00265322">
        <w:rPr>
          <w:rStyle w:val="StyleUnderline"/>
        </w:rPr>
        <w:t xml:space="preserve"> in American society, </w:t>
      </w:r>
      <w:r w:rsidRPr="00894390">
        <w:rPr>
          <w:rStyle w:val="StyleUnderline"/>
          <w:highlight w:val="yellow"/>
        </w:rPr>
        <w:t>Rodriguez contributes to many</w:t>
      </w:r>
      <w:r w:rsidRPr="00265322">
        <w:rPr>
          <w:rStyle w:val="StyleUnderline"/>
        </w:rPr>
        <w:t xml:space="preserve"> students </w:t>
      </w:r>
      <w:r w:rsidRPr="00894390">
        <w:rPr>
          <w:rStyle w:val="StyleUnderline"/>
          <w:highlight w:val="yellow"/>
        </w:rPr>
        <w:t xml:space="preserve">being </w:t>
      </w:r>
      <w:r w:rsidRPr="00894390">
        <w:rPr>
          <w:rStyle w:val="Emphasis"/>
          <w:highlight w:val="yellow"/>
        </w:rPr>
        <w:t>shut out</w:t>
      </w:r>
      <w:r>
        <w:t>.</w:t>
      </w:r>
    </w:p>
    <w:p w14:paraId="79D6E36A" w14:textId="77777777" w:rsidR="00DF089A" w:rsidRDefault="00DF089A" w:rsidP="00DF089A">
      <w:r w:rsidRPr="00265322">
        <w:rPr>
          <w:rStyle w:val="StyleUnderline"/>
        </w:rPr>
        <w:t xml:space="preserve">Although </w:t>
      </w:r>
      <w:r w:rsidRPr="00F47272">
        <w:rPr>
          <w:rStyle w:val="StyleUnderline"/>
          <w:highlight w:val="yellow"/>
        </w:rPr>
        <w:t>the Rodriguez court trusted states to ensure equal</w:t>
      </w:r>
      <w:r w:rsidRPr="00265322">
        <w:rPr>
          <w:rStyle w:val="StyleUnderline"/>
        </w:rPr>
        <w:t xml:space="preserve"> educational </w:t>
      </w:r>
      <w:r w:rsidRPr="00F47272">
        <w:rPr>
          <w:rStyle w:val="StyleUnderline"/>
          <w:highlight w:val="yellow"/>
        </w:rPr>
        <w:t>opportunity</w:t>
      </w:r>
      <w:r w:rsidRPr="00265322">
        <w:rPr>
          <w:rStyle w:val="StyleUnderline"/>
        </w:rPr>
        <w:t xml:space="preserve">, </w:t>
      </w:r>
      <w:r w:rsidRPr="00F47272">
        <w:rPr>
          <w:rStyle w:val="StyleUnderline"/>
          <w:highlight w:val="yellow"/>
        </w:rPr>
        <w:t>this</w:t>
      </w:r>
      <w:r w:rsidRPr="00265322">
        <w:rPr>
          <w:rStyle w:val="StyleUnderline"/>
        </w:rPr>
        <w:t xml:space="preserve"> trust </w:t>
      </w:r>
      <w:r w:rsidRPr="00F47272">
        <w:rPr>
          <w:rStyle w:val="StyleUnderline"/>
          <w:highlight w:val="yellow"/>
        </w:rPr>
        <w:t xml:space="preserve">has proven </w:t>
      </w:r>
      <w:r w:rsidRPr="00894390">
        <w:rPr>
          <w:rStyle w:val="Emphasis"/>
          <w:highlight w:val="yellow"/>
        </w:rPr>
        <w:t>misplaced</w:t>
      </w:r>
      <w:r w:rsidRPr="00F47272">
        <w:rPr>
          <w:rStyle w:val="StyleUnderline"/>
          <w:highlight w:val="yellow"/>
        </w:rPr>
        <w:t>. Even when students</w:t>
      </w:r>
      <w:r w:rsidRPr="00265322">
        <w:rPr>
          <w:rStyle w:val="StyleUnderline"/>
        </w:rPr>
        <w:t xml:space="preserve"> and their families </w:t>
      </w:r>
      <w:r w:rsidRPr="00F47272">
        <w:rPr>
          <w:rStyle w:val="StyleUnderline"/>
          <w:highlight w:val="yellow"/>
        </w:rPr>
        <w:t>have been successful in</w:t>
      </w:r>
      <w:r w:rsidRPr="00265322">
        <w:rPr>
          <w:rStyle w:val="StyleUnderline"/>
        </w:rPr>
        <w:t xml:space="preserve"> school funding </w:t>
      </w:r>
      <w:r w:rsidRPr="00F47272">
        <w:rPr>
          <w:rStyle w:val="StyleUnderline"/>
          <w:highlight w:val="yellow"/>
        </w:rPr>
        <w:t xml:space="preserve">litigation based on state constitutions, </w:t>
      </w:r>
      <w:r w:rsidRPr="00EB4ACC">
        <w:rPr>
          <w:rStyle w:val="Emphasis"/>
          <w:highlight w:val="yellow"/>
        </w:rPr>
        <w:t>many state lawmakers have resisted and evaded court mandates to provide equitable or adequate funding</w:t>
      </w:r>
      <w:r w:rsidRPr="00265322">
        <w:rPr>
          <w:rStyle w:val="StyleUnderline"/>
        </w:rPr>
        <w:t>. Until we change this reality, students at all income levels will continue to perform poorly in comparison to their international peers</w:t>
      </w:r>
      <w:r>
        <w:t>.</w:t>
      </w:r>
    </w:p>
    <w:p w14:paraId="43DF5EF5" w14:textId="77777777" w:rsidR="00DF089A" w:rsidRDefault="00DF089A" w:rsidP="00DF089A"/>
    <w:p w14:paraId="6B4AA3CF" w14:textId="77777777" w:rsidR="00DF089A" w:rsidRPr="00BB078B" w:rsidRDefault="00DF089A" w:rsidP="00DF089A">
      <w:pPr>
        <w:pStyle w:val="Heading3"/>
      </w:pPr>
      <w:r>
        <w:lastRenderedPageBreak/>
        <w:t>Court Action Necessary</w:t>
      </w:r>
    </w:p>
    <w:p w14:paraId="297B2EFE" w14:textId="77777777" w:rsidR="00DF089A" w:rsidRPr="002824C0" w:rsidRDefault="00DF089A" w:rsidP="00DF089A">
      <w:pPr>
        <w:pStyle w:val="Heading4"/>
      </w:pPr>
      <w:r>
        <w:rPr>
          <w:u w:val="single"/>
        </w:rPr>
        <w:t>Only the courts</w:t>
      </w:r>
      <w:r>
        <w:t xml:space="preserve"> can effectively achieve educational equality. </w:t>
      </w:r>
    </w:p>
    <w:p w14:paraId="75C6843C" w14:textId="77777777" w:rsidR="00DF089A" w:rsidRDefault="00DF089A" w:rsidP="00DF089A">
      <w:r w:rsidRPr="00380641">
        <w:rPr>
          <w:rStyle w:val="Style13ptBold"/>
        </w:rPr>
        <w:t>Chemerinsky 4</w:t>
      </w:r>
      <w:r>
        <w:t xml:space="preserve"> — Erwin Chemerinsky, Alston &amp; Bird Professor of Law at </w:t>
      </w:r>
      <w:r w:rsidRPr="00380641">
        <w:t>Duke Law School</w:t>
      </w:r>
      <w:r>
        <w:t xml:space="preserve">, former </w:t>
      </w:r>
      <w:r w:rsidRPr="00B44983">
        <w:t>Sydney M. Irmas Professor of Public Interest Law, Legal</w:t>
      </w:r>
      <w:r>
        <w:t xml:space="preserve"> Ethics, and Political Science and Director of the </w:t>
      </w:r>
      <w:r w:rsidRPr="00B44983">
        <w:t>Center fo</w:t>
      </w:r>
      <w:r>
        <w:t xml:space="preserve">r Communications Law and Policy at the University of Southern California Law School, holds a J.D. from Harvard Law School and a B.S. from Northwestern University where he is a member of the </w:t>
      </w:r>
      <w:r w:rsidRPr="00AE17B0">
        <w:t>Debate Society Hall of Achievement</w:t>
      </w:r>
      <w:r>
        <w:t>, 2004 (“</w:t>
      </w:r>
      <w:r w:rsidRPr="003A7A22">
        <w:t>The Deconstitutionalization of Education</w:t>
      </w:r>
      <w:r>
        <w:t xml:space="preserve">,” </w:t>
      </w:r>
      <w:r w:rsidRPr="003A7A22">
        <w:rPr>
          <w:i/>
        </w:rPr>
        <w:t>Loyola University Chicago Law Journal</w:t>
      </w:r>
      <w:r>
        <w:t xml:space="preserve"> (</w:t>
      </w:r>
      <w:r w:rsidRPr="003A7A22">
        <w:t>36 Loy. U. Chi. L.J. 111</w:t>
      </w:r>
      <w:r>
        <w:t>), Fall, Available Online to Subscribing Institutions via Lexis-Nexis)</w:t>
      </w:r>
    </w:p>
    <w:p w14:paraId="5BCBFA51" w14:textId="77777777" w:rsidR="00DF089A" w:rsidRDefault="00DF089A" w:rsidP="00DF089A">
      <w:r>
        <w:t>III. The Undesirability of the Deconstitutionalization of Education</w:t>
      </w:r>
    </w:p>
    <w:p w14:paraId="3B4ECD78" w14:textId="77777777" w:rsidR="00DF089A" w:rsidRDefault="00DF089A" w:rsidP="00DF089A">
      <w:r>
        <w:t xml:space="preserve">I believe that the decisions described above are undesirable in two senses. First, </w:t>
      </w:r>
      <w:r w:rsidRPr="002824C0">
        <w:rPr>
          <w:rStyle w:val="StyleUnderline"/>
          <w:highlight w:val="yellow"/>
        </w:rPr>
        <w:t>the</w:t>
      </w:r>
      <w:r w:rsidRPr="003A7A7B">
        <w:rPr>
          <w:rStyle w:val="StyleUnderline"/>
        </w:rPr>
        <w:t xml:space="preserve"> federal </w:t>
      </w:r>
      <w:r w:rsidRPr="002824C0">
        <w:rPr>
          <w:rStyle w:val="StyleUnderline"/>
          <w:highlight w:val="yellow"/>
        </w:rPr>
        <w:t>courts are abdicating their</w:t>
      </w:r>
      <w:r w:rsidRPr="003A7A7B">
        <w:rPr>
          <w:rStyle w:val="StyleUnderline"/>
        </w:rPr>
        <w:t xml:space="preserve"> proper </w:t>
      </w:r>
      <w:r w:rsidRPr="002824C0">
        <w:rPr>
          <w:rStyle w:val="StyleUnderline"/>
          <w:highlight w:val="yellow"/>
        </w:rPr>
        <w:t>role</w:t>
      </w:r>
      <w:r w:rsidRPr="003A7A7B">
        <w:rPr>
          <w:rStyle w:val="StyleUnderline"/>
        </w:rPr>
        <w:t xml:space="preserve"> under the Constitution </w:t>
      </w:r>
      <w:r w:rsidRPr="002824C0">
        <w:rPr>
          <w:rStyle w:val="StyleUnderline"/>
          <w:highlight w:val="yellow"/>
        </w:rPr>
        <w:t>to enforce</w:t>
      </w:r>
      <w:r w:rsidRPr="003A7A7B">
        <w:rPr>
          <w:rStyle w:val="StyleUnderline"/>
        </w:rPr>
        <w:t xml:space="preserve"> the </w:t>
      </w:r>
      <w:r w:rsidRPr="002824C0">
        <w:rPr>
          <w:rStyle w:val="StyleUnderline"/>
          <w:highlight w:val="yellow"/>
        </w:rPr>
        <w:t>fundamental rights</w:t>
      </w:r>
      <w:r w:rsidRPr="003A7A7B">
        <w:rPr>
          <w:rStyle w:val="StyleUnderline"/>
        </w:rPr>
        <w:t xml:space="preserve"> of children </w:t>
      </w:r>
      <w:r w:rsidRPr="002824C0">
        <w:rPr>
          <w:rStyle w:val="StyleUnderline"/>
          <w:highlight w:val="yellow"/>
        </w:rPr>
        <w:t>in schools</w:t>
      </w:r>
      <w:r>
        <w:t xml:space="preserve">. Second, </w:t>
      </w:r>
      <w:r w:rsidRPr="002824C0">
        <w:rPr>
          <w:rStyle w:val="StyleUnderline"/>
        </w:rPr>
        <w:t>the rulings are undesirable in their social effects: increased segregation, continued inequality of school funding, suppressed student speech, and lost privacy rights for students</w:t>
      </w:r>
      <w:r w:rsidRPr="002824C0">
        <w:t>. n163</w:t>
      </w:r>
    </w:p>
    <w:p w14:paraId="592D387A" w14:textId="77777777" w:rsidR="00DF089A" w:rsidRDefault="00DF089A" w:rsidP="00DF089A">
      <w:r>
        <w:t xml:space="preserve"> [*132]  As to the former, </w:t>
      </w:r>
      <w:r w:rsidRPr="003A7A7B">
        <w:rPr>
          <w:rStyle w:val="StyleUnderline"/>
        </w:rPr>
        <w:t xml:space="preserve">the Supreme Court and </w:t>
      </w:r>
      <w:r w:rsidRPr="00894390">
        <w:rPr>
          <w:rStyle w:val="StyleUnderline"/>
          <w:highlight w:val="yellow"/>
        </w:rPr>
        <w:t>the</w:t>
      </w:r>
      <w:r w:rsidRPr="003A7A7B">
        <w:rPr>
          <w:rStyle w:val="StyleUnderline"/>
        </w:rPr>
        <w:t xml:space="preserve"> federal </w:t>
      </w:r>
      <w:r w:rsidRPr="00894390">
        <w:rPr>
          <w:rStyle w:val="StyleUnderline"/>
          <w:highlight w:val="yellow"/>
        </w:rPr>
        <w:t xml:space="preserve">judiciary have </w:t>
      </w:r>
      <w:r w:rsidRPr="002824C0">
        <w:rPr>
          <w:rStyle w:val="Emphasis"/>
          <w:highlight w:val="yellow"/>
        </w:rPr>
        <w:t>an essential role</w:t>
      </w:r>
      <w:r w:rsidRPr="003A7A7B">
        <w:rPr>
          <w:rStyle w:val="StyleUnderline"/>
        </w:rPr>
        <w:t xml:space="preserve"> to play </w:t>
      </w:r>
      <w:r w:rsidRPr="00894390">
        <w:rPr>
          <w:rStyle w:val="StyleUnderline"/>
          <w:highlight w:val="yellow"/>
        </w:rPr>
        <w:t>in enforcing</w:t>
      </w:r>
      <w:r w:rsidRPr="003A7A7B">
        <w:rPr>
          <w:rStyle w:val="StyleUnderline"/>
        </w:rPr>
        <w:t xml:space="preserve"> the Constitution's </w:t>
      </w:r>
      <w:r w:rsidRPr="00894390">
        <w:rPr>
          <w:rStyle w:val="StyleUnderline"/>
          <w:highlight w:val="yellow"/>
        </w:rPr>
        <w:t>protections</w:t>
      </w:r>
      <w:r w:rsidRPr="003A7A7B">
        <w:rPr>
          <w:rStyle w:val="StyleUnderline"/>
        </w:rPr>
        <w:t>, especially in contexts where the political branches are unlikely to do so</w:t>
      </w:r>
      <w:r>
        <w:t>. This philosophy - deference to the political branches of government in some areas, but the need for aggressive judicial review in others - was expressed in a very famous footnote in United States v. Carolene Products Co. n164 In footnote four, the Court declared:</w:t>
      </w:r>
    </w:p>
    <w:p w14:paraId="36DC8FE4" w14:textId="77777777" w:rsidR="00DF089A" w:rsidRDefault="00DF089A" w:rsidP="00DF089A">
      <w:pPr>
        <w:ind w:left="720"/>
      </w:pPr>
      <w:r>
        <w:t>There may be narrower scope for operation of the presumption of constitutionality when legislation appears on its face to be within a specific prohibition of the Constitution, such as those of the first ten amendments... . It is unnecessary to consider now whether legislation which restricts those political processes which can ordinarily be expected to bring about repeal of undesirable legislation, is to be subjected to more exacting judicial scrutiny under the general prohibitions of the Fourteenth Amendment... . Nor need we inquire ... whether prejudice against discrete and insular minorities may be a special condition, which tends seriously to curtail the operation of those political processes ordinarily to be relied upon to protect minorities, and which may call for a correspondingly more searching judicial inquiry. n165</w:t>
      </w:r>
    </w:p>
    <w:p w14:paraId="4688E310" w14:textId="77777777" w:rsidR="00DF089A" w:rsidRDefault="00DF089A" w:rsidP="00DF089A">
      <w:r>
        <w:t>In other words, courts generally should presume that laws are constitutional. As the Court has noted, a "more searching judicial inquiry" is appropriate when a law interferes with individual rights, restricts the ability of the political process to repeal undesirable  [*133]  legislation, or discriminates against a "discrete and insular minority." n166 It is a framework that provides general judicial deference to the legislature but requires more intensive judicial review in particular areas.</w:t>
      </w:r>
    </w:p>
    <w:p w14:paraId="0C7BB05C" w14:textId="77777777" w:rsidR="00DF089A" w:rsidRDefault="00DF089A" w:rsidP="00DF089A">
      <w:r w:rsidRPr="003A7A7B">
        <w:rPr>
          <w:rStyle w:val="StyleUnderline"/>
        </w:rPr>
        <w:t xml:space="preserve">The </w:t>
      </w:r>
      <w:r w:rsidRPr="00894390">
        <w:rPr>
          <w:rStyle w:val="StyleUnderline"/>
          <w:highlight w:val="yellow"/>
        </w:rPr>
        <w:t>enforcement of</w:t>
      </w:r>
      <w:r w:rsidRPr="003A7A7B">
        <w:rPr>
          <w:rStyle w:val="StyleUnderline"/>
        </w:rPr>
        <w:t xml:space="preserve"> basic constitutional </w:t>
      </w:r>
      <w:r w:rsidRPr="00894390">
        <w:rPr>
          <w:rStyle w:val="StyleUnderline"/>
          <w:highlight w:val="yellow"/>
        </w:rPr>
        <w:t>rights in schools fits</w:t>
      </w:r>
      <w:r>
        <w:t xml:space="preserve"> exactly within the areas where the Carolene Products footnote justifies </w:t>
      </w:r>
      <w:r w:rsidRPr="002824C0">
        <w:rPr>
          <w:rStyle w:val="Emphasis"/>
          <w:highlight w:val="yellow"/>
        </w:rPr>
        <w:t>heightened review</w:t>
      </w:r>
      <w:r w:rsidRPr="002824C0">
        <w:rPr>
          <w:rStyle w:val="StyleUnderline"/>
        </w:rPr>
        <w:t xml:space="preserve"> because</w:t>
      </w:r>
      <w:r w:rsidRPr="003A7A7B">
        <w:rPr>
          <w:rStyle w:val="StyleUnderline"/>
        </w:rPr>
        <w:t xml:space="preserve"> the </w:t>
      </w:r>
      <w:r w:rsidRPr="00894390">
        <w:rPr>
          <w:rStyle w:val="StyleUnderline"/>
        </w:rPr>
        <w:t>infringement</w:t>
      </w:r>
      <w:r w:rsidRPr="003A7A7B">
        <w:rPr>
          <w:rStyle w:val="StyleUnderline"/>
        </w:rPr>
        <w:t xml:space="preserve"> of fundamental rights secured by the Bill of Rights, as well as a "discrete and insular minority exist." The discrete and insular minority concept protects groups that are unlikely to rely on the political process for adequate protection. </w:t>
      </w:r>
      <w:r w:rsidRPr="002824C0">
        <w:rPr>
          <w:rStyle w:val="StyleUnderline"/>
          <w:highlight w:val="yellow"/>
        </w:rPr>
        <w:t>Aggressive judicial review</w:t>
      </w:r>
      <w:r>
        <w:t xml:space="preserve">, therefore, </w:t>
      </w:r>
      <w:r w:rsidRPr="002824C0">
        <w:rPr>
          <w:rStyle w:val="StyleUnderline"/>
          <w:highlight w:val="yellow"/>
        </w:rPr>
        <w:t xml:space="preserve">is justified because </w:t>
      </w:r>
      <w:r w:rsidRPr="002824C0">
        <w:rPr>
          <w:rStyle w:val="Emphasis"/>
          <w:highlight w:val="yellow"/>
        </w:rPr>
        <w:t>insular minority groups</w:t>
      </w:r>
      <w:r w:rsidRPr="002824C0">
        <w:rPr>
          <w:rStyle w:val="StyleUnderline"/>
          <w:highlight w:val="yellow"/>
        </w:rPr>
        <w:t xml:space="preserve"> cannot trust the other branches</w:t>
      </w:r>
      <w:r w:rsidRPr="003A7A7B">
        <w:rPr>
          <w:rStyle w:val="StyleUnderline"/>
        </w:rPr>
        <w:t xml:space="preserve"> of government</w:t>
      </w:r>
      <w:r>
        <w:t>. n167</w:t>
      </w:r>
    </w:p>
    <w:p w14:paraId="00298135" w14:textId="77777777" w:rsidR="00DF089A" w:rsidRDefault="00DF089A" w:rsidP="00DF089A">
      <w:r w:rsidRPr="003A7A7B">
        <w:rPr>
          <w:rStyle w:val="StyleUnderline"/>
        </w:rPr>
        <w:t xml:space="preserve">Racial minorities are the classic insular minority. The reality is that </w:t>
      </w:r>
      <w:r w:rsidRPr="002824C0">
        <w:rPr>
          <w:rStyle w:val="StyleUnderline"/>
          <w:highlight w:val="yellow"/>
        </w:rPr>
        <w:t xml:space="preserve">the political process </w:t>
      </w:r>
      <w:r w:rsidRPr="002824C0">
        <w:rPr>
          <w:rStyle w:val="Emphasis"/>
          <w:highlight w:val="yellow"/>
        </w:rPr>
        <w:t>never has worked</w:t>
      </w:r>
      <w:r>
        <w:t xml:space="preserve"> - and I fear never will - </w:t>
      </w:r>
      <w:r w:rsidRPr="002824C0">
        <w:rPr>
          <w:rStyle w:val="StyleUnderline"/>
          <w:highlight w:val="yellow"/>
        </w:rPr>
        <w:t>to desegregate schools</w:t>
      </w:r>
      <w:r>
        <w:t xml:space="preserve">. It is impossible to think of any politician in recent years who has made school segregation an issue. </w:t>
      </w:r>
      <w:r w:rsidRPr="002824C0">
        <w:rPr>
          <w:rStyle w:val="StyleUnderline"/>
          <w:highlight w:val="yellow"/>
        </w:rPr>
        <w:t>Nor is the political process going to achieve</w:t>
      </w:r>
      <w:r w:rsidRPr="003A7A7B">
        <w:rPr>
          <w:rStyle w:val="StyleUnderline"/>
        </w:rPr>
        <w:t xml:space="preserve"> the </w:t>
      </w:r>
      <w:r w:rsidRPr="002824C0">
        <w:rPr>
          <w:rStyle w:val="StyleUnderline"/>
          <w:highlight w:val="yellow"/>
        </w:rPr>
        <w:t>equalization of funding</w:t>
      </w:r>
      <w:r w:rsidRPr="003A7A7B">
        <w:rPr>
          <w:rStyle w:val="StyleUnderline"/>
        </w:rPr>
        <w:t xml:space="preserve"> for schools. </w:t>
      </w:r>
      <w:r w:rsidRPr="002824C0">
        <w:rPr>
          <w:rStyle w:val="StyleUnderline"/>
          <w:highlight w:val="yellow"/>
        </w:rPr>
        <w:t xml:space="preserve">Those with the greatest political power </w:t>
      </w:r>
      <w:r w:rsidRPr="002824C0">
        <w:rPr>
          <w:rStyle w:val="Emphasis"/>
          <w:highlight w:val="yellow"/>
        </w:rPr>
        <w:t>benefit from the inequality</w:t>
      </w:r>
      <w:r>
        <w:t xml:space="preserve">, or at the very least are unaffected by it as they can send their children to private schools. n168 </w:t>
      </w:r>
      <w:r w:rsidRPr="002824C0">
        <w:rPr>
          <w:rStyle w:val="StyleUnderline"/>
          <w:highlight w:val="yellow"/>
        </w:rPr>
        <w:t>Families</w:t>
      </w:r>
      <w:r w:rsidRPr="003A7A7B">
        <w:rPr>
          <w:rStyle w:val="StyleUnderline"/>
        </w:rPr>
        <w:t xml:space="preserve"> with children </w:t>
      </w:r>
      <w:r w:rsidRPr="002824C0">
        <w:rPr>
          <w:rStyle w:val="StyleUnderline"/>
          <w:highlight w:val="yellow"/>
        </w:rPr>
        <w:t>in inadequately funded</w:t>
      </w:r>
      <w:r w:rsidRPr="003A7A7B">
        <w:rPr>
          <w:rStyle w:val="StyleUnderline"/>
        </w:rPr>
        <w:t xml:space="preserve"> public </w:t>
      </w:r>
      <w:r w:rsidRPr="002824C0">
        <w:rPr>
          <w:rStyle w:val="StyleUnderline"/>
          <w:highlight w:val="yellow"/>
        </w:rPr>
        <w:t xml:space="preserve">schools </w:t>
      </w:r>
      <w:r w:rsidRPr="002824C0">
        <w:rPr>
          <w:rStyle w:val="Emphasis"/>
          <w:highlight w:val="yellow"/>
        </w:rPr>
        <w:t>lack the political power</w:t>
      </w:r>
      <w:r w:rsidRPr="002824C0">
        <w:rPr>
          <w:rStyle w:val="StyleUnderline"/>
          <w:highlight w:val="yellow"/>
        </w:rPr>
        <w:t xml:space="preserve"> to do anything about ensuring equal</w:t>
      </w:r>
      <w:r w:rsidRPr="003A7A7B">
        <w:rPr>
          <w:rStyle w:val="StyleUnderline"/>
        </w:rPr>
        <w:t xml:space="preserve"> educational </w:t>
      </w:r>
      <w:r w:rsidRPr="002824C0">
        <w:rPr>
          <w:rStyle w:val="StyleUnderline"/>
          <w:highlight w:val="yellow"/>
        </w:rPr>
        <w:t>opportunity</w:t>
      </w:r>
      <w:r>
        <w:t>.</w:t>
      </w:r>
    </w:p>
    <w:p w14:paraId="534E822E" w14:textId="77777777" w:rsidR="00DF089A" w:rsidRDefault="00DF089A" w:rsidP="00DF089A">
      <w:r w:rsidRPr="003A7A7B">
        <w:rPr>
          <w:rStyle w:val="StyleUnderline"/>
        </w:rPr>
        <w:t xml:space="preserve">Nor do students have political power to protect their First or Fourth Amendment rights through the political process. </w:t>
      </w:r>
      <w:r w:rsidRPr="002824C0">
        <w:rPr>
          <w:rStyle w:val="StyleUnderline"/>
          <w:highlight w:val="yellow"/>
        </w:rPr>
        <w:t xml:space="preserve">For student rights, </w:t>
      </w:r>
      <w:r w:rsidRPr="002824C0">
        <w:rPr>
          <w:rStyle w:val="Emphasis"/>
          <w:highlight w:val="yellow"/>
        </w:rPr>
        <w:t>courts must take action or there will be no protections at all</w:t>
      </w:r>
      <w:r>
        <w:t>. Unfortunately, the reality over the past quarter of a century has been the latter. n169</w:t>
      </w:r>
    </w:p>
    <w:p w14:paraId="05E4F3D6" w14:textId="77777777" w:rsidR="00DF089A" w:rsidRDefault="00DF089A" w:rsidP="00DF089A"/>
    <w:p w14:paraId="3B6B016E" w14:textId="77777777" w:rsidR="00DF089A" w:rsidRPr="003A5184" w:rsidRDefault="00DF089A" w:rsidP="00DF089A">
      <w:pPr>
        <w:pStyle w:val="Heading4"/>
      </w:pPr>
      <w:r>
        <w:lastRenderedPageBreak/>
        <w:t xml:space="preserve">Court action is </w:t>
      </w:r>
      <w:r>
        <w:rPr>
          <w:u w:val="single"/>
        </w:rPr>
        <w:t>vital</w:t>
      </w:r>
      <w:r>
        <w:t xml:space="preserve"> to solve our advantages. </w:t>
      </w:r>
    </w:p>
    <w:p w14:paraId="1322A4A4" w14:textId="77777777" w:rsidR="00DF089A" w:rsidRDefault="00DF089A" w:rsidP="00DF089A">
      <w:r w:rsidRPr="00380641">
        <w:rPr>
          <w:rStyle w:val="Style13ptBold"/>
        </w:rPr>
        <w:t>Chemerinsky 4</w:t>
      </w:r>
      <w:r>
        <w:t xml:space="preserve"> — Erwin Chemerinsky, Alston &amp; Bird Professor of Law at </w:t>
      </w:r>
      <w:r w:rsidRPr="00380641">
        <w:t>Duke Law School</w:t>
      </w:r>
      <w:r>
        <w:t xml:space="preserve">, former </w:t>
      </w:r>
      <w:r w:rsidRPr="00B44983">
        <w:t>Sydney M. Irmas Professor of Public Interest Law, Legal</w:t>
      </w:r>
      <w:r>
        <w:t xml:space="preserve"> Ethics, and Political Science and Director of the </w:t>
      </w:r>
      <w:r w:rsidRPr="00B44983">
        <w:t>Center fo</w:t>
      </w:r>
      <w:r>
        <w:t xml:space="preserve">r Communications Law and Policy at the University of Southern California Law School, holds a J.D. from Harvard Law School and a B.S. from Northwestern University where he is a member of the </w:t>
      </w:r>
      <w:r w:rsidRPr="00AE17B0">
        <w:t>Debate Society Hall of Achievement</w:t>
      </w:r>
      <w:r>
        <w:t>, 2004 (“</w:t>
      </w:r>
      <w:r w:rsidRPr="003A7A22">
        <w:t>The Deconstitutionalization of Education</w:t>
      </w:r>
      <w:r>
        <w:t xml:space="preserve">,” </w:t>
      </w:r>
      <w:r w:rsidRPr="003A7A22">
        <w:rPr>
          <w:i/>
        </w:rPr>
        <w:t>Loyola University Chicago Law Journal</w:t>
      </w:r>
      <w:r>
        <w:t xml:space="preserve"> (</w:t>
      </w:r>
      <w:r w:rsidRPr="003A7A22">
        <w:t>36 Loy. U. Chi. L.J. 111</w:t>
      </w:r>
      <w:r>
        <w:t>), Fall, Available Online to Subscribing Institutions via Lexis-Nexis)</w:t>
      </w:r>
    </w:p>
    <w:p w14:paraId="3312EC97" w14:textId="77777777" w:rsidR="00DF089A" w:rsidRDefault="00DF089A" w:rsidP="00DF089A">
      <w:r>
        <w:t>I. Introduction</w:t>
      </w:r>
    </w:p>
    <w:p w14:paraId="780B1B7E" w14:textId="77777777" w:rsidR="00DF089A" w:rsidRDefault="00DF089A" w:rsidP="00DF089A">
      <w:r>
        <w:t>Fifty years ago, in Brown v. Board of Education, n1 Chief Justice Earl Warren eloquently proclaimed the importance of education. He wrote:</w:t>
      </w:r>
    </w:p>
    <w:p w14:paraId="5D2AAB48" w14:textId="77777777" w:rsidR="00DF089A" w:rsidRDefault="00DF089A" w:rsidP="00DF089A">
      <w:pPr>
        <w:ind w:left="720"/>
      </w:pPr>
      <w:r>
        <w:t>Today, education is perhaps the most important function of state and local governments. Compulsory school attendance laws and the great expenditures for education both demonstrate our recognition of the importance of education to our democratic society. It is required in the performance of our most basic public responsibilities, even service in the armed forces. It is the very foundation of good citizenship. Today it is a principal instrument in awakening the child to cultural values, in preparing him for later professional training, and in helping him to adjust normally to his environment. In these days, it is doubtful that any child may reasonably be expected to succeed in life if he is denied the opportunity of an education. n2</w:t>
      </w:r>
    </w:p>
    <w:p w14:paraId="48F9C265" w14:textId="77777777" w:rsidR="00DF089A" w:rsidRDefault="00DF089A" w:rsidP="00DF089A">
      <w:r w:rsidRPr="009227D2">
        <w:rPr>
          <w:rStyle w:val="StyleUnderline"/>
          <w:highlight w:val="yellow"/>
        </w:rPr>
        <w:t>Brown offered the promise that</w:t>
      </w:r>
      <w:r w:rsidRPr="009227D2">
        <w:rPr>
          <w:rStyle w:val="StyleUnderline"/>
        </w:rPr>
        <w:t xml:space="preserve"> the </w:t>
      </w:r>
      <w:r w:rsidRPr="009227D2">
        <w:rPr>
          <w:rStyle w:val="StyleUnderline"/>
          <w:highlight w:val="yellow"/>
        </w:rPr>
        <w:t>federal courts would recognize a fundamental right to education and</w:t>
      </w:r>
      <w:r w:rsidRPr="009227D2">
        <w:rPr>
          <w:rStyle w:val="StyleUnderline"/>
        </w:rPr>
        <w:t xml:space="preserve"> use the Constitution to </w:t>
      </w:r>
      <w:r w:rsidRPr="009227D2">
        <w:rPr>
          <w:rStyle w:val="StyleUnderline"/>
          <w:highlight w:val="yellow"/>
        </w:rPr>
        <w:t>ensure equal educational opportunity for all children</w:t>
      </w:r>
      <w:r w:rsidRPr="009227D2">
        <w:rPr>
          <w:rStyle w:val="StyleUnderline"/>
        </w:rPr>
        <w:t xml:space="preserve"> in the U</w:t>
      </w:r>
      <w:r>
        <w:t xml:space="preserve">nited </w:t>
      </w:r>
      <w:r w:rsidRPr="009227D2">
        <w:rPr>
          <w:rStyle w:val="StyleUnderline"/>
        </w:rPr>
        <w:t>S</w:t>
      </w:r>
      <w:r>
        <w:t xml:space="preserve">tates. n3 In my opinion, the simple reality is that </w:t>
      </w:r>
      <w:r w:rsidRPr="009227D2">
        <w:rPr>
          <w:rStyle w:val="Emphasis"/>
          <w:highlight w:val="yellow"/>
        </w:rPr>
        <w:t>without judicial action equal</w:t>
      </w:r>
      <w:r w:rsidRPr="009227D2">
        <w:rPr>
          <w:rStyle w:val="Emphasis"/>
        </w:rPr>
        <w:t xml:space="preserve"> educational </w:t>
      </w:r>
      <w:r w:rsidRPr="009227D2">
        <w:rPr>
          <w:rStyle w:val="Emphasis"/>
          <w:highlight w:val="yellow"/>
        </w:rPr>
        <w:t>opportunity will never exist</w:t>
      </w:r>
      <w:r w:rsidRPr="009227D2">
        <w:rPr>
          <w:rStyle w:val="StyleUnderline"/>
        </w:rPr>
        <w:t>. There is no powerful political constituency for equalizing educational opportunities for children who are poor or are part of racial minority groups</w:t>
      </w:r>
      <w:r>
        <w:t>. n4 For decades, no President has addressed the problem of school segregation. n5 Nor is it  [*112]  possible to think of many state or local politicians who have made an issue of separate and unequal schools. Any systematic attempt to deal with education would be highly unpopular; transferring money and students from wealthy areas to poorer areas is sure to engender enormous opposition. Those with the most influence in the political system can opt out of city public schools, by living in suburbs or sending their children to private schools. n6</w:t>
      </w:r>
    </w:p>
    <w:p w14:paraId="30A38358" w14:textId="77777777" w:rsidR="00DF089A" w:rsidRDefault="00DF089A" w:rsidP="00DF089A">
      <w:r>
        <w:t xml:space="preserve">The result is that </w:t>
      </w:r>
      <w:r w:rsidRPr="009227D2">
        <w:rPr>
          <w:rStyle w:val="Emphasis"/>
          <w:highlight w:val="yellow"/>
        </w:rPr>
        <w:t>if the courts do not equalize</w:t>
      </w:r>
      <w:r w:rsidRPr="009227D2">
        <w:rPr>
          <w:rStyle w:val="Emphasis"/>
        </w:rPr>
        <w:t xml:space="preserve"> educational </w:t>
      </w:r>
      <w:r w:rsidRPr="009227D2">
        <w:rPr>
          <w:rStyle w:val="Emphasis"/>
          <w:highlight w:val="yellow"/>
        </w:rPr>
        <w:t>opportunity, no one will</w:t>
      </w:r>
      <w:r w:rsidRPr="002824C0">
        <w:rPr>
          <w:rStyle w:val="StyleUnderline"/>
        </w:rPr>
        <w:t>. Yet</w:t>
      </w:r>
      <w:r>
        <w:t xml:space="preserve">, the reality is that </w:t>
      </w:r>
      <w:r w:rsidRPr="002824C0">
        <w:rPr>
          <w:rStyle w:val="StyleUnderline"/>
        </w:rPr>
        <w:t>for over thirty years</w:t>
      </w:r>
      <w:r>
        <w:t xml:space="preserve">, with the exception of largely disastrous and unsuccessful court-ordered busing, </w:t>
      </w:r>
      <w:r w:rsidRPr="002824C0">
        <w:rPr>
          <w:rStyle w:val="StyleUnderline"/>
        </w:rPr>
        <w:t>the Supreme Court</w:t>
      </w:r>
      <w:r>
        <w:t xml:space="preserve">, </w:t>
      </w:r>
      <w:r w:rsidRPr="002824C0">
        <w:rPr>
          <w:rStyle w:val="StyleUnderline"/>
        </w:rPr>
        <w:t xml:space="preserve">and </w:t>
      </w:r>
      <w:r w:rsidRPr="009227D2">
        <w:rPr>
          <w:rStyle w:val="StyleUnderline"/>
          <w:highlight w:val="yellow"/>
        </w:rPr>
        <w:t>the</w:t>
      </w:r>
      <w:r w:rsidRPr="002824C0">
        <w:rPr>
          <w:rStyle w:val="StyleUnderline"/>
        </w:rPr>
        <w:t xml:space="preserve"> lower federal </w:t>
      </w:r>
      <w:r w:rsidRPr="009227D2">
        <w:rPr>
          <w:rStyle w:val="StyleUnderline"/>
          <w:highlight w:val="yellow"/>
        </w:rPr>
        <w:t>courts</w:t>
      </w:r>
      <w:r>
        <w:t xml:space="preserve">, </w:t>
      </w:r>
      <w:r w:rsidRPr="009227D2">
        <w:rPr>
          <w:rStyle w:val="StyleUnderline"/>
          <w:highlight w:val="yellow"/>
        </w:rPr>
        <w:t>have done nothing to advance desegregation</w:t>
      </w:r>
      <w:r w:rsidRPr="002824C0">
        <w:rPr>
          <w:rStyle w:val="StyleUnderline"/>
        </w:rPr>
        <w:t xml:space="preserve"> of schools </w:t>
      </w:r>
      <w:r w:rsidRPr="009227D2">
        <w:rPr>
          <w:rStyle w:val="StyleUnderline"/>
          <w:highlight w:val="yellow"/>
        </w:rPr>
        <w:t>or</w:t>
      </w:r>
      <w:r w:rsidRPr="002824C0">
        <w:rPr>
          <w:rStyle w:val="StyleUnderline"/>
        </w:rPr>
        <w:t xml:space="preserve"> to </w:t>
      </w:r>
      <w:r w:rsidRPr="009227D2">
        <w:rPr>
          <w:rStyle w:val="StyleUnderline"/>
          <w:highlight w:val="yellow"/>
        </w:rPr>
        <w:t>equalize expenditures</w:t>
      </w:r>
      <w:r w:rsidRPr="002824C0">
        <w:rPr>
          <w:rStyle w:val="StyleUnderline"/>
        </w:rPr>
        <w:t xml:space="preserve"> for education</w:t>
      </w:r>
      <w:r>
        <w:t>. n7</w:t>
      </w:r>
    </w:p>
    <w:p w14:paraId="0BF29AF8" w14:textId="77777777" w:rsidR="00DF089A" w:rsidRDefault="00DF089A" w:rsidP="00DF089A">
      <w:r>
        <w:t xml:space="preserve">In fact, </w:t>
      </w:r>
      <w:r w:rsidRPr="009227D2">
        <w:rPr>
          <w:rStyle w:val="StyleUnderline"/>
          <w:highlight w:val="yellow"/>
        </w:rPr>
        <w:t>the</w:t>
      </w:r>
      <w:r w:rsidRPr="002824C0">
        <w:rPr>
          <w:rStyle w:val="StyleUnderline"/>
        </w:rPr>
        <w:t xml:space="preserve"> Supreme </w:t>
      </w:r>
      <w:r w:rsidRPr="009227D2">
        <w:rPr>
          <w:rStyle w:val="StyleUnderline"/>
          <w:highlight w:val="yellow"/>
        </w:rPr>
        <w:t>Court's</w:t>
      </w:r>
      <w:r w:rsidRPr="002824C0">
        <w:rPr>
          <w:rStyle w:val="StyleUnderline"/>
        </w:rPr>
        <w:t xml:space="preserve"> overall </w:t>
      </w:r>
      <w:r w:rsidRPr="009227D2">
        <w:rPr>
          <w:rStyle w:val="StyleUnderline"/>
          <w:highlight w:val="yellow"/>
        </w:rPr>
        <w:t>approach has been to withdraw</w:t>
      </w:r>
      <w:r w:rsidRPr="002824C0">
        <w:rPr>
          <w:rStyle w:val="StyleUnderline"/>
        </w:rPr>
        <w:t xml:space="preserve"> the courts from involvement in American schools</w:t>
      </w:r>
      <w:r>
        <w:t xml:space="preserve">. I term this withdrawl the "deconstitutionalization of education." In numerous decisions, involving many different kinds of claims, </w:t>
      </w:r>
      <w:r w:rsidRPr="009227D2">
        <w:rPr>
          <w:rStyle w:val="StyleUnderline"/>
          <w:highlight w:val="yellow"/>
        </w:rPr>
        <w:t>the</w:t>
      </w:r>
      <w:r w:rsidRPr="002824C0">
        <w:rPr>
          <w:rStyle w:val="StyleUnderline"/>
        </w:rPr>
        <w:t xml:space="preserve"> Supreme </w:t>
      </w:r>
      <w:r w:rsidRPr="009227D2">
        <w:rPr>
          <w:rStyle w:val="StyleUnderline"/>
          <w:highlight w:val="yellow"/>
        </w:rPr>
        <w:t>Court has professed</w:t>
      </w:r>
      <w:r w:rsidRPr="002824C0">
        <w:rPr>
          <w:rStyle w:val="StyleUnderline"/>
        </w:rPr>
        <w:t xml:space="preserve"> almost </w:t>
      </w:r>
      <w:r w:rsidRPr="009227D2">
        <w:rPr>
          <w:rStyle w:val="StyleUnderline"/>
          <w:highlight w:val="yellow"/>
        </w:rPr>
        <w:t>unlimited deference to school officials</w:t>
      </w:r>
      <w:r w:rsidRPr="002824C0">
        <w:rPr>
          <w:rStyle w:val="StyleUnderline"/>
        </w:rPr>
        <w:t xml:space="preserve"> and has refused to apply the Constitution in schools</w:t>
      </w:r>
      <w:r>
        <w:t xml:space="preserve">. n8 </w:t>
      </w:r>
      <w:r w:rsidRPr="002824C0">
        <w:rPr>
          <w:rStyle w:val="StyleUnderline"/>
        </w:rPr>
        <w:t xml:space="preserve">The Court's </w:t>
      </w:r>
      <w:r w:rsidRPr="009227D2">
        <w:rPr>
          <w:rStyle w:val="StyleUnderline"/>
          <w:highlight w:val="yellow"/>
        </w:rPr>
        <w:t>abdication of responsibility for</w:t>
      </w:r>
      <w:r w:rsidRPr="002824C0">
        <w:rPr>
          <w:rStyle w:val="StyleUnderline"/>
        </w:rPr>
        <w:t xml:space="preserve"> school </w:t>
      </w:r>
      <w:r w:rsidRPr="009227D2">
        <w:rPr>
          <w:rStyle w:val="StyleUnderline"/>
          <w:highlight w:val="yellow"/>
        </w:rPr>
        <w:t>desegregation and</w:t>
      </w:r>
      <w:r w:rsidRPr="002824C0">
        <w:rPr>
          <w:rStyle w:val="StyleUnderline"/>
        </w:rPr>
        <w:t xml:space="preserve"> for </w:t>
      </w:r>
      <w:r w:rsidRPr="009227D2">
        <w:rPr>
          <w:rStyle w:val="StyleUnderline"/>
          <w:highlight w:val="yellow"/>
        </w:rPr>
        <w:t>equalizing</w:t>
      </w:r>
      <w:r w:rsidRPr="002824C0">
        <w:rPr>
          <w:rStyle w:val="StyleUnderline"/>
        </w:rPr>
        <w:t xml:space="preserve"> educational </w:t>
      </w:r>
      <w:r w:rsidRPr="009227D2">
        <w:rPr>
          <w:rStyle w:val="StyleUnderline"/>
          <w:highlight w:val="yellow"/>
        </w:rPr>
        <w:t>opportunity</w:t>
      </w:r>
      <w:r w:rsidRPr="009227D2">
        <w:rPr>
          <w:rStyle w:val="StyleUnderline"/>
        </w:rPr>
        <w:t xml:space="preserve"> must be understood</w:t>
      </w:r>
      <w:r w:rsidRPr="002824C0">
        <w:rPr>
          <w:rStyle w:val="StyleUnderline"/>
        </w:rPr>
        <w:t xml:space="preserve"> as part of this larger pattern of the deconstitutionalization of education</w:t>
      </w:r>
      <w:r>
        <w:t>. n9</w:t>
      </w:r>
    </w:p>
    <w:p w14:paraId="752FC0F5" w14:textId="77777777" w:rsidR="00DF089A" w:rsidRDefault="00DF089A" w:rsidP="00DF089A">
      <w:r>
        <w:t xml:space="preserve">My goal in this article is to describe and criticize the deconstitutionalization of education. Part II of this article seeks to show how the Supreme Court has withdrawn the judiciary from enforcing the  [*113]  Constitution in public schools. n10 Part III argues why the </w:t>
      </w:r>
      <w:r w:rsidRPr="002824C0">
        <w:rPr>
          <w:rStyle w:val="StyleUnderline"/>
        </w:rPr>
        <w:t xml:space="preserve">deconstitutionalization of education </w:t>
      </w:r>
      <w:r w:rsidRPr="009227D2">
        <w:rPr>
          <w:rStyle w:val="StyleUnderline"/>
          <w:highlight w:val="yellow"/>
        </w:rPr>
        <w:t>is undesirable and</w:t>
      </w:r>
      <w:r>
        <w:t xml:space="preserve"> why </w:t>
      </w:r>
      <w:r w:rsidRPr="009227D2">
        <w:rPr>
          <w:rStyle w:val="Emphasis"/>
          <w:highlight w:val="yellow"/>
        </w:rPr>
        <w:t>judicial action, through the Constitution, is imperative to deal with the problems in</w:t>
      </w:r>
      <w:r w:rsidRPr="009227D2">
        <w:rPr>
          <w:rStyle w:val="Emphasis"/>
        </w:rPr>
        <w:t xml:space="preserve"> American public </w:t>
      </w:r>
      <w:r w:rsidRPr="009227D2">
        <w:rPr>
          <w:rStyle w:val="Emphasis"/>
          <w:highlight w:val="yellow"/>
        </w:rPr>
        <w:t>schools</w:t>
      </w:r>
      <w:r>
        <w:t>. n11 Thus, this article is both descriptive, detailing the Court's abdication of responsibility for the constitutional rights of students, and normative, arguing that this is undesirable.</w:t>
      </w:r>
    </w:p>
    <w:p w14:paraId="440A5EEE" w14:textId="77777777" w:rsidR="00DF089A" w:rsidRDefault="00DF089A" w:rsidP="00DF089A"/>
    <w:p w14:paraId="5CE8A7E7" w14:textId="77777777" w:rsidR="00DF089A" w:rsidRDefault="00DF089A" w:rsidP="00DF089A"/>
    <w:p w14:paraId="647E21C8" w14:textId="77777777" w:rsidR="00DF089A" w:rsidRDefault="00DF089A" w:rsidP="00DF089A">
      <w:pPr>
        <w:pStyle w:val="Heading3"/>
      </w:pPr>
      <w:r>
        <w:lastRenderedPageBreak/>
        <w:t>They Say: “Courts Fail”</w:t>
      </w:r>
    </w:p>
    <w:p w14:paraId="55E2DFD4" w14:textId="77777777" w:rsidR="00DF089A" w:rsidRDefault="00DF089A" w:rsidP="00DF089A">
      <w:pPr>
        <w:pStyle w:val="Heading4"/>
      </w:pPr>
      <w:r>
        <w:t xml:space="preserve">Doesn’t assume </w:t>
      </w:r>
      <w:r w:rsidRPr="00727388">
        <w:rPr>
          <w:u w:val="single"/>
        </w:rPr>
        <w:t>whole-of-government fiat</w:t>
      </w:r>
      <w:r>
        <w:t xml:space="preserve"> — plan durably fiats </w:t>
      </w:r>
      <w:r>
        <w:rPr>
          <w:u w:val="single"/>
        </w:rPr>
        <w:t>all three branches</w:t>
      </w:r>
      <w:r>
        <w:t xml:space="preserve"> to ensure </w:t>
      </w:r>
      <w:r>
        <w:rPr>
          <w:u w:val="single"/>
        </w:rPr>
        <w:t>follow-through</w:t>
      </w:r>
      <w:r>
        <w:t xml:space="preserve"> and </w:t>
      </w:r>
      <w:r>
        <w:rPr>
          <w:u w:val="single"/>
        </w:rPr>
        <w:t>enforcement</w:t>
      </w:r>
      <w:r>
        <w:t xml:space="preserve">. </w:t>
      </w:r>
    </w:p>
    <w:p w14:paraId="7BB1B09D" w14:textId="77777777" w:rsidR="00DF089A" w:rsidRPr="00727388" w:rsidRDefault="00DF089A" w:rsidP="00DF089A"/>
    <w:p w14:paraId="6AD166C0" w14:textId="77777777" w:rsidR="00DF089A" w:rsidRPr="00F73432" w:rsidRDefault="00DF089A" w:rsidP="00DF089A">
      <w:pPr>
        <w:pStyle w:val="Heading4"/>
      </w:pPr>
      <w:r>
        <w:t xml:space="preserve">Their “courts fail” arguments aren’t </w:t>
      </w:r>
      <w:r>
        <w:rPr>
          <w:u w:val="single"/>
        </w:rPr>
        <w:t>comparative</w:t>
      </w:r>
      <w:r>
        <w:t xml:space="preserve">. Studies prove courts are </w:t>
      </w:r>
      <w:r>
        <w:rPr>
          <w:i/>
          <w:u w:val="single"/>
        </w:rPr>
        <w:t>better</w:t>
      </w:r>
      <w:r>
        <w:t xml:space="preserve"> than the other branches. </w:t>
      </w:r>
    </w:p>
    <w:p w14:paraId="7E5FCD5B" w14:textId="77777777" w:rsidR="00DF089A" w:rsidRPr="00F73432" w:rsidRDefault="00DF089A" w:rsidP="00DF089A">
      <w:r w:rsidRPr="006552E1">
        <w:rPr>
          <w:rStyle w:val="Style13ptBold"/>
        </w:rPr>
        <w:t>Rebell 11</w:t>
      </w:r>
      <w:r>
        <w:t xml:space="preserve"> — Michael A. Rebell, Executive D</w:t>
      </w:r>
      <w:r w:rsidRPr="006552E1">
        <w:t xml:space="preserve">irector of the Campaign for Educational Equity at Teachers College, Columbia University, </w:t>
      </w:r>
      <w:r>
        <w:t>Adjunct Professor of L</w:t>
      </w:r>
      <w:r w:rsidRPr="006552E1">
        <w:t>aw at Columbia Law School</w:t>
      </w:r>
      <w:r>
        <w:t xml:space="preserve">, holds an LL.B. from Yale Law School, 2011 (“‘Judicial Activism’ and Public Policy,” </w:t>
      </w:r>
      <w:r w:rsidRPr="006552E1">
        <w:rPr>
          <w:i/>
        </w:rPr>
        <w:t>Judges' Journal</w:t>
      </w:r>
      <w:r>
        <w:t xml:space="preserve">—a quarterly journal published by the American Bar Association, Volume 50, Number 1, Winter, Available Online at </w:t>
      </w:r>
      <w:hyperlink r:id="rId103" w:history="1">
        <w:r w:rsidRPr="00931F33">
          <w:rPr>
            <w:rStyle w:val="Hyperlink"/>
          </w:rPr>
          <w:t>http://schoolfunding.info/wp-content/uploads/2017/03/Jud-Activism-and-Pub-Policy.pdf</w:t>
        </w:r>
      </w:hyperlink>
      <w:r>
        <w:t>, Accessed 07-30-2017, p. 10-11)</w:t>
      </w:r>
    </w:p>
    <w:p w14:paraId="3C5614C5" w14:textId="77777777" w:rsidR="00DF089A" w:rsidRDefault="00DF089A" w:rsidP="00DF089A">
      <w:r w:rsidRPr="00F73432">
        <w:rPr>
          <w:rStyle w:val="StyleUnderline"/>
          <w:highlight w:val="yellow"/>
        </w:rPr>
        <w:t>Concerns about</w:t>
      </w:r>
      <w:r w:rsidRPr="006552E1">
        <w:rPr>
          <w:rStyle w:val="StyleUnderline"/>
        </w:rPr>
        <w:t xml:space="preserve"> the courts’ </w:t>
      </w:r>
      <w:r w:rsidRPr="00F73432">
        <w:rPr>
          <w:rStyle w:val="StyleUnderline"/>
          <w:highlight w:val="yellow"/>
        </w:rPr>
        <w:t>capacity to engage in sophisticated fact gathering and remedial processes</w:t>
      </w:r>
      <w:r>
        <w:t xml:space="preserve"> also </w:t>
      </w:r>
      <w:r w:rsidRPr="00F73432">
        <w:rPr>
          <w:rStyle w:val="StyleUnderline"/>
          <w:highlight w:val="yellow"/>
        </w:rPr>
        <w:t>have been muted by empirical investigations of</w:t>
      </w:r>
      <w:r w:rsidRPr="006552E1">
        <w:rPr>
          <w:rStyle w:val="StyleUnderline"/>
        </w:rPr>
        <w:t xml:space="preserve"> what the </w:t>
      </w:r>
      <w:r w:rsidRPr="00F73432">
        <w:rPr>
          <w:rStyle w:val="StyleUnderline"/>
          <w:highlight w:val="yellow"/>
        </w:rPr>
        <w:t>other branches</w:t>
      </w:r>
      <w:r w:rsidRPr="006552E1">
        <w:rPr>
          <w:rStyle w:val="StyleUnderline"/>
        </w:rPr>
        <w:t xml:space="preserve"> of government actually do in similar situations. One of the shortcomings of </w:t>
      </w:r>
      <w:r w:rsidRPr="00F73432">
        <w:rPr>
          <w:rStyle w:val="StyleUnderline"/>
          <w:highlight w:val="yellow"/>
        </w:rPr>
        <w:t>the</w:t>
      </w:r>
      <w:r w:rsidRPr="006552E1">
        <w:rPr>
          <w:rStyle w:val="StyleUnderline"/>
        </w:rPr>
        <w:t xml:space="preserve"> judicial </w:t>
      </w:r>
      <w:r w:rsidRPr="00F73432">
        <w:rPr>
          <w:rStyle w:val="StyleUnderline"/>
          <w:highlight w:val="yellow"/>
        </w:rPr>
        <w:t>activism debate</w:t>
      </w:r>
      <w:r w:rsidRPr="006552E1">
        <w:rPr>
          <w:rStyle w:val="StyleUnderline"/>
        </w:rPr>
        <w:t xml:space="preserve"> was its focus on the limitations of the judicial branch, while it </w:t>
      </w:r>
      <w:r w:rsidRPr="00F73432">
        <w:rPr>
          <w:rStyle w:val="StyleUnderline"/>
          <w:highlight w:val="yellow"/>
        </w:rPr>
        <w:t>ignored</w:t>
      </w:r>
      <w:r w:rsidRPr="006552E1">
        <w:rPr>
          <w:rStyle w:val="StyleUnderline"/>
        </w:rPr>
        <w:t xml:space="preserve"> the </w:t>
      </w:r>
      <w:r w:rsidRPr="00F73432">
        <w:rPr>
          <w:rStyle w:val="Emphasis"/>
          <w:highlight w:val="yellow"/>
        </w:rPr>
        <w:t>comparable institutional shortcomings</w:t>
      </w:r>
      <w:r w:rsidRPr="00F73432">
        <w:rPr>
          <w:rStyle w:val="StyleUnderline"/>
          <w:highlight w:val="yellow"/>
        </w:rPr>
        <w:t xml:space="preserve"> of the legislative and</w:t>
      </w:r>
      <w:r w:rsidRPr="006552E1">
        <w:rPr>
          <w:rStyle w:val="StyleUnderline"/>
        </w:rPr>
        <w:t xml:space="preserve"> the </w:t>
      </w:r>
      <w:r w:rsidRPr="00F73432">
        <w:rPr>
          <w:rStyle w:val="StyleUnderline"/>
          <w:highlight w:val="yellow"/>
        </w:rPr>
        <w:t>executive branches</w:t>
      </w:r>
      <w:r>
        <w:t xml:space="preserve">. For example, Donald </w:t>
      </w:r>
      <w:r w:rsidRPr="006552E1">
        <w:rPr>
          <w:rStyle w:val="StyleUnderline"/>
        </w:rPr>
        <w:t>Horowitz</w:t>
      </w:r>
      <w:r>
        <w:t xml:space="preserve">, one of the foremost critics of the courts’ new role, </w:t>
      </w:r>
      <w:r w:rsidRPr="006552E1">
        <w:rPr>
          <w:rStyle w:val="StyleUnderline"/>
        </w:rPr>
        <w:t>catalogued a bevy of examples of alleged judicial incompetence</w:t>
      </w:r>
      <w:r>
        <w:t xml:space="preserve">, ranging from receiving information in a skewed and halting fashion to failing to understand the social context and potential unintended consequences of the cases before them.26 </w:t>
      </w:r>
      <w:r w:rsidRPr="006552E1">
        <w:rPr>
          <w:rStyle w:val="StyleUnderline"/>
        </w:rPr>
        <w:t>As</w:t>
      </w:r>
      <w:r>
        <w:t xml:space="preserve"> Professor Neil </w:t>
      </w:r>
      <w:r w:rsidRPr="006552E1">
        <w:rPr>
          <w:rStyle w:val="StyleUnderline"/>
        </w:rPr>
        <w:t>Komesar forcefully pointed out,</w:t>
      </w:r>
      <w:r>
        <w:t xml:space="preserve"> however, </w:t>
      </w:r>
      <w:r w:rsidRPr="00F73432">
        <w:rPr>
          <w:rStyle w:val="StyleUnderline"/>
          <w:highlight w:val="yellow"/>
        </w:rPr>
        <w:t>Horowitz’s critique</w:t>
      </w:r>
      <w:r>
        <w:t xml:space="preserve">, like that of many of his current disciples, </w:t>
      </w:r>
      <w:r w:rsidRPr="00F73432">
        <w:rPr>
          <w:rStyle w:val="StyleUnderline"/>
          <w:highlight w:val="yellow"/>
        </w:rPr>
        <w:t xml:space="preserve">was </w:t>
      </w:r>
      <w:r w:rsidRPr="00F73432">
        <w:rPr>
          <w:rStyle w:val="Emphasis"/>
          <w:highlight w:val="yellow"/>
        </w:rPr>
        <w:t>unreasonably one-sided</w:t>
      </w:r>
      <w:r w:rsidRPr="006552E1">
        <w:rPr>
          <w:rStyle w:val="StyleUnderline"/>
        </w:rPr>
        <w:t>:</w:t>
      </w:r>
    </w:p>
    <w:p w14:paraId="4D679505" w14:textId="77777777" w:rsidR="00DF089A" w:rsidRDefault="00DF089A" w:rsidP="00DF089A">
      <w:pPr>
        <w:ind w:left="720"/>
      </w:pPr>
      <w:r>
        <w:t xml:space="preserve">Horowitz’s study can do no more than force us to accept the reality of judicial imperfection. By its own terms it is not comparative, and that is far more damning than Horowitz supposes. </w:t>
      </w:r>
      <w:r w:rsidRPr="00F73432">
        <w:rPr>
          <w:rStyle w:val="StyleUnderline"/>
          <w:highlight w:val="yellow"/>
        </w:rPr>
        <w:t>All</w:t>
      </w:r>
      <w:r w:rsidRPr="006552E1">
        <w:rPr>
          <w:rStyle w:val="StyleUnderline"/>
        </w:rPr>
        <w:t xml:space="preserve"> societal </w:t>
      </w:r>
      <w:r w:rsidRPr="00F73432">
        <w:rPr>
          <w:rStyle w:val="StyleUnderline"/>
          <w:highlight w:val="yellow"/>
        </w:rPr>
        <w:t>decision makers are highly imperfect. Were Horowitz to turn his critical eye to</w:t>
      </w:r>
      <w:r w:rsidRPr="006552E1">
        <w:rPr>
          <w:rStyle w:val="StyleUnderline"/>
        </w:rPr>
        <w:t xml:space="preserve"> administrative </w:t>
      </w:r>
      <w:r w:rsidRPr="00F73432">
        <w:rPr>
          <w:rStyle w:val="StyleUnderline"/>
          <w:highlight w:val="yellow"/>
        </w:rPr>
        <w:t>agencies or legislatures he would</w:t>
      </w:r>
      <w:r w:rsidRPr="006552E1">
        <w:rPr>
          <w:rStyle w:val="StyleUnderline"/>
        </w:rPr>
        <w:t xml:space="preserve"> no doubt </w:t>
      </w:r>
      <w:r w:rsidRPr="00F73432">
        <w:rPr>
          <w:rStyle w:val="StyleUnderline"/>
          <w:highlight w:val="yellow"/>
        </w:rPr>
        <w:t>find problems with expertise, access to info</w:t>
      </w:r>
      <w:r w:rsidRPr="006552E1">
        <w:rPr>
          <w:rStyle w:val="StyleUnderline"/>
        </w:rPr>
        <w:t xml:space="preserve">rmation, </w:t>
      </w:r>
      <w:r w:rsidRPr="00F73432">
        <w:rPr>
          <w:rStyle w:val="StyleUnderline"/>
          <w:highlight w:val="yellow"/>
        </w:rPr>
        <w:t>characterization of issues, and follow-up. Careful studies would</w:t>
      </w:r>
      <w:r w:rsidRPr="006552E1">
        <w:rPr>
          <w:rStyle w:val="StyleUnderline"/>
        </w:rPr>
        <w:t xml:space="preserve"> undoubtedly </w:t>
      </w:r>
      <w:r w:rsidRPr="00F73432">
        <w:rPr>
          <w:rStyle w:val="StyleUnderline"/>
          <w:highlight w:val="yellow"/>
        </w:rPr>
        <w:t>reveal important</w:t>
      </w:r>
      <w:r w:rsidRPr="006552E1">
        <w:rPr>
          <w:rStyle w:val="StyleUnderline"/>
        </w:rPr>
        <w:t xml:space="preserve"> instances of </w:t>
      </w:r>
      <w:r w:rsidRPr="00F73432">
        <w:rPr>
          <w:rStyle w:val="StyleUnderline"/>
          <w:highlight w:val="yellow"/>
        </w:rPr>
        <w:t>awkwardness, error and deleterious effect</w:t>
      </w:r>
      <w:r>
        <w:t>.27</w:t>
      </w:r>
    </w:p>
    <w:p w14:paraId="19CCB749" w14:textId="77777777" w:rsidR="00DF089A" w:rsidRDefault="00DF089A" w:rsidP="00DF089A">
      <w:r w:rsidRPr="006552E1">
        <w:rPr>
          <w:rStyle w:val="StyleUnderline"/>
        </w:rPr>
        <w:t xml:space="preserve">Komesar’s insights provide a fruitful basis for understanding the important role that courts have played and need to play in contemporary public law cases. </w:t>
      </w:r>
      <w:r w:rsidRPr="00F73432">
        <w:rPr>
          <w:rStyle w:val="StyleUnderline"/>
          <w:highlight w:val="yellow"/>
        </w:rPr>
        <w:t>If we accept</w:t>
      </w:r>
      <w:r w:rsidRPr="006552E1">
        <w:rPr>
          <w:rStyle w:val="StyleUnderline"/>
        </w:rPr>
        <w:t xml:space="preserve"> the fact </w:t>
      </w:r>
      <w:r w:rsidRPr="00F73432">
        <w:rPr>
          <w:rStyle w:val="StyleUnderline"/>
          <w:highlight w:val="yellow"/>
        </w:rPr>
        <w:t>that government will</w:t>
      </w:r>
      <w:r w:rsidRPr="006552E1">
        <w:rPr>
          <w:rStyle w:val="StyleUnderline"/>
        </w:rPr>
        <w:t xml:space="preserve"> continue to </w:t>
      </w:r>
      <w:r w:rsidRPr="00F73432">
        <w:rPr>
          <w:rStyle w:val="StyleUnderline"/>
          <w:highlight w:val="yellow"/>
        </w:rPr>
        <w:t>have a large role in educating</w:t>
      </w:r>
      <w:r w:rsidRPr="006552E1">
        <w:rPr>
          <w:rStyle w:val="StyleUnderline"/>
        </w:rPr>
        <w:t xml:space="preserve"> children</w:t>
      </w:r>
      <w:r>
        <w:t xml:space="preserve">, establishing a safety net for impoverished citizens, ensuring access to medical care, and providing retirement benefits to senior citizens, </w:t>
      </w:r>
      <w:r w:rsidRPr="006552E1">
        <w:rPr>
          <w:rStyle w:val="StyleUnderline"/>
        </w:rPr>
        <w:t xml:space="preserve">the </w:t>
      </w:r>
      <w:r w:rsidRPr="00F73432">
        <w:rPr>
          <w:rStyle w:val="StyleUnderline"/>
          <w:highlight w:val="yellow"/>
        </w:rPr>
        <w:t>courts have a vital role in ensuring</w:t>
      </w:r>
      <w:r w:rsidRPr="006552E1">
        <w:rPr>
          <w:rStyle w:val="StyleUnderline"/>
        </w:rPr>
        <w:t xml:space="preserve"> that </w:t>
      </w:r>
      <w:r w:rsidRPr="00F73432">
        <w:rPr>
          <w:rStyle w:val="StyleUnderline"/>
          <w:highlight w:val="yellow"/>
        </w:rPr>
        <w:t>Congress, state legislatures, and</w:t>
      </w:r>
      <w:r w:rsidRPr="006552E1">
        <w:rPr>
          <w:rStyle w:val="StyleUnderline"/>
        </w:rPr>
        <w:t xml:space="preserve"> administrative </w:t>
      </w:r>
      <w:r w:rsidRPr="00F73432">
        <w:rPr>
          <w:rStyle w:val="StyleUnderline"/>
          <w:highlight w:val="yellow"/>
        </w:rPr>
        <w:t>agencies respect constitutional and statutory rights</w:t>
      </w:r>
      <w:r w:rsidRPr="006552E1">
        <w:rPr>
          <w:rStyle w:val="StyleUnderline"/>
        </w:rPr>
        <w:t xml:space="preserve"> in the development and implementation of these programs. Instead of continuing to debate whether the courts should be involved in these situations,</w:t>
      </w:r>
      <w:r>
        <w:t xml:space="preserve"> the </w:t>
      </w:r>
      <w:r w:rsidRPr="00F73432">
        <w:rPr>
          <w:rStyle w:val="StyleUnderline"/>
          <w:highlight w:val="yellow"/>
        </w:rPr>
        <w:t>time</w:t>
      </w:r>
      <w:r w:rsidRPr="006552E1">
        <w:rPr>
          <w:rStyle w:val="StyleUnderline"/>
        </w:rPr>
        <w:t xml:space="preserve"> and efforts</w:t>
      </w:r>
      <w:r>
        <w:t xml:space="preserve"> of policy makers, scholars—and judges—</w:t>
      </w:r>
      <w:r w:rsidRPr="00F73432">
        <w:rPr>
          <w:rStyle w:val="StyleUnderline"/>
          <w:highlight w:val="yellow"/>
        </w:rPr>
        <w:t>would be better spent</w:t>
      </w:r>
      <w:r w:rsidRPr="006552E1">
        <w:rPr>
          <w:rStyle w:val="StyleUnderline"/>
        </w:rPr>
        <w:t xml:space="preserve"> in </w:t>
      </w:r>
      <w:r w:rsidRPr="00F73432">
        <w:rPr>
          <w:rStyle w:val="StyleUnderline"/>
          <w:highlight w:val="yellow"/>
        </w:rPr>
        <w:t>considering</w:t>
      </w:r>
      <w:r>
        <w:t xml:space="preserve">, </w:t>
      </w:r>
      <w:r w:rsidRPr="006552E1">
        <w:rPr>
          <w:rStyle w:val="StyleUnderline"/>
        </w:rPr>
        <w:t>from a functional perspective</w:t>
      </w:r>
      <w:r>
        <w:t xml:space="preserve">, </w:t>
      </w:r>
      <w:r w:rsidRPr="00F73432">
        <w:rPr>
          <w:rStyle w:val="StyleUnderline"/>
          <w:highlight w:val="yellow"/>
        </w:rPr>
        <w:t>how</w:t>
      </w:r>
      <w:r w:rsidRPr="006552E1">
        <w:rPr>
          <w:rStyle w:val="StyleUnderline"/>
        </w:rPr>
        <w:t xml:space="preserve"> the </w:t>
      </w:r>
      <w:r w:rsidRPr="00F73432">
        <w:rPr>
          <w:rStyle w:val="StyleUnderline"/>
          <w:highlight w:val="yellow"/>
        </w:rPr>
        <w:t xml:space="preserve">courts’ </w:t>
      </w:r>
      <w:r w:rsidRPr="00F73432">
        <w:rPr>
          <w:rStyle w:val="Emphasis"/>
          <w:highlight w:val="yellow"/>
        </w:rPr>
        <w:t>comparative institutional advantages</w:t>
      </w:r>
      <w:r w:rsidRPr="00F73432">
        <w:rPr>
          <w:rStyle w:val="StyleUnderline"/>
          <w:highlight w:val="yellow"/>
        </w:rPr>
        <w:t xml:space="preserve"> in terms of maintaining</w:t>
      </w:r>
      <w:r w:rsidRPr="006552E1">
        <w:rPr>
          <w:rStyle w:val="StyleUnderline"/>
        </w:rPr>
        <w:t xml:space="preserve"> a </w:t>
      </w:r>
      <w:r w:rsidRPr="00F73432">
        <w:rPr>
          <w:rStyle w:val="StyleUnderline"/>
          <w:highlight w:val="yellow"/>
        </w:rPr>
        <w:t>focus on</w:t>
      </w:r>
      <w:r w:rsidRPr="006552E1">
        <w:rPr>
          <w:rStyle w:val="StyleUnderline"/>
        </w:rPr>
        <w:t xml:space="preserve"> basic </w:t>
      </w:r>
      <w:r w:rsidRPr="00F73432">
        <w:rPr>
          <w:rStyle w:val="StyleUnderline"/>
          <w:highlight w:val="yellow"/>
        </w:rPr>
        <w:t>legal principles, fact-finding and “staying power” over long-term remedies might best be applied to specific situations</w:t>
      </w:r>
      <w:r>
        <w:t xml:space="preserve">.28 </w:t>
      </w:r>
    </w:p>
    <w:p w14:paraId="5DA03685" w14:textId="77777777" w:rsidR="00DF089A" w:rsidRDefault="00DF089A" w:rsidP="00DF089A"/>
    <w:p w14:paraId="665885B3" w14:textId="77777777" w:rsidR="00DF089A" w:rsidRPr="005667E3" w:rsidRDefault="00DF089A" w:rsidP="00DF089A">
      <w:pPr>
        <w:pStyle w:val="Heading4"/>
        <w:rPr>
          <w:i/>
          <w:u w:val="single"/>
        </w:rPr>
      </w:pPr>
      <w:r>
        <w:t xml:space="preserve">Court action </w:t>
      </w:r>
      <w:r>
        <w:rPr>
          <w:i/>
          <w:u w:val="single"/>
        </w:rPr>
        <w:t>is</w:t>
      </w:r>
      <w:r>
        <w:t xml:space="preserve"> effective — the process works. </w:t>
      </w:r>
      <w:r w:rsidRPr="005667E3">
        <w:rPr>
          <w:i/>
          <w:u w:val="single"/>
        </w:rPr>
        <w:t xml:space="preserve"> </w:t>
      </w:r>
    </w:p>
    <w:p w14:paraId="6D0E07C1" w14:textId="77777777" w:rsidR="00DF089A" w:rsidRDefault="00DF089A" w:rsidP="00DF089A">
      <w:r w:rsidRPr="00D603D3">
        <w:rPr>
          <w:rStyle w:val="Style13ptBold"/>
        </w:rPr>
        <w:t>Sherry 13</w:t>
      </w:r>
      <w:r>
        <w:t xml:space="preserve"> — </w:t>
      </w:r>
      <w:r w:rsidRPr="00D603D3">
        <w:t>Suzanna Sherry</w:t>
      </w:r>
      <w:r>
        <w:t xml:space="preserve">, </w:t>
      </w:r>
      <w:r w:rsidRPr="00D603D3">
        <w:t xml:space="preserve">Herman O. Loewenstein Professor of Law </w:t>
      </w:r>
      <w:r>
        <w:t>at Vanderbilt University, holds a J.D. from the University of Chicago Law School, 2013 (“</w:t>
      </w:r>
      <w:r w:rsidRPr="001F2A66">
        <w:t xml:space="preserve">A </w:t>
      </w:r>
      <w:r>
        <w:t xml:space="preserve">Response to Comments on ‘Judicial Activism’: Liberty’s Safety Net,” </w:t>
      </w:r>
      <w:r>
        <w:rPr>
          <w:i/>
        </w:rPr>
        <w:t>Green Bag</w:t>
      </w:r>
      <w:r>
        <w:t xml:space="preserve"> (</w:t>
      </w:r>
      <w:r w:rsidRPr="006A146A">
        <w:t>16 Green Bag 2d 467</w:t>
      </w:r>
      <w:r>
        <w:t>), Summer, Available Online to Subscribing Institutions via Lexis-Nexis)</w:t>
      </w:r>
    </w:p>
    <w:p w14:paraId="4E4C6E40" w14:textId="77777777" w:rsidR="00DF089A" w:rsidRPr="00A23805" w:rsidRDefault="00DF089A" w:rsidP="00DF089A">
      <w:r w:rsidRPr="00A23805">
        <w:lastRenderedPageBreak/>
        <w:t xml:space="preserve">In the end, then, </w:t>
      </w:r>
      <w:r w:rsidRPr="00A23805">
        <w:rPr>
          <w:rStyle w:val="StyleUnderline"/>
        </w:rPr>
        <w:t>on the ultimate question of whether judicial activism is likely to do more good than harm, history and theory can take us only so far. Those who view judges as power-hungry, politically driven, or irrational will never be persuaded that they are our salvation. But</w:t>
      </w:r>
      <w:r w:rsidRPr="00A23805">
        <w:t xml:space="preserve"> I believe that </w:t>
      </w:r>
      <w:r w:rsidRPr="00076239">
        <w:rPr>
          <w:rStyle w:val="StyleUnderline"/>
          <w:highlight w:val="yellow"/>
        </w:rPr>
        <w:t>federal judges</w:t>
      </w:r>
      <w:r w:rsidRPr="00A23805">
        <w:rPr>
          <w:rStyle w:val="StyleUnderline"/>
        </w:rPr>
        <w:t xml:space="preserve"> as a group </w:t>
      </w:r>
      <w:r w:rsidRPr="00076239">
        <w:rPr>
          <w:rStyle w:val="StyleUnderline"/>
          <w:highlight w:val="yellow"/>
        </w:rPr>
        <w:t xml:space="preserve">are among </w:t>
      </w:r>
      <w:r w:rsidRPr="00076239">
        <w:rPr>
          <w:rStyle w:val="Emphasis"/>
          <w:highlight w:val="yellow"/>
        </w:rPr>
        <w:t>the most ethical, professional, and disinterested decision-makers</w:t>
      </w:r>
      <w:r w:rsidRPr="00A23805">
        <w:rPr>
          <w:rStyle w:val="StyleUnderline"/>
        </w:rPr>
        <w:t xml:space="preserve"> we have. The </w:t>
      </w:r>
      <w:r w:rsidRPr="00076239">
        <w:rPr>
          <w:rStyle w:val="StyleUnderline"/>
          <w:highlight w:val="yellow"/>
        </w:rPr>
        <w:t xml:space="preserve">circumstances under which they make decisions – including </w:t>
      </w:r>
      <w:r w:rsidRPr="00076239">
        <w:rPr>
          <w:rStyle w:val="Emphasis"/>
          <w:highlight w:val="yellow"/>
        </w:rPr>
        <w:t>adversarial presentation of arguments</w:t>
      </w:r>
      <w:r w:rsidRPr="00076239">
        <w:rPr>
          <w:rStyle w:val="StyleUnderline"/>
          <w:highlight w:val="yellow"/>
        </w:rPr>
        <w:t>,</w:t>
      </w:r>
      <w:r w:rsidRPr="00A23805">
        <w:rPr>
          <w:rStyle w:val="StyleUnderline"/>
        </w:rPr>
        <w:t xml:space="preserve"> the </w:t>
      </w:r>
      <w:r w:rsidRPr="00076239">
        <w:rPr>
          <w:rStyle w:val="Emphasis"/>
          <w:highlight w:val="yellow"/>
        </w:rPr>
        <w:t>transparency and reasoned elaboration</w:t>
      </w:r>
      <w:r w:rsidRPr="00076239">
        <w:rPr>
          <w:rStyle w:val="StyleUnderline"/>
          <w:highlight w:val="yellow"/>
        </w:rPr>
        <w:t xml:space="preserve"> of written opinions, and</w:t>
      </w:r>
      <w:r w:rsidRPr="00A23805">
        <w:rPr>
          <w:rStyle w:val="StyleUnderline"/>
        </w:rPr>
        <w:t xml:space="preserve"> the </w:t>
      </w:r>
      <w:r w:rsidRPr="00076239">
        <w:rPr>
          <w:rStyle w:val="Emphasis"/>
          <w:highlight w:val="yellow"/>
        </w:rPr>
        <w:t>incrementalism</w:t>
      </w:r>
      <w:r w:rsidRPr="00A23805">
        <w:rPr>
          <w:rStyle w:val="StyleUnderline"/>
        </w:rPr>
        <w:t xml:space="preserve"> that is the concomitant of a precedent-based legal regime </w:t>
      </w:r>
      <w:r>
        <w:rPr>
          <w:rStyle w:val="StyleUnderline"/>
        </w:rPr>
        <w:t>–</w:t>
      </w:r>
      <w:r w:rsidRPr="00A23805">
        <w:rPr>
          <w:rStyle w:val="StyleUnderline"/>
        </w:rPr>
        <w:t xml:space="preserve"> further </w:t>
      </w:r>
      <w:r w:rsidRPr="00076239">
        <w:rPr>
          <w:rStyle w:val="Emphasis"/>
          <w:highlight w:val="yellow"/>
        </w:rPr>
        <w:t>increase the likelihood of sound</w:t>
      </w:r>
      <w:r w:rsidRPr="00076239">
        <w:rPr>
          <w:rStyle w:val="Emphasis"/>
        </w:rPr>
        <w:t xml:space="preserve"> judicial </w:t>
      </w:r>
      <w:r w:rsidRPr="00076239">
        <w:rPr>
          <w:rStyle w:val="Emphasis"/>
          <w:highlight w:val="yellow"/>
        </w:rPr>
        <w:t>decisions</w:t>
      </w:r>
      <w:r w:rsidRPr="00A23805">
        <w:t xml:space="preserve">. n18 </w:t>
      </w:r>
      <w:r w:rsidRPr="00076239">
        <w:rPr>
          <w:rStyle w:val="StyleUnderline"/>
          <w:highlight w:val="yellow"/>
        </w:rPr>
        <w:t xml:space="preserve">Why would we </w:t>
      </w:r>
      <w:r w:rsidRPr="00076239">
        <w:rPr>
          <w:rStyle w:val="Emphasis"/>
          <w:highlight w:val="yellow"/>
        </w:rPr>
        <w:t>ever</w:t>
      </w:r>
      <w:r w:rsidRPr="00076239">
        <w:rPr>
          <w:rStyle w:val="StyleUnderline"/>
          <w:highlight w:val="yellow"/>
        </w:rPr>
        <w:t xml:space="preserve"> trust our liberty to a Congress</w:t>
      </w:r>
      <w:r w:rsidRPr="00A23805">
        <w:t xml:space="preserve"> (or a state legislature) </w:t>
      </w:r>
      <w:r w:rsidRPr="00076239">
        <w:rPr>
          <w:rStyle w:val="StyleUnderline"/>
          <w:highlight w:val="yellow"/>
        </w:rPr>
        <w:t xml:space="preserve">that is </w:t>
      </w:r>
      <w:r w:rsidRPr="00076239">
        <w:rPr>
          <w:rStyle w:val="Emphasis"/>
          <w:highlight w:val="yellow"/>
        </w:rPr>
        <w:t>at</w:t>
      </w:r>
      <w:r w:rsidRPr="00A23805">
        <w:rPr>
          <w:rStyle w:val="Emphasis"/>
        </w:rPr>
        <w:t xml:space="preserve"> its </w:t>
      </w:r>
      <w:r w:rsidRPr="00076239">
        <w:rPr>
          <w:rStyle w:val="Emphasis"/>
          <w:highlight w:val="yellow"/>
        </w:rPr>
        <w:t>best political</w:t>
      </w:r>
      <w:r w:rsidRPr="00076239">
        <w:rPr>
          <w:rStyle w:val="StyleUnderline"/>
          <w:highlight w:val="yellow"/>
        </w:rPr>
        <w:t xml:space="preserve"> and </w:t>
      </w:r>
      <w:r w:rsidRPr="00076239">
        <w:rPr>
          <w:rStyle w:val="Emphasis"/>
          <w:highlight w:val="yellow"/>
        </w:rPr>
        <w:t>at</w:t>
      </w:r>
      <w:r w:rsidRPr="00A23805">
        <w:rPr>
          <w:rStyle w:val="Emphasis"/>
        </w:rPr>
        <w:t xml:space="preserve"> its </w:t>
      </w:r>
      <w:r w:rsidRPr="00076239">
        <w:rPr>
          <w:rStyle w:val="Emphasis"/>
          <w:highlight w:val="yellow"/>
        </w:rPr>
        <w:t>worst dysfunctional</w:t>
      </w:r>
      <w:r w:rsidRPr="00076239">
        <w:rPr>
          <w:rStyle w:val="StyleUnderline"/>
          <w:highlight w:val="yellow"/>
        </w:rPr>
        <w:t xml:space="preserve">? Liberty is always endangered, but judicial activism gives it </w:t>
      </w:r>
      <w:r w:rsidRPr="00076239">
        <w:rPr>
          <w:rStyle w:val="Emphasis"/>
          <w:highlight w:val="yellow"/>
        </w:rPr>
        <w:t>at least a fighting chance</w:t>
      </w:r>
      <w:r w:rsidRPr="00A23805">
        <w:t>.</w:t>
      </w:r>
    </w:p>
    <w:p w14:paraId="652E5FE5" w14:textId="77777777" w:rsidR="00DF089A" w:rsidRDefault="00DF089A" w:rsidP="00DF089A"/>
    <w:p w14:paraId="3F21BB71" w14:textId="77777777" w:rsidR="00DF089A" w:rsidRPr="005667E3" w:rsidRDefault="00DF089A" w:rsidP="00DF089A">
      <w:pPr>
        <w:pStyle w:val="Heading4"/>
      </w:pPr>
      <w:r>
        <w:t xml:space="preserve">Court action is </w:t>
      </w:r>
      <w:r>
        <w:rPr>
          <w:u w:val="single"/>
        </w:rPr>
        <w:t>vital</w:t>
      </w:r>
      <w:r>
        <w:t xml:space="preserve"> because the political branches are </w:t>
      </w:r>
      <w:r>
        <w:rPr>
          <w:u w:val="single"/>
        </w:rPr>
        <w:t>broken</w:t>
      </w:r>
      <w:r>
        <w:t xml:space="preserve">. </w:t>
      </w:r>
    </w:p>
    <w:p w14:paraId="0C20C36F" w14:textId="77777777" w:rsidR="00DF089A" w:rsidRPr="00850E34" w:rsidRDefault="00DF089A" w:rsidP="00DF089A">
      <w:r w:rsidRPr="00D603D3">
        <w:rPr>
          <w:rStyle w:val="Style13ptBold"/>
        </w:rPr>
        <w:t>Sherry 13</w:t>
      </w:r>
      <w:r>
        <w:t xml:space="preserve"> — </w:t>
      </w:r>
      <w:r w:rsidRPr="00D603D3">
        <w:t>Suzanna Sherry</w:t>
      </w:r>
      <w:r>
        <w:t xml:space="preserve">, </w:t>
      </w:r>
      <w:r w:rsidRPr="00D603D3">
        <w:t xml:space="preserve">Herman O. Loewenstein Professor of Law </w:t>
      </w:r>
      <w:r>
        <w:t>at Vanderbilt University, holds a J.D. from the University of Chicago Law School, 2013 (“</w:t>
      </w:r>
      <w:r w:rsidRPr="001F2A66">
        <w:t xml:space="preserve">A </w:t>
      </w:r>
      <w:r>
        <w:t xml:space="preserve">Response to Comments on ‘Judicial Activism’: Liberty’s Safety Net,” </w:t>
      </w:r>
      <w:r>
        <w:rPr>
          <w:i/>
        </w:rPr>
        <w:t>Green Bag</w:t>
      </w:r>
      <w:r>
        <w:t xml:space="preserve"> (</w:t>
      </w:r>
      <w:r w:rsidRPr="006A146A">
        <w:t>16 Green Bag 2d 467</w:t>
      </w:r>
      <w:r>
        <w:t>), Summer, Available Online to Subscribing Institutions via Lexis-Nexis)</w:t>
      </w:r>
    </w:p>
    <w:p w14:paraId="5FF62395" w14:textId="77777777" w:rsidR="00DF089A" w:rsidRDefault="00DF089A" w:rsidP="00DF089A">
      <w:r w:rsidRPr="009A1D49">
        <w:rPr>
          <w:rStyle w:val="StyleUnderline"/>
        </w:rPr>
        <w:t>Bruhl</w:t>
      </w:r>
      <w:r>
        <w:t xml:space="preserve"> has a different objection: He </w:t>
      </w:r>
      <w:r w:rsidRPr="009A1D49">
        <w:rPr>
          <w:rStyle w:val="StyleUnderline"/>
        </w:rPr>
        <w:t>suggests that the past may not be a good predictor of the future</w:t>
      </w:r>
      <w:r>
        <w:t xml:space="preserve">, given both "institutional circumstances" and the current Court's apparent willingness to invalidate federal statutes. I confess that </w:t>
      </w:r>
      <w:r w:rsidRPr="006A146A">
        <w:rPr>
          <w:rStyle w:val="StyleUnderline"/>
          <w:highlight w:val="yellow"/>
        </w:rPr>
        <w:t>I cannot prove that in the future we will regret</w:t>
      </w:r>
      <w:r w:rsidRPr="009A1D49">
        <w:rPr>
          <w:rStyle w:val="StyleUnderline"/>
        </w:rPr>
        <w:t xml:space="preserve"> today's </w:t>
      </w:r>
      <w:r w:rsidRPr="006A146A">
        <w:rPr>
          <w:rStyle w:val="StyleUnderline"/>
          <w:highlight w:val="yellow"/>
        </w:rPr>
        <w:t>deferential cases more than</w:t>
      </w:r>
      <w:r w:rsidRPr="009A1D49">
        <w:rPr>
          <w:rStyle w:val="StyleUnderline"/>
        </w:rPr>
        <w:t xml:space="preserve"> we regret the </w:t>
      </w:r>
      <w:r w:rsidRPr="006A146A">
        <w:rPr>
          <w:rStyle w:val="StyleUnderline"/>
          <w:highlight w:val="yellow"/>
        </w:rPr>
        <w:t>activist ones. But two</w:t>
      </w:r>
      <w:r>
        <w:t xml:space="preserve"> fairly </w:t>
      </w:r>
      <w:r w:rsidRPr="006A146A">
        <w:rPr>
          <w:rStyle w:val="StyleUnderline"/>
          <w:highlight w:val="yellow"/>
        </w:rPr>
        <w:t>recent instances</w:t>
      </w:r>
      <w:r w:rsidRPr="009A1D49">
        <w:rPr>
          <w:rStyle w:val="StyleUnderline"/>
        </w:rPr>
        <w:t xml:space="preserve"> of deference </w:t>
      </w:r>
      <w:r w:rsidRPr="006A146A">
        <w:rPr>
          <w:rStyle w:val="StyleUnderline"/>
          <w:highlight w:val="yellow"/>
        </w:rPr>
        <w:t>have already been</w:t>
      </w:r>
      <w:r w:rsidRPr="009A1D49">
        <w:rPr>
          <w:rStyle w:val="StyleUnderline"/>
        </w:rPr>
        <w:t xml:space="preserve"> overruled or </w:t>
      </w:r>
      <w:r w:rsidRPr="006A146A">
        <w:rPr>
          <w:rStyle w:val="StyleUnderline"/>
          <w:highlight w:val="yellow"/>
        </w:rPr>
        <w:t>discredited and are</w:t>
      </w:r>
      <w:r>
        <w:t xml:space="preserve">, I think, </w:t>
      </w:r>
      <w:r w:rsidRPr="006A146A">
        <w:rPr>
          <w:rStyle w:val="StyleUnderline"/>
          <w:highlight w:val="yellow"/>
        </w:rPr>
        <w:t xml:space="preserve">on their way to </w:t>
      </w:r>
      <w:r w:rsidRPr="006A146A">
        <w:rPr>
          <w:rStyle w:val="Emphasis"/>
          <w:highlight w:val="yellow"/>
        </w:rPr>
        <w:t>universal condemnation</w:t>
      </w:r>
      <w:r w:rsidRPr="006A146A">
        <w:rPr>
          <w:rStyle w:val="StyleUnderline"/>
          <w:highlight w:val="yellow"/>
        </w:rPr>
        <w:t>. In Bowers</w:t>
      </w:r>
      <w:r>
        <w:t xml:space="preserve"> v. Hardwick, n13 </w:t>
      </w:r>
      <w:r w:rsidRPr="006A146A">
        <w:rPr>
          <w:rStyle w:val="StyleUnderline"/>
          <w:highlight w:val="yellow"/>
        </w:rPr>
        <w:t>the Court upheld laws banning homosexual sodomy</w:t>
      </w:r>
      <w:r>
        <w:t xml:space="preserve">. A mere </w:t>
      </w:r>
      <w:r w:rsidRPr="006A146A">
        <w:rPr>
          <w:rStyle w:val="StyleUnderline"/>
          <w:highlight w:val="yellow"/>
        </w:rPr>
        <w:t xml:space="preserve">seventeen </w:t>
      </w:r>
      <w:r w:rsidRPr="00CE7723">
        <w:rPr>
          <w:rStyle w:val="StyleUnderline"/>
          <w:highlight w:val="yellow"/>
        </w:rPr>
        <w:t>years later, the Court overruled Bowers</w:t>
      </w:r>
      <w:r w:rsidRPr="009A1D49">
        <w:rPr>
          <w:rStyle w:val="StyleUnderline"/>
        </w:rPr>
        <w:t xml:space="preserve"> in Lawrence, </w:t>
      </w:r>
      <w:r w:rsidRPr="00CE7723">
        <w:rPr>
          <w:rStyle w:val="StyleUnderline"/>
          <w:highlight w:val="yellow"/>
        </w:rPr>
        <w:t>calling it "</w:t>
      </w:r>
      <w:r w:rsidRPr="00CE7723">
        <w:rPr>
          <w:rStyle w:val="Emphasis"/>
          <w:highlight w:val="yellow"/>
        </w:rPr>
        <w:t>not correct when it was decided</w:t>
      </w:r>
      <w:r w:rsidRPr="00CE7723">
        <w:rPr>
          <w:rStyle w:val="StyleUnderline"/>
          <w:highlight w:val="yellow"/>
        </w:rPr>
        <w:t>."</w:t>
      </w:r>
      <w:r>
        <w:t xml:space="preserve"> n14 </w:t>
      </w:r>
      <w:r w:rsidRPr="009A1D49">
        <w:rPr>
          <w:rStyle w:val="StyleUnderline"/>
        </w:rPr>
        <w:t>And</w:t>
      </w:r>
      <w:r>
        <w:t xml:space="preserve"> as Diane Mazur points out, </w:t>
      </w:r>
      <w:r w:rsidRPr="00CE7723">
        <w:rPr>
          <w:rStyle w:val="StyleUnderline"/>
          <w:highlight w:val="yellow"/>
        </w:rPr>
        <w:t>the extreme deference of Rostker</w:t>
      </w:r>
      <w:r>
        <w:t xml:space="preserve"> v. Goldberg n15 </w:t>
      </w:r>
      <w:r w:rsidRPr="00CE7723">
        <w:rPr>
          <w:rStyle w:val="StyleUnderline"/>
          <w:highlight w:val="yellow"/>
        </w:rPr>
        <w:t xml:space="preserve">produced a military in which sexual assault is </w:t>
      </w:r>
      <w:r w:rsidRPr="00CE7723">
        <w:rPr>
          <w:rStyle w:val="Emphasis"/>
          <w:highlight w:val="yellow"/>
        </w:rPr>
        <w:t>common and acceptable</w:t>
      </w:r>
      <w:r w:rsidRPr="009A1D49">
        <w:rPr>
          <w:rStyle w:val="StyleUnderline"/>
        </w:rPr>
        <w:t>. Not only is the nation dealing with that crisis, it has also changed its mind about women in combat; and</w:t>
      </w:r>
      <w:r>
        <w:t xml:space="preserve">, as Mazur argues more broadly, </w:t>
      </w:r>
      <w:r w:rsidRPr="00CE7723">
        <w:rPr>
          <w:rStyle w:val="StyleUnderline"/>
          <w:highlight w:val="yellow"/>
        </w:rPr>
        <w:t>Rostker is an illustration</w:t>
      </w:r>
      <w:r w:rsidRPr="00CE7723">
        <w:rPr>
          <w:rStyle w:val="StyleUnderline"/>
        </w:rPr>
        <w:t xml:space="preserve"> of</w:t>
      </w:r>
      <w:r w:rsidRPr="009A1D49">
        <w:rPr>
          <w:rStyle w:val="StyleUnderline"/>
        </w:rPr>
        <w:t xml:space="preserve"> the more general point </w:t>
      </w:r>
      <w:r w:rsidRPr="00CE7723">
        <w:rPr>
          <w:rStyle w:val="StyleUnderline"/>
          <w:highlight w:val="yellow"/>
        </w:rPr>
        <w:t xml:space="preserve">that deference </w:t>
      </w:r>
      <w:r w:rsidRPr="00CE7723">
        <w:rPr>
          <w:rStyle w:val="Emphasis"/>
          <w:highlight w:val="yellow"/>
        </w:rPr>
        <w:t>corrupts decision-making institutions</w:t>
      </w:r>
      <w:r w:rsidRPr="00CE7723">
        <w:rPr>
          <w:rStyle w:val="StyleUnderline"/>
          <w:highlight w:val="yellow"/>
        </w:rPr>
        <w:t xml:space="preserve"> and makes them more likely to err</w:t>
      </w:r>
      <w:r w:rsidRPr="009A1D49">
        <w:rPr>
          <w:rStyle w:val="StyleUnderline"/>
        </w:rPr>
        <w:t xml:space="preserve">. If Bruhl is right that "[f]or decades now the Supreme Court has been plenty comfortable with its power of judicial review," it is all the more telling that </w:t>
      </w:r>
      <w:r w:rsidRPr="00CE7723">
        <w:rPr>
          <w:rStyle w:val="StyleUnderline"/>
          <w:highlight w:val="yellow"/>
        </w:rPr>
        <w:t xml:space="preserve">it is </w:t>
      </w:r>
      <w:r w:rsidRPr="00CE7723">
        <w:rPr>
          <w:rStyle w:val="Emphasis"/>
          <w:highlight w:val="yellow"/>
        </w:rPr>
        <w:t>still</w:t>
      </w:r>
      <w:r w:rsidRPr="00CE7723">
        <w:rPr>
          <w:rStyle w:val="StyleUnderline"/>
          <w:highlight w:val="yellow"/>
        </w:rPr>
        <w:t xml:space="preserve"> deferential cases that are </w:t>
      </w:r>
      <w:r w:rsidRPr="00CE7723">
        <w:rPr>
          <w:rStyle w:val="Emphasis"/>
          <w:highlight w:val="yellow"/>
        </w:rPr>
        <w:t>the most problematic</w:t>
      </w:r>
      <w:r>
        <w:t>.</w:t>
      </w:r>
    </w:p>
    <w:p w14:paraId="00BFF60E" w14:textId="77777777" w:rsidR="00DF089A" w:rsidRDefault="00DF089A" w:rsidP="00DF089A">
      <w:r>
        <w:t xml:space="preserve">As for institutional circumstances, </w:t>
      </w:r>
      <w:r w:rsidRPr="00CE7723">
        <w:rPr>
          <w:rStyle w:val="StyleUnderline"/>
          <w:highlight w:val="yellow"/>
        </w:rPr>
        <w:t>I view party polarization and the</w:t>
      </w:r>
      <w:r>
        <w:t xml:space="preserve"> "sclerotic, some say </w:t>
      </w:r>
      <w:r w:rsidRPr="00CE7723">
        <w:rPr>
          <w:rStyle w:val="StyleUnderline"/>
          <w:highlight w:val="yellow"/>
        </w:rPr>
        <w:t>broken</w:t>
      </w:r>
      <w:r>
        <w:t xml:space="preserve">" </w:t>
      </w:r>
      <w:r w:rsidRPr="00CE7723">
        <w:rPr>
          <w:rStyle w:val="StyleUnderline"/>
          <w:highlight w:val="yellow"/>
        </w:rPr>
        <w:t xml:space="preserve">Congress as reasons for placing </w:t>
      </w:r>
      <w:r w:rsidRPr="00CE7723">
        <w:rPr>
          <w:rStyle w:val="Emphasis"/>
          <w:highlight w:val="yellow"/>
        </w:rPr>
        <w:t>more trust</w:t>
      </w:r>
      <w:r w:rsidRPr="00CE7723">
        <w:rPr>
          <w:rStyle w:val="Emphasis"/>
        </w:rPr>
        <w:t xml:space="preserve"> </w:t>
      </w:r>
      <w:r>
        <w:rPr>
          <w:rStyle w:val="Emphasis"/>
        </w:rPr>
        <w:t>–</w:t>
      </w:r>
      <w:r w:rsidRPr="00CE7723">
        <w:rPr>
          <w:rStyle w:val="Emphasis"/>
        </w:rPr>
        <w:t xml:space="preserve"> not less</w:t>
      </w:r>
      <w:r w:rsidRPr="009A1D49">
        <w:rPr>
          <w:rStyle w:val="StyleUnderline"/>
        </w:rPr>
        <w:t xml:space="preserve"> </w:t>
      </w:r>
      <w:r>
        <w:rPr>
          <w:rStyle w:val="StyleUnderline"/>
        </w:rPr>
        <w:t>–</w:t>
      </w:r>
      <w:r w:rsidRPr="009A1D49">
        <w:rPr>
          <w:rStyle w:val="StyleUnderline"/>
        </w:rPr>
        <w:t xml:space="preserve"> </w:t>
      </w:r>
      <w:r w:rsidRPr="00CE7723">
        <w:rPr>
          <w:rStyle w:val="StyleUnderline"/>
          <w:highlight w:val="yellow"/>
        </w:rPr>
        <w:t>in an independent judiciary</w:t>
      </w:r>
      <w:r>
        <w:t xml:space="preserve">. And Bruhl's brief description of our political woes leads me to a broader point. </w:t>
      </w:r>
      <w:r w:rsidRPr="001E3C23">
        <w:rPr>
          <w:rStyle w:val="StyleUnderline"/>
          <w:highlight w:val="yellow"/>
        </w:rPr>
        <w:t>Polarization and a broken Congress are symptoms of a deeper pathology:</w:t>
      </w:r>
      <w:r>
        <w:t xml:space="preserve"> At least in the United States, </w:t>
      </w:r>
      <w:r w:rsidRPr="001E3C23">
        <w:rPr>
          <w:rStyle w:val="Emphasis"/>
          <w:highlight w:val="yellow"/>
        </w:rPr>
        <w:t>democracy is broken</w:t>
      </w:r>
      <w:r w:rsidRPr="001E3C23">
        <w:rPr>
          <w:rStyle w:val="StyleUnderline"/>
          <w:highlight w:val="yellow"/>
        </w:rPr>
        <w:t>. The founding generation</w:t>
      </w:r>
      <w:r w:rsidRPr="001F2A66">
        <w:rPr>
          <w:rStyle w:val="StyleUnderline"/>
        </w:rPr>
        <w:t xml:space="preserve"> anticipated that possibility, which is why they </w:t>
      </w:r>
      <w:r w:rsidRPr="001E3C23">
        <w:rPr>
          <w:rStyle w:val="StyleUnderline"/>
          <w:highlight w:val="yellow"/>
        </w:rPr>
        <w:t xml:space="preserve">hoped judges would provide </w:t>
      </w:r>
      <w:r w:rsidRPr="001E3C23">
        <w:rPr>
          <w:rStyle w:val="Emphasis"/>
          <w:highlight w:val="yellow"/>
        </w:rPr>
        <w:t>a backstop against tyranny</w:t>
      </w:r>
      <w:r w:rsidRPr="001E3C23">
        <w:rPr>
          <w:rStyle w:val="StyleUnderline"/>
          <w:highlight w:val="yellow"/>
        </w:rPr>
        <w:t xml:space="preserve">. Judicial activism is </w:t>
      </w:r>
      <w:r w:rsidRPr="001E3C23">
        <w:rPr>
          <w:rStyle w:val="Emphasis"/>
          <w:highlight w:val="yellow"/>
        </w:rPr>
        <w:t>liberty's safety net</w:t>
      </w:r>
      <w:r w:rsidRPr="001E3C23">
        <w:rPr>
          <w:rStyle w:val="StyleUnderline"/>
          <w:highlight w:val="yellow"/>
        </w:rPr>
        <w:t>; we should not cabin it</w:t>
      </w:r>
      <w:r w:rsidRPr="001F2A66">
        <w:rPr>
          <w:rStyle w:val="StyleUnderline"/>
        </w:rPr>
        <w:t xml:space="preserve"> just </w:t>
      </w:r>
      <w:r w:rsidRPr="001E3C23">
        <w:rPr>
          <w:rStyle w:val="StyleUnderline"/>
          <w:highlight w:val="yellow"/>
        </w:rPr>
        <w:t xml:space="preserve">when we </w:t>
      </w:r>
      <w:r w:rsidRPr="001E3C23">
        <w:rPr>
          <w:rStyle w:val="Emphasis"/>
          <w:highlight w:val="yellow"/>
        </w:rPr>
        <w:t>need it most</w:t>
      </w:r>
      <w:r>
        <w:t>.</w:t>
      </w:r>
    </w:p>
    <w:p w14:paraId="5F4F3247" w14:textId="77777777" w:rsidR="00DF089A" w:rsidRDefault="00DF089A" w:rsidP="00DF089A"/>
    <w:p w14:paraId="7C48BAA9" w14:textId="77777777" w:rsidR="00DF089A" w:rsidRDefault="00DF089A" w:rsidP="00DF089A">
      <w:pPr>
        <w:pStyle w:val="Heading4"/>
      </w:pPr>
      <w:r>
        <w:t xml:space="preserve">Judicial activism is vital to prevent </w:t>
      </w:r>
      <w:r w:rsidRPr="00DD7714">
        <w:rPr>
          <w:u w:val="single"/>
        </w:rPr>
        <w:t>grave injustice</w:t>
      </w:r>
      <w:r>
        <w:t xml:space="preserve"> — history proves. </w:t>
      </w:r>
    </w:p>
    <w:p w14:paraId="0D2DEE24" w14:textId="77777777" w:rsidR="00DF089A" w:rsidRDefault="00DF089A" w:rsidP="00DF089A">
      <w:r w:rsidRPr="00D603D3">
        <w:rPr>
          <w:rStyle w:val="Style13ptBold"/>
        </w:rPr>
        <w:t>Sherry 13</w:t>
      </w:r>
      <w:r>
        <w:t xml:space="preserve"> — </w:t>
      </w:r>
      <w:r w:rsidRPr="00D603D3">
        <w:t>Suzanna Sherry</w:t>
      </w:r>
      <w:r>
        <w:t xml:space="preserve">, </w:t>
      </w:r>
      <w:r w:rsidRPr="00D603D3">
        <w:t xml:space="preserve">Herman O. Loewenstein Professor of Law </w:t>
      </w:r>
      <w:r>
        <w:t>at Vanderbilt University, holds a J.D. from the University of Chicago Law School, 2013 (“</w:t>
      </w:r>
      <w:r w:rsidRPr="005A55FB">
        <w:t>Why We Need More Judicial Activism</w:t>
      </w:r>
      <w:r>
        <w:t xml:space="preserve">,” Vanderbilt University Law School Public Law and Legal Theory Working Paper Number 13-3, Available Online from the Social Science Research Network at </w:t>
      </w:r>
      <w:hyperlink r:id="rId104" w:history="1">
        <w:r w:rsidRPr="00652333">
          <w:rPr>
            <w:rStyle w:val="Hyperlink"/>
          </w:rPr>
          <w:t>http://ssrn.com/abstract=2213372</w:t>
        </w:r>
      </w:hyperlink>
      <w:r>
        <w:t>, Accessed 07-22-2015, p. 12-17)</w:t>
      </w:r>
    </w:p>
    <w:p w14:paraId="3615A196" w14:textId="77777777" w:rsidR="00DF089A" w:rsidRDefault="00DF089A" w:rsidP="00DF089A">
      <w:r w:rsidRPr="00904805">
        <w:rPr>
          <w:rStyle w:val="StyleUnderline"/>
          <w:highlight w:val="yellow"/>
        </w:rPr>
        <w:lastRenderedPageBreak/>
        <w:t>We</w:t>
      </w:r>
      <w:r>
        <w:t xml:space="preserve"> do </w:t>
      </w:r>
      <w:r w:rsidRPr="00904805">
        <w:rPr>
          <w:rStyle w:val="StyleUnderline"/>
          <w:highlight w:val="yellow"/>
        </w:rPr>
        <w:t>have one lens through which to examine</w:t>
      </w:r>
      <w:r>
        <w:t xml:space="preserve"> the </w:t>
      </w:r>
      <w:r w:rsidRPr="00C139B0">
        <w:rPr>
          <w:rStyle w:val="StyleUnderline"/>
        </w:rPr>
        <w:t xml:space="preserve">consequences of </w:t>
      </w:r>
      <w:r w:rsidRPr="00904805">
        <w:rPr>
          <w:rStyle w:val="StyleUnderline"/>
          <w:highlight w:val="yellow"/>
        </w:rPr>
        <w:t>judicial activism</w:t>
      </w:r>
      <w:r w:rsidRPr="00C139B0">
        <w:rPr>
          <w:rStyle w:val="StyleUnderline"/>
        </w:rPr>
        <w:t xml:space="preserve"> and</w:t>
      </w:r>
      <w:r>
        <w:t xml:space="preserve"> judicial </w:t>
      </w:r>
      <w:r w:rsidRPr="00C139B0">
        <w:rPr>
          <w:rStyle w:val="StyleUnderline"/>
        </w:rPr>
        <w:t xml:space="preserve">restraint: </w:t>
      </w:r>
      <w:r w:rsidRPr="00904805">
        <w:rPr>
          <w:rStyle w:val="StyleUnderline"/>
          <w:highlight w:val="yellow"/>
        </w:rPr>
        <w:t xml:space="preserve">decisions that are </w:t>
      </w:r>
      <w:r w:rsidRPr="00904805">
        <w:rPr>
          <w:rStyle w:val="Emphasis"/>
          <w:highlight w:val="yellow"/>
        </w:rPr>
        <w:t>universally condemned</w:t>
      </w:r>
      <w:r>
        <w:t xml:space="preserve">, and thus about which there is no disagreement. If everyone agrees that a decision was wrong and detrimental, we need not come up with any criteria for evaluating judicial decisions – for the purpose of using a particular decision to explore the consequences of judicial activism or judicial restraint, it is enough that there is universal agreement that it is bad. </w:t>
      </w:r>
      <w:r w:rsidRPr="00C139B0">
        <w:rPr>
          <w:rStyle w:val="StyleUnderline"/>
        </w:rPr>
        <w:t>We can</w:t>
      </w:r>
      <w:r>
        <w:t xml:space="preserve"> then </w:t>
      </w:r>
      <w:r w:rsidRPr="00C139B0">
        <w:rPr>
          <w:rStyle w:val="StyleUnderline"/>
        </w:rPr>
        <w:t>ask whether</w:t>
      </w:r>
      <w:r>
        <w:t xml:space="preserve"> these </w:t>
      </w:r>
      <w:r w:rsidRPr="00C139B0">
        <w:rPr>
          <w:rStyle w:val="StyleUnderline"/>
        </w:rPr>
        <w:t>universally condemned cases are more likely to be false positives or false negatives</w:t>
      </w:r>
      <w:r>
        <w:t>.*</w:t>
      </w:r>
    </w:p>
    <w:p w14:paraId="76E4CE68" w14:textId="77777777" w:rsidR="00DF089A" w:rsidRDefault="00DF089A" w:rsidP="00DF089A">
      <w:r>
        <w:t>[* We could, in theory, also examine cases for which there is universal support, but those cases are even rarer than the cases that are universally condemned. On everything from Marbury v. Madison to the New Deal revolution to the First Amendment, there are substantial numbers of modern dissenters. The cases that can most plausibly be viewed as commanding a positive consensus are Brown v. Board of Education, 347 U.S. 483 (1954) (which outlawed segregated schools) and Loving v. Virginia, 388 U.S. 1 (1967) (which invalidated anti-miscegenation laws). Even assuming that they are universally applauded – an assumption that may or may not be warranted – both were examples of judicial activism, invalidating laws enacted by majoritarian state legislatures. Both cases thus suggest that judicial activism is beneficial, and thus support my thesis to the extent they are relevant at all.]</w:t>
      </w:r>
    </w:p>
    <w:p w14:paraId="42CF6098" w14:textId="77777777" w:rsidR="00DF089A" w:rsidRDefault="00DF089A" w:rsidP="00DF089A">
      <w:r w:rsidRPr="00904805">
        <w:rPr>
          <w:rStyle w:val="StyleUnderline"/>
          <w:highlight w:val="yellow"/>
        </w:rPr>
        <w:t>Coming up with a list</w:t>
      </w:r>
      <w:r w:rsidRPr="00C139B0">
        <w:rPr>
          <w:rStyle w:val="StyleUnderline"/>
        </w:rPr>
        <w:t xml:space="preserve"> of universally condemned</w:t>
      </w:r>
      <w:r>
        <w:t xml:space="preserve"> Supreme Court </w:t>
      </w:r>
      <w:r w:rsidRPr="00C139B0">
        <w:rPr>
          <w:rStyle w:val="StyleUnderline"/>
        </w:rPr>
        <w:t xml:space="preserve">cases </w:t>
      </w:r>
      <w:r w:rsidRPr="00904805">
        <w:rPr>
          <w:rStyle w:val="StyleUnderline"/>
          <w:highlight w:val="yellow"/>
        </w:rPr>
        <w:t xml:space="preserve">turns out </w:t>
      </w:r>
      <w:r w:rsidRPr="00904805">
        <w:rPr>
          <w:rStyle w:val="Emphasis"/>
          <w:highlight w:val="yellow"/>
        </w:rPr>
        <w:t>not</w:t>
      </w:r>
      <w:r w:rsidRPr="00767F96">
        <w:rPr>
          <w:rStyle w:val="Emphasis"/>
        </w:rPr>
        <w:t xml:space="preserve"> to be very </w:t>
      </w:r>
      <w:r w:rsidRPr="00904805">
        <w:rPr>
          <w:rStyle w:val="Emphasis"/>
          <w:highlight w:val="yellow"/>
        </w:rPr>
        <w:t>difficult</w:t>
      </w:r>
      <w:r>
        <w:t xml:space="preserve"> for the very reason that they are so widely loathed. No one has a good word to say about them, they turn up in law review articles as everyone’s favorite bad example, and they form the core of symposiums on the Supreme Court’s worst or most maligned cases. They are rejected by modern cases and never cited positively by the Supreme Court, and they are thoroughly discredited if not technically overruled.16 [end page 12]</w:t>
      </w:r>
    </w:p>
    <w:p w14:paraId="28B987F4" w14:textId="77777777" w:rsidR="00DF089A" w:rsidRDefault="00DF089A" w:rsidP="00DF089A">
      <w:r>
        <w:t>A few ground rules are needed to shear off marginal cases and ensure that we really leave ourselves with the worst of the worst. We should not include cases about which there is significant disagreement as to their soundness – even if some people would include them among the worst – lest we devolve back into ideological arguments about the validity of particular judicial invalidations. That rule will exclude cases such as Lochner v. New York and Roe v. Wade. Lochner, which invalidated laws limiting the number of hours that bakers could work, is a favorite target of liberals accusing the Court of activism, but is often praised by conservatives. Roe, of course, invalidated laws limiting abortion, and is hated by conservatives but praised by liberals. Neither generates sufficient consensus to count as universally condemned, however strongly each is castigated by some. We should also exclude cases that are too recent to evaluate objectively; but with the possible exception of Bush v. Gore – which I treat separately in the next paragraph – I doubt that there are any recent cases that have generated enough consensus to be universally condemned.17</w:t>
      </w:r>
    </w:p>
    <w:p w14:paraId="70A16238" w14:textId="77777777" w:rsidR="00DF089A" w:rsidRDefault="00DF089A" w:rsidP="00DF089A">
      <w:r>
        <w:t>Finally, I suggest that we must exclude two universally condemned cases that had little practical effect. Cases with little practical effect are of little use in determining whether they produced more harm than good, because by definition they produced few consequences at all. Thus the 1857 case of Dred Scott v. Sandford, which invalidated federal regulation of slavery in the territories and held that free blacks could not be citizens, was made irrelevant with the start of the Civil War in 1861 and reversed with the adoption of the Fourteenth Amendment in 1866. The division over slavery was deepening throughout the 1850s, and Dred Scott probably would have made little difference regardless of which way the Court ruled. Bush v. Gore, besides being too recent, also had no practical effect: No matter what the Supreme Court held, either a recount in Florida or a decision by Congress under the Twelfth Amendment would have put George W. Bush in the White House. These cases should also be excluded because in both cases, the Court recognized that it was making an extraordinary decision but thought it was necessary in order to save the nation from a constitutional crisis. The Dred Scott Court thought – mistakenly as it turned out – that it could prevent a civil war by resolving questions of slavery that were tearing the country apart. The Bush Court [end page 13] thought – this time perhaps correctly – that it could end the weeks-long national nightmare of an inconclusive presidential election and prevent a possible lacuna in the presidency. We cannot put much weight on cases decided under such extraordinary circumstances, because the Court is more likely to make mistakes no matter what it chooses to do.18</w:t>
      </w:r>
    </w:p>
    <w:p w14:paraId="7A420297" w14:textId="77777777" w:rsidR="00DF089A" w:rsidRDefault="00DF089A" w:rsidP="00DF089A">
      <w:r>
        <w:t xml:space="preserve">With these exclusions, </w:t>
      </w:r>
      <w:r w:rsidRPr="00904805">
        <w:rPr>
          <w:rStyle w:val="StyleUnderline"/>
          <w:highlight w:val="yellow"/>
        </w:rPr>
        <w:t>the chronological list</w:t>
      </w:r>
      <w:r w:rsidRPr="002D2D41">
        <w:rPr>
          <w:rStyle w:val="StyleUnderline"/>
        </w:rPr>
        <w:t xml:space="preserve"> of universally condemned cases </w:t>
      </w:r>
      <w:r w:rsidRPr="00904805">
        <w:rPr>
          <w:rStyle w:val="StyleUnderline"/>
          <w:highlight w:val="yellow"/>
        </w:rPr>
        <w:t>is short</w:t>
      </w:r>
      <w:r>
        <w:t xml:space="preserve"> (drumroll, please):</w:t>
      </w:r>
    </w:p>
    <w:p w14:paraId="516A4B9F" w14:textId="77777777" w:rsidR="00DF089A" w:rsidRDefault="00DF089A" w:rsidP="00DF089A">
      <w:r>
        <w:t xml:space="preserve">* </w:t>
      </w:r>
      <w:r w:rsidRPr="002D2D41">
        <w:rPr>
          <w:rStyle w:val="StyleUnderline"/>
        </w:rPr>
        <w:t>Bradwell v. State and Minor v. Happersett</w:t>
      </w:r>
      <w:r>
        <w:t>, which in 1873 and 1874 upheld state laws prohibiting women from, respectively, practicing law or voting in state elections. Minor was overruled by the adoption of the Nineteenth Amendment in 1920; Bradwell remained good law until 1971, when it was discredited (but not officially overruled) in Reed v. Reed. 19</w:t>
      </w:r>
    </w:p>
    <w:p w14:paraId="75E3FAD6" w14:textId="77777777" w:rsidR="00DF089A" w:rsidRDefault="00DF089A" w:rsidP="00DF089A">
      <w:r>
        <w:t xml:space="preserve">* </w:t>
      </w:r>
      <w:r w:rsidRPr="002D2D41">
        <w:rPr>
          <w:rStyle w:val="StyleUnderline"/>
        </w:rPr>
        <w:t>Plessy v. Ferguson</w:t>
      </w:r>
      <w:r>
        <w:t>, which upheld racial segregation in 1896 and remained good law until it was discredited (but, again, not overruled) by Brown v. Board of Education in 1954.20</w:t>
      </w:r>
    </w:p>
    <w:p w14:paraId="461AC90C" w14:textId="77777777" w:rsidR="00DF089A" w:rsidRDefault="00DF089A" w:rsidP="00DF089A">
      <w:r>
        <w:t xml:space="preserve">* </w:t>
      </w:r>
      <w:r w:rsidRPr="002D2D41">
        <w:rPr>
          <w:rStyle w:val="StyleUnderline"/>
        </w:rPr>
        <w:t>Abrams v. U</w:t>
      </w:r>
      <w:r>
        <w:t xml:space="preserve">nited </w:t>
      </w:r>
      <w:r w:rsidRPr="002D2D41">
        <w:rPr>
          <w:rStyle w:val="StyleUnderline"/>
        </w:rPr>
        <w:t>S</w:t>
      </w:r>
      <w:r>
        <w:t>tates and three other related 1919 cases, which upheld the censorship of political ideas and remained good law until they were overruled by Brandenburg v. Ohio in 1968.21</w:t>
      </w:r>
    </w:p>
    <w:p w14:paraId="0C9F9B04" w14:textId="77777777" w:rsidR="00DF089A" w:rsidRDefault="00DF089A" w:rsidP="00DF089A">
      <w:r>
        <w:t xml:space="preserve">* </w:t>
      </w:r>
      <w:r w:rsidRPr="002D2D41">
        <w:rPr>
          <w:rStyle w:val="StyleUnderline"/>
        </w:rPr>
        <w:t>Buck v. Bell</w:t>
      </w:r>
      <w:r>
        <w:t>, which upheld involuntary sterilization in 1927 on Justice Holmes’ famous reasoning that “three generations of imbeciles are enough,” and remained good law until it was discredited (but, again, not overruled) in 1942 by Skinner v. Oklahoma. 22</w:t>
      </w:r>
    </w:p>
    <w:p w14:paraId="620AB122" w14:textId="77777777" w:rsidR="00DF089A" w:rsidRDefault="00DF089A" w:rsidP="00DF089A">
      <w:r>
        <w:t xml:space="preserve">* </w:t>
      </w:r>
      <w:r w:rsidRPr="002D2D41">
        <w:rPr>
          <w:rStyle w:val="StyleUnderline"/>
        </w:rPr>
        <w:t>Minersville School District v. Gobitis</w:t>
      </w:r>
      <w:r>
        <w:t>, which in 1940 allowed a school district to force children to salute the flag even though it violated the children’s religious principles. Gobitis was explicitly overruled only three years later, in West Virginia State Board of Education v. Barnette, in which Justice Jackson famously declared: “If there is any fixed star in our constitutional constellation, it is that no official, high or petty, can prescribe what shall be orthodox in [end page 14] politics, nationalism, religion, or other matters of opinion or force citizens to confess by word or act their faith therein.” 23</w:t>
      </w:r>
    </w:p>
    <w:p w14:paraId="4F3A4688" w14:textId="77777777" w:rsidR="00DF089A" w:rsidRDefault="00DF089A" w:rsidP="00DF089A">
      <w:r>
        <w:t xml:space="preserve">* </w:t>
      </w:r>
      <w:r w:rsidRPr="002D2D41">
        <w:rPr>
          <w:rStyle w:val="StyleUnderline"/>
        </w:rPr>
        <w:t>Hirabayashi v. U</w:t>
      </w:r>
      <w:r>
        <w:t xml:space="preserve">nited </w:t>
      </w:r>
      <w:r w:rsidRPr="002D2D41">
        <w:rPr>
          <w:rStyle w:val="StyleUnderline"/>
        </w:rPr>
        <w:t>S</w:t>
      </w:r>
      <w:r>
        <w:t xml:space="preserve">tates and </w:t>
      </w:r>
      <w:r w:rsidRPr="002D2D41">
        <w:rPr>
          <w:rStyle w:val="StyleUnderline"/>
        </w:rPr>
        <w:t>Korematsu v. U</w:t>
      </w:r>
      <w:r>
        <w:t xml:space="preserve">nited </w:t>
      </w:r>
      <w:r w:rsidRPr="002D2D41">
        <w:rPr>
          <w:rStyle w:val="StyleUnderline"/>
        </w:rPr>
        <w:t>S</w:t>
      </w:r>
      <w:r>
        <w:t>tates, which in 1943 and 1944 upheld, respectively, the exclusion of Japanese-Americans from the West Coast and their forced relocation to concentration camps during World War II. Neither case has ever been overruled although Hirabayashi’s and Korematsu’s convictions have been expunged and the United States has apologized and paid reparations to those affected by the exclusion and relocation orders.24</w:t>
      </w:r>
    </w:p>
    <w:p w14:paraId="09B0BFCD" w14:textId="77777777" w:rsidR="00DF089A" w:rsidRDefault="00DF089A" w:rsidP="00DF089A">
      <w:r w:rsidRPr="00270EE4">
        <w:rPr>
          <w:rStyle w:val="StyleUnderline"/>
        </w:rPr>
        <w:t>Each</w:t>
      </w:r>
      <w:r>
        <w:t xml:space="preserve"> of these cases </w:t>
      </w:r>
      <w:r w:rsidRPr="00270EE4">
        <w:rPr>
          <w:rStyle w:val="StyleUnderline"/>
        </w:rPr>
        <w:t>is universally recognized as wrong. Each</w:t>
      </w:r>
      <w:r>
        <w:t xml:space="preserve"> also </w:t>
      </w:r>
      <w:r w:rsidRPr="00270EE4">
        <w:rPr>
          <w:rStyle w:val="StyleUnderline"/>
        </w:rPr>
        <w:t>did great damage</w:t>
      </w:r>
      <w:r>
        <w:t xml:space="preserve">, not only to the particular plaintiffs but </w:t>
      </w:r>
      <w:r w:rsidRPr="00270EE4">
        <w:rPr>
          <w:rStyle w:val="StyleUnderline"/>
        </w:rPr>
        <w:t>to</w:t>
      </w:r>
      <w:r>
        <w:t xml:space="preserve"> our </w:t>
      </w:r>
      <w:r w:rsidRPr="00270EE4">
        <w:rPr>
          <w:rStyle w:val="StyleUnderline"/>
        </w:rPr>
        <w:t>society</w:t>
      </w:r>
      <w:r>
        <w:t xml:space="preserve">. The two cases limiting women’s rights – Bradwell and Minor – helped to keep women in a </w:t>
      </w:r>
      <w:r>
        <w:lastRenderedPageBreak/>
        <w:t>state of subordination for almost a century. Plessy allowed Jim Crow laws to deepen, racism to become more entrenched, and the status of African-Americans to deteriorate for almost 60 years. We are still feeling the effects of the prolonged period of segregation. Abrams and its progeny, by allowing government censorship, led directly to the McCarthy witchhunts of the 1950s; the House Un-American Activities Committee (HUAC) ruined the lives of innocent individuals and encouraged friends, families, and neighbors to turn on one another. The decision in Buck led to a rash of involuntary sterilizations: Before Buck, an average of about 200 people were involuntarily sterilized each year; between Buck and Skinner that annual average increased tenfold to more than 2000. 25 Minersville, though short-lived, traumatized innocent children and encouraged a Soviet-like attitude towards forced displays of patriotism. Korematsu and Hirabayashi upheld the most invidious racially discriminatory regime since slavery, forced thousands to abandon their homes and livelihoods, and encouraged an anti-Asian bigotry that has since dissipated but not disappeared.</w:t>
      </w:r>
    </w:p>
    <w:p w14:paraId="5CBAE0A1" w14:textId="77777777" w:rsidR="00DF089A" w:rsidRDefault="00DF089A" w:rsidP="00DF089A">
      <w:r>
        <w:t xml:space="preserve">And </w:t>
      </w:r>
      <w:r w:rsidRPr="00904805">
        <w:rPr>
          <w:rStyle w:val="Emphasis"/>
        </w:rPr>
        <w:t>all</w:t>
      </w:r>
      <w:r w:rsidRPr="00270EE4">
        <w:rPr>
          <w:rStyle w:val="StyleUnderline"/>
        </w:rPr>
        <w:t xml:space="preserve"> of these cases have something else in common: </w:t>
      </w:r>
      <w:r w:rsidRPr="00904805">
        <w:rPr>
          <w:rStyle w:val="StyleUnderline"/>
          <w:highlight w:val="yellow"/>
        </w:rPr>
        <w:t>In each case, the</w:t>
      </w:r>
      <w:r w:rsidRPr="00270EE4">
        <w:rPr>
          <w:rStyle w:val="StyleUnderline"/>
        </w:rPr>
        <w:t xml:space="preserve"> Supreme </w:t>
      </w:r>
      <w:r w:rsidRPr="00904805">
        <w:rPr>
          <w:rStyle w:val="StyleUnderline"/>
          <w:highlight w:val="yellow"/>
        </w:rPr>
        <w:t xml:space="preserve">Court </w:t>
      </w:r>
      <w:r w:rsidRPr="00904805">
        <w:rPr>
          <w:rStyle w:val="Emphasis"/>
          <w:highlight w:val="yellow"/>
        </w:rPr>
        <w:t>upheld</w:t>
      </w:r>
      <w:r w:rsidRPr="00904805">
        <w:rPr>
          <w:rStyle w:val="StyleUnderline"/>
          <w:highlight w:val="yellow"/>
        </w:rPr>
        <w:t xml:space="preserve"> the challenged</w:t>
      </w:r>
      <w:r w:rsidRPr="00270EE4">
        <w:rPr>
          <w:rStyle w:val="StyleUnderline"/>
        </w:rPr>
        <w:t xml:space="preserve"> governmental </w:t>
      </w:r>
      <w:r w:rsidRPr="00904805">
        <w:rPr>
          <w:rStyle w:val="StyleUnderline"/>
          <w:highlight w:val="yellow"/>
        </w:rPr>
        <w:t>action</w:t>
      </w:r>
      <w:r w:rsidRPr="00270EE4">
        <w:rPr>
          <w:rStyle w:val="StyleUnderline"/>
        </w:rPr>
        <w:t xml:space="preserve"> rather than invalidating it. </w:t>
      </w:r>
      <w:r w:rsidRPr="00904805">
        <w:rPr>
          <w:rStyle w:val="StyleUnderline"/>
          <w:highlight w:val="yellow"/>
        </w:rPr>
        <w:t>Each is</w:t>
      </w:r>
      <w:r w:rsidRPr="00270EE4">
        <w:rPr>
          <w:rStyle w:val="StyleUnderline"/>
        </w:rPr>
        <w:t xml:space="preserve"> an example of </w:t>
      </w:r>
      <w:r w:rsidRPr="00904805">
        <w:rPr>
          <w:rStyle w:val="Emphasis"/>
          <w:highlight w:val="yellow"/>
        </w:rPr>
        <w:t>a false negative</w:t>
      </w:r>
      <w:r w:rsidRPr="00270EE4">
        <w:rPr>
          <w:rStyle w:val="StyleUnderline"/>
        </w:rPr>
        <w:t xml:space="preserve">, a failure to engage in judicial activism. </w:t>
      </w:r>
      <w:r w:rsidRPr="00904805">
        <w:rPr>
          <w:rStyle w:val="Emphasis"/>
          <w:highlight w:val="yellow"/>
        </w:rPr>
        <w:t>Not a single activist case</w:t>
      </w:r>
      <w:r w:rsidRPr="00270EE4">
        <w:rPr>
          <w:rStyle w:val="StyleUnderline"/>
        </w:rPr>
        <w:t xml:space="preserve"> – a false positive invalidating a</w:t>
      </w:r>
      <w:r>
        <w:t xml:space="preserve"> [end page 15] </w:t>
      </w:r>
      <w:r w:rsidRPr="00270EE4">
        <w:rPr>
          <w:rStyle w:val="StyleUnderline"/>
        </w:rPr>
        <w:t xml:space="preserve">state or federal law – </w:t>
      </w:r>
      <w:r w:rsidRPr="00904805">
        <w:rPr>
          <w:rStyle w:val="StyleUnderline"/>
          <w:highlight w:val="yellow"/>
        </w:rPr>
        <w:t>makes the list</w:t>
      </w:r>
      <w:r w:rsidRPr="00270EE4">
        <w:rPr>
          <w:rStyle w:val="StyleUnderline"/>
        </w:rPr>
        <w:t xml:space="preserve"> of worst cases</w:t>
      </w:r>
      <w:r>
        <w:t xml:space="preserve">.* False negatives are more likely to eventually be repudiated than are false positives. </w:t>
      </w:r>
      <w:r w:rsidRPr="00904805">
        <w:rPr>
          <w:rStyle w:val="StyleUnderline"/>
          <w:highlight w:val="yellow"/>
        </w:rPr>
        <w:t>The</w:t>
      </w:r>
      <w:r w:rsidRPr="00270EE4">
        <w:rPr>
          <w:rStyle w:val="StyleUnderline"/>
        </w:rPr>
        <w:t xml:space="preserve"> Supreme </w:t>
      </w:r>
      <w:r w:rsidRPr="00904805">
        <w:rPr>
          <w:rStyle w:val="StyleUnderline"/>
          <w:highlight w:val="yellow"/>
        </w:rPr>
        <w:t>Court</w:t>
      </w:r>
      <w:r>
        <w:t xml:space="preserve">, it seems, </w:t>
      </w:r>
      <w:r w:rsidRPr="00904805">
        <w:rPr>
          <w:rStyle w:val="StyleUnderline"/>
          <w:highlight w:val="yellow"/>
        </w:rPr>
        <w:t xml:space="preserve">is more likely to make </w:t>
      </w:r>
      <w:r w:rsidRPr="00904805">
        <w:rPr>
          <w:rStyle w:val="Emphasis"/>
          <w:highlight w:val="yellow"/>
        </w:rPr>
        <w:t>the most egregious mistakes</w:t>
      </w:r>
      <w:r w:rsidRPr="00904805">
        <w:rPr>
          <w:rStyle w:val="StyleUnderline"/>
          <w:highlight w:val="yellow"/>
        </w:rPr>
        <w:t xml:space="preserve"> by being </w:t>
      </w:r>
      <w:r w:rsidRPr="00904805">
        <w:rPr>
          <w:rStyle w:val="Emphasis"/>
          <w:highlight w:val="yellow"/>
        </w:rPr>
        <w:t>too cautious</w:t>
      </w:r>
      <w:r w:rsidRPr="00904805">
        <w:rPr>
          <w:rStyle w:val="StyleUnderline"/>
          <w:highlight w:val="yellow"/>
        </w:rPr>
        <w:t xml:space="preserve"> rather</w:t>
      </w:r>
      <w:r w:rsidRPr="00270EE4">
        <w:rPr>
          <w:rStyle w:val="StyleUnderline"/>
        </w:rPr>
        <w:t xml:space="preserve"> than by being </w:t>
      </w:r>
      <w:r w:rsidRPr="00904805">
        <w:rPr>
          <w:rStyle w:val="Emphasis"/>
          <w:highlight w:val="yellow"/>
        </w:rPr>
        <w:t>too aggressive</w:t>
      </w:r>
      <w:r>
        <w:t>.**</w:t>
      </w:r>
    </w:p>
    <w:p w14:paraId="0848736F" w14:textId="77777777" w:rsidR="00DF089A" w:rsidRDefault="00DF089A" w:rsidP="00DF089A">
      <w:r>
        <w:t xml:space="preserve">[* Even if you are not persuaded that Dred Scott and/or Bush should be excluded, the point remains the same. Counting both Dred Scott and Bush, as well as all of the cases in my list, there are thirteen universally condemned cases. Only two of the thirteen are activist, suggesting that mistakes are more likely when the Court is deferential. </w:t>
      </w:r>
    </w:p>
    <w:p w14:paraId="5E810EDD" w14:textId="77777777" w:rsidR="00DF089A" w:rsidRDefault="00DF089A" w:rsidP="00DF089A">
      <w:r>
        <w:t>** I suspect that within 25 years we will have another case to add to the list, also a failure to invalidate a law that infringed on both equality and intimate personal liberty. In 1986 in Bowers v. Hardwick, 478 U.S. 186 (1986), the Supreme Court upheld state prohibitions on homosexual sodomy. Less than two decades later, in Lawrence v. Texas, 539 U.S. 558 (2003), the Court overruled Bowers, unequivocally condemning it as “not correct when it was decided, and . . . not correct today.” Id. at 560. Although there is currently some controversy about whether the Court was right in Lawrence, I believe that discrimination on the basis of sexual orientation – including limitations on what sexual acts consenting adults may engage in – will eventually be as universally rejected as racial discrimination. Bowers and Lawrence will be the Plessy and Brown v. Board of Education of a not-too distant future generation.]</w:t>
      </w:r>
    </w:p>
    <w:p w14:paraId="18240E34" w14:textId="77777777" w:rsidR="00DF089A" w:rsidRDefault="00DF089A" w:rsidP="00DF089A">
      <w:r>
        <w:t xml:space="preserve">When it comes to judicial activism, then, the problem is in the eye of the beholder: Some people applaud the same activist cases that others deplore. But </w:t>
      </w:r>
      <w:r w:rsidRPr="00904805">
        <w:rPr>
          <w:rStyle w:val="StyleUnderline"/>
          <w:highlight w:val="yellow"/>
        </w:rPr>
        <w:t>when the Court fails to act</w:t>
      </w:r>
      <w:r>
        <w:t>–instead deferring to the elected branches–</w:t>
      </w:r>
      <w:r w:rsidRPr="00904805">
        <w:rPr>
          <w:rStyle w:val="StyleUnderline"/>
          <w:highlight w:val="yellow"/>
        </w:rPr>
        <w:t xml:space="preserve">it </w:t>
      </w:r>
      <w:r w:rsidRPr="00904805">
        <w:rPr>
          <w:rStyle w:val="Emphasis"/>
          <w:highlight w:val="yellow"/>
        </w:rPr>
        <w:t>abdicates its role</w:t>
      </w:r>
      <w:r w:rsidRPr="00AE0D53">
        <w:rPr>
          <w:rStyle w:val="StyleUnderline"/>
        </w:rPr>
        <w:t xml:space="preserve"> as guardian of enduring principles against the temporary passions and prejudices of popular majorities</w:t>
      </w:r>
      <w:r>
        <w:t xml:space="preserve">. It is thus no surprise that </w:t>
      </w:r>
      <w:r w:rsidRPr="00AE0D53">
        <w:rPr>
          <w:rStyle w:val="StyleUnderline"/>
        </w:rPr>
        <w:t xml:space="preserve">with </w:t>
      </w:r>
      <w:r w:rsidRPr="00AE0D53">
        <w:rPr>
          <w:rStyle w:val="Emphasis"/>
        </w:rPr>
        <w:t>historical hindsight</w:t>
      </w:r>
      <w:r w:rsidRPr="00AE0D53">
        <w:rPr>
          <w:rStyle w:val="StyleUnderline"/>
        </w:rPr>
        <w:t xml:space="preserve"> we</w:t>
      </w:r>
      <w:r>
        <w:t xml:space="preserve"> sometimes come to </w:t>
      </w:r>
      <w:r w:rsidRPr="00AE0D53">
        <w:rPr>
          <w:rStyle w:val="StyleUnderline"/>
        </w:rPr>
        <w:t>regret those passions and prejudices and fault the Court for</w:t>
      </w:r>
      <w:r>
        <w:t xml:space="preserve"> its </w:t>
      </w:r>
      <w:r w:rsidRPr="00AE0D53">
        <w:rPr>
          <w:rStyle w:val="StyleUnderline"/>
        </w:rPr>
        <w:t xml:space="preserve">passivity. </w:t>
      </w:r>
      <w:r w:rsidRPr="00DD7714">
        <w:rPr>
          <w:rStyle w:val="StyleUnderline"/>
          <w:highlight w:val="yellow"/>
        </w:rPr>
        <w:t>History teaches</w:t>
      </w:r>
      <w:r w:rsidRPr="00AE0D53">
        <w:rPr>
          <w:rStyle w:val="StyleUnderline"/>
        </w:rPr>
        <w:t xml:space="preserve"> us </w:t>
      </w:r>
      <w:r w:rsidRPr="00DD7714">
        <w:rPr>
          <w:rStyle w:val="StyleUnderline"/>
          <w:highlight w:val="yellow"/>
        </w:rPr>
        <w:t xml:space="preserve">that it is better to allow </w:t>
      </w:r>
      <w:r w:rsidRPr="00DD7714">
        <w:rPr>
          <w:rStyle w:val="Emphasis"/>
          <w:highlight w:val="yellow"/>
        </w:rPr>
        <w:t xml:space="preserve">a few good laws to be blocked </w:t>
      </w:r>
      <w:r w:rsidRPr="00DD7714">
        <w:rPr>
          <w:rStyle w:val="StyleUnderline"/>
          <w:highlight w:val="yellow"/>
        </w:rPr>
        <w:t xml:space="preserve">than to permit </w:t>
      </w:r>
      <w:r w:rsidRPr="00DD7714">
        <w:rPr>
          <w:rStyle w:val="Emphasis"/>
          <w:highlight w:val="yellow"/>
        </w:rPr>
        <w:t>truly terrible laws to remain</w:t>
      </w:r>
      <w:r w:rsidRPr="00027612">
        <w:rPr>
          <w:rStyle w:val="Emphasis"/>
        </w:rPr>
        <w:t xml:space="preserve"> on the books</w:t>
      </w:r>
      <w:r w:rsidRPr="00AE0D53">
        <w:rPr>
          <w:rStyle w:val="StyleUnderline"/>
        </w:rPr>
        <w:t xml:space="preserve"> as a result of judicial</w:t>
      </w:r>
      <w:r>
        <w:t xml:space="preserve"> timidity or </w:t>
      </w:r>
      <w:r w:rsidRPr="00AE0D53">
        <w:rPr>
          <w:rStyle w:val="StyleUnderline"/>
        </w:rPr>
        <w:t>restraint</w:t>
      </w:r>
      <w:r>
        <w:t>.</w:t>
      </w:r>
    </w:p>
    <w:p w14:paraId="3A41932B" w14:textId="77777777" w:rsidR="00DF089A" w:rsidRDefault="00DF089A" w:rsidP="00DF089A">
      <w:r w:rsidRPr="00027612">
        <w:rPr>
          <w:rStyle w:val="StyleUnderline"/>
        </w:rPr>
        <w:t>Ideally</w:t>
      </w:r>
      <w:r>
        <w:t xml:space="preserve">, of course, </w:t>
      </w:r>
      <w:r w:rsidRPr="00027612">
        <w:rPr>
          <w:rStyle w:val="StyleUnderline"/>
        </w:rPr>
        <w:t>the Court should</w:t>
      </w:r>
      <w:r>
        <w:t xml:space="preserve"> be like Baby Bear: It should </w:t>
      </w:r>
      <w:r w:rsidRPr="00027612">
        <w:rPr>
          <w:rStyle w:val="StyleUnderline"/>
        </w:rPr>
        <w:t>get everything just right</w:t>
      </w:r>
      <w:r>
        <w:t xml:space="preserve">, engaging in activism when, and only when, We the People act in ways that we will later consider shameful or regrettable. </w:t>
      </w:r>
      <w:r w:rsidRPr="00027612">
        <w:rPr>
          <w:rStyle w:val="StyleUnderline"/>
        </w:rPr>
        <w:t>But</w:t>
      </w:r>
      <w:r>
        <w:t xml:space="preserve"> that </w:t>
      </w:r>
      <w:r w:rsidRPr="00027612">
        <w:rPr>
          <w:rStyle w:val="StyleUnderline"/>
        </w:rPr>
        <w:t>perfection is impossible,</w:t>
      </w:r>
      <w:r>
        <w:t xml:space="preserve"> and </w:t>
      </w:r>
      <w:r w:rsidRPr="00027612">
        <w:rPr>
          <w:rStyle w:val="StyleUnderline"/>
        </w:rPr>
        <w:t>so we must choose between a Court that views its role narrowly and a Court that views its role broadly</w:t>
      </w:r>
      <w:r>
        <w:t xml:space="preserve">, between a more deferential Court and a more activist Court. </w:t>
      </w:r>
      <w:r w:rsidRPr="00027612">
        <w:rPr>
          <w:rStyle w:val="StyleUnderline"/>
        </w:rPr>
        <w:t>Both kinds of Court will sometimes</w:t>
      </w:r>
      <w:r>
        <w:t xml:space="preserve"> be controversial, and both will </w:t>
      </w:r>
      <w:r w:rsidRPr="00027612">
        <w:rPr>
          <w:rStyle w:val="StyleUnderline"/>
        </w:rPr>
        <w:t xml:space="preserve">make mistakes. But history teaches us that the </w:t>
      </w:r>
      <w:r w:rsidRPr="00DD7714">
        <w:rPr>
          <w:rStyle w:val="StyleUnderline"/>
          <w:highlight w:val="yellow"/>
        </w:rPr>
        <w:t>false negatives</w:t>
      </w:r>
      <w:r>
        <w:t xml:space="preserve"> – the cases in which a deferential Court [end page 16] fails to invalidate governmental acts – </w:t>
      </w:r>
      <w:r w:rsidRPr="00DD7714">
        <w:rPr>
          <w:rStyle w:val="StyleUnderline"/>
          <w:highlight w:val="yellow"/>
        </w:rPr>
        <w:t>are</w:t>
      </w:r>
      <w:r w:rsidRPr="00027612">
        <w:rPr>
          <w:rStyle w:val="StyleUnderline"/>
        </w:rPr>
        <w:t xml:space="preserve"> of </w:t>
      </w:r>
      <w:r w:rsidRPr="00DD7714">
        <w:rPr>
          <w:rStyle w:val="Emphasis"/>
          <w:highlight w:val="yellow"/>
        </w:rPr>
        <w:t>much more enduring</w:t>
      </w:r>
      <w:r w:rsidRPr="00027612">
        <w:rPr>
          <w:rStyle w:val="Emphasis"/>
        </w:rPr>
        <w:t xml:space="preserve">, </w:t>
      </w:r>
      <w:r w:rsidRPr="00DD7714">
        <w:rPr>
          <w:rStyle w:val="Emphasis"/>
          <w:highlight w:val="yellow"/>
        </w:rPr>
        <w:t>and</w:t>
      </w:r>
      <w:r w:rsidRPr="00027612">
        <w:rPr>
          <w:rStyle w:val="Emphasis"/>
        </w:rPr>
        <w:t xml:space="preserve"> </w:t>
      </w:r>
      <w:r w:rsidRPr="00DD7714">
        <w:rPr>
          <w:rStyle w:val="Emphasis"/>
          <w:highlight w:val="yellow"/>
        </w:rPr>
        <w:t>detrimental</w:t>
      </w:r>
      <w:r w:rsidRPr="00027612">
        <w:rPr>
          <w:rStyle w:val="Emphasis"/>
        </w:rPr>
        <w:t>, significance</w:t>
      </w:r>
      <w:r w:rsidRPr="00027612">
        <w:rPr>
          <w:rStyle w:val="StyleUnderline"/>
        </w:rPr>
        <w:t xml:space="preserve">. </w:t>
      </w:r>
      <w:r w:rsidRPr="00DD7714">
        <w:rPr>
          <w:rStyle w:val="StyleUnderline"/>
        </w:rPr>
        <w:t>Only a Court inclined toward activism will vigilantly avoid such cases, and hence</w:t>
      </w:r>
      <w:r w:rsidRPr="00027612">
        <w:rPr>
          <w:rStyle w:val="StyleUnderline"/>
        </w:rPr>
        <w:t xml:space="preserve"> </w:t>
      </w:r>
      <w:r w:rsidRPr="00027612">
        <w:rPr>
          <w:rStyle w:val="Emphasis"/>
        </w:rPr>
        <w:t>we need more judicial activism</w:t>
      </w:r>
      <w:r>
        <w:t>.</w:t>
      </w:r>
    </w:p>
    <w:p w14:paraId="00B7ADE5" w14:textId="77777777" w:rsidR="00DF089A" w:rsidRDefault="00DF089A" w:rsidP="00DF089A">
      <w:r>
        <w:t>* * *</w:t>
      </w:r>
    </w:p>
    <w:p w14:paraId="2196D26E" w14:textId="77777777" w:rsidR="00DF089A" w:rsidRDefault="00DF089A" w:rsidP="00DF089A">
      <w:r>
        <w:t xml:space="preserve">In evaluating the appropriate role of the judiciary in a democracy, theory can take us only so far. No theory can draw the line between too many and too few judicial invalidations, nor specify parameters or constraints that produce a perfect balance. </w:t>
      </w:r>
      <w:r w:rsidRPr="00DD7714">
        <w:rPr>
          <w:rStyle w:val="StyleUnderline"/>
          <w:highlight w:val="yellow"/>
        </w:rPr>
        <w:t>We are left with</w:t>
      </w:r>
      <w:r w:rsidRPr="00946FC8">
        <w:rPr>
          <w:rStyle w:val="StyleUnderline"/>
        </w:rPr>
        <w:t xml:space="preserve"> the pragmatic task of </w:t>
      </w:r>
      <w:r w:rsidRPr="00DD7714">
        <w:rPr>
          <w:rStyle w:val="StyleUnderline"/>
          <w:highlight w:val="yellow"/>
        </w:rPr>
        <w:t xml:space="preserve">making </w:t>
      </w:r>
      <w:r w:rsidRPr="00DD7714">
        <w:rPr>
          <w:rStyle w:val="Emphasis"/>
          <w:highlight w:val="yellow"/>
        </w:rPr>
        <w:t>the best trade-off</w:t>
      </w:r>
      <w:r w:rsidRPr="00DD7714">
        <w:rPr>
          <w:rStyle w:val="StyleUnderline"/>
          <w:highlight w:val="yellow"/>
        </w:rPr>
        <w:t xml:space="preserve"> between false negatives and false positives</w:t>
      </w:r>
      <w:r w:rsidRPr="00946FC8">
        <w:rPr>
          <w:rStyle w:val="StyleUnderline"/>
        </w:rPr>
        <w:t xml:space="preserve">, and </w:t>
      </w:r>
      <w:r w:rsidRPr="00DD7714">
        <w:rPr>
          <w:rStyle w:val="StyleUnderline"/>
          <w:highlight w:val="yellow"/>
        </w:rPr>
        <w:t>only</w:t>
      </w:r>
      <w:r w:rsidRPr="00946FC8">
        <w:rPr>
          <w:rStyle w:val="StyleUnderline"/>
        </w:rPr>
        <w:t xml:space="preserve"> an </w:t>
      </w:r>
      <w:r w:rsidRPr="00DD7714">
        <w:rPr>
          <w:rStyle w:val="StyleUnderline"/>
          <w:highlight w:val="yellow"/>
        </w:rPr>
        <w:t>examination of</w:t>
      </w:r>
      <w:r w:rsidRPr="00946FC8">
        <w:rPr>
          <w:rStyle w:val="StyleUnderline"/>
        </w:rPr>
        <w:t xml:space="preserve"> the </w:t>
      </w:r>
      <w:r w:rsidRPr="00DD7714">
        <w:rPr>
          <w:rStyle w:val="Emphasis"/>
          <w:highlight w:val="yellow"/>
        </w:rPr>
        <w:t>actual consequences</w:t>
      </w:r>
      <w:r w:rsidRPr="00946FC8">
        <w:rPr>
          <w:rStyle w:val="Emphasis"/>
        </w:rPr>
        <w:t xml:space="preserve"> of judicial activism or restraint</w:t>
      </w:r>
      <w:r w:rsidRPr="00946FC8">
        <w:rPr>
          <w:rStyle w:val="StyleUnderline"/>
        </w:rPr>
        <w:t xml:space="preserve"> </w:t>
      </w:r>
      <w:r w:rsidRPr="00DD7714">
        <w:rPr>
          <w:rStyle w:val="StyleUnderline"/>
          <w:highlight w:val="yellow"/>
        </w:rPr>
        <w:t>can inform that decision</w:t>
      </w:r>
      <w:r w:rsidRPr="00946FC8">
        <w:rPr>
          <w:rStyle w:val="StyleUnderline"/>
        </w:rPr>
        <w:t xml:space="preserve">. What such an examination teaches us is that </w:t>
      </w:r>
      <w:r w:rsidRPr="00DD7714">
        <w:rPr>
          <w:rStyle w:val="StyleUnderline"/>
          <w:highlight w:val="yellow"/>
        </w:rPr>
        <w:t>too little judicial activism is worse than too much. We most regret</w:t>
      </w:r>
      <w:r w:rsidRPr="00946FC8">
        <w:rPr>
          <w:rStyle w:val="StyleUnderline"/>
        </w:rPr>
        <w:t xml:space="preserve"> the </w:t>
      </w:r>
      <w:r w:rsidRPr="00DD7714">
        <w:rPr>
          <w:rStyle w:val="StyleUnderline"/>
          <w:highlight w:val="yellow"/>
        </w:rPr>
        <w:t>cases in which the</w:t>
      </w:r>
      <w:r w:rsidRPr="00946FC8">
        <w:rPr>
          <w:rStyle w:val="StyleUnderline"/>
        </w:rPr>
        <w:t xml:space="preserve"> Supreme </w:t>
      </w:r>
      <w:r w:rsidRPr="00DD7714">
        <w:rPr>
          <w:rStyle w:val="StyleUnderline"/>
          <w:highlight w:val="yellow"/>
        </w:rPr>
        <w:t>Court failed to prevent</w:t>
      </w:r>
      <w:r w:rsidRPr="00946FC8">
        <w:rPr>
          <w:rStyle w:val="StyleUnderline"/>
        </w:rPr>
        <w:t xml:space="preserve"> popular majorities from making </w:t>
      </w:r>
      <w:r w:rsidRPr="00DD7714">
        <w:rPr>
          <w:rStyle w:val="Emphasis"/>
          <w:highlight w:val="yellow"/>
        </w:rPr>
        <w:t>serious constitutional mistakes</w:t>
      </w:r>
      <w:r w:rsidRPr="00946FC8">
        <w:rPr>
          <w:rStyle w:val="StyleUnderline"/>
        </w:rPr>
        <w:t xml:space="preserve">. If we wish </w:t>
      </w:r>
      <w:r w:rsidRPr="00DD7714">
        <w:rPr>
          <w:rStyle w:val="StyleUnderline"/>
          <w:highlight w:val="yellow"/>
        </w:rPr>
        <w:t>to avoid</w:t>
      </w:r>
      <w:r w:rsidRPr="00946FC8">
        <w:rPr>
          <w:rStyle w:val="StyleUnderline"/>
        </w:rPr>
        <w:t xml:space="preserve"> such </w:t>
      </w:r>
      <w:r w:rsidRPr="00DD7714">
        <w:rPr>
          <w:rStyle w:val="StyleUnderline"/>
          <w:highlight w:val="yellow"/>
        </w:rPr>
        <w:t>regrets</w:t>
      </w:r>
      <w:r w:rsidRPr="00946FC8">
        <w:rPr>
          <w:rStyle w:val="StyleUnderline"/>
        </w:rPr>
        <w:t xml:space="preserve"> in the future, </w:t>
      </w:r>
      <w:r w:rsidRPr="00DD7714">
        <w:rPr>
          <w:rStyle w:val="StyleUnderline"/>
          <w:highlight w:val="yellow"/>
        </w:rPr>
        <w:t xml:space="preserve">we should encourage </w:t>
      </w:r>
      <w:r w:rsidRPr="00DD7714">
        <w:rPr>
          <w:rStyle w:val="Emphasis"/>
          <w:highlight w:val="yellow"/>
        </w:rPr>
        <w:t>more judicial activism, not less</w:t>
      </w:r>
      <w:r>
        <w:t>.</w:t>
      </w:r>
    </w:p>
    <w:p w14:paraId="32138E32" w14:textId="77777777" w:rsidR="00DF089A" w:rsidRPr="00062996" w:rsidRDefault="00DF089A" w:rsidP="00DF089A"/>
    <w:p w14:paraId="3342D70A" w14:textId="77777777" w:rsidR="00DF089A" w:rsidRDefault="00DF089A" w:rsidP="00DF089A">
      <w:pPr>
        <w:pStyle w:val="Heading3"/>
      </w:pPr>
      <w:r>
        <w:lastRenderedPageBreak/>
        <w:t>They Say: “Courts Lack Info/Expertise”</w:t>
      </w:r>
    </w:p>
    <w:p w14:paraId="264065AD" w14:textId="77777777" w:rsidR="00DF089A" w:rsidRPr="00F73432" w:rsidRDefault="00DF089A" w:rsidP="00DF089A">
      <w:pPr>
        <w:pStyle w:val="Heading4"/>
        <w:rPr>
          <w:u w:val="single"/>
        </w:rPr>
      </w:pPr>
      <w:r>
        <w:rPr>
          <w:u w:val="single"/>
        </w:rPr>
        <w:t>Empirical studies</w:t>
      </w:r>
      <w:r>
        <w:t xml:space="preserve"> disprove “courts lack info.” </w:t>
      </w:r>
      <w:r w:rsidRPr="00F73432">
        <w:rPr>
          <w:u w:val="single"/>
        </w:rPr>
        <w:t xml:space="preserve"> </w:t>
      </w:r>
    </w:p>
    <w:p w14:paraId="0F89612D" w14:textId="77777777" w:rsidR="00DF089A" w:rsidRDefault="00DF089A" w:rsidP="00DF089A">
      <w:r w:rsidRPr="006552E1">
        <w:rPr>
          <w:rStyle w:val="Style13ptBold"/>
        </w:rPr>
        <w:t>Rebell 11</w:t>
      </w:r>
      <w:r>
        <w:t xml:space="preserve"> — Michael A. Rebell, Executive D</w:t>
      </w:r>
      <w:r w:rsidRPr="006552E1">
        <w:t xml:space="preserve">irector of the Campaign for Educational Equity at Teachers College, Columbia University, </w:t>
      </w:r>
      <w:r>
        <w:t>Adjunct Professor of L</w:t>
      </w:r>
      <w:r w:rsidRPr="006552E1">
        <w:t>aw at Columbia Law School</w:t>
      </w:r>
      <w:r>
        <w:t xml:space="preserve">, holds an LL.B. from Yale Law School, 2011 (“‘Judicial Activism’ and Public Policy,” </w:t>
      </w:r>
      <w:r w:rsidRPr="006552E1">
        <w:rPr>
          <w:i/>
        </w:rPr>
        <w:t>Judges' Journal</w:t>
      </w:r>
      <w:r>
        <w:t xml:space="preserve">—a quarterly journal published by the American Bar Association, Volume 50, Number 1, Winter, Available Online at </w:t>
      </w:r>
      <w:hyperlink r:id="rId105" w:history="1">
        <w:r w:rsidRPr="00931F33">
          <w:rPr>
            <w:rStyle w:val="Hyperlink"/>
          </w:rPr>
          <w:t>http://schoolfunding.info/wp-content/uploads/2017/03/Jud-Activism-and-Pub-Policy.pdf</w:t>
        </w:r>
      </w:hyperlink>
      <w:r>
        <w:t>, Accessed 07-30-2017, p. 10-11)</w:t>
      </w:r>
    </w:p>
    <w:p w14:paraId="2461A379" w14:textId="77777777" w:rsidR="00DF089A" w:rsidRDefault="00DF089A" w:rsidP="00DF089A">
      <w:r>
        <w:t xml:space="preserve">In the 1980s, my colleague Arthur R. </w:t>
      </w:r>
      <w:r w:rsidRPr="005F2EFC">
        <w:rPr>
          <w:rStyle w:val="StyleUnderline"/>
        </w:rPr>
        <w:t>Block and I</w:t>
      </w:r>
      <w:r>
        <w:t xml:space="preserve">, seeking to test the validity of the competing arguments, </w:t>
      </w:r>
      <w:r w:rsidRPr="005F2EFC">
        <w:rPr>
          <w:rStyle w:val="StyleUnderline"/>
        </w:rPr>
        <w:t xml:space="preserve">undertook two </w:t>
      </w:r>
      <w:r w:rsidRPr="006552E1">
        <w:rPr>
          <w:rStyle w:val="StyleUnderline"/>
          <w:highlight w:val="yellow"/>
        </w:rPr>
        <w:t>empirical studies of educational policy making</w:t>
      </w:r>
      <w:r w:rsidRPr="005F2EFC">
        <w:rPr>
          <w:rStyle w:val="StyleUnderline"/>
        </w:rPr>
        <w:t xml:space="preserve"> by courts, legislatures, and the</w:t>
      </w:r>
      <w:r w:rsidRPr="005F2EFC">
        <w:t xml:space="preserve"> Office</w:t>
      </w:r>
      <w:r>
        <w:t xml:space="preserve"> of Civil Rights in the U.S. Department of Health, Education and Welfare (</w:t>
      </w:r>
      <w:r w:rsidRPr="005F2EFC">
        <w:rPr>
          <w:rStyle w:val="StyleUnderline"/>
        </w:rPr>
        <w:t>OCR</w:t>
      </w:r>
      <w:r>
        <w:t xml:space="preserve">).14 In regard to the separation of powers issues, </w:t>
      </w:r>
      <w:r w:rsidRPr="005F2EFC">
        <w:rPr>
          <w:rStyle w:val="StyleUnderline"/>
        </w:rPr>
        <w:t xml:space="preserve">we </w:t>
      </w:r>
      <w:r w:rsidRPr="006552E1">
        <w:rPr>
          <w:rStyle w:val="StyleUnderline"/>
          <w:highlight w:val="yellow"/>
        </w:rPr>
        <w:t>concluded</w:t>
      </w:r>
      <w:r w:rsidRPr="005F2EFC">
        <w:rPr>
          <w:rStyle w:val="StyleUnderline"/>
        </w:rPr>
        <w:t xml:space="preserve"> that </w:t>
      </w:r>
      <w:r w:rsidRPr="006552E1">
        <w:rPr>
          <w:rStyle w:val="StyleUnderline"/>
          <w:highlight w:val="yellow"/>
        </w:rPr>
        <w:t>judicial deliberations tended to be based on constitutional principles</w:t>
      </w:r>
      <w:r w:rsidRPr="005F2EFC">
        <w:rPr>
          <w:rStyle w:val="StyleUnderline"/>
        </w:rPr>
        <w:t>, rather than on policy considerations directed toward immediate consequences, although in many circumstances the distinctions</w:t>
      </w:r>
      <w:r>
        <w:t xml:space="preserve"> between “principle” and “policy” </w:t>
      </w:r>
      <w:r w:rsidRPr="005F2EFC">
        <w:rPr>
          <w:rStyle w:val="StyleUnderline"/>
        </w:rPr>
        <w:t>were difficult to draw</w:t>
      </w:r>
      <w:r>
        <w:t xml:space="preserve">. Significantly, however, </w:t>
      </w:r>
      <w:r w:rsidRPr="006552E1">
        <w:rPr>
          <w:rStyle w:val="StyleUnderline"/>
          <w:highlight w:val="yellow"/>
        </w:rPr>
        <w:t>judges</w:t>
      </w:r>
      <w:r w:rsidRPr="006552E1">
        <w:rPr>
          <w:rStyle w:val="StyleUnderline"/>
        </w:rPr>
        <w:t xml:space="preserve"> tended to approach</w:t>
      </w:r>
      <w:r w:rsidRPr="005F2EFC">
        <w:rPr>
          <w:rStyle w:val="StyleUnderline"/>
        </w:rPr>
        <w:t xml:space="preserve"> the issues in a distinctly different way: their </w:t>
      </w:r>
      <w:r w:rsidRPr="006552E1">
        <w:rPr>
          <w:rStyle w:val="StyleUnderline"/>
          <w:highlight w:val="yellow"/>
        </w:rPr>
        <w:t xml:space="preserve">decisions tended to reflect </w:t>
      </w:r>
      <w:r w:rsidRPr="006552E1">
        <w:rPr>
          <w:rStyle w:val="Emphasis"/>
          <w:highlight w:val="yellow"/>
        </w:rPr>
        <w:t>a “rational-analytic”</w:t>
      </w:r>
      <w:r w:rsidRPr="006552E1">
        <w:rPr>
          <w:rStyle w:val="Emphasis"/>
        </w:rPr>
        <w:t xml:space="preserve"> decision-making </w:t>
      </w:r>
      <w:r w:rsidRPr="006552E1">
        <w:rPr>
          <w:rStyle w:val="Emphasis"/>
          <w:highlight w:val="yellow"/>
        </w:rPr>
        <w:t>mode</w:t>
      </w:r>
      <w:r>
        <w:t xml:space="preserve"> (</w:t>
      </w:r>
      <w:r w:rsidRPr="005F2EFC">
        <w:rPr>
          <w:rStyle w:val="StyleUnderline"/>
        </w:rPr>
        <w:t xml:space="preserve">defined in terms of judgments reached and </w:t>
      </w:r>
      <w:r w:rsidRPr="006552E1">
        <w:rPr>
          <w:rStyle w:val="Emphasis"/>
          <w:highlight w:val="yellow"/>
        </w:rPr>
        <w:t>supported by fact and analysis</w:t>
      </w:r>
      <w:r w:rsidRPr="005F2EFC">
        <w:rPr>
          <w:rStyle w:val="StyleUnderline"/>
        </w:rPr>
        <w:t xml:space="preserve"> in the light of explicit standards of judgment</w:t>
      </w:r>
      <w:r>
        <w:t xml:space="preserve">), </w:t>
      </w:r>
      <w:r w:rsidRPr="006552E1">
        <w:rPr>
          <w:rStyle w:val="StyleUnderline"/>
          <w:highlight w:val="yellow"/>
        </w:rPr>
        <w:t>in contrast to</w:t>
      </w:r>
      <w:r w:rsidRPr="005F2EFC">
        <w:rPr>
          <w:rStyle w:val="StyleUnderline"/>
        </w:rPr>
        <w:t xml:space="preserve"> the mutual adjustment processes</w:t>
      </w:r>
      <w:r>
        <w:t xml:space="preserve"> (</w:t>
      </w:r>
      <w:r w:rsidRPr="005F2EFC">
        <w:rPr>
          <w:rStyle w:val="StyleUnderline"/>
        </w:rPr>
        <w:t xml:space="preserve">defined in terms of the </w:t>
      </w:r>
      <w:r w:rsidRPr="006552E1">
        <w:rPr>
          <w:rStyle w:val="StyleUnderline"/>
          <w:highlight w:val="yellow"/>
        </w:rPr>
        <w:t>reconciliation of</w:t>
      </w:r>
      <w:r w:rsidRPr="005F2EFC">
        <w:rPr>
          <w:rStyle w:val="StyleUnderline"/>
        </w:rPr>
        <w:t xml:space="preserve"> positions of </w:t>
      </w:r>
      <w:r w:rsidRPr="006552E1">
        <w:rPr>
          <w:rStyle w:val="StyleUnderline"/>
          <w:highlight w:val="yellow"/>
        </w:rPr>
        <w:t>competing interest groups through political bargaining</w:t>
      </w:r>
      <w:r>
        <w:t xml:space="preserve">) </w:t>
      </w:r>
      <w:r w:rsidRPr="006552E1">
        <w:rPr>
          <w:rStyle w:val="StyleUnderline"/>
          <w:highlight w:val="yellow"/>
        </w:rPr>
        <w:t>that</w:t>
      </w:r>
      <w:r w:rsidRPr="005F2EFC">
        <w:rPr>
          <w:rStyle w:val="StyleUnderline"/>
        </w:rPr>
        <w:t xml:space="preserve"> tend to </w:t>
      </w:r>
      <w:r w:rsidRPr="006552E1">
        <w:rPr>
          <w:rStyle w:val="StyleUnderline"/>
          <w:highlight w:val="yellow"/>
        </w:rPr>
        <w:t>predominate in legislative decision making</w:t>
      </w:r>
      <w:r>
        <w:t>.</w:t>
      </w:r>
    </w:p>
    <w:p w14:paraId="50C929EB" w14:textId="77777777" w:rsidR="00DF089A" w:rsidRDefault="00DF089A" w:rsidP="00DF089A">
      <w:r w:rsidRPr="005F2EFC">
        <w:t xml:space="preserve">Another conclusion was that </w:t>
      </w:r>
      <w:r w:rsidRPr="005F2EFC">
        <w:rPr>
          <w:rStyle w:val="StyleUnderline"/>
        </w:rPr>
        <w:t xml:space="preserve">the </w:t>
      </w:r>
      <w:r w:rsidRPr="006552E1">
        <w:rPr>
          <w:rStyle w:val="StyleUnderline"/>
          <w:highlight w:val="yellow"/>
        </w:rPr>
        <w:t>evidentiary records accumulated in</w:t>
      </w:r>
      <w:r w:rsidRPr="005F2EFC">
        <w:rPr>
          <w:rStyle w:val="StyleUnderline"/>
        </w:rPr>
        <w:t xml:space="preserve"> the </w:t>
      </w:r>
      <w:r w:rsidRPr="006552E1">
        <w:rPr>
          <w:rStyle w:val="StyleUnderline"/>
          <w:highlight w:val="yellow"/>
        </w:rPr>
        <w:t>court</w:t>
      </w:r>
      <w:r w:rsidRPr="005F2EFC">
        <w:rPr>
          <w:rStyle w:val="StyleUnderline"/>
        </w:rPr>
        <w:t xml:space="preserve"> cases </w:t>
      </w:r>
      <w:r w:rsidRPr="006552E1">
        <w:rPr>
          <w:rStyle w:val="StyleUnderline"/>
          <w:highlight w:val="yellow"/>
        </w:rPr>
        <w:t xml:space="preserve">were </w:t>
      </w:r>
      <w:r w:rsidRPr="006552E1">
        <w:rPr>
          <w:rStyle w:val="Emphasis"/>
          <w:highlight w:val="yellow"/>
        </w:rPr>
        <w:t>more complete</w:t>
      </w:r>
      <w:r w:rsidRPr="006552E1">
        <w:rPr>
          <w:rStyle w:val="StyleUnderline"/>
          <w:highlight w:val="yellow"/>
        </w:rPr>
        <w:t xml:space="preserve"> and had </w:t>
      </w:r>
      <w:r w:rsidRPr="006552E1">
        <w:rPr>
          <w:rStyle w:val="Emphasis"/>
          <w:highlight w:val="yellow"/>
        </w:rPr>
        <w:t>more influence</w:t>
      </w:r>
      <w:r w:rsidRPr="006552E1">
        <w:rPr>
          <w:rStyle w:val="StyleUnderline"/>
          <w:highlight w:val="yellow"/>
        </w:rPr>
        <w:t xml:space="preserve"> on</w:t>
      </w:r>
      <w:r w:rsidRPr="005F2EFC">
        <w:rPr>
          <w:rStyle w:val="StyleUnderline"/>
        </w:rPr>
        <w:t xml:space="preserve"> the actual </w:t>
      </w:r>
      <w:r w:rsidRPr="006552E1">
        <w:rPr>
          <w:rStyle w:val="StyleUnderline"/>
          <w:highlight w:val="yellow"/>
        </w:rPr>
        <w:t>decision-making</w:t>
      </w:r>
      <w:r w:rsidRPr="005F2EFC">
        <w:rPr>
          <w:rStyle w:val="StyleUnderline"/>
        </w:rPr>
        <w:t xml:space="preserve"> process </w:t>
      </w:r>
      <w:r w:rsidRPr="006552E1">
        <w:rPr>
          <w:rStyle w:val="StyleUnderline"/>
          <w:highlight w:val="yellow"/>
        </w:rPr>
        <w:t>than</w:t>
      </w:r>
      <w:r w:rsidRPr="005F2EFC">
        <w:rPr>
          <w:rStyle w:val="StyleUnderline"/>
        </w:rPr>
        <w:t xml:space="preserve"> did the </w:t>
      </w:r>
      <w:r w:rsidRPr="006552E1">
        <w:rPr>
          <w:rStyle w:val="StyleUnderline"/>
          <w:highlight w:val="yellow"/>
        </w:rPr>
        <w:t>factual data obtained through legislative hearings. The latter tended to be “</w:t>
      </w:r>
      <w:r w:rsidRPr="006552E1">
        <w:rPr>
          <w:rStyle w:val="Emphasis"/>
          <w:highlight w:val="yellow"/>
        </w:rPr>
        <w:t>window dressing</w:t>
      </w:r>
      <w:r w:rsidRPr="006552E1">
        <w:rPr>
          <w:rStyle w:val="StyleUnderline"/>
          <w:highlight w:val="yellow"/>
        </w:rPr>
        <w:t>” to justify political decisions</w:t>
      </w:r>
      <w:r w:rsidRPr="005F2EFC">
        <w:rPr>
          <w:rStyle w:val="StyleUnderline"/>
        </w:rPr>
        <w:t xml:space="preserve"> that had already been made</w:t>
      </w:r>
      <w:r>
        <w:t>. Even more comprehensive and sophisticated than that of either the courts or the legislatures was the OCR’s fact gathering, but questions arose concerning the objectivity of the agency’s use of the data since the OCR tended to adopt a “prosecutorial” stance in its approach to the evidence.</w:t>
      </w:r>
    </w:p>
    <w:p w14:paraId="5059ED1B" w14:textId="77777777" w:rsidR="00DF089A" w:rsidRDefault="00DF089A" w:rsidP="00DF089A">
      <w:r>
        <w:t xml:space="preserve">In regard to remedies, </w:t>
      </w:r>
      <w:r w:rsidRPr="005F2EFC">
        <w:rPr>
          <w:rStyle w:val="StyleUnderline"/>
        </w:rPr>
        <w:t xml:space="preserve">our </w:t>
      </w:r>
      <w:r w:rsidRPr="006552E1">
        <w:rPr>
          <w:rStyle w:val="StyleUnderline"/>
          <w:highlight w:val="yellow"/>
        </w:rPr>
        <w:t>studies concluded</w:t>
      </w:r>
      <w:r w:rsidRPr="005F2EFC">
        <w:rPr>
          <w:rStyle w:val="StyleUnderline"/>
        </w:rPr>
        <w:t xml:space="preserve"> that </w:t>
      </w:r>
      <w:r w:rsidRPr="006552E1">
        <w:rPr>
          <w:rStyle w:val="StyleUnderline"/>
          <w:highlight w:val="yellow"/>
        </w:rPr>
        <w:t>judicial</w:t>
      </w:r>
      <w:r w:rsidRPr="005F2EFC">
        <w:rPr>
          <w:rStyle w:val="StyleUnderline"/>
        </w:rPr>
        <w:t xml:space="preserve"> remedial </w:t>
      </w:r>
      <w:r w:rsidRPr="006552E1">
        <w:rPr>
          <w:rStyle w:val="StyleUnderline"/>
          <w:highlight w:val="yellow"/>
        </w:rPr>
        <w:t>involvement in school</w:t>
      </w:r>
      <w:r w:rsidRPr="005F2EFC">
        <w:rPr>
          <w:rStyle w:val="StyleUnderline"/>
        </w:rPr>
        <w:t xml:space="preserve"> district affairs </w:t>
      </w:r>
      <w:r w:rsidRPr="006552E1">
        <w:rPr>
          <w:rStyle w:val="StyleUnderline"/>
          <w:highlight w:val="yellow"/>
        </w:rPr>
        <w:t>was</w:t>
      </w:r>
      <w:r w:rsidRPr="005F2EFC">
        <w:rPr>
          <w:rStyle w:val="StyleUnderline"/>
        </w:rPr>
        <w:t xml:space="preserve"> both </w:t>
      </w:r>
      <w:r w:rsidRPr="006552E1">
        <w:rPr>
          <w:rStyle w:val="StyleUnderline"/>
          <w:highlight w:val="yellow"/>
        </w:rPr>
        <w:t>less intrusive and more competent than</w:t>
      </w:r>
      <w:r w:rsidRPr="005F2EFC">
        <w:rPr>
          <w:rStyle w:val="StyleUnderline"/>
        </w:rPr>
        <w:t xml:space="preserve"> generally </w:t>
      </w:r>
      <w:r w:rsidRPr="006552E1">
        <w:rPr>
          <w:rStyle w:val="StyleUnderline"/>
          <w:highlight w:val="yellow"/>
        </w:rPr>
        <w:t>assumed</w:t>
      </w:r>
      <w:r>
        <w:t xml:space="preserve">, largely </w:t>
      </w:r>
      <w:r w:rsidRPr="006552E1">
        <w:rPr>
          <w:rStyle w:val="StyleUnderline"/>
          <w:highlight w:val="yellow"/>
        </w:rPr>
        <w:t>because</w:t>
      </w:r>
      <w:r w:rsidRPr="005F2EFC">
        <w:rPr>
          <w:rStyle w:val="StyleUnderline"/>
        </w:rPr>
        <w:t xml:space="preserve"> school </w:t>
      </w:r>
      <w:r w:rsidRPr="006552E1">
        <w:rPr>
          <w:rStyle w:val="StyleUnderline"/>
          <w:highlight w:val="yellow"/>
        </w:rPr>
        <w:t>districts and</w:t>
      </w:r>
      <w:r w:rsidRPr="005F2EFC">
        <w:rPr>
          <w:rStyle w:val="StyleUnderline"/>
        </w:rPr>
        <w:t xml:space="preserve"> a variety of </w:t>
      </w:r>
      <w:r w:rsidRPr="006552E1">
        <w:rPr>
          <w:rStyle w:val="StyleUnderline"/>
          <w:highlight w:val="yellow"/>
        </w:rPr>
        <w:t>experts</w:t>
      </w:r>
      <w:r w:rsidRPr="005F2EFC">
        <w:rPr>
          <w:rStyle w:val="StyleUnderline"/>
        </w:rPr>
        <w:t xml:space="preserve"> usually </w:t>
      </w:r>
      <w:r w:rsidRPr="006552E1">
        <w:rPr>
          <w:rStyle w:val="StyleUnderline"/>
          <w:highlight w:val="yellow"/>
        </w:rPr>
        <w:t>participated</w:t>
      </w:r>
      <w:r w:rsidRPr="005F2EFC">
        <w:rPr>
          <w:rStyle w:val="StyleUnderline"/>
        </w:rPr>
        <w:t xml:space="preserve"> in the formulation of decrees</w:t>
      </w:r>
      <w:r>
        <w:t xml:space="preserve">, </w:t>
      </w:r>
      <w:r w:rsidRPr="006552E1">
        <w:rPr>
          <w:rStyle w:val="StyleUnderline"/>
          <w:highlight w:val="yellow"/>
        </w:rPr>
        <w:t>with</w:t>
      </w:r>
      <w:r w:rsidRPr="005F2EFC">
        <w:rPr>
          <w:rStyle w:val="StyleUnderline"/>
        </w:rPr>
        <w:t xml:space="preserve"> the </w:t>
      </w:r>
      <w:r w:rsidRPr="006552E1">
        <w:rPr>
          <w:rStyle w:val="StyleUnderline"/>
          <w:highlight w:val="yellow"/>
        </w:rPr>
        <w:t>courts serving as catalysts and mediators</w:t>
      </w:r>
      <w:r>
        <w:t>. OCR proved effective in administering remedial agreements that called for immediate, statistically measurable implementation, but in regard to a major desegregation agreement that required phased-in implementation over a number of years, the agency’s “staying power” and its ability to respond flexibly to changed circumstances was markedly less effective than that of the courts.</w:t>
      </w:r>
    </w:p>
    <w:p w14:paraId="24EA06F7" w14:textId="77777777" w:rsidR="00DF089A" w:rsidRDefault="00DF089A" w:rsidP="00DF089A">
      <w:r w:rsidRPr="005F2EFC">
        <w:rPr>
          <w:rStyle w:val="StyleUnderline"/>
        </w:rPr>
        <w:t xml:space="preserve">A </w:t>
      </w:r>
      <w:r w:rsidRPr="00F73432">
        <w:rPr>
          <w:rStyle w:val="Emphasis"/>
          <w:highlight w:val="yellow"/>
        </w:rPr>
        <w:t>comparative analysis</w:t>
      </w:r>
      <w:r w:rsidRPr="00F73432">
        <w:rPr>
          <w:rStyle w:val="StyleUnderline"/>
        </w:rPr>
        <w:t xml:space="preserve"> of</w:t>
      </w:r>
      <w:r w:rsidRPr="005F2EFC">
        <w:rPr>
          <w:rStyle w:val="StyleUnderline"/>
        </w:rPr>
        <w:t xml:space="preserve"> the factfinding capabilities of Congress and the courts</w:t>
      </w:r>
      <w:r>
        <w:t xml:space="preserve"> similarly </w:t>
      </w:r>
      <w:r w:rsidRPr="00F73432">
        <w:rPr>
          <w:rStyle w:val="StyleUnderline"/>
          <w:highlight w:val="yellow"/>
        </w:rPr>
        <w:t>found</w:t>
      </w:r>
      <w:r w:rsidRPr="005F2EFC">
        <w:rPr>
          <w:rStyle w:val="StyleUnderline"/>
        </w:rPr>
        <w:t xml:space="preserve"> that the traditional assumptions of </w:t>
      </w:r>
      <w:r w:rsidRPr="00F73432">
        <w:rPr>
          <w:rStyle w:val="StyleUnderline"/>
          <w:highlight w:val="yellow"/>
        </w:rPr>
        <w:t>legislative superiority</w:t>
      </w:r>
      <w:r w:rsidRPr="005F2EFC">
        <w:rPr>
          <w:rStyle w:val="StyleUnderline"/>
        </w:rPr>
        <w:t xml:space="preserve"> were </w:t>
      </w:r>
      <w:r w:rsidRPr="00F73432">
        <w:rPr>
          <w:rStyle w:val="StyleUnderline"/>
          <w:highlight w:val="yellow"/>
        </w:rPr>
        <w:t>unjustified</w:t>
      </w:r>
      <w:r w:rsidRPr="005F2EFC">
        <w:rPr>
          <w:rStyle w:val="StyleUnderline"/>
        </w:rPr>
        <w:t>. Professor</w:t>
      </w:r>
      <w:r>
        <w:t xml:space="preserve"> Neal </w:t>
      </w:r>
      <w:r w:rsidRPr="005F2EFC">
        <w:rPr>
          <w:rStyle w:val="StyleUnderline"/>
        </w:rPr>
        <w:t>Devins questioned whether Congress “has the incentives to take fact-finding seriously.” He pointed out that committee chairs generally set the agenda for hearings for partisan purposes, that their staffs prepare witnesses to say what the majority party wants to hear, and that “lobbyists . . . often pad the legislative history in ways that support their objectives.”</w:t>
      </w:r>
      <w:r>
        <w:t>15</w:t>
      </w:r>
    </w:p>
    <w:p w14:paraId="411A099F" w14:textId="77777777" w:rsidR="00DF089A" w:rsidRDefault="00DF089A" w:rsidP="00DF089A">
      <w:r w:rsidRPr="006552E1">
        <w:rPr>
          <w:rStyle w:val="StyleUnderline"/>
        </w:rPr>
        <w:t xml:space="preserve">In recent times, the </w:t>
      </w:r>
      <w:r w:rsidRPr="00F73432">
        <w:rPr>
          <w:rStyle w:val="StyleUnderline"/>
          <w:highlight w:val="yellow"/>
        </w:rPr>
        <w:t>courts’ role in</w:t>
      </w:r>
      <w:r>
        <w:t xml:space="preserve"> [end page 10] </w:t>
      </w:r>
      <w:r w:rsidRPr="00F73432">
        <w:rPr>
          <w:rStyle w:val="StyleUnderline"/>
          <w:highlight w:val="yellow"/>
        </w:rPr>
        <w:t>social science fact-finding and</w:t>
      </w:r>
      <w:r w:rsidRPr="006552E1">
        <w:rPr>
          <w:rStyle w:val="StyleUnderline"/>
        </w:rPr>
        <w:t xml:space="preserve"> in </w:t>
      </w:r>
      <w:r w:rsidRPr="00F73432">
        <w:rPr>
          <w:rStyle w:val="StyleUnderline"/>
          <w:highlight w:val="yellow"/>
        </w:rPr>
        <w:t xml:space="preserve">overseeing remedial processes has become </w:t>
      </w:r>
      <w:r w:rsidRPr="00F73432">
        <w:rPr>
          <w:rStyle w:val="Emphasis"/>
          <w:highlight w:val="yellow"/>
        </w:rPr>
        <w:t>more extensive and</w:t>
      </w:r>
      <w:r w:rsidRPr="00F73432">
        <w:rPr>
          <w:rStyle w:val="Emphasis"/>
        </w:rPr>
        <w:t xml:space="preserve"> more </w:t>
      </w:r>
      <w:r w:rsidRPr="00F73432">
        <w:rPr>
          <w:rStyle w:val="Emphasis"/>
          <w:highlight w:val="yellow"/>
        </w:rPr>
        <w:t>established</w:t>
      </w:r>
      <w:r w:rsidRPr="006552E1">
        <w:t xml:space="preserve">. For example, the US. Supreme Court’s decision in Daabert v. Merrell Dow Pharmaceuticals, Inc.16 substantially expanded the authority of federal judges to determine the admissibility of scientific evidence. Essentially, </w:t>
      </w:r>
      <w:r w:rsidRPr="006552E1">
        <w:rPr>
          <w:rStyle w:val="StyleUnderline"/>
        </w:rPr>
        <w:t xml:space="preserve">federal </w:t>
      </w:r>
      <w:r w:rsidRPr="00F73432">
        <w:rPr>
          <w:rStyle w:val="StyleUnderline"/>
        </w:rPr>
        <w:t>judges now</w:t>
      </w:r>
      <w:r w:rsidRPr="006552E1">
        <w:rPr>
          <w:rStyle w:val="StyleUnderline"/>
        </w:rPr>
        <w:t xml:space="preserve"> are being asked “to make informed discriminations between good and bad science.”</w:t>
      </w:r>
      <w:r w:rsidRPr="006552E1">
        <w:t xml:space="preserve">17 </w:t>
      </w:r>
      <w:r w:rsidRPr="00F73432">
        <w:rPr>
          <w:rStyle w:val="StyleUnderline"/>
          <w:highlight w:val="yellow"/>
        </w:rPr>
        <w:t>Academic researchers</w:t>
      </w:r>
      <w:r w:rsidRPr="006552E1">
        <w:t xml:space="preserve"> also </w:t>
      </w:r>
      <w:r w:rsidRPr="006552E1">
        <w:rPr>
          <w:rStyle w:val="StyleUnderline"/>
        </w:rPr>
        <w:t xml:space="preserve">have begun to </w:t>
      </w:r>
      <w:r w:rsidRPr="00F73432">
        <w:rPr>
          <w:rStyle w:val="StyleUnderline"/>
          <w:highlight w:val="yellow"/>
        </w:rPr>
        <w:t>look to</w:t>
      </w:r>
      <w:r w:rsidRPr="006552E1">
        <w:rPr>
          <w:rStyle w:val="StyleUnderline"/>
        </w:rPr>
        <w:t xml:space="preserve"> the </w:t>
      </w:r>
      <w:r w:rsidRPr="00F73432">
        <w:rPr>
          <w:rStyle w:val="StyleUnderline"/>
          <w:highlight w:val="yellow"/>
        </w:rPr>
        <w:t xml:space="preserve">courts for </w:t>
      </w:r>
      <w:r w:rsidRPr="00F73432">
        <w:rPr>
          <w:rStyle w:val="Emphasis"/>
          <w:highlight w:val="yellow"/>
        </w:rPr>
        <w:t xml:space="preserve">effective resolution of major </w:t>
      </w:r>
      <w:r w:rsidRPr="00F73432">
        <w:rPr>
          <w:rStyle w:val="Emphasis"/>
          <w:highlight w:val="yellow"/>
        </w:rPr>
        <w:lastRenderedPageBreak/>
        <w:t>social science issues</w:t>
      </w:r>
      <w:r w:rsidRPr="00F73432">
        <w:rPr>
          <w:rStyle w:val="StyleUnderline"/>
          <w:highlight w:val="yellow"/>
        </w:rPr>
        <w:t xml:space="preserve"> because</w:t>
      </w:r>
      <w:r w:rsidRPr="006552E1">
        <w:rPr>
          <w:rStyle w:val="StyleUnderline"/>
        </w:rPr>
        <w:t xml:space="preserve"> the </w:t>
      </w:r>
      <w:r w:rsidRPr="00F73432">
        <w:rPr>
          <w:rStyle w:val="StyleUnderline"/>
          <w:highlight w:val="yellow"/>
        </w:rPr>
        <w:t>courts’ discovery processes are</w:t>
      </w:r>
      <w:r w:rsidRPr="006552E1">
        <w:rPr>
          <w:rStyle w:val="StyleUnderline"/>
        </w:rPr>
        <w:t xml:space="preserve"> sometimes </w:t>
      </w:r>
      <w:r w:rsidRPr="00F73432">
        <w:rPr>
          <w:rStyle w:val="Emphasis"/>
          <w:highlight w:val="yellow"/>
        </w:rPr>
        <w:t>more comprehensive</w:t>
      </w:r>
      <w:r w:rsidRPr="00F73432">
        <w:rPr>
          <w:rStyle w:val="StyleUnderline"/>
          <w:highlight w:val="yellow"/>
        </w:rPr>
        <w:t xml:space="preserve"> than data-gathering techniques available to professionals</w:t>
      </w:r>
      <w:r w:rsidRPr="006552E1">
        <w:rPr>
          <w:rStyle w:val="StyleUnderline"/>
        </w:rPr>
        <w:t xml:space="preserve"> in the field</w:t>
      </w:r>
      <w:r w:rsidRPr="006552E1">
        <w:t xml:space="preserve">. Clive Belfield and Henry M. Levin, </w:t>
      </w:r>
      <w:r w:rsidRPr="006552E1">
        <w:rPr>
          <w:rStyle w:val="StyleUnderline"/>
        </w:rPr>
        <w:t xml:space="preserve">two </w:t>
      </w:r>
      <w:r w:rsidRPr="00F73432">
        <w:rPr>
          <w:rStyle w:val="StyleUnderline"/>
          <w:highlight w:val="yellow"/>
        </w:rPr>
        <w:t>leading educational researchers</w:t>
      </w:r>
      <w:r w:rsidRPr="006552E1">
        <w:t xml:space="preserve">, </w:t>
      </w:r>
      <w:r w:rsidRPr="006552E1">
        <w:rPr>
          <w:rStyle w:val="StyleUnderline"/>
        </w:rPr>
        <w:t xml:space="preserve">recently </w:t>
      </w:r>
      <w:r w:rsidRPr="00F73432">
        <w:rPr>
          <w:rStyle w:val="StyleUnderline"/>
          <w:highlight w:val="yellow"/>
        </w:rPr>
        <w:t>concluded</w:t>
      </w:r>
      <w:r w:rsidRPr="006552E1">
        <w:rPr>
          <w:rStyle w:val="StyleUnderline"/>
        </w:rPr>
        <w:t xml:space="preserve"> that “[b]oth </w:t>
      </w:r>
      <w:r w:rsidRPr="00F73432">
        <w:rPr>
          <w:rStyle w:val="StyleUnderline"/>
          <w:highlight w:val="yellow"/>
        </w:rPr>
        <w:t>in terms of resources and access</w:t>
      </w:r>
      <w:r w:rsidRPr="006552E1">
        <w:rPr>
          <w:rStyle w:val="StyleUnderline"/>
        </w:rPr>
        <w:t xml:space="preserve"> to documents, data, and personnel, the </w:t>
      </w:r>
      <w:r w:rsidRPr="00F73432">
        <w:rPr>
          <w:rStyle w:val="StyleUnderline"/>
          <w:highlight w:val="yellow"/>
        </w:rPr>
        <w:t xml:space="preserve">Court’s investigation </w:t>
      </w:r>
      <w:r w:rsidRPr="00F73432">
        <w:rPr>
          <w:rStyle w:val="Emphasis"/>
          <w:highlight w:val="yellow"/>
        </w:rPr>
        <w:t>far exceeded that typically made by researchers</w:t>
      </w:r>
      <w:r w:rsidRPr="006552E1">
        <w:rPr>
          <w:rStyle w:val="StyleUnderline"/>
        </w:rPr>
        <w:t>.”</w:t>
      </w:r>
      <w:r w:rsidRPr="006552E1">
        <w:t>18</w:t>
      </w:r>
    </w:p>
    <w:p w14:paraId="1EEFF513" w14:textId="77777777" w:rsidR="00DF089A" w:rsidRDefault="00DF089A" w:rsidP="00DF089A"/>
    <w:p w14:paraId="7699AB59" w14:textId="77777777" w:rsidR="00DF089A" w:rsidRDefault="00DF089A" w:rsidP="00DF089A">
      <w:pPr>
        <w:pStyle w:val="Heading3"/>
      </w:pPr>
      <w:r>
        <w:lastRenderedPageBreak/>
        <w:t>They Say: “Unintended Consequences”</w:t>
      </w:r>
    </w:p>
    <w:p w14:paraId="004F602F" w14:textId="77777777" w:rsidR="00DF089A" w:rsidRPr="00F11F84" w:rsidRDefault="00DF089A" w:rsidP="00DF089A">
      <w:pPr>
        <w:pStyle w:val="Heading4"/>
      </w:pPr>
      <w:r>
        <w:t xml:space="preserve">Litigation costs are </w:t>
      </w:r>
      <w:r>
        <w:rPr>
          <w:u w:val="single"/>
        </w:rPr>
        <w:t>short-term</w:t>
      </w:r>
      <w:r>
        <w:t xml:space="preserve"> and the </w:t>
      </w:r>
      <w:r>
        <w:rPr>
          <w:u w:val="single"/>
        </w:rPr>
        <w:t>case outweighs</w:t>
      </w:r>
      <w:r>
        <w:t xml:space="preserve">. </w:t>
      </w:r>
    </w:p>
    <w:p w14:paraId="00299F74" w14:textId="77777777" w:rsidR="00DF089A" w:rsidRDefault="00DF089A" w:rsidP="00DF089A">
      <w:r w:rsidRPr="00B51937">
        <w:rPr>
          <w:rStyle w:val="Style13ptBold"/>
        </w:rPr>
        <w:t>Ogletree and Robinson 1</w:t>
      </w:r>
      <w:r>
        <w:rPr>
          <w:rStyle w:val="Style13ptBold"/>
        </w:rPr>
        <w:t>7</w:t>
      </w:r>
      <w:r>
        <w:t xml:space="preserve"> — Charles J. Ogletree, Jr., </w:t>
      </w:r>
      <w:r w:rsidRPr="00B51937">
        <w:t>Jesse Climenko Professor of Law and Director of the Charles Hamilton Houston Institute for Race and Justice at Harvard Law School, holds a J.D. from Harvard Law School and an M.A. in Political Science from Stanford University</w:t>
      </w:r>
      <w:r>
        <w:t xml:space="preserve">, and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2017 (“</w:t>
      </w:r>
      <w:r w:rsidRPr="00265322">
        <w:t>Inequitable Schools Demand a Federal Remedy</w:t>
      </w:r>
      <w:r>
        <w:t xml:space="preserve">,” </w:t>
      </w:r>
      <w:r>
        <w:rPr>
          <w:i/>
        </w:rPr>
        <w:t>Education Next</w:t>
      </w:r>
      <w:r>
        <w:t xml:space="preserve">, Volume 17, Number 2, Spring, Available Online at </w:t>
      </w:r>
      <w:hyperlink r:id="rId106" w:history="1">
        <w:r w:rsidRPr="00601DE2">
          <w:rPr>
            <w:rStyle w:val="Hyperlink"/>
          </w:rPr>
          <w:t>http://educationnext.org/inequitable-schools-demand-federal-remedy-forum-san-antonio-rodriguez/</w:t>
        </w:r>
      </w:hyperlink>
      <w:r>
        <w:t>, Accessed 06-09-2017)</w:t>
      </w:r>
    </w:p>
    <w:p w14:paraId="57D6D758" w14:textId="77777777" w:rsidR="00DF089A" w:rsidRDefault="00DF089A" w:rsidP="00DF089A">
      <w:r>
        <w:t xml:space="preserve">Undoubtedly, </w:t>
      </w:r>
      <w:r w:rsidRPr="00265322">
        <w:rPr>
          <w:rStyle w:val="StyleUnderline"/>
        </w:rPr>
        <w:t xml:space="preserve">the </w:t>
      </w:r>
      <w:r w:rsidRPr="00A43883">
        <w:rPr>
          <w:rStyle w:val="StyleUnderline"/>
          <w:highlight w:val="yellow"/>
        </w:rPr>
        <w:t>litigation</w:t>
      </w:r>
      <w:r w:rsidRPr="00265322">
        <w:rPr>
          <w:rStyle w:val="StyleUnderline"/>
        </w:rPr>
        <w:t xml:space="preserve"> we envision </w:t>
      </w:r>
      <w:r w:rsidRPr="00A43883">
        <w:rPr>
          <w:rStyle w:val="StyleUnderline"/>
          <w:highlight w:val="yellow"/>
        </w:rPr>
        <w:t>will impose costs</w:t>
      </w:r>
      <w:r>
        <w:t xml:space="preserve"> on the federal, state, and local governments. </w:t>
      </w:r>
      <w:r w:rsidRPr="00A43883">
        <w:rPr>
          <w:rStyle w:val="StyleUnderline"/>
          <w:highlight w:val="yellow"/>
        </w:rPr>
        <w:t>Yet the U</w:t>
      </w:r>
      <w:r>
        <w:t xml:space="preserve">nited </w:t>
      </w:r>
      <w:r w:rsidRPr="00A43883">
        <w:rPr>
          <w:rStyle w:val="StyleUnderline"/>
          <w:highlight w:val="yellow"/>
        </w:rPr>
        <w:t>S</w:t>
      </w:r>
      <w:r>
        <w:t xml:space="preserve">tates </w:t>
      </w:r>
      <w:r w:rsidRPr="00A43883">
        <w:rPr>
          <w:rStyle w:val="Emphasis"/>
          <w:highlight w:val="yellow"/>
        </w:rPr>
        <w:t>already</w:t>
      </w:r>
      <w:r w:rsidRPr="00A43883">
        <w:rPr>
          <w:rStyle w:val="StyleUnderline"/>
          <w:highlight w:val="yellow"/>
        </w:rPr>
        <w:t xml:space="preserve"> bears costs from our broken</w:t>
      </w:r>
      <w:r w:rsidRPr="00265322">
        <w:rPr>
          <w:rStyle w:val="StyleUnderline"/>
        </w:rPr>
        <w:t xml:space="preserve"> education </w:t>
      </w:r>
      <w:r w:rsidRPr="00A43883">
        <w:rPr>
          <w:rStyle w:val="StyleUnderline"/>
          <w:highlight w:val="yellow"/>
        </w:rPr>
        <w:t>system</w:t>
      </w:r>
      <w:r w:rsidRPr="00265322">
        <w:rPr>
          <w:rStyle w:val="StyleUnderline"/>
        </w:rPr>
        <w:t xml:space="preserve">, </w:t>
      </w:r>
      <w:r w:rsidRPr="00A43883">
        <w:rPr>
          <w:rStyle w:val="StyleUnderline"/>
          <w:highlight w:val="yellow"/>
        </w:rPr>
        <w:t>including</w:t>
      </w:r>
      <w:r w:rsidRPr="00265322">
        <w:rPr>
          <w:rStyle w:val="StyleUnderline"/>
        </w:rPr>
        <w:t xml:space="preserve"> higher </w:t>
      </w:r>
      <w:r w:rsidRPr="00A43883">
        <w:rPr>
          <w:rStyle w:val="StyleUnderline"/>
          <w:highlight w:val="yellow"/>
        </w:rPr>
        <w:t>crime</w:t>
      </w:r>
      <w:r w:rsidRPr="00265322">
        <w:rPr>
          <w:rStyle w:val="StyleUnderline"/>
        </w:rPr>
        <w:t xml:space="preserve"> rates, additional </w:t>
      </w:r>
      <w:r w:rsidRPr="00A43883">
        <w:rPr>
          <w:rStyle w:val="StyleUnderline"/>
          <w:highlight w:val="yellow"/>
        </w:rPr>
        <w:t>expenses for health-care and public-assistance</w:t>
      </w:r>
      <w:r w:rsidRPr="00265322">
        <w:rPr>
          <w:rStyle w:val="StyleUnderline"/>
        </w:rPr>
        <w:t xml:space="preserve"> programs, </w:t>
      </w:r>
      <w:r w:rsidRPr="00A43883">
        <w:rPr>
          <w:rStyle w:val="StyleUnderline"/>
          <w:highlight w:val="yellow"/>
        </w:rPr>
        <w:t>and lost tax revenue as well as the untold costs of telling generations of children in chronically under-resourced, low-performing schools: “</w:t>
      </w:r>
      <w:r w:rsidRPr="00A43883">
        <w:rPr>
          <w:rStyle w:val="Emphasis"/>
          <w:highlight w:val="yellow"/>
        </w:rPr>
        <w:t>You don’t matter</w:t>
      </w:r>
      <w:r w:rsidRPr="00A43883">
        <w:rPr>
          <w:rStyle w:val="StyleUnderline"/>
          <w:highlight w:val="yellow"/>
        </w:rPr>
        <w:t>!” As states</w:t>
      </w:r>
      <w:r w:rsidRPr="00265322">
        <w:rPr>
          <w:rStyle w:val="StyleUnderline"/>
        </w:rPr>
        <w:t xml:space="preserve"> receive the message that they must </w:t>
      </w:r>
      <w:r w:rsidRPr="00A43883">
        <w:rPr>
          <w:rStyle w:val="StyleUnderline"/>
          <w:highlight w:val="yellow"/>
        </w:rPr>
        <w:t>provide equal access</w:t>
      </w:r>
      <w:r w:rsidRPr="00265322">
        <w:rPr>
          <w:rStyle w:val="StyleUnderline"/>
        </w:rPr>
        <w:t xml:space="preserve"> to an excellent education, the </w:t>
      </w:r>
      <w:r w:rsidRPr="00A43883">
        <w:rPr>
          <w:rStyle w:val="StyleUnderline"/>
          <w:highlight w:val="yellow"/>
        </w:rPr>
        <w:t>litigation costs will subside while the benefits</w:t>
      </w:r>
      <w:r w:rsidRPr="00265322">
        <w:rPr>
          <w:rStyle w:val="StyleUnderline"/>
        </w:rPr>
        <w:t xml:space="preserve"> to our nation </w:t>
      </w:r>
      <w:r w:rsidRPr="00A43883">
        <w:rPr>
          <w:rStyle w:val="StyleUnderline"/>
          <w:highlight w:val="yellow"/>
        </w:rPr>
        <w:t xml:space="preserve">will continue to accrue and multiply </w:t>
      </w:r>
      <w:r w:rsidRPr="00A43883">
        <w:rPr>
          <w:rStyle w:val="Emphasis"/>
          <w:highlight w:val="yellow"/>
        </w:rPr>
        <w:t>for generations</w:t>
      </w:r>
      <w:r>
        <w:t>.</w:t>
      </w:r>
    </w:p>
    <w:p w14:paraId="681027A4" w14:textId="77777777" w:rsidR="00DF089A" w:rsidRPr="00B63B4A" w:rsidRDefault="00DF089A" w:rsidP="00DF089A"/>
    <w:p w14:paraId="4ECDAD3F" w14:textId="77777777" w:rsidR="00DF089A" w:rsidRDefault="00DF089A" w:rsidP="00DF089A"/>
    <w:p w14:paraId="2BE7D6DF" w14:textId="77777777" w:rsidR="00DF089A" w:rsidRPr="00DF089A" w:rsidRDefault="00DF089A" w:rsidP="00DF089A"/>
    <w:p w14:paraId="55852E20" w14:textId="6D3E4D74" w:rsidR="006A4910" w:rsidRPr="006A4910" w:rsidRDefault="0098338A" w:rsidP="0098338A">
      <w:pPr>
        <w:pStyle w:val="Heading2"/>
      </w:pPr>
      <w:r>
        <w:lastRenderedPageBreak/>
        <w:t>Federalism DA Answers</w:t>
      </w:r>
    </w:p>
    <w:p w14:paraId="433700C8" w14:textId="37E9FD7C" w:rsidR="007C065D" w:rsidRDefault="0098338A" w:rsidP="007C065D">
      <w:pPr>
        <w:pStyle w:val="Heading3"/>
      </w:pPr>
      <w:r>
        <w:lastRenderedPageBreak/>
        <w:t>No Spillover</w:t>
      </w:r>
    </w:p>
    <w:p w14:paraId="2F2B2629" w14:textId="17DFBF57" w:rsidR="006B08A3" w:rsidRPr="004C6042" w:rsidRDefault="006B08A3" w:rsidP="006B08A3">
      <w:pPr>
        <w:pStyle w:val="Heading4"/>
      </w:pPr>
      <w:r>
        <w:rPr>
          <w:u w:val="single"/>
        </w:rPr>
        <w:t>No Spillover Beyond Education</w:t>
      </w:r>
      <w:r>
        <w:t xml:space="preserve"> — the plan is a </w:t>
      </w:r>
      <w:r>
        <w:rPr>
          <w:u w:val="single"/>
        </w:rPr>
        <w:t>narrow</w:t>
      </w:r>
      <w:r>
        <w:t xml:space="preserve"> expansion of federal power. </w:t>
      </w:r>
    </w:p>
    <w:p w14:paraId="2563BA01" w14:textId="77777777" w:rsidR="006B08A3" w:rsidRDefault="006B08A3" w:rsidP="006B08A3">
      <w:r w:rsidRPr="000B5DF6">
        <w:rPr>
          <w:rStyle w:val="Style13ptBold"/>
        </w:rPr>
        <w:t>Robinson 15</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2015 (“Disrupting Education Federalism,” </w:t>
      </w:r>
      <w:r w:rsidRPr="007B6F6E">
        <w:rPr>
          <w:i/>
        </w:rPr>
        <w:t>Washington University Law Review</w:t>
      </w:r>
      <w:r>
        <w:t xml:space="preserve"> (92 Wash. U. L. Rev. 959), Available Online to Subscribing Institutions via Lexis-Nexis)</w:t>
      </w:r>
    </w:p>
    <w:p w14:paraId="7DE37A4C" w14:textId="77777777" w:rsidR="006B08A3" w:rsidRDefault="006B08A3" w:rsidP="006B08A3">
      <w:r w:rsidRPr="007B6F6E">
        <w:rPr>
          <w:rStyle w:val="StyleUnderline"/>
        </w:rPr>
        <w:t>In offering a theory for how education federalism should be restructured to strengthen the federal role over education, and thus reduce reliance on states to ensure equal access to an excellent education, I build upon</w:t>
      </w:r>
      <w:r>
        <w:t xml:space="preserve"> Yale Law Professor Heather </w:t>
      </w:r>
      <w:r w:rsidRPr="007B6F6E">
        <w:rPr>
          <w:rStyle w:val="StyleUnderline"/>
        </w:rPr>
        <w:t xml:space="preserve">Gerken's argument that </w:t>
      </w:r>
      <w:r w:rsidRPr="004C6042">
        <w:rPr>
          <w:rStyle w:val="StyleUnderline"/>
          <w:highlight w:val="yellow"/>
        </w:rPr>
        <w:t>federalism theory should eschew</w:t>
      </w:r>
      <w:r w:rsidRPr="007B6F6E">
        <w:rPr>
          <w:rStyle w:val="StyleUnderline"/>
        </w:rPr>
        <w:t xml:space="preserve"> advancing </w:t>
      </w:r>
      <w:r w:rsidRPr="004C6042">
        <w:rPr>
          <w:rStyle w:val="StyleUnderline"/>
          <w:highlight w:val="yellow"/>
        </w:rPr>
        <w:t>a single theory for all occasions because</w:t>
      </w:r>
      <w:r w:rsidRPr="007B6F6E">
        <w:rPr>
          <w:rStyle w:val="StyleUnderline"/>
        </w:rPr>
        <w:t xml:space="preserve"> "both in theory and practice ... </w:t>
      </w:r>
      <w:r w:rsidRPr="004C6042">
        <w:rPr>
          <w:rStyle w:val="Emphasis"/>
          <w:highlight w:val="yellow"/>
        </w:rPr>
        <w:t>there are many federalisms, not one</w:t>
      </w:r>
      <w:r w:rsidRPr="007B6F6E">
        <w:rPr>
          <w:rStyle w:val="StyleUnderline"/>
        </w:rPr>
        <w:t>."</w:t>
      </w:r>
      <w:r>
        <w:t xml:space="preserve"> n39 She astutely contends that </w:t>
      </w:r>
      <w:r w:rsidRPr="004C6042">
        <w:rPr>
          <w:rStyle w:val="StyleUnderline"/>
          <w:highlight w:val="yellow"/>
        </w:rPr>
        <w:t>scholars</w:t>
      </w:r>
      <w:r>
        <w:t xml:space="preserve"> developing and </w:t>
      </w:r>
      <w:r w:rsidRPr="007B6F6E">
        <w:rPr>
          <w:rStyle w:val="StyleUnderline"/>
        </w:rPr>
        <w:t xml:space="preserve">critiquing federalism theory </w:t>
      </w:r>
      <w:r w:rsidRPr="004C6042">
        <w:rPr>
          <w:rStyle w:val="StyleUnderline"/>
          <w:highlight w:val="yellow"/>
        </w:rPr>
        <w:t>should consider</w:t>
      </w:r>
      <w:r w:rsidRPr="007B6F6E">
        <w:rPr>
          <w:rStyle w:val="StyleUnderline"/>
        </w:rPr>
        <w:t xml:space="preserve"> the appropriate balance of institutional arrangements </w:t>
      </w:r>
      <w:r w:rsidRPr="007B6F6E">
        <w:rPr>
          <w:rStyle w:val="Emphasis"/>
        </w:rPr>
        <w:t xml:space="preserve">for </w:t>
      </w:r>
      <w:r w:rsidRPr="004C6042">
        <w:rPr>
          <w:rStyle w:val="Emphasis"/>
          <w:highlight w:val="yellow"/>
        </w:rPr>
        <w:t>a specific context</w:t>
      </w:r>
      <w:r>
        <w:t xml:space="preserve">. n40 Therefore, </w:t>
      </w:r>
      <w:r w:rsidRPr="00A269BA">
        <w:rPr>
          <w:rStyle w:val="StyleUnderline"/>
          <w:highlight w:val="yellow"/>
        </w:rPr>
        <w:t>my theory</w:t>
      </w:r>
      <w:r w:rsidRPr="007B6F6E">
        <w:rPr>
          <w:rStyle w:val="StyleUnderline"/>
        </w:rPr>
        <w:t xml:space="preserve"> for how</w:t>
      </w:r>
      <w:r>
        <w:t xml:space="preserve">  [*968]  </w:t>
      </w:r>
      <w:r w:rsidRPr="007B6F6E">
        <w:rPr>
          <w:rStyle w:val="StyleUnderline"/>
        </w:rPr>
        <w:t xml:space="preserve">education federalism should be restructured </w:t>
      </w:r>
      <w:r w:rsidRPr="00A269BA">
        <w:rPr>
          <w:rStyle w:val="StyleUnderline"/>
          <w:highlight w:val="yellow"/>
        </w:rPr>
        <w:t xml:space="preserve">does </w:t>
      </w:r>
      <w:r w:rsidRPr="00A269BA">
        <w:rPr>
          <w:rStyle w:val="Emphasis"/>
          <w:highlight w:val="yellow"/>
        </w:rPr>
        <w:t>not</w:t>
      </w:r>
      <w:r w:rsidRPr="007B6F6E">
        <w:rPr>
          <w:rStyle w:val="StyleUnderline"/>
        </w:rPr>
        <w:t xml:space="preserve"> attempt to </w:t>
      </w:r>
      <w:r w:rsidRPr="00A269BA">
        <w:rPr>
          <w:rStyle w:val="StyleUnderline"/>
          <w:highlight w:val="yellow"/>
        </w:rPr>
        <w:t xml:space="preserve">propose a federalism theory for </w:t>
      </w:r>
      <w:r w:rsidRPr="00A269BA">
        <w:rPr>
          <w:rStyle w:val="Emphasis"/>
          <w:highlight w:val="yellow"/>
        </w:rPr>
        <w:t>other policymaking arenas</w:t>
      </w:r>
      <w:r w:rsidRPr="00A269BA">
        <w:rPr>
          <w:rStyle w:val="StyleUnderline"/>
          <w:highlight w:val="yellow"/>
        </w:rPr>
        <w:t xml:space="preserve"> such as environment</w:t>
      </w:r>
      <w:r w:rsidRPr="004C6042">
        <w:rPr>
          <w:rStyle w:val="StyleUnderline"/>
        </w:rPr>
        <w:t xml:space="preserve">al law or </w:t>
      </w:r>
      <w:r w:rsidRPr="00A269BA">
        <w:rPr>
          <w:rStyle w:val="StyleUnderline"/>
          <w:highlight w:val="yellow"/>
        </w:rPr>
        <w:t>healthcare</w:t>
      </w:r>
      <w:r w:rsidRPr="004C6042">
        <w:rPr>
          <w:rStyle w:val="StyleUnderline"/>
        </w:rPr>
        <w:t xml:space="preserve"> policy</w:t>
      </w:r>
      <w:r>
        <w:t xml:space="preserve">. Instead, </w:t>
      </w:r>
      <w:r w:rsidRPr="00A269BA">
        <w:rPr>
          <w:rStyle w:val="StyleUnderline"/>
          <w:highlight w:val="yellow"/>
        </w:rPr>
        <w:t xml:space="preserve">it </w:t>
      </w:r>
      <w:r w:rsidRPr="00A269BA">
        <w:rPr>
          <w:rStyle w:val="Emphasis"/>
          <w:highlight w:val="yellow"/>
        </w:rPr>
        <w:t>solely</w:t>
      </w:r>
      <w:r w:rsidRPr="00A269BA">
        <w:rPr>
          <w:rStyle w:val="StyleUnderline"/>
          <w:highlight w:val="yellow"/>
        </w:rPr>
        <w:t xml:space="preserve"> proposes a shift</w:t>
      </w:r>
      <w:r w:rsidRPr="004C6042">
        <w:rPr>
          <w:rStyle w:val="StyleUnderline"/>
        </w:rPr>
        <w:t xml:space="preserve"> in the balance</w:t>
      </w:r>
      <w:r w:rsidRPr="007B6F6E">
        <w:rPr>
          <w:rStyle w:val="StyleUnderline"/>
        </w:rPr>
        <w:t xml:space="preserve"> of federal, state, and local authority in order </w:t>
      </w:r>
      <w:r w:rsidRPr="004C6042">
        <w:rPr>
          <w:rStyle w:val="StyleUnderline"/>
          <w:highlight w:val="yellow"/>
        </w:rPr>
        <w:t>to strengthen the federal role in ensuring equal access to an excellent education while preserving the aspects of state and local autonomy</w:t>
      </w:r>
      <w:r w:rsidRPr="007B6F6E">
        <w:rPr>
          <w:rStyle w:val="StyleUnderline"/>
        </w:rPr>
        <w:t xml:space="preserve"> over education </w:t>
      </w:r>
      <w:r w:rsidRPr="004C6042">
        <w:rPr>
          <w:rStyle w:val="StyleUnderline"/>
          <w:highlight w:val="yellow"/>
        </w:rPr>
        <w:t>that do not undermine equal access to an excellent education</w:t>
      </w:r>
      <w:r>
        <w:t>.</w:t>
      </w:r>
    </w:p>
    <w:p w14:paraId="34DA20DA" w14:textId="77777777" w:rsidR="006B08A3" w:rsidRDefault="006B08A3" w:rsidP="006B08A3"/>
    <w:p w14:paraId="0A51D715" w14:textId="60084272" w:rsidR="0098338A" w:rsidRDefault="0098338A" w:rsidP="0098338A">
      <w:pPr>
        <w:pStyle w:val="Heading3"/>
      </w:pPr>
      <w:r>
        <w:lastRenderedPageBreak/>
        <w:t>No Link</w:t>
      </w:r>
    </w:p>
    <w:p w14:paraId="05566B77" w14:textId="151D5308" w:rsidR="006B08A3" w:rsidRDefault="006B08A3" w:rsidP="006B08A3">
      <w:pPr>
        <w:pStyle w:val="Heading4"/>
      </w:pPr>
      <w:r w:rsidRPr="006B08A3">
        <w:rPr>
          <w:u w:val="single"/>
        </w:rPr>
        <w:t>No Link</w:t>
      </w:r>
      <w:r w:rsidR="0079606F" w:rsidRPr="0079606F">
        <w:t xml:space="preserve"> </w:t>
      </w:r>
      <w:r>
        <w:t xml:space="preserve">— the plan </w:t>
      </w:r>
      <w:r w:rsidR="0079606F">
        <w:rPr>
          <w:u w:val="single"/>
        </w:rPr>
        <w:t>maintains</w:t>
      </w:r>
      <w:r>
        <w:t xml:space="preserve"> state and local control of education.   </w:t>
      </w:r>
    </w:p>
    <w:p w14:paraId="5F655B31" w14:textId="77777777" w:rsidR="006B08A3" w:rsidRDefault="006B08A3" w:rsidP="006B08A3">
      <w:r w:rsidRPr="000B5DF6">
        <w:rPr>
          <w:rStyle w:val="Style13ptBold"/>
        </w:rPr>
        <w:t>Robinson 15</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2015 (“How Reconstructing Education Federalism Could Fulfill the Aims of Rodriguez,” </w:t>
      </w:r>
      <w:r w:rsidRPr="000B5DF6">
        <w:rPr>
          <w:i/>
        </w:rPr>
        <w:t>The Enduring Legacy of Rodriguez: Creating New Pathways to Equal Educational Opportunity</w:t>
      </w:r>
      <w:r>
        <w:t>, Edited by Charles J. Ogletree, Jr. and Kimberly Jenkins Robinson, Published by Harvard Education Press, ISBN 978161250831</w:t>
      </w:r>
      <w:r w:rsidRPr="000B5DF6">
        <w:t>3</w:t>
      </w:r>
      <w:r>
        <w:t>, p. 223-224)</w:t>
      </w:r>
      <w:r w:rsidRPr="000B5DF6">
        <w:t xml:space="preserve"> </w:t>
      </w:r>
    </w:p>
    <w:p w14:paraId="4E685206" w14:textId="77777777" w:rsidR="006B08A3" w:rsidRDefault="006B08A3" w:rsidP="006B08A3">
      <w:r>
        <w:t xml:space="preserve">Reconstructing Education Federalism Would Empower State and Local Control, Accountability, and Innovation </w:t>
      </w:r>
    </w:p>
    <w:p w14:paraId="131F8740" w14:textId="77777777" w:rsidR="006B08A3" w:rsidRDefault="006B08A3" w:rsidP="006B08A3">
      <w:r>
        <w:t xml:space="preserve">In this chapter, </w:t>
      </w:r>
      <w:r w:rsidRPr="00E87C1B">
        <w:rPr>
          <w:rStyle w:val="StyleUnderline"/>
        </w:rPr>
        <w:t>I offer ways to reduce harmful aspects of state and local control of education while simultaneously empowering beneficial and collaborative aspects. States admittedly would lose some control over education because they would be accountable to the federal government for ending long-standing disparities in educational opportunity</w:t>
      </w:r>
      <w:r>
        <w:t xml:space="preserve">. At the same time, </w:t>
      </w:r>
      <w:r w:rsidRPr="00E87C1B">
        <w:rPr>
          <w:rStyle w:val="StyleUnderline"/>
        </w:rPr>
        <w:t xml:space="preserve">other aspects of state and local control of education would remain. </w:t>
      </w:r>
      <w:r w:rsidRPr="00AA110B">
        <w:rPr>
          <w:rStyle w:val="StyleUnderline"/>
          <w:highlight w:val="yellow"/>
        </w:rPr>
        <w:t>States would retain authority to control</w:t>
      </w:r>
      <w:r w:rsidRPr="00E87C1B">
        <w:rPr>
          <w:rStyle w:val="StyleUnderline"/>
        </w:rPr>
        <w:t xml:space="preserve"> education policy making through </w:t>
      </w:r>
      <w:r w:rsidRPr="00AA110B">
        <w:rPr>
          <w:rStyle w:val="StyleUnderline"/>
          <w:highlight w:val="yellow"/>
        </w:rPr>
        <w:t>education governance, the</w:t>
      </w:r>
      <w:r w:rsidRPr="00E87C1B">
        <w:rPr>
          <w:rStyle w:val="StyleUnderline"/>
        </w:rPr>
        <w:t xml:space="preserve"> nature and content of a </w:t>
      </w:r>
      <w:r w:rsidRPr="00AA110B">
        <w:rPr>
          <w:rStyle w:val="StyleUnderline"/>
          <w:highlight w:val="yellow"/>
        </w:rPr>
        <w:t>school finance system, state assessments</w:t>
      </w:r>
      <w:r>
        <w:t xml:space="preserve"> [end page 223] </w:t>
      </w:r>
      <w:r w:rsidRPr="00AA110B">
        <w:rPr>
          <w:rStyle w:val="StyleUnderline"/>
          <w:highlight w:val="yellow"/>
        </w:rPr>
        <w:t>and graduation standards, and</w:t>
      </w:r>
      <w:r w:rsidRPr="00E87C1B">
        <w:rPr>
          <w:rStyle w:val="StyleUnderline"/>
        </w:rPr>
        <w:t xml:space="preserve"> a wide variety of </w:t>
      </w:r>
      <w:r w:rsidRPr="00AA110B">
        <w:rPr>
          <w:rStyle w:val="StyleUnderline"/>
          <w:highlight w:val="yellow"/>
        </w:rPr>
        <w:t>teaching and curricular decisions. Localities would continue to administer education, manage</w:t>
      </w:r>
      <w:r w:rsidRPr="00E87C1B">
        <w:rPr>
          <w:rStyle w:val="StyleUnderline"/>
        </w:rPr>
        <w:t xml:space="preserve"> the </w:t>
      </w:r>
      <w:r w:rsidRPr="00AA110B">
        <w:rPr>
          <w:rStyle w:val="StyleUnderline"/>
          <w:highlight w:val="yellow"/>
        </w:rPr>
        <w:t>daily operation</w:t>
      </w:r>
      <w:r w:rsidRPr="00E87C1B">
        <w:rPr>
          <w:rStyle w:val="StyleUnderline"/>
        </w:rPr>
        <w:t xml:space="preserve"> of schools, </w:t>
      </w:r>
      <w:r w:rsidRPr="00AA110B">
        <w:rPr>
          <w:rStyle w:val="StyleUnderline"/>
          <w:highlight w:val="yellow"/>
        </w:rPr>
        <w:t>hire teachers and staff, build and maintain schools, and transport students</w:t>
      </w:r>
      <w:r>
        <w:t xml:space="preserve">. 83 </w:t>
      </w:r>
      <w:r w:rsidRPr="00AA110B">
        <w:rPr>
          <w:rStyle w:val="StyleUnderline"/>
          <w:highlight w:val="yellow"/>
        </w:rPr>
        <w:t>Maintaining these functions</w:t>
      </w:r>
      <w:r w:rsidRPr="00E87C1B">
        <w:rPr>
          <w:rStyle w:val="StyleUnderline"/>
        </w:rPr>
        <w:t xml:space="preserve"> under state and local authority </w:t>
      </w:r>
      <w:r w:rsidRPr="00AA110B">
        <w:rPr>
          <w:rStyle w:val="StyleUnderline"/>
          <w:highlight w:val="yellow"/>
        </w:rPr>
        <w:t>fosters continuance of most</w:t>
      </w:r>
      <w:r w:rsidRPr="00E87C1B">
        <w:rPr>
          <w:rStyle w:val="StyleUnderline"/>
        </w:rPr>
        <w:t xml:space="preserve"> of the existing levels of </w:t>
      </w:r>
      <w:r w:rsidRPr="00AA110B">
        <w:rPr>
          <w:rStyle w:val="StyleUnderline"/>
          <w:highlight w:val="yellow"/>
        </w:rPr>
        <w:t>state and local control</w:t>
      </w:r>
      <w:r w:rsidRPr="00E87C1B">
        <w:rPr>
          <w:rStyle w:val="StyleUnderline"/>
        </w:rPr>
        <w:t>, accountability, and innovation for education</w:t>
      </w:r>
      <w:r>
        <w:t>.</w:t>
      </w:r>
    </w:p>
    <w:p w14:paraId="3B945846" w14:textId="77777777" w:rsidR="006B08A3" w:rsidRDefault="006B08A3" w:rsidP="006B08A3">
      <w:r>
        <w:t xml:space="preserve">Most importantly, </w:t>
      </w:r>
      <w:r w:rsidRPr="00AA110B">
        <w:rPr>
          <w:rStyle w:val="StyleUnderline"/>
          <w:highlight w:val="yellow"/>
        </w:rPr>
        <w:t>placing primary responsibility on the federal government</w:t>
      </w:r>
      <w:r w:rsidRPr="00E87C1B">
        <w:rPr>
          <w:rStyle w:val="StyleUnderline"/>
        </w:rPr>
        <w:t xml:space="preserve"> for leading a national effort to close the opportunity and achievement gaps </w:t>
      </w:r>
      <w:r w:rsidRPr="00AA110B">
        <w:rPr>
          <w:rStyle w:val="StyleUnderline"/>
          <w:highlight w:val="yellow"/>
        </w:rPr>
        <w:t>would foster new types of state and local control</w:t>
      </w:r>
      <w:r w:rsidRPr="00E87C1B">
        <w:rPr>
          <w:rStyle w:val="StyleUnderline"/>
        </w:rPr>
        <w:t xml:space="preserve"> over education</w:t>
      </w:r>
      <w:r>
        <w:t xml:space="preserve">. Currently, </w:t>
      </w:r>
      <w:r w:rsidRPr="00E87C1B">
        <w:rPr>
          <w:rStyle w:val="StyleUnderline"/>
        </w:rPr>
        <w:t xml:space="preserve">substantial disparities exist in each state's capacity to offer high-quality educational opportunities. With the federal government in the lead role, </w:t>
      </w:r>
      <w:r w:rsidRPr="00AA110B">
        <w:rPr>
          <w:rStyle w:val="StyleUnderline"/>
          <w:highlight w:val="yellow"/>
        </w:rPr>
        <w:t>state and local governments would</w:t>
      </w:r>
      <w:r w:rsidRPr="00E87C1B">
        <w:rPr>
          <w:rStyle w:val="StyleUnderline"/>
        </w:rPr>
        <w:t xml:space="preserve"> both </w:t>
      </w:r>
      <w:r w:rsidRPr="00AA110B">
        <w:rPr>
          <w:rStyle w:val="StyleUnderline"/>
          <w:highlight w:val="yellow"/>
        </w:rPr>
        <w:t>have</w:t>
      </w:r>
      <w:r w:rsidRPr="00E87C1B">
        <w:rPr>
          <w:rStyle w:val="StyleUnderline"/>
        </w:rPr>
        <w:t xml:space="preserve"> a </w:t>
      </w:r>
      <w:r w:rsidRPr="00AA110B">
        <w:rPr>
          <w:rStyle w:val="StyleUnderline"/>
          <w:highlight w:val="yellow"/>
        </w:rPr>
        <w:t>greater and more equal capacity to offer</w:t>
      </w:r>
      <w:r w:rsidRPr="00E87C1B">
        <w:rPr>
          <w:rStyle w:val="StyleUnderline"/>
        </w:rPr>
        <w:t xml:space="preserve"> all children </w:t>
      </w:r>
      <w:r w:rsidRPr="00AA110B">
        <w:rPr>
          <w:rStyle w:val="StyleUnderline"/>
          <w:highlight w:val="yellow"/>
        </w:rPr>
        <w:t>an excellent education</w:t>
      </w:r>
      <w:r>
        <w:t xml:space="preserve">. 84 </w:t>
      </w:r>
      <w:r w:rsidRPr="00AA110B">
        <w:rPr>
          <w:rStyle w:val="StyleUnderline"/>
          <w:highlight w:val="yellow"/>
        </w:rPr>
        <w:t>This</w:t>
      </w:r>
      <w:r w:rsidRPr="00E87C1B">
        <w:rPr>
          <w:rStyle w:val="StyleUnderline"/>
        </w:rPr>
        <w:t xml:space="preserve"> enhanced capacity </w:t>
      </w:r>
      <w:r w:rsidRPr="00AA110B">
        <w:rPr>
          <w:rStyle w:val="StyleUnderline"/>
          <w:highlight w:val="yellow"/>
        </w:rPr>
        <w:t>would empower states and localities to engage in innovative reforms previously hindered by capacity limitations; they would</w:t>
      </w:r>
      <w:r w:rsidRPr="00E87C1B">
        <w:rPr>
          <w:rStyle w:val="StyleUnderline"/>
        </w:rPr>
        <w:t xml:space="preserve"> decide how they want to achieve equal access to an excellent education and thus </w:t>
      </w:r>
      <w:r w:rsidRPr="00AA110B">
        <w:rPr>
          <w:rStyle w:val="StyleUnderline"/>
          <w:highlight w:val="yellow"/>
        </w:rPr>
        <w:t xml:space="preserve">continue to function as </w:t>
      </w:r>
      <w:r w:rsidRPr="00AA110B">
        <w:rPr>
          <w:rStyle w:val="Emphasis"/>
          <w:highlight w:val="yellow"/>
        </w:rPr>
        <w:t>laboratories of reform</w:t>
      </w:r>
      <w:r w:rsidRPr="00AA110B">
        <w:rPr>
          <w:rStyle w:val="StyleUnderline"/>
          <w:highlight w:val="yellow"/>
        </w:rPr>
        <w:t xml:space="preserve">—but with new </w:t>
      </w:r>
      <w:r w:rsidRPr="00AA110B">
        <w:rPr>
          <w:rStyle w:val="Emphasis"/>
          <w:highlight w:val="yellow"/>
        </w:rPr>
        <w:t>federal research</w:t>
      </w:r>
      <w:r w:rsidRPr="00AA110B">
        <w:rPr>
          <w:rStyle w:val="StyleUnderline"/>
          <w:highlight w:val="yellow"/>
        </w:rPr>
        <w:t xml:space="preserve">, </w:t>
      </w:r>
      <w:r w:rsidRPr="00AA110B">
        <w:rPr>
          <w:rStyle w:val="Emphasis"/>
          <w:highlight w:val="yellow"/>
        </w:rPr>
        <w:t>technical expertise</w:t>
      </w:r>
      <w:r w:rsidRPr="00AA110B">
        <w:rPr>
          <w:rStyle w:val="StyleUnderline"/>
          <w:highlight w:val="yellow"/>
        </w:rPr>
        <w:t xml:space="preserve">, and </w:t>
      </w:r>
      <w:r w:rsidRPr="00AA110B">
        <w:rPr>
          <w:rStyle w:val="Emphasis"/>
          <w:highlight w:val="yellow"/>
        </w:rPr>
        <w:t>financial assistance</w:t>
      </w:r>
      <w:r w:rsidRPr="00E87C1B">
        <w:rPr>
          <w:rStyle w:val="StyleUnderline"/>
        </w:rPr>
        <w:t xml:space="preserve"> to support the identification and implementation of appropriate reforms</w:t>
      </w:r>
      <w:r w:rsidRPr="00E87C1B">
        <w:t>.</w:t>
      </w:r>
    </w:p>
    <w:p w14:paraId="4D5D0A06" w14:textId="77777777" w:rsidR="006B08A3" w:rsidRDefault="006B08A3" w:rsidP="006B08A3"/>
    <w:p w14:paraId="586935F3" w14:textId="77777777" w:rsidR="0098338A" w:rsidRDefault="0098338A" w:rsidP="0098338A">
      <w:pPr>
        <w:pStyle w:val="Heading4"/>
      </w:pPr>
      <w:r w:rsidRPr="00631F4B">
        <w:rPr>
          <w:u w:val="single"/>
        </w:rPr>
        <w:t>No “</w:t>
      </w:r>
      <w:r>
        <w:rPr>
          <w:u w:val="single"/>
        </w:rPr>
        <w:t>Federalizing</w:t>
      </w:r>
      <w:r w:rsidRPr="00631F4B">
        <w:rPr>
          <w:u w:val="single"/>
        </w:rPr>
        <w:t xml:space="preserve"> Education” Link</w:t>
      </w:r>
      <w:r>
        <w:t xml:space="preserve"> — the plan retains the benefits of state control. </w:t>
      </w:r>
    </w:p>
    <w:p w14:paraId="5747A0C4" w14:textId="77777777" w:rsidR="0098338A" w:rsidRDefault="0098338A" w:rsidP="0098338A">
      <w:r w:rsidRPr="000B5DF6">
        <w:rPr>
          <w:rStyle w:val="Style13ptBold"/>
        </w:rPr>
        <w:t>Robinson 1</w:t>
      </w:r>
      <w:r>
        <w:rPr>
          <w:rStyle w:val="Style13ptBold"/>
        </w:rPr>
        <w:t>6</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2016 (“Fisher’s Cautionary Tale and the Urgent Need for Equal Access to an Excellent Education,” </w:t>
      </w:r>
      <w:r w:rsidRPr="000A577A">
        <w:rPr>
          <w:i/>
        </w:rPr>
        <w:t>Harvard Law Review</w:t>
      </w:r>
      <w:r>
        <w:t xml:space="preserve"> (</w:t>
      </w:r>
      <w:r w:rsidRPr="000A577A">
        <w:t>130 Harv. L. Rev. 185</w:t>
      </w:r>
      <w:r>
        <w:t>), November, Available Online to Subscribing Institutions via Lexis-Nexis)</w:t>
      </w:r>
    </w:p>
    <w:p w14:paraId="71EF51D9" w14:textId="77777777" w:rsidR="0098338A" w:rsidRDefault="0098338A" w:rsidP="0098338A">
      <w:r w:rsidRPr="00631F4B">
        <w:rPr>
          <w:rStyle w:val="StyleUnderline"/>
          <w:highlight w:val="yellow"/>
        </w:rPr>
        <w:t>Despite federalism</w:t>
      </w:r>
      <w:r w:rsidRPr="000A577A">
        <w:rPr>
          <w:rStyle w:val="StyleUnderline"/>
        </w:rPr>
        <w:t xml:space="preserve">-based </w:t>
      </w:r>
      <w:r w:rsidRPr="00631F4B">
        <w:rPr>
          <w:rStyle w:val="StyleUnderline"/>
          <w:highlight w:val="yellow"/>
        </w:rPr>
        <w:t>concerns</w:t>
      </w:r>
      <w:r w:rsidRPr="000A577A">
        <w:rPr>
          <w:rStyle w:val="StyleUnderline"/>
        </w:rPr>
        <w:t xml:space="preserve"> over this increase in federal influence over education as too great a reduction in state and local control, </w:t>
      </w:r>
      <w:r w:rsidRPr="00631F4B">
        <w:rPr>
          <w:rStyle w:val="StyleUnderline"/>
          <w:highlight w:val="yellow"/>
        </w:rPr>
        <w:t>my approach would retain</w:t>
      </w:r>
      <w:r w:rsidRPr="000A577A">
        <w:rPr>
          <w:rStyle w:val="StyleUnderline"/>
        </w:rPr>
        <w:t xml:space="preserve"> a number of features that recognize</w:t>
      </w:r>
      <w:r>
        <w:t xml:space="preserve">  [*230]  </w:t>
      </w:r>
      <w:r w:rsidRPr="00631F4B">
        <w:rPr>
          <w:rStyle w:val="StyleUnderline"/>
          <w:highlight w:val="yellow"/>
        </w:rPr>
        <w:t>federalism's</w:t>
      </w:r>
      <w:r w:rsidRPr="000A577A">
        <w:rPr>
          <w:rStyle w:val="StyleUnderline"/>
        </w:rPr>
        <w:t xml:space="preserve"> potential </w:t>
      </w:r>
      <w:r w:rsidRPr="00631F4B">
        <w:rPr>
          <w:rStyle w:val="StyleUnderline"/>
          <w:highlight w:val="yellow"/>
        </w:rPr>
        <w:t>benefits</w:t>
      </w:r>
      <w:r w:rsidRPr="000A577A">
        <w:rPr>
          <w:rStyle w:val="StyleUnderline"/>
        </w:rPr>
        <w:t xml:space="preserve">. My proposal retains most of the existing forms of state and local control of education. </w:t>
      </w:r>
      <w:r w:rsidRPr="00631F4B">
        <w:rPr>
          <w:rStyle w:val="StyleUnderline"/>
          <w:highlight w:val="yellow"/>
        </w:rPr>
        <w:t xml:space="preserve">It </w:t>
      </w:r>
      <w:r w:rsidRPr="00631F4B">
        <w:rPr>
          <w:rStyle w:val="StyleUnderline"/>
          <w:highlight w:val="yellow"/>
        </w:rPr>
        <w:lastRenderedPageBreak/>
        <w:t>does not embrace a national schoolhouse or federalize our</w:t>
      </w:r>
      <w:r w:rsidRPr="000A577A">
        <w:rPr>
          <w:rStyle w:val="StyleUnderline"/>
        </w:rPr>
        <w:t xml:space="preserve"> education </w:t>
      </w:r>
      <w:r w:rsidRPr="00631F4B">
        <w:rPr>
          <w:rStyle w:val="StyleUnderline"/>
          <w:highlight w:val="yellow"/>
        </w:rPr>
        <w:t>system</w:t>
      </w:r>
      <w:r>
        <w:t xml:space="preserve">. Instead, </w:t>
      </w:r>
      <w:r w:rsidRPr="00631F4B">
        <w:rPr>
          <w:rStyle w:val="StyleUnderline"/>
          <w:highlight w:val="yellow"/>
        </w:rPr>
        <w:t>it insists that states equitably distribute</w:t>
      </w:r>
      <w:r w:rsidRPr="000A577A">
        <w:rPr>
          <w:rStyle w:val="StyleUnderline"/>
        </w:rPr>
        <w:t xml:space="preserve"> educational </w:t>
      </w:r>
      <w:r w:rsidRPr="00631F4B">
        <w:rPr>
          <w:rStyle w:val="StyleUnderline"/>
          <w:highlight w:val="yellow"/>
        </w:rPr>
        <w:t>opportunities and provide all children an excellent education</w:t>
      </w:r>
      <w:r>
        <w:t xml:space="preserve">. In addition, </w:t>
      </w:r>
      <w:r w:rsidRPr="00631F4B">
        <w:rPr>
          <w:rStyle w:val="StyleUnderline"/>
          <w:highlight w:val="yellow"/>
        </w:rPr>
        <w:t>my theory</w:t>
      </w:r>
      <w:r w:rsidRPr="000A577A">
        <w:rPr>
          <w:rStyle w:val="StyleUnderline"/>
        </w:rPr>
        <w:t xml:space="preserve"> for </w:t>
      </w:r>
      <w:r w:rsidRPr="00631F4B">
        <w:rPr>
          <w:rStyle w:val="StyleUnderline"/>
        </w:rPr>
        <w:t>disrupting</w:t>
      </w:r>
      <w:r w:rsidRPr="000A577A">
        <w:rPr>
          <w:rStyle w:val="StyleUnderline"/>
        </w:rPr>
        <w:t xml:space="preserve"> education federalism </w:t>
      </w:r>
      <w:r w:rsidRPr="00631F4B">
        <w:rPr>
          <w:rStyle w:val="StyleUnderline"/>
          <w:highlight w:val="yellow"/>
        </w:rPr>
        <w:t>would empower new forms of state and local control</w:t>
      </w:r>
      <w:r w:rsidRPr="000A577A">
        <w:rPr>
          <w:rStyle w:val="StyleUnderline"/>
        </w:rPr>
        <w:t xml:space="preserve"> for those communities who have lacked the influence to demand an excellent and equitable education for their children</w:t>
      </w:r>
      <w:r>
        <w:t xml:space="preserve">. n294 </w:t>
      </w:r>
      <w:r w:rsidRPr="00631F4B">
        <w:rPr>
          <w:rStyle w:val="StyleUnderline"/>
          <w:highlight w:val="yellow"/>
        </w:rPr>
        <w:t>This</w:t>
      </w:r>
      <w:r w:rsidRPr="000A577A">
        <w:rPr>
          <w:rStyle w:val="StyleUnderline"/>
        </w:rPr>
        <w:t xml:space="preserve"> theory</w:t>
      </w:r>
      <w:r>
        <w:t xml:space="preserve"> admittedly and </w:t>
      </w:r>
      <w:r w:rsidRPr="00631F4B">
        <w:rPr>
          <w:rStyle w:val="StyleUnderline"/>
          <w:highlight w:val="yellow"/>
        </w:rPr>
        <w:t>intentionally ends a state's ability to distribute resources in an inequitable and irrational manner that harms</w:t>
      </w:r>
      <w:r w:rsidRPr="000A577A">
        <w:rPr>
          <w:rStyle w:val="StyleUnderline"/>
        </w:rPr>
        <w:t xml:space="preserve"> both </w:t>
      </w:r>
      <w:r w:rsidRPr="00631F4B">
        <w:rPr>
          <w:rStyle w:val="StyleUnderline"/>
          <w:highlight w:val="yellow"/>
        </w:rPr>
        <w:t>disadvantaged children and the nation's interest in an educated citizenry</w:t>
      </w:r>
      <w:r w:rsidRPr="000A577A">
        <w:rPr>
          <w:rStyle w:val="StyleUnderline"/>
        </w:rPr>
        <w:t xml:space="preserve"> and workforce</w:t>
      </w:r>
      <w:r>
        <w:t xml:space="preserve">. However, </w:t>
      </w:r>
      <w:r w:rsidRPr="00631F4B">
        <w:rPr>
          <w:rStyle w:val="StyleUnderline"/>
          <w:highlight w:val="yellow"/>
        </w:rPr>
        <w:t>states would retain primary control</w:t>
      </w:r>
      <w:r w:rsidRPr="000A577A">
        <w:rPr>
          <w:rStyle w:val="StyleUnderline"/>
        </w:rPr>
        <w:t xml:space="preserve"> of education </w:t>
      </w:r>
      <w:r w:rsidRPr="00631F4B">
        <w:rPr>
          <w:rStyle w:val="StyleUnderline"/>
          <w:highlight w:val="yellow"/>
        </w:rPr>
        <w:t>as each state would select the best path for it to ensure equal access to an excellent education</w:t>
      </w:r>
      <w:r>
        <w:t>.</w:t>
      </w:r>
    </w:p>
    <w:p w14:paraId="25D43104" w14:textId="77777777" w:rsidR="0098338A" w:rsidRDefault="0098338A" w:rsidP="006B08A3"/>
    <w:p w14:paraId="3A6FB130" w14:textId="4E3B9D24" w:rsidR="0098338A" w:rsidRDefault="0098338A" w:rsidP="0098338A">
      <w:pPr>
        <w:pStyle w:val="Heading3"/>
      </w:pPr>
      <w:r>
        <w:lastRenderedPageBreak/>
        <w:t>Link Not Unique</w:t>
      </w:r>
    </w:p>
    <w:p w14:paraId="4AA02019" w14:textId="6C86EAC0" w:rsidR="006B08A3" w:rsidRPr="006B08A3" w:rsidRDefault="006B08A3" w:rsidP="006B08A3">
      <w:pPr>
        <w:pStyle w:val="Heading4"/>
      </w:pPr>
      <w:r w:rsidRPr="006B08A3">
        <w:rPr>
          <w:u w:val="single"/>
        </w:rPr>
        <w:t>Link Not Unique</w:t>
      </w:r>
      <w:r>
        <w:t xml:space="preserve"> — federal control of education </w:t>
      </w:r>
      <w:r>
        <w:rPr>
          <w:i/>
          <w:u w:val="single"/>
        </w:rPr>
        <w:t>now</w:t>
      </w:r>
      <w:r>
        <w:t xml:space="preserve">. </w:t>
      </w:r>
    </w:p>
    <w:p w14:paraId="7BFC425C" w14:textId="77777777" w:rsidR="006B08A3" w:rsidRDefault="006B08A3" w:rsidP="006B08A3">
      <w:r w:rsidRPr="000B5DF6">
        <w:rPr>
          <w:rStyle w:val="Style13ptBold"/>
        </w:rPr>
        <w:t>Robinson 15</w:t>
      </w:r>
      <w:r>
        <w:t xml:space="preserve"> —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2015 (“How Reconstructing Education Federalism Could Fulfill the Aims of Rodriguez,” </w:t>
      </w:r>
      <w:r w:rsidRPr="000B5DF6">
        <w:rPr>
          <w:i/>
        </w:rPr>
        <w:t>The Enduring Legacy of Rodriguez: Creating New Pathways to Equal Educational Opportunity</w:t>
      </w:r>
      <w:r>
        <w:t>, Edited by Charles J. Ogletree, Jr. and Kimberly Jenkins Robinson, Published by Harvard Education Press, ISBN 978161250831</w:t>
      </w:r>
      <w:r w:rsidRPr="000B5DF6">
        <w:t>3</w:t>
      </w:r>
      <w:r>
        <w:t>, p. 206)</w:t>
      </w:r>
    </w:p>
    <w:p w14:paraId="178AB71D" w14:textId="77777777" w:rsidR="006B08A3" w:rsidRDefault="006B08A3" w:rsidP="006B08A3">
      <w:r>
        <w:t xml:space="preserve">My proposal for disrupting education federalism is particularly timely. First, </w:t>
      </w:r>
      <w:r w:rsidRPr="006B08A3">
        <w:rPr>
          <w:rStyle w:val="StyleUnderline"/>
          <w:highlight w:val="yellow"/>
        </w:rPr>
        <w:t>the U</w:t>
      </w:r>
      <w:r>
        <w:t xml:space="preserve">nited </w:t>
      </w:r>
      <w:r w:rsidRPr="006B08A3">
        <w:rPr>
          <w:rStyle w:val="StyleUnderline"/>
          <w:highlight w:val="yellow"/>
        </w:rPr>
        <w:t>S</w:t>
      </w:r>
      <w:r>
        <w:t xml:space="preserve">tates </w:t>
      </w:r>
      <w:r w:rsidRPr="006B08A3">
        <w:rPr>
          <w:rStyle w:val="StyleUnderline"/>
          <w:highlight w:val="yellow"/>
        </w:rPr>
        <w:t xml:space="preserve">is undergoing </w:t>
      </w:r>
      <w:r w:rsidRPr="006B08A3">
        <w:rPr>
          <w:rStyle w:val="Emphasis"/>
          <w:highlight w:val="yellow"/>
        </w:rPr>
        <w:t>an unprecedented expansion of the federal role</w:t>
      </w:r>
      <w:r w:rsidRPr="00807048">
        <w:rPr>
          <w:rStyle w:val="Emphasis"/>
        </w:rPr>
        <w:t xml:space="preserve"> in education</w:t>
      </w:r>
      <w:r w:rsidRPr="00807048">
        <w:rPr>
          <w:rStyle w:val="StyleUnderline"/>
        </w:rPr>
        <w:t xml:space="preserve"> </w:t>
      </w:r>
      <w:r w:rsidRPr="006B08A3">
        <w:rPr>
          <w:rStyle w:val="StyleUnderline"/>
          <w:highlight w:val="yellow"/>
        </w:rPr>
        <w:t>and an accompanying shift in</w:t>
      </w:r>
      <w:r w:rsidRPr="00807048">
        <w:rPr>
          <w:rStyle w:val="StyleUnderline"/>
        </w:rPr>
        <w:t xml:space="preserve"> its approach to education </w:t>
      </w:r>
      <w:r w:rsidRPr="006B08A3">
        <w:rPr>
          <w:rStyle w:val="StyleUnderline"/>
          <w:highlight w:val="yellow"/>
        </w:rPr>
        <w:t>federalism</w:t>
      </w:r>
      <w:r>
        <w:t xml:space="preserve">. The American Recovery and Reinvestment Act of 2009, also known as </w:t>
      </w:r>
      <w:r w:rsidRPr="006B08A3">
        <w:rPr>
          <w:rStyle w:val="StyleUnderline"/>
          <w:highlight w:val="yellow"/>
        </w:rPr>
        <w:t>the stimulus</w:t>
      </w:r>
      <w:r w:rsidRPr="00807048">
        <w:rPr>
          <w:rStyle w:val="StyleUnderline"/>
        </w:rPr>
        <w:t xml:space="preserve"> bill</w:t>
      </w:r>
      <w:r>
        <w:t xml:space="preserve">, </w:t>
      </w:r>
      <w:r w:rsidRPr="006B08A3">
        <w:rPr>
          <w:rStyle w:val="StyleUnderline"/>
          <w:highlight w:val="yellow"/>
        </w:rPr>
        <w:t>authorized</w:t>
      </w:r>
      <w:r w:rsidRPr="00807048">
        <w:rPr>
          <w:rStyle w:val="StyleUnderline"/>
        </w:rPr>
        <w:t xml:space="preserve"> an unprecedented </w:t>
      </w:r>
      <w:r w:rsidRPr="006B08A3">
        <w:rPr>
          <w:rStyle w:val="StyleUnderline"/>
          <w:highlight w:val="yellow"/>
        </w:rPr>
        <w:t>$100 billion</w:t>
      </w:r>
      <w:r w:rsidRPr="00807048">
        <w:rPr>
          <w:rStyle w:val="StyleUnderline"/>
        </w:rPr>
        <w:t xml:space="preserve"> to invest </w:t>
      </w:r>
      <w:r w:rsidRPr="006B08A3">
        <w:rPr>
          <w:rStyle w:val="StyleUnderline"/>
          <w:highlight w:val="yellow"/>
        </w:rPr>
        <w:t>in</w:t>
      </w:r>
      <w:r w:rsidRPr="00807048">
        <w:rPr>
          <w:rStyle w:val="StyleUnderline"/>
        </w:rPr>
        <w:t xml:space="preserve"> education </w:t>
      </w:r>
      <w:r w:rsidRPr="006B08A3">
        <w:rPr>
          <w:rStyle w:val="StyleUnderline"/>
          <w:highlight w:val="yellow"/>
        </w:rPr>
        <w:t>funding, tuition tax credits, and college grants</w:t>
      </w:r>
      <w:r>
        <w:t xml:space="preserve">. President Barack </w:t>
      </w:r>
      <w:r w:rsidRPr="006B08A3">
        <w:rPr>
          <w:rStyle w:val="StyleUnderline"/>
          <w:highlight w:val="yellow"/>
        </w:rPr>
        <w:t>Obama trumpeted this as "the largest investment in</w:t>
      </w:r>
      <w:r w:rsidRPr="00807048">
        <w:rPr>
          <w:rStyle w:val="StyleUnderline"/>
        </w:rPr>
        <w:t xml:space="preserve"> education in </w:t>
      </w:r>
      <w:r w:rsidRPr="006B08A3">
        <w:rPr>
          <w:rStyle w:val="StyleUnderline"/>
          <w:highlight w:val="yellow"/>
        </w:rPr>
        <w:t>our</w:t>
      </w:r>
      <w:r w:rsidRPr="00807048">
        <w:rPr>
          <w:rStyle w:val="StyleUnderline"/>
        </w:rPr>
        <w:t xml:space="preserve"> nation's </w:t>
      </w:r>
      <w:r w:rsidRPr="006B08A3">
        <w:rPr>
          <w:rStyle w:val="StyleUnderline"/>
          <w:highlight w:val="yellow"/>
        </w:rPr>
        <w:t>history."</w:t>
      </w:r>
      <w:r w:rsidRPr="00807048">
        <w:rPr>
          <w:rStyle w:val="StyleUnderline"/>
        </w:rPr>
        <w:t xml:space="preserve"> The stimulus bill included $4.35 billion for the</w:t>
      </w:r>
      <w:r w:rsidRPr="00807048">
        <w:t xml:space="preserve"> Race to the Top</w:t>
      </w:r>
      <w:r>
        <w:t xml:space="preserve"> (</w:t>
      </w:r>
      <w:r w:rsidRPr="006B08A3">
        <w:rPr>
          <w:rStyle w:val="StyleUnderline"/>
          <w:highlight w:val="yellow"/>
        </w:rPr>
        <w:t>RTTT</w:t>
      </w:r>
      <w:r>
        <w:t xml:space="preserve">) program, </w:t>
      </w:r>
      <w:r w:rsidRPr="00807048">
        <w:rPr>
          <w:rStyle w:val="StyleUnderline"/>
        </w:rPr>
        <w:t xml:space="preserve">which </w:t>
      </w:r>
      <w:r w:rsidRPr="006B08A3">
        <w:rPr>
          <w:rStyle w:val="StyleUnderline"/>
          <w:highlight w:val="yellow"/>
        </w:rPr>
        <w:t>represented far more discretionary funding than all of Secretary of Education</w:t>
      </w:r>
      <w:r>
        <w:t xml:space="preserve"> Arne </w:t>
      </w:r>
      <w:r w:rsidRPr="006B08A3">
        <w:rPr>
          <w:rStyle w:val="StyleUnderline"/>
          <w:highlight w:val="yellow"/>
        </w:rPr>
        <w:t>Duncan's predecessors</w:t>
      </w:r>
      <w:r>
        <w:t xml:space="preserve">. Although RTTT has its shortcomings, it has sparked significant education reform, including greater state support for the Common Core State Standards, charter schools, and revisions to state laws regarding the use of student testing data to evaluate teachers. In a number of states and districts, the two years following the creation of RTTT sparked more reform than those locations had seen in the preceding twenty years.11 </w:t>
      </w:r>
      <w:r w:rsidRPr="006B08A3">
        <w:rPr>
          <w:rStyle w:val="StyleUnderline"/>
          <w:highlight w:val="yellow"/>
        </w:rPr>
        <w:t>The stimulus</w:t>
      </w:r>
      <w:r w:rsidRPr="00807048">
        <w:rPr>
          <w:rStyle w:val="StyleUnderline"/>
        </w:rPr>
        <w:t xml:space="preserve"> bill </w:t>
      </w:r>
      <w:r w:rsidRPr="006B08A3">
        <w:rPr>
          <w:rStyle w:val="StyleUnderline"/>
          <w:highlight w:val="yellow"/>
        </w:rPr>
        <w:t>built on the expansion of the federal role in</w:t>
      </w:r>
      <w:r w:rsidRPr="00807048">
        <w:rPr>
          <w:rStyle w:val="StyleUnderline"/>
        </w:rPr>
        <w:t xml:space="preserve"> education established in</w:t>
      </w:r>
      <w:r>
        <w:t xml:space="preserve"> the </w:t>
      </w:r>
      <w:r w:rsidRPr="006B08A3">
        <w:rPr>
          <w:rStyle w:val="StyleUnderline"/>
          <w:highlight w:val="yellow"/>
        </w:rPr>
        <w:t>N</w:t>
      </w:r>
      <w:r w:rsidRPr="00807048">
        <w:t>o</w:t>
      </w:r>
      <w:r>
        <w:t xml:space="preserve"> </w:t>
      </w:r>
      <w:r w:rsidRPr="006B08A3">
        <w:rPr>
          <w:rStyle w:val="StyleUnderline"/>
          <w:highlight w:val="yellow"/>
        </w:rPr>
        <w:t>C</w:t>
      </w:r>
      <w:r>
        <w:t xml:space="preserve">hild </w:t>
      </w:r>
      <w:r w:rsidRPr="006B08A3">
        <w:rPr>
          <w:rStyle w:val="StyleUnderline"/>
          <w:highlight w:val="yellow"/>
        </w:rPr>
        <w:t>L</w:t>
      </w:r>
      <w:r>
        <w:t xml:space="preserve">eft </w:t>
      </w:r>
      <w:r w:rsidRPr="006B08A3">
        <w:rPr>
          <w:rStyle w:val="StyleUnderline"/>
          <w:highlight w:val="yellow"/>
        </w:rPr>
        <w:t>B</w:t>
      </w:r>
      <w:r>
        <w:t xml:space="preserve">ehind Act of 2001. </w:t>
      </w:r>
      <w:r w:rsidRPr="006B08A3">
        <w:rPr>
          <w:rStyle w:val="StyleUnderline"/>
          <w:highlight w:val="yellow"/>
        </w:rPr>
        <w:t>NCLB represents the most expansive federal</w:t>
      </w:r>
      <w:r w:rsidRPr="00807048">
        <w:rPr>
          <w:rStyle w:val="StyleUnderline"/>
        </w:rPr>
        <w:t xml:space="preserve"> education reform </w:t>
      </w:r>
      <w:r w:rsidRPr="006B08A3">
        <w:rPr>
          <w:rStyle w:val="StyleUnderline"/>
          <w:highlight w:val="yellow"/>
        </w:rPr>
        <w:t>law in</w:t>
      </w:r>
      <w:r w:rsidRPr="00807048">
        <w:rPr>
          <w:rStyle w:val="StyleUnderline"/>
        </w:rPr>
        <w:t xml:space="preserve"> the </w:t>
      </w:r>
      <w:r w:rsidRPr="006B08A3">
        <w:rPr>
          <w:rStyle w:val="StyleUnderline"/>
          <w:highlight w:val="yellow"/>
        </w:rPr>
        <w:t>history</w:t>
      </w:r>
      <w:r w:rsidRPr="00807048">
        <w:rPr>
          <w:rStyle w:val="StyleUnderline"/>
        </w:rPr>
        <w:t xml:space="preserve"> of the U</w:t>
      </w:r>
      <w:r>
        <w:t xml:space="preserve">nited </w:t>
      </w:r>
      <w:r w:rsidRPr="00807048">
        <w:rPr>
          <w:rStyle w:val="StyleUnderline"/>
        </w:rPr>
        <w:t>S</w:t>
      </w:r>
      <w:r>
        <w:t>tates. For example, the law's far-reaching provisions require annual testing in math and reading in grades 3 through 8 and once in grades 10 through 12 and periodically in science. NCLB also instituted public reporting of results of student assessments on the content of state standards; launched disaggregation of this data for a variety of student characteristics, including race and ethnicity; created accountability interventions for Title I schools; and set minimum requirements for highly-qualified teachers.12</w:t>
      </w:r>
    </w:p>
    <w:p w14:paraId="75F1719A" w14:textId="77777777" w:rsidR="006B08A3" w:rsidRDefault="006B08A3" w:rsidP="006B08A3"/>
    <w:p w14:paraId="0523D916" w14:textId="4B4BE028" w:rsidR="0098338A" w:rsidRPr="006B08A3" w:rsidRDefault="0098338A" w:rsidP="0098338A">
      <w:pPr>
        <w:pStyle w:val="Heading3"/>
      </w:pPr>
      <w:r>
        <w:lastRenderedPageBreak/>
        <w:t>No Innovation Impact</w:t>
      </w:r>
    </w:p>
    <w:p w14:paraId="522699BD" w14:textId="6081CB63" w:rsidR="007C065D" w:rsidRDefault="006A4910" w:rsidP="007C065D">
      <w:pPr>
        <w:pStyle w:val="Heading4"/>
      </w:pPr>
      <w:r w:rsidRPr="006A4910">
        <w:rPr>
          <w:u w:val="single"/>
        </w:rPr>
        <w:t>No Innovation Impact</w:t>
      </w:r>
      <w:r>
        <w:t xml:space="preserve"> — t</w:t>
      </w:r>
      <w:r w:rsidR="007C065D">
        <w:t xml:space="preserve">he plan preserves state innovation </w:t>
      </w:r>
      <w:r w:rsidR="007C065D">
        <w:rPr>
          <w:i/>
          <w:u w:val="single"/>
        </w:rPr>
        <w:t>within federal limits</w:t>
      </w:r>
      <w:r w:rsidR="007C065D">
        <w:t xml:space="preserve">.  </w:t>
      </w:r>
    </w:p>
    <w:p w14:paraId="2DE4CA7E" w14:textId="77777777" w:rsidR="007C065D" w:rsidRDefault="007C065D" w:rsidP="007C065D">
      <w:r w:rsidRPr="00B51937">
        <w:rPr>
          <w:rStyle w:val="Style13ptBold"/>
        </w:rPr>
        <w:t>Ogletree and Robinson 1</w:t>
      </w:r>
      <w:r>
        <w:rPr>
          <w:rStyle w:val="Style13ptBold"/>
        </w:rPr>
        <w:t>7</w:t>
      </w:r>
      <w:r>
        <w:t xml:space="preserve"> — Charles J. Ogletree, Jr., </w:t>
      </w:r>
      <w:r w:rsidRPr="00B51937">
        <w:t>Jesse Climenko Professor of Law and Director of the Charles Hamilton Houston Institute for Race and Justice at Harvard Law School, holds a J.D. from Harvard Law School and an M.A. in Political Science from Stanford University</w:t>
      </w:r>
      <w:r>
        <w:t xml:space="preserve">, and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2017 (“</w:t>
      </w:r>
      <w:r w:rsidRPr="00265322">
        <w:t>Inequitable Schools Demand a Federal Remedy</w:t>
      </w:r>
      <w:r>
        <w:t xml:space="preserve">,” </w:t>
      </w:r>
      <w:r>
        <w:rPr>
          <w:i/>
        </w:rPr>
        <w:t>Education Next</w:t>
      </w:r>
      <w:r>
        <w:t xml:space="preserve">, Volume 17, Number 2, Spring, Available Online at </w:t>
      </w:r>
      <w:hyperlink r:id="rId107" w:history="1">
        <w:r w:rsidRPr="00601DE2">
          <w:rPr>
            <w:rStyle w:val="Hyperlink"/>
          </w:rPr>
          <w:t>http://educationnext.org/inequitable-schools-demand-federal-remedy-forum-san-antonio-rodriguez/</w:t>
        </w:r>
      </w:hyperlink>
      <w:r>
        <w:t>, Accessed 06-09-2017)</w:t>
      </w:r>
    </w:p>
    <w:p w14:paraId="3D390DA7" w14:textId="77777777" w:rsidR="007C065D" w:rsidRDefault="007C065D" w:rsidP="007C065D">
      <w:r w:rsidRPr="00A43883">
        <w:rPr>
          <w:rStyle w:val="StyleUnderline"/>
          <w:highlight w:val="yellow"/>
        </w:rPr>
        <w:t>When enforcing a constitutional right</w:t>
      </w:r>
      <w:r w:rsidRPr="00265322">
        <w:rPr>
          <w:rStyle w:val="StyleUnderline"/>
        </w:rPr>
        <w:t xml:space="preserve"> to education, </w:t>
      </w:r>
      <w:r w:rsidRPr="00A43883">
        <w:rPr>
          <w:rStyle w:val="StyleUnderline"/>
          <w:highlight w:val="yellow"/>
        </w:rPr>
        <w:t>federal courts should establish clear guidance</w:t>
      </w:r>
      <w:r w:rsidRPr="00265322">
        <w:rPr>
          <w:rStyle w:val="StyleUnderline"/>
        </w:rPr>
        <w:t xml:space="preserve"> about what that right requires, </w:t>
      </w:r>
      <w:r w:rsidRPr="00A43883">
        <w:rPr>
          <w:rStyle w:val="StyleUnderline"/>
          <w:highlight w:val="yellow"/>
        </w:rPr>
        <w:t>while</w:t>
      </w:r>
      <w:r w:rsidRPr="00265322">
        <w:rPr>
          <w:rStyle w:val="StyleUnderline"/>
        </w:rPr>
        <w:t xml:space="preserve"> also </w:t>
      </w:r>
      <w:r w:rsidRPr="00A43883">
        <w:rPr>
          <w:rStyle w:val="StyleUnderline"/>
          <w:highlight w:val="yellow"/>
        </w:rPr>
        <w:t>allowing</w:t>
      </w:r>
      <w:r w:rsidRPr="00265322">
        <w:rPr>
          <w:rStyle w:val="StyleUnderline"/>
        </w:rPr>
        <w:t xml:space="preserve"> for </w:t>
      </w:r>
      <w:r w:rsidRPr="00A43883">
        <w:rPr>
          <w:rStyle w:val="Emphasis"/>
          <w:highlight w:val="yellow"/>
        </w:rPr>
        <w:t>flexibility</w:t>
      </w:r>
      <w:r w:rsidRPr="00A43883">
        <w:rPr>
          <w:rStyle w:val="StyleUnderline"/>
          <w:highlight w:val="yellow"/>
        </w:rPr>
        <w:t xml:space="preserve"> in how states implement it. State funding and governance mechanisms vary</w:t>
      </w:r>
      <w:r>
        <w:t xml:space="preserve">. Therefore, </w:t>
      </w:r>
      <w:r w:rsidRPr="00A43883">
        <w:rPr>
          <w:rStyle w:val="StyleUnderline"/>
          <w:highlight w:val="yellow"/>
        </w:rPr>
        <w:t xml:space="preserve">federal courts should </w:t>
      </w:r>
      <w:r w:rsidRPr="00A43883">
        <w:rPr>
          <w:rStyle w:val="Emphasis"/>
          <w:highlight w:val="yellow"/>
        </w:rPr>
        <w:t>eschew simple one-size-fits-all remedies</w:t>
      </w:r>
      <w:r w:rsidRPr="00265322">
        <w:rPr>
          <w:rStyle w:val="StyleUnderline"/>
        </w:rPr>
        <w:t xml:space="preserve"> such as mandating equal per-pupil funding. </w:t>
      </w:r>
      <w:r w:rsidRPr="00A43883">
        <w:rPr>
          <w:rStyle w:val="StyleUnderline"/>
          <w:highlight w:val="yellow"/>
        </w:rPr>
        <w:t xml:space="preserve">States should be able to </w:t>
      </w:r>
      <w:r w:rsidRPr="00A43883">
        <w:rPr>
          <w:rStyle w:val="Emphasis"/>
          <w:highlight w:val="yellow"/>
        </w:rPr>
        <w:t>continue to serve as laboratories of experimentation and innovation</w:t>
      </w:r>
      <w:r w:rsidRPr="00A43883">
        <w:rPr>
          <w:rStyle w:val="StyleUnderline"/>
          <w:highlight w:val="yellow"/>
        </w:rPr>
        <w:t xml:space="preserve"> that decide how best to provide the right to education</w:t>
      </w:r>
      <w:r>
        <w:t xml:space="preserve">. However, </w:t>
      </w:r>
      <w:r w:rsidRPr="00A43883">
        <w:rPr>
          <w:rStyle w:val="StyleUnderline"/>
          <w:highlight w:val="yellow"/>
        </w:rPr>
        <w:t xml:space="preserve">these laboratories should operate </w:t>
      </w:r>
      <w:r w:rsidRPr="00A43883">
        <w:rPr>
          <w:rStyle w:val="Emphasis"/>
          <w:highlight w:val="yellow"/>
        </w:rPr>
        <w:t>within federal limits</w:t>
      </w:r>
      <w:r w:rsidRPr="00A43883">
        <w:rPr>
          <w:rStyle w:val="StyleUnderline"/>
          <w:highlight w:val="yellow"/>
        </w:rPr>
        <w:t xml:space="preserve"> that protect the</w:t>
      </w:r>
      <w:r w:rsidRPr="00265322">
        <w:rPr>
          <w:rStyle w:val="StyleUnderline"/>
        </w:rPr>
        <w:t xml:space="preserve"> national </w:t>
      </w:r>
      <w:r w:rsidRPr="00A43883">
        <w:rPr>
          <w:rStyle w:val="StyleUnderline"/>
          <w:highlight w:val="yellow"/>
        </w:rPr>
        <w:t>interest in a well-educated populace. This</w:t>
      </w:r>
      <w:r w:rsidRPr="00265322">
        <w:rPr>
          <w:rStyle w:val="StyleUnderline"/>
        </w:rPr>
        <w:t xml:space="preserve"> approach </w:t>
      </w:r>
      <w:r w:rsidRPr="00A43883">
        <w:rPr>
          <w:rStyle w:val="StyleUnderline"/>
          <w:highlight w:val="yellow"/>
        </w:rPr>
        <w:t xml:space="preserve">would provide federal accountability while </w:t>
      </w:r>
      <w:r w:rsidRPr="00A43883">
        <w:rPr>
          <w:rStyle w:val="Emphasis"/>
          <w:highlight w:val="yellow"/>
        </w:rPr>
        <w:t>retaining the beneficial aspects of state and local control</w:t>
      </w:r>
      <w:r>
        <w:t>.</w:t>
      </w:r>
    </w:p>
    <w:p w14:paraId="3306C678" w14:textId="77777777" w:rsidR="007C065D" w:rsidRDefault="007C065D" w:rsidP="007C065D"/>
    <w:p w14:paraId="3B47246A" w14:textId="20D4FBFF" w:rsidR="006A4910" w:rsidRDefault="0098338A" w:rsidP="0098338A">
      <w:pPr>
        <w:pStyle w:val="Heading3"/>
      </w:pPr>
      <w:r>
        <w:lastRenderedPageBreak/>
        <w:t>Federalism Bad – Inequality</w:t>
      </w:r>
    </w:p>
    <w:p w14:paraId="6A28D7A9" w14:textId="633F26E9" w:rsidR="00CC41D6" w:rsidRDefault="00C07C9C" w:rsidP="00CC41D6">
      <w:pPr>
        <w:pStyle w:val="Heading4"/>
      </w:pPr>
      <w:r w:rsidRPr="00C07C9C">
        <w:rPr>
          <w:u w:val="single"/>
        </w:rPr>
        <w:t>Education Federalism Bad</w:t>
      </w:r>
      <w:r>
        <w:t xml:space="preserve"> — it cements inequality. </w:t>
      </w:r>
    </w:p>
    <w:p w14:paraId="6E192614" w14:textId="77777777" w:rsidR="00CC41D6" w:rsidRDefault="00CC41D6" w:rsidP="00CC41D6">
      <w:r w:rsidRPr="00B51937">
        <w:rPr>
          <w:rStyle w:val="Style13ptBold"/>
        </w:rPr>
        <w:t>Ogletree and Robinson 1</w:t>
      </w:r>
      <w:r>
        <w:rPr>
          <w:rStyle w:val="Style13ptBold"/>
        </w:rPr>
        <w:t>7</w:t>
      </w:r>
      <w:r>
        <w:t xml:space="preserve"> — Charles J. Ogletree, Jr., </w:t>
      </w:r>
      <w:r w:rsidRPr="00B51937">
        <w:t>Jesse Climenko Professor of Law and Director of the Charles Hamilton Houston Institute for Race and Justice at Harvard Law School, holds a J.D. from Harvard Law School and an M.A. in Political Science from Stanford University</w:t>
      </w:r>
      <w:r>
        <w:t xml:space="preserve">, and </w:t>
      </w:r>
      <w:r w:rsidRPr="00350D44">
        <w:t>Kimberly Jenkins Robinson</w:t>
      </w:r>
      <w:r>
        <w:t xml:space="preserve">, Professor of Law and </w:t>
      </w:r>
      <w:r w:rsidRPr="002C77FA">
        <w:t>Austin Owen Research Scholar</w:t>
      </w:r>
      <w:r>
        <w:t xml:space="preserve"> at the University of Richmond School of Law, Researcher at the Charles Hamilton Houston Institute for Race and Justice at Harvard Law School, former Associate Professor at the Emory School of Law, former General Attorney in the Office of the General Counsel at the United States Department of Education, holds a J.D. from Harvard Law School, 2017 (“</w:t>
      </w:r>
      <w:r w:rsidRPr="00265322">
        <w:t>Inequitable Schools Demand a Federal Remedy</w:t>
      </w:r>
      <w:r>
        <w:t xml:space="preserve">,” </w:t>
      </w:r>
      <w:r>
        <w:rPr>
          <w:i/>
        </w:rPr>
        <w:t>Education Next</w:t>
      </w:r>
      <w:r>
        <w:t xml:space="preserve">, Volume 17, Number 2, Spring, Available Online at </w:t>
      </w:r>
      <w:hyperlink r:id="rId108" w:history="1">
        <w:r w:rsidRPr="00601DE2">
          <w:rPr>
            <w:rStyle w:val="Hyperlink"/>
          </w:rPr>
          <w:t>http://educationnext.org/inequitable-schools-demand-federal-remedy-forum-san-antonio-rodriguez/</w:t>
        </w:r>
      </w:hyperlink>
      <w:r>
        <w:t>, Accessed 06-09-2017)</w:t>
      </w:r>
    </w:p>
    <w:p w14:paraId="55D6C6A6" w14:textId="77777777" w:rsidR="00CC41D6" w:rsidRDefault="00CC41D6" w:rsidP="00CC41D6">
      <w:r>
        <w:t xml:space="preserve">Ultimately, </w:t>
      </w:r>
      <w:r w:rsidRPr="00265322">
        <w:rPr>
          <w:rStyle w:val="StyleUnderline"/>
        </w:rPr>
        <w:t xml:space="preserve">what we are calling for is a long-overdue restructuring of education federalism to establish an effective partnership of the federal, state, and local governments to advance equal access to an excellent education. </w:t>
      </w:r>
      <w:r w:rsidRPr="00C07C9C">
        <w:rPr>
          <w:rStyle w:val="StyleUnderline"/>
          <w:highlight w:val="yellow"/>
        </w:rPr>
        <w:t xml:space="preserve">Education federalism has served as a </w:t>
      </w:r>
      <w:r w:rsidRPr="00C07C9C">
        <w:rPr>
          <w:rStyle w:val="Emphasis"/>
          <w:highlight w:val="yellow"/>
        </w:rPr>
        <w:t>consistent roadblock</w:t>
      </w:r>
      <w:r w:rsidRPr="00C07C9C">
        <w:rPr>
          <w:rStyle w:val="StyleUnderline"/>
          <w:highlight w:val="yellow"/>
        </w:rPr>
        <w:t xml:space="preserve"> to federal efforts to remove barriers to equal</w:t>
      </w:r>
      <w:r w:rsidRPr="00265322">
        <w:rPr>
          <w:rStyle w:val="StyleUnderline"/>
        </w:rPr>
        <w:t xml:space="preserve"> educational </w:t>
      </w:r>
      <w:r w:rsidRPr="00C07C9C">
        <w:rPr>
          <w:rStyle w:val="StyleUnderline"/>
          <w:highlight w:val="yellow"/>
        </w:rPr>
        <w:t>opportunities for low-income and minority students. The oft-praised benefits of state and local control</w:t>
      </w:r>
      <w:r w:rsidRPr="00265322">
        <w:rPr>
          <w:rStyle w:val="StyleUnderline"/>
        </w:rPr>
        <w:t>—experimentation, innovation, and competition for excellence—</w:t>
      </w:r>
      <w:r w:rsidRPr="00C07C9C">
        <w:rPr>
          <w:rStyle w:val="StyleUnderline"/>
          <w:highlight w:val="yellow"/>
        </w:rPr>
        <w:t xml:space="preserve">have </w:t>
      </w:r>
      <w:r w:rsidRPr="00C07C9C">
        <w:rPr>
          <w:rStyle w:val="Emphasis"/>
          <w:highlight w:val="yellow"/>
        </w:rPr>
        <w:t>failed</w:t>
      </w:r>
      <w:r w:rsidRPr="00C07C9C">
        <w:rPr>
          <w:rStyle w:val="StyleUnderline"/>
          <w:highlight w:val="yellow"/>
        </w:rPr>
        <w:t xml:space="preserve"> to eliminate the substandard schools that many children attend</w:t>
      </w:r>
      <w:r>
        <w:t xml:space="preserve">. Instead, </w:t>
      </w:r>
      <w:r w:rsidRPr="00C07C9C">
        <w:rPr>
          <w:rStyle w:val="StyleUnderline"/>
          <w:highlight w:val="yellow"/>
        </w:rPr>
        <w:t>trumpeting the importance of state and local control has</w:t>
      </w:r>
      <w:r w:rsidRPr="00265322">
        <w:rPr>
          <w:rStyle w:val="StyleUnderline"/>
        </w:rPr>
        <w:t xml:space="preserve"> too often </w:t>
      </w:r>
      <w:r w:rsidRPr="00C07C9C">
        <w:rPr>
          <w:rStyle w:val="StyleUnderline"/>
          <w:highlight w:val="yellow"/>
        </w:rPr>
        <w:t>served as a vehicle for those privileged by the current</w:t>
      </w:r>
      <w:r w:rsidRPr="00265322">
        <w:rPr>
          <w:rStyle w:val="StyleUnderline"/>
        </w:rPr>
        <w:t xml:space="preserve"> education </w:t>
      </w:r>
      <w:r w:rsidRPr="00C07C9C">
        <w:rPr>
          <w:rStyle w:val="StyleUnderline"/>
          <w:highlight w:val="yellow"/>
        </w:rPr>
        <w:t xml:space="preserve">system to </w:t>
      </w:r>
      <w:r w:rsidRPr="00C07C9C">
        <w:rPr>
          <w:rStyle w:val="Emphasis"/>
          <w:highlight w:val="yellow"/>
        </w:rPr>
        <w:t>maintain their advantage</w:t>
      </w:r>
      <w:r w:rsidRPr="00C07C9C">
        <w:rPr>
          <w:rStyle w:val="StyleUnderline"/>
          <w:highlight w:val="yellow"/>
        </w:rPr>
        <w:t xml:space="preserve"> and </w:t>
      </w:r>
      <w:r w:rsidRPr="00C07C9C">
        <w:rPr>
          <w:rStyle w:val="Emphasis"/>
          <w:highlight w:val="yellow"/>
        </w:rPr>
        <w:t>avoid accountability for effectively educating all children</w:t>
      </w:r>
      <w:r>
        <w:t>.</w:t>
      </w:r>
    </w:p>
    <w:p w14:paraId="3BE66648" w14:textId="77777777" w:rsidR="00CC41D6" w:rsidRPr="00CC41D6" w:rsidRDefault="00CC41D6" w:rsidP="00CC41D6"/>
    <w:p w14:paraId="7D175C16" w14:textId="77777777" w:rsidR="00302DF0" w:rsidRPr="00AF1FE0" w:rsidRDefault="00302DF0" w:rsidP="00AF1FE0"/>
    <w:sectPr w:rsidR="00302DF0" w:rsidRPr="00AF1FE0"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charset w:val="00"/>
    <w:family w:val="auto"/>
    <w:pitch w:val="variable"/>
    <w:sig w:usb0="00000003" w:usb1="00000000" w:usb2="00000000" w:usb3="00000000" w:csb0="00000001"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ゴシック">
    <w:charset w:val="80"/>
    <w:family w:val="auto"/>
    <w:pitch w:val="variable"/>
    <w:sig w:usb0="E00002FF" w:usb1="6AC7FDFB" w:usb2="08000012" w:usb3="00000000" w:csb0="0002009F" w:csb1="00000000"/>
  </w:font>
  <w:font w:name="Cambria">
    <w:panose1 w:val="02040503050406030204"/>
    <w:charset w:val="00"/>
    <w:family w:val="auto"/>
    <w:pitch w:val="variable"/>
    <w:sig w:usb0="E00002FF" w:usb1="400004FF" w:usb2="00000000" w:usb3="00000000" w:csb0="0000019F" w:csb1="00000000"/>
  </w:font>
  <w:font w:name="ＭＳ 明朝">
    <w:charset w:val="80"/>
    <w:family w:val="auto"/>
    <w:pitch w:val="variable"/>
    <w:sig w:usb0="E00002FF" w:usb1="6AC7FDFB" w:usb2="08000012" w:usb3="00000000" w:csb0="0002009F" w:csb1="00000000"/>
  </w:font>
  <w:font w:name="Garamond">
    <w:panose1 w:val="02020404030301010803"/>
    <w:charset w:val="00"/>
    <w:family w:val="auto"/>
    <w:pitch w:val="variable"/>
    <w:sig w:usb0="00000287" w:usb1="00000000" w:usb2="00000000" w:usb3="00000000" w:csb0="0000009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00002FF" w:usb1="4000ACFF" w:usb2="00000001"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DD48CC26"/>
    <w:lvl w:ilvl="0">
      <w:start w:val="1"/>
      <w:numFmt w:val="decimal"/>
      <w:lvlText w:val="%1."/>
      <w:lvlJc w:val="left"/>
      <w:pPr>
        <w:tabs>
          <w:tab w:val="num" w:pos="1800"/>
        </w:tabs>
        <w:ind w:left="1800" w:hanging="360"/>
      </w:pPr>
    </w:lvl>
  </w:abstractNum>
  <w:abstractNum w:abstractNumId="2">
    <w:nsid w:val="FFFFFF7D"/>
    <w:multiLevelType w:val="singleLevel"/>
    <w:tmpl w:val="D1287A64"/>
    <w:lvl w:ilvl="0">
      <w:start w:val="1"/>
      <w:numFmt w:val="decimal"/>
      <w:lvlText w:val="%1."/>
      <w:lvlJc w:val="left"/>
      <w:pPr>
        <w:tabs>
          <w:tab w:val="num" w:pos="1440"/>
        </w:tabs>
        <w:ind w:left="1440" w:hanging="360"/>
      </w:pPr>
    </w:lvl>
  </w:abstractNum>
  <w:abstractNum w:abstractNumId="3">
    <w:nsid w:val="FFFFFF7E"/>
    <w:multiLevelType w:val="singleLevel"/>
    <w:tmpl w:val="C8ECA566"/>
    <w:lvl w:ilvl="0">
      <w:start w:val="1"/>
      <w:numFmt w:val="decimal"/>
      <w:lvlText w:val="%1."/>
      <w:lvlJc w:val="left"/>
      <w:pPr>
        <w:tabs>
          <w:tab w:val="num" w:pos="1080"/>
        </w:tabs>
        <w:ind w:left="1080" w:hanging="360"/>
      </w:pPr>
    </w:lvl>
  </w:abstractNum>
  <w:abstractNum w:abstractNumId="4">
    <w:nsid w:val="FFFFFF7F"/>
    <w:multiLevelType w:val="singleLevel"/>
    <w:tmpl w:val="A8789196"/>
    <w:lvl w:ilvl="0">
      <w:start w:val="1"/>
      <w:numFmt w:val="decimal"/>
      <w:lvlText w:val="%1."/>
      <w:lvlJc w:val="left"/>
      <w:pPr>
        <w:tabs>
          <w:tab w:val="num" w:pos="720"/>
        </w:tabs>
        <w:ind w:left="720" w:hanging="360"/>
      </w:pPr>
    </w:lvl>
  </w:abstractNum>
  <w:abstractNum w:abstractNumId="5">
    <w:nsid w:val="FFFFFF80"/>
    <w:multiLevelType w:val="singleLevel"/>
    <w:tmpl w:val="416E7034"/>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13CA719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6A80443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2A8A6F18"/>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DFDA31E6"/>
    <w:lvl w:ilvl="0">
      <w:start w:val="1"/>
      <w:numFmt w:val="decimal"/>
      <w:lvlText w:val="%1."/>
      <w:lvlJc w:val="left"/>
      <w:pPr>
        <w:tabs>
          <w:tab w:val="num" w:pos="360"/>
        </w:tabs>
        <w:ind w:left="360" w:hanging="360"/>
      </w:pPr>
    </w:lvl>
  </w:abstractNum>
  <w:abstractNum w:abstractNumId="10">
    <w:nsid w:val="FFFFFF89"/>
    <w:multiLevelType w:val="singleLevel"/>
    <w:tmpl w:val="4A448184"/>
    <w:lvl w:ilvl="0">
      <w:start w:val="1"/>
      <w:numFmt w:val="bullet"/>
      <w:lvlText w:val=""/>
      <w:lvlJc w:val="left"/>
      <w:pPr>
        <w:tabs>
          <w:tab w:val="num" w:pos="360"/>
        </w:tabs>
        <w:ind w:left="360" w:hanging="360"/>
      </w:pPr>
      <w:rPr>
        <w:rFonts w:ascii="Symbol" w:hAnsi="Symbol" w:hint="default"/>
      </w:rPr>
    </w:lvl>
  </w:abstractNum>
  <w:abstractNum w:abstractNumId="11">
    <w:nsid w:val="4E4E3F93"/>
    <w:multiLevelType w:val="hybridMultilevel"/>
    <w:tmpl w:val="A4C6D674"/>
    <w:lvl w:ilvl="0" w:tplc="9D78ABC2">
      <w:start w:val="7"/>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2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1A500B"/>
    <w:rsid w:val="000008DE"/>
    <w:rsid w:val="000029E3"/>
    <w:rsid w:val="000029E8"/>
    <w:rsid w:val="00004225"/>
    <w:rsid w:val="000066CA"/>
    <w:rsid w:val="000067C9"/>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0AC8"/>
    <w:rsid w:val="000638C1"/>
    <w:rsid w:val="00065FEE"/>
    <w:rsid w:val="00066E3C"/>
    <w:rsid w:val="00072718"/>
    <w:rsid w:val="0007381E"/>
    <w:rsid w:val="000738B8"/>
    <w:rsid w:val="00076094"/>
    <w:rsid w:val="00084683"/>
    <w:rsid w:val="0008785F"/>
    <w:rsid w:val="00090CBE"/>
    <w:rsid w:val="00094DEC"/>
    <w:rsid w:val="000A20D5"/>
    <w:rsid w:val="000A2D8A"/>
    <w:rsid w:val="000B619F"/>
    <w:rsid w:val="000C011E"/>
    <w:rsid w:val="000C5132"/>
    <w:rsid w:val="000C7E12"/>
    <w:rsid w:val="000D26A6"/>
    <w:rsid w:val="000D2B90"/>
    <w:rsid w:val="000D6ED8"/>
    <w:rsid w:val="000D717B"/>
    <w:rsid w:val="00100B28"/>
    <w:rsid w:val="00117316"/>
    <w:rsid w:val="001209B4"/>
    <w:rsid w:val="0013698B"/>
    <w:rsid w:val="001468FD"/>
    <w:rsid w:val="00156E06"/>
    <w:rsid w:val="00163500"/>
    <w:rsid w:val="00170970"/>
    <w:rsid w:val="001761FC"/>
    <w:rsid w:val="00176C45"/>
    <w:rsid w:val="00182655"/>
    <w:rsid w:val="001840F2"/>
    <w:rsid w:val="00185134"/>
    <w:rsid w:val="001856C6"/>
    <w:rsid w:val="00186E93"/>
    <w:rsid w:val="00191B5F"/>
    <w:rsid w:val="00192487"/>
    <w:rsid w:val="00193416"/>
    <w:rsid w:val="00195073"/>
    <w:rsid w:val="0019668D"/>
    <w:rsid w:val="001A25FD"/>
    <w:rsid w:val="001A500B"/>
    <w:rsid w:val="001A5371"/>
    <w:rsid w:val="001A72C7"/>
    <w:rsid w:val="001B73E3"/>
    <w:rsid w:val="001C20EE"/>
    <w:rsid w:val="001C316D"/>
    <w:rsid w:val="001D1A0D"/>
    <w:rsid w:val="001D36BF"/>
    <w:rsid w:val="001D4678"/>
    <w:rsid w:val="001D4C28"/>
    <w:rsid w:val="001E0B1F"/>
    <w:rsid w:val="001E0C0F"/>
    <w:rsid w:val="001E1E0B"/>
    <w:rsid w:val="001E3BC4"/>
    <w:rsid w:val="001F1173"/>
    <w:rsid w:val="002005A8"/>
    <w:rsid w:val="00203DD8"/>
    <w:rsid w:val="00204E1D"/>
    <w:rsid w:val="002059BD"/>
    <w:rsid w:val="00207DE0"/>
    <w:rsid w:val="00207FD8"/>
    <w:rsid w:val="00210FAF"/>
    <w:rsid w:val="00213B1E"/>
    <w:rsid w:val="00214FD4"/>
    <w:rsid w:val="00215284"/>
    <w:rsid w:val="002168F2"/>
    <w:rsid w:val="0022589F"/>
    <w:rsid w:val="002343FE"/>
    <w:rsid w:val="00235F7B"/>
    <w:rsid w:val="002502CF"/>
    <w:rsid w:val="00256D73"/>
    <w:rsid w:val="00267EBB"/>
    <w:rsid w:val="0027023B"/>
    <w:rsid w:val="00272F3F"/>
    <w:rsid w:val="00274EDB"/>
    <w:rsid w:val="002762A1"/>
    <w:rsid w:val="0027729E"/>
    <w:rsid w:val="002843B2"/>
    <w:rsid w:val="00284ED6"/>
    <w:rsid w:val="00290C5A"/>
    <w:rsid w:val="00290C92"/>
    <w:rsid w:val="0029647A"/>
    <w:rsid w:val="00296504"/>
    <w:rsid w:val="002B525A"/>
    <w:rsid w:val="002B5511"/>
    <w:rsid w:val="002B7ACF"/>
    <w:rsid w:val="002C74BC"/>
    <w:rsid w:val="002E0643"/>
    <w:rsid w:val="002E392E"/>
    <w:rsid w:val="002E6BBC"/>
    <w:rsid w:val="002F1BA9"/>
    <w:rsid w:val="002F6E74"/>
    <w:rsid w:val="00301BCD"/>
    <w:rsid w:val="00302DF0"/>
    <w:rsid w:val="003059FF"/>
    <w:rsid w:val="003106B3"/>
    <w:rsid w:val="0031385D"/>
    <w:rsid w:val="003171AB"/>
    <w:rsid w:val="003223B2"/>
    <w:rsid w:val="00322A67"/>
    <w:rsid w:val="00330E13"/>
    <w:rsid w:val="00335A23"/>
    <w:rsid w:val="00340707"/>
    <w:rsid w:val="00341C61"/>
    <w:rsid w:val="003425C5"/>
    <w:rsid w:val="00351841"/>
    <w:rsid w:val="00352E73"/>
    <w:rsid w:val="003624A6"/>
    <w:rsid w:val="00363E5A"/>
    <w:rsid w:val="00364ADF"/>
    <w:rsid w:val="00365C8D"/>
    <w:rsid w:val="003670D9"/>
    <w:rsid w:val="00370095"/>
    <w:rsid w:val="00370B41"/>
    <w:rsid w:val="00371B27"/>
    <w:rsid w:val="00371BB9"/>
    <w:rsid w:val="003726C3"/>
    <w:rsid w:val="00375D2E"/>
    <w:rsid w:val="0038139B"/>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0CEA"/>
    <w:rsid w:val="003F10D7"/>
    <w:rsid w:val="003F2452"/>
    <w:rsid w:val="003F41EA"/>
    <w:rsid w:val="003F7DF0"/>
    <w:rsid w:val="004039AF"/>
    <w:rsid w:val="00407AFF"/>
    <w:rsid w:val="0041155D"/>
    <w:rsid w:val="004170BF"/>
    <w:rsid w:val="004270E3"/>
    <w:rsid w:val="004348DC"/>
    <w:rsid w:val="00434921"/>
    <w:rsid w:val="00442018"/>
    <w:rsid w:val="00446567"/>
    <w:rsid w:val="00447B10"/>
    <w:rsid w:val="004525E2"/>
    <w:rsid w:val="00452EE4"/>
    <w:rsid w:val="00452F0B"/>
    <w:rsid w:val="004536D6"/>
    <w:rsid w:val="00457224"/>
    <w:rsid w:val="0047482C"/>
    <w:rsid w:val="00475436"/>
    <w:rsid w:val="00475C6A"/>
    <w:rsid w:val="0048047E"/>
    <w:rsid w:val="00482AF9"/>
    <w:rsid w:val="004920E8"/>
    <w:rsid w:val="00496BB2"/>
    <w:rsid w:val="004A512C"/>
    <w:rsid w:val="004B37B4"/>
    <w:rsid w:val="004B72B4"/>
    <w:rsid w:val="004C0314"/>
    <w:rsid w:val="004C0D3D"/>
    <w:rsid w:val="004C213E"/>
    <w:rsid w:val="004C376C"/>
    <w:rsid w:val="004C45A1"/>
    <w:rsid w:val="004C657F"/>
    <w:rsid w:val="004D17D8"/>
    <w:rsid w:val="004D52D8"/>
    <w:rsid w:val="004E355B"/>
    <w:rsid w:val="004F5D17"/>
    <w:rsid w:val="004F730C"/>
    <w:rsid w:val="005028E5"/>
    <w:rsid w:val="00503735"/>
    <w:rsid w:val="00516A88"/>
    <w:rsid w:val="0052039C"/>
    <w:rsid w:val="00522065"/>
    <w:rsid w:val="005224F2"/>
    <w:rsid w:val="00527C2B"/>
    <w:rsid w:val="00533F1C"/>
    <w:rsid w:val="00534940"/>
    <w:rsid w:val="00536D8B"/>
    <w:rsid w:val="005374F5"/>
    <w:rsid w:val="005379C3"/>
    <w:rsid w:val="00537A5C"/>
    <w:rsid w:val="005432DF"/>
    <w:rsid w:val="005519C2"/>
    <w:rsid w:val="00551B80"/>
    <w:rsid w:val="005523E0"/>
    <w:rsid w:val="0055320F"/>
    <w:rsid w:val="0055699B"/>
    <w:rsid w:val="0056020A"/>
    <w:rsid w:val="00563D3D"/>
    <w:rsid w:val="005659AA"/>
    <w:rsid w:val="005676E8"/>
    <w:rsid w:val="00575475"/>
    <w:rsid w:val="00577C12"/>
    <w:rsid w:val="00580BFC"/>
    <w:rsid w:val="00581048"/>
    <w:rsid w:val="00581203"/>
    <w:rsid w:val="0058349C"/>
    <w:rsid w:val="00585FBE"/>
    <w:rsid w:val="005870E8"/>
    <w:rsid w:val="0058789C"/>
    <w:rsid w:val="00587DAD"/>
    <w:rsid w:val="005A4D4E"/>
    <w:rsid w:val="005A575D"/>
    <w:rsid w:val="005A7237"/>
    <w:rsid w:val="005B21FA"/>
    <w:rsid w:val="005B3125"/>
    <w:rsid w:val="005B3244"/>
    <w:rsid w:val="005B4CE3"/>
    <w:rsid w:val="005B6EE8"/>
    <w:rsid w:val="005B75E6"/>
    <w:rsid w:val="005B7731"/>
    <w:rsid w:val="005C33FF"/>
    <w:rsid w:val="005C4515"/>
    <w:rsid w:val="005C5602"/>
    <w:rsid w:val="005C60FD"/>
    <w:rsid w:val="005C74A6"/>
    <w:rsid w:val="005C7ACE"/>
    <w:rsid w:val="005D3B4D"/>
    <w:rsid w:val="005D4821"/>
    <w:rsid w:val="005D615C"/>
    <w:rsid w:val="005E1860"/>
    <w:rsid w:val="005E6487"/>
    <w:rsid w:val="005F063B"/>
    <w:rsid w:val="005F192D"/>
    <w:rsid w:val="005F24C8"/>
    <w:rsid w:val="005F26AF"/>
    <w:rsid w:val="005F2C7E"/>
    <w:rsid w:val="00602DD1"/>
    <w:rsid w:val="00605822"/>
    <w:rsid w:val="00606ED6"/>
    <w:rsid w:val="00607D6C"/>
    <w:rsid w:val="00610972"/>
    <w:rsid w:val="00612811"/>
    <w:rsid w:val="0061383D"/>
    <w:rsid w:val="00614D69"/>
    <w:rsid w:val="00617030"/>
    <w:rsid w:val="00621301"/>
    <w:rsid w:val="0062173F"/>
    <w:rsid w:val="006235FB"/>
    <w:rsid w:val="00626A15"/>
    <w:rsid w:val="00634C67"/>
    <w:rsid w:val="006379E9"/>
    <w:rsid w:val="006438CB"/>
    <w:rsid w:val="00645150"/>
    <w:rsid w:val="006529B9"/>
    <w:rsid w:val="00654695"/>
    <w:rsid w:val="0065500A"/>
    <w:rsid w:val="00655217"/>
    <w:rsid w:val="0065727C"/>
    <w:rsid w:val="00674A78"/>
    <w:rsid w:val="006836E1"/>
    <w:rsid w:val="00696813"/>
    <w:rsid w:val="00696A16"/>
    <w:rsid w:val="006A4840"/>
    <w:rsid w:val="006A4910"/>
    <w:rsid w:val="006A52A0"/>
    <w:rsid w:val="006A7E1D"/>
    <w:rsid w:val="006B08A3"/>
    <w:rsid w:val="006B742E"/>
    <w:rsid w:val="006C0AC3"/>
    <w:rsid w:val="006C1D3B"/>
    <w:rsid w:val="006C3A56"/>
    <w:rsid w:val="006D13F4"/>
    <w:rsid w:val="006D6AED"/>
    <w:rsid w:val="006E6D0B"/>
    <w:rsid w:val="006F126E"/>
    <w:rsid w:val="006F32C9"/>
    <w:rsid w:val="006F3834"/>
    <w:rsid w:val="006F5693"/>
    <w:rsid w:val="006F5D4C"/>
    <w:rsid w:val="00706EEE"/>
    <w:rsid w:val="0071027C"/>
    <w:rsid w:val="00717B01"/>
    <w:rsid w:val="007227D9"/>
    <w:rsid w:val="0072491F"/>
    <w:rsid w:val="00725598"/>
    <w:rsid w:val="0073306B"/>
    <w:rsid w:val="007374A1"/>
    <w:rsid w:val="00752712"/>
    <w:rsid w:val="00753A84"/>
    <w:rsid w:val="007611F5"/>
    <w:rsid w:val="007619E4"/>
    <w:rsid w:val="00761E75"/>
    <w:rsid w:val="0076495E"/>
    <w:rsid w:val="00765FC8"/>
    <w:rsid w:val="00775694"/>
    <w:rsid w:val="00793F46"/>
    <w:rsid w:val="00795576"/>
    <w:rsid w:val="0079606F"/>
    <w:rsid w:val="007A1325"/>
    <w:rsid w:val="007A1A18"/>
    <w:rsid w:val="007A2CF9"/>
    <w:rsid w:val="007A3BAF"/>
    <w:rsid w:val="007B53D8"/>
    <w:rsid w:val="007C065D"/>
    <w:rsid w:val="007C22C5"/>
    <w:rsid w:val="007C57E1"/>
    <w:rsid w:val="007C5811"/>
    <w:rsid w:val="007D1BB0"/>
    <w:rsid w:val="007D2DF5"/>
    <w:rsid w:val="007D451A"/>
    <w:rsid w:val="007D45BE"/>
    <w:rsid w:val="007D5E3E"/>
    <w:rsid w:val="007D7596"/>
    <w:rsid w:val="007E242C"/>
    <w:rsid w:val="007E6631"/>
    <w:rsid w:val="007E7C30"/>
    <w:rsid w:val="00803A12"/>
    <w:rsid w:val="00805417"/>
    <w:rsid w:val="00817E49"/>
    <w:rsid w:val="0082499F"/>
    <w:rsid w:val="008266F9"/>
    <w:rsid w:val="008267E2"/>
    <w:rsid w:val="00826A9B"/>
    <w:rsid w:val="0082705E"/>
    <w:rsid w:val="00834842"/>
    <w:rsid w:val="0084004B"/>
    <w:rsid w:val="00840E7B"/>
    <w:rsid w:val="0084590A"/>
    <w:rsid w:val="008536AF"/>
    <w:rsid w:val="00853D40"/>
    <w:rsid w:val="008564FC"/>
    <w:rsid w:val="00864E76"/>
    <w:rsid w:val="00872581"/>
    <w:rsid w:val="0087459D"/>
    <w:rsid w:val="0087680F"/>
    <w:rsid w:val="00876D81"/>
    <w:rsid w:val="00881D86"/>
    <w:rsid w:val="00883306"/>
    <w:rsid w:val="00883C9D"/>
    <w:rsid w:val="008904F9"/>
    <w:rsid w:val="00890E4C"/>
    <w:rsid w:val="00890E74"/>
    <w:rsid w:val="00892798"/>
    <w:rsid w:val="0089418F"/>
    <w:rsid w:val="00897C29"/>
    <w:rsid w:val="008A1A9C"/>
    <w:rsid w:val="008A4633"/>
    <w:rsid w:val="008B032E"/>
    <w:rsid w:val="008C0FA2"/>
    <w:rsid w:val="008C2342"/>
    <w:rsid w:val="008C77B6"/>
    <w:rsid w:val="008D1B91"/>
    <w:rsid w:val="008D30D0"/>
    <w:rsid w:val="008D724A"/>
    <w:rsid w:val="008E7A3E"/>
    <w:rsid w:val="008F41FD"/>
    <w:rsid w:val="008F4479"/>
    <w:rsid w:val="008F4BA0"/>
    <w:rsid w:val="008F565F"/>
    <w:rsid w:val="00901726"/>
    <w:rsid w:val="00920E6A"/>
    <w:rsid w:val="00927FF2"/>
    <w:rsid w:val="00931816"/>
    <w:rsid w:val="00932C71"/>
    <w:rsid w:val="0094252E"/>
    <w:rsid w:val="009507D7"/>
    <w:rsid w:val="009509D5"/>
    <w:rsid w:val="009538F5"/>
    <w:rsid w:val="00953D56"/>
    <w:rsid w:val="00957187"/>
    <w:rsid w:val="00957F30"/>
    <w:rsid w:val="00960255"/>
    <w:rsid w:val="009603E1"/>
    <w:rsid w:val="00961C9D"/>
    <w:rsid w:val="00963065"/>
    <w:rsid w:val="009670FC"/>
    <w:rsid w:val="0097151F"/>
    <w:rsid w:val="00972DED"/>
    <w:rsid w:val="00973777"/>
    <w:rsid w:val="00976E78"/>
    <w:rsid w:val="009775C0"/>
    <w:rsid w:val="00981F23"/>
    <w:rsid w:val="00982173"/>
    <w:rsid w:val="0098338A"/>
    <w:rsid w:val="00990634"/>
    <w:rsid w:val="00991733"/>
    <w:rsid w:val="00992078"/>
    <w:rsid w:val="00992BE3"/>
    <w:rsid w:val="009A1467"/>
    <w:rsid w:val="009A6464"/>
    <w:rsid w:val="009B4132"/>
    <w:rsid w:val="009B69F5"/>
    <w:rsid w:val="009C2D65"/>
    <w:rsid w:val="009C5331"/>
    <w:rsid w:val="009C5FF7"/>
    <w:rsid w:val="009C6292"/>
    <w:rsid w:val="009D1583"/>
    <w:rsid w:val="009D15DB"/>
    <w:rsid w:val="009D3133"/>
    <w:rsid w:val="009E160D"/>
    <w:rsid w:val="009E3C89"/>
    <w:rsid w:val="009E646C"/>
    <w:rsid w:val="009F1CBB"/>
    <w:rsid w:val="009F3305"/>
    <w:rsid w:val="009F6FB2"/>
    <w:rsid w:val="00A071C0"/>
    <w:rsid w:val="00A14DD2"/>
    <w:rsid w:val="00A22670"/>
    <w:rsid w:val="00A24B35"/>
    <w:rsid w:val="00A271BA"/>
    <w:rsid w:val="00A27F86"/>
    <w:rsid w:val="00A40E15"/>
    <w:rsid w:val="00A431C6"/>
    <w:rsid w:val="00A54315"/>
    <w:rsid w:val="00A60FBC"/>
    <w:rsid w:val="00A631A7"/>
    <w:rsid w:val="00A65C0B"/>
    <w:rsid w:val="00A776BA"/>
    <w:rsid w:val="00A81FD2"/>
    <w:rsid w:val="00A8441A"/>
    <w:rsid w:val="00A8674A"/>
    <w:rsid w:val="00A8747E"/>
    <w:rsid w:val="00A96E24"/>
    <w:rsid w:val="00AA6F6E"/>
    <w:rsid w:val="00AB122B"/>
    <w:rsid w:val="00AB21B0"/>
    <w:rsid w:val="00AB48D3"/>
    <w:rsid w:val="00AD47F6"/>
    <w:rsid w:val="00AE0243"/>
    <w:rsid w:val="00AE1BAD"/>
    <w:rsid w:val="00AE2124"/>
    <w:rsid w:val="00AE24BC"/>
    <w:rsid w:val="00AE3E3F"/>
    <w:rsid w:val="00AF1FE0"/>
    <w:rsid w:val="00AF2516"/>
    <w:rsid w:val="00AF4760"/>
    <w:rsid w:val="00AF55D4"/>
    <w:rsid w:val="00B0505F"/>
    <w:rsid w:val="00B05C2D"/>
    <w:rsid w:val="00B12933"/>
    <w:rsid w:val="00B12B88"/>
    <w:rsid w:val="00B137E0"/>
    <w:rsid w:val="00B13BC8"/>
    <w:rsid w:val="00B24662"/>
    <w:rsid w:val="00B2644B"/>
    <w:rsid w:val="00B33EC0"/>
    <w:rsid w:val="00B3569C"/>
    <w:rsid w:val="00B417AA"/>
    <w:rsid w:val="00B43676"/>
    <w:rsid w:val="00B531FE"/>
    <w:rsid w:val="00B5602D"/>
    <w:rsid w:val="00B60125"/>
    <w:rsid w:val="00B6656B"/>
    <w:rsid w:val="00B674A4"/>
    <w:rsid w:val="00B71625"/>
    <w:rsid w:val="00B75C54"/>
    <w:rsid w:val="00B8710E"/>
    <w:rsid w:val="00B92A93"/>
    <w:rsid w:val="00BA17A8"/>
    <w:rsid w:val="00BA21C7"/>
    <w:rsid w:val="00BA3C33"/>
    <w:rsid w:val="00BA551B"/>
    <w:rsid w:val="00BB0878"/>
    <w:rsid w:val="00BB1879"/>
    <w:rsid w:val="00BC0ABE"/>
    <w:rsid w:val="00BC1A3D"/>
    <w:rsid w:val="00BC30DB"/>
    <w:rsid w:val="00BC43B7"/>
    <w:rsid w:val="00BC4D9D"/>
    <w:rsid w:val="00BC64FF"/>
    <w:rsid w:val="00BC7C37"/>
    <w:rsid w:val="00BD143E"/>
    <w:rsid w:val="00BD2244"/>
    <w:rsid w:val="00BE6472"/>
    <w:rsid w:val="00BE7617"/>
    <w:rsid w:val="00BF29B8"/>
    <w:rsid w:val="00BF32A9"/>
    <w:rsid w:val="00BF46EA"/>
    <w:rsid w:val="00C07769"/>
    <w:rsid w:val="00C07C9C"/>
    <w:rsid w:val="00C07D05"/>
    <w:rsid w:val="00C10856"/>
    <w:rsid w:val="00C203FA"/>
    <w:rsid w:val="00C21B3B"/>
    <w:rsid w:val="00C244F5"/>
    <w:rsid w:val="00C2699B"/>
    <w:rsid w:val="00C3164F"/>
    <w:rsid w:val="00C31B5E"/>
    <w:rsid w:val="00C34D3E"/>
    <w:rsid w:val="00C35B37"/>
    <w:rsid w:val="00C3747A"/>
    <w:rsid w:val="00C37F29"/>
    <w:rsid w:val="00C56DCC"/>
    <w:rsid w:val="00C57075"/>
    <w:rsid w:val="00C72AFE"/>
    <w:rsid w:val="00C76453"/>
    <w:rsid w:val="00C81619"/>
    <w:rsid w:val="00CA013C"/>
    <w:rsid w:val="00CA6D6D"/>
    <w:rsid w:val="00CB206B"/>
    <w:rsid w:val="00CB5363"/>
    <w:rsid w:val="00CC41D6"/>
    <w:rsid w:val="00CC7A4E"/>
    <w:rsid w:val="00CD1359"/>
    <w:rsid w:val="00CD4C83"/>
    <w:rsid w:val="00CD55C7"/>
    <w:rsid w:val="00CE1CFF"/>
    <w:rsid w:val="00CF0D43"/>
    <w:rsid w:val="00CF4709"/>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452B"/>
    <w:rsid w:val="00D77956"/>
    <w:rsid w:val="00D80F0C"/>
    <w:rsid w:val="00D87978"/>
    <w:rsid w:val="00D92077"/>
    <w:rsid w:val="00D951E2"/>
    <w:rsid w:val="00D9565A"/>
    <w:rsid w:val="00DA45AA"/>
    <w:rsid w:val="00DB2337"/>
    <w:rsid w:val="00DB460B"/>
    <w:rsid w:val="00DB5F87"/>
    <w:rsid w:val="00DB699B"/>
    <w:rsid w:val="00DC0376"/>
    <w:rsid w:val="00DC099B"/>
    <w:rsid w:val="00DC2BE5"/>
    <w:rsid w:val="00DD4CD4"/>
    <w:rsid w:val="00DD65A2"/>
    <w:rsid w:val="00DD6770"/>
    <w:rsid w:val="00DE0749"/>
    <w:rsid w:val="00DE1CE2"/>
    <w:rsid w:val="00DF089A"/>
    <w:rsid w:val="00DF1210"/>
    <w:rsid w:val="00DF210D"/>
    <w:rsid w:val="00DF2BC7"/>
    <w:rsid w:val="00DF31E9"/>
    <w:rsid w:val="00DF3382"/>
    <w:rsid w:val="00DF400D"/>
    <w:rsid w:val="00DF5C23"/>
    <w:rsid w:val="00E01AEB"/>
    <w:rsid w:val="00E01DAD"/>
    <w:rsid w:val="00E021DC"/>
    <w:rsid w:val="00E03F91"/>
    <w:rsid w:val="00E064EF"/>
    <w:rsid w:val="00E064F2"/>
    <w:rsid w:val="00E0717B"/>
    <w:rsid w:val="00E10094"/>
    <w:rsid w:val="00E15598"/>
    <w:rsid w:val="00E20D65"/>
    <w:rsid w:val="00E228E2"/>
    <w:rsid w:val="00E31501"/>
    <w:rsid w:val="00E353A2"/>
    <w:rsid w:val="00E36881"/>
    <w:rsid w:val="00E4110D"/>
    <w:rsid w:val="00E42E4C"/>
    <w:rsid w:val="00E47013"/>
    <w:rsid w:val="00E541F9"/>
    <w:rsid w:val="00E57B79"/>
    <w:rsid w:val="00E63419"/>
    <w:rsid w:val="00E64496"/>
    <w:rsid w:val="00E7025A"/>
    <w:rsid w:val="00E72115"/>
    <w:rsid w:val="00E76C07"/>
    <w:rsid w:val="00E8322E"/>
    <w:rsid w:val="00E903E0"/>
    <w:rsid w:val="00EA1115"/>
    <w:rsid w:val="00EA2DC4"/>
    <w:rsid w:val="00EA39EB"/>
    <w:rsid w:val="00EA58CE"/>
    <w:rsid w:val="00EA64BE"/>
    <w:rsid w:val="00EA6843"/>
    <w:rsid w:val="00EB33FF"/>
    <w:rsid w:val="00EB3D1A"/>
    <w:rsid w:val="00EC2759"/>
    <w:rsid w:val="00EC628D"/>
    <w:rsid w:val="00EC7106"/>
    <w:rsid w:val="00ED0120"/>
    <w:rsid w:val="00ED2CB0"/>
    <w:rsid w:val="00ED3BBA"/>
    <w:rsid w:val="00ED4E12"/>
    <w:rsid w:val="00EE051B"/>
    <w:rsid w:val="00EE54B4"/>
    <w:rsid w:val="00EF1AD8"/>
    <w:rsid w:val="00EF2B5C"/>
    <w:rsid w:val="00EF3BED"/>
    <w:rsid w:val="00EF7084"/>
    <w:rsid w:val="00EF7794"/>
    <w:rsid w:val="00EF7B84"/>
    <w:rsid w:val="00F02046"/>
    <w:rsid w:val="00F053D8"/>
    <w:rsid w:val="00F07888"/>
    <w:rsid w:val="00F11D79"/>
    <w:rsid w:val="00F1313D"/>
    <w:rsid w:val="00F201E7"/>
    <w:rsid w:val="00F204E0"/>
    <w:rsid w:val="00F20B16"/>
    <w:rsid w:val="00F21C79"/>
    <w:rsid w:val="00F238C9"/>
    <w:rsid w:val="00F23CA5"/>
    <w:rsid w:val="00F277AA"/>
    <w:rsid w:val="00F31955"/>
    <w:rsid w:val="00F34C06"/>
    <w:rsid w:val="00F401E8"/>
    <w:rsid w:val="00F410C8"/>
    <w:rsid w:val="00F413E0"/>
    <w:rsid w:val="00F43EA3"/>
    <w:rsid w:val="00F50C55"/>
    <w:rsid w:val="00F57FFB"/>
    <w:rsid w:val="00F601E6"/>
    <w:rsid w:val="00F678F3"/>
    <w:rsid w:val="00F72A20"/>
    <w:rsid w:val="00F73954"/>
    <w:rsid w:val="00F8261D"/>
    <w:rsid w:val="00F852C1"/>
    <w:rsid w:val="00F92CA3"/>
    <w:rsid w:val="00F94060"/>
    <w:rsid w:val="00FA56F6"/>
    <w:rsid w:val="00FB2F4D"/>
    <w:rsid w:val="00FB329D"/>
    <w:rsid w:val="00FC27E3"/>
    <w:rsid w:val="00FC74C7"/>
    <w:rsid w:val="00FD451D"/>
    <w:rsid w:val="00FD5B22"/>
    <w:rsid w:val="00FE1B01"/>
    <w:rsid w:val="00FF28E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21142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qFormat/>
    <w:rsid w:val="00DF089A"/>
    <w:rPr>
      <w:rFonts w:ascii="Garamond" w:hAnsi="Garamond"/>
      <w:sz w:val="16"/>
    </w:rPr>
  </w:style>
  <w:style w:type="paragraph" w:styleId="Heading1">
    <w:name w:val="heading 1"/>
    <w:aliases w:val="Pocket"/>
    <w:basedOn w:val="Normal"/>
    <w:next w:val="Normal"/>
    <w:link w:val="Heading1Char"/>
    <w:uiPriority w:val="9"/>
    <w:qFormat/>
    <w:rsid w:val="00DF089A"/>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32"/>
    </w:rPr>
  </w:style>
  <w:style w:type="paragraph" w:styleId="Heading2">
    <w:name w:val="heading 2"/>
    <w:aliases w:val="Hat"/>
    <w:basedOn w:val="Normal"/>
    <w:next w:val="Normal"/>
    <w:link w:val="Heading2Char"/>
    <w:uiPriority w:val="9"/>
    <w:unhideWhenUsed/>
    <w:qFormat/>
    <w:rsid w:val="00DF089A"/>
    <w:pPr>
      <w:keepNext/>
      <w:keepLines/>
      <w:pageBreakBefore/>
      <w:spacing w:before="480"/>
      <w:jc w:val="center"/>
      <w:outlineLvl w:val="1"/>
    </w:pPr>
    <w:rPr>
      <w:rFonts w:eastAsiaTheme="majorEastAsia" w:cstheme="majorBidi"/>
      <w:b/>
      <w:bCs/>
      <w:sz w:val="44"/>
      <w:szCs w:val="44"/>
      <w:u w:val="double"/>
    </w:rPr>
  </w:style>
  <w:style w:type="paragraph" w:styleId="Heading3">
    <w:name w:val="heading 3"/>
    <w:aliases w:val="Block"/>
    <w:basedOn w:val="Normal"/>
    <w:next w:val="Normal"/>
    <w:link w:val="Heading3Char"/>
    <w:uiPriority w:val="9"/>
    <w:unhideWhenUsed/>
    <w:qFormat/>
    <w:rsid w:val="00DF089A"/>
    <w:pPr>
      <w:keepNext/>
      <w:keepLines/>
      <w:pageBreakBefore/>
      <w:spacing w:before="200"/>
      <w:jc w:val="center"/>
      <w:outlineLvl w:val="2"/>
    </w:pPr>
    <w:rPr>
      <w:rFonts w:eastAsiaTheme="majorEastAsia" w:cstheme="majorBidi"/>
      <w:b/>
      <w:bCs/>
      <w:sz w:val="32"/>
      <w:szCs w:val="32"/>
      <w:u w:val="single"/>
    </w:rPr>
  </w:style>
  <w:style w:type="paragraph" w:styleId="Heading4">
    <w:name w:val="heading 4"/>
    <w:aliases w:val="Tag"/>
    <w:basedOn w:val="Normal"/>
    <w:next w:val="Normal"/>
    <w:link w:val="Heading4Char"/>
    <w:uiPriority w:val="9"/>
    <w:unhideWhenUsed/>
    <w:qFormat/>
    <w:rsid w:val="00DF089A"/>
    <w:pPr>
      <w:keepNext/>
      <w:keepLines/>
      <w:spacing w:before="200"/>
      <w:outlineLvl w:val="3"/>
    </w:pPr>
    <w:rPr>
      <w:rFonts w:eastAsiaTheme="majorEastAsia" w:cstheme="majorBidi"/>
      <w:b/>
      <w:bCs/>
      <w:sz w:val="26"/>
      <w:szCs w:val="26"/>
    </w:rPr>
  </w:style>
  <w:style w:type="character" w:default="1" w:styleId="DefaultParagraphFont">
    <w:name w:val="Default Paragraph Font"/>
    <w:uiPriority w:val="1"/>
    <w:semiHidden/>
    <w:unhideWhenUsed/>
    <w:rsid w:val="00DF089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F089A"/>
  </w:style>
  <w:style w:type="character" w:customStyle="1" w:styleId="Heading1Char">
    <w:name w:val="Heading 1 Char"/>
    <w:aliases w:val="Pocket Char"/>
    <w:basedOn w:val="DefaultParagraphFont"/>
    <w:link w:val="Heading1"/>
    <w:uiPriority w:val="9"/>
    <w:rsid w:val="00DF089A"/>
    <w:rPr>
      <w:rFonts w:ascii="Garamond" w:eastAsiaTheme="majorEastAsia" w:hAnsi="Garamond" w:cstheme="majorBidi"/>
      <w:b/>
      <w:bCs/>
      <w:sz w:val="52"/>
      <w:szCs w:val="32"/>
    </w:rPr>
  </w:style>
  <w:style w:type="character" w:customStyle="1" w:styleId="Heading2Char">
    <w:name w:val="Heading 2 Char"/>
    <w:aliases w:val="Hat Char"/>
    <w:basedOn w:val="DefaultParagraphFont"/>
    <w:link w:val="Heading2"/>
    <w:uiPriority w:val="9"/>
    <w:rsid w:val="00DF089A"/>
    <w:rPr>
      <w:rFonts w:ascii="Garamond" w:eastAsiaTheme="majorEastAsia" w:hAnsi="Garamond" w:cstheme="majorBidi"/>
      <w:b/>
      <w:bCs/>
      <w:sz w:val="44"/>
      <w:szCs w:val="44"/>
      <w:u w:val="double"/>
    </w:rPr>
  </w:style>
  <w:style w:type="character" w:customStyle="1" w:styleId="Heading3Char">
    <w:name w:val="Heading 3 Char"/>
    <w:aliases w:val="Block Char"/>
    <w:basedOn w:val="DefaultParagraphFont"/>
    <w:link w:val="Heading3"/>
    <w:uiPriority w:val="9"/>
    <w:rsid w:val="00DF089A"/>
    <w:rPr>
      <w:rFonts w:ascii="Garamond" w:eastAsiaTheme="majorEastAsia" w:hAnsi="Garamond" w:cstheme="majorBidi"/>
      <w:b/>
      <w:bCs/>
      <w:sz w:val="32"/>
      <w:szCs w:val="32"/>
      <w:u w:val="single"/>
    </w:rPr>
  </w:style>
  <w:style w:type="character" w:customStyle="1" w:styleId="Heading4Char">
    <w:name w:val="Heading 4 Char"/>
    <w:aliases w:val="Tag Char"/>
    <w:basedOn w:val="DefaultParagraphFont"/>
    <w:link w:val="Heading4"/>
    <w:uiPriority w:val="9"/>
    <w:rsid w:val="00DF089A"/>
    <w:rPr>
      <w:rFonts w:ascii="Garamond" w:eastAsiaTheme="majorEastAsia" w:hAnsi="Garamond" w:cstheme="majorBidi"/>
      <w:b/>
      <w:bCs/>
      <w:sz w:val="26"/>
      <w:szCs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1"/>
    <w:qFormat/>
    <w:rsid w:val="00DF089A"/>
    <w:rPr>
      <w:b/>
      <w:sz w:val="26"/>
      <w:u w:val="none"/>
    </w:rPr>
  </w:style>
  <w:style w:type="character" w:customStyle="1" w:styleId="StyleUnderline">
    <w:name w:val="Style Underline"/>
    <w:aliases w:val="Underline,Style Bold Underline,Intense Emphasis1,Style,apple-style-span + 6 pt,Bold,Kern at 16 pt,Intense Emphasis11,Intense Emphasis2,HHeading 3 + 12 pt,Cards + Font: 12 pt Char,Bold Cite Char,Citation Char Char Char,ci,c,Title Char"/>
    <w:basedOn w:val="DefaultParagraphFont"/>
    <w:uiPriority w:val="1"/>
    <w:qFormat/>
    <w:rsid w:val="00DF089A"/>
    <w:rPr>
      <w:b w:val="0"/>
      <w:sz w:val="26"/>
      <w:u w:val="single"/>
    </w:rPr>
  </w:style>
  <w:style w:type="character" w:styleId="Emphasis">
    <w:name w:val="Emphasis"/>
    <w:aliases w:val="Minimized,tag2,Size 10,emphasis in card,Evidence,minimized,Highlighted,Underlined,CD Card,ED - Tag,emphasis,Bold Underline,Emphasis!!,small,Qualifications,normal card text,Shrunk,qualifications in card,qualifications,bold underline,Style1,Box,B"/>
    <w:basedOn w:val="DefaultParagraphFont"/>
    <w:link w:val="textbold"/>
    <w:uiPriority w:val="20"/>
    <w:qFormat/>
    <w:rsid w:val="00DF089A"/>
    <w:rPr>
      <w:rFonts w:ascii="Garamond" w:hAnsi="Garamond"/>
      <w:b/>
      <w:i w:val="0"/>
      <w:iCs/>
      <w:sz w:val="26"/>
      <w:u w:val="single"/>
      <w:bdr w:val="none" w:sz="0" w:space="0" w:color="auto"/>
    </w:rPr>
  </w:style>
  <w:style w:type="character" w:styleId="FollowedHyperlink">
    <w:name w:val="FollowedHyperlink"/>
    <w:basedOn w:val="DefaultParagraphFont"/>
    <w:uiPriority w:val="99"/>
    <w:semiHidden/>
    <w:unhideWhenUsed/>
    <w:rsid w:val="00DF089A"/>
    <w:rPr>
      <w:color w:val="auto"/>
      <w:u w:val="none"/>
    </w:rPr>
  </w:style>
  <w:style w:type="character" w:styleId="Hyperlink">
    <w:name w:val="Hyperlink"/>
    <w:aliases w:val="heading 1 (block title),Important,Read,Internet Link,Analytic Text,Internet link,Card Text,Char Char1,Heading 3 Char2,Block Char1,Heading 3 Char1 Char1,No Underline Char1,Text 7 Char1,Tags v 2 Char1,Card Char1,3: Cite Char1,Heading 3 Char1,cite"/>
    <w:basedOn w:val="DefaultParagraphFont"/>
    <w:unhideWhenUsed/>
    <w:qFormat/>
    <w:rsid w:val="00DF089A"/>
    <w:rPr>
      <w:color w:val="auto"/>
      <w:u w:val="none"/>
    </w:rPr>
  </w:style>
  <w:style w:type="paragraph" w:styleId="DocumentMap">
    <w:name w:val="Document Map"/>
    <w:basedOn w:val="Normal"/>
    <w:link w:val="DocumentMapChar"/>
    <w:uiPriority w:val="99"/>
    <w:semiHidden/>
    <w:unhideWhenUsed/>
    <w:rsid w:val="00DF089A"/>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DF089A"/>
    <w:rPr>
      <w:rFonts w:ascii="Lucida Grande" w:hAnsi="Lucida Grande" w:cs="Lucida Grande"/>
    </w:rPr>
  </w:style>
  <w:style w:type="paragraph" w:styleId="ListParagraph">
    <w:name w:val="List Paragraph"/>
    <w:basedOn w:val="Normal"/>
    <w:uiPriority w:val="34"/>
    <w:qFormat/>
    <w:rsid w:val="001A500B"/>
    <w:pPr>
      <w:ind w:left="720"/>
      <w:contextualSpacing/>
    </w:pPr>
  </w:style>
  <w:style w:type="paragraph" w:customStyle="1" w:styleId="textbold">
    <w:name w:val="text bold"/>
    <w:basedOn w:val="Normal"/>
    <w:link w:val="Emphasis"/>
    <w:uiPriority w:val="20"/>
    <w:qFormat/>
    <w:rsid w:val="007D1BB0"/>
    <w:pPr>
      <w:framePr w:wrap="around" w:vAnchor="text" w:hAnchor="text" w:y="1"/>
      <w:pBdr>
        <w:top w:val="single" w:sz="12" w:space="0" w:color="auto"/>
        <w:left w:val="single" w:sz="12" w:space="0" w:color="auto"/>
        <w:bottom w:val="single" w:sz="12" w:space="0" w:color="auto"/>
        <w:right w:val="single" w:sz="12" w:space="0" w:color="auto"/>
      </w:pBdr>
      <w:spacing w:after="160" w:line="256" w:lineRule="auto"/>
      <w:ind w:left="720"/>
      <w:jc w:val="both"/>
    </w:pPr>
    <w:rPr>
      <w:b/>
      <w:iCs/>
      <w:sz w:val="26"/>
      <w:u w:val="single"/>
    </w:rPr>
  </w:style>
  <w:style w:type="paragraph" w:customStyle="1" w:styleId="card">
    <w:name w:val="card"/>
    <w:basedOn w:val="Normal"/>
    <w:next w:val="Normal"/>
    <w:link w:val="cardChar"/>
    <w:qFormat/>
    <w:rsid w:val="0082499F"/>
    <w:pPr>
      <w:spacing w:before="120" w:after="120"/>
      <w:ind w:left="432" w:right="432"/>
    </w:pPr>
    <w:rPr>
      <w:rFonts w:ascii="Calibri" w:hAnsi="Calibri"/>
    </w:rPr>
  </w:style>
  <w:style w:type="character" w:customStyle="1" w:styleId="cardChar">
    <w:name w:val="card Char"/>
    <w:link w:val="card"/>
    <w:rsid w:val="0082499F"/>
    <w:rPr>
      <w:rFonts w:ascii="Calibri" w:hAnsi="Calibri"/>
      <w:sz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doNotSaveAsSingleFile/>
</w:webSettings>
</file>

<file path=word/_rels/document.xml.rels><?xml version="1.0" encoding="UTF-8" standalone="yes"?>
<Relationships xmlns="http://schemas.openxmlformats.org/package/2006/relationships"><Relationship Id="rId101" Type="http://schemas.openxmlformats.org/officeDocument/2006/relationships/hyperlink" Target="http://www.educationlawconsortium.org/yahoo_site_admin/assets/docs/ELPR_Vol_3.95111412.pdf" TargetMode="External"/><Relationship Id="rId102" Type="http://schemas.openxmlformats.org/officeDocument/2006/relationships/hyperlink" Target="http://educationnext.org/inequitable-schools-demand-federal-remedy-forum-san-antonio-rodriguez/" TargetMode="External"/><Relationship Id="rId103" Type="http://schemas.openxmlformats.org/officeDocument/2006/relationships/hyperlink" Target="http://schoolfunding.info/wp-content/uploads/2017/03/Jud-Activism-and-Pub-Policy.pdf" TargetMode="External"/><Relationship Id="rId104" Type="http://schemas.openxmlformats.org/officeDocument/2006/relationships/hyperlink" Target="http://ssrn.com/abstract=2213372" TargetMode="External"/><Relationship Id="rId105" Type="http://schemas.openxmlformats.org/officeDocument/2006/relationships/hyperlink" Target="http://schoolfunding.info/wp-content/uploads/2017/03/Jud-Activism-and-Pub-Policy.pdf" TargetMode="External"/><Relationship Id="rId106" Type="http://schemas.openxmlformats.org/officeDocument/2006/relationships/hyperlink" Target="http://educationnext.org/inequitable-schools-demand-federal-remedy-forum-san-antonio-rodriguez/" TargetMode="External"/><Relationship Id="rId107" Type="http://schemas.openxmlformats.org/officeDocument/2006/relationships/hyperlink" Target="http://educationnext.org/inequitable-schools-demand-federal-remedy-forum-san-antonio-rodriguez/"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 Id="rId9" Type="http://schemas.openxmlformats.org/officeDocument/2006/relationships/hyperlink" Target="https://drive.google.com/file/d/0BxtYmwryVI00LWdhZjRXTTM5WUk/view" TargetMode="External"/><Relationship Id="rId108" Type="http://schemas.openxmlformats.org/officeDocument/2006/relationships/hyperlink" Target="http://educationnext.org/inequitable-schools-demand-federal-remedy-forum-san-antonio-rodriguez/" TargetMode="External"/><Relationship Id="rId109" Type="http://schemas.openxmlformats.org/officeDocument/2006/relationships/fontTable" Target="fontTable.xml"/><Relationship Id="rId10" Type="http://schemas.openxmlformats.org/officeDocument/2006/relationships/hyperlink" Target="http://www.edweek.org/ew/articles/2016/05/18/the-k-12-funding-crisis.html?print=1" TargetMode="External"/><Relationship Id="rId11" Type="http://schemas.openxmlformats.org/officeDocument/2006/relationships/hyperlink" Target="https://www.cfr.org/content/publications/attachments/TFR68_Education_National_Security.pdf" TargetMode="External"/><Relationship Id="rId12" Type="http://schemas.openxmlformats.org/officeDocument/2006/relationships/hyperlink" Target="http://www.salon.com/2014/07/01/noam_chomsky_americas_corporate_doctrine_of_power_a_grave_threat_to_humanity/" TargetMode="External"/><Relationship Id="rId13" Type="http://schemas.openxmlformats.org/officeDocument/2006/relationships/hyperlink" Target="http://digitalcommons.law.msu.edu/cgi/viewcontent.cgi?article=1091&amp;context=king" TargetMode="External"/><Relationship Id="rId14" Type="http://schemas.openxmlformats.org/officeDocument/2006/relationships/hyperlink" Target="http://nationalinterest.org/feature/democracy-promotion-smart-security-policy-19469?page=show" TargetMode="External"/><Relationship Id="rId15" Type="http://schemas.openxmlformats.org/officeDocument/2006/relationships/hyperlink" Target="http://digitalcommons.law.msu.edu/cgi/viewcontent.cgi?article=1091&amp;context=king" TargetMode="External"/><Relationship Id="rId16" Type="http://schemas.openxmlformats.org/officeDocument/2006/relationships/hyperlink" Target="https://papers.ssrn.com/sol3/papers.cfm?abstract_id=2046130" TargetMode="External"/><Relationship Id="rId17" Type="http://schemas.openxmlformats.org/officeDocument/2006/relationships/hyperlink" Target="http://educationnext.org/inequitable-schools-demand-federal-remedy-forum-san-antonio-rodriguez/" TargetMode="External"/><Relationship Id="rId18" Type="http://schemas.openxmlformats.org/officeDocument/2006/relationships/hyperlink" Target="https://papers.ssrn.com/sol3/papers.cfm?abstract_id=2876889" TargetMode="External"/><Relationship Id="rId19" Type="http://schemas.openxmlformats.org/officeDocument/2006/relationships/hyperlink" Target="http://socrates.berkeley.edu/~ruckerj/QJE_resubmit_final_version.pdf" TargetMode="External"/><Relationship Id="rId30" Type="http://schemas.openxmlformats.org/officeDocument/2006/relationships/hyperlink" Target="http://educationnext.org/money-matter/" TargetMode="External"/><Relationship Id="rId31" Type="http://schemas.openxmlformats.org/officeDocument/2006/relationships/hyperlink" Target="https://medium.com/@DmitriMehlhorn/money-is-not-the-problem-facing-american-schools-3c321c9db042" TargetMode="External"/><Relationship Id="rId32" Type="http://schemas.openxmlformats.org/officeDocument/2006/relationships/hyperlink" Target="https://medium.com/@DmitriMehlhorn/that-time-i-trusted-bruce-baker-of-rutgers-university-e597ddd9bc47" TargetMode="External"/><Relationship Id="rId33" Type="http://schemas.openxmlformats.org/officeDocument/2006/relationships/hyperlink" Target="https://schoolfinance101.wordpress.com/2011/11/22/dealing-with-the-devil-policy-research-in-a-partisan-world/" TargetMode="External"/><Relationship Id="rId34" Type="http://schemas.openxmlformats.org/officeDocument/2006/relationships/hyperlink" Target="https://34justice.com/2015/10/20/the-truth-about-school-funding/" TargetMode="External"/><Relationship Id="rId35" Type="http://schemas.openxmlformats.org/officeDocument/2006/relationships/hyperlink" Target="https://www.theglobeandmail.com/news/national/education/how-finland-is-fighting-inequality-with-education-andwinning/article29716845/" TargetMode="External"/><Relationship Id="rId36" Type="http://schemas.openxmlformats.org/officeDocument/2006/relationships/hyperlink" Target="http://www.edweek.org/ew/articles/2016/05/18/the-k-12-funding-crisis.html?print=1" TargetMode="External"/><Relationship Id="rId37" Type="http://schemas.openxmlformats.org/officeDocument/2006/relationships/hyperlink" Target="https://lareviewofbooks.org/article/enough-is-not-enough-on-harry-frankfurts-on-inequality/" TargetMode="External"/><Relationship Id="rId38" Type="http://schemas.openxmlformats.org/officeDocument/2006/relationships/hyperlink" Target="https://www.ahrq.gov/professionals/education/curriculum-tools/population-health/pickett.html" TargetMode="External"/><Relationship Id="rId39" Type="http://schemas.openxmlformats.org/officeDocument/2006/relationships/hyperlink" Target="https://www.americanprogress.org/issues/education/reports/2011/09/06/10376/investing-in-education-powers-u-s-competitiveness/" TargetMode="External"/><Relationship Id="rId50" Type="http://schemas.openxmlformats.org/officeDocument/2006/relationships/hyperlink" Target="https://papers.ssrn.com/sol3/papers.cfm?abstract_id=2046130" TargetMode="External"/><Relationship Id="rId51" Type="http://schemas.openxmlformats.org/officeDocument/2006/relationships/hyperlink" Target="http://thehill.com/blogs/pundits-blog/the-judiciary/339466-opinion-the-legacy-of-justice-kennedy" TargetMode="External"/><Relationship Id="rId52" Type="http://schemas.openxmlformats.org/officeDocument/2006/relationships/hyperlink" Target="https://ilr.law.uiowa.edu/print/volume-99-issue-3/opt-out-education-school-choice-as-racial-subordination/" TargetMode="External"/><Relationship Id="rId53" Type="http://schemas.openxmlformats.org/officeDocument/2006/relationships/hyperlink" Target="https://ilr.law.uiowa.edu/print/volume-99-issue-3/opt-out-education-school-choice-as-racial-subordination/" TargetMode="External"/><Relationship Id="rId54" Type="http://schemas.openxmlformats.org/officeDocument/2006/relationships/hyperlink" Target="http://nepc.colorado.edu/thinktank/review-meta-analysis" TargetMode="External"/><Relationship Id="rId55" Type="http://schemas.openxmlformats.org/officeDocument/2006/relationships/hyperlink" Target="https://www.washingtonpost.com/blogs/answer-sheet/post/the-trouble-with-innovation-in-schools/2011/05/23/AFEgw79G_blog.html" TargetMode="External"/><Relationship Id="rId56" Type="http://schemas.openxmlformats.org/officeDocument/2006/relationships/hyperlink" Target="https://ilr.law.uiowa.edu/print/volume-99-issue-3/opt-out-education-school-choice-as-racial-subordination/" TargetMode="External"/><Relationship Id="rId57" Type="http://schemas.openxmlformats.org/officeDocument/2006/relationships/hyperlink" Target="https://www.aft.org/ae/summer2017/kahlenberg" TargetMode="External"/><Relationship Id="rId58" Type="http://schemas.openxmlformats.org/officeDocument/2006/relationships/hyperlink" Target="https://ilr.law.uiowa.edu/print/volume-99-issue-3/opt-out-education-school-choice-as-racial-subordination/" TargetMode="External"/><Relationship Id="rId59" Type="http://schemas.openxmlformats.org/officeDocument/2006/relationships/hyperlink" Target="https://ilr.law.uiowa.edu/print/volume-99-issue-3/opt-out-education-school-choice-as-racial-subordination/" TargetMode="External"/><Relationship Id="rId70" Type="http://schemas.openxmlformats.org/officeDocument/2006/relationships/hyperlink" Target="http://rooseveltinstitute.org/how-turning-public-school-system-into-market-undermines-democracy/" TargetMode="External"/><Relationship Id="rId71" Type="http://schemas.openxmlformats.org/officeDocument/2006/relationships/hyperlink" Target="https://www.cfr.org/content/publications/attachments/TFR68_Education_National_Security.pdf" TargetMode="External"/><Relationship Id="rId72" Type="http://schemas.openxmlformats.org/officeDocument/2006/relationships/hyperlink" Target="http://hechingerreport.org/when-school-choice-leads-families-to-trade-one-bad-school-for-another/" TargetMode="External"/><Relationship Id="rId73" Type="http://schemas.openxmlformats.org/officeDocument/2006/relationships/hyperlink" Target="https://www.usatoday.com/story/opinion/2017/02/02/devos-rural-america-school-reform-column/97362016/" TargetMode="External"/><Relationship Id="rId74" Type="http://schemas.openxmlformats.org/officeDocument/2006/relationships/hyperlink" Target="http://www.huffingtonpost.com/entry/crisis-in-rural-american-education_us_59305c2ce4b09e93d7964875" TargetMode="External"/><Relationship Id="rId75" Type="http://schemas.openxmlformats.org/officeDocument/2006/relationships/hyperlink" Target="https://www.americanprogress.org/issues/education/news/2017/03/03/414853/vouchers-are-not-a-viable-solution-for-vast-swaths-of-america/" TargetMode="External"/><Relationship Id="rId76" Type="http://schemas.openxmlformats.org/officeDocument/2006/relationships/hyperlink" Target="https://www.americanprogress.org/issues/education/news/2017/03/03/414853/vouchers-are-not-a-viable-solution-for-vast-swaths-of-america/" TargetMode="External"/><Relationship Id="rId77" Type="http://schemas.openxmlformats.org/officeDocument/2006/relationships/hyperlink" Target="https://www.americanprogress.org/issues/education/news/2017/03/03/414853/vouchers-are-not-a-viable-solution-for-vast-swaths-of-america/" TargetMode="External"/><Relationship Id="rId78" Type="http://schemas.openxmlformats.org/officeDocument/2006/relationships/hyperlink" Target="https://www.washingtonpost.com/news/answer-sheet/wp/2015/10/31/study-on-online-charter-schools-it-is-literally-as-if-the-kid-did-not-go-to-school-for-an-entire-year/" TargetMode="External"/><Relationship Id="rId79" Type="http://schemas.openxmlformats.org/officeDocument/2006/relationships/hyperlink" Target="https://legalruralism.blogspot.com/2017/04/school-choice-policy-unlikely-to.html" TargetMode="External"/><Relationship Id="rId110" Type="http://schemas.openxmlformats.org/officeDocument/2006/relationships/theme" Target="theme/theme1.xml"/><Relationship Id="rId90" Type="http://schemas.openxmlformats.org/officeDocument/2006/relationships/hyperlink" Target="http://www.slate.com/articles/news_and_politics/politics/2015/04/the_fight_for_15_it_s_a_bad_idea_raising_the_minimum_wage_to_15_would_hurt.html" TargetMode="External"/><Relationship Id="rId91" Type="http://schemas.openxmlformats.org/officeDocument/2006/relationships/hyperlink" Target="http://www.huffingtonpost.com/entry/minimum-wage-inequality_us_567af9dae4b06fa6887fc8dc" TargetMode="External"/><Relationship Id="rId92" Type="http://schemas.openxmlformats.org/officeDocument/2006/relationships/hyperlink" Target="http://fortune.com/2015/07/30/1223726-15-hour-minimum-wage-workers-fast-food/" TargetMode="External"/><Relationship Id="rId93" Type="http://schemas.openxmlformats.org/officeDocument/2006/relationships/hyperlink" Target="http://fortune.com/2015/07/30/1223726-15-hour-minimum-wage-workers-fast-food/" TargetMode="External"/><Relationship Id="rId94" Type="http://schemas.openxmlformats.org/officeDocument/2006/relationships/hyperlink" Target="http://www.nytimes.com/2013/12/22/magazine/supersize-my-wage.html" TargetMode="External"/><Relationship Id="rId95" Type="http://schemas.openxmlformats.org/officeDocument/2006/relationships/hyperlink" Target="http://fortune.com/2015/07/30/1223726-15-hour-minimum-wage-workers-fast-food/" TargetMode="External"/><Relationship Id="rId96" Type="http://schemas.openxmlformats.org/officeDocument/2006/relationships/hyperlink" Target="https://bostonreview.net/archives/BR37.2/ndf_david_b_grusky_inequality.php" TargetMode="External"/><Relationship Id="rId97" Type="http://schemas.openxmlformats.org/officeDocument/2006/relationships/hyperlink" Target="http://money.cnn.com/2015/10/13/news/economy/taxing-the-rich-will-not-curb-inequality/index.html" TargetMode="External"/><Relationship Id="rId98" Type="http://schemas.openxmlformats.org/officeDocument/2006/relationships/hyperlink" Target="http://www.econtalk.org/archives/2014/09/thomas_piketty.html" TargetMode="External"/><Relationship Id="rId99" Type="http://schemas.openxmlformats.org/officeDocument/2006/relationships/hyperlink" Target="https://bostonreview.net/archives/BR37.2/ndf_david_b_grusky_inequality.php" TargetMode="External"/><Relationship Id="rId20" Type="http://schemas.openxmlformats.org/officeDocument/2006/relationships/hyperlink" Target="https://34justice.com/2015/10/20/the-truth-about-school-funding/" TargetMode="External"/><Relationship Id="rId21" Type="http://schemas.openxmlformats.org/officeDocument/2006/relationships/hyperlink" Target="https://34justice.com/2015/10/20/the-truth-about-school-funding/" TargetMode="External"/><Relationship Id="rId22" Type="http://schemas.openxmlformats.org/officeDocument/2006/relationships/hyperlink" Target="https://34justice.com/2015/10/20/the-truth-about-school-funding/" TargetMode="External"/><Relationship Id="rId23" Type="http://schemas.openxmlformats.org/officeDocument/2006/relationships/hyperlink" Target="http://www.schoolsmatter.info/2005/07/who-is-jay-p-greene-and-why-is-he.html" TargetMode="External"/><Relationship Id="rId24" Type="http://schemas.openxmlformats.org/officeDocument/2006/relationships/hyperlink" Target="http://cpr.maxwell.syr.edu/efap/about_efap/ie/August14.pdf" TargetMode="External"/><Relationship Id="rId25" Type="http://schemas.openxmlformats.org/officeDocument/2006/relationships/hyperlink" Target="https://www.brookings.edu/opinions/does-money-matter/" TargetMode="External"/><Relationship Id="rId26" Type="http://schemas.openxmlformats.org/officeDocument/2006/relationships/hyperlink" Target="http://socrates.berkeley.edu/~ruckerj/QJE_resubmit_final_version.pdf" TargetMode="External"/><Relationship Id="rId27" Type="http://schemas.openxmlformats.org/officeDocument/2006/relationships/hyperlink" Target="https://www.nytimes.com/roomfordebate/2015/03/26/is-improving-schools-all-about-money/society-benefits-when-we-spend-more-on-education" TargetMode="External"/><Relationship Id="rId28" Type="http://schemas.openxmlformats.org/officeDocument/2006/relationships/hyperlink" Target="https://34justice.com/2015/10/20/the-truth-about-school-funding/" TargetMode="External"/><Relationship Id="rId29" Type="http://schemas.openxmlformats.org/officeDocument/2006/relationships/hyperlink" Target="http://educationnext.org/money-matter/" TargetMode="External"/><Relationship Id="rId40" Type="http://schemas.openxmlformats.org/officeDocument/2006/relationships/hyperlink" Target="http://foreignpolicy.com/2017/02/06/backing-into-world-war-iii-russia-china-trump-obama/" TargetMode="External"/><Relationship Id="rId41" Type="http://schemas.openxmlformats.org/officeDocument/2006/relationships/hyperlink" Target="http://www.theamericanconservative.com/larison/trumps-foreign-policy-and-u-s-leadership/" TargetMode="External"/><Relationship Id="rId42" Type="http://schemas.openxmlformats.org/officeDocument/2006/relationships/hyperlink" Target="http://www.marketwatch.com/story/why-citizens-united-didnt-kill-democracy-2016-02-26" TargetMode="External"/><Relationship Id="rId43" Type="http://schemas.openxmlformats.org/officeDocument/2006/relationships/hyperlink" Target="https://theweek.com/articles/462892/citizens-united-myth" TargetMode="External"/><Relationship Id="rId44" Type="http://schemas.openxmlformats.org/officeDocument/2006/relationships/hyperlink" Target="http://www.newyorklawjournal.com/id=1202719078471/US-Must-Affirm-Leadership-Role-on-Human-Rights" TargetMode="External"/><Relationship Id="rId45" Type="http://schemas.openxmlformats.org/officeDocument/2006/relationships/hyperlink" Target="http://carnegieendowment.org/2017/01/05/prospects-for-u.s.-democracy-promotion-under-trump-pub-66588" TargetMode="External"/><Relationship Id="rId46" Type="http://schemas.openxmlformats.org/officeDocument/2006/relationships/hyperlink" Target="http://carnegieendowment.org/2017/01/05/prospects-for-u.s.-democracy-promotion-under-trump-pub-66588" TargetMode="External"/><Relationship Id="rId47" Type="http://schemas.openxmlformats.org/officeDocument/2006/relationships/hyperlink" Target="http://foreignpolicy.com/2017/06/19/its-ok-that-trump-doesnt-care-about-human-rights/" TargetMode="External"/><Relationship Id="rId48" Type="http://schemas.openxmlformats.org/officeDocument/2006/relationships/hyperlink" Target="https://www.acslaw.org/acsblog/economic-inequality-trump%E2%80%99s-election-and-the-possibility-of-change" TargetMode="External"/><Relationship Id="rId49" Type="http://schemas.openxmlformats.org/officeDocument/2006/relationships/hyperlink" Target="https://www.acslaw.org/acsblog/utopian-thinking-for-progressive-constitutionalists" TargetMode="External"/><Relationship Id="rId60" Type="http://schemas.openxmlformats.org/officeDocument/2006/relationships/hyperlink" Target="http://nepc.colorado.edu/thinktank/review-meta-analysis" TargetMode="External"/><Relationship Id="rId61" Type="http://schemas.openxmlformats.org/officeDocument/2006/relationships/hyperlink" Target="http://nepc.colorado.edu/thinktank/review-meta-analysis" TargetMode="External"/><Relationship Id="rId62" Type="http://schemas.openxmlformats.org/officeDocument/2006/relationships/hyperlink" Target="http://nepc.colorado.edu/thinktank/review-meta-analysis" TargetMode="External"/><Relationship Id="rId63" Type="http://schemas.openxmlformats.org/officeDocument/2006/relationships/hyperlink" Target="https://dianeravitch.net/2014/05/12/gene-glass-the-strangest-academic-department-in-the-world/" TargetMode="External"/><Relationship Id="rId64" Type="http://schemas.openxmlformats.org/officeDocument/2006/relationships/hyperlink" Target="http://nepc.colorado.edu/thinktank/review-meta-analysis" TargetMode="External"/><Relationship Id="rId65" Type="http://schemas.openxmlformats.org/officeDocument/2006/relationships/hyperlink" Target="https://ilr.law.uiowa.edu/print/volume-99-issue-3/opt-out-education-school-choice-as-racial-subordination/" TargetMode="External"/><Relationship Id="rId66" Type="http://schemas.openxmlformats.org/officeDocument/2006/relationships/hyperlink" Target="https://www.theatlantic.com/education/archive/2017/04/is-school-choice-really-a-form-of-freedom/523089/" TargetMode="External"/><Relationship Id="rId67" Type="http://schemas.openxmlformats.org/officeDocument/2006/relationships/hyperlink" Target="https://ilr.law.uiowa.edu/print/volume-99-issue-3/opt-out-education-school-choice-as-racial-subordination/" TargetMode="External"/><Relationship Id="rId68" Type="http://schemas.openxmlformats.org/officeDocument/2006/relationships/hyperlink" Target="https://ilr.law.uiowa.edu/print/volume-99-issue-3/opt-out-education-school-choice-as-racial-subordination/" TargetMode="External"/><Relationship Id="rId69" Type="http://schemas.openxmlformats.org/officeDocument/2006/relationships/hyperlink" Target="https://www.aft.org/ae/summer2017/kahlenberg" TargetMode="External"/><Relationship Id="rId100" Type="http://schemas.openxmlformats.org/officeDocument/2006/relationships/hyperlink" Target="http://www.thedailybeast.com/how-a-1973-supreme-court-decision-has-contributed-to-our-inequality" TargetMode="External"/><Relationship Id="rId80" Type="http://schemas.openxmlformats.org/officeDocument/2006/relationships/hyperlink" Target="http://www.slate.com/articles/double_x/doublex/2013/08/private_school_vs_public_school_only_bad_people_send_their_kids_to_private.html" TargetMode="External"/><Relationship Id="rId81" Type="http://schemas.openxmlformats.org/officeDocument/2006/relationships/hyperlink" Target="http://wordmunger.com/?p=1822" TargetMode="External"/><Relationship Id="rId82" Type="http://schemas.openxmlformats.org/officeDocument/2006/relationships/hyperlink" Target="https://www.theatlantic.com/national/archive/2013/09/even-if-private-schools-didnt-exist-there-would-still-be-rich-suburbs/279295/" TargetMode="External"/><Relationship Id="rId83" Type="http://schemas.openxmlformats.org/officeDocument/2006/relationships/hyperlink" Target="http://volokh.com/2013/01/23/equality-vs-liberty/" TargetMode="External"/><Relationship Id="rId84" Type="http://schemas.openxmlformats.org/officeDocument/2006/relationships/hyperlink" Target="http://ordinary-gentlemen.com/2013/08/29/the-problem-with-the-public-vs-private-distinction-in-education/" TargetMode="External"/><Relationship Id="rId85" Type="http://schemas.openxmlformats.org/officeDocument/2006/relationships/hyperlink" Target="https://www.bloomberg.com/view/articles/2013-08-29/is-it-evil-to-send-your-kids-to-private-school-" TargetMode="External"/><Relationship Id="rId86" Type="http://schemas.openxmlformats.org/officeDocument/2006/relationships/hyperlink" Target="http://www.governing.com/columns/smart-mgmt/col-state-local-government-fiscal-capacity-disparity.html" TargetMode="External"/><Relationship Id="rId87" Type="http://schemas.openxmlformats.org/officeDocument/2006/relationships/hyperlink" Target="https://papers.ssrn.com/sol3/papers.cfm?abstract_id=2876889" TargetMode="External"/><Relationship Id="rId88" Type="http://schemas.openxmlformats.org/officeDocument/2006/relationships/hyperlink" Target="http://citation.allacademic.com/meta/p_mla_apa_research_citation/2/6/8/6/2/p268622_index.html" TargetMode="External"/><Relationship Id="rId89" Type="http://schemas.openxmlformats.org/officeDocument/2006/relationships/hyperlink" Target="https://www.hrw.org/sites/default/files/accessible_document/educationdeficit0616_accessible.pdf"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localhost/Users/billbatterma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F982FD68-3C3B-7241-A41C-244DCC18C2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368</TotalTime>
  <Pages>240</Pages>
  <Words>126329</Words>
  <Characters>720081</Characters>
  <Application>Microsoft Macintosh Word</Application>
  <DocSecurity>0</DocSecurity>
  <Lines>6000</Lines>
  <Paragraphs>1689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844721</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Microsoft Office User</dc:creator>
  <cp:keywords>5.2</cp:keywords>
  <dc:description/>
  <cp:lastModifiedBy>Microsoft Office User</cp:lastModifiedBy>
  <cp:revision>86</cp:revision>
  <dcterms:created xsi:type="dcterms:W3CDTF">2017-06-18T23:04:00Z</dcterms:created>
  <dcterms:modified xsi:type="dcterms:W3CDTF">2017-07-31T00:11:00Z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