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BD852E6" w14:textId="77777777" w:rsidR="005544BD" w:rsidRPr="006C185C" w:rsidRDefault="005544BD" w:rsidP="005544BD">
      <w:pPr>
        <w:pStyle w:val="Heading1"/>
        <w:rPr>
          <w:rFonts w:ascii="Arial" w:hAnsi="Arial" w:cs="Arial"/>
        </w:rPr>
      </w:pPr>
      <w:bookmarkStart w:id="0" w:name="_GoBack"/>
      <w:bookmarkEnd w:id="0"/>
      <w:r w:rsidRPr="006C185C">
        <w:rPr>
          <w:rFonts w:ascii="Arial" w:hAnsi="Arial" w:cs="Arial"/>
        </w:rPr>
        <w:t>Right to Education Neg</w:t>
      </w:r>
    </w:p>
    <w:p w14:paraId="34F12B35" w14:textId="77777777" w:rsidR="005544BD" w:rsidRPr="006C185C" w:rsidRDefault="005544BD" w:rsidP="005544BD">
      <w:pPr>
        <w:pStyle w:val="Heading1"/>
        <w:rPr>
          <w:rFonts w:ascii="Arial" w:hAnsi="Arial" w:cs="Arial"/>
        </w:rPr>
      </w:pPr>
      <w:r w:rsidRPr="006C185C">
        <w:rPr>
          <w:rFonts w:ascii="Arial" w:hAnsi="Arial" w:cs="Arial"/>
        </w:rPr>
        <w:t>Constitutional Amendments CP</w:t>
      </w:r>
    </w:p>
    <w:p w14:paraId="23135F28" w14:textId="77777777" w:rsidR="005544BD" w:rsidRPr="006C185C" w:rsidRDefault="005544BD" w:rsidP="005544BD">
      <w:pPr>
        <w:pStyle w:val="Heading2"/>
        <w:rPr>
          <w:rFonts w:ascii="Arial" w:hAnsi="Arial" w:cs="Arial"/>
        </w:rPr>
      </w:pPr>
      <w:r w:rsidRPr="006C185C">
        <w:rPr>
          <w:rFonts w:ascii="Arial" w:hAnsi="Arial" w:cs="Arial"/>
        </w:rPr>
        <w:t>Topshelf</w:t>
      </w:r>
    </w:p>
    <w:p w14:paraId="39363F46" w14:textId="77777777" w:rsidR="005544BD" w:rsidRPr="006C185C" w:rsidRDefault="005544BD" w:rsidP="005544BD">
      <w:pPr>
        <w:pStyle w:val="Heading3"/>
        <w:rPr>
          <w:rFonts w:ascii="Arial" w:hAnsi="Arial" w:cs="Arial"/>
        </w:rPr>
      </w:pPr>
      <w:r w:rsidRPr="006C185C">
        <w:rPr>
          <w:rFonts w:ascii="Arial" w:hAnsi="Arial" w:cs="Arial"/>
        </w:rPr>
        <w:t>Notes</w:t>
      </w:r>
    </w:p>
    <w:p w14:paraId="71262DAE" w14:textId="77777777" w:rsidR="005544BD" w:rsidRPr="006C185C" w:rsidRDefault="005544BD" w:rsidP="005544BD">
      <w:pPr>
        <w:pStyle w:val="Heading3"/>
        <w:rPr>
          <w:rFonts w:ascii="Arial" w:hAnsi="Arial" w:cs="Arial"/>
        </w:rPr>
      </w:pPr>
      <w:r w:rsidRPr="006C185C">
        <w:rPr>
          <w:rFonts w:ascii="Arial" w:hAnsi="Arial" w:cs="Arial"/>
        </w:rPr>
        <w:t>1NC</w:t>
      </w:r>
    </w:p>
    <w:p w14:paraId="60B35077" w14:textId="77777777" w:rsidR="005544BD" w:rsidRPr="006C185C" w:rsidRDefault="005544BD" w:rsidP="005544BD">
      <w:pPr>
        <w:rPr>
          <w:rFonts w:ascii="Arial" w:hAnsi="Arial" w:cs="Arial"/>
        </w:rPr>
      </w:pPr>
    </w:p>
    <w:p w14:paraId="5A22C091" w14:textId="77777777" w:rsidR="005544BD" w:rsidRPr="006C185C" w:rsidRDefault="005544BD" w:rsidP="005544BD">
      <w:pPr>
        <w:pStyle w:val="Heading4"/>
        <w:rPr>
          <w:rFonts w:ascii="Arial" w:hAnsi="Arial" w:cs="Arial"/>
        </w:rPr>
      </w:pPr>
      <w:r w:rsidRPr="006C185C">
        <w:rPr>
          <w:rFonts w:ascii="Arial" w:hAnsi="Arial" w:cs="Arial"/>
        </w:rPr>
        <w:t>Text: The United States Congress should pass a constitutional amendment stating that [insert AFF mandates]. The amendment should specify that the state ratification process must begin immediately. The appropriate number of the 50 states of the United States should ratify the amendment.</w:t>
      </w:r>
    </w:p>
    <w:p w14:paraId="024264A1" w14:textId="77777777" w:rsidR="005544BD" w:rsidRPr="006C185C" w:rsidRDefault="005544BD" w:rsidP="005544BD">
      <w:pPr>
        <w:rPr>
          <w:rFonts w:ascii="Arial" w:hAnsi="Arial" w:cs="Arial"/>
        </w:rPr>
      </w:pPr>
    </w:p>
    <w:p w14:paraId="481B21D2" w14:textId="77777777" w:rsidR="005544BD" w:rsidRPr="006C185C" w:rsidRDefault="005544BD" w:rsidP="005544BD">
      <w:pPr>
        <w:pStyle w:val="Heading4"/>
        <w:rPr>
          <w:rFonts w:ascii="Arial" w:hAnsi="Arial" w:cs="Arial"/>
        </w:rPr>
      </w:pPr>
      <w:r w:rsidRPr="006C185C">
        <w:rPr>
          <w:rFonts w:ascii="Arial" w:hAnsi="Arial" w:cs="Arial"/>
        </w:rPr>
        <w:t>A congressional amendment solves best while avoiding public and state backlash</w:t>
      </w:r>
    </w:p>
    <w:p w14:paraId="53ED4B02" w14:textId="77777777" w:rsidR="005544BD" w:rsidRPr="006C185C" w:rsidRDefault="005544BD" w:rsidP="005544BD">
      <w:pPr>
        <w:rPr>
          <w:rFonts w:ascii="Arial" w:hAnsi="Arial" w:cs="Arial"/>
        </w:rPr>
      </w:pPr>
      <w:r w:rsidRPr="006C185C">
        <w:rPr>
          <w:rFonts w:ascii="Arial" w:hAnsi="Arial" w:cs="Arial"/>
        </w:rPr>
        <w:t xml:space="preserve">Kimberly J. </w:t>
      </w:r>
      <w:r w:rsidRPr="006C185C">
        <w:rPr>
          <w:rStyle w:val="Style13ptBold"/>
          <w:rFonts w:ascii="Arial" w:hAnsi="Arial" w:cs="Arial"/>
        </w:rPr>
        <w:t>Robinson 07</w:t>
      </w:r>
      <w:r w:rsidRPr="006C185C">
        <w:rPr>
          <w:rFonts w:ascii="Arial" w:hAnsi="Arial" w:cs="Arial"/>
        </w:rPr>
        <w:t>, Professor of Law, University of Richmond, “The Case for a Collaborative Enforcement Model for a Federal Right to Education”, https://lawreview.law.ucdavis.edu/issues/40/5/articles/DavisVol40No5_Robinson.pdf</w:t>
      </w:r>
    </w:p>
    <w:p w14:paraId="516374C6" w14:textId="77777777" w:rsidR="005544BD" w:rsidRPr="006C185C" w:rsidRDefault="005544BD" w:rsidP="005544BD">
      <w:pPr>
        <w:rPr>
          <w:rStyle w:val="StyleUnderline"/>
          <w:rFonts w:ascii="Arial" w:hAnsi="Arial" w:cs="Arial"/>
        </w:rPr>
      </w:pPr>
      <w:r w:rsidRPr="006C185C">
        <w:rPr>
          <w:rStyle w:val="StyleUnderline"/>
          <w:rFonts w:ascii="Arial" w:hAnsi="Arial" w:cs="Arial"/>
        </w:rPr>
        <w:t xml:space="preserve">In contrast, this Article argues that </w:t>
      </w:r>
      <w:r w:rsidRPr="005544BD">
        <w:rPr>
          <w:rStyle w:val="Emphasis"/>
          <w:highlight w:val="green"/>
        </w:rPr>
        <w:t>Congress, not the federal courts, should define a federal right to education</w:t>
      </w:r>
      <w:r w:rsidRPr="006C185C">
        <w:rPr>
          <w:rStyle w:val="StyleUnderline"/>
          <w:rFonts w:ascii="Arial" w:hAnsi="Arial" w:cs="Arial"/>
        </w:rPr>
        <w:t xml:space="preserve"> and that it should be enforced through a congressionally appointed panel for several reasons. </w:t>
      </w:r>
      <w:r w:rsidRPr="006C185C">
        <w:rPr>
          <w:rFonts w:ascii="Arial" w:hAnsi="Arial" w:cs="Arial"/>
          <w:sz w:val="14"/>
        </w:rPr>
        <w:t xml:space="preserve">The education of schoolchildren involves one of the most closely held functions of state and local governments, and many Americans view local control over education as an important virtue of the American education system.408 The Supreme Court has repeatedly noted the importance of local control for ensuring community support of education and achieving educational excellence through local experimentation.409 Even if local control of education represents an “illusion” because it fails to reflect the actual operation of education policy,410 actions that interfere with local control typically meet with intense resistance.411 </w:t>
      </w:r>
      <w:r w:rsidRPr="006C185C">
        <w:rPr>
          <w:rStyle w:val="StyleUnderline"/>
          <w:rFonts w:ascii="Arial" w:hAnsi="Arial" w:cs="Arial"/>
        </w:rPr>
        <w:t xml:space="preserve">For example, </w:t>
      </w:r>
      <w:r w:rsidRPr="005544BD">
        <w:rPr>
          <w:rStyle w:val="StyleUnderline"/>
          <w:rFonts w:ascii="Arial" w:hAnsi="Arial" w:cs="Arial"/>
          <w:highlight w:val="green"/>
        </w:rPr>
        <w:t>school finance litigation provides</w:t>
      </w:r>
      <w:r w:rsidRPr="006C185C">
        <w:rPr>
          <w:rStyle w:val="StyleUnderline"/>
          <w:rFonts w:ascii="Arial" w:hAnsi="Arial" w:cs="Arial"/>
        </w:rPr>
        <w:t xml:space="preserve"> some important </w:t>
      </w:r>
      <w:r w:rsidRPr="005544BD">
        <w:rPr>
          <w:rStyle w:val="StyleUnderline"/>
          <w:rFonts w:ascii="Arial" w:hAnsi="Arial" w:cs="Arial"/>
          <w:highlight w:val="green"/>
        </w:rPr>
        <w:t>lessons on the limitations of what courts can achieve</w:t>
      </w:r>
      <w:r w:rsidRPr="006C185C">
        <w:rPr>
          <w:rStyle w:val="StyleUnderline"/>
          <w:rFonts w:ascii="Arial" w:hAnsi="Arial" w:cs="Arial"/>
        </w:rPr>
        <w:t xml:space="preserve"> when their decisions lack substantial local political support.412 </w:t>
      </w:r>
      <w:r w:rsidRPr="006C185C">
        <w:rPr>
          <w:rFonts w:ascii="Arial" w:hAnsi="Arial" w:cs="Arial"/>
          <w:sz w:val="14"/>
        </w:rPr>
        <w:t xml:space="preserve">While litigation has helped usher in reform in some instances, it has failed to bring about lasting reform of the inequities in funding that exist in many states.413 </w:t>
      </w:r>
      <w:r w:rsidRPr="006C185C">
        <w:rPr>
          <w:rStyle w:val="StyleUnderline"/>
          <w:rFonts w:ascii="Arial" w:hAnsi="Arial" w:cs="Arial"/>
        </w:rPr>
        <w:t xml:space="preserve">Instead, such </w:t>
      </w:r>
      <w:r w:rsidRPr="005544BD">
        <w:rPr>
          <w:rStyle w:val="Emphasis"/>
          <w:highlight w:val="green"/>
        </w:rPr>
        <w:t xml:space="preserve">reform requires political will and support so that those within the state will embrace </w:t>
      </w:r>
      <w:r w:rsidRPr="006C185C">
        <w:rPr>
          <w:rStyle w:val="Emphasis"/>
        </w:rPr>
        <w:t xml:space="preserve">and advance </w:t>
      </w:r>
      <w:r w:rsidRPr="005544BD">
        <w:rPr>
          <w:rStyle w:val="Emphasis"/>
          <w:highlight w:val="green"/>
        </w:rPr>
        <w:t xml:space="preserve">its goals rather than undermine </w:t>
      </w:r>
      <w:r w:rsidRPr="006C185C">
        <w:rPr>
          <w:rStyle w:val="Emphasis"/>
        </w:rPr>
        <w:t xml:space="preserve">and overturn </w:t>
      </w:r>
      <w:r w:rsidRPr="005544BD">
        <w:rPr>
          <w:rStyle w:val="Emphasis"/>
          <w:highlight w:val="green"/>
        </w:rPr>
        <w:t>the changes</w:t>
      </w:r>
      <w:r w:rsidRPr="006C185C">
        <w:rPr>
          <w:rStyle w:val="StyleUnderline"/>
          <w:rFonts w:ascii="Arial" w:hAnsi="Arial" w:cs="Arial"/>
        </w:rPr>
        <w:t>.</w:t>
      </w:r>
      <w:r w:rsidRPr="006C185C">
        <w:rPr>
          <w:rFonts w:ascii="Arial" w:hAnsi="Arial" w:cs="Arial"/>
          <w:sz w:val="14"/>
        </w:rPr>
        <w:t xml:space="preserve">414 </w:t>
      </w:r>
      <w:r w:rsidRPr="005544BD">
        <w:rPr>
          <w:rStyle w:val="StyleUnderline"/>
          <w:rFonts w:ascii="Arial" w:hAnsi="Arial" w:cs="Arial"/>
          <w:highlight w:val="green"/>
        </w:rPr>
        <w:t>When court decisions move beyond</w:t>
      </w:r>
      <w:r w:rsidRPr="006C185C">
        <w:rPr>
          <w:rStyle w:val="StyleUnderline"/>
          <w:rFonts w:ascii="Arial" w:hAnsi="Arial" w:cs="Arial"/>
        </w:rPr>
        <w:t xml:space="preserve"> the current </w:t>
      </w:r>
      <w:r w:rsidRPr="005544BD">
        <w:rPr>
          <w:rStyle w:val="StyleUnderline"/>
          <w:rFonts w:ascii="Arial" w:hAnsi="Arial" w:cs="Arial"/>
          <w:highlight w:val="green"/>
        </w:rPr>
        <w:t>political consensus,</w:t>
      </w:r>
      <w:r w:rsidRPr="005544BD">
        <w:rPr>
          <w:rStyle w:val="Emphasis"/>
          <w:highlight w:val="green"/>
        </w:rPr>
        <w:t xml:space="preserve"> they</w:t>
      </w:r>
      <w:r w:rsidRPr="006C185C">
        <w:rPr>
          <w:rStyle w:val="StyleUnderline"/>
          <w:rFonts w:ascii="Arial" w:hAnsi="Arial" w:cs="Arial"/>
        </w:rPr>
        <w:t xml:space="preserve"> can </w:t>
      </w:r>
      <w:r w:rsidRPr="005544BD">
        <w:rPr>
          <w:rStyle w:val="Emphasis"/>
          <w:highlight w:val="green"/>
        </w:rPr>
        <w:t>spark substantial backlash</w:t>
      </w:r>
      <w:r w:rsidRPr="006C185C">
        <w:rPr>
          <w:rStyle w:val="StyleUnderline"/>
          <w:rFonts w:ascii="Arial" w:hAnsi="Arial" w:cs="Arial"/>
        </w:rPr>
        <w:t xml:space="preserve"> and resistance </w:t>
      </w:r>
      <w:r w:rsidRPr="005544BD">
        <w:rPr>
          <w:rStyle w:val="Emphasis"/>
          <w:highlight w:val="green"/>
        </w:rPr>
        <w:t>that may undermine the</w:t>
      </w:r>
      <w:r w:rsidRPr="006C185C">
        <w:rPr>
          <w:rStyle w:val="StyleUnderline"/>
          <w:rFonts w:ascii="Arial" w:hAnsi="Arial" w:cs="Arial"/>
        </w:rPr>
        <w:t xml:space="preserve"> social and policy </w:t>
      </w:r>
      <w:r w:rsidRPr="005544BD">
        <w:rPr>
          <w:rStyle w:val="Emphasis"/>
          <w:highlight w:val="green"/>
        </w:rPr>
        <w:t>agenda the decision sought to advance</w:t>
      </w:r>
      <w:r w:rsidRPr="006C185C">
        <w:rPr>
          <w:rStyle w:val="StyleUnderline"/>
          <w:rFonts w:ascii="Arial" w:hAnsi="Arial" w:cs="Arial"/>
        </w:rPr>
        <w:t>.</w:t>
      </w:r>
      <w:r w:rsidRPr="006C185C">
        <w:rPr>
          <w:rFonts w:ascii="Arial" w:hAnsi="Arial" w:cs="Arial"/>
          <w:sz w:val="14"/>
        </w:rPr>
        <w:t xml:space="preserve"> For instance, some contend that Brown I galvanized the intense resistance to school integration that raged throughout the South following the decision thereby undermining the political movement for integration that had gained support before Brown I.415 The nation’s experience with desegregation accomplished much by way of ending state-sponsored segregation, but ultimately many whites fled the inner city schools to avoid integration and schools, in turn, began resegregating.416 </w:t>
      </w:r>
      <w:r w:rsidRPr="005544BD">
        <w:rPr>
          <w:rStyle w:val="StyleUnderline"/>
          <w:rFonts w:ascii="Arial" w:hAnsi="Arial" w:cs="Arial"/>
          <w:highlight w:val="green"/>
        </w:rPr>
        <w:t>A collaborative, legislative approach</w:t>
      </w:r>
      <w:r w:rsidRPr="006C185C">
        <w:rPr>
          <w:rStyle w:val="StyleUnderline"/>
          <w:rFonts w:ascii="Arial" w:hAnsi="Arial" w:cs="Arial"/>
        </w:rPr>
        <w:t xml:space="preserve"> developed after educating the nation about the critical need for remedying educational inequities </w:t>
      </w:r>
      <w:r w:rsidRPr="005544BD">
        <w:rPr>
          <w:rStyle w:val="StyleUnderline"/>
          <w:rFonts w:ascii="Arial" w:hAnsi="Arial" w:cs="Arial"/>
          <w:highlight w:val="green"/>
        </w:rPr>
        <w:t>might avoid</w:t>
      </w:r>
      <w:r w:rsidRPr="006C185C">
        <w:rPr>
          <w:rStyle w:val="StyleUnderline"/>
          <w:rFonts w:ascii="Arial" w:hAnsi="Arial" w:cs="Arial"/>
        </w:rPr>
        <w:t xml:space="preserve"> some of the </w:t>
      </w:r>
      <w:r w:rsidRPr="005544BD">
        <w:rPr>
          <w:rStyle w:val="StyleUnderline"/>
          <w:rFonts w:ascii="Arial" w:hAnsi="Arial" w:cs="Arial"/>
          <w:highlight w:val="green"/>
        </w:rPr>
        <w:t>backlash</w:t>
      </w:r>
      <w:r w:rsidRPr="006C185C">
        <w:rPr>
          <w:rStyle w:val="StyleUnderline"/>
          <w:rFonts w:ascii="Arial" w:hAnsi="Arial" w:cs="Arial"/>
        </w:rPr>
        <w:t xml:space="preserve"> that </w:t>
      </w:r>
      <w:r w:rsidRPr="005544BD">
        <w:rPr>
          <w:rStyle w:val="StyleUnderline"/>
          <w:rFonts w:ascii="Arial" w:hAnsi="Arial" w:cs="Arial"/>
          <w:highlight w:val="green"/>
        </w:rPr>
        <w:t>court-defined approaches</w:t>
      </w:r>
      <w:r w:rsidRPr="006C185C">
        <w:rPr>
          <w:rStyle w:val="StyleUnderline"/>
          <w:rFonts w:ascii="Arial" w:hAnsi="Arial" w:cs="Arial"/>
        </w:rPr>
        <w:t xml:space="preserve"> sometimes </w:t>
      </w:r>
      <w:r w:rsidRPr="005544BD">
        <w:rPr>
          <w:rStyle w:val="StyleUnderline"/>
          <w:rFonts w:ascii="Arial" w:hAnsi="Arial" w:cs="Arial"/>
          <w:highlight w:val="green"/>
        </w:rPr>
        <w:t>engender and experience greater success in bringing</w:t>
      </w:r>
      <w:r w:rsidRPr="006C185C">
        <w:rPr>
          <w:rStyle w:val="StyleUnderline"/>
          <w:rFonts w:ascii="Arial" w:hAnsi="Arial" w:cs="Arial"/>
        </w:rPr>
        <w:t xml:space="preserve"> about </w:t>
      </w:r>
      <w:r w:rsidRPr="005544BD">
        <w:rPr>
          <w:rStyle w:val="StyleUnderline"/>
          <w:rFonts w:ascii="Arial" w:hAnsi="Arial" w:cs="Arial"/>
          <w:highlight w:val="green"/>
        </w:rPr>
        <w:t>lasting change</w:t>
      </w:r>
      <w:r w:rsidRPr="006C185C">
        <w:rPr>
          <w:rStyle w:val="StyleUnderline"/>
          <w:rFonts w:ascii="Arial" w:hAnsi="Arial" w:cs="Arial"/>
        </w:rPr>
        <w:t>.</w:t>
      </w:r>
      <w:r w:rsidRPr="006C185C">
        <w:rPr>
          <w:rFonts w:ascii="Arial" w:hAnsi="Arial" w:cs="Arial"/>
          <w:sz w:val="14"/>
        </w:rPr>
        <w:t xml:space="preserve">417 </w:t>
      </w:r>
      <w:r w:rsidRPr="006C185C">
        <w:rPr>
          <w:rStyle w:val="StyleUnderline"/>
          <w:rFonts w:ascii="Arial" w:hAnsi="Arial" w:cs="Arial"/>
        </w:rPr>
        <w:t xml:space="preserve">Moreover, </w:t>
      </w:r>
      <w:r w:rsidRPr="005544BD">
        <w:rPr>
          <w:rStyle w:val="StyleUnderline"/>
          <w:rFonts w:ascii="Arial" w:hAnsi="Arial" w:cs="Arial"/>
          <w:highlight w:val="green"/>
        </w:rPr>
        <w:t>congressional expression</w:t>
      </w:r>
      <w:r w:rsidRPr="006C185C">
        <w:rPr>
          <w:rStyle w:val="StyleUnderline"/>
          <w:rFonts w:ascii="Arial" w:hAnsi="Arial" w:cs="Arial"/>
        </w:rPr>
        <w:t xml:space="preserve"> of the will of citizenry </w:t>
      </w:r>
      <w:r w:rsidRPr="005544BD">
        <w:rPr>
          <w:rStyle w:val="Emphasis"/>
          <w:highlight w:val="green"/>
        </w:rPr>
        <w:t xml:space="preserve">may represent the only effective counterbalance to state </w:t>
      </w:r>
      <w:r w:rsidRPr="006C185C">
        <w:rPr>
          <w:rStyle w:val="Emphasis"/>
        </w:rPr>
        <w:t>and local</w:t>
      </w:r>
      <w:r w:rsidRPr="005544BD">
        <w:rPr>
          <w:rStyle w:val="Emphasis"/>
          <w:highlight w:val="green"/>
        </w:rPr>
        <w:t xml:space="preserve"> interests that would seek to maintain the status quo</w:t>
      </w:r>
      <w:r w:rsidRPr="006C185C">
        <w:rPr>
          <w:rStyle w:val="StyleUnderline"/>
          <w:rFonts w:ascii="Arial" w:hAnsi="Arial" w:cs="Arial"/>
        </w:rPr>
        <w:t>.</w:t>
      </w:r>
      <w:r w:rsidRPr="006C185C">
        <w:rPr>
          <w:rFonts w:ascii="Arial" w:hAnsi="Arial" w:cs="Arial"/>
          <w:sz w:val="14"/>
        </w:rPr>
        <w:t xml:space="preserve">418 </w:t>
      </w:r>
      <w:r w:rsidRPr="006C185C">
        <w:rPr>
          <w:rStyle w:val="StyleUnderline"/>
          <w:rFonts w:ascii="Arial" w:hAnsi="Arial" w:cs="Arial"/>
        </w:rPr>
        <w:t xml:space="preserve">When a democratically elected body determines that the country must undertake substantial education reform to address harmful inequities, </w:t>
      </w:r>
      <w:r w:rsidRPr="005544BD">
        <w:rPr>
          <w:rStyle w:val="StyleUnderline"/>
          <w:rFonts w:ascii="Arial" w:hAnsi="Arial" w:cs="Arial"/>
          <w:highlight w:val="green"/>
        </w:rPr>
        <w:t>state</w:t>
      </w:r>
      <w:r w:rsidRPr="006C185C">
        <w:rPr>
          <w:rStyle w:val="StyleUnderline"/>
          <w:rFonts w:ascii="Arial" w:hAnsi="Arial" w:cs="Arial"/>
        </w:rPr>
        <w:t xml:space="preserve"> and local </w:t>
      </w:r>
      <w:r w:rsidRPr="005544BD">
        <w:rPr>
          <w:rStyle w:val="StyleUnderline"/>
          <w:rFonts w:ascii="Arial" w:hAnsi="Arial" w:cs="Arial"/>
          <w:highlight w:val="green"/>
        </w:rPr>
        <w:t>governments</w:t>
      </w:r>
      <w:r w:rsidRPr="006C185C">
        <w:rPr>
          <w:rStyle w:val="StyleUnderline"/>
          <w:rFonts w:ascii="Arial" w:hAnsi="Arial" w:cs="Arial"/>
        </w:rPr>
        <w:t>, and ultimately the American public, may</w:t>
      </w:r>
      <w:r w:rsidRPr="005544BD">
        <w:rPr>
          <w:rStyle w:val="StyleUnderline"/>
          <w:rFonts w:ascii="Arial" w:hAnsi="Arial" w:cs="Arial"/>
          <w:highlight w:val="green"/>
        </w:rPr>
        <w:t xml:space="preserve"> find a federal right to education more palatable</w:t>
      </w:r>
      <w:r w:rsidRPr="006C185C">
        <w:rPr>
          <w:rStyle w:val="StyleUnderline"/>
          <w:rFonts w:ascii="Arial" w:hAnsi="Arial" w:cs="Arial"/>
        </w:rPr>
        <w:t xml:space="preserve">. Additionally, </w:t>
      </w:r>
      <w:r w:rsidRPr="005544BD">
        <w:rPr>
          <w:rStyle w:val="StyleUnderline"/>
          <w:rFonts w:ascii="Arial" w:hAnsi="Arial" w:cs="Arial"/>
          <w:highlight w:val="green"/>
        </w:rPr>
        <w:t>when a democratic process defines the right</w:t>
      </w:r>
      <w:r w:rsidRPr="006C185C">
        <w:rPr>
          <w:rStyle w:val="StyleUnderline"/>
          <w:rFonts w:ascii="Arial" w:hAnsi="Arial" w:cs="Arial"/>
        </w:rPr>
        <w:t xml:space="preserve"> to education, </w:t>
      </w:r>
      <w:r w:rsidRPr="005544BD">
        <w:rPr>
          <w:rStyle w:val="StyleUnderline"/>
          <w:rFonts w:ascii="Arial" w:hAnsi="Arial" w:cs="Arial"/>
          <w:highlight w:val="green"/>
        </w:rPr>
        <w:t>the citizenry</w:t>
      </w:r>
      <w:r w:rsidRPr="006C185C">
        <w:rPr>
          <w:rStyle w:val="StyleUnderline"/>
          <w:rFonts w:ascii="Arial" w:hAnsi="Arial" w:cs="Arial"/>
        </w:rPr>
        <w:t xml:space="preserve"> through the legislature </w:t>
      </w:r>
      <w:r w:rsidRPr="005544BD">
        <w:rPr>
          <w:rStyle w:val="StyleUnderline"/>
          <w:rFonts w:ascii="Arial" w:hAnsi="Arial" w:cs="Arial"/>
          <w:highlight w:val="green"/>
        </w:rPr>
        <w:t>may revisit and refine the adopted approach</w:t>
      </w:r>
      <w:r w:rsidRPr="006C185C">
        <w:rPr>
          <w:rStyle w:val="StyleUnderline"/>
          <w:rFonts w:ascii="Arial" w:hAnsi="Arial" w:cs="Arial"/>
        </w:rPr>
        <w:t xml:space="preserve"> to address shortcomings and incorporate insights from experience and new research.</w:t>
      </w:r>
      <w:r w:rsidRPr="006C185C">
        <w:rPr>
          <w:rFonts w:ascii="Arial" w:hAnsi="Arial" w:cs="Arial"/>
          <w:sz w:val="14"/>
        </w:rPr>
        <w:t xml:space="preserve">419 </w:t>
      </w:r>
      <w:r w:rsidRPr="005544BD">
        <w:rPr>
          <w:rStyle w:val="StyleUnderline"/>
          <w:rFonts w:ascii="Arial" w:hAnsi="Arial" w:cs="Arial"/>
          <w:highlight w:val="green"/>
        </w:rPr>
        <w:t>If courts define and enforce a federal right to education, they could deny the public the opportunity to shape the right to education</w:t>
      </w:r>
      <w:r w:rsidRPr="006C185C">
        <w:rPr>
          <w:rStyle w:val="StyleUnderline"/>
          <w:rFonts w:ascii="Arial" w:hAnsi="Arial" w:cs="Arial"/>
        </w:rPr>
        <w:t xml:space="preserve"> and how the right should evolve over time.420</w:t>
      </w:r>
    </w:p>
    <w:p w14:paraId="6F83C318" w14:textId="77777777" w:rsidR="005544BD" w:rsidRPr="006C185C" w:rsidRDefault="005544BD" w:rsidP="005544BD">
      <w:pPr>
        <w:rPr>
          <w:rFonts w:ascii="Arial" w:hAnsi="Arial" w:cs="Arial"/>
        </w:rPr>
      </w:pPr>
    </w:p>
    <w:p w14:paraId="2CE05087" w14:textId="77777777" w:rsidR="005544BD" w:rsidRPr="006C185C" w:rsidRDefault="005544BD" w:rsidP="005544BD">
      <w:pPr>
        <w:pStyle w:val="Heading2"/>
        <w:rPr>
          <w:rFonts w:ascii="Arial" w:hAnsi="Arial" w:cs="Arial"/>
        </w:rPr>
      </w:pPr>
      <w:r w:rsidRPr="006C185C">
        <w:rPr>
          <w:rFonts w:ascii="Arial" w:hAnsi="Arial" w:cs="Arial"/>
        </w:rPr>
        <w:t>2NC Extensions</w:t>
      </w:r>
    </w:p>
    <w:p w14:paraId="347E1898" w14:textId="77777777" w:rsidR="005544BD" w:rsidRPr="006C185C" w:rsidRDefault="005544BD" w:rsidP="005544BD">
      <w:pPr>
        <w:pStyle w:val="Heading3"/>
        <w:rPr>
          <w:rFonts w:ascii="Arial" w:hAnsi="Arial" w:cs="Arial"/>
        </w:rPr>
      </w:pPr>
      <w:r w:rsidRPr="006C185C">
        <w:rPr>
          <w:rFonts w:ascii="Arial" w:hAnsi="Arial" w:cs="Arial"/>
        </w:rPr>
        <w:t>2NC – Solvency Overview</w:t>
      </w:r>
    </w:p>
    <w:p w14:paraId="648258FB" w14:textId="77777777" w:rsidR="005544BD" w:rsidRPr="006C185C" w:rsidRDefault="005544BD" w:rsidP="005544BD">
      <w:pPr>
        <w:rPr>
          <w:rFonts w:ascii="Arial" w:hAnsi="Arial" w:cs="Arial"/>
        </w:rPr>
      </w:pPr>
    </w:p>
    <w:p w14:paraId="779C863F" w14:textId="77777777" w:rsidR="005544BD" w:rsidRPr="006C185C" w:rsidRDefault="005544BD" w:rsidP="005544BD">
      <w:pPr>
        <w:pStyle w:val="Heading4"/>
        <w:rPr>
          <w:rFonts w:ascii="Arial" w:hAnsi="Arial" w:cs="Arial"/>
        </w:rPr>
      </w:pPr>
      <w:r w:rsidRPr="006C185C">
        <w:rPr>
          <w:rFonts w:ascii="Arial" w:hAnsi="Arial" w:cs="Arial"/>
        </w:rPr>
        <w:t xml:space="preserve">View solvency through a </w:t>
      </w:r>
      <w:r w:rsidRPr="006C185C">
        <w:rPr>
          <w:rFonts w:ascii="Arial" w:hAnsi="Arial" w:cs="Arial"/>
          <w:i/>
          <w:u w:val="single"/>
        </w:rPr>
        <w:t>lens of sufficiency</w:t>
      </w:r>
      <w:r w:rsidRPr="006C185C">
        <w:rPr>
          <w:rFonts w:ascii="Arial" w:hAnsi="Arial" w:cs="Arial"/>
        </w:rPr>
        <w:t xml:space="preserve"> – if we sufficiently solve their internal links vote neg on a risk of the disad outweighing their </w:t>
      </w:r>
      <w:r w:rsidRPr="006C185C">
        <w:rPr>
          <w:rFonts w:ascii="Arial" w:hAnsi="Arial" w:cs="Arial"/>
          <w:i/>
          <w:u w:val="single"/>
        </w:rPr>
        <w:t>miniscule</w:t>
      </w:r>
      <w:r w:rsidRPr="006C185C">
        <w:rPr>
          <w:rFonts w:ascii="Arial" w:hAnsi="Arial" w:cs="Arial"/>
        </w:rPr>
        <w:t xml:space="preserve"> solvency deficits.</w:t>
      </w:r>
    </w:p>
    <w:p w14:paraId="4AD722C3" w14:textId="77777777" w:rsidR="005544BD" w:rsidRPr="006C185C" w:rsidRDefault="005544BD" w:rsidP="005544BD">
      <w:pPr>
        <w:rPr>
          <w:rFonts w:ascii="Arial" w:hAnsi="Arial" w:cs="Arial"/>
        </w:rPr>
      </w:pPr>
    </w:p>
    <w:p w14:paraId="3A5D60B1" w14:textId="77777777" w:rsidR="005544BD" w:rsidRPr="006C185C" w:rsidRDefault="005544BD" w:rsidP="005544BD">
      <w:pPr>
        <w:pStyle w:val="Heading4"/>
        <w:rPr>
          <w:rFonts w:ascii="Arial" w:hAnsi="Arial" w:cs="Arial"/>
        </w:rPr>
      </w:pPr>
      <w:r w:rsidRPr="006C185C">
        <w:rPr>
          <w:rFonts w:ascii="Arial" w:hAnsi="Arial" w:cs="Arial"/>
        </w:rPr>
        <w:t xml:space="preserve">The counterplan solves </w:t>
      </w:r>
      <w:r w:rsidRPr="006C185C">
        <w:rPr>
          <w:rFonts w:ascii="Arial" w:hAnsi="Arial" w:cs="Arial"/>
          <w:i/>
          <w:u w:val="single"/>
        </w:rPr>
        <w:t>100% of case</w:t>
      </w:r>
      <w:r w:rsidRPr="006C185C">
        <w:rPr>
          <w:rFonts w:ascii="Arial" w:hAnsi="Arial" w:cs="Arial"/>
        </w:rPr>
        <w:t xml:space="preserve"> – supreme court rulings function as interpretations of the constitution – the counterplan gets to </w:t>
      </w:r>
      <w:r w:rsidRPr="006C185C">
        <w:rPr>
          <w:rFonts w:ascii="Arial" w:hAnsi="Arial" w:cs="Arial"/>
          <w:i/>
          <w:u w:val="single"/>
        </w:rPr>
        <w:t>the root of the problem by changing the constitution itself</w:t>
      </w:r>
      <w:r w:rsidRPr="006C185C">
        <w:rPr>
          <w:rFonts w:ascii="Arial" w:hAnsi="Arial" w:cs="Arial"/>
        </w:rPr>
        <w:t xml:space="preserve"> to include a right to education. It sends a sufficient signal – democratic processes like congress are more palatable to the public and it ensures the states don’t backlash. That’s 1NC Robinson.</w:t>
      </w:r>
    </w:p>
    <w:p w14:paraId="2B533594" w14:textId="77777777" w:rsidR="005544BD" w:rsidRPr="006C185C" w:rsidRDefault="005544BD" w:rsidP="005544BD">
      <w:pPr>
        <w:rPr>
          <w:rFonts w:ascii="Arial" w:hAnsi="Arial" w:cs="Arial"/>
        </w:rPr>
      </w:pPr>
    </w:p>
    <w:p w14:paraId="323B28FC" w14:textId="77777777" w:rsidR="005544BD" w:rsidRPr="006C185C" w:rsidRDefault="005544BD" w:rsidP="005544BD">
      <w:pPr>
        <w:pStyle w:val="Heading4"/>
        <w:rPr>
          <w:rFonts w:ascii="Arial" w:hAnsi="Arial" w:cs="Arial"/>
        </w:rPr>
      </w:pPr>
      <w:r w:rsidRPr="006C185C">
        <w:rPr>
          <w:rFonts w:ascii="Arial" w:hAnsi="Arial" w:cs="Arial"/>
        </w:rPr>
        <w:t xml:space="preserve">The CP is </w:t>
      </w:r>
      <w:r w:rsidRPr="006C185C">
        <w:rPr>
          <w:rFonts w:ascii="Arial" w:hAnsi="Arial" w:cs="Arial"/>
          <w:u w:val="single"/>
        </w:rPr>
        <w:t>comparatively better</w:t>
      </w:r>
      <w:r w:rsidRPr="006C185C">
        <w:rPr>
          <w:rFonts w:ascii="Arial" w:hAnsi="Arial" w:cs="Arial"/>
        </w:rPr>
        <w:t xml:space="preserve"> and avoids the DA</w:t>
      </w:r>
    </w:p>
    <w:p w14:paraId="22A02A8F" w14:textId="77777777" w:rsidR="005544BD" w:rsidRPr="006C185C" w:rsidRDefault="005544BD" w:rsidP="005544BD">
      <w:pPr>
        <w:rPr>
          <w:rFonts w:ascii="Arial" w:hAnsi="Arial" w:cs="Arial"/>
        </w:rPr>
      </w:pPr>
      <w:r w:rsidRPr="006C185C">
        <w:rPr>
          <w:rFonts w:ascii="Arial" w:hAnsi="Arial" w:cs="Arial"/>
          <w:b/>
        </w:rPr>
        <w:t>Vermeule 4</w:t>
      </w:r>
      <w:r w:rsidRPr="006C185C">
        <w:rPr>
          <w:rStyle w:val="Style13ptBold"/>
          <w:rFonts w:ascii="Arial" w:hAnsi="Arial" w:cs="Arial"/>
        </w:rPr>
        <w:t xml:space="preserve"> </w:t>
      </w:r>
      <w:r w:rsidRPr="006C185C">
        <w:rPr>
          <w:rFonts w:ascii="Arial" w:hAnsi="Arial" w:cs="Arial"/>
        </w:rPr>
        <w:t xml:space="preserve">(Adrian – Professor of Law at the University of Chicago, “Constitutional Amendments and the Constitutional Common Law,” University of Chicago Public Law &amp; Legal Theory Working Paper No. 73, 2004, </w:t>
      </w:r>
      <w:hyperlink r:id="rId10" w:history="1">
        <w:r w:rsidRPr="006C185C">
          <w:rPr>
            <w:rStyle w:val="Hyperlink"/>
            <w:rFonts w:ascii="Arial" w:hAnsi="Arial" w:cs="Arial"/>
          </w:rPr>
          <w:t>http://chicagounbound.uchicago.edu/cgi/viewcontent.cgi?article=1072&amp;context=public_law_and_legal_theory</w:t>
        </w:r>
      </w:hyperlink>
      <w:r w:rsidRPr="006C185C">
        <w:rPr>
          <w:rFonts w:ascii="Arial" w:hAnsi="Arial" w:cs="Arial"/>
        </w:rPr>
        <w:t>)</w:t>
      </w:r>
    </w:p>
    <w:p w14:paraId="758D6FB6" w14:textId="77777777" w:rsidR="005544BD" w:rsidRPr="006C185C" w:rsidRDefault="005544BD" w:rsidP="005544BD">
      <w:pPr>
        <w:rPr>
          <w:rFonts w:ascii="Arial" w:hAnsi="Arial" w:cs="Arial"/>
          <w:sz w:val="14"/>
        </w:rPr>
      </w:pPr>
      <w:r w:rsidRPr="006C185C">
        <w:rPr>
          <w:rFonts w:ascii="Arial" w:hAnsi="Arial" w:cs="Arial"/>
          <w:sz w:val="14"/>
        </w:rPr>
        <w:t xml:space="preserve">These points, however, capture only one side of the ledger. </w:t>
      </w:r>
      <w:r w:rsidRPr="005544BD">
        <w:rPr>
          <w:rStyle w:val="StyleUnderline"/>
          <w:rFonts w:ascii="Arial" w:hAnsi="Arial" w:cs="Arial"/>
          <w:highlight w:val="green"/>
        </w:rPr>
        <w:t>Precedent</w:t>
      </w:r>
      <w:r w:rsidRPr="006C185C">
        <w:rPr>
          <w:rFonts w:ascii="Arial" w:hAnsi="Arial" w:cs="Arial"/>
          <w:sz w:val="14"/>
        </w:rPr>
        <w:t xml:space="preserve">, </w:t>
      </w:r>
      <w:r w:rsidRPr="006C185C">
        <w:rPr>
          <w:rStyle w:val="StyleUnderline"/>
          <w:rFonts w:ascii="Arial" w:hAnsi="Arial" w:cs="Arial"/>
        </w:rPr>
        <w:t>and the constraint that new decisions be related analogically to old decisions</w:t>
      </w:r>
      <w:r w:rsidRPr="006C185C">
        <w:rPr>
          <w:rFonts w:ascii="Arial" w:hAnsi="Arial" w:cs="Arial"/>
          <w:sz w:val="14"/>
        </w:rPr>
        <w:t xml:space="preserve">, </w:t>
      </w:r>
      <w:r w:rsidRPr="005544BD">
        <w:rPr>
          <w:rStyle w:val="StyleUnderline"/>
          <w:rFonts w:ascii="Arial" w:hAnsi="Arial" w:cs="Arial"/>
          <w:highlight w:val="green"/>
        </w:rPr>
        <w:t>effect</w:t>
      </w:r>
      <w:r w:rsidRPr="006C185C">
        <w:rPr>
          <w:rStyle w:val="StyleUnderline"/>
          <w:rFonts w:ascii="Arial" w:hAnsi="Arial" w:cs="Arial"/>
        </w:rPr>
        <w:t xml:space="preserve"> a </w:t>
      </w:r>
      <w:r w:rsidRPr="005544BD">
        <w:rPr>
          <w:rStyle w:val="StyleUnderline"/>
          <w:rFonts w:ascii="Arial" w:hAnsi="Arial" w:cs="Arial"/>
          <w:highlight w:val="green"/>
        </w:rPr>
        <w:t>partial transfer of authority from today’s judges to yesterday’s judges</w:t>
      </w:r>
      <w:r w:rsidRPr="006C185C">
        <w:rPr>
          <w:rFonts w:ascii="Arial" w:hAnsi="Arial" w:cs="Arial"/>
          <w:sz w:val="14"/>
        </w:rPr>
        <w:t xml:space="preserve">. As against claims of ancestral wisdom, Bentham emphasized that prior generations necessarily possess less information than current generations. If the problem is that changing circumstances make constitutional updating necessary, it is not obvious why it is good that current judges should be bound either by the specific holdings or by the intellectual premises and assumptions of the past. </w:t>
      </w:r>
      <w:r w:rsidRPr="005544BD">
        <w:rPr>
          <w:rStyle w:val="StyleUnderline"/>
          <w:rFonts w:ascii="Arial" w:hAnsi="Arial" w:cs="Arial"/>
          <w:highlight w:val="green"/>
        </w:rPr>
        <w:t>Weak theories of precedent may build in an escape hatch</w:t>
      </w:r>
      <w:r w:rsidRPr="006C185C">
        <w:rPr>
          <w:rStyle w:val="StyleUnderline"/>
          <w:rFonts w:ascii="Arial" w:hAnsi="Arial" w:cs="Arial"/>
        </w:rPr>
        <w:t xml:space="preserve"> for changed circumstances</w:t>
      </w:r>
      <w:r w:rsidRPr="006C185C">
        <w:rPr>
          <w:rFonts w:ascii="Arial" w:hAnsi="Arial" w:cs="Arial"/>
          <w:sz w:val="14"/>
        </w:rPr>
        <w:t xml:space="preserve">, </w:t>
      </w:r>
      <w:r w:rsidRPr="005544BD">
        <w:rPr>
          <w:rStyle w:val="StyleUnderline"/>
          <w:rFonts w:ascii="Arial" w:hAnsi="Arial" w:cs="Arial"/>
          <w:highlight w:val="green"/>
        </w:rPr>
        <w:t xml:space="preserve">but </w:t>
      </w:r>
      <w:r w:rsidRPr="005544BD">
        <w:rPr>
          <w:rStyle w:val="Emphasis"/>
          <w:highlight w:val="green"/>
        </w:rPr>
        <w:t>the</w:t>
      </w:r>
      <w:r w:rsidRPr="006C185C">
        <w:rPr>
          <w:rStyle w:val="Emphasis"/>
        </w:rPr>
        <w:t xml:space="preserve"> escape </w:t>
      </w:r>
      <w:r w:rsidRPr="005544BD">
        <w:rPr>
          <w:rStyle w:val="Emphasis"/>
          <w:highlight w:val="green"/>
        </w:rPr>
        <w:t>hatch in turn weakens the whole structure</w:t>
      </w:r>
      <w:r w:rsidRPr="006C185C">
        <w:rPr>
          <w:rFonts w:ascii="Arial" w:hAnsi="Arial" w:cs="Arial"/>
          <w:sz w:val="14"/>
        </w:rPr>
        <w:t xml:space="preserve">, </w:t>
      </w:r>
      <w:r w:rsidRPr="005544BD">
        <w:rPr>
          <w:rStyle w:val="StyleUnderline"/>
          <w:rFonts w:ascii="Arial" w:hAnsi="Arial" w:cs="Arial"/>
          <w:highlight w:val="green"/>
        </w:rPr>
        <w:t>diluting the decisionmaking benefits said to flow from precedent</w:t>
      </w:r>
      <w:r w:rsidRPr="006C185C">
        <w:rPr>
          <w:rFonts w:ascii="Arial" w:hAnsi="Arial" w:cs="Arial"/>
          <w:sz w:val="14"/>
        </w:rPr>
        <w:t xml:space="preserve">. Another cost of precedent is path dependence. Path dependence is an ambiguous term, but a simple interpretation in the judicial setting is that the order in which decisions arise is an important constraint on the decisions that may be made. Judges who would, acting on a blank slate, choose the constitutional rule that is best for the polity in the changed circumstances, may be barred from reaching the rule, even though they would have reached it had the cases arisen in a different order. Precedent has the effect of making some optimal rules inaccessible to current decisionmakers. When technological change threatened to render the rigid trimester framework of Roe v. Wade obsolete, the Supreme Court faced the prospect, in Pennsylvania v. Casey, that precedent would block a decision revising constitutional abortion law in appropriate ways, even though a decisive fraction of the Justices would have chosen the revised rule in a case of first impression.78 The joint opinion in Casey resorted to intellectual dishonesty, proclaiming adherence to precedent while discarding the trimester framework that previous cases has taken to be the core of Roe’s holding.79 The lesson of Casey is sometimes taken to be that precedent imposes no real constraint, but absent precedent the Justices would have had no need to write a mendacious, and widely ridiculed, opinion. The institutions that participate in the process of formal amendment, principally federal and state legislatures, are not subject to these pathologies. </w:t>
      </w:r>
      <w:r w:rsidRPr="006C185C">
        <w:rPr>
          <w:rStyle w:val="StyleUnderline"/>
          <w:rFonts w:ascii="Arial" w:hAnsi="Arial" w:cs="Arial"/>
        </w:rPr>
        <w:t xml:space="preserve">The </w:t>
      </w:r>
      <w:r w:rsidRPr="005544BD">
        <w:rPr>
          <w:rStyle w:val="StyleUnderline"/>
          <w:rFonts w:ascii="Arial" w:hAnsi="Arial" w:cs="Arial"/>
          <w:highlight w:val="green"/>
        </w:rPr>
        <w:t>drafters of constitutional amendments</w:t>
      </w:r>
      <w:r w:rsidRPr="006C185C">
        <w:rPr>
          <w:rStyle w:val="StyleUnderline"/>
          <w:rFonts w:ascii="Arial" w:hAnsi="Arial" w:cs="Arial"/>
        </w:rPr>
        <w:t xml:space="preserve"> may </w:t>
      </w:r>
      <w:r w:rsidRPr="005544BD">
        <w:rPr>
          <w:rStyle w:val="StyleUnderline"/>
          <w:rFonts w:ascii="Arial" w:hAnsi="Arial" w:cs="Arial"/>
          <w:highlight w:val="green"/>
        </w:rPr>
        <w:t>write on a blank slate, drawing upon society’s</w:t>
      </w:r>
      <w:r w:rsidRPr="006C185C">
        <w:rPr>
          <w:rStyle w:val="StyleUnderline"/>
          <w:rFonts w:ascii="Arial" w:hAnsi="Arial" w:cs="Arial"/>
        </w:rPr>
        <w:t xml:space="preserve"> best </w:t>
      </w:r>
      <w:r w:rsidRPr="005544BD">
        <w:rPr>
          <w:rStyle w:val="StyleUnderline"/>
          <w:rFonts w:ascii="Arial" w:hAnsi="Arial" w:cs="Arial"/>
          <w:highlight w:val="green"/>
        </w:rPr>
        <w:t>current information</w:t>
      </w:r>
      <w:r w:rsidRPr="006C185C">
        <w:rPr>
          <w:rStyle w:val="StyleUnderline"/>
          <w:rFonts w:ascii="Arial" w:hAnsi="Arial" w:cs="Arial"/>
        </w:rPr>
        <w:t xml:space="preserve"> and deliberation </w:t>
      </w:r>
      <w:r w:rsidRPr="005544BD">
        <w:rPr>
          <w:rStyle w:val="StyleUnderline"/>
          <w:rFonts w:ascii="Arial" w:hAnsi="Arial" w:cs="Arial"/>
          <w:highlight w:val="green"/>
        </w:rPr>
        <w:t>about values</w:t>
      </w:r>
      <w:r w:rsidRPr="006C185C">
        <w:rPr>
          <w:rFonts w:ascii="Arial" w:hAnsi="Arial" w:cs="Arial"/>
          <w:sz w:val="14"/>
        </w:rPr>
        <w:t xml:space="preserve">, </w:t>
      </w:r>
      <w:r w:rsidRPr="005544BD">
        <w:rPr>
          <w:rStyle w:val="StyleUnderline"/>
          <w:rFonts w:ascii="Arial" w:hAnsi="Arial" w:cs="Arial"/>
          <w:highlight w:val="green"/>
        </w:rPr>
        <w:t>while ignoring precedent constraints that prevent courts from implementing current learning</w:t>
      </w:r>
      <w:r w:rsidRPr="006C185C">
        <w:rPr>
          <w:rStyle w:val="StyleUnderline"/>
          <w:rFonts w:ascii="Arial" w:hAnsi="Arial" w:cs="Arial"/>
        </w:rPr>
        <w:t xml:space="preserve"> even if they possess it</w:t>
      </w:r>
      <w:r w:rsidRPr="006C185C">
        <w:rPr>
          <w:rFonts w:ascii="Arial" w:hAnsi="Arial" w:cs="Arial"/>
          <w:sz w:val="14"/>
        </w:rPr>
        <w:t xml:space="preserve">. The contrast is overdrawn, because legislatures deliberating about constitutional amendments use precedent in an informal way. But </w:t>
      </w:r>
      <w:r w:rsidRPr="005544BD">
        <w:rPr>
          <w:rStyle w:val="StyleUnderline"/>
          <w:rFonts w:ascii="Arial" w:hAnsi="Arial" w:cs="Arial"/>
          <w:highlight w:val="green"/>
        </w:rPr>
        <w:t>precisely because the practice of legislative precedent is</w:t>
      </w:r>
      <w:r w:rsidRPr="006C185C">
        <w:rPr>
          <w:rStyle w:val="StyleUnderline"/>
          <w:rFonts w:ascii="Arial" w:hAnsi="Arial" w:cs="Arial"/>
        </w:rPr>
        <w:t xml:space="preserve"> relatively </w:t>
      </w:r>
      <w:r w:rsidRPr="005544BD">
        <w:rPr>
          <w:rStyle w:val="StyleUnderline"/>
          <w:rFonts w:ascii="Arial" w:hAnsi="Arial" w:cs="Arial"/>
          <w:highlight w:val="green"/>
        </w:rPr>
        <w:t>less formalized than the practice of judicial precedent</w:t>
      </w:r>
      <w:r w:rsidRPr="005544BD">
        <w:rPr>
          <w:rFonts w:ascii="Arial" w:hAnsi="Arial" w:cs="Arial"/>
          <w:sz w:val="14"/>
          <w:highlight w:val="green"/>
        </w:rPr>
        <w:t xml:space="preserve">, </w:t>
      </w:r>
      <w:r w:rsidRPr="005544BD">
        <w:rPr>
          <w:rStyle w:val="StyleUnderline"/>
          <w:rFonts w:ascii="Arial" w:hAnsi="Arial" w:cs="Arial"/>
          <w:highlight w:val="green"/>
        </w:rPr>
        <w:t>legislative practice may capture most of the decisional benefits of formal precedent while minimizing its costs</w:t>
      </w:r>
      <w:r w:rsidRPr="006C185C">
        <w:rPr>
          <w:rFonts w:ascii="Arial" w:hAnsi="Arial" w:cs="Arial"/>
          <w:sz w:val="14"/>
        </w:rPr>
        <w:t xml:space="preserve">. </w:t>
      </w:r>
      <w:r w:rsidRPr="006C185C">
        <w:rPr>
          <w:rStyle w:val="StyleUnderline"/>
          <w:rFonts w:ascii="Arial" w:hAnsi="Arial" w:cs="Arial"/>
        </w:rPr>
        <w:t>Legislatures may draw upon their past decisions purely to conserve on decisionmaking costs</w:t>
      </w:r>
      <w:r w:rsidRPr="006C185C">
        <w:rPr>
          <w:rFonts w:ascii="Arial" w:hAnsi="Arial" w:cs="Arial"/>
          <w:sz w:val="14"/>
        </w:rPr>
        <w:t xml:space="preserve">, </w:t>
      </w:r>
      <w:r w:rsidRPr="006C185C">
        <w:rPr>
          <w:rStyle w:val="StyleUnderline"/>
          <w:rFonts w:ascii="Arial" w:hAnsi="Arial" w:cs="Arial"/>
        </w:rPr>
        <w:t>while shrugging off precedential constraints whenever legislators’ best current information clearly suggests that the constitutional rules should be changed</w:t>
      </w:r>
      <w:r w:rsidRPr="006C185C">
        <w:rPr>
          <w:rFonts w:ascii="Arial" w:hAnsi="Arial" w:cs="Arial"/>
          <w:sz w:val="14"/>
        </w:rPr>
        <w:t>.</w:t>
      </w:r>
    </w:p>
    <w:p w14:paraId="4E03890F" w14:textId="77777777" w:rsidR="005544BD" w:rsidRPr="006C185C" w:rsidRDefault="005544BD" w:rsidP="005544BD">
      <w:pPr>
        <w:rPr>
          <w:rFonts w:ascii="Arial" w:hAnsi="Arial" w:cs="Arial"/>
        </w:rPr>
      </w:pPr>
    </w:p>
    <w:p w14:paraId="78ADECAC" w14:textId="77777777" w:rsidR="005544BD" w:rsidRPr="006C185C" w:rsidRDefault="005544BD" w:rsidP="005544BD">
      <w:pPr>
        <w:pStyle w:val="Heading3"/>
        <w:rPr>
          <w:rFonts w:ascii="Arial" w:hAnsi="Arial" w:cs="Arial"/>
        </w:rPr>
      </w:pPr>
      <w:r w:rsidRPr="006C185C">
        <w:rPr>
          <w:rFonts w:ascii="Arial" w:hAnsi="Arial" w:cs="Arial"/>
        </w:rPr>
        <w:t>2NC – Solvency Ev.</w:t>
      </w:r>
    </w:p>
    <w:p w14:paraId="435D75B9" w14:textId="77777777" w:rsidR="005544BD" w:rsidRPr="006C185C" w:rsidRDefault="005544BD" w:rsidP="005544BD">
      <w:pPr>
        <w:rPr>
          <w:rFonts w:ascii="Arial" w:hAnsi="Arial" w:cs="Arial"/>
        </w:rPr>
      </w:pPr>
    </w:p>
    <w:p w14:paraId="737A2221" w14:textId="77777777" w:rsidR="005544BD" w:rsidRPr="006C185C" w:rsidRDefault="005544BD" w:rsidP="005544BD">
      <w:pPr>
        <w:pStyle w:val="Heading4"/>
        <w:rPr>
          <w:rFonts w:ascii="Arial" w:hAnsi="Arial" w:cs="Arial"/>
        </w:rPr>
      </w:pPr>
      <w:r w:rsidRPr="006C185C">
        <w:rPr>
          <w:rFonts w:ascii="Arial" w:hAnsi="Arial" w:cs="Arial"/>
        </w:rPr>
        <w:t xml:space="preserve">Both mechanisms send a sufficient international signal and ensure enforcement – our ev. is comparative </w:t>
      </w:r>
    </w:p>
    <w:p w14:paraId="2F7C49B8" w14:textId="77777777" w:rsidR="005544BD" w:rsidRPr="006C185C" w:rsidRDefault="005544BD" w:rsidP="005544BD">
      <w:pPr>
        <w:rPr>
          <w:rFonts w:ascii="Arial" w:hAnsi="Arial" w:cs="Arial"/>
        </w:rPr>
      </w:pPr>
      <w:r w:rsidRPr="006C185C">
        <w:rPr>
          <w:rStyle w:val="Style13ptBold"/>
          <w:rFonts w:ascii="Arial" w:hAnsi="Arial" w:cs="Arial"/>
        </w:rPr>
        <w:t>Urchick 07</w:t>
      </w:r>
      <w:r w:rsidRPr="006C185C">
        <w:rPr>
          <w:rFonts w:ascii="Arial" w:hAnsi="Arial" w:cs="Arial"/>
        </w:rPr>
        <w:t xml:space="preserve"> Urchick, K. Spring, 2007 U.S. Education Law: Is the Right to Education in the U.S. in compliance with International Human Rights Standards? (rep.). U.S. Education Law: Is the Right to Education in the U.S. in compliance with International Human Rights Standards? . http://www.law.msu.edu/king/2007/Urchick.pdf</w:t>
      </w:r>
    </w:p>
    <w:p w14:paraId="4E24E9E4" w14:textId="77777777" w:rsidR="005544BD" w:rsidRPr="006C185C" w:rsidRDefault="005544BD" w:rsidP="005544BD">
      <w:pPr>
        <w:rPr>
          <w:rStyle w:val="StyleUnderline"/>
          <w:rFonts w:ascii="Arial" w:hAnsi="Arial" w:cs="Arial"/>
        </w:rPr>
      </w:pPr>
      <w:r w:rsidRPr="006C185C">
        <w:rPr>
          <w:rStyle w:val="StyleUnderline"/>
          <w:rFonts w:ascii="Arial" w:hAnsi="Arial" w:cs="Arial"/>
        </w:rPr>
        <w:t xml:space="preserve">Seemingly, </w:t>
      </w:r>
      <w:r w:rsidRPr="005544BD">
        <w:rPr>
          <w:rStyle w:val="StyleUnderline"/>
          <w:rFonts w:ascii="Arial" w:hAnsi="Arial" w:cs="Arial"/>
          <w:highlight w:val="green"/>
        </w:rPr>
        <w:t xml:space="preserve">according to international legal standards, </w:t>
      </w:r>
      <w:r w:rsidRPr="005544BD">
        <w:rPr>
          <w:rStyle w:val="Emphasis"/>
          <w:highlight w:val="green"/>
        </w:rPr>
        <w:t>any degree of recognition of a positive fundamental right would be a step in the right direction</w:t>
      </w:r>
      <w:r w:rsidRPr="006C185C">
        <w:rPr>
          <w:rStyle w:val="StyleUnderline"/>
          <w:rFonts w:ascii="Arial" w:hAnsi="Arial" w:cs="Arial"/>
        </w:rPr>
        <w:t xml:space="preserve"> because of the benefits it would bring to education.</w:t>
      </w:r>
      <w:r w:rsidRPr="006C185C">
        <w:rPr>
          <w:rFonts w:ascii="Arial" w:hAnsi="Arial" w:cs="Arial"/>
          <w:sz w:val="16"/>
        </w:rPr>
        <w:t xml:space="preserve"> Under the current regime, the federal government is seen as devoid of the power to act and complacent in the realm of education.217 States lack the financial capacity and political cohesion to completely fulfill their obligations to provide education equally to all of their citizens.218 If the federal government were to recognize a positive right to education it would be obligated to work with states to ensure education to all.219 “The federal government could bring. . . the financial resources, the visible leadership, the coordinating capacity, and the focus on national interest.”220 </w:t>
      </w:r>
      <w:r w:rsidRPr="005544BD">
        <w:rPr>
          <w:rStyle w:val="StyleUnderline"/>
          <w:rFonts w:ascii="Arial" w:hAnsi="Arial" w:cs="Arial"/>
          <w:highlight w:val="green"/>
        </w:rPr>
        <w:t>Developing a constitutional positive right to education would re-enforce its importance</w:t>
      </w:r>
      <w:r w:rsidRPr="006C185C">
        <w:rPr>
          <w:rStyle w:val="StyleUnderline"/>
          <w:rFonts w:ascii="Arial" w:hAnsi="Arial" w:cs="Arial"/>
        </w:rPr>
        <w:t xml:space="preserve"> in our society and </w:t>
      </w:r>
      <w:r w:rsidRPr="005544BD">
        <w:rPr>
          <w:rStyle w:val="Emphasis"/>
          <w:highlight w:val="green"/>
        </w:rPr>
        <w:t xml:space="preserve">elevate its respect </w:t>
      </w:r>
      <w:r w:rsidRPr="005544BD">
        <w:rPr>
          <w:rStyle w:val="StyleUnderline"/>
          <w:rFonts w:ascii="Arial" w:hAnsi="Arial" w:cs="Arial"/>
          <w:highlight w:val="green"/>
        </w:rPr>
        <w:t>nationwide.</w:t>
      </w:r>
      <w:r w:rsidRPr="006C185C">
        <w:rPr>
          <w:rStyle w:val="StyleUnderline"/>
          <w:rFonts w:ascii="Arial" w:hAnsi="Arial" w:cs="Arial"/>
        </w:rPr>
        <w:t xml:space="preserve">221 In the marginal debates, some believe that </w:t>
      </w:r>
      <w:r w:rsidRPr="005544BD">
        <w:rPr>
          <w:rStyle w:val="Emphasis"/>
          <w:highlight w:val="green"/>
        </w:rPr>
        <w:t>only a constitutional amendment could achieve the goals of international human rights standards</w:t>
      </w:r>
      <w:r w:rsidRPr="006C185C">
        <w:rPr>
          <w:rStyle w:val="StyleUnderline"/>
          <w:rFonts w:ascii="Arial" w:hAnsi="Arial" w:cs="Arial"/>
        </w:rPr>
        <w:t xml:space="preserve">. </w:t>
      </w:r>
      <w:r w:rsidRPr="005544BD">
        <w:rPr>
          <w:rStyle w:val="StyleUnderline"/>
          <w:rFonts w:ascii="Arial" w:hAnsi="Arial" w:cs="Arial"/>
          <w:highlight w:val="green"/>
        </w:rPr>
        <w:t>This</w:t>
      </w:r>
      <w:r w:rsidRPr="006C185C">
        <w:rPr>
          <w:rStyle w:val="StyleUnderline"/>
          <w:rFonts w:ascii="Arial" w:hAnsi="Arial" w:cs="Arial"/>
        </w:rPr>
        <w:t xml:space="preserve"> amendment </w:t>
      </w:r>
      <w:r w:rsidRPr="005544BD">
        <w:rPr>
          <w:rStyle w:val="StyleUnderline"/>
          <w:rFonts w:ascii="Arial" w:hAnsi="Arial" w:cs="Arial"/>
          <w:highlight w:val="green"/>
        </w:rPr>
        <w:t>would “place the [U.S.]</w:t>
      </w:r>
      <w:r w:rsidRPr="006C185C">
        <w:rPr>
          <w:rStyle w:val="StyleUnderline"/>
          <w:rFonts w:ascii="Arial" w:hAnsi="Arial" w:cs="Arial"/>
        </w:rPr>
        <w:t xml:space="preserve"> 29 </w:t>
      </w:r>
      <w:r w:rsidRPr="005544BD">
        <w:rPr>
          <w:rStyle w:val="StyleUnderline"/>
          <w:rFonts w:ascii="Arial" w:hAnsi="Arial" w:cs="Arial"/>
          <w:highlight w:val="green"/>
        </w:rPr>
        <w:t>in the company of</w:t>
      </w:r>
      <w:r w:rsidRPr="006C185C">
        <w:rPr>
          <w:rStyle w:val="StyleUnderline"/>
          <w:rFonts w:ascii="Arial" w:hAnsi="Arial" w:cs="Arial"/>
        </w:rPr>
        <w:t xml:space="preserve"> nearly </w:t>
      </w:r>
      <w:r w:rsidRPr="005544BD">
        <w:rPr>
          <w:rStyle w:val="StyleUnderline"/>
          <w:rFonts w:ascii="Arial" w:hAnsi="Arial" w:cs="Arial"/>
          <w:highlight w:val="green"/>
        </w:rPr>
        <w:t>every industrialized nation</w:t>
      </w:r>
      <w:r w:rsidRPr="006C185C">
        <w:rPr>
          <w:rStyle w:val="StyleUnderline"/>
          <w:rFonts w:ascii="Arial" w:hAnsi="Arial" w:cs="Arial"/>
        </w:rPr>
        <w:t>.”</w:t>
      </w:r>
      <w:r w:rsidRPr="006C185C">
        <w:rPr>
          <w:rFonts w:ascii="Arial" w:hAnsi="Arial" w:cs="Arial"/>
          <w:sz w:val="16"/>
        </w:rPr>
        <w:t xml:space="preserve">222 It would give the U.S. the legitimacy to advocate freedom and democracy worldwide that the right to education coincides with.223 </w:t>
      </w:r>
      <w:r w:rsidRPr="006C185C">
        <w:rPr>
          <w:rStyle w:val="StyleUnderline"/>
          <w:rFonts w:ascii="Arial" w:hAnsi="Arial" w:cs="Arial"/>
        </w:rPr>
        <w:t xml:space="preserve">Such </w:t>
      </w:r>
      <w:r w:rsidRPr="005544BD">
        <w:rPr>
          <w:rStyle w:val="Emphasis"/>
          <w:highlight w:val="green"/>
        </w:rPr>
        <w:t>an amendment would force the Supreme Court to face the educational history of race and wealth distinctions</w:t>
      </w:r>
      <w:r w:rsidRPr="006C185C">
        <w:rPr>
          <w:rStyle w:val="StyleUnderline"/>
          <w:rFonts w:ascii="Arial" w:hAnsi="Arial" w:cs="Arial"/>
        </w:rPr>
        <w:t>.</w:t>
      </w:r>
      <w:r w:rsidRPr="006C185C">
        <w:rPr>
          <w:rFonts w:ascii="Arial" w:hAnsi="Arial" w:cs="Arial"/>
          <w:sz w:val="16"/>
        </w:rPr>
        <w:t xml:space="preserve">224 There would be no more so called passing the buck. The Supreme Court and the federal government could no longer hide behind the actions of the states. In reality, the U.S., if it were to ratify the Children’s Convention and ICESCR, it would be unable to hide behind the Constitution anyway. The conventions give ultimate responsibility to the State parties no matter if they delegate the power to other organizations either public or private to ensure the rights under it.225 In addition, the amendment would re-enforce the importance of education in our democratic society and elevate its respect.226 It would “undo the damage from the widespread denial of equal educational opportunity that has resulted from [Supreme Court] decisions.”227 In doing so, national attention will turn to the failing state of our educational system and work towards fixing it.228 </w:t>
      </w:r>
      <w:r w:rsidRPr="005544BD">
        <w:rPr>
          <w:rStyle w:val="Emphasis"/>
          <w:highlight w:val="green"/>
        </w:rPr>
        <w:t>Either way the U.S. decides to handle the right, it will vastly change the way the U.S. manages education</w:t>
      </w:r>
      <w:r w:rsidRPr="006C185C">
        <w:rPr>
          <w:rStyle w:val="StyleUnderline"/>
          <w:rFonts w:ascii="Arial" w:hAnsi="Arial" w:cs="Arial"/>
        </w:rPr>
        <w:t>.</w:t>
      </w:r>
    </w:p>
    <w:p w14:paraId="792DA5B1" w14:textId="77777777" w:rsidR="005544BD" w:rsidRPr="006C185C" w:rsidRDefault="005544BD" w:rsidP="005544BD">
      <w:pPr>
        <w:rPr>
          <w:rFonts w:ascii="Arial" w:hAnsi="Arial" w:cs="Arial"/>
        </w:rPr>
      </w:pPr>
    </w:p>
    <w:p w14:paraId="673A7DA5" w14:textId="77777777" w:rsidR="005544BD" w:rsidRPr="006C185C" w:rsidRDefault="005544BD" w:rsidP="005544BD">
      <w:pPr>
        <w:pStyle w:val="Heading4"/>
        <w:rPr>
          <w:rFonts w:ascii="Arial" w:hAnsi="Arial" w:cs="Arial"/>
        </w:rPr>
      </w:pPr>
      <w:r w:rsidRPr="006C185C">
        <w:rPr>
          <w:rFonts w:ascii="Arial" w:hAnsi="Arial" w:cs="Arial"/>
        </w:rPr>
        <w:t>Court cases cannot address inequalities found in the educational system. Only an amendment can solve any actual inequality and is the only plan that fosters a setting where all fifty states can work together.</w:t>
      </w:r>
    </w:p>
    <w:p w14:paraId="49F31701" w14:textId="77777777" w:rsidR="005544BD" w:rsidRPr="006C185C" w:rsidRDefault="005544BD" w:rsidP="005544BD">
      <w:pPr>
        <w:rPr>
          <w:rFonts w:ascii="Arial" w:hAnsi="Arial" w:cs="Arial"/>
        </w:rPr>
      </w:pPr>
      <w:r w:rsidRPr="006C185C">
        <w:rPr>
          <w:rStyle w:val="Style13ptBold"/>
          <w:rFonts w:ascii="Arial" w:hAnsi="Arial" w:cs="Arial"/>
        </w:rPr>
        <w:t>SEF 09</w:t>
      </w:r>
      <w:r w:rsidRPr="006C185C">
        <w:rPr>
          <w:rFonts w:ascii="Arial" w:hAnsi="Arial" w:cs="Arial"/>
        </w:rPr>
        <w:t xml:space="preserve"> No Time to Lose- Why America Needs an Education Amendment to the Constitution. The Southern Education Foundation, The Southern Education Foundation is a not-for-profit foundation created in 1937. Their main goal is to promote quality education for traditionally disadvantaged students, including the poor and African Americans, (2009). Retrieved from http://www.southerneducation.org/getattachment/43e3f5bb-714f-47c3-85ad-ece27529f99f/No-Time-Lose-Why-America-Needs-an-Education-Amendm.aspx</w:t>
      </w:r>
    </w:p>
    <w:p w14:paraId="0DC66911" w14:textId="77777777" w:rsidR="005544BD" w:rsidRPr="006C185C" w:rsidRDefault="005544BD" w:rsidP="005544BD">
      <w:pPr>
        <w:rPr>
          <w:rFonts w:ascii="Arial" w:hAnsi="Arial" w:cs="Arial"/>
          <w:sz w:val="14"/>
        </w:rPr>
      </w:pPr>
      <w:r w:rsidRPr="006C185C">
        <w:rPr>
          <w:rFonts w:ascii="Arial" w:hAnsi="Arial" w:cs="Arial"/>
          <w:sz w:val="14"/>
        </w:rPr>
        <w:t>To date</w:t>
      </w:r>
      <w:r w:rsidRPr="006C185C">
        <w:rPr>
          <w:rStyle w:val="StyleUnderline"/>
          <w:rFonts w:ascii="Arial" w:hAnsi="Arial" w:cs="Arial"/>
        </w:rPr>
        <w:t xml:space="preserve">, at least </w:t>
      </w:r>
      <w:r w:rsidRPr="005544BD">
        <w:rPr>
          <w:rStyle w:val="StyleUnderline"/>
          <w:rFonts w:ascii="Arial" w:hAnsi="Arial" w:cs="Arial"/>
          <w:highlight w:val="green"/>
        </w:rPr>
        <w:t xml:space="preserve">45 states have been party to lawsuits initiated by </w:t>
      </w:r>
      <w:r w:rsidRPr="006C185C">
        <w:rPr>
          <w:rStyle w:val="StyleUnderline"/>
          <w:rFonts w:ascii="Arial" w:hAnsi="Arial" w:cs="Arial"/>
        </w:rPr>
        <w:t xml:space="preserve">low income groups, often comprised largely of members of </w:t>
      </w:r>
      <w:r w:rsidRPr="005544BD">
        <w:rPr>
          <w:rStyle w:val="StyleUnderline"/>
          <w:rFonts w:ascii="Arial" w:hAnsi="Arial" w:cs="Arial"/>
          <w:highlight w:val="green"/>
        </w:rPr>
        <w:t xml:space="preserve">minority groups, who argue that public education in </w:t>
      </w:r>
      <w:r w:rsidRPr="006C185C">
        <w:rPr>
          <w:rStyle w:val="StyleUnderline"/>
          <w:rFonts w:ascii="Arial" w:hAnsi="Arial" w:cs="Arial"/>
        </w:rPr>
        <w:t xml:space="preserve">the states in which they reside </w:t>
      </w:r>
      <w:r w:rsidRPr="005544BD">
        <w:rPr>
          <w:rStyle w:val="StyleUnderline"/>
          <w:rFonts w:ascii="Arial" w:hAnsi="Arial" w:cs="Arial"/>
          <w:highlight w:val="green"/>
        </w:rPr>
        <w:t>is inadequate to meet specified achievement norms</w:t>
      </w:r>
      <w:r w:rsidRPr="006C185C">
        <w:rPr>
          <w:rStyle w:val="StyleUnderline"/>
          <w:rFonts w:ascii="Arial" w:hAnsi="Arial" w:cs="Arial"/>
        </w:rPr>
        <w:t xml:space="preserve"> set forth in state constitutions</w:t>
      </w:r>
      <w:r w:rsidRPr="006C185C">
        <w:rPr>
          <w:rFonts w:ascii="Arial" w:hAnsi="Arial" w:cs="Arial"/>
          <w:sz w:val="14"/>
        </w:rPr>
        <w:t xml:space="preserve">.46 </w:t>
      </w:r>
      <w:r w:rsidRPr="006C185C">
        <w:rPr>
          <w:rStyle w:val="StyleUnderline"/>
          <w:rFonts w:ascii="Arial" w:hAnsi="Arial" w:cs="Arial"/>
        </w:rPr>
        <w:t xml:space="preserve">Depending upon the language of the state constitutional provision at issue, the courts have variously articulated the standard of achievement to be used for purposes of assessing education adequacy. </w:t>
      </w:r>
      <w:r w:rsidRPr="006C185C">
        <w:rPr>
          <w:rFonts w:ascii="Arial" w:hAnsi="Arial" w:cs="Arial"/>
          <w:sz w:val="14"/>
        </w:rPr>
        <w:t>The common approaches have been to define adequacy as (1) the spending levels of districts of schools with high levels of performance; (2) the spending necessary for specific resources (qualified teachers, certain pupil:teacher ratios, sufficient textbooks, etc.) that professionals judge to be adequate; or (3) a level of spending sufficient to bring all students to some adequate level of outcomes, which itself needs to be explained. The results of the litigation have been variable, as have the theories used by experts to evaluate ways to achieve adequacy and methods for determining projected costs. As documented in voluminous literature, some adequacy lawsuits have resulted in increases in funding and other mandated policy and practice changes for prevailing parties. Others have achieved only partial success and have been unable to realize the full desired impact. Still others have prompted public demands for education improvements even when formal litigation has failed</w:t>
      </w:r>
      <w:r w:rsidRPr="005544BD">
        <w:rPr>
          <w:rStyle w:val="StyleUnderline"/>
          <w:rFonts w:ascii="Arial" w:hAnsi="Arial" w:cs="Arial"/>
          <w:highlight w:val="green"/>
        </w:rPr>
        <w:t>. In most cases, courts have shied away from requiring</w:t>
      </w:r>
      <w:r w:rsidRPr="006C185C">
        <w:rPr>
          <w:rStyle w:val="StyleUnderline"/>
          <w:rFonts w:ascii="Arial" w:hAnsi="Arial" w:cs="Arial"/>
        </w:rPr>
        <w:t xml:space="preserve"> recalcitrant state executives or </w:t>
      </w:r>
      <w:r w:rsidRPr="005544BD">
        <w:rPr>
          <w:rStyle w:val="StyleUnderline"/>
          <w:rFonts w:ascii="Arial" w:hAnsi="Arial" w:cs="Arial"/>
          <w:highlight w:val="green"/>
        </w:rPr>
        <w:t>legislatures to provide the necessary resources for</w:t>
      </w:r>
      <w:r w:rsidRPr="006C185C">
        <w:rPr>
          <w:rStyle w:val="StyleUnderline"/>
          <w:rFonts w:ascii="Arial" w:hAnsi="Arial" w:cs="Arial"/>
        </w:rPr>
        <w:t xml:space="preserve"> fulsome </w:t>
      </w:r>
      <w:r w:rsidRPr="005544BD">
        <w:rPr>
          <w:rStyle w:val="StyleUnderline"/>
          <w:rFonts w:ascii="Arial" w:hAnsi="Arial" w:cs="Arial"/>
          <w:highlight w:val="green"/>
        </w:rPr>
        <w:t>implementation of remedies, frustrating the potential</w:t>
      </w:r>
      <w:r w:rsidRPr="006C185C">
        <w:rPr>
          <w:rStyle w:val="StyleUnderline"/>
          <w:rFonts w:ascii="Arial" w:hAnsi="Arial" w:cs="Arial"/>
        </w:rPr>
        <w:t xml:space="preserve"> transformative </w:t>
      </w:r>
      <w:r w:rsidRPr="005544BD">
        <w:rPr>
          <w:rStyle w:val="StyleUnderline"/>
          <w:rFonts w:ascii="Arial" w:hAnsi="Arial" w:cs="Arial"/>
          <w:highlight w:val="green"/>
        </w:rPr>
        <w:t>impact</w:t>
      </w:r>
      <w:r w:rsidRPr="006C185C">
        <w:rPr>
          <w:rStyle w:val="StyleUnderline"/>
          <w:rFonts w:ascii="Arial" w:hAnsi="Arial" w:cs="Arial"/>
        </w:rPr>
        <w:t xml:space="preserve"> of such litigation. Many such lawsuits are still pending</w:t>
      </w:r>
      <w:r w:rsidRPr="006C185C">
        <w:rPr>
          <w:rFonts w:ascii="Arial" w:hAnsi="Arial" w:cs="Arial"/>
          <w:sz w:val="14"/>
        </w:rPr>
        <w:t>. In states with large numbers of low income people and limited tax bases, state defendants have sometimes asserted simple lack of money to provide resources for the achievement of required remedial action</w:t>
      </w:r>
      <w:r w:rsidRPr="006C185C">
        <w:rPr>
          <w:rStyle w:val="StyleUnderline"/>
          <w:rFonts w:ascii="Arial" w:hAnsi="Arial" w:cs="Arial"/>
        </w:rPr>
        <w:t>. In these cases, geography and inability of states or local subdivisions to comply with state constitutional provisions have become a reality that state courts are loath to address. The absence of a federal obligation or duty to provide a baseline of resources or monies necessary to ensure compliance speaks to the need for a new arrangement, a new relationship between the states and the federal government in relation to public</w:t>
      </w:r>
      <w:r w:rsidRPr="005544BD">
        <w:rPr>
          <w:rStyle w:val="StyleUnderline"/>
          <w:rFonts w:ascii="Arial" w:hAnsi="Arial" w:cs="Arial"/>
          <w:highlight w:val="green"/>
        </w:rPr>
        <w:t xml:space="preserve"> education finance. Education adequacy cases</w:t>
      </w:r>
      <w:r w:rsidRPr="006C185C">
        <w:rPr>
          <w:rStyle w:val="StyleUnderline"/>
          <w:rFonts w:ascii="Arial" w:hAnsi="Arial" w:cs="Arial"/>
        </w:rPr>
        <w:t xml:space="preserve">, moreover, </w:t>
      </w:r>
      <w:r w:rsidRPr="005544BD">
        <w:rPr>
          <w:rStyle w:val="StyleUnderline"/>
          <w:rFonts w:ascii="Arial" w:hAnsi="Arial" w:cs="Arial"/>
          <w:highlight w:val="green"/>
        </w:rPr>
        <w:t>are unable to address</w:t>
      </w:r>
      <w:r w:rsidRPr="006C185C">
        <w:rPr>
          <w:rStyle w:val="StyleUnderline"/>
          <w:rFonts w:ascii="Arial" w:hAnsi="Arial" w:cs="Arial"/>
        </w:rPr>
        <w:t xml:space="preserve"> a pernicious aspect of </w:t>
      </w:r>
      <w:r w:rsidRPr="005544BD">
        <w:rPr>
          <w:rStyle w:val="StyleUnderline"/>
          <w:rFonts w:ascii="Arial" w:hAnsi="Arial" w:cs="Arial"/>
          <w:highlight w:val="green"/>
        </w:rPr>
        <w:t xml:space="preserve">disparate financing </w:t>
      </w:r>
      <w:r w:rsidRPr="006C185C">
        <w:rPr>
          <w:rStyle w:val="StyleUnderline"/>
          <w:rFonts w:ascii="Arial" w:hAnsi="Arial" w:cs="Arial"/>
        </w:rPr>
        <w:t xml:space="preserve">and </w:t>
      </w:r>
      <w:r w:rsidRPr="005544BD">
        <w:rPr>
          <w:rStyle w:val="StyleUnderline"/>
          <w:rFonts w:ascii="Arial" w:hAnsi="Arial" w:cs="Arial"/>
          <w:highlight w:val="green"/>
        </w:rPr>
        <w:t>resourcing of public education—radical inequality in the capacities of</w:t>
      </w:r>
      <w:r w:rsidRPr="006C185C">
        <w:rPr>
          <w:rStyle w:val="StyleUnderline"/>
          <w:rFonts w:ascii="Arial" w:hAnsi="Arial" w:cs="Arial"/>
        </w:rPr>
        <w:t xml:space="preserve"> discrete</w:t>
      </w:r>
      <w:r w:rsidRPr="005544BD">
        <w:rPr>
          <w:rStyle w:val="StyleUnderline"/>
          <w:rFonts w:ascii="Arial" w:hAnsi="Arial" w:cs="Arial"/>
          <w:highlight w:val="green"/>
        </w:rPr>
        <w:t xml:space="preserve"> states</w:t>
      </w:r>
      <w:r w:rsidRPr="006C185C">
        <w:rPr>
          <w:rStyle w:val="StyleUnderline"/>
          <w:rFonts w:ascii="Arial" w:hAnsi="Arial" w:cs="Arial"/>
        </w:rPr>
        <w:t xml:space="preserve"> to raise requisite funds and resources or the disinclination to do so for reasons unrelated to what students need for a quality opportunity to learn. </w:t>
      </w:r>
      <w:r w:rsidRPr="005544BD">
        <w:rPr>
          <w:rStyle w:val="StyleUnderline"/>
          <w:rFonts w:ascii="Arial" w:hAnsi="Arial" w:cs="Arial"/>
          <w:highlight w:val="green"/>
        </w:rPr>
        <w:t>The</w:t>
      </w:r>
      <w:r w:rsidRPr="006C185C">
        <w:rPr>
          <w:rStyle w:val="StyleUnderline"/>
          <w:rFonts w:ascii="Arial" w:hAnsi="Arial" w:cs="Arial"/>
        </w:rPr>
        <w:t xml:space="preserve"> interstate </w:t>
      </w:r>
      <w:r w:rsidRPr="005544BD">
        <w:rPr>
          <w:rStyle w:val="StyleUnderline"/>
          <w:rFonts w:ascii="Arial" w:hAnsi="Arial" w:cs="Arial"/>
          <w:highlight w:val="green"/>
        </w:rPr>
        <w:t>issues</w:t>
      </w:r>
      <w:r w:rsidRPr="006C185C">
        <w:rPr>
          <w:rStyle w:val="StyleUnderline"/>
          <w:rFonts w:ascii="Arial" w:hAnsi="Arial" w:cs="Arial"/>
        </w:rPr>
        <w:t xml:space="preserve">, reflective of demographics, in addition to tax bases of varying dimension and productivity, and diverse political inclinations regarding the role of government and education, </w:t>
      </w:r>
      <w:r w:rsidRPr="005544BD">
        <w:rPr>
          <w:rStyle w:val="StyleUnderline"/>
          <w:rFonts w:ascii="Arial" w:hAnsi="Arial" w:cs="Arial"/>
          <w:highlight w:val="green"/>
        </w:rPr>
        <w:t>can only be addressed through federal leadership</w:t>
      </w:r>
      <w:r w:rsidRPr="006C185C">
        <w:rPr>
          <w:rStyle w:val="StyleUnderline"/>
          <w:rFonts w:ascii="Arial" w:hAnsi="Arial" w:cs="Arial"/>
        </w:rPr>
        <w:t>.</w:t>
      </w:r>
      <w:r w:rsidRPr="006C185C">
        <w:rPr>
          <w:rFonts w:ascii="Arial" w:hAnsi="Arial" w:cs="Arial"/>
          <w:sz w:val="14"/>
        </w:rPr>
        <w:t xml:space="preserve"> Unless students are to be forever consigned to “geography as destiny,” the federal government must be called upon to address these concerns. In the preceding sections of this report, data establish that America’s many systems of public education constitute a patchwork of radical inequality in resources and finance that yields opportunities to learn of widely variable quality depending on place and class and race. Within states, the amount of money and resources allocated for public education also varies greatly. Some students are provided a second-class opportunity to learn, while others are privileged to enjoy a good quality public education. Radical disparities in funding and resources are even greater between states. And, as the case study of the South set forth earlier in the report shows, regional disparities exist as well. Clearly locales and states have dramatically different capacities and inclinations to fund public education improvements. Professor Goodwin Liu sums up the present moment: Although interstate inequalities have lessened since Reconstruction, it is unlikely that lingering disparities will become much narrower without a more robust federal role. The overall level of interstate inequality in per-pupil spending has changed little in recent decades despite school finance litigation and policy reforms touting high standards for children. Unfavorable interstate comparisons have spurred improvement in some states but not others and substantial disparities in fiscal capacity constrain the extent of interstate equalization that states can achieve on their own . . . . [T]he constitutionally motivated project of affording all children an adequate education for citizenship remains a work in progress.48 The only way to address the gross disparities in education resources and finance within and among states is for the federal government to assume the duty of safeguarding against such disparities. </w:t>
      </w:r>
      <w:r w:rsidRPr="005544BD">
        <w:rPr>
          <w:rStyle w:val="StyleUnderline"/>
          <w:rFonts w:ascii="Arial" w:hAnsi="Arial" w:cs="Arial"/>
          <w:highlight w:val="green"/>
        </w:rPr>
        <w:t>An amendment might impose such a duty upon the federal government to ensure that states provide all students with the opportunity for public education of a quality determined</w:t>
      </w:r>
      <w:r w:rsidRPr="006C185C">
        <w:rPr>
          <w:rStyle w:val="StyleUnderline"/>
          <w:rFonts w:ascii="Arial" w:hAnsi="Arial" w:cs="Arial"/>
        </w:rPr>
        <w:t xml:space="preserve"> and articulated </w:t>
      </w:r>
      <w:r w:rsidRPr="005544BD">
        <w:rPr>
          <w:rStyle w:val="StyleUnderline"/>
          <w:rFonts w:ascii="Arial" w:hAnsi="Arial" w:cs="Arial"/>
          <w:highlight w:val="green"/>
        </w:rPr>
        <w:t>through legislation, irrespective of place, class, or race</w:t>
      </w:r>
      <w:r w:rsidRPr="006C185C">
        <w:rPr>
          <w:rStyle w:val="StyleUnderline"/>
          <w:rFonts w:ascii="Arial" w:hAnsi="Arial" w:cs="Arial"/>
        </w:rPr>
        <w:t>.</w:t>
      </w:r>
      <w:r w:rsidRPr="006C185C">
        <w:rPr>
          <w:rFonts w:ascii="Arial" w:hAnsi="Arial" w:cs="Arial"/>
          <w:sz w:val="14"/>
        </w:rPr>
        <w:t xml:space="preserve"> Ultimately, however, for such an amendment to have optimal impact, it would have to oblige the federal government itself to provide resources and guidance to ensure that gross inequality in the opportunity to learn is addressed. This is the case especially in states with large numbers of low income residents and limited tax revenue productivity or availability. The import of either approach is clear. </w:t>
      </w:r>
      <w:r w:rsidRPr="006C185C">
        <w:rPr>
          <w:rStyle w:val="StyleUnderline"/>
          <w:rFonts w:ascii="Arial" w:hAnsi="Arial" w:cs="Arial"/>
        </w:rPr>
        <w:t>The federal government would be the guarantor of fairness in the opportunity to learn, irrespective of venue.</w:t>
      </w:r>
      <w:r w:rsidRPr="006C185C">
        <w:rPr>
          <w:rFonts w:ascii="Arial" w:hAnsi="Arial" w:cs="Arial"/>
          <w:sz w:val="14"/>
        </w:rPr>
        <w:t xml:space="preserve"> This is an area of complexity, to be sure, for which diverse formulas would need to be developed—and implemented through legislation enacted by Congress—to assess what state, local, and federal governments must do to ensure a baseline of equitable finance and resource allocation in public education</w:t>
      </w:r>
      <w:r w:rsidRPr="006C185C">
        <w:rPr>
          <w:rStyle w:val="StyleUnderline"/>
          <w:rFonts w:ascii="Arial" w:hAnsi="Arial" w:cs="Arial"/>
        </w:rPr>
        <w:t xml:space="preserve">. A first step in this direction might be to convene a high-level, independent, national commission to assess these complexities and recommend options for the way forward. By inserting education into the highest law in the land, </w:t>
      </w:r>
      <w:r w:rsidRPr="005544BD">
        <w:rPr>
          <w:rStyle w:val="StyleUnderline"/>
          <w:rFonts w:ascii="Arial" w:hAnsi="Arial" w:cs="Arial"/>
          <w:highlight w:val="green"/>
        </w:rPr>
        <w:t xml:space="preserve">a permanent framework for recognition of the federal role in education </w:t>
      </w:r>
      <w:r w:rsidRPr="006C185C">
        <w:rPr>
          <w:rStyle w:val="StyleUnderline"/>
          <w:rFonts w:ascii="Arial" w:hAnsi="Arial" w:cs="Arial"/>
        </w:rPr>
        <w:t>would be created, a framework that would not be subject to rapid or quixotic change for political reasons.</w:t>
      </w:r>
      <w:r w:rsidRPr="005544BD">
        <w:rPr>
          <w:rStyle w:val="StyleUnderline"/>
          <w:rFonts w:ascii="Arial" w:hAnsi="Arial" w:cs="Arial"/>
          <w:highlight w:val="green"/>
        </w:rPr>
        <w:t xml:space="preserve"> An </w:t>
      </w:r>
      <w:r w:rsidRPr="006C185C">
        <w:rPr>
          <w:rStyle w:val="StyleUnderline"/>
          <w:rFonts w:ascii="Arial" w:hAnsi="Arial" w:cs="Arial"/>
        </w:rPr>
        <w:t xml:space="preserve">education </w:t>
      </w:r>
      <w:r w:rsidRPr="005544BD">
        <w:rPr>
          <w:rStyle w:val="StyleUnderline"/>
          <w:rFonts w:ascii="Arial" w:hAnsi="Arial" w:cs="Arial"/>
          <w:highlight w:val="green"/>
        </w:rPr>
        <w:t xml:space="preserve">amendment would codify </w:t>
      </w:r>
      <w:r w:rsidRPr="006C185C">
        <w:rPr>
          <w:rStyle w:val="StyleUnderline"/>
          <w:rFonts w:ascii="Arial" w:hAnsi="Arial" w:cs="Arial"/>
        </w:rPr>
        <w:t>a</w:t>
      </w:r>
      <w:r w:rsidRPr="005544BD">
        <w:rPr>
          <w:rStyle w:val="StyleUnderline"/>
          <w:rFonts w:ascii="Arial" w:hAnsi="Arial" w:cs="Arial"/>
          <w:highlight w:val="green"/>
        </w:rPr>
        <w:t xml:space="preserve"> </w:t>
      </w:r>
      <w:r w:rsidRPr="006C185C">
        <w:rPr>
          <w:rStyle w:val="StyleUnderline"/>
          <w:rFonts w:ascii="Arial" w:hAnsi="Arial" w:cs="Arial"/>
        </w:rPr>
        <w:t>commitment to development of the nation’s human capital to its utmost potential.</w:t>
      </w:r>
      <w:r w:rsidRPr="005544BD">
        <w:rPr>
          <w:rStyle w:val="StyleUnderline"/>
          <w:rFonts w:ascii="Arial" w:hAnsi="Arial" w:cs="Arial"/>
          <w:highlight w:val="green"/>
        </w:rPr>
        <w:t xml:space="preserve"> It would </w:t>
      </w:r>
      <w:r w:rsidRPr="006C185C">
        <w:rPr>
          <w:rStyle w:val="StyleUnderline"/>
          <w:rFonts w:ascii="Arial" w:hAnsi="Arial" w:cs="Arial"/>
        </w:rPr>
        <w:t>also</w:t>
      </w:r>
      <w:r w:rsidRPr="005544BD">
        <w:rPr>
          <w:rStyle w:val="StyleUnderline"/>
          <w:rFonts w:ascii="Arial" w:hAnsi="Arial" w:cs="Arial"/>
          <w:highlight w:val="green"/>
        </w:rPr>
        <w:t xml:space="preserve"> position the U</w:t>
      </w:r>
      <w:r w:rsidRPr="006C185C">
        <w:rPr>
          <w:rStyle w:val="StyleUnderline"/>
          <w:rFonts w:ascii="Arial" w:hAnsi="Arial" w:cs="Arial"/>
        </w:rPr>
        <w:t>nited</w:t>
      </w:r>
      <w:r w:rsidRPr="005544BD">
        <w:rPr>
          <w:rStyle w:val="StyleUnderline"/>
          <w:rFonts w:ascii="Arial" w:hAnsi="Arial" w:cs="Arial"/>
          <w:highlight w:val="green"/>
        </w:rPr>
        <w:t xml:space="preserve"> S</w:t>
      </w:r>
      <w:r w:rsidRPr="006C185C">
        <w:rPr>
          <w:rStyle w:val="StyleUnderline"/>
          <w:rFonts w:ascii="Arial" w:hAnsi="Arial" w:cs="Arial"/>
        </w:rPr>
        <w:t>tates</w:t>
      </w:r>
      <w:r w:rsidRPr="005544BD">
        <w:rPr>
          <w:rStyle w:val="StyleUnderline"/>
          <w:rFonts w:ascii="Arial" w:hAnsi="Arial" w:cs="Arial"/>
          <w:highlight w:val="green"/>
        </w:rPr>
        <w:t xml:space="preserve"> within the global community </w:t>
      </w:r>
      <w:r w:rsidRPr="006C185C">
        <w:rPr>
          <w:rStyle w:val="StyleUnderline"/>
          <w:rFonts w:ascii="Arial" w:hAnsi="Arial" w:cs="Arial"/>
        </w:rPr>
        <w:t>of nations which acknowledge education as a fundamental and universal human right.</w:t>
      </w:r>
    </w:p>
    <w:p w14:paraId="0FB973A4" w14:textId="77777777" w:rsidR="005544BD" w:rsidRPr="006C185C" w:rsidRDefault="005544BD" w:rsidP="005544BD">
      <w:pPr>
        <w:rPr>
          <w:rFonts w:ascii="Arial" w:hAnsi="Arial" w:cs="Arial"/>
        </w:rPr>
      </w:pPr>
    </w:p>
    <w:p w14:paraId="58961279" w14:textId="77777777" w:rsidR="005544BD" w:rsidRPr="006C185C" w:rsidRDefault="005544BD" w:rsidP="005544BD">
      <w:pPr>
        <w:pStyle w:val="Heading4"/>
        <w:rPr>
          <w:rFonts w:ascii="Arial" w:hAnsi="Arial" w:cs="Arial"/>
        </w:rPr>
      </w:pPr>
      <w:r w:rsidRPr="006C185C">
        <w:rPr>
          <w:rFonts w:ascii="Arial" w:hAnsi="Arial" w:cs="Arial"/>
        </w:rPr>
        <w:t>The public supports the idea of improving education, specifically with a new amendment</w:t>
      </w:r>
    </w:p>
    <w:p w14:paraId="104F9921" w14:textId="77777777" w:rsidR="005544BD" w:rsidRPr="006C185C" w:rsidRDefault="005544BD" w:rsidP="005544BD">
      <w:pPr>
        <w:rPr>
          <w:rFonts w:ascii="Arial" w:hAnsi="Arial" w:cs="Arial"/>
        </w:rPr>
      </w:pPr>
      <w:r w:rsidRPr="006C185C">
        <w:rPr>
          <w:rStyle w:val="Style13ptBold"/>
          <w:rFonts w:ascii="Arial" w:hAnsi="Arial" w:cs="Arial"/>
        </w:rPr>
        <w:t>SEF 09</w:t>
      </w:r>
      <w:r w:rsidRPr="006C185C">
        <w:rPr>
          <w:rFonts w:ascii="Arial" w:hAnsi="Arial" w:cs="Arial"/>
        </w:rPr>
        <w:t xml:space="preserve"> No Time to Lose- Why America Needs an Education Amendment to the Constitution. The Southern Education Foundation, The Southern Education Foundation is a not-for-profit foundation created in 1937. Their main goal is to promote quality education for traditionally disadvantaged students, including the poor and African Americans, (2009). Retrieved from http://www.southerneducation.org/getattachment/43e3f5bb-714f-47c3-85ad-ece27529f99f/No-Time-Lose-Why-America-Needs-an-Education-Amendm.aspx</w:t>
      </w:r>
    </w:p>
    <w:p w14:paraId="58B2536A" w14:textId="77777777" w:rsidR="005544BD" w:rsidRPr="006C185C" w:rsidRDefault="005544BD" w:rsidP="005544BD">
      <w:pPr>
        <w:rPr>
          <w:rFonts w:ascii="Arial" w:hAnsi="Arial" w:cs="Arial"/>
          <w:sz w:val="16"/>
        </w:rPr>
      </w:pPr>
      <w:r w:rsidRPr="006C185C">
        <w:rPr>
          <w:rFonts w:ascii="Arial" w:hAnsi="Arial" w:cs="Arial"/>
          <w:sz w:val="16"/>
        </w:rPr>
        <w:t>During the 2008 US presidential elections, candidates for the highest office in the nation were repeatedly quizzed about what they would do</w:t>
      </w:r>
      <w:r w:rsidRPr="006C185C">
        <w:rPr>
          <w:rFonts w:ascii="Arial" w:hAnsi="Arial" w:cs="Arial"/>
          <w:u w:val="single"/>
        </w:rPr>
        <w:t xml:space="preserve"> </w:t>
      </w:r>
      <w:r w:rsidRPr="005544BD">
        <w:rPr>
          <w:rFonts w:ascii="Arial" w:hAnsi="Arial" w:cs="Arial"/>
          <w:highlight w:val="green"/>
          <w:u w:val="single"/>
        </w:rPr>
        <w:t>to address failings in public education.</w:t>
      </w:r>
      <w:r w:rsidRPr="006C185C">
        <w:rPr>
          <w:rFonts w:ascii="Arial" w:hAnsi="Arial" w:cs="Arial"/>
          <w:u w:val="single"/>
        </w:rPr>
        <w:t xml:space="preserve"> </w:t>
      </w:r>
      <w:r w:rsidRPr="006C185C">
        <w:rPr>
          <w:rStyle w:val="StyleUnderline"/>
          <w:rFonts w:ascii="Arial" w:hAnsi="Arial" w:cs="Arial"/>
        </w:rPr>
        <w:t xml:space="preserve">Survey </w:t>
      </w:r>
      <w:r w:rsidRPr="005544BD">
        <w:rPr>
          <w:rStyle w:val="StyleUnderline"/>
          <w:rFonts w:ascii="Arial" w:hAnsi="Arial" w:cs="Arial"/>
          <w:highlight w:val="green"/>
        </w:rPr>
        <w:t>research documented a strong sense among Americans that the federal government ought to involve itself more explicitly and effectively in the search for solutions</w:t>
      </w:r>
      <w:r w:rsidRPr="006C185C">
        <w:rPr>
          <w:rFonts w:ascii="Arial" w:hAnsi="Arial" w:cs="Arial"/>
          <w:sz w:val="16"/>
        </w:rPr>
        <w:t xml:space="preserve">. In a ranking of major issues facing the next president, one sampling of households during the height of the 2008 primary elections found, on a scale of 0 to 5, that respondents gave K-12 education a 4.03 rating in importance, placing it very close to health care and immigration, and ahead of the environment.50 Had most Americans understood the critical nexus between education and a strong economy and growth, the ranking would have doubtless been higher. </w:t>
      </w:r>
      <w:r w:rsidRPr="006C185C">
        <w:rPr>
          <w:rStyle w:val="StyleUnderline"/>
          <w:rFonts w:ascii="Arial" w:hAnsi="Arial" w:cs="Arial"/>
        </w:rPr>
        <w:t xml:space="preserve">While the ultimate outcome of an education amendment effort would be the best predictor of public sentiment and will, </w:t>
      </w:r>
      <w:r w:rsidRPr="005544BD">
        <w:rPr>
          <w:rStyle w:val="StyleUnderline"/>
          <w:rFonts w:ascii="Arial" w:hAnsi="Arial" w:cs="Arial"/>
          <w:highlight w:val="green"/>
        </w:rPr>
        <w:t>there is little to suggest that such an effort would not be well received by many, if not most, American</w:t>
      </w:r>
      <w:r w:rsidRPr="006C185C">
        <w:rPr>
          <w:rStyle w:val="StyleUnderline"/>
          <w:rFonts w:ascii="Arial" w:hAnsi="Arial" w:cs="Arial"/>
        </w:rPr>
        <w:t xml:space="preserve">s. </w:t>
      </w:r>
      <w:r w:rsidRPr="006C185C">
        <w:rPr>
          <w:rFonts w:ascii="Arial" w:hAnsi="Arial" w:cs="Arial"/>
          <w:sz w:val="16"/>
        </w:rPr>
        <w:t>An effort to frame an education amendment and secure its enactment would codify what some have called the “popular constitution,” that is, the general understanding among Americans of their rights and entitlements</w:t>
      </w:r>
      <w:r w:rsidRPr="006C185C">
        <w:rPr>
          <w:rStyle w:val="StyleUnderline"/>
          <w:rFonts w:ascii="Arial" w:hAnsi="Arial" w:cs="Arial"/>
        </w:rPr>
        <w:t xml:space="preserve">. </w:t>
      </w:r>
      <w:r w:rsidRPr="005544BD">
        <w:rPr>
          <w:rStyle w:val="StyleUnderline"/>
          <w:rFonts w:ascii="Arial" w:hAnsi="Arial" w:cs="Arial"/>
          <w:highlight w:val="green"/>
        </w:rPr>
        <w:t xml:space="preserve">An amendment effort would catalyze development of new approaches to public education cost-sharing and the establishment of a common benchmark, actual and/or aspirational, against which to measure national progress and achievement. </w:t>
      </w:r>
      <w:r w:rsidRPr="006C185C">
        <w:rPr>
          <w:rStyle w:val="StyleUnderline"/>
          <w:rFonts w:ascii="Arial" w:hAnsi="Arial" w:cs="Arial"/>
        </w:rPr>
        <w:t>Ultimately, if a new framework for delivery, financing, and resourcing of public education were to be developed, it is likely that cost savings attributable to reduction in duplicative processes and jurisdictional overlapping would be realized.</w:t>
      </w:r>
      <w:r w:rsidRPr="006C185C">
        <w:rPr>
          <w:rFonts w:ascii="Arial" w:hAnsi="Arial" w:cs="Arial"/>
          <w:sz w:val="16"/>
        </w:rPr>
        <w:t xml:space="preserve"> An education amendment and concomitant legislation to implement its provisions would establish accountability at the highest level of government. It would call for national leadership to address thorny issues of policy in relation to the national interest. Presidential candidates of both parties often spoke of what they would do to improve American education, conveying the impression to voters that the real power to fund public education, to problem solve and lead, reposes in federal hands. </w:t>
      </w:r>
      <w:r w:rsidRPr="005544BD">
        <w:rPr>
          <w:rStyle w:val="StyleUnderline"/>
          <w:rFonts w:ascii="Arial" w:hAnsi="Arial" w:cs="Arial"/>
          <w:highlight w:val="green"/>
        </w:rPr>
        <w:t>There is a need to align federal responsibility and authority with public expectations and create a focal point for education improvements that are tangible and in the national interest</w:t>
      </w:r>
      <w:r w:rsidRPr="005544BD">
        <w:rPr>
          <w:rFonts w:ascii="Arial" w:hAnsi="Arial" w:cs="Arial"/>
          <w:sz w:val="16"/>
          <w:highlight w:val="green"/>
        </w:rPr>
        <w:t>.</w:t>
      </w:r>
      <w:r w:rsidRPr="006C185C">
        <w:rPr>
          <w:rFonts w:ascii="Arial" w:hAnsi="Arial" w:cs="Arial"/>
          <w:sz w:val="16"/>
        </w:rPr>
        <w:t xml:space="preserve"> At present, efforts to ensure accountability notwithstanding, there are approximately 14,000 school districts in 50 states, with tiered responsibility for public education funding and content decision-making. When everyone is responsible for something, effectively no one is accountable</w:t>
      </w:r>
      <w:r w:rsidRPr="006C185C">
        <w:rPr>
          <w:rStyle w:val="StyleUnderline"/>
          <w:rFonts w:ascii="Arial" w:hAnsi="Arial" w:cs="Arial"/>
        </w:rPr>
        <w:t>. State-based efforts that rely on state standards to set appropriate benchmarks for education achievement and attainment are both variable and an uneven means by which to ensure high levels of education for the entire nation</w:t>
      </w:r>
      <w:r w:rsidRPr="006C185C">
        <w:rPr>
          <w:rFonts w:ascii="Arial" w:hAnsi="Arial" w:cs="Arial"/>
          <w:sz w:val="16"/>
        </w:rPr>
        <w:t>. Were the federal government clearly responsible for the elimination and/or reduction of radical disparities in public education finance, it would promote effective change and transparency in decision-making.</w:t>
      </w:r>
    </w:p>
    <w:p w14:paraId="4C36EDD6" w14:textId="77777777" w:rsidR="005544BD" w:rsidRPr="006C185C" w:rsidRDefault="005544BD" w:rsidP="005544BD">
      <w:pPr>
        <w:rPr>
          <w:rFonts w:ascii="Arial" w:hAnsi="Arial" w:cs="Arial"/>
        </w:rPr>
      </w:pPr>
    </w:p>
    <w:p w14:paraId="724F0CE5" w14:textId="77777777" w:rsidR="005544BD" w:rsidRPr="006C185C" w:rsidRDefault="005544BD" w:rsidP="005544BD">
      <w:pPr>
        <w:pStyle w:val="Heading4"/>
        <w:rPr>
          <w:rFonts w:ascii="Arial" w:hAnsi="Arial" w:cs="Arial"/>
        </w:rPr>
      </w:pPr>
      <w:r w:rsidRPr="006C185C">
        <w:rPr>
          <w:rFonts w:ascii="Arial" w:hAnsi="Arial" w:cs="Arial"/>
        </w:rPr>
        <w:t>A constitutional amendment is the only way to establish baseline requirements to a right to education. This means the counterplan both solves better and is the only one to foster a culture of education</w:t>
      </w:r>
    </w:p>
    <w:p w14:paraId="5DAEAB72" w14:textId="77777777" w:rsidR="005544BD" w:rsidRPr="006C185C" w:rsidRDefault="005544BD" w:rsidP="005544BD">
      <w:pPr>
        <w:rPr>
          <w:rFonts w:ascii="Arial" w:hAnsi="Arial" w:cs="Arial"/>
        </w:rPr>
      </w:pPr>
      <w:r w:rsidRPr="006C185C">
        <w:rPr>
          <w:rStyle w:val="Style13ptBold"/>
          <w:rFonts w:ascii="Arial" w:hAnsi="Arial" w:cs="Arial"/>
        </w:rPr>
        <w:t>Lurie 13</w:t>
      </w:r>
      <w:r w:rsidRPr="006C185C">
        <w:rPr>
          <w:rFonts w:ascii="Arial" w:hAnsi="Arial" w:cs="Arial"/>
        </w:rPr>
        <w:t xml:space="preserve"> Lurie, S., Stephen Lurie is a writer based in Washington, D.C., (2013, October 16). Why Doesn't the Constitution Guarantee the Right to Education? Retrieved from https://www.theatlantic.com/education/archive/2013/10/why-doesnt-the-constitution-guarantee-the-right-to-education/280583/</w:t>
      </w:r>
    </w:p>
    <w:p w14:paraId="10F410CE" w14:textId="77777777" w:rsidR="005544BD" w:rsidRPr="006C185C" w:rsidRDefault="005544BD" w:rsidP="005544BD">
      <w:pPr>
        <w:spacing w:line="256" w:lineRule="auto"/>
        <w:rPr>
          <w:rFonts w:ascii="Arial" w:eastAsia="Calibri" w:hAnsi="Arial" w:cs="Arial"/>
          <w:u w:val="single"/>
        </w:rPr>
      </w:pPr>
      <w:r w:rsidRPr="005544BD">
        <w:rPr>
          <w:rFonts w:ascii="Arial" w:eastAsia="Calibri" w:hAnsi="Arial" w:cs="Arial"/>
          <w:highlight w:val="green"/>
          <w:u w:val="single"/>
        </w:rPr>
        <w:t>When it comes to non-constitutional legislation,</w:t>
      </w:r>
      <w:r w:rsidRPr="006C185C">
        <w:rPr>
          <w:rFonts w:ascii="Arial" w:eastAsia="Calibri" w:hAnsi="Arial" w:cs="Arial"/>
          <w:u w:val="single"/>
        </w:rPr>
        <w:t xml:space="preserve"> federal </w:t>
      </w:r>
      <w:r w:rsidRPr="005544BD">
        <w:rPr>
          <w:rFonts w:ascii="Arial" w:eastAsia="Calibri" w:hAnsi="Arial" w:cs="Arial"/>
          <w:highlight w:val="green"/>
          <w:u w:val="single"/>
        </w:rPr>
        <w:t>lawmakers have obsessed over logistical concerns. With no</w:t>
      </w:r>
      <w:r w:rsidRPr="006C185C">
        <w:rPr>
          <w:rFonts w:ascii="Arial" w:eastAsia="Calibri" w:hAnsi="Arial" w:cs="Arial"/>
          <w:u w:val="single"/>
        </w:rPr>
        <w:t xml:space="preserve"> central </w:t>
      </w:r>
      <w:r w:rsidRPr="005544BD">
        <w:rPr>
          <w:rFonts w:ascii="Arial" w:eastAsia="Calibri" w:hAnsi="Arial" w:cs="Arial"/>
          <w:highlight w:val="green"/>
          <w:u w:val="single"/>
        </w:rPr>
        <w:t>basis for reform</w:t>
      </w:r>
      <w:r w:rsidRPr="006C185C">
        <w:rPr>
          <w:rFonts w:ascii="Arial" w:eastAsia="Calibri" w:hAnsi="Arial" w:cs="Arial"/>
          <w:u w:val="single"/>
        </w:rPr>
        <w:t xml:space="preserve">, national </w:t>
      </w:r>
      <w:r w:rsidRPr="005544BD">
        <w:rPr>
          <w:rFonts w:ascii="Arial" w:eastAsia="Calibri" w:hAnsi="Arial" w:cs="Arial"/>
          <w:highlight w:val="green"/>
          <w:u w:val="single"/>
        </w:rPr>
        <w:t>initiatives have</w:t>
      </w:r>
      <w:r w:rsidRPr="006C185C">
        <w:rPr>
          <w:rFonts w:ascii="Arial" w:eastAsia="Calibri" w:hAnsi="Arial" w:cs="Arial"/>
          <w:u w:val="single"/>
        </w:rPr>
        <w:t xml:space="preserve"> long </w:t>
      </w:r>
      <w:r w:rsidRPr="005544BD">
        <w:rPr>
          <w:rFonts w:ascii="Arial" w:eastAsia="Calibri" w:hAnsi="Arial" w:cs="Arial"/>
          <w:highlight w:val="green"/>
          <w:u w:val="single"/>
        </w:rPr>
        <w:t>offered varying approaches to improve disparate school systems</w:t>
      </w:r>
      <w:r w:rsidRPr="006C185C">
        <w:rPr>
          <w:rFonts w:ascii="Arial" w:eastAsia="Calibri" w:hAnsi="Arial" w:cs="Arial"/>
          <w:u w:val="single"/>
        </w:rPr>
        <w:t>.</w:t>
      </w:r>
      <w:r w:rsidRPr="006C185C">
        <w:rPr>
          <w:rFonts w:ascii="Arial" w:eastAsia="Calibri" w:hAnsi="Arial" w:cs="Arial"/>
          <w:sz w:val="14"/>
        </w:rPr>
        <w:t xml:space="preserve"> The idea is that the problems of the American education system are solved with policy and metrics, by technical requirements, and uniting standards. They assume that the American value on education is implicitly ingrained. The basis for this thinking is founded, in the modern era, in the Elementary and Secondary Education Act of 1965, implemented as part of the War on Poverty, and periodically reauthorized since. This act, and its descendants like No Child Left Behind, begins its work—funding, setting standards, and outlining federal requirements—from a rather bizarre premise</w:t>
      </w:r>
      <w:r w:rsidRPr="006C185C">
        <w:rPr>
          <w:rFonts w:ascii="Arial" w:eastAsia="Calibri" w:hAnsi="Arial" w:cs="Arial"/>
          <w:u w:val="single"/>
        </w:rPr>
        <w:t>. In striking out to reform education, their “purpose” is to “ensure that all children have a fair, equal, and significant opportunity to obtain a high quality education.” Yet, picking the procedural fight—</w:t>
      </w:r>
      <w:r w:rsidRPr="005544BD">
        <w:rPr>
          <w:rFonts w:ascii="Arial" w:eastAsia="Calibri" w:hAnsi="Arial" w:cs="Arial"/>
          <w:highlight w:val="green"/>
          <w:u w:val="single"/>
        </w:rPr>
        <w:t>the “ensuring” of a right that has no legal basis—hasn’t enabled practical solutions to vast educational inequality. A real solution,</w:t>
      </w:r>
      <w:r w:rsidRPr="006C185C">
        <w:rPr>
          <w:rFonts w:ascii="Arial" w:eastAsia="Calibri" w:hAnsi="Arial" w:cs="Arial"/>
          <w:u w:val="single"/>
        </w:rPr>
        <w:t xml:space="preserve"> as international precedent and common sense suggest, </w:t>
      </w:r>
      <w:r w:rsidRPr="005544BD">
        <w:rPr>
          <w:rFonts w:ascii="Arial" w:eastAsia="Calibri" w:hAnsi="Arial" w:cs="Arial"/>
          <w:highlight w:val="green"/>
          <w:u w:val="single"/>
        </w:rPr>
        <w:t xml:space="preserve">is to </w:t>
      </w:r>
      <w:r w:rsidRPr="006C185C">
        <w:rPr>
          <w:rFonts w:ascii="Arial" w:eastAsia="Calibri" w:hAnsi="Arial" w:cs="Arial"/>
          <w:u w:val="single"/>
        </w:rPr>
        <w:t xml:space="preserve">finally </w:t>
      </w:r>
      <w:r w:rsidRPr="005544BD">
        <w:rPr>
          <w:rFonts w:ascii="Arial" w:eastAsia="Calibri" w:hAnsi="Arial" w:cs="Arial"/>
          <w:highlight w:val="green"/>
          <w:u w:val="single"/>
        </w:rPr>
        <w:t xml:space="preserve">promote education </w:t>
      </w:r>
      <w:r w:rsidRPr="006C185C">
        <w:rPr>
          <w:rFonts w:ascii="Arial" w:eastAsia="Calibri" w:hAnsi="Arial" w:cs="Arial"/>
          <w:u w:val="single"/>
        </w:rPr>
        <w:t xml:space="preserve">as a national value </w:t>
      </w:r>
      <w:r w:rsidRPr="005544BD">
        <w:rPr>
          <w:rFonts w:ascii="Arial" w:eastAsia="Calibri" w:hAnsi="Arial" w:cs="Arial"/>
          <w:highlight w:val="green"/>
          <w:u w:val="single"/>
        </w:rPr>
        <w:t xml:space="preserve">through a constitutional amendment. </w:t>
      </w:r>
      <w:r w:rsidRPr="006C185C">
        <w:rPr>
          <w:rFonts w:ascii="Arial" w:hAnsi="Arial" w:cs="Arial"/>
          <w:sz w:val="14"/>
        </w:rPr>
        <w:t>If there is something still sacred to both of our political parties, it is certainly based in the fundamental assurances of the Constitution and Bill of Rights (even if there is vast disagreement of which amendments to care for, and how to interpret them). When it comes to education, the Pearson study confirms that the one of the greatest boons to education is a supportive national culture: where our national culture revolves around constitutional rights, the course of action is natural. An emotional</w:t>
      </w:r>
      <w:r w:rsidRPr="006C185C">
        <w:rPr>
          <w:rFonts w:ascii="Arial" w:eastAsia="Calibri" w:hAnsi="Arial" w:cs="Arial"/>
          <w:sz w:val="14"/>
        </w:rPr>
        <w:t xml:space="preserve"> attachment isn’t the only benefit of adopting a national right to education—</w:t>
      </w:r>
      <w:r w:rsidRPr="005544BD">
        <w:rPr>
          <w:rFonts w:ascii="Arial" w:eastAsia="Calibri" w:hAnsi="Arial" w:cs="Arial"/>
          <w:highlight w:val="green"/>
          <w:u w:val="single"/>
        </w:rPr>
        <w:t>the benefits for students are tangible</w:t>
      </w:r>
      <w:r w:rsidRPr="006C185C">
        <w:rPr>
          <w:rFonts w:ascii="Arial" w:eastAsia="Calibri" w:hAnsi="Arial" w:cs="Arial"/>
          <w:sz w:val="14"/>
        </w:rPr>
        <w:t>. The Southern Education Foundation’s 2009 report “No Time to Lose” thoroughly details the harmful disparities of the current education system and how a constitutional amendment could help. Besides the important ability to catalyze a national discourse on education and legitimize federal leadership</w:t>
      </w:r>
      <w:r w:rsidRPr="005544BD">
        <w:rPr>
          <w:rFonts w:ascii="Arial" w:eastAsia="Calibri" w:hAnsi="Arial" w:cs="Arial"/>
          <w:highlight w:val="green"/>
          <w:u w:val="single"/>
        </w:rPr>
        <w:t>, a constitutional amendment provides a vital opportunity for court challenge</w:t>
      </w:r>
      <w:r w:rsidRPr="006C185C">
        <w:rPr>
          <w:rFonts w:ascii="Arial" w:eastAsia="Calibri" w:hAnsi="Arial" w:cs="Arial"/>
          <w:sz w:val="14"/>
        </w:rPr>
        <w:t xml:space="preserve">. As influential as the decision in Brown v. Board proved to be for de jure discrimination, relying on the 14th Amendment for equal protection has proven inadequate to ensuring de facto educational equality across race, state, and income. </w:t>
      </w:r>
      <w:r w:rsidRPr="006C185C">
        <w:rPr>
          <w:rFonts w:ascii="Arial" w:eastAsia="Calibri" w:hAnsi="Arial" w:cs="Arial"/>
          <w:u w:val="single"/>
        </w:rPr>
        <w:t xml:space="preserve">When there is a constitutional guarantee to education, the report and history suggest, </w:t>
      </w:r>
      <w:r w:rsidRPr="005544BD">
        <w:rPr>
          <w:rFonts w:ascii="Arial" w:eastAsia="Calibri" w:hAnsi="Arial" w:cs="Arial"/>
          <w:highlight w:val="green"/>
          <w:u w:val="single"/>
        </w:rPr>
        <w:t>direct litigation can produce lasting results</w:t>
      </w:r>
      <w:r w:rsidRPr="006C185C">
        <w:rPr>
          <w:rFonts w:ascii="Arial" w:eastAsia="Calibri" w:hAnsi="Arial" w:cs="Arial"/>
          <w:u w:val="single"/>
        </w:rPr>
        <w:t>. If a true right is established, soft forces and hard law can begin to fundamentally alter the immense flaws of the education system nationwide</w:t>
      </w:r>
      <w:r w:rsidRPr="006C185C">
        <w:rPr>
          <w:rFonts w:ascii="Arial" w:eastAsia="Calibri" w:hAnsi="Arial" w:cs="Arial"/>
          <w:sz w:val="14"/>
        </w:rPr>
        <w:t xml:space="preserve">. This is the exact phenomenon that plays out time and again in other countries—and particularly the ones besting American education. </w:t>
      </w:r>
      <w:r w:rsidRPr="005544BD">
        <w:rPr>
          <w:rFonts w:ascii="Arial" w:eastAsia="Calibri" w:hAnsi="Arial" w:cs="Arial"/>
          <w:highlight w:val="green"/>
          <w:u w:val="single"/>
        </w:rPr>
        <w:t>The constitutional guarantee develops a national culture of education, a baseline for rights, and allows—if necessary—for legal protection of that standard.</w:t>
      </w:r>
      <w:r w:rsidRPr="006C185C">
        <w:rPr>
          <w:rFonts w:ascii="Arial" w:eastAsia="Calibri" w:hAnsi="Arial" w:cs="Arial"/>
          <w:u w:val="single"/>
        </w:rPr>
        <w:t xml:space="preserve"> </w:t>
      </w:r>
      <w:r w:rsidRPr="005544BD">
        <w:rPr>
          <w:rFonts w:ascii="Arial" w:eastAsia="Calibri" w:hAnsi="Arial" w:cs="Arial"/>
          <w:highlight w:val="green"/>
          <w:u w:val="single"/>
        </w:rPr>
        <w:t>Such an amendment won’t be a panacea for American education, but without it the U.S. will stay average in the rankings and yet remain that one country left behind.</w:t>
      </w:r>
    </w:p>
    <w:p w14:paraId="7E3560E2" w14:textId="77777777" w:rsidR="005544BD" w:rsidRPr="006C185C" w:rsidRDefault="005544BD" w:rsidP="005544BD">
      <w:pPr>
        <w:rPr>
          <w:rFonts w:ascii="Arial" w:hAnsi="Arial" w:cs="Arial"/>
        </w:rPr>
      </w:pPr>
    </w:p>
    <w:p w14:paraId="60D2CB31" w14:textId="77777777" w:rsidR="005544BD" w:rsidRPr="006C185C" w:rsidRDefault="005544BD" w:rsidP="005544BD">
      <w:pPr>
        <w:pStyle w:val="Heading3"/>
        <w:rPr>
          <w:rFonts w:ascii="Arial" w:hAnsi="Arial" w:cs="Arial"/>
        </w:rPr>
      </w:pPr>
      <w:r w:rsidRPr="006C185C">
        <w:rPr>
          <w:rFonts w:ascii="Arial" w:hAnsi="Arial" w:cs="Arial"/>
        </w:rPr>
        <w:t>2NC – AT – Delay</w:t>
      </w:r>
    </w:p>
    <w:p w14:paraId="11C9F1D8" w14:textId="77777777" w:rsidR="005544BD" w:rsidRPr="006C185C" w:rsidRDefault="005544BD" w:rsidP="005544BD">
      <w:pPr>
        <w:rPr>
          <w:rFonts w:ascii="Arial" w:hAnsi="Arial" w:cs="Arial"/>
        </w:rPr>
      </w:pPr>
    </w:p>
    <w:p w14:paraId="0B4F932F" w14:textId="77777777" w:rsidR="005544BD" w:rsidRPr="006C185C" w:rsidRDefault="005544BD" w:rsidP="005544BD">
      <w:pPr>
        <w:pStyle w:val="Heading4"/>
        <w:rPr>
          <w:rFonts w:ascii="Arial" w:hAnsi="Arial" w:cs="Arial"/>
        </w:rPr>
      </w:pPr>
      <w:r w:rsidRPr="006C185C">
        <w:rPr>
          <w:rFonts w:ascii="Arial" w:hAnsi="Arial" w:cs="Arial"/>
        </w:rPr>
        <w:t xml:space="preserve">Fiat is immediate and reciprocal—ensures fair division of ground between the aff and neg, their interpretation means all counterplans would be delay, and the neg could never win. </w:t>
      </w:r>
    </w:p>
    <w:p w14:paraId="06CE2FE5" w14:textId="77777777" w:rsidR="005544BD" w:rsidRPr="006C185C" w:rsidRDefault="005544BD" w:rsidP="005544BD">
      <w:pPr>
        <w:rPr>
          <w:rFonts w:ascii="Arial" w:hAnsi="Arial" w:cs="Arial"/>
        </w:rPr>
      </w:pPr>
    </w:p>
    <w:p w14:paraId="2F10120D" w14:textId="77777777" w:rsidR="005544BD" w:rsidRPr="006C185C" w:rsidRDefault="005544BD" w:rsidP="005544BD">
      <w:pPr>
        <w:pStyle w:val="Heading4"/>
        <w:rPr>
          <w:rFonts w:ascii="Arial" w:hAnsi="Arial" w:cs="Arial"/>
        </w:rPr>
      </w:pPr>
      <w:r w:rsidRPr="006C185C">
        <w:rPr>
          <w:rFonts w:ascii="Arial" w:hAnsi="Arial" w:cs="Arial"/>
        </w:rPr>
        <w:t xml:space="preserve">The amendment process is not inherently slow </w:t>
      </w:r>
    </w:p>
    <w:p w14:paraId="1691367F" w14:textId="77777777" w:rsidR="005544BD" w:rsidRPr="006C185C" w:rsidRDefault="005544BD" w:rsidP="005544BD">
      <w:pPr>
        <w:rPr>
          <w:rFonts w:ascii="Arial" w:hAnsi="Arial" w:cs="Arial"/>
        </w:rPr>
      </w:pPr>
      <w:r w:rsidRPr="006C185C">
        <w:rPr>
          <w:rStyle w:val="Style13ptBold"/>
          <w:rFonts w:ascii="Arial" w:hAnsi="Arial" w:cs="Arial"/>
        </w:rPr>
        <w:t>Jackson ’01</w:t>
      </w:r>
      <w:r w:rsidRPr="006C185C">
        <w:rPr>
          <w:rFonts w:ascii="Arial" w:hAnsi="Arial" w:cs="Arial"/>
        </w:rPr>
        <w:t xml:space="preserve"> (Jesse L. Jackson, Jr., 2001, U.S. Representative, “A More Perfect Union: Advancing New American Rights”)</w:t>
      </w:r>
    </w:p>
    <w:p w14:paraId="5BE45B56" w14:textId="77777777" w:rsidR="005544BD" w:rsidRPr="006C185C" w:rsidRDefault="005544BD" w:rsidP="005544BD">
      <w:pPr>
        <w:pStyle w:val="Cards"/>
        <w:ind w:left="0"/>
        <w:rPr>
          <w:rStyle w:val="DebateUnderline"/>
          <w:rFonts w:ascii="Arial" w:hAnsi="Arial" w:cs="Arial"/>
          <w:szCs w:val="20"/>
          <w:u w:val="single"/>
        </w:rPr>
      </w:pPr>
      <w:r w:rsidRPr="005544BD">
        <w:rPr>
          <w:rStyle w:val="DebateUnderline"/>
          <w:rFonts w:ascii="Arial" w:hAnsi="Arial" w:cs="Arial"/>
          <w:szCs w:val="20"/>
          <w:highlight w:val="green"/>
          <w:u w:val="single"/>
        </w:rPr>
        <w:t>Some will say that amending the Constitution</w:t>
      </w:r>
      <w:r w:rsidRPr="006C185C">
        <w:rPr>
          <w:rFonts w:ascii="Arial" w:hAnsi="Arial" w:cs="Arial"/>
          <w:sz w:val="16"/>
          <w:szCs w:val="20"/>
        </w:rPr>
        <w:t xml:space="preserve"> once, not to mention eight times, </w:t>
      </w:r>
      <w:r w:rsidRPr="005544BD">
        <w:rPr>
          <w:rStyle w:val="DebateUnderline"/>
          <w:rFonts w:ascii="Arial" w:hAnsi="Arial" w:cs="Arial"/>
          <w:szCs w:val="20"/>
          <w:highlight w:val="green"/>
          <w:u w:val="single"/>
        </w:rPr>
        <w:t>takes too long, requires too much energy, and costs too much money</w:t>
      </w:r>
      <w:r w:rsidRPr="006C185C">
        <w:rPr>
          <w:rFonts w:ascii="Arial" w:hAnsi="Arial" w:cs="Arial"/>
          <w:sz w:val="16"/>
          <w:szCs w:val="20"/>
        </w:rPr>
        <w:t xml:space="preserve"> – that it’s an inefficient stewardship of time and resources. The answer to the first argument is </w:t>
      </w:r>
      <w:r w:rsidRPr="006C185C">
        <w:rPr>
          <w:rStyle w:val="DebateUnderline"/>
          <w:rFonts w:ascii="Arial" w:hAnsi="Arial" w:cs="Arial"/>
          <w:szCs w:val="20"/>
          <w:u w:val="single"/>
        </w:rPr>
        <w:t xml:space="preserve">that </w:t>
      </w:r>
      <w:r w:rsidRPr="005544BD">
        <w:rPr>
          <w:rStyle w:val="DebateUnderline"/>
          <w:rFonts w:ascii="Arial" w:hAnsi="Arial" w:cs="Arial"/>
          <w:szCs w:val="20"/>
          <w:highlight w:val="green"/>
          <w:u w:val="single"/>
        </w:rPr>
        <w:t>the Constitution has been amended twenty-seven times, including seventeen times since the</w:t>
      </w:r>
      <w:r w:rsidRPr="006C185C">
        <w:rPr>
          <w:rFonts w:ascii="Arial" w:hAnsi="Arial" w:cs="Arial"/>
          <w:sz w:val="16"/>
          <w:szCs w:val="20"/>
        </w:rPr>
        <w:t xml:space="preserve"> original </w:t>
      </w:r>
      <w:r w:rsidRPr="005544BD">
        <w:rPr>
          <w:rStyle w:val="DebateUnderline"/>
          <w:rFonts w:ascii="Arial" w:hAnsi="Arial" w:cs="Arial"/>
          <w:szCs w:val="20"/>
          <w:highlight w:val="green"/>
          <w:u w:val="single"/>
        </w:rPr>
        <w:t>Bill of Rights</w:t>
      </w:r>
      <w:r w:rsidRPr="006C185C">
        <w:rPr>
          <w:rFonts w:ascii="Arial" w:hAnsi="Arial" w:cs="Arial"/>
          <w:sz w:val="16"/>
          <w:szCs w:val="20"/>
        </w:rPr>
        <w:t xml:space="preserve"> was </w:t>
      </w:r>
      <w:r w:rsidRPr="006C185C">
        <w:rPr>
          <w:rStyle w:val="DebateUnderline"/>
          <w:rFonts w:ascii="Arial" w:hAnsi="Arial" w:cs="Arial"/>
          <w:szCs w:val="20"/>
          <w:u w:val="single"/>
        </w:rPr>
        <w:t>passed.</w:t>
      </w:r>
      <w:r w:rsidRPr="006C185C">
        <w:rPr>
          <w:rFonts w:ascii="Arial" w:hAnsi="Arial" w:cs="Arial"/>
          <w:sz w:val="16"/>
          <w:szCs w:val="20"/>
        </w:rPr>
        <w:t xml:space="preserve"> (The Bill of Rights itself required 811 days – from September 25, 1789, to December 15, 1791 – for ratification.) Following the initial, usually lengthy struggle to get an amendment through two-thirds of the House and Senate, there is no time limit for ratifying it – that is, no seven-year limitation on ratifying amendments, as many people believe. This schedule was arbitrarily placed on the Equal Rights Amendment (and later extended to ten years) and the D.C. Statehood Amendment. Once a state legislature votes for an amendment, that affirmation remains in place, unless a later body reverses it. </w:t>
      </w:r>
      <w:r w:rsidRPr="005544BD">
        <w:rPr>
          <w:rStyle w:val="DebateUnderline"/>
          <w:rFonts w:ascii="Arial" w:hAnsi="Arial" w:cs="Arial"/>
          <w:szCs w:val="20"/>
          <w:highlight w:val="green"/>
          <w:u w:val="single"/>
        </w:rPr>
        <w:t>How long it takes for</w:t>
      </w:r>
      <w:r w:rsidRPr="006C185C">
        <w:rPr>
          <w:rFonts w:ascii="Arial" w:hAnsi="Arial" w:cs="Arial"/>
          <w:sz w:val="16"/>
          <w:szCs w:val="20"/>
        </w:rPr>
        <w:t xml:space="preserve"> my </w:t>
      </w:r>
      <w:r w:rsidRPr="005544BD">
        <w:rPr>
          <w:rStyle w:val="DebateUnderline"/>
          <w:rFonts w:ascii="Arial" w:hAnsi="Arial" w:cs="Arial"/>
          <w:szCs w:val="20"/>
          <w:highlight w:val="green"/>
          <w:u w:val="single"/>
        </w:rPr>
        <w:t>amendments to be passed</w:t>
      </w:r>
      <w:r w:rsidRPr="006C185C">
        <w:rPr>
          <w:rFonts w:ascii="Arial" w:hAnsi="Arial" w:cs="Arial"/>
          <w:sz w:val="16"/>
          <w:szCs w:val="20"/>
        </w:rPr>
        <w:t xml:space="preserve"> by House and Senate, and ratified by three-quarters of the state legislatures, </w:t>
      </w:r>
      <w:r w:rsidRPr="005544BD">
        <w:rPr>
          <w:rStyle w:val="DebateUnderline"/>
          <w:rFonts w:ascii="Arial" w:hAnsi="Arial" w:cs="Arial"/>
          <w:szCs w:val="20"/>
          <w:highlight w:val="green"/>
          <w:u w:val="single"/>
        </w:rPr>
        <w:t>will be determined by</w:t>
      </w:r>
      <w:r w:rsidRPr="006C185C">
        <w:rPr>
          <w:rFonts w:ascii="Arial" w:hAnsi="Arial" w:cs="Arial"/>
          <w:sz w:val="16"/>
          <w:szCs w:val="20"/>
        </w:rPr>
        <w:t xml:space="preserve"> a combination of </w:t>
      </w:r>
      <w:r w:rsidRPr="005544BD">
        <w:rPr>
          <w:rStyle w:val="DebateUnderline"/>
          <w:rFonts w:ascii="Arial" w:hAnsi="Arial" w:cs="Arial"/>
          <w:szCs w:val="20"/>
          <w:highlight w:val="green"/>
          <w:u w:val="single"/>
        </w:rPr>
        <w:t>political leadership and the will of the American people</w:t>
      </w:r>
      <w:r w:rsidRPr="006C185C">
        <w:rPr>
          <w:rStyle w:val="DebateUnderline"/>
          <w:rFonts w:ascii="Arial" w:hAnsi="Arial" w:cs="Arial"/>
          <w:szCs w:val="20"/>
          <w:u w:val="single"/>
        </w:rPr>
        <w:t>.</w:t>
      </w:r>
      <w:r w:rsidRPr="006C185C">
        <w:rPr>
          <w:rFonts w:ascii="Arial" w:hAnsi="Arial" w:cs="Arial"/>
          <w:sz w:val="16"/>
          <w:szCs w:val="20"/>
        </w:rPr>
        <w:t xml:space="preserve"> If Americans have a strong desire for these rights – have a political fire burning in their bellies – such </w:t>
      </w:r>
      <w:r w:rsidRPr="005544BD">
        <w:rPr>
          <w:rStyle w:val="DebateUnderline"/>
          <w:rFonts w:ascii="Arial" w:hAnsi="Arial" w:cs="Arial"/>
          <w:szCs w:val="20"/>
          <w:highlight w:val="green"/>
          <w:u w:val="single"/>
        </w:rPr>
        <w:t>amendments can be shuttled through the House and Senate</w:t>
      </w:r>
      <w:r w:rsidRPr="006C185C">
        <w:rPr>
          <w:rStyle w:val="DebateUnderline"/>
          <w:rFonts w:ascii="Arial" w:hAnsi="Arial" w:cs="Arial"/>
          <w:szCs w:val="20"/>
          <w:u w:val="single"/>
        </w:rPr>
        <w:t xml:space="preserve"> </w:t>
      </w:r>
      <w:r w:rsidRPr="005544BD">
        <w:rPr>
          <w:rStyle w:val="DebateUnderline"/>
          <w:rFonts w:ascii="Arial" w:hAnsi="Arial" w:cs="Arial"/>
          <w:szCs w:val="20"/>
          <w:highlight w:val="green"/>
          <w:u w:val="single"/>
        </w:rPr>
        <w:t>and ratified</w:t>
      </w:r>
      <w:r w:rsidRPr="006C185C">
        <w:rPr>
          <w:rStyle w:val="DebateUnderline"/>
          <w:rFonts w:ascii="Arial" w:hAnsi="Arial" w:cs="Arial"/>
          <w:szCs w:val="20"/>
          <w:u w:val="single"/>
        </w:rPr>
        <w:t xml:space="preserve"> relatively </w:t>
      </w:r>
      <w:r w:rsidRPr="005544BD">
        <w:rPr>
          <w:rStyle w:val="DebateUnderline"/>
          <w:rFonts w:ascii="Arial" w:hAnsi="Arial" w:cs="Arial"/>
          <w:szCs w:val="20"/>
          <w:highlight w:val="green"/>
          <w:u w:val="single"/>
        </w:rPr>
        <w:t>quickly</w:t>
      </w:r>
      <w:r w:rsidRPr="006C185C">
        <w:rPr>
          <w:rStyle w:val="DebateUnderline"/>
          <w:rFonts w:ascii="Arial" w:hAnsi="Arial" w:cs="Arial"/>
          <w:szCs w:val="20"/>
          <w:u w:val="single"/>
        </w:rPr>
        <w:t xml:space="preserve"> after a legitimate national debate on their substance and implications.</w:t>
      </w:r>
    </w:p>
    <w:p w14:paraId="6290CABB" w14:textId="77777777" w:rsidR="005544BD" w:rsidRPr="006C185C" w:rsidRDefault="005544BD" w:rsidP="005544BD">
      <w:pPr>
        <w:rPr>
          <w:rFonts w:ascii="Arial" w:hAnsi="Arial" w:cs="Arial"/>
        </w:rPr>
      </w:pPr>
    </w:p>
    <w:p w14:paraId="67BE55A0" w14:textId="77777777" w:rsidR="005544BD" w:rsidRPr="006C185C" w:rsidRDefault="005544BD" w:rsidP="005544BD">
      <w:pPr>
        <w:pStyle w:val="Heading4"/>
        <w:rPr>
          <w:rFonts w:ascii="Arial" w:hAnsi="Arial" w:cs="Arial"/>
        </w:rPr>
      </w:pPr>
      <w:r w:rsidRPr="006C185C">
        <w:rPr>
          <w:rFonts w:ascii="Arial" w:hAnsi="Arial" w:cs="Arial"/>
        </w:rPr>
        <w:t xml:space="preserve">Plan is slow-massive delay  </w:t>
      </w:r>
    </w:p>
    <w:p w14:paraId="0BE7D855" w14:textId="77777777" w:rsidR="005544BD" w:rsidRPr="006C185C" w:rsidRDefault="005544BD" w:rsidP="005544BD">
      <w:pPr>
        <w:rPr>
          <w:rFonts w:ascii="Arial" w:hAnsi="Arial" w:cs="Arial"/>
          <w:b/>
          <w:sz w:val="24"/>
        </w:rPr>
      </w:pPr>
      <w:r w:rsidRPr="006C185C">
        <w:rPr>
          <w:rFonts w:ascii="Arial" w:hAnsi="Arial" w:cs="Arial"/>
          <w:b/>
          <w:sz w:val="24"/>
        </w:rPr>
        <w:t>Rosenberg, McClatchy Newspaper, 2011</w:t>
      </w:r>
    </w:p>
    <w:p w14:paraId="5862FC5C" w14:textId="77777777" w:rsidR="005544BD" w:rsidRPr="006C185C" w:rsidRDefault="005544BD" w:rsidP="005544BD">
      <w:pPr>
        <w:rPr>
          <w:rFonts w:ascii="Arial" w:hAnsi="Arial" w:cs="Arial"/>
        </w:rPr>
      </w:pPr>
      <w:r w:rsidRPr="006C185C">
        <w:rPr>
          <w:rFonts w:ascii="Arial" w:hAnsi="Arial" w:cs="Arial"/>
        </w:rPr>
        <w:t xml:space="preserve">(Carol, “How Congress helped thwart Obama's plan to close Guantanamo”, 1-22, </w:t>
      </w:r>
      <w:hyperlink r:id="rId11" w:history="1">
        <w:r w:rsidRPr="006C185C">
          <w:rPr>
            <w:rStyle w:val="Hyperlink"/>
            <w:rFonts w:ascii="Arial" w:hAnsi="Arial" w:cs="Arial"/>
          </w:rPr>
          <w:t>http://www.mcclatchydc.com/2011/01/22/107255/how-congress-helped-thwart-obamas.html</w:t>
        </w:r>
      </w:hyperlink>
      <w:r w:rsidRPr="006C185C">
        <w:rPr>
          <w:rFonts w:ascii="Arial" w:hAnsi="Arial" w:cs="Arial"/>
        </w:rPr>
        <w:t>)</w:t>
      </w:r>
    </w:p>
    <w:p w14:paraId="68783A33" w14:textId="77777777" w:rsidR="005544BD" w:rsidRPr="006C185C" w:rsidRDefault="005544BD" w:rsidP="005544BD">
      <w:pPr>
        <w:rPr>
          <w:rStyle w:val="StyleUnderline"/>
          <w:rFonts w:ascii="Arial" w:hAnsi="Arial" w:cs="Arial"/>
        </w:rPr>
      </w:pPr>
      <w:r w:rsidRPr="005544BD">
        <w:rPr>
          <w:rStyle w:val="StyleUnderline"/>
          <w:rFonts w:ascii="Arial" w:hAnsi="Arial" w:cs="Arial"/>
          <w:highlight w:val="green"/>
        </w:rPr>
        <w:t>Key among the factors, the cables suggest: Congress' refusal to allow any of the captives to be brought to the United States</w:t>
      </w:r>
      <w:r w:rsidRPr="006C185C">
        <w:rPr>
          <w:rStyle w:val="StyleUnderline"/>
          <w:rFonts w:ascii="Arial" w:hAnsi="Arial" w:cs="Arial"/>
        </w:rPr>
        <w:t xml:space="preserve">. </w:t>
      </w:r>
      <w:r w:rsidRPr="006C185C">
        <w:rPr>
          <w:rFonts w:ascii="Arial" w:hAnsi="Arial" w:cs="Arial"/>
          <w:sz w:val="14"/>
        </w:rPr>
        <w:t xml:space="preserve">In cable after cable sent to the State Department in Washington, </w:t>
      </w:r>
      <w:r w:rsidRPr="006C185C">
        <w:rPr>
          <w:rStyle w:val="StyleUnderline"/>
          <w:rFonts w:ascii="Arial" w:hAnsi="Arial" w:cs="Arial"/>
        </w:rPr>
        <w:t>American diplomats make it clear that the unwillingness of the United States to resettle a single detainee in this country — even from among 17 ethnic Muslim Uighurs considered enemies of China's communist government</w:t>
      </w:r>
      <w:r w:rsidRPr="006C185C">
        <w:rPr>
          <w:rFonts w:ascii="Arial" w:hAnsi="Arial" w:cs="Arial"/>
          <w:sz w:val="14"/>
        </w:rPr>
        <w:t xml:space="preserve"> — </w:t>
      </w:r>
      <w:r w:rsidRPr="006C185C">
        <w:rPr>
          <w:rStyle w:val="Emphasis"/>
        </w:rPr>
        <w:t>made other countries reluctant to take in detainees</w:t>
      </w:r>
      <w:r w:rsidRPr="006C185C">
        <w:rPr>
          <w:rFonts w:ascii="Arial" w:hAnsi="Arial" w:cs="Arial"/>
          <w:sz w:val="14"/>
        </w:rPr>
        <w:t xml:space="preserve">. Europe balked and said the United States should go first. Yemen at one point proposed the United States move the detainees from Cuba to America's SuperMax prison in the Colorado Rockies. Saudi Arabia's king suggested the military plant micro-chips in Guantanamo captives before setting them free. A January 2009 cable from Paris is a case in point: France's chief diplomat on security matters insisted, the cable said, that, as a precondition of France's resettling Guantanamo captives the United States wants to let go, "the U.S. must agree to resettle some of these same LOW-RISK DETAINEES in the U.S.'' In the end, France took two. Closing the Guantanamo detention center had been a key promise of the Obama presidential campaign, and the new President Barack Obama moved quickly to fulfill it. Just two days after taking the oath of office, on Jan. 22, 2009, Obama signed an executive order instructing the military to close Guantanamo within a year. European countries were effusive in their praise. But as the second anniversary of that order passed Saturday, the prison camps remain open, and the prospects of their closure appear dim. Prosecutors are poised to ramp up the military trials that Obama once condemned, and the new Republican chairman of the House Armed Services Committee, Rep. Buck McKeon of California, last week said the U.S. should grow the population to perhaps 800 from the current 173. </w:t>
      </w:r>
      <w:r w:rsidRPr="006C185C">
        <w:rPr>
          <w:rStyle w:val="StyleUnderline"/>
          <w:rFonts w:ascii="Arial" w:hAnsi="Arial" w:cs="Arial"/>
        </w:rPr>
        <w:t xml:space="preserve">Many factors worked to thwart Obama's plans to close the camps — from a tangled bureaucracy to fears that released detainees would become terrorists. But </w:t>
      </w:r>
      <w:r w:rsidRPr="005544BD">
        <w:rPr>
          <w:rStyle w:val="StyleUnderline"/>
          <w:rFonts w:ascii="Arial" w:hAnsi="Arial" w:cs="Arial"/>
          <w:highlight w:val="green"/>
        </w:rPr>
        <w:t>Congress' prohibition on resettling any of the detainees in the United States hamstrung the administration's global search for countries willing to take the captives in</w:t>
      </w:r>
      <w:r w:rsidRPr="006C185C">
        <w:rPr>
          <w:rStyle w:val="StyleUnderline"/>
          <w:rFonts w:ascii="Arial" w:hAnsi="Arial" w:cs="Arial"/>
        </w:rPr>
        <w:t xml:space="preserve">. </w:t>
      </w:r>
      <w:r w:rsidRPr="006C185C">
        <w:rPr>
          <w:rFonts w:ascii="Arial" w:hAnsi="Arial" w:cs="Arial"/>
          <w:sz w:val="14"/>
        </w:rPr>
        <w:t xml:space="preserve">The U.S. refusal to take in the captives "comes up all the time," acknowledged a senior Obama administration official of U.S. efforts to find homes for released detainees. </w:t>
      </w:r>
      <w:r w:rsidRPr="006C185C">
        <w:rPr>
          <w:rStyle w:val="StyleUnderline"/>
          <w:rFonts w:ascii="Arial" w:hAnsi="Arial" w:cs="Arial"/>
        </w:rPr>
        <w:t>"</w:t>
      </w:r>
      <w:r w:rsidRPr="005544BD">
        <w:rPr>
          <w:rStyle w:val="StyleUnderline"/>
          <w:rFonts w:ascii="Arial" w:hAnsi="Arial" w:cs="Arial"/>
          <w:highlight w:val="green"/>
        </w:rPr>
        <w:t>Were we willing to take a couple of detainees ourselves, it would've made the job of moving detainees out of Guantanamo significantly easier</w:t>
      </w:r>
      <w:r w:rsidRPr="006C185C">
        <w:rPr>
          <w:rStyle w:val="StyleUnderline"/>
          <w:rFonts w:ascii="Arial" w:hAnsi="Arial" w:cs="Arial"/>
        </w:rPr>
        <w:t>,'' said the official, who agreed to speak only anonymously because of the delicacy of the diplomacy.</w:t>
      </w:r>
    </w:p>
    <w:p w14:paraId="675D9C21" w14:textId="77777777" w:rsidR="005544BD" w:rsidRPr="006C185C" w:rsidRDefault="005544BD" w:rsidP="005544BD">
      <w:pPr>
        <w:rPr>
          <w:rStyle w:val="StyleUnderline"/>
          <w:rFonts w:ascii="Arial" w:hAnsi="Arial" w:cs="Arial"/>
        </w:rPr>
      </w:pPr>
    </w:p>
    <w:p w14:paraId="0D3B8385" w14:textId="77777777" w:rsidR="005544BD" w:rsidRPr="006C185C" w:rsidRDefault="005544BD" w:rsidP="005544BD">
      <w:pPr>
        <w:pStyle w:val="Heading4"/>
        <w:rPr>
          <w:rFonts w:ascii="Arial" w:hAnsi="Arial" w:cs="Arial"/>
        </w:rPr>
      </w:pPr>
      <w:r w:rsidRPr="006C185C">
        <w:rPr>
          <w:rFonts w:ascii="Arial" w:hAnsi="Arial" w:cs="Arial"/>
        </w:rPr>
        <w:t xml:space="preserve">An amendment that </w:t>
      </w:r>
      <w:r w:rsidRPr="006C185C">
        <w:rPr>
          <w:rFonts w:ascii="Arial" w:hAnsi="Arial" w:cs="Arial"/>
          <w:u w:val="single"/>
        </w:rPr>
        <w:t>specifies a precise rule</w:t>
      </w:r>
      <w:r w:rsidRPr="006C185C">
        <w:rPr>
          <w:rFonts w:ascii="Arial" w:hAnsi="Arial" w:cs="Arial"/>
        </w:rPr>
        <w:t xml:space="preserve"> is </w:t>
      </w:r>
      <w:r w:rsidRPr="006C185C">
        <w:rPr>
          <w:rFonts w:ascii="Arial" w:hAnsi="Arial" w:cs="Arial"/>
          <w:u w:val="single"/>
        </w:rPr>
        <w:t>immediate</w:t>
      </w:r>
      <w:r w:rsidRPr="006C185C">
        <w:rPr>
          <w:rFonts w:ascii="Arial" w:hAnsi="Arial" w:cs="Arial"/>
        </w:rPr>
        <w:t xml:space="preserve"> in effect.</w:t>
      </w:r>
    </w:p>
    <w:p w14:paraId="3F313D83" w14:textId="77777777" w:rsidR="005544BD" w:rsidRPr="006C185C" w:rsidRDefault="005544BD" w:rsidP="005544BD">
      <w:pPr>
        <w:rPr>
          <w:rFonts w:ascii="Arial" w:hAnsi="Arial" w:cs="Arial"/>
        </w:rPr>
      </w:pPr>
      <w:r w:rsidRPr="006C185C">
        <w:rPr>
          <w:rFonts w:ascii="Arial" w:hAnsi="Arial" w:cs="Arial"/>
          <w:b/>
        </w:rPr>
        <w:t>Strauss 1</w:t>
      </w:r>
      <w:r w:rsidRPr="006C185C">
        <w:rPr>
          <w:rFonts w:ascii="Arial" w:hAnsi="Arial" w:cs="Arial"/>
        </w:rPr>
        <w:t xml:space="preserve"> (David A. – Harry N. Wyatt Professor of Law at the University of Chicago, “The Irrelevance of Constitutional Amendments,” 114 Harv. L. Rev. 1457, </w:t>
      </w:r>
      <w:hyperlink r:id="rId12" w:history="1">
        <w:r w:rsidRPr="006C185C">
          <w:rPr>
            <w:rStyle w:val="Hyperlink"/>
            <w:rFonts w:ascii="Arial" w:hAnsi="Arial" w:cs="Arial"/>
          </w:rPr>
          <w:t>http://chicagounbound.uchicago.edu/cgi/viewcontent.cgi?article=2986&amp;context=journal_articles</w:t>
        </w:r>
      </w:hyperlink>
      <w:r w:rsidRPr="006C185C">
        <w:rPr>
          <w:rFonts w:ascii="Arial" w:hAnsi="Arial" w:cs="Arial"/>
        </w:rPr>
        <w:t>)</w:t>
      </w:r>
    </w:p>
    <w:p w14:paraId="5F11AD45" w14:textId="77777777" w:rsidR="005544BD" w:rsidRPr="006C185C" w:rsidRDefault="005544BD" w:rsidP="005544BD">
      <w:pPr>
        <w:rPr>
          <w:rFonts w:ascii="Arial" w:hAnsi="Arial" w:cs="Arial"/>
          <w:sz w:val="16"/>
          <w:szCs w:val="24"/>
        </w:rPr>
      </w:pPr>
      <w:r w:rsidRPr="006C185C">
        <w:rPr>
          <w:rFonts w:ascii="Arial" w:hAnsi="Arial" w:cs="Arial"/>
          <w:sz w:val="16"/>
          <w:szCs w:val="24"/>
        </w:rPr>
        <w:t xml:space="preserve">Finally, </w:t>
      </w:r>
      <w:r w:rsidRPr="005544BD">
        <w:rPr>
          <w:rStyle w:val="underline"/>
          <w:rFonts w:ascii="Arial" w:hAnsi="Arial" w:cs="Arial"/>
          <w:sz w:val="24"/>
          <w:szCs w:val="24"/>
          <w:highlight w:val="green"/>
        </w:rPr>
        <w:t>for an amendment to matter, it must be</w:t>
      </w:r>
      <w:r w:rsidRPr="006C185C">
        <w:rPr>
          <w:rFonts w:ascii="Arial" w:hAnsi="Arial" w:cs="Arial"/>
          <w:sz w:val="16"/>
          <w:szCs w:val="24"/>
        </w:rPr>
        <w:t xml:space="preserve"> unusually </w:t>
      </w:r>
      <w:r w:rsidRPr="005544BD">
        <w:rPr>
          <w:rStyle w:val="underline"/>
          <w:rFonts w:ascii="Arial" w:hAnsi="Arial" w:cs="Arial"/>
          <w:sz w:val="24"/>
          <w:szCs w:val="24"/>
          <w:highlight w:val="green"/>
        </w:rPr>
        <w:t>difficult to evade</w:t>
      </w:r>
      <w:r w:rsidRPr="006C185C">
        <w:rPr>
          <w:rFonts w:ascii="Arial" w:hAnsi="Arial" w:cs="Arial"/>
          <w:sz w:val="16"/>
          <w:szCs w:val="24"/>
        </w:rPr>
        <w:t xml:space="preserve">. </w:t>
      </w:r>
      <w:r w:rsidRPr="005544BD">
        <w:rPr>
          <w:rStyle w:val="underline"/>
          <w:rFonts w:ascii="Arial" w:hAnsi="Arial" w:cs="Arial"/>
          <w:sz w:val="24"/>
          <w:szCs w:val="24"/>
          <w:highlight w:val="green"/>
        </w:rPr>
        <w:t>An amendment that specifies a precise rule</w:t>
      </w:r>
      <w:r w:rsidRPr="006C185C">
        <w:rPr>
          <w:rFonts w:ascii="Arial" w:hAnsi="Arial" w:cs="Arial"/>
          <w:sz w:val="16"/>
          <w:szCs w:val="24"/>
        </w:rPr>
        <w:t xml:space="preserve">, for example, </w:t>
      </w:r>
      <w:r w:rsidRPr="005544BD">
        <w:rPr>
          <w:rStyle w:val="underline"/>
          <w:rFonts w:ascii="Arial" w:hAnsi="Arial" w:cs="Arial"/>
          <w:sz w:val="24"/>
          <w:szCs w:val="24"/>
          <w:highlight w:val="green"/>
        </w:rPr>
        <w:t>is more likely to have an effect than one that establishes only a relatively vague norm</w:t>
      </w:r>
      <w:r w:rsidRPr="006C185C">
        <w:rPr>
          <w:rFonts w:ascii="Arial" w:hAnsi="Arial" w:cs="Arial"/>
          <w:sz w:val="16"/>
          <w:szCs w:val="24"/>
        </w:rPr>
        <w:t>. If its text is at all imprecise, an amendment that is adopted at the high-water mark of public sentiment will be prone to narrow construction or outright evasion once public sentiment recedes, as the Fourteenth and Fifteenth Amendments were.</w:t>
      </w:r>
    </w:p>
    <w:p w14:paraId="4431125F" w14:textId="77777777" w:rsidR="005544BD" w:rsidRPr="006C185C" w:rsidRDefault="005544BD" w:rsidP="005544BD">
      <w:pPr>
        <w:rPr>
          <w:rFonts w:ascii="Arial" w:hAnsi="Arial" w:cs="Arial"/>
        </w:rPr>
      </w:pPr>
    </w:p>
    <w:p w14:paraId="299AAC57" w14:textId="77777777" w:rsidR="005544BD" w:rsidRPr="006C185C" w:rsidRDefault="005544BD" w:rsidP="005544BD">
      <w:pPr>
        <w:pStyle w:val="Heading3"/>
        <w:rPr>
          <w:rFonts w:ascii="Arial" w:hAnsi="Arial" w:cs="Arial"/>
        </w:rPr>
      </w:pPr>
      <w:r w:rsidRPr="006C185C">
        <w:rPr>
          <w:rFonts w:ascii="Arial" w:hAnsi="Arial" w:cs="Arial"/>
        </w:rPr>
        <w:t>2NC – AT – Perm DB</w:t>
      </w:r>
    </w:p>
    <w:p w14:paraId="2DD259AD" w14:textId="77777777" w:rsidR="005544BD" w:rsidRPr="006C185C" w:rsidRDefault="005544BD" w:rsidP="005544BD">
      <w:pPr>
        <w:rPr>
          <w:rFonts w:ascii="Arial" w:hAnsi="Arial" w:cs="Arial"/>
        </w:rPr>
      </w:pPr>
    </w:p>
    <w:p w14:paraId="79C7140A" w14:textId="77777777" w:rsidR="005544BD" w:rsidRPr="006C185C" w:rsidRDefault="005544BD" w:rsidP="005544BD">
      <w:pPr>
        <w:pStyle w:val="Heading4"/>
        <w:rPr>
          <w:rFonts w:ascii="Arial" w:hAnsi="Arial" w:cs="Arial"/>
        </w:rPr>
      </w:pPr>
      <w:r w:rsidRPr="006C185C">
        <w:rPr>
          <w:rFonts w:ascii="Arial" w:hAnsi="Arial" w:cs="Arial"/>
        </w:rPr>
        <w:t xml:space="preserve">No permutation do both – it links to the Court Legitimacy DA because it still has the court make an activist ruling. </w:t>
      </w:r>
    </w:p>
    <w:p w14:paraId="6558CDCC" w14:textId="77777777" w:rsidR="005544BD" w:rsidRPr="006C185C" w:rsidRDefault="005544BD" w:rsidP="005544BD">
      <w:pPr>
        <w:rPr>
          <w:rFonts w:ascii="Arial" w:hAnsi="Arial" w:cs="Arial"/>
        </w:rPr>
      </w:pPr>
    </w:p>
    <w:p w14:paraId="1ADC0937" w14:textId="77777777" w:rsidR="005544BD" w:rsidRPr="006C185C" w:rsidRDefault="005544BD" w:rsidP="005544BD">
      <w:pPr>
        <w:pStyle w:val="Heading4"/>
        <w:rPr>
          <w:rFonts w:ascii="Arial" w:hAnsi="Arial" w:cs="Arial"/>
        </w:rPr>
      </w:pPr>
      <w:r w:rsidRPr="006C185C">
        <w:rPr>
          <w:rFonts w:ascii="Arial" w:hAnsi="Arial" w:cs="Arial"/>
        </w:rPr>
        <w:t>Judicial involvement undermines the legitimacy of the amendment</w:t>
      </w:r>
    </w:p>
    <w:p w14:paraId="065A515C" w14:textId="77777777" w:rsidR="005544BD" w:rsidRPr="006C185C" w:rsidRDefault="005544BD" w:rsidP="005544BD">
      <w:pPr>
        <w:rPr>
          <w:rFonts w:ascii="Arial" w:hAnsi="Arial" w:cs="Arial"/>
        </w:rPr>
      </w:pPr>
      <w:r w:rsidRPr="006C185C">
        <w:rPr>
          <w:rStyle w:val="Style13ptBold"/>
          <w:rFonts w:ascii="Arial" w:hAnsi="Arial" w:cs="Arial"/>
        </w:rPr>
        <w:t>Harvard Law Review</w:t>
      </w:r>
      <w:r w:rsidRPr="006C185C">
        <w:rPr>
          <w:rFonts w:ascii="Arial" w:hAnsi="Arial" w:cs="Arial"/>
        </w:rPr>
        <w:t>, 19</w:t>
      </w:r>
      <w:r w:rsidRPr="006C185C">
        <w:rPr>
          <w:rStyle w:val="Style13ptBold"/>
          <w:rFonts w:ascii="Arial" w:hAnsi="Arial" w:cs="Arial"/>
        </w:rPr>
        <w:t>90</w:t>
      </w:r>
      <w:r w:rsidRPr="006C185C">
        <w:rPr>
          <w:rFonts w:ascii="Arial" w:hAnsi="Arial" w:cs="Arial"/>
        </w:rPr>
        <w:t xml:space="preserve"> </w:t>
      </w:r>
    </w:p>
    <w:p w14:paraId="51EFE9BF" w14:textId="77777777" w:rsidR="005544BD" w:rsidRPr="006C185C" w:rsidRDefault="005544BD" w:rsidP="005544BD">
      <w:pPr>
        <w:rPr>
          <w:rFonts w:ascii="Arial" w:hAnsi="Arial" w:cs="Arial"/>
        </w:rPr>
      </w:pPr>
      <w:r w:rsidRPr="006C185C">
        <w:rPr>
          <w:rFonts w:ascii="Arial" w:hAnsi="Arial" w:cs="Arial"/>
        </w:rPr>
        <w:t>103 Harv. L. Rev. 1344   NOTE: CONSTITUTIONAL STARE DECISIS.</w:t>
      </w:r>
    </w:p>
    <w:p w14:paraId="7BE72E7B" w14:textId="77777777" w:rsidR="005544BD" w:rsidRPr="008B23A9" w:rsidRDefault="005544BD" w:rsidP="005544BD">
      <w:pPr>
        <w:rPr>
          <w:rFonts w:ascii="Arial" w:hAnsi="Arial" w:cs="Arial"/>
          <w:sz w:val="16"/>
        </w:rPr>
      </w:pPr>
      <w:r w:rsidRPr="005544BD">
        <w:rPr>
          <w:rStyle w:val="StyleUnderline"/>
          <w:rFonts w:ascii="Arial" w:hAnsi="Arial" w:cs="Arial"/>
          <w:highlight w:val="green"/>
        </w:rPr>
        <w:t>Judicial review does not</w:t>
      </w:r>
      <w:r w:rsidRPr="006C185C">
        <w:rPr>
          <w:rStyle w:val="StyleUnderline"/>
          <w:rFonts w:ascii="Arial" w:hAnsi="Arial" w:cs="Arial"/>
        </w:rPr>
        <w:t xml:space="preserve"> as effectively </w:t>
      </w:r>
      <w:r w:rsidRPr="005544BD">
        <w:rPr>
          <w:rStyle w:val="StyleUnderline"/>
          <w:rFonts w:ascii="Arial" w:hAnsi="Arial" w:cs="Arial"/>
          <w:highlight w:val="green"/>
        </w:rPr>
        <w:t>guarantee widespread public support for the Constitution</w:t>
      </w:r>
      <w:r w:rsidRPr="008B23A9">
        <w:rPr>
          <w:rFonts w:ascii="Arial" w:hAnsi="Arial" w:cs="Arial"/>
          <w:sz w:val="16"/>
        </w:rPr>
        <w:t xml:space="preserve">. 81 </w:t>
      </w:r>
      <w:r w:rsidRPr="006C185C">
        <w:rPr>
          <w:rStyle w:val="StyleUnderline"/>
          <w:rFonts w:ascii="Arial" w:hAnsi="Arial" w:cs="Arial"/>
        </w:rPr>
        <w:t xml:space="preserve">Rather than involving both Houses of Congress and each of the states, overruling decisions involve </w:t>
      </w:r>
      <w:r w:rsidRPr="006C185C">
        <w:rPr>
          <w:rStyle w:val="Emphasis"/>
        </w:rPr>
        <w:t>only the federal courts</w:t>
      </w:r>
      <w:r w:rsidRPr="008B23A9">
        <w:rPr>
          <w:rFonts w:ascii="Arial" w:hAnsi="Arial" w:cs="Arial"/>
          <w:sz w:val="16"/>
        </w:rPr>
        <w:t xml:space="preserve">. Moreover, </w:t>
      </w:r>
      <w:r w:rsidRPr="005544BD">
        <w:rPr>
          <w:rStyle w:val="StyleUnderline"/>
          <w:rFonts w:ascii="Arial" w:hAnsi="Arial" w:cs="Arial"/>
          <w:highlight w:val="green"/>
        </w:rPr>
        <w:t>while amendments are valid because they follow the process</w:t>
      </w:r>
      <w:r w:rsidRPr="006C185C">
        <w:rPr>
          <w:rStyle w:val="StyleUnderline"/>
          <w:rFonts w:ascii="Arial" w:hAnsi="Arial" w:cs="Arial"/>
        </w:rPr>
        <w:t xml:space="preserve"> </w:t>
      </w:r>
      <w:r w:rsidRPr="005544BD">
        <w:rPr>
          <w:rStyle w:val="StyleUnderline"/>
          <w:rFonts w:ascii="Arial" w:hAnsi="Arial" w:cs="Arial"/>
          <w:highlight w:val="green"/>
        </w:rPr>
        <w:t>mandated by the Constitution, a Supreme Court decision is acceptable only if its interpretation of the</w:t>
      </w:r>
      <w:r w:rsidRPr="006C185C">
        <w:rPr>
          <w:rStyle w:val="StyleUnderline"/>
          <w:rFonts w:ascii="Arial" w:hAnsi="Arial" w:cs="Arial"/>
        </w:rPr>
        <w:t xml:space="preserve"> </w:t>
      </w:r>
      <w:r w:rsidRPr="005544BD">
        <w:rPr>
          <w:rStyle w:val="StyleUnderline"/>
          <w:rFonts w:ascii="Arial" w:hAnsi="Arial" w:cs="Arial"/>
          <w:highlight w:val="green"/>
        </w:rPr>
        <w:t>Constitution is convincing</w:t>
      </w:r>
      <w:r w:rsidRPr="008B23A9">
        <w:rPr>
          <w:rFonts w:ascii="Arial" w:hAnsi="Arial" w:cs="Arial"/>
          <w:sz w:val="16"/>
        </w:rPr>
        <w:t xml:space="preserve">. Finally, </w:t>
      </w:r>
      <w:r w:rsidRPr="005544BD">
        <w:rPr>
          <w:rStyle w:val="StyleUnderline"/>
          <w:rFonts w:ascii="Arial" w:hAnsi="Arial" w:cs="Arial"/>
          <w:highlight w:val="green"/>
        </w:rPr>
        <w:t>judicial "amendments" contradict</w:t>
      </w:r>
      <w:r w:rsidRPr="006C185C">
        <w:rPr>
          <w:rStyle w:val="StyleUnderline"/>
          <w:rFonts w:ascii="Arial" w:hAnsi="Arial" w:cs="Arial"/>
        </w:rPr>
        <w:t xml:space="preserve"> one of the purposes of </w:t>
      </w:r>
      <w:r w:rsidRPr="005544BD">
        <w:rPr>
          <w:rStyle w:val="StyleUnderline"/>
          <w:rFonts w:ascii="Arial" w:hAnsi="Arial" w:cs="Arial"/>
          <w:highlight w:val="green"/>
        </w:rPr>
        <w:t>article V</w:t>
      </w:r>
      <w:r w:rsidRPr="008B23A9">
        <w:rPr>
          <w:rFonts w:ascii="Arial" w:hAnsi="Arial" w:cs="Arial"/>
          <w:sz w:val="16"/>
          <w:highlight w:val="green"/>
        </w:rPr>
        <w:t>.</w:t>
      </w:r>
      <w:r w:rsidRPr="008B23A9">
        <w:rPr>
          <w:rFonts w:ascii="Arial" w:hAnsi="Arial" w:cs="Arial"/>
          <w:sz w:val="16"/>
        </w:rPr>
        <w:t xml:space="preserve"> </w:t>
      </w:r>
      <w:r w:rsidRPr="006C185C">
        <w:rPr>
          <w:rStyle w:val="StyleUnderline"/>
          <w:rFonts w:ascii="Arial" w:hAnsi="Arial" w:cs="Arial"/>
        </w:rPr>
        <w:t>The amendment process affirms that sovereign power remains with the people and gives them a way to override the</w:t>
      </w:r>
      <w:r w:rsidRPr="008B23A9">
        <w:rPr>
          <w:rFonts w:ascii="Arial" w:hAnsi="Arial" w:cs="Arial"/>
          <w:sz w:val="16"/>
        </w:rPr>
        <w:t xml:space="preserve">  [*1357]  </w:t>
      </w:r>
      <w:r w:rsidRPr="005544BD">
        <w:rPr>
          <w:rStyle w:val="StyleUnderline"/>
          <w:rFonts w:ascii="Arial" w:hAnsi="Arial" w:cs="Arial"/>
          <w:highlight w:val="green"/>
        </w:rPr>
        <w:t>judgment of the judiciary</w:t>
      </w:r>
      <w:r w:rsidRPr="008B23A9">
        <w:rPr>
          <w:rFonts w:ascii="Arial" w:hAnsi="Arial" w:cs="Arial"/>
          <w:sz w:val="16"/>
        </w:rPr>
        <w:t xml:space="preserve">. 82 As a consequence, </w:t>
      </w:r>
      <w:r w:rsidRPr="005544BD">
        <w:rPr>
          <w:rStyle w:val="Emphasis"/>
          <w:highlight w:val="green"/>
        </w:rPr>
        <w:t>judicial involvement in "amending" is inherently suspec</w:t>
      </w:r>
      <w:r w:rsidRPr="006C185C">
        <w:rPr>
          <w:rStyle w:val="Emphasis"/>
        </w:rPr>
        <w:t>t</w:t>
      </w:r>
      <w:r w:rsidRPr="008B23A9">
        <w:rPr>
          <w:rFonts w:ascii="Arial" w:hAnsi="Arial" w:cs="Arial"/>
          <w:sz w:val="16"/>
        </w:rPr>
        <w:t>. 83</w:t>
      </w:r>
    </w:p>
    <w:p w14:paraId="6EEF2CAD" w14:textId="77777777" w:rsidR="005544BD" w:rsidRPr="006C185C" w:rsidRDefault="005544BD" w:rsidP="005544BD">
      <w:pPr>
        <w:rPr>
          <w:rFonts w:ascii="Arial" w:hAnsi="Arial" w:cs="Arial"/>
        </w:rPr>
      </w:pPr>
    </w:p>
    <w:p w14:paraId="6891DCC2" w14:textId="77777777" w:rsidR="005544BD" w:rsidRPr="006C185C" w:rsidRDefault="005544BD" w:rsidP="005544BD">
      <w:pPr>
        <w:pStyle w:val="Heading3"/>
        <w:rPr>
          <w:rFonts w:ascii="Arial" w:hAnsi="Arial" w:cs="Arial"/>
        </w:rPr>
      </w:pPr>
      <w:r w:rsidRPr="006C185C">
        <w:rPr>
          <w:rFonts w:ascii="Arial" w:hAnsi="Arial" w:cs="Arial"/>
        </w:rPr>
        <w:t>2NC – AT – Perm do the CP</w:t>
      </w:r>
    </w:p>
    <w:p w14:paraId="3ECEFEAE" w14:textId="77777777" w:rsidR="005544BD" w:rsidRPr="006C185C" w:rsidRDefault="005544BD" w:rsidP="005544BD">
      <w:pPr>
        <w:rPr>
          <w:rFonts w:ascii="Arial" w:hAnsi="Arial" w:cs="Arial"/>
        </w:rPr>
      </w:pPr>
    </w:p>
    <w:p w14:paraId="260D2AE2" w14:textId="77777777" w:rsidR="005544BD" w:rsidRPr="006C185C" w:rsidRDefault="005544BD" w:rsidP="005544BD">
      <w:pPr>
        <w:pStyle w:val="Heading4"/>
        <w:rPr>
          <w:rFonts w:ascii="Arial" w:hAnsi="Arial" w:cs="Arial"/>
        </w:rPr>
      </w:pPr>
      <w:r w:rsidRPr="006C185C">
        <w:rPr>
          <w:rFonts w:ascii="Arial" w:hAnsi="Arial" w:cs="Arial"/>
        </w:rPr>
        <w:t xml:space="preserve">Perm do the counterplan is severance – supreme court rulings and constitutional amendments are distinct legal mechanisms – that’s a voter </w:t>
      </w:r>
    </w:p>
    <w:p w14:paraId="6232F97D" w14:textId="77777777" w:rsidR="005544BD" w:rsidRPr="006C185C" w:rsidRDefault="005544BD" w:rsidP="005544BD">
      <w:pPr>
        <w:pStyle w:val="Heading4"/>
        <w:numPr>
          <w:ilvl w:val="0"/>
          <w:numId w:val="14"/>
        </w:numPr>
        <w:rPr>
          <w:rFonts w:ascii="Arial" w:hAnsi="Arial" w:cs="Arial"/>
        </w:rPr>
      </w:pPr>
      <w:r w:rsidRPr="006C185C">
        <w:rPr>
          <w:rFonts w:ascii="Arial" w:hAnsi="Arial" w:cs="Arial"/>
        </w:rPr>
        <w:t>Fairness – severance makes the aff a moving target which makes garnering competition impossible and skews DA links</w:t>
      </w:r>
    </w:p>
    <w:p w14:paraId="589A24FF" w14:textId="77777777" w:rsidR="005544BD" w:rsidRPr="006C185C" w:rsidRDefault="005544BD" w:rsidP="005544BD">
      <w:pPr>
        <w:pStyle w:val="Heading4"/>
        <w:numPr>
          <w:ilvl w:val="0"/>
          <w:numId w:val="14"/>
        </w:numPr>
        <w:rPr>
          <w:rFonts w:ascii="Arial" w:hAnsi="Arial" w:cs="Arial"/>
        </w:rPr>
      </w:pPr>
      <w:r w:rsidRPr="006C185C">
        <w:rPr>
          <w:rFonts w:ascii="Arial" w:hAnsi="Arial" w:cs="Arial"/>
        </w:rPr>
        <w:t>Advocacy Skills – shifting advocacies means we never learn how to thoroughly defend a position</w:t>
      </w:r>
    </w:p>
    <w:p w14:paraId="2C8A3CC1" w14:textId="77777777" w:rsidR="005544BD" w:rsidRPr="006C185C" w:rsidRDefault="005544BD" w:rsidP="005544BD">
      <w:pPr>
        <w:rPr>
          <w:rFonts w:ascii="Arial" w:hAnsi="Arial" w:cs="Arial"/>
        </w:rPr>
      </w:pPr>
    </w:p>
    <w:p w14:paraId="4E498417" w14:textId="77777777" w:rsidR="005544BD" w:rsidRPr="006C185C" w:rsidRDefault="005544BD" w:rsidP="005544BD">
      <w:pPr>
        <w:pStyle w:val="Heading4"/>
        <w:rPr>
          <w:rFonts w:ascii="Arial" w:hAnsi="Arial" w:cs="Arial"/>
        </w:rPr>
      </w:pPr>
      <w:r w:rsidRPr="006C185C">
        <w:rPr>
          <w:rFonts w:ascii="Arial" w:hAnsi="Arial" w:cs="Arial"/>
        </w:rPr>
        <w:t xml:space="preserve">There’s a </w:t>
      </w:r>
      <w:r w:rsidRPr="006C185C">
        <w:rPr>
          <w:rFonts w:ascii="Arial" w:hAnsi="Arial" w:cs="Arial"/>
          <w:u w:val="single"/>
        </w:rPr>
        <w:t>meaningful legal distinction</w:t>
      </w:r>
      <w:r w:rsidRPr="006C185C">
        <w:rPr>
          <w:rFonts w:ascii="Arial" w:hAnsi="Arial" w:cs="Arial"/>
        </w:rPr>
        <w:t xml:space="preserve"> between the plan and the counterplan</w:t>
      </w:r>
    </w:p>
    <w:p w14:paraId="755D473C" w14:textId="77777777" w:rsidR="005544BD" w:rsidRPr="006C185C" w:rsidRDefault="005544BD" w:rsidP="005544BD">
      <w:pPr>
        <w:widowControl w:val="0"/>
        <w:autoSpaceDE w:val="0"/>
        <w:autoSpaceDN w:val="0"/>
        <w:adjustRightInd w:val="0"/>
        <w:jc w:val="both"/>
        <w:rPr>
          <w:rFonts w:ascii="Arial" w:hAnsi="Arial" w:cs="Arial"/>
          <w:szCs w:val="20"/>
        </w:rPr>
      </w:pPr>
      <w:r w:rsidRPr="006C185C">
        <w:rPr>
          <w:rStyle w:val="Style13ptBold"/>
          <w:rFonts w:ascii="Arial" w:hAnsi="Arial" w:cs="Arial"/>
        </w:rPr>
        <w:t>Worthen 4</w:t>
      </w:r>
      <w:r w:rsidRPr="006C185C">
        <w:rPr>
          <w:rFonts w:ascii="Arial" w:hAnsi="Arial" w:cs="Arial"/>
          <w:b/>
          <w:szCs w:val="20"/>
        </w:rPr>
        <w:t xml:space="preserve"> </w:t>
      </w:r>
      <w:r w:rsidRPr="006C185C">
        <w:rPr>
          <w:rFonts w:ascii="Arial" w:hAnsi="Arial" w:cs="Arial"/>
          <w:szCs w:val="20"/>
        </w:rPr>
        <w:t xml:space="preserve">&lt;Kevin J. (Professor of Law and Associate Dean, J. Reuben Clark Law School, Brigham Young University), </w:t>
      </w:r>
      <w:r w:rsidRPr="006C185C">
        <w:rPr>
          <w:rFonts w:ascii="Arial" w:hAnsi="Arial" w:cs="Arial"/>
          <w:i/>
          <w:szCs w:val="20"/>
        </w:rPr>
        <w:t>BYO Journal of Public Law</w:t>
      </w:r>
      <w:r w:rsidRPr="006C185C">
        <w:rPr>
          <w:rFonts w:ascii="Arial" w:hAnsi="Arial" w:cs="Arial"/>
          <w:szCs w:val="20"/>
        </w:rPr>
        <w:t>, “Same-Sex Marriage Symposium Issue: Who Decides and What Difference Does It Make?: Defining Marriage in “Our Democratic, Federal Republic,” 18 BYU J. Pub. L. 273, 2004, lexis&gt;</w:t>
      </w:r>
    </w:p>
    <w:p w14:paraId="1682C3AF" w14:textId="77777777" w:rsidR="005544BD" w:rsidRPr="006C185C" w:rsidRDefault="005544BD" w:rsidP="005544BD">
      <w:pPr>
        <w:widowControl w:val="0"/>
        <w:autoSpaceDE w:val="0"/>
        <w:autoSpaceDN w:val="0"/>
        <w:adjustRightInd w:val="0"/>
        <w:jc w:val="both"/>
        <w:rPr>
          <w:rFonts w:ascii="Arial" w:hAnsi="Arial" w:cs="Arial"/>
          <w:sz w:val="16"/>
          <w:szCs w:val="20"/>
        </w:rPr>
      </w:pPr>
      <w:r w:rsidRPr="006C185C">
        <w:rPr>
          <w:rFonts w:ascii="Arial" w:hAnsi="Arial" w:cs="Arial"/>
          <w:sz w:val="16"/>
          <w:szCs w:val="20"/>
        </w:rPr>
        <w:t xml:space="preserve"> [*306]  As a practical matter, recent experience has demonstrated that state court judicial review of state statutes can too easily lead to judicial resolution of the issue contrary to the will of the people and the legislature. </w:t>
      </w:r>
      <w:hyperlink r:id="rId13" w:anchor="n135" w:history="1">
        <w:r w:rsidRPr="006C185C">
          <w:rPr>
            <w:rFonts w:ascii="Arial" w:hAnsi="Arial" w:cs="Arial"/>
            <w:sz w:val="16"/>
            <w:szCs w:val="20"/>
          </w:rPr>
          <w:t>n135</w:t>
        </w:r>
      </w:hyperlink>
      <w:r w:rsidRPr="006C185C">
        <w:rPr>
          <w:rFonts w:ascii="Arial" w:hAnsi="Arial" w:cs="Arial"/>
          <w:sz w:val="16"/>
          <w:szCs w:val="20"/>
        </w:rPr>
        <w:t xml:space="preserve"> At least some state </w:t>
      </w:r>
      <w:r w:rsidRPr="005544BD">
        <w:rPr>
          <w:rStyle w:val="Emphasis"/>
          <w:highlight w:val="green"/>
        </w:rPr>
        <w:t>court judges appear to be too eager to the resolve the issue for themselves</w:t>
      </w:r>
      <w:r w:rsidRPr="006C185C">
        <w:rPr>
          <w:rFonts w:ascii="Arial" w:hAnsi="Arial" w:cs="Arial"/>
          <w:szCs w:val="20"/>
          <w:u w:val="single"/>
        </w:rPr>
        <w:t xml:space="preserve">, without a careful consideration of their proper role in the system. </w:t>
      </w:r>
      <w:r w:rsidRPr="005544BD">
        <w:rPr>
          <w:rFonts w:ascii="Arial" w:hAnsi="Arial" w:cs="Arial"/>
          <w:szCs w:val="20"/>
          <w:highlight w:val="green"/>
          <w:u w:val="single"/>
        </w:rPr>
        <w:t>The risk of tyranny of the judiciary is</w:t>
      </w:r>
      <w:r w:rsidRPr="006C185C">
        <w:rPr>
          <w:rFonts w:ascii="Arial" w:hAnsi="Arial" w:cs="Arial"/>
          <w:szCs w:val="20"/>
          <w:u w:val="single"/>
        </w:rPr>
        <w:t xml:space="preserve"> therefore somewhat </w:t>
      </w:r>
      <w:r w:rsidRPr="005544BD">
        <w:rPr>
          <w:rFonts w:ascii="Arial" w:hAnsi="Arial" w:cs="Arial"/>
          <w:szCs w:val="20"/>
          <w:highlight w:val="green"/>
          <w:u w:val="single"/>
        </w:rPr>
        <w:t>high</w:t>
      </w:r>
      <w:r w:rsidRPr="006C185C">
        <w:rPr>
          <w:rFonts w:ascii="Arial" w:hAnsi="Arial" w:cs="Arial"/>
          <w:szCs w:val="20"/>
          <w:u w:val="single"/>
        </w:rPr>
        <w:t xml:space="preserve"> </w:t>
      </w:r>
      <w:r w:rsidRPr="006C185C">
        <w:rPr>
          <w:rFonts w:ascii="Arial" w:hAnsi="Arial" w:cs="Arial"/>
          <w:sz w:val="16"/>
        </w:rPr>
        <w:t>on such an impassioned issue</w:t>
      </w:r>
      <w:r w:rsidRPr="006C185C">
        <w:rPr>
          <w:rFonts w:ascii="Arial" w:hAnsi="Arial" w:cs="Arial"/>
          <w:szCs w:val="20"/>
          <w:u w:val="single"/>
        </w:rPr>
        <w:t>. This, in turn, lessens the net benefit of a "double" judicial security. More importantly,</w:t>
      </w:r>
      <w:r w:rsidRPr="006C185C">
        <w:rPr>
          <w:rFonts w:ascii="Arial" w:hAnsi="Arial" w:cs="Arial"/>
          <w:sz w:val="16"/>
          <w:szCs w:val="20"/>
        </w:rPr>
        <w:t xml:space="preserve"> as a theoretical matter</w:t>
      </w:r>
      <w:r w:rsidRPr="006C185C">
        <w:rPr>
          <w:rFonts w:ascii="Arial" w:hAnsi="Arial" w:cs="Arial"/>
          <w:szCs w:val="20"/>
          <w:u w:val="single"/>
        </w:rPr>
        <w:t>, in our system, the ultimate sovereign who must remain responsible for whatever acts the government takes is the people</w:t>
      </w:r>
      <w:r w:rsidRPr="006C185C">
        <w:rPr>
          <w:rFonts w:ascii="Arial" w:hAnsi="Arial" w:cs="Arial"/>
          <w:sz w:val="16"/>
          <w:szCs w:val="20"/>
        </w:rPr>
        <w:t xml:space="preserve">. </w:t>
      </w:r>
      <w:hyperlink r:id="rId14" w:anchor="n136" w:history="1">
        <w:r w:rsidRPr="006C185C">
          <w:rPr>
            <w:rFonts w:ascii="Arial" w:hAnsi="Arial" w:cs="Arial"/>
            <w:sz w:val="16"/>
            <w:szCs w:val="20"/>
          </w:rPr>
          <w:t>n136</w:t>
        </w:r>
      </w:hyperlink>
      <w:r w:rsidRPr="006C185C">
        <w:rPr>
          <w:rFonts w:ascii="Arial" w:hAnsi="Arial" w:cs="Arial"/>
          <w:sz w:val="16"/>
          <w:szCs w:val="20"/>
        </w:rPr>
        <w:t xml:space="preserve"> </w:t>
      </w:r>
      <w:r w:rsidRPr="005544BD">
        <w:rPr>
          <w:rFonts w:ascii="Arial" w:hAnsi="Arial" w:cs="Arial"/>
          <w:szCs w:val="20"/>
          <w:highlight w:val="green"/>
          <w:u w:val="single"/>
        </w:rPr>
        <w:t>While there are filters though which the people's judgment must pass before it is properly implemented in our system, in the long run, it is their judgment, not that of the judiciary, which should control. If a</w:t>
      </w:r>
      <w:r w:rsidRPr="006C185C">
        <w:rPr>
          <w:rFonts w:ascii="Arial" w:hAnsi="Arial" w:cs="Arial"/>
          <w:sz w:val="16"/>
          <w:szCs w:val="20"/>
        </w:rPr>
        <w:t xml:space="preserve"> state </w:t>
      </w:r>
      <w:r w:rsidRPr="006C185C">
        <w:rPr>
          <w:rFonts w:ascii="Arial" w:hAnsi="Arial" w:cs="Arial"/>
          <w:szCs w:val="20"/>
          <w:u w:val="single"/>
        </w:rPr>
        <w:t xml:space="preserve">constitutional </w:t>
      </w:r>
      <w:r w:rsidRPr="005544BD">
        <w:rPr>
          <w:rFonts w:ascii="Arial" w:hAnsi="Arial" w:cs="Arial"/>
          <w:szCs w:val="20"/>
          <w:highlight w:val="green"/>
          <w:u w:val="single"/>
        </w:rPr>
        <w:t>amendment were adopted</w:t>
      </w:r>
      <w:r w:rsidRPr="006C185C">
        <w:rPr>
          <w:rFonts w:ascii="Arial" w:hAnsi="Arial" w:cs="Arial"/>
          <w:szCs w:val="20"/>
          <w:u w:val="single"/>
        </w:rPr>
        <w:t xml:space="preserve"> through the non-initiative process, </w:t>
      </w:r>
      <w:r w:rsidRPr="005544BD">
        <w:rPr>
          <w:rFonts w:ascii="Arial" w:hAnsi="Arial" w:cs="Arial"/>
          <w:szCs w:val="20"/>
          <w:highlight w:val="green"/>
          <w:u w:val="single"/>
        </w:rPr>
        <w:t>the people's judgment would have passed through the requisite filters,</w:t>
      </w:r>
      <w:r w:rsidRPr="006C185C">
        <w:rPr>
          <w:rFonts w:ascii="Arial" w:hAnsi="Arial" w:cs="Arial"/>
          <w:szCs w:val="20"/>
          <w:u w:val="single"/>
        </w:rPr>
        <w:t xml:space="preserve"> and federal judicial review would be available to further ensure that other more process-oriented norms were not violated</w:t>
      </w:r>
      <w:r w:rsidRPr="006C185C">
        <w:rPr>
          <w:rFonts w:ascii="Arial" w:hAnsi="Arial" w:cs="Arial"/>
          <w:sz w:val="16"/>
          <w:szCs w:val="20"/>
        </w:rPr>
        <w:t>. Thus, while a proponent of "our democratic, federal, republican" form of government might be persuaded either way on the matter, this particular proponent concludes that the optimum form of resolution of the same-sex marriage issue is to specifically address the issue through a non-initiative generated state constitutional amendment.</w:t>
      </w:r>
    </w:p>
    <w:p w14:paraId="3199BFDB" w14:textId="77777777" w:rsidR="005544BD" w:rsidRPr="006C185C" w:rsidRDefault="005544BD" w:rsidP="005544BD">
      <w:pPr>
        <w:rPr>
          <w:rFonts w:ascii="Arial" w:hAnsi="Arial" w:cs="Arial"/>
        </w:rPr>
      </w:pPr>
    </w:p>
    <w:p w14:paraId="7261FFA2" w14:textId="77777777" w:rsidR="005544BD" w:rsidRPr="006C185C" w:rsidRDefault="005544BD" w:rsidP="005544BD">
      <w:pPr>
        <w:pStyle w:val="Heading3"/>
        <w:rPr>
          <w:rFonts w:ascii="Arial" w:hAnsi="Arial" w:cs="Arial"/>
        </w:rPr>
      </w:pPr>
      <w:r w:rsidRPr="006C185C">
        <w:rPr>
          <w:rFonts w:ascii="Arial" w:hAnsi="Arial" w:cs="Arial"/>
        </w:rPr>
        <w:t>2NC – AT – Links to DA</w:t>
      </w:r>
    </w:p>
    <w:p w14:paraId="3498EA34" w14:textId="77777777" w:rsidR="005544BD" w:rsidRPr="006C185C" w:rsidRDefault="005544BD" w:rsidP="005544BD">
      <w:pPr>
        <w:rPr>
          <w:rFonts w:ascii="Arial" w:hAnsi="Arial" w:cs="Arial"/>
        </w:rPr>
      </w:pPr>
    </w:p>
    <w:p w14:paraId="695DAC92" w14:textId="77777777" w:rsidR="005544BD" w:rsidRPr="006C185C" w:rsidRDefault="005544BD" w:rsidP="005544BD">
      <w:pPr>
        <w:pStyle w:val="Heading4"/>
        <w:rPr>
          <w:rFonts w:ascii="Arial" w:hAnsi="Arial" w:cs="Arial"/>
        </w:rPr>
      </w:pPr>
      <w:r w:rsidRPr="006C185C">
        <w:rPr>
          <w:rFonts w:ascii="Arial" w:hAnsi="Arial" w:cs="Arial"/>
        </w:rPr>
        <w:t xml:space="preserve">Amendments save court legitimacy—court action uniquely undermines it </w:t>
      </w:r>
    </w:p>
    <w:p w14:paraId="49B25B85" w14:textId="77777777" w:rsidR="005544BD" w:rsidRPr="006C185C" w:rsidRDefault="005544BD" w:rsidP="005544BD">
      <w:pPr>
        <w:rPr>
          <w:rFonts w:ascii="Arial" w:hAnsi="Arial" w:cs="Arial"/>
        </w:rPr>
      </w:pPr>
      <w:r w:rsidRPr="006C185C">
        <w:rPr>
          <w:rStyle w:val="Style13ptBold"/>
          <w:rFonts w:ascii="Arial" w:hAnsi="Arial" w:cs="Arial"/>
        </w:rPr>
        <w:t xml:space="preserve">Vermule 4 </w:t>
      </w:r>
      <w:r w:rsidRPr="006C185C">
        <w:rPr>
          <w:rFonts w:ascii="Arial" w:hAnsi="Arial" w:cs="Arial"/>
        </w:rPr>
        <w:t>(Adrian, Professor of Law at the University of Chicago, September, "Constitutional Amendments and the Constitutional Common Law", http://www.law.uchicago.edu/files/files/73-av-amendments.pdf)</w:t>
      </w:r>
    </w:p>
    <w:p w14:paraId="5A6DC82B" w14:textId="77777777" w:rsidR="005544BD" w:rsidRPr="006C185C" w:rsidRDefault="005544BD" w:rsidP="005544BD">
      <w:pPr>
        <w:rPr>
          <w:rFonts w:ascii="Arial" w:hAnsi="Arial" w:cs="Arial"/>
          <w:sz w:val="16"/>
        </w:rPr>
      </w:pPr>
      <w:r w:rsidRPr="006C185C">
        <w:rPr>
          <w:rFonts w:ascii="Arial" w:hAnsi="Arial" w:cs="Arial"/>
          <w:sz w:val="16"/>
        </w:rPr>
        <w:t xml:space="preserve">There is another side to the ledger, however. Premise (i) holds that </w:t>
      </w:r>
      <w:r w:rsidRPr="006C185C">
        <w:rPr>
          <w:rStyle w:val="StyleUnderline"/>
          <w:rFonts w:ascii="Arial" w:hAnsi="Arial" w:cs="Arial"/>
        </w:rPr>
        <w:t>the lower the rate of amendment, the more updating that the Court must supply; and the need to update constitutional law can itself damage the Court’ s public standing in straightforward ways</w:t>
      </w:r>
      <w:r w:rsidRPr="006C185C">
        <w:rPr>
          <w:rFonts w:ascii="Arial" w:hAnsi="Arial" w:cs="Arial"/>
          <w:sz w:val="16"/>
        </w:rPr>
        <w:t xml:space="preserve">. Overrulings, switches in time, creative and novel interpretation, </w:t>
      </w:r>
      <w:r w:rsidRPr="006C185C">
        <w:rPr>
          <w:rStyle w:val="StyleUnderline"/>
          <w:rFonts w:ascii="Arial" w:hAnsi="Arial" w:cs="Arial"/>
        </w:rPr>
        <w:t>all the tools that judges use to change the course of constitutional adjudication, them selves may draw down the Court’s political capital by fracturing the legalistic façade of constitutional interpretation</w:t>
      </w:r>
      <w:r w:rsidRPr="006C185C">
        <w:rPr>
          <w:rFonts w:ascii="Arial" w:hAnsi="Arial" w:cs="Arial"/>
          <w:sz w:val="16"/>
        </w:rPr>
        <w:t xml:space="preserve">. An equally plausible causal hypothesis, then, is that </w:t>
      </w:r>
      <w:r w:rsidRPr="006C185C">
        <w:rPr>
          <w:rStyle w:val="StyleUnderline"/>
          <w:rFonts w:ascii="Arial" w:hAnsi="Arial" w:cs="Arial"/>
        </w:rPr>
        <w:t>increasing the rate of amendments might increase the Court’s sociological legitimacy by reducing the need f o r judicial self - correction</w:t>
      </w:r>
      <w:r w:rsidRPr="006C185C">
        <w:rPr>
          <w:rFonts w:ascii="Arial" w:hAnsi="Arial" w:cs="Arial"/>
          <w:sz w:val="16"/>
        </w:rPr>
        <w:t xml:space="preserve">. In particular cases, </w:t>
      </w:r>
      <w:r w:rsidRPr="006C185C">
        <w:rPr>
          <w:rStyle w:val="StyleUnderline"/>
          <w:rFonts w:ascii="Arial" w:hAnsi="Arial" w:cs="Arial"/>
        </w:rPr>
        <w:t>legitimacy-granting publics might react poorly to judicial flip-flops, while viewing form al amendments that overturn judicial decisions as the proper legal channel for change—the very use of which assumes that the judges have done their job well</w:t>
      </w:r>
      <w:r w:rsidRPr="006C185C">
        <w:rPr>
          <w:rFonts w:ascii="Arial" w:hAnsi="Arial" w:cs="Arial"/>
          <w:sz w:val="16"/>
        </w:rPr>
        <w:t>, not poorly. This is rankly speculative, but the point is that (ii) is rankly speculative as well. It is hard to know about any of this in the abstract; but we cannot simply assume (ii), in the faith that a world without (nonjudicial) amendments is the best of all possible worlds to inhabit.</w:t>
      </w:r>
    </w:p>
    <w:p w14:paraId="40A50512" w14:textId="77777777" w:rsidR="005544BD" w:rsidRPr="006C185C" w:rsidRDefault="005544BD" w:rsidP="005544BD">
      <w:pPr>
        <w:rPr>
          <w:rFonts w:ascii="Arial" w:hAnsi="Arial" w:cs="Arial"/>
        </w:rPr>
      </w:pPr>
    </w:p>
    <w:p w14:paraId="15C04926" w14:textId="77777777" w:rsidR="005544BD" w:rsidRPr="006C185C" w:rsidRDefault="005544BD" w:rsidP="005544BD">
      <w:pPr>
        <w:pStyle w:val="Heading3"/>
        <w:rPr>
          <w:rFonts w:ascii="Arial" w:hAnsi="Arial" w:cs="Arial"/>
        </w:rPr>
      </w:pPr>
      <w:r w:rsidRPr="006C185C">
        <w:rPr>
          <w:rFonts w:ascii="Arial" w:hAnsi="Arial" w:cs="Arial"/>
        </w:rPr>
        <w:t>2NC – AT – Courts Key</w:t>
      </w:r>
    </w:p>
    <w:p w14:paraId="0CC306D5" w14:textId="77777777" w:rsidR="005544BD" w:rsidRPr="006C185C" w:rsidRDefault="005544BD" w:rsidP="005544BD">
      <w:pPr>
        <w:rPr>
          <w:rFonts w:ascii="Arial" w:hAnsi="Arial" w:cs="Arial"/>
        </w:rPr>
      </w:pPr>
    </w:p>
    <w:p w14:paraId="30E9CC8E" w14:textId="77777777" w:rsidR="005544BD" w:rsidRPr="006C185C" w:rsidRDefault="005544BD" w:rsidP="005544BD">
      <w:pPr>
        <w:pStyle w:val="Heading4"/>
        <w:rPr>
          <w:rFonts w:ascii="Arial" w:hAnsi="Arial" w:cs="Arial"/>
        </w:rPr>
      </w:pPr>
      <w:r w:rsidRPr="006C185C">
        <w:rPr>
          <w:rFonts w:ascii="Arial" w:hAnsi="Arial" w:cs="Arial"/>
        </w:rPr>
        <w:t xml:space="preserve">Court action is </w:t>
      </w:r>
      <w:r w:rsidRPr="006C185C">
        <w:rPr>
          <w:rFonts w:ascii="Arial" w:hAnsi="Arial" w:cs="Arial"/>
          <w:u w:val="single"/>
        </w:rPr>
        <w:t>incremental</w:t>
      </w:r>
      <w:r w:rsidRPr="006C185C">
        <w:rPr>
          <w:rFonts w:ascii="Arial" w:hAnsi="Arial" w:cs="Arial"/>
        </w:rPr>
        <w:t xml:space="preserve"> and </w:t>
      </w:r>
      <w:r w:rsidRPr="006C185C">
        <w:rPr>
          <w:rFonts w:ascii="Arial" w:hAnsi="Arial" w:cs="Arial"/>
          <w:u w:val="single"/>
        </w:rPr>
        <w:t>not perceived</w:t>
      </w:r>
      <w:r w:rsidRPr="006C185C">
        <w:rPr>
          <w:rFonts w:ascii="Arial" w:hAnsi="Arial" w:cs="Arial"/>
        </w:rPr>
        <w:t xml:space="preserve"> – only the CP’s constitutional overhaul solves</w:t>
      </w:r>
    </w:p>
    <w:p w14:paraId="14593FC0" w14:textId="77777777" w:rsidR="005544BD" w:rsidRPr="006C185C" w:rsidRDefault="005544BD" w:rsidP="005544BD">
      <w:pPr>
        <w:rPr>
          <w:rFonts w:ascii="Arial" w:hAnsi="Arial" w:cs="Arial"/>
        </w:rPr>
      </w:pPr>
      <w:r w:rsidRPr="006C185C">
        <w:rPr>
          <w:rFonts w:ascii="Arial" w:hAnsi="Arial" w:cs="Arial"/>
          <w:b/>
        </w:rPr>
        <w:t>Labunski 2k</w:t>
      </w:r>
      <w:r w:rsidRPr="006C185C">
        <w:rPr>
          <w:rFonts w:ascii="Arial" w:hAnsi="Arial" w:cs="Arial"/>
        </w:rPr>
        <w:t xml:space="preserve"> (Richard – Professor of Journalism at the University of Kentucky, “The Second Constitutional Convention: How American People Can Take their Government Back,” p. 177-178)</w:t>
      </w:r>
    </w:p>
    <w:p w14:paraId="3EEF6C43" w14:textId="77777777" w:rsidR="005544BD" w:rsidRPr="006C185C" w:rsidRDefault="005544BD" w:rsidP="005544BD">
      <w:pPr>
        <w:rPr>
          <w:rFonts w:ascii="Arial" w:hAnsi="Arial" w:cs="Arial"/>
          <w:sz w:val="14"/>
        </w:rPr>
      </w:pPr>
      <w:r w:rsidRPr="005544BD">
        <w:rPr>
          <w:rStyle w:val="StyleUnderline"/>
          <w:rFonts w:ascii="Arial" w:hAnsi="Arial" w:cs="Arial"/>
          <w:highlight w:val="green"/>
        </w:rPr>
        <w:t>For the judicial branch to serve its</w:t>
      </w:r>
      <w:r w:rsidRPr="006C185C">
        <w:rPr>
          <w:rFonts w:ascii="Arial" w:hAnsi="Arial" w:cs="Arial"/>
          <w:sz w:val="14"/>
        </w:rPr>
        <w:t xml:space="preserve"> indispensable </w:t>
      </w:r>
      <w:r w:rsidRPr="005544BD">
        <w:rPr>
          <w:rStyle w:val="StyleUnderline"/>
          <w:rFonts w:ascii="Arial" w:hAnsi="Arial" w:cs="Arial"/>
          <w:highlight w:val="green"/>
        </w:rPr>
        <w:t>function</w:t>
      </w:r>
      <w:r w:rsidRPr="006C185C">
        <w:rPr>
          <w:rStyle w:val="StyleUnderline"/>
          <w:rFonts w:ascii="Arial" w:hAnsi="Arial" w:cs="Arial"/>
        </w:rPr>
        <w:t xml:space="preserve"> within a complicated political and legal environment</w:t>
      </w:r>
      <w:r w:rsidRPr="006C185C">
        <w:rPr>
          <w:rFonts w:ascii="Arial" w:hAnsi="Arial" w:cs="Arial"/>
          <w:sz w:val="14"/>
        </w:rPr>
        <w:t xml:space="preserve">, </w:t>
      </w:r>
      <w:r w:rsidRPr="005544BD">
        <w:rPr>
          <w:rStyle w:val="StyleUnderline"/>
          <w:rFonts w:ascii="Arial" w:hAnsi="Arial" w:cs="Arial"/>
          <w:highlight w:val="green"/>
        </w:rPr>
        <w:t>it must be able to create certain standards</w:t>
      </w:r>
      <w:r w:rsidRPr="006C185C">
        <w:rPr>
          <w:rStyle w:val="StyleUnderline"/>
          <w:rFonts w:ascii="Arial" w:hAnsi="Arial" w:cs="Arial"/>
        </w:rPr>
        <w:t xml:space="preserve"> that preserve its independence and legitimacy</w:t>
      </w:r>
      <w:r w:rsidRPr="006C185C">
        <w:rPr>
          <w:rFonts w:ascii="Arial" w:hAnsi="Arial" w:cs="Arial"/>
          <w:sz w:val="14"/>
        </w:rPr>
        <w:t xml:space="preserve">. Many of those standards permit judges to be creative in advancing the law and shaping it to reflect changing conditions. But </w:t>
      </w:r>
      <w:r w:rsidRPr="005544BD">
        <w:rPr>
          <w:rStyle w:val="StyleUnderline"/>
          <w:rFonts w:ascii="Arial" w:hAnsi="Arial" w:cs="Arial"/>
          <w:highlight w:val="green"/>
        </w:rPr>
        <w:t>many of the self-imposed rules and procedures</w:t>
      </w:r>
      <w:r w:rsidRPr="006C185C">
        <w:rPr>
          <w:rFonts w:ascii="Arial" w:hAnsi="Arial" w:cs="Arial"/>
          <w:sz w:val="14"/>
        </w:rPr>
        <w:t xml:space="preserve"> — which have developed over a long period of time and which judges believe are necessary for the courts to function—</w:t>
      </w:r>
      <w:r w:rsidRPr="005544BD">
        <w:rPr>
          <w:rStyle w:val="StyleUnderline"/>
          <w:rFonts w:ascii="Arial" w:hAnsi="Arial" w:cs="Arial"/>
          <w:highlight w:val="green"/>
        </w:rPr>
        <w:t>significantly limit the scope and pace of constitutional change</w:t>
      </w:r>
      <w:r w:rsidRPr="006C185C">
        <w:rPr>
          <w:rFonts w:ascii="Arial" w:hAnsi="Arial" w:cs="Arial"/>
          <w:sz w:val="14"/>
        </w:rPr>
        <w:t xml:space="preserve">.  </w:t>
      </w:r>
      <w:r w:rsidRPr="005544BD">
        <w:rPr>
          <w:rStyle w:val="StyleUnderline"/>
          <w:rFonts w:ascii="Arial" w:hAnsi="Arial" w:cs="Arial"/>
          <w:highlight w:val="green"/>
        </w:rPr>
        <w:t>The American people cannot wait while the courts make incremental modifications</w:t>
      </w:r>
      <w:r w:rsidRPr="006C185C">
        <w:rPr>
          <w:rStyle w:val="StyleUnderline"/>
          <w:rFonts w:ascii="Arial" w:hAnsi="Arial" w:cs="Arial"/>
        </w:rPr>
        <w:t xml:space="preserve"> to the Constitution one case at a time </w:t>
      </w:r>
      <w:r w:rsidRPr="005544BD">
        <w:rPr>
          <w:rStyle w:val="StyleUnderline"/>
          <w:rFonts w:ascii="Arial" w:hAnsi="Arial" w:cs="Arial"/>
          <w:highlight w:val="green"/>
        </w:rPr>
        <w:t>over many years</w:t>
      </w:r>
      <w:r w:rsidRPr="006C185C">
        <w:rPr>
          <w:rFonts w:ascii="Arial" w:hAnsi="Arial" w:cs="Arial"/>
          <w:sz w:val="14"/>
        </w:rPr>
        <w:t xml:space="preserve">.  </w:t>
      </w:r>
      <w:r w:rsidRPr="005544BD">
        <w:rPr>
          <w:rStyle w:val="StyleUnderline"/>
          <w:rFonts w:ascii="Arial" w:hAnsi="Arial" w:cs="Arial"/>
          <w:highlight w:val="green"/>
        </w:rPr>
        <w:t>They must take</w:t>
      </w:r>
      <w:r w:rsidRPr="006C185C">
        <w:rPr>
          <w:rStyle w:val="StyleUnderline"/>
          <w:rFonts w:ascii="Arial" w:hAnsi="Arial" w:cs="Arial"/>
        </w:rPr>
        <w:t xml:space="preserve"> bolder and more </w:t>
      </w:r>
      <w:r w:rsidRPr="005544BD">
        <w:rPr>
          <w:rStyle w:val="StyleUnderline"/>
          <w:rFonts w:ascii="Arial" w:hAnsi="Arial" w:cs="Arial"/>
          <w:highlight w:val="green"/>
        </w:rPr>
        <w:t>comprehensive action by holding a</w:t>
      </w:r>
      <w:r w:rsidRPr="006C185C">
        <w:rPr>
          <w:rStyle w:val="StyleUnderline"/>
          <w:rFonts w:ascii="Arial" w:hAnsi="Arial" w:cs="Arial"/>
        </w:rPr>
        <w:t xml:space="preserve"> second </w:t>
      </w:r>
      <w:r w:rsidRPr="005544BD">
        <w:rPr>
          <w:rStyle w:val="StyleUnderline"/>
          <w:rFonts w:ascii="Arial" w:hAnsi="Arial" w:cs="Arial"/>
          <w:highlight w:val="green"/>
        </w:rPr>
        <w:t>convention to recommend amendments</w:t>
      </w:r>
      <w:r w:rsidRPr="006C185C">
        <w:rPr>
          <w:rStyle w:val="StyleUnderline"/>
          <w:rFonts w:ascii="Arial" w:hAnsi="Arial" w:cs="Arial"/>
        </w:rPr>
        <w:t xml:space="preserve"> that will help to restore democratic principles and make government more accountable</w:t>
      </w:r>
      <w:r w:rsidRPr="006C185C">
        <w:rPr>
          <w:rFonts w:ascii="Arial" w:hAnsi="Arial" w:cs="Arial"/>
          <w:sz w:val="14"/>
        </w:rPr>
        <w:t>.</w:t>
      </w:r>
    </w:p>
    <w:p w14:paraId="02191312" w14:textId="77777777" w:rsidR="005544BD" w:rsidRPr="006C185C" w:rsidRDefault="005544BD" w:rsidP="005544BD">
      <w:pPr>
        <w:rPr>
          <w:rFonts w:ascii="Arial" w:hAnsi="Arial" w:cs="Arial"/>
          <w:sz w:val="14"/>
        </w:rPr>
      </w:pPr>
    </w:p>
    <w:p w14:paraId="16FD4D05" w14:textId="77777777" w:rsidR="005544BD" w:rsidRPr="006C185C" w:rsidRDefault="005544BD" w:rsidP="005544BD">
      <w:pPr>
        <w:pStyle w:val="Heading4"/>
        <w:rPr>
          <w:rFonts w:ascii="Arial" w:hAnsi="Arial" w:cs="Arial"/>
        </w:rPr>
      </w:pPr>
      <w:r w:rsidRPr="006C185C">
        <w:rPr>
          <w:rFonts w:ascii="Arial" w:hAnsi="Arial" w:cs="Arial"/>
        </w:rPr>
        <w:t>Empirically proven – the CP’s effective and legitimate</w:t>
      </w:r>
    </w:p>
    <w:p w14:paraId="0E806421" w14:textId="77777777" w:rsidR="005544BD" w:rsidRPr="006C185C" w:rsidRDefault="005544BD" w:rsidP="005544BD">
      <w:pPr>
        <w:rPr>
          <w:rFonts w:ascii="Arial" w:hAnsi="Arial" w:cs="Arial"/>
        </w:rPr>
      </w:pPr>
      <w:r w:rsidRPr="006C185C">
        <w:rPr>
          <w:rFonts w:ascii="Arial" w:hAnsi="Arial" w:cs="Arial"/>
          <w:b/>
        </w:rPr>
        <w:t>Whittington 2</w:t>
      </w:r>
      <w:r w:rsidRPr="006C185C">
        <w:rPr>
          <w:rFonts w:ascii="Arial" w:hAnsi="Arial" w:cs="Arial"/>
        </w:rPr>
        <w:t xml:space="preserve"> (Keith – Professor of Politics at Princeton University, “Extrajudicial Constitutional Interpretation: Three Objections and Responses,” North Carolina Law Review, Vol. 80, No. 3, 2002, </w:t>
      </w:r>
      <w:hyperlink r:id="rId15" w:history="1">
        <w:r w:rsidRPr="006C185C">
          <w:rPr>
            <w:rStyle w:val="Hyperlink"/>
            <w:rFonts w:ascii="Arial" w:hAnsi="Arial" w:cs="Arial"/>
          </w:rPr>
          <w:t>http://papers.ssrn.com/sol3/papers.cfm?abstract_id=293479</w:t>
        </w:r>
      </w:hyperlink>
      <w:r w:rsidRPr="006C185C">
        <w:rPr>
          <w:rFonts w:ascii="Arial" w:hAnsi="Arial" w:cs="Arial"/>
        </w:rPr>
        <w:t>)</w:t>
      </w:r>
    </w:p>
    <w:p w14:paraId="6E8E1004" w14:textId="77777777" w:rsidR="005544BD" w:rsidRPr="006C185C" w:rsidRDefault="005544BD" w:rsidP="005544BD">
      <w:pPr>
        <w:rPr>
          <w:rFonts w:ascii="Arial" w:hAnsi="Arial" w:cs="Arial"/>
          <w:sz w:val="14"/>
        </w:rPr>
      </w:pPr>
      <w:r w:rsidRPr="006C185C">
        <w:rPr>
          <w:rFonts w:ascii="Arial" w:hAnsi="Arial" w:cs="Arial"/>
          <w:sz w:val="14"/>
        </w:rPr>
        <w:t xml:space="preserve">If </w:t>
      </w:r>
      <w:r w:rsidRPr="005544BD">
        <w:rPr>
          <w:rStyle w:val="StyleUnderline"/>
          <w:rFonts w:ascii="Arial" w:hAnsi="Arial" w:cs="Arial"/>
          <w:highlight w:val="green"/>
        </w:rPr>
        <w:t>critics of extrajudicial constitutional interpretation</w:t>
      </w:r>
      <w:r w:rsidRPr="006C185C">
        <w:rPr>
          <w:rFonts w:ascii="Arial" w:hAnsi="Arial" w:cs="Arial"/>
          <w:sz w:val="14"/>
        </w:rPr>
        <w:t xml:space="preserve"> overstate the stability of judicial interpretation, they also </w:t>
      </w:r>
      <w:r w:rsidRPr="005544BD">
        <w:rPr>
          <w:rStyle w:val="StyleUnderline"/>
          <w:rFonts w:ascii="Arial" w:hAnsi="Arial" w:cs="Arial"/>
          <w:highlight w:val="green"/>
        </w:rPr>
        <w:t>underestimate the stability of nonjudicial interpretation</w:t>
      </w:r>
      <w:r w:rsidRPr="006C185C">
        <w:rPr>
          <w:rFonts w:ascii="Arial" w:hAnsi="Arial" w:cs="Arial"/>
          <w:sz w:val="14"/>
        </w:rPr>
        <w:t xml:space="preserve">. </w:t>
      </w:r>
      <w:r w:rsidRPr="006C185C">
        <w:rPr>
          <w:rStyle w:val="StyleUnderline"/>
          <w:rFonts w:ascii="Arial" w:hAnsi="Arial" w:cs="Arial"/>
        </w:rPr>
        <w:t>Judicial supremacy is not necessary to settle constitutional understandings</w:t>
      </w:r>
      <w:r w:rsidRPr="006C185C">
        <w:rPr>
          <w:rFonts w:ascii="Arial" w:hAnsi="Arial" w:cs="Arial"/>
          <w:sz w:val="14"/>
        </w:rPr>
        <w:t xml:space="preserve">. </w:t>
      </w:r>
      <w:r w:rsidRPr="005544BD">
        <w:rPr>
          <w:rStyle w:val="StyleUnderline"/>
          <w:rFonts w:ascii="Arial" w:hAnsi="Arial" w:cs="Arial"/>
          <w:highlight w:val="green"/>
        </w:rPr>
        <w:t>Examples</w:t>
      </w:r>
      <w:r w:rsidRPr="006C185C">
        <w:rPr>
          <w:rStyle w:val="StyleUnderline"/>
          <w:rFonts w:ascii="Arial" w:hAnsi="Arial" w:cs="Arial"/>
        </w:rPr>
        <w:t xml:space="preserve"> of extrajudicial settlement of constitutional disputes </w:t>
      </w:r>
      <w:r w:rsidRPr="005544BD">
        <w:rPr>
          <w:rStyle w:val="StyleUnderline"/>
          <w:rFonts w:ascii="Arial" w:hAnsi="Arial" w:cs="Arial"/>
          <w:highlight w:val="green"/>
        </w:rPr>
        <w:t xml:space="preserve">are </w:t>
      </w:r>
      <w:r w:rsidRPr="005544BD">
        <w:rPr>
          <w:rStyle w:val="Emphasis"/>
          <w:highlight w:val="green"/>
        </w:rPr>
        <w:t>commonplace</w:t>
      </w:r>
      <w:r w:rsidRPr="006C185C">
        <w:rPr>
          <w:rFonts w:ascii="Arial" w:hAnsi="Arial" w:cs="Arial"/>
          <w:sz w:val="14"/>
        </w:rPr>
        <w:t xml:space="preserve">. Britain has long relied on constitutional convention rather than constitutional law to provide such settlements, and analogous practices exist in the United States. n133 </w:t>
      </w:r>
      <w:r w:rsidRPr="005544BD">
        <w:rPr>
          <w:rStyle w:val="StyleUnderline"/>
          <w:rFonts w:ascii="Arial" w:hAnsi="Arial" w:cs="Arial"/>
          <w:highlight w:val="green"/>
        </w:rPr>
        <w:t>Policymakers</w:t>
      </w:r>
      <w:r w:rsidRPr="006C185C">
        <w:rPr>
          <w:rStyle w:val="StyleUnderline"/>
          <w:rFonts w:ascii="Arial" w:hAnsi="Arial" w:cs="Arial"/>
        </w:rPr>
        <w:t xml:space="preserve"> were faced with constitutional indeterminacies </w:t>
      </w:r>
      <w:r w:rsidRPr="005544BD">
        <w:rPr>
          <w:rStyle w:val="StyleUnderline"/>
          <w:rFonts w:ascii="Arial" w:hAnsi="Arial" w:cs="Arial"/>
          <w:highlight w:val="green"/>
        </w:rPr>
        <w:t>early on</w:t>
      </w:r>
      <w:r w:rsidRPr="006C185C">
        <w:rPr>
          <w:rStyle w:val="StyleUnderline"/>
          <w:rFonts w:ascii="Arial" w:hAnsi="Arial" w:cs="Arial"/>
        </w:rPr>
        <w:t xml:space="preserve"> in the nation's history and </w:t>
      </w:r>
      <w:r w:rsidRPr="005544BD">
        <w:rPr>
          <w:rStyle w:val="StyleUnderline"/>
          <w:rFonts w:ascii="Arial" w:hAnsi="Arial" w:cs="Arial"/>
          <w:highlight w:val="green"/>
        </w:rPr>
        <w:t>had little expectation</w:t>
      </w:r>
      <w:r w:rsidRPr="006C185C">
        <w:rPr>
          <w:rStyle w:val="StyleUnderline"/>
          <w:rFonts w:ascii="Arial" w:hAnsi="Arial" w:cs="Arial"/>
        </w:rPr>
        <w:t xml:space="preserve"> that </w:t>
      </w:r>
      <w:r w:rsidRPr="005544BD">
        <w:rPr>
          <w:rStyle w:val="StyleUnderline"/>
          <w:rFonts w:ascii="Arial" w:hAnsi="Arial" w:cs="Arial"/>
          <w:highlight w:val="green"/>
        </w:rPr>
        <w:t>the judiciary</w:t>
      </w:r>
      <w:r w:rsidRPr="006C185C">
        <w:rPr>
          <w:rStyle w:val="StyleUnderline"/>
          <w:rFonts w:ascii="Arial" w:hAnsi="Arial" w:cs="Arial"/>
        </w:rPr>
        <w:t xml:space="preserve"> either would or </w:t>
      </w:r>
      <w:r w:rsidRPr="005544BD">
        <w:rPr>
          <w:rStyle w:val="StyleUnderline"/>
          <w:rFonts w:ascii="Arial" w:hAnsi="Arial" w:cs="Arial"/>
          <w:highlight w:val="green"/>
        </w:rPr>
        <w:t>could</w:t>
      </w:r>
      <w:r w:rsidRPr="006C185C">
        <w:rPr>
          <w:rStyle w:val="StyleUnderline"/>
          <w:rFonts w:ascii="Arial" w:hAnsi="Arial" w:cs="Arial"/>
        </w:rPr>
        <w:t xml:space="preserve"> clarify and </w:t>
      </w:r>
      <w:r w:rsidRPr="005544BD">
        <w:rPr>
          <w:rStyle w:val="StyleUnderline"/>
          <w:rFonts w:ascii="Arial" w:hAnsi="Arial" w:cs="Arial"/>
          <w:highlight w:val="green"/>
        </w:rPr>
        <w:t>stabilize</w:t>
      </w:r>
      <w:r w:rsidRPr="006C185C">
        <w:rPr>
          <w:rStyle w:val="StyleUnderline"/>
          <w:rFonts w:ascii="Arial" w:hAnsi="Arial" w:cs="Arial"/>
        </w:rPr>
        <w:t xml:space="preserve"> the </w:t>
      </w:r>
      <w:r w:rsidRPr="005544BD">
        <w:rPr>
          <w:rStyle w:val="StyleUnderline"/>
          <w:rFonts w:ascii="Arial" w:hAnsi="Arial" w:cs="Arial"/>
          <w:highlight w:val="green"/>
        </w:rPr>
        <w:t>constitutional rules</w:t>
      </w:r>
      <w:r w:rsidRPr="006C185C">
        <w:rPr>
          <w:rFonts w:ascii="Arial" w:hAnsi="Arial" w:cs="Arial"/>
          <w:sz w:val="14"/>
        </w:rPr>
        <w:t xml:space="preserve">. </w:t>
      </w:r>
      <w:r w:rsidRPr="006C185C">
        <w:rPr>
          <w:rStyle w:val="StyleUnderline"/>
          <w:rFonts w:ascii="Arial" w:hAnsi="Arial" w:cs="Arial"/>
        </w:rPr>
        <w:t>Elected officials reached constitutional settlements of their own</w:t>
      </w:r>
      <w:r w:rsidRPr="006C185C">
        <w:rPr>
          <w:rFonts w:ascii="Arial" w:hAnsi="Arial" w:cs="Arial"/>
          <w:sz w:val="14"/>
        </w:rPr>
        <w:t xml:space="preserve">. </w:t>
      </w:r>
      <w:r w:rsidRPr="005544BD">
        <w:rPr>
          <w:rStyle w:val="StyleUnderline"/>
          <w:rFonts w:ascii="Arial" w:hAnsi="Arial" w:cs="Arial"/>
          <w:highlight w:val="green"/>
        </w:rPr>
        <w:t>Congress determined</w:t>
      </w:r>
      <w:r w:rsidRPr="006C185C">
        <w:rPr>
          <w:rFonts w:ascii="Arial" w:hAnsi="Arial" w:cs="Arial"/>
          <w:sz w:val="14"/>
        </w:rPr>
        <w:t xml:space="preserve">, for example, </w:t>
      </w:r>
      <w:r w:rsidRPr="006C185C">
        <w:rPr>
          <w:rStyle w:val="StyleUnderline"/>
          <w:rFonts w:ascii="Arial" w:hAnsi="Arial" w:cs="Arial"/>
        </w:rPr>
        <w:t xml:space="preserve">that </w:t>
      </w:r>
      <w:r w:rsidRPr="005544BD">
        <w:rPr>
          <w:rStyle w:val="StyleUnderline"/>
          <w:rFonts w:ascii="Arial" w:hAnsi="Arial" w:cs="Arial"/>
          <w:highlight w:val="green"/>
        </w:rPr>
        <w:t>the President could unilaterally remove executive officials</w:t>
      </w:r>
      <w:r w:rsidRPr="006C185C">
        <w:rPr>
          <w:rFonts w:ascii="Arial" w:hAnsi="Arial" w:cs="Arial"/>
          <w:sz w:val="14"/>
        </w:rPr>
        <w:t xml:space="preserve">. n134 </w:t>
      </w:r>
      <w:r w:rsidRPr="006C185C">
        <w:rPr>
          <w:rStyle w:val="StyleUnderline"/>
          <w:rFonts w:ascii="Arial" w:hAnsi="Arial" w:cs="Arial"/>
        </w:rPr>
        <w:t>The President successfully vetoed legislation on policy grounds</w:t>
      </w:r>
      <w:r w:rsidRPr="006C185C">
        <w:rPr>
          <w:rFonts w:ascii="Arial" w:hAnsi="Arial" w:cs="Arial"/>
          <w:sz w:val="14"/>
        </w:rPr>
        <w:t xml:space="preserve"> n135 </w:t>
      </w:r>
      <w:r w:rsidRPr="006C185C">
        <w:rPr>
          <w:rStyle w:val="StyleUnderline"/>
          <w:rFonts w:ascii="Arial" w:hAnsi="Arial" w:cs="Arial"/>
        </w:rPr>
        <w:t>and excluded the Senate from the negotiation of treaties</w:t>
      </w:r>
      <w:r w:rsidRPr="006C185C">
        <w:rPr>
          <w:rFonts w:ascii="Arial" w:hAnsi="Arial" w:cs="Arial"/>
          <w:sz w:val="14"/>
        </w:rPr>
        <w:t xml:space="preserve">. n136 </w:t>
      </w:r>
      <w:r w:rsidRPr="006C185C">
        <w:rPr>
          <w:rStyle w:val="StyleUnderline"/>
          <w:rFonts w:ascii="Arial" w:hAnsi="Arial" w:cs="Arial"/>
        </w:rPr>
        <w:t>Congress and the President agreed on procedures for acquiring new territory and admitting new states into the union</w:t>
      </w:r>
      <w:r w:rsidRPr="006C185C">
        <w:rPr>
          <w:rFonts w:ascii="Arial" w:hAnsi="Arial" w:cs="Arial"/>
          <w:sz w:val="14"/>
        </w:rPr>
        <w:t xml:space="preserve">. n137 </w:t>
      </w:r>
      <w:r w:rsidRPr="006C185C">
        <w:rPr>
          <w:rStyle w:val="StyleUnderline"/>
          <w:rFonts w:ascii="Arial" w:hAnsi="Arial" w:cs="Arial"/>
        </w:rPr>
        <w:t>The House and Senate established an understanding of impeachable offenses, and insisted that partisanship was inconsistent with judicial office</w:t>
      </w:r>
      <w:r w:rsidRPr="006C185C">
        <w:rPr>
          <w:rFonts w:ascii="Arial" w:hAnsi="Arial" w:cs="Arial"/>
          <w:sz w:val="14"/>
        </w:rPr>
        <w:t xml:space="preserve">. n138 </w:t>
      </w:r>
      <w:r w:rsidRPr="006C185C">
        <w:rPr>
          <w:rStyle w:val="StyleUnderline"/>
          <w:rFonts w:ascii="Arial" w:hAnsi="Arial" w:cs="Arial"/>
        </w:rPr>
        <w:t xml:space="preserve">George </w:t>
      </w:r>
      <w:r w:rsidRPr="005544BD">
        <w:rPr>
          <w:rStyle w:val="StyleUnderline"/>
          <w:rFonts w:ascii="Arial" w:hAnsi="Arial" w:cs="Arial"/>
          <w:highlight w:val="green"/>
        </w:rPr>
        <w:t>Washington set an enduring precedent of the two-term presidency</w:t>
      </w:r>
      <w:r w:rsidRPr="006C185C">
        <w:rPr>
          <w:rFonts w:ascii="Arial" w:hAnsi="Arial" w:cs="Arial"/>
          <w:sz w:val="14"/>
        </w:rPr>
        <w:t xml:space="preserve">, and </w:t>
      </w:r>
      <w:r w:rsidRPr="006C185C">
        <w:rPr>
          <w:rStyle w:val="StyleUnderline"/>
          <w:rFonts w:ascii="Arial" w:hAnsi="Arial" w:cs="Arial"/>
        </w:rPr>
        <w:t xml:space="preserve">Abraham </w:t>
      </w:r>
      <w:r w:rsidRPr="005544BD">
        <w:rPr>
          <w:rStyle w:val="StyleUnderline"/>
          <w:rFonts w:ascii="Arial" w:hAnsi="Arial" w:cs="Arial"/>
          <w:highlight w:val="green"/>
        </w:rPr>
        <w:t>Lincoln marshaled support for the view that states did not have a right to secede from the Union</w:t>
      </w:r>
      <w:r w:rsidRPr="006C185C">
        <w:rPr>
          <w:rFonts w:ascii="Arial" w:hAnsi="Arial" w:cs="Arial"/>
          <w:sz w:val="14"/>
        </w:rPr>
        <w:t xml:space="preserve">. The Senate understands that Presidents will generally nominate only members of  [*805]  their own party to serve in government offices, while the President understands the requirements of "senatorial courtesy." </w:t>
      </w:r>
      <w:r w:rsidRPr="006C185C">
        <w:rPr>
          <w:rStyle w:val="StyleUnderline"/>
          <w:rFonts w:ascii="Arial" w:hAnsi="Arial" w:cs="Arial"/>
        </w:rPr>
        <w:t xml:space="preserve">These </w:t>
      </w:r>
      <w:r w:rsidRPr="005544BD">
        <w:rPr>
          <w:rStyle w:val="StyleUnderline"/>
          <w:rFonts w:ascii="Arial" w:hAnsi="Arial" w:cs="Arial"/>
          <w:highlight w:val="green"/>
        </w:rPr>
        <w:t>settlements</w:t>
      </w:r>
      <w:r w:rsidRPr="006C185C">
        <w:rPr>
          <w:rStyle w:val="StyleUnderline"/>
          <w:rFonts w:ascii="Arial" w:hAnsi="Arial" w:cs="Arial"/>
        </w:rPr>
        <w:t xml:space="preserve"> and others have </w:t>
      </w:r>
      <w:r w:rsidRPr="005544BD">
        <w:rPr>
          <w:rStyle w:val="StyleUnderline"/>
          <w:rFonts w:ascii="Arial" w:hAnsi="Arial" w:cs="Arial"/>
          <w:highlight w:val="green"/>
        </w:rPr>
        <w:t>endured</w:t>
      </w:r>
      <w:r w:rsidRPr="006C185C">
        <w:rPr>
          <w:rStyle w:val="StyleUnderline"/>
          <w:rFonts w:ascii="Arial" w:hAnsi="Arial" w:cs="Arial"/>
        </w:rPr>
        <w:t xml:space="preserve"> through most of the nation's history </w:t>
      </w:r>
      <w:r w:rsidRPr="005544BD">
        <w:rPr>
          <w:rStyle w:val="StyleUnderline"/>
          <w:rFonts w:ascii="Arial" w:hAnsi="Arial" w:cs="Arial"/>
          <w:highlight w:val="green"/>
        </w:rPr>
        <w:t xml:space="preserve">with </w:t>
      </w:r>
      <w:r w:rsidRPr="005544BD">
        <w:rPr>
          <w:rStyle w:val="Emphasis"/>
          <w:highlight w:val="green"/>
        </w:rPr>
        <w:t>little assistance from the judiciary</w:t>
      </w:r>
      <w:r w:rsidRPr="006C185C">
        <w:rPr>
          <w:rFonts w:ascii="Arial" w:hAnsi="Arial" w:cs="Arial"/>
          <w:sz w:val="14"/>
        </w:rPr>
        <w:t xml:space="preserve">. </w:t>
      </w:r>
      <w:r w:rsidRPr="006C185C">
        <w:rPr>
          <w:rStyle w:val="StyleUnderline"/>
          <w:rFonts w:ascii="Arial" w:hAnsi="Arial" w:cs="Arial"/>
        </w:rPr>
        <w:t>Other political interpretations of the Constitution have structured government behavior for decades at a time</w:t>
      </w:r>
      <w:r w:rsidRPr="006C185C">
        <w:rPr>
          <w:rFonts w:ascii="Arial" w:hAnsi="Arial" w:cs="Arial"/>
          <w:sz w:val="14"/>
        </w:rPr>
        <w:t xml:space="preserve">. The Federalists established a broad interpretation of federal powers that embraced the incorporation of a national bank, and the Jacksonian Democrats replaced it with a narrow interpretation - John Marshall's formal endorsement of the broad interpretation notwithstanding. n139 The Federalists successfully claimed that the federal tariff power could be used to protect domestic manufacturers, and the Jacksonian Democrats forcefully abandoned that claim. n140 </w:t>
      </w:r>
      <w:r w:rsidRPr="006C185C">
        <w:rPr>
          <w:rStyle w:val="StyleUnderline"/>
          <w:rFonts w:ascii="Arial" w:hAnsi="Arial" w:cs="Arial"/>
        </w:rPr>
        <w:t>Presidents through most of American history claimed a power to impound appropriated funds</w:t>
      </w:r>
      <w:r w:rsidRPr="006C185C">
        <w:rPr>
          <w:rFonts w:ascii="Arial" w:hAnsi="Arial" w:cs="Arial"/>
          <w:sz w:val="14"/>
        </w:rPr>
        <w:t xml:space="preserve">, </w:t>
      </w:r>
      <w:r w:rsidRPr="006C185C">
        <w:rPr>
          <w:rStyle w:val="StyleUnderline"/>
          <w:rFonts w:ascii="Arial" w:hAnsi="Arial" w:cs="Arial"/>
        </w:rPr>
        <w:t>and in the 1970s Congress successfully established a framework for regulating the presidential spending power and clarifying the congressional power of the purse</w:t>
      </w:r>
      <w:r w:rsidRPr="006C185C">
        <w:rPr>
          <w:rFonts w:ascii="Arial" w:hAnsi="Arial" w:cs="Arial"/>
          <w:sz w:val="14"/>
        </w:rPr>
        <w:t xml:space="preserve">. n141 Congress regularly passes "framework legislation" and "statutes revolving in constitutional law orbits." n142 </w:t>
      </w:r>
      <w:r w:rsidRPr="005544BD">
        <w:rPr>
          <w:rStyle w:val="StyleUnderline"/>
          <w:rFonts w:ascii="Arial" w:hAnsi="Arial" w:cs="Arial"/>
          <w:highlight w:val="green"/>
        </w:rPr>
        <w:t>For much of the nineteenth century</w:t>
      </w:r>
      <w:r w:rsidRPr="006C185C">
        <w:rPr>
          <w:rFonts w:ascii="Arial" w:hAnsi="Arial" w:cs="Arial"/>
          <w:sz w:val="14"/>
        </w:rPr>
        <w:t xml:space="preserve">, </w:t>
      </w:r>
      <w:r w:rsidRPr="005544BD">
        <w:rPr>
          <w:rStyle w:val="StyleUnderline"/>
          <w:rFonts w:ascii="Arial" w:hAnsi="Arial" w:cs="Arial"/>
          <w:highlight w:val="green"/>
        </w:rPr>
        <w:t>legislatures were the primary institution for determining the scope of individual rights and were able to settle such disputes at least as effectively as the judiciary</w:t>
      </w:r>
      <w:r w:rsidRPr="006C185C">
        <w:rPr>
          <w:rFonts w:ascii="Arial" w:hAnsi="Arial" w:cs="Arial"/>
          <w:sz w:val="14"/>
        </w:rPr>
        <w:t xml:space="preserve">. n143 Extrajudicial constitutional settlements gain their stability from a variety of sources, despite the absence of a formal commitment to the authority of precedent. Not least among these supports for settlement is popular opinion. As Edward Corwin noted in outlining departmentalist theory, "finality of interpretation is hence the outcome - when indeed it exists - not of judicial application of the Constitution ... but of a continued harmony of views among the three  [*806]  departments. It rests, in other words, in the last analysis, on the voting power of public opinion." n144 </w:t>
      </w:r>
    </w:p>
    <w:p w14:paraId="5B0954F9" w14:textId="77777777" w:rsidR="005544BD" w:rsidRPr="006C185C" w:rsidRDefault="005544BD" w:rsidP="005544BD">
      <w:pPr>
        <w:rPr>
          <w:rFonts w:ascii="Arial" w:hAnsi="Arial" w:cs="Arial"/>
        </w:rPr>
      </w:pPr>
    </w:p>
    <w:p w14:paraId="100DC77A" w14:textId="77777777" w:rsidR="005544BD" w:rsidRPr="006C185C" w:rsidRDefault="005544BD" w:rsidP="005544BD">
      <w:pPr>
        <w:pStyle w:val="Heading1"/>
        <w:rPr>
          <w:rFonts w:ascii="Arial" w:hAnsi="Arial" w:cs="Arial"/>
        </w:rPr>
      </w:pPr>
      <w:r w:rsidRPr="006C185C">
        <w:rPr>
          <w:rFonts w:ascii="Arial" w:hAnsi="Arial" w:cs="Arial"/>
        </w:rPr>
        <w:t>States CP</w:t>
      </w:r>
    </w:p>
    <w:p w14:paraId="7BAA3FD3" w14:textId="77777777" w:rsidR="005544BD" w:rsidRPr="006C185C" w:rsidRDefault="005544BD" w:rsidP="005544BD">
      <w:pPr>
        <w:pStyle w:val="Heading2"/>
        <w:rPr>
          <w:rFonts w:ascii="Arial" w:hAnsi="Arial" w:cs="Arial"/>
        </w:rPr>
      </w:pPr>
      <w:r w:rsidRPr="006C185C">
        <w:rPr>
          <w:rFonts w:ascii="Arial" w:hAnsi="Arial" w:cs="Arial"/>
        </w:rPr>
        <w:t>Solvency Ev.</w:t>
      </w:r>
    </w:p>
    <w:p w14:paraId="4D5F7DCF" w14:textId="77777777" w:rsidR="005544BD" w:rsidRPr="006C185C" w:rsidRDefault="005544BD" w:rsidP="005544BD">
      <w:pPr>
        <w:pStyle w:val="Heading3"/>
        <w:rPr>
          <w:rFonts w:ascii="Arial" w:hAnsi="Arial" w:cs="Arial"/>
        </w:rPr>
      </w:pPr>
      <w:r w:rsidRPr="006C185C">
        <w:rPr>
          <w:rFonts w:ascii="Arial" w:hAnsi="Arial" w:cs="Arial"/>
        </w:rPr>
        <w:t>General</w:t>
      </w:r>
    </w:p>
    <w:p w14:paraId="636A474A" w14:textId="77777777" w:rsidR="005544BD" w:rsidRPr="006C185C" w:rsidRDefault="005544BD" w:rsidP="005544BD">
      <w:pPr>
        <w:rPr>
          <w:rFonts w:ascii="Arial" w:hAnsi="Arial" w:cs="Arial"/>
        </w:rPr>
      </w:pPr>
    </w:p>
    <w:p w14:paraId="7F3DBA98" w14:textId="77777777" w:rsidR="005544BD" w:rsidRPr="006C185C" w:rsidRDefault="005544BD" w:rsidP="005544BD">
      <w:pPr>
        <w:pStyle w:val="Heading4"/>
        <w:rPr>
          <w:rFonts w:ascii="Arial" w:hAnsi="Arial" w:cs="Arial"/>
        </w:rPr>
      </w:pPr>
      <w:r w:rsidRPr="006C185C">
        <w:rPr>
          <w:rFonts w:ascii="Arial" w:hAnsi="Arial" w:cs="Arial"/>
        </w:rPr>
        <w:t>Local level solves</w:t>
      </w:r>
    </w:p>
    <w:p w14:paraId="7E2C5BD1" w14:textId="77777777" w:rsidR="005544BD" w:rsidRPr="006C185C" w:rsidRDefault="005544BD" w:rsidP="005544BD">
      <w:pPr>
        <w:rPr>
          <w:rFonts w:ascii="Arial" w:hAnsi="Arial" w:cs="Arial"/>
          <w:sz w:val="16"/>
        </w:rPr>
      </w:pPr>
      <w:r w:rsidRPr="006C185C">
        <w:rPr>
          <w:rFonts w:ascii="Arial" w:hAnsi="Arial" w:cs="Arial"/>
          <w:sz w:val="16"/>
        </w:rPr>
        <w:t xml:space="preserve">Gaylynn </w:t>
      </w:r>
      <w:r w:rsidRPr="006C185C">
        <w:rPr>
          <w:rStyle w:val="Style13ptBold"/>
          <w:rFonts w:ascii="Arial" w:hAnsi="Arial" w:cs="Arial"/>
        </w:rPr>
        <w:t>Burroughs, 2006</w:t>
      </w:r>
      <w:r w:rsidRPr="006C185C">
        <w:rPr>
          <w:rFonts w:ascii="Arial" w:hAnsi="Arial" w:cs="Arial"/>
          <w:sz w:val="16"/>
        </w:rPr>
        <w:t>, LL.M. Candidate, International Legal Studies, New York University School of Law, 2006; J.D., New York University School of Law, 2005. The author would like to thank Professor David Golove for both his thoughtful critiques of this work and his encouragement. Special thanks are also owed to Arlen Benjamin-Gomez, Matthew Howard, Anne Lai, and Kate Sablosky. Realizing domestic social justice through international human rights: Part 1: More than an incidental effect on foreign affairs: implementation of human rights by state and local governments. Copyright (c) 2006 New York University School of Law New York University Review of Law &amp; Social Change</w:t>
      </w:r>
    </w:p>
    <w:p w14:paraId="06CB51D9" w14:textId="77777777" w:rsidR="005544BD" w:rsidRPr="006C185C" w:rsidRDefault="005544BD" w:rsidP="005544BD">
      <w:pPr>
        <w:rPr>
          <w:rFonts w:ascii="Arial" w:hAnsi="Arial" w:cs="Arial"/>
          <w:sz w:val="16"/>
        </w:rPr>
      </w:pPr>
      <w:r w:rsidRPr="006C185C">
        <w:rPr>
          <w:rFonts w:ascii="Arial" w:hAnsi="Arial" w:cs="Arial"/>
          <w:sz w:val="16"/>
        </w:rPr>
        <w:t xml:space="preserve">Local treaty implementation is an innovative strategy that enables activists to bypass federal resistance to international human rights standards, and instead focuses on putting these standards to work right in our own communities by making local governments accountable to them. ...  Instead, </w:t>
      </w:r>
      <w:r w:rsidRPr="006C185C">
        <w:rPr>
          <w:rStyle w:val="StyleUnderline"/>
          <w:rFonts w:ascii="Arial" w:hAnsi="Arial" w:cs="Arial"/>
        </w:rPr>
        <w:t>the CEDAW ordinance could be seen as an unconstitutional exercise of local power that tramples upon the United States' prerogative to reject a particular treaty and to speak with "one voice" in the international arena</w:t>
      </w:r>
      <w:r w:rsidRPr="006C185C">
        <w:rPr>
          <w:rFonts w:ascii="Arial" w:hAnsi="Arial" w:cs="Arial"/>
          <w:sz w:val="16"/>
        </w:rPr>
        <w:t xml:space="preserve">. ... In addition to activists, </w:t>
      </w:r>
      <w:r w:rsidRPr="006C185C">
        <w:rPr>
          <w:rStyle w:val="StyleUnderline"/>
          <w:rFonts w:ascii="Arial" w:hAnsi="Arial" w:cs="Arial"/>
        </w:rPr>
        <w:t>state and local government officials can also use</w:t>
      </w:r>
      <w:r w:rsidRPr="006C185C">
        <w:rPr>
          <w:rFonts w:ascii="Arial" w:hAnsi="Arial" w:cs="Arial"/>
          <w:sz w:val="16"/>
        </w:rPr>
        <w:t xml:space="preserve"> implementation of inward-and </w:t>
      </w:r>
      <w:r w:rsidRPr="006C185C">
        <w:rPr>
          <w:rStyle w:val="StyleUnderline"/>
          <w:rFonts w:ascii="Arial" w:hAnsi="Arial" w:cs="Arial"/>
        </w:rPr>
        <w:t>outward-looking human rights legislation to strengthen their own existing networks</w:t>
      </w:r>
      <w:r w:rsidRPr="006C185C">
        <w:rPr>
          <w:rFonts w:ascii="Arial" w:hAnsi="Arial" w:cs="Arial"/>
          <w:sz w:val="16"/>
        </w:rPr>
        <w:t xml:space="preserve"> and to create new ones </w:t>
      </w:r>
      <w:r w:rsidRPr="006C185C">
        <w:rPr>
          <w:rStyle w:val="StyleUnderline"/>
          <w:rFonts w:ascii="Arial" w:hAnsi="Arial" w:cs="Arial"/>
        </w:rPr>
        <w:t>with their foreign counterparts</w:t>
      </w:r>
      <w:r w:rsidRPr="006C185C">
        <w:rPr>
          <w:rFonts w:ascii="Arial" w:hAnsi="Arial" w:cs="Arial"/>
          <w:sz w:val="16"/>
        </w:rPr>
        <w:t xml:space="preserve">. ...  Why does an executive agreement require express preemption, while a statute does not? Ginsburg seemed concerned that the majority was inferring foreign policy from "precatory" language in the executive agreement and from statements made by members of the executive branch. ...  Lastly, the federal government has refused to ratify CEDAW; </w:t>
      </w:r>
      <w:r w:rsidRPr="006C185C">
        <w:rPr>
          <w:rStyle w:val="StyleUnderline"/>
          <w:rFonts w:ascii="Arial" w:hAnsi="Arial" w:cs="Arial"/>
        </w:rPr>
        <w:t>though the United States is a signatory to the treaty, it is not a party</w:t>
      </w:r>
      <w:r w:rsidRPr="006C185C">
        <w:rPr>
          <w:rFonts w:ascii="Arial" w:hAnsi="Arial" w:cs="Arial"/>
          <w:sz w:val="16"/>
        </w:rPr>
        <w:t xml:space="preserve">. ...  This type of legislation does not implicate the concerns of the Zschernig court, and the possibility of federal preemption satisfies the concerns underlying Federalist No. 3. ...  </w:t>
      </w:r>
    </w:p>
    <w:p w14:paraId="410F9B1E" w14:textId="77777777" w:rsidR="005544BD" w:rsidRPr="006C185C" w:rsidRDefault="005544BD" w:rsidP="005544BD">
      <w:pPr>
        <w:rPr>
          <w:rFonts w:ascii="Arial" w:hAnsi="Arial" w:cs="Arial"/>
        </w:rPr>
      </w:pPr>
    </w:p>
    <w:p w14:paraId="0EBEAAF6" w14:textId="77777777" w:rsidR="005544BD" w:rsidRPr="006C185C" w:rsidRDefault="005544BD" w:rsidP="005544BD">
      <w:pPr>
        <w:pStyle w:val="Heading4"/>
        <w:rPr>
          <w:rFonts w:ascii="Arial" w:hAnsi="Arial" w:cs="Arial"/>
        </w:rPr>
      </w:pPr>
      <w:r w:rsidRPr="006C185C">
        <w:rPr>
          <w:rFonts w:ascii="Arial" w:hAnsi="Arial" w:cs="Arial"/>
        </w:rPr>
        <w:t xml:space="preserve">State judicial and legislative power empirically solves children’s rights issues- protections, daycare, parenting classes prove. </w:t>
      </w:r>
    </w:p>
    <w:p w14:paraId="43B169C5" w14:textId="77777777" w:rsidR="005544BD" w:rsidRPr="006C185C" w:rsidRDefault="005544BD" w:rsidP="005544BD">
      <w:pPr>
        <w:rPr>
          <w:rFonts w:ascii="Arial" w:hAnsi="Arial" w:cs="Arial"/>
        </w:rPr>
      </w:pPr>
      <w:r w:rsidRPr="006C185C">
        <w:rPr>
          <w:rFonts w:ascii="Arial" w:hAnsi="Arial" w:cs="Arial"/>
        </w:rPr>
        <w:t xml:space="preserve">Joshua E. </w:t>
      </w:r>
      <w:r w:rsidRPr="006C185C">
        <w:rPr>
          <w:rStyle w:val="Style13ptBold"/>
          <w:rFonts w:ascii="Arial" w:hAnsi="Arial" w:cs="Arial"/>
        </w:rPr>
        <w:t>Weishart, 2016</w:t>
      </w:r>
      <w:r w:rsidRPr="006C185C">
        <w:rPr>
          <w:rStyle w:val="StyleUnderline"/>
          <w:rFonts w:ascii="Arial" w:hAnsi="Arial" w:cs="Arial"/>
        </w:rPr>
        <w:t>,</w:t>
      </w:r>
      <w:r w:rsidRPr="006C185C">
        <w:rPr>
          <w:rFonts w:ascii="Arial" w:hAnsi="Arial" w:cs="Arial"/>
        </w:rPr>
        <w:t xml:space="preserve"> Visiting Associate Professor, West Virginia University College of Law. Reconstituting the Right to Education, Alabama Law Review.</w:t>
      </w:r>
    </w:p>
    <w:p w14:paraId="08339292" w14:textId="77777777" w:rsidR="005544BD" w:rsidRPr="006C185C" w:rsidRDefault="005544BD" w:rsidP="005544BD">
      <w:pPr>
        <w:rPr>
          <w:rFonts w:ascii="Arial" w:hAnsi="Arial" w:cs="Arial"/>
          <w:sz w:val="14"/>
        </w:rPr>
      </w:pPr>
      <w:r w:rsidRPr="006C185C">
        <w:rPr>
          <w:rFonts w:ascii="Arial" w:hAnsi="Arial" w:cs="Arial"/>
          <w:sz w:val="14"/>
        </w:rPr>
        <w:t>Rather</w:t>
      </w:r>
      <w:r w:rsidRPr="006C185C">
        <w:rPr>
          <w:rStyle w:val="StyleUnderline"/>
          <w:rFonts w:ascii="Arial" w:hAnsi="Arial" w:cs="Arial"/>
        </w:rPr>
        <w:t xml:space="preserve">, the </w:t>
      </w:r>
      <w:r w:rsidRPr="006C185C">
        <w:rPr>
          <w:rFonts w:ascii="Arial" w:hAnsi="Arial" w:cs="Arial"/>
          <w:sz w:val="14"/>
        </w:rPr>
        <w:t xml:space="preserve">second-order </w:t>
      </w:r>
      <w:r w:rsidRPr="006C185C">
        <w:rPr>
          <w:rStyle w:val="StyleUnderline"/>
          <w:rFonts w:ascii="Arial" w:hAnsi="Arial" w:cs="Arial"/>
        </w:rPr>
        <w:t>power to amend</w:t>
      </w:r>
      <w:r w:rsidRPr="006C185C">
        <w:rPr>
          <w:rFonts w:ascii="Arial" w:hAnsi="Arial" w:cs="Arial"/>
          <w:sz w:val="14"/>
        </w:rPr>
        <w:t xml:space="preserve"> first-order legal </w:t>
      </w:r>
      <w:r w:rsidRPr="006C185C">
        <w:rPr>
          <w:rStyle w:val="StyleUnderline"/>
          <w:rFonts w:ascii="Arial" w:hAnsi="Arial" w:cs="Arial"/>
        </w:rPr>
        <w:t xml:space="preserve">relationships regarding education is held </w:t>
      </w:r>
      <w:r w:rsidRPr="006C185C">
        <w:rPr>
          <w:rFonts w:ascii="Arial" w:hAnsi="Arial" w:cs="Arial"/>
          <w:sz w:val="14"/>
        </w:rPr>
        <w:t xml:space="preserve">almost </w:t>
      </w:r>
      <w:r w:rsidRPr="006C185C">
        <w:rPr>
          <w:rStyle w:val="StyleUnderline"/>
          <w:rFonts w:ascii="Arial" w:hAnsi="Arial" w:cs="Arial"/>
        </w:rPr>
        <w:t>exclusively by the state.</w:t>
      </w:r>
      <w:r w:rsidRPr="006C185C">
        <w:rPr>
          <w:rFonts w:ascii="Arial" w:hAnsi="Arial" w:cs="Arial"/>
          <w:sz w:val="14"/>
        </w:rPr>
        <w:t xml:space="preserve">  n62 In fact, "[</w:t>
      </w:r>
      <w:r w:rsidRPr="006C185C">
        <w:rPr>
          <w:rStyle w:val="StyleUnderline"/>
          <w:rFonts w:ascii="Arial" w:hAnsi="Arial" w:cs="Arial"/>
        </w:rPr>
        <w:t>t]he overwhelming majority of state constitutions give the state plenary power over the education of its children</w:t>
      </w:r>
      <w:r w:rsidRPr="006C185C">
        <w:rPr>
          <w:rFonts w:ascii="Arial" w:hAnsi="Arial" w:cs="Arial"/>
          <w:sz w:val="14"/>
        </w:rPr>
        <w:t xml:space="preserve">."  n63 And as Bauries observes, </w:t>
      </w:r>
      <w:r w:rsidRPr="006C185C">
        <w:rPr>
          <w:rStyle w:val="StyleUnderline"/>
          <w:rFonts w:ascii="Arial" w:hAnsi="Arial" w:cs="Arial"/>
        </w:rPr>
        <w:t>in states where courts have held that the right to education is nonjusticiable, the legislature has a "nearly unlimited Hohfeldian power</w:t>
      </w:r>
      <w:r w:rsidRPr="006C185C">
        <w:rPr>
          <w:rFonts w:ascii="Arial" w:hAnsi="Arial" w:cs="Arial"/>
          <w:sz w:val="14"/>
        </w:rPr>
        <w:t xml:space="preserve">" </w:t>
      </w:r>
      <w:r w:rsidRPr="006C185C">
        <w:rPr>
          <w:rStyle w:val="StyleUnderline"/>
          <w:rFonts w:ascii="Arial" w:hAnsi="Arial" w:cs="Arial"/>
        </w:rPr>
        <w:t>that is</w:t>
      </w:r>
      <w:r w:rsidRPr="006C185C">
        <w:rPr>
          <w:rFonts w:ascii="Arial" w:hAnsi="Arial" w:cs="Arial"/>
          <w:sz w:val="14"/>
        </w:rPr>
        <w:t>, in practice, "</w:t>
      </w:r>
      <w:r w:rsidRPr="006C185C">
        <w:rPr>
          <w:rStyle w:val="StyleUnderline"/>
          <w:rFonts w:ascii="Arial" w:hAnsi="Arial" w:cs="Arial"/>
        </w:rPr>
        <w:t>virtually unreviewable.</w:t>
      </w:r>
      <w:r w:rsidRPr="006C185C">
        <w:rPr>
          <w:rFonts w:ascii="Arial" w:hAnsi="Arial" w:cs="Arial"/>
          <w:sz w:val="14"/>
        </w:rPr>
        <w:t xml:space="preserve">"  n64 </w:t>
      </w:r>
      <w:r w:rsidRPr="006C185C">
        <w:rPr>
          <w:rStyle w:val="StyleUnderline"/>
          <w:rFonts w:ascii="Arial" w:hAnsi="Arial" w:cs="Arial"/>
        </w:rPr>
        <w:t>In</w:t>
      </w:r>
      <w:r w:rsidRPr="006C185C">
        <w:rPr>
          <w:rFonts w:ascii="Arial" w:hAnsi="Arial" w:cs="Arial"/>
          <w:sz w:val="14"/>
        </w:rPr>
        <w:t xml:space="preserve"> the majority of </w:t>
      </w:r>
      <w:r w:rsidRPr="006C185C">
        <w:rPr>
          <w:rStyle w:val="StyleUnderline"/>
          <w:rFonts w:ascii="Arial" w:hAnsi="Arial" w:cs="Arial"/>
        </w:rPr>
        <w:t>states where the right to education is justiciable</w:t>
      </w:r>
      <w:r w:rsidRPr="006C185C">
        <w:rPr>
          <w:rFonts w:ascii="Arial" w:hAnsi="Arial" w:cs="Arial"/>
          <w:sz w:val="14"/>
        </w:rPr>
        <w:t xml:space="preserve">, Bauries explains that courts have taken one of three paths in resolving school finance challenges. Bauries believes that the first two paths demonstrate that </w:t>
      </w:r>
      <w:r w:rsidRPr="006C185C">
        <w:rPr>
          <w:rStyle w:val="StyleUnderline"/>
          <w:rFonts w:ascii="Arial" w:hAnsi="Arial" w:cs="Arial"/>
        </w:rPr>
        <w:t>state courts have mainly conceived the right to education</w:t>
      </w:r>
      <w:r w:rsidRPr="006C185C">
        <w:rPr>
          <w:rFonts w:ascii="Arial" w:hAnsi="Arial" w:cs="Arial"/>
          <w:sz w:val="14"/>
        </w:rPr>
        <w:t xml:space="preserve">  [*928]  </w:t>
      </w:r>
      <w:r w:rsidRPr="006C185C">
        <w:rPr>
          <w:rStyle w:val="StyleUnderline"/>
          <w:rFonts w:ascii="Arial" w:hAnsi="Arial" w:cs="Arial"/>
        </w:rPr>
        <w:t>as</w:t>
      </w:r>
      <w:r w:rsidRPr="006C185C">
        <w:rPr>
          <w:rFonts w:ascii="Arial" w:hAnsi="Arial" w:cs="Arial"/>
          <w:sz w:val="14"/>
        </w:rPr>
        <w:t xml:space="preserve"> a Hohfeldian power </w:t>
      </w:r>
      <w:r w:rsidRPr="006C185C">
        <w:rPr>
          <w:rStyle w:val="StyleUnderline"/>
          <w:rFonts w:ascii="Arial" w:hAnsi="Arial" w:cs="Arial"/>
        </w:rPr>
        <w:t>held by the legislature</w:t>
      </w:r>
      <w:r w:rsidRPr="006C185C">
        <w:rPr>
          <w:rFonts w:ascii="Arial" w:hAnsi="Arial" w:cs="Arial"/>
          <w:sz w:val="14"/>
        </w:rPr>
        <w:t xml:space="preserve">.  n65 Along these two paths, </w:t>
      </w:r>
      <w:r w:rsidRPr="006C185C">
        <w:rPr>
          <w:rStyle w:val="StyleUnderline"/>
          <w:rFonts w:ascii="Arial" w:hAnsi="Arial" w:cs="Arial"/>
        </w:rPr>
        <w:t>courts eithe</w:t>
      </w:r>
      <w:r w:rsidRPr="006C185C">
        <w:rPr>
          <w:rFonts w:ascii="Arial" w:hAnsi="Arial" w:cs="Arial"/>
          <w:sz w:val="14"/>
        </w:rPr>
        <w:t xml:space="preserve">r (1) construe the right to education utilizing judicially created standards but then </w:t>
      </w:r>
      <w:r w:rsidRPr="006C185C">
        <w:rPr>
          <w:rStyle w:val="StyleUnderline"/>
          <w:rFonts w:ascii="Arial" w:hAnsi="Arial" w:cs="Arial"/>
        </w:rPr>
        <w:t>abstain from ordering remediation directed at the legislature</w:t>
      </w:r>
      <w:r w:rsidRPr="006C185C">
        <w:rPr>
          <w:rFonts w:ascii="Arial" w:hAnsi="Arial" w:cs="Arial"/>
          <w:sz w:val="14"/>
        </w:rPr>
        <w:t xml:space="preserve"> due to "separation of powers concerns"  n66 </w:t>
      </w:r>
      <w:r w:rsidRPr="006C185C">
        <w:rPr>
          <w:rStyle w:val="StyleUnderline"/>
          <w:rFonts w:ascii="Arial" w:hAnsi="Arial" w:cs="Arial"/>
        </w:rPr>
        <w:t>or order remediation but only after adopting the "legislatively developed standard[s]."</w:t>
      </w:r>
      <w:r w:rsidRPr="006C185C">
        <w:rPr>
          <w:rFonts w:ascii="Arial" w:hAnsi="Arial" w:cs="Arial"/>
          <w:sz w:val="14"/>
        </w:rPr>
        <w:t xml:space="preserve">  n67 In either case, although the language of the state constitutions and the opinions of the highest courts couch the right to education as a claim-right held by children correlative to a duty imposed on the state, Bauries thinks the deference accorded to the legislature at the merits review or remedial stages suggests otherwise--"that </w:t>
      </w:r>
      <w:r w:rsidRPr="006C185C">
        <w:rPr>
          <w:rStyle w:val="StyleUnderline"/>
          <w:rFonts w:ascii="Arial" w:hAnsi="Arial" w:cs="Arial"/>
        </w:rPr>
        <w:t>the courts are</w:t>
      </w:r>
      <w:r w:rsidRPr="006C185C">
        <w:rPr>
          <w:rFonts w:ascii="Arial" w:hAnsi="Arial" w:cs="Arial"/>
          <w:sz w:val="14"/>
        </w:rPr>
        <w:t xml:space="preserve"> actually </w:t>
      </w:r>
      <w:r w:rsidRPr="006C185C">
        <w:rPr>
          <w:rStyle w:val="StyleUnderline"/>
          <w:rFonts w:ascii="Arial" w:hAnsi="Arial" w:cs="Arial"/>
        </w:rPr>
        <w:t>acting on conceptions of their education clauses as sources of legislative powers</w:t>
      </w:r>
      <w:r w:rsidRPr="006C185C">
        <w:rPr>
          <w:rFonts w:ascii="Arial" w:hAnsi="Arial" w:cs="Arial"/>
          <w:sz w:val="14"/>
        </w:rPr>
        <w:t xml:space="preserve">, not duties."  n68 I raise some doubts about this assertion later, but accepting Bauries's framing for now, it should not be surprising or troubling. It may seem counterintuitive to think of </w:t>
      </w:r>
      <w:r w:rsidRPr="006C185C">
        <w:rPr>
          <w:rStyle w:val="StyleUnderline"/>
          <w:rFonts w:ascii="Arial" w:hAnsi="Arial" w:cs="Arial"/>
        </w:rPr>
        <w:t>the right to education as a right that empowers the state and places children under a correlative liability</w:t>
      </w:r>
      <w:r w:rsidRPr="006C185C">
        <w:rPr>
          <w:rFonts w:ascii="Arial" w:hAnsi="Arial" w:cs="Arial"/>
          <w:sz w:val="14"/>
        </w:rPr>
        <w:t xml:space="preserve">. But the notion that a state must be so empowered to protect children's well-being can be traced to the very beginnings of public education systems in the United States. </w:t>
      </w:r>
      <w:r w:rsidRPr="006C185C">
        <w:rPr>
          <w:rStyle w:val="StyleUnderline"/>
          <w:rFonts w:ascii="Arial" w:hAnsi="Arial" w:cs="Arial"/>
        </w:rPr>
        <w:t>It stems from the view that children are not fully autonomous agents</w:t>
      </w:r>
      <w:r w:rsidRPr="006C185C">
        <w:rPr>
          <w:rFonts w:ascii="Arial" w:hAnsi="Arial" w:cs="Arial"/>
          <w:sz w:val="14"/>
        </w:rPr>
        <w:t xml:space="preserve">--a recognition that </w:t>
      </w:r>
      <w:r w:rsidRPr="006C185C">
        <w:rPr>
          <w:rStyle w:val="StyleUnderline"/>
          <w:rFonts w:ascii="Arial" w:hAnsi="Arial" w:cs="Arial"/>
        </w:rPr>
        <w:t>states have</w:t>
      </w:r>
      <w:r w:rsidRPr="006C185C">
        <w:rPr>
          <w:rFonts w:ascii="Arial" w:hAnsi="Arial" w:cs="Arial"/>
          <w:sz w:val="14"/>
        </w:rPr>
        <w:t xml:space="preserve"> long </w:t>
      </w:r>
      <w:r w:rsidRPr="006C185C">
        <w:rPr>
          <w:rStyle w:val="StyleUnderline"/>
          <w:rFonts w:ascii="Arial" w:hAnsi="Arial" w:cs="Arial"/>
        </w:rPr>
        <w:t xml:space="preserve">used to justify </w:t>
      </w:r>
      <w:r w:rsidRPr="006C185C">
        <w:rPr>
          <w:rFonts w:ascii="Arial" w:hAnsi="Arial" w:cs="Arial"/>
          <w:sz w:val="14"/>
        </w:rPr>
        <w:t xml:space="preserve">"parens patriae </w:t>
      </w:r>
      <w:r w:rsidRPr="006C185C">
        <w:rPr>
          <w:rStyle w:val="StyleUnderline"/>
          <w:rFonts w:ascii="Arial" w:hAnsi="Arial" w:cs="Arial"/>
        </w:rPr>
        <w:t>authority to intercede in the lives of children in order to protect their safety, to promote their education, or otherwise to further their best interests" when their parents or guardians have failed to do so</w:t>
      </w:r>
      <w:r w:rsidRPr="006C185C">
        <w:rPr>
          <w:rFonts w:ascii="Arial" w:hAnsi="Arial" w:cs="Arial"/>
          <w:sz w:val="14"/>
        </w:rPr>
        <w:t>.  n69 The parens patriae doctrine "has governed American policy toward children and families for two centuries."  n70 "</w:t>
      </w:r>
      <w:r w:rsidRPr="006C185C">
        <w:rPr>
          <w:rStyle w:val="StyleUnderline"/>
          <w:rFonts w:ascii="Arial" w:hAnsi="Arial" w:cs="Arial"/>
        </w:rPr>
        <w:t>Consider the variety of these child-saving efforts: public schools, orphanages, reformatories, psychological testing, vocational guidance,</w:t>
      </w:r>
      <w:r w:rsidRPr="006C185C">
        <w:rPr>
          <w:rFonts w:ascii="Arial" w:hAnsi="Arial" w:cs="Arial"/>
          <w:sz w:val="14"/>
        </w:rPr>
        <w:t xml:space="preserve"> Aid to Families with Dependent Children (</w:t>
      </w:r>
      <w:r w:rsidRPr="006C185C">
        <w:rPr>
          <w:rStyle w:val="StyleUnderline"/>
          <w:rFonts w:ascii="Arial" w:hAnsi="Arial" w:cs="Arial"/>
        </w:rPr>
        <w:t>AFDC), day-care centers, and parenting classes--</w:t>
      </w:r>
      <w:r w:rsidRPr="006C185C">
        <w:rPr>
          <w:rFonts w:ascii="Arial" w:hAnsi="Arial" w:cs="Arial"/>
          <w:sz w:val="14"/>
        </w:rPr>
        <w:t xml:space="preserve">to name just a few."  n71 Regarding public schools in particular, states "have relied on the parens patriae doctrine in enacting compulsory-education laws" dating  [*929]  back to at least the nineteenth century.  n72 </w:t>
      </w:r>
      <w:r w:rsidRPr="006C185C">
        <w:rPr>
          <w:rStyle w:val="StyleUnderline"/>
          <w:rFonts w:ascii="Arial" w:hAnsi="Arial" w:cs="Arial"/>
        </w:rPr>
        <w:t>States have also invoked that common law</w:t>
      </w:r>
      <w:r w:rsidRPr="006C185C">
        <w:rPr>
          <w:rFonts w:ascii="Arial" w:hAnsi="Arial" w:cs="Arial"/>
          <w:sz w:val="14"/>
        </w:rPr>
        <w:t xml:space="preserve"> doctrine together with their general police powers  n73 </w:t>
      </w:r>
      <w:r w:rsidRPr="006C185C">
        <w:rPr>
          <w:rStyle w:val="StyleUnderline"/>
          <w:rFonts w:ascii="Arial" w:hAnsi="Arial" w:cs="Arial"/>
        </w:rPr>
        <w:t>to hold children liable under truancy laws</w:t>
      </w:r>
      <w:r w:rsidRPr="006C185C">
        <w:rPr>
          <w:rFonts w:ascii="Arial" w:hAnsi="Arial" w:cs="Arial"/>
          <w:sz w:val="14"/>
        </w:rPr>
        <w:t xml:space="preserve">  n74 </w:t>
      </w:r>
      <w:r w:rsidRPr="006C185C">
        <w:rPr>
          <w:rStyle w:val="StyleUnderline"/>
          <w:rFonts w:ascii="Arial" w:hAnsi="Arial" w:cs="Arial"/>
        </w:rPr>
        <w:t>and discipline them for their misconduct in school.</w:t>
      </w:r>
      <w:r w:rsidRPr="006C185C">
        <w:rPr>
          <w:rFonts w:ascii="Arial" w:hAnsi="Arial" w:cs="Arial"/>
          <w:sz w:val="14"/>
        </w:rPr>
        <w:t xml:space="preserve">  n75 The right to education does not take the form of a Hohfeldian privilege held by children. </w:t>
      </w:r>
      <w:r w:rsidRPr="006C185C">
        <w:rPr>
          <w:rStyle w:val="StyleUnderline"/>
          <w:rFonts w:ascii="Arial" w:hAnsi="Arial" w:cs="Arial"/>
        </w:rPr>
        <w:t>The law</w:t>
      </w:r>
      <w:r w:rsidRPr="006C185C">
        <w:rPr>
          <w:rFonts w:ascii="Arial" w:hAnsi="Arial" w:cs="Arial"/>
          <w:sz w:val="14"/>
        </w:rPr>
        <w:t xml:space="preserve"> enables--indeed </w:t>
      </w:r>
      <w:r w:rsidRPr="006C185C">
        <w:rPr>
          <w:rStyle w:val="StyleUnderline"/>
          <w:rFonts w:ascii="Arial" w:hAnsi="Arial" w:cs="Arial"/>
        </w:rPr>
        <w:t>encourages--parents,</w:t>
      </w:r>
      <w:r w:rsidRPr="006C185C">
        <w:rPr>
          <w:rFonts w:ascii="Arial" w:hAnsi="Arial" w:cs="Arial"/>
          <w:sz w:val="14"/>
        </w:rPr>
        <w:t xml:space="preserve"> guardians, </w:t>
      </w:r>
      <w:r w:rsidRPr="006C185C">
        <w:rPr>
          <w:rStyle w:val="StyleUnderline"/>
          <w:rFonts w:ascii="Arial" w:hAnsi="Arial" w:cs="Arial"/>
        </w:rPr>
        <w:t>and state actors</w:t>
      </w:r>
      <w:r w:rsidRPr="006C185C">
        <w:rPr>
          <w:rFonts w:ascii="Arial" w:hAnsi="Arial" w:cs="Arial"/>
          <w:sz w:val="14"/>
        </w:rPr>
        <w:t xml:space="preserve"> </w:t>
      </w:r>
      <w:r w:rsidRPr="006C185C">
        <w:rPr>
          <w:rStyle w:val="StyleUnderline"/>
          <w:rFonts w:ascii="Arial" w:hAnsi="Arial" w:cs="Arial"/>
        </w:rPr>
        <w:t>to interfere directly in the public education of children</w:t>
      </w:r>
      <w:r w:rsidRPr="006C185C">
        <w:rPr>
          <w:rFonts w:ascii="Arial" w:hAnsi="Arial" w:cs="Arial"/>
          <w:sz w:val="14"/>
        </w:rPr>
        <w:t>. Moreover, compulsory education laws deprive children of the privilege not to receive an education.</w:t>
      </w:r>
    </w:p>
    <w:p w14:paraId="3D8AA303" w14:textId="77777777" w:rsidR="005544BD" w:rsidRPr="006C185C" w:rsidRDefault="005544BD" w:rsidP="005544BD">
      <w:pPr>
        <w:rPr>
          <w:rFonts w:ascii="Arial" w:hAnsi="Arial" w:cs="Arial"/>
        </w:rPr>
      </w:pPr>
    </w:p>
    <w:p w14:paraId="0A9C77DE" w14:textId="77777777" w:rsidR="005544BD" w:rsidRPr="006C185C" w:rsidRDefault="005544BD" w:rsidP="005544BD">
      <w:pPr>
        <w:pStyle w:val="Heading4"/>
        <w:rPr>
          <w:rFonts w:ascii="Arial" w:hAnsi="Arial" w:cs="Arial"/>
        </w:rPr>
      </w:pPr>
      <w:r w:rsidRPr="006C185C">
        <w:rPr>
          <w:rFonts w:ascii="Arial" w:hAnsi="Arial" w:cs="Arial"/>
        </w:rPr>
        <w:t xml:space="preserve">States legislation has flexibility to solve Human Rights- that solves better without backlash and spills over to HR issues outside of education. </w:t>
      </w:r>
    </w:p>
    <w:p w14:paraId="2FAF47F5" w14:textId="77777777" w:rsidR="005544BD" w:rsidRPr="006C185C" w:rsidRDefault="005544BD" w:rsidP="005544BD">
      <w:pPr>
        <w:rPr>
          <w:rFonts w:ascii="Arial" w:hAnsi="Arial" w:cs="Arial"/>
          <w:sz w:val="16"/>
        </w:rPr>
      </w:pPr>
      <w:r w:rsidRPr="006C185C">
        <w:rPr>
          <w:rFonts w:ascii="Arial" w:hAnsi="Arial" w:cs="Arial"/>
          <w:sz w:val="16"/>
        </w:rPr>
        <w:t xml:space="preserve">Gaylynn </w:t>
      </w:r>
      <w:r w:rsidRPr="006C185C">
        <w:rPr>
          <w:rStyle w:val="Style13ptBold"/>
          <w:rFonts w:ascii="Arial" w:hAnsi="Arial" w:cs="Arial"/>
        </w:rPr>
        <w:t>Burroughs, 2006</w:t>
      </w:r>
      <w:r w:rsidRPr="006C185C">
        <w:rPr>
          <w:rFonts w:ascii="Arial" w:hAnsi="Arial" w:cs="Arial"/>
          <w:sz w:val="16"/>
        </w:rPr>
        <w:t>, LL.M. Candidate, International Legal Studies, New York University School of Law, 2006; J.D., New York University School of Law, 2005. The author would like to thank Professor David Golove for both his thoughtful critiques of this work and his encouragement. Special thanks are also owed to Arlen Benjamin-Gomez, Matthew Howard, Anne Lai, and Kate Sablosky. Realizing domestic social justice through international human rights: Part 1: More than an incidental effect on foreign affairs: implementation of human rights by state and local governments. Copyright (c) 2006 New York University School of Law New York University Review of Law &amp; Social Change</w:t>
      </w:r>
    </w:p>
    <w:p w14:paraId="72684057" w14:textId="77777777" w:rsidR="005544BD" w:rsidRPr="006C185C" w:rsidRDefault="005544BD" w:rsidP="005544BD">
      <w:pPr>
        <w:rPr>
          <w:rFonts w:ascii="Arial" w:hAnsi="Arial" w:cs="Arial"/>
          <w:sz w:val="14"/>
        </w:rPr>
      </w:pPr>
      <w:r w:rsidRPr="006C185C">
        <w:rPr>
          <w:rFonts w:ascii="Arial" w:hAnsi="Arial" w:cs="Arial"/>
          <w:sz w:val="14"/>
        </w:rPr>
        <w:t xml:space="preserve">Despite the legal challenges facing state and local implementation of human rights, both inward-and outward-looking human rights initiatives have the potential to convey significant benefits in the United States and globally. First, </w:t>
      </w:r>
      <w:r w:rsidRPr="006C185C">
        <w:rPr>
          <w:rStyle w:val="StyleUnderline"/>
          <w:rFonts w:ascii="Arial" w:hAnsi="Arial" w:cs="Arial"/>
        </w:rPr>
        <w:t>inward-looking legislation may make human rights more legitimate in the United States</w:t>
      </w:r>
      <w:r w:rsidRPr="006C185C">
        <w:rPr>
          <w:rFonts w:ascii="Arial" w:hAnsi="Arial" w:cs="Arial"/>
          <w:sz w:val="14"/>
        </w:rPr>
        <w:t xml:space="preserve">. Opposition to human rights has hinged, in part, on the perception that international norms created by bodies not accountable to the American public are encroaching not only on the United States as a federal entity, but on individual state sovereignty. n56 The concern is especially acute since </w:t>
      </w:r>
      <w:r w:rsidRPr="006C185C">
        <w:rPr>
          <w:rStyle w:val="StyleUnderline"/>
          <w:rFonts w:ascii="Arial" w:hAnsi="Arial" w:cs="Arial"/>
        </w:rPr>
        <w:t>many believe that the activities addressed by international human rights treaties should be left to state</w:t>
      </w:r>
      <w:r w:rsidRPr="006C185C">
        <w:rPr>
          <w:rFonts w:ascii="Arial" w:hAnsi="Arial" w:cs="Arial"/>
          <w:sz w:val="14"/>
        </w:rPr>
        <w:t xml:space="preserve"> (not international or federal) </w:t>
      </w:r>
      <w:r w:rsidRPr="006C185C">
        <w:rPr>
          <w:rStyle w:val="StyleUnderline"/>
          <w:rFonts w:ascii="Arial" w:hAnsi="Arial" w:cs="Arial"/>
        </w:rPr>
        <w:t>regulation</w:t>
      </w:r>
      <w:r w:rsidRPr="006C185C">
        <w:rPr>
          <w:rFonts w:ascii="Arial" w:hAnsi="Arial" w:cs="Arial"/>
          <w:sz w:val="14"/>
        </w:rPr>
        <w:t>. n57 Inward-looking legislation can help to allay these fears because this legislation would be the product of state and local legislatures; in essence, the people would have accepted these norms through localized processes of democratic deliberation. n58 Further</w:t>
      </w:r>
      <w:r w:rsidRPr="006C185C">
        <w:rPr>
          <w:rStyle w:val="StyleUnderline"/>
          <w:rFonts w:ascii="Arial" w:hAnsi="Arial" w:cs="Arial"/>
        </w:rPr>
        <w:t>, inward-looking state or local legislation can quell the fear that a minority of states will bind an unwilling majority of states to human rights norms</w:t>
      </w:r>
      <w:r w:rsidRPr="006C185C">
        <w:rPr>
          <w:rFonts w:ascii="Arial" w:hAnsi="Arial" w:cs="Arial"/>
          <w:sz w:val="14"/>
        </w:rPr>
        <w:t xml:space="preserve"> (or vice versa) through federal implementation. Instead, each state or locality could decide whether and to what extent it would integrate human rights  [*421]  norms into its own laws. Second, </w:t>
      </w:r>
      <w:r w:rsidRPr="006C185C">
        <w:rPr>
          <w:rStyle w:val="StyleUnderline"/>
          <w:rFonts w:ascii="Arial" w:hAnsi="Arial" w:cs="Arial"/>
        </w:rPr>
        <w:t>inward-looking legislation can help expose human rights violations within the United States and provide new ways of thinking about social problems.</w:t>
      </w:r>
      <w:r w:rsidRPr="006C185C">
        <w:rPr>
          <w:rFonts w:ascii="Arial" w:hAnsi="Arial" w:cs="Arial"/>
          <w:sz w:val="14"/>
        </w:rPr>
        <w:t xml:space="preserve"> According to Cynthia Soohoo, Director of the Bringing Human Rights Home Project at Columbia Law School, one of the purposes of the proposed New York City CERD/CEDAW ordinance is to reopen a discussion </w:t>
      </w:r>
      <w:r w:rsidRPr="006C185C">
        <w:rPr>
          <w:rStyle w:val="StyleUnderline"/>
          <w:rFonts w:ascii="Arial" w:hAnsi="Arial" w:cs="Arial"/>
        </w:rPr>
        <w:t>on the United States' legal approach to discrimination</w:t>
      </w:r>
      <w:r w:rsidRPr="006C185C">
        <w:rPr>
          <w:rFonts w:ascii="Arial" w:hAnsi="Arial" w:cs="Arial"/>
          <w:sz w:val="14"/>
        </w:rPr>
        <w:t xml:space="preserve">. n59 Injecting </w:t>
      </w:r>
      <w:r w:rsidRPr="006C185C">
        <w:rPr>
          <w:rStyle w:val="StyleUnderline"/>
          <w:rFonts w:ascii="Arial" w:hAnsi="Arial" w:cs="Arial"/>
        </w:rPr>
        <w:t>the human rights framework</w:t>
      </w:r>
      <w:r w:rsidRPr="006C185C">
        <w:rPr>
          <w:rFonts w:ascii="Arial" w:hAnsi="Arial" w:cs="Arial"/>
          <w:sz w:val="14"/>
        </w:rPr>
        <w:t xml:space="preserve"> into domestic law </w:t>
      </w:r>
      <w:r w:rsidRPr="006C185C">
        <w:rPr>
          <w:rStyle w:val="StyleUnderline"/>
          <w:rFonts w:ascii="Arial" w:hAnsi="Arial" w:cs="Arial"/>
        </w:rPr>
        <w:t>may encourage the American legal elite to reevaluate equal protection jurisprudence,</w:t>
      </w:r>
      <w:r w:rsidRPr="006C185C">
        <w:rPr>
          <w:rFonts w:ascii="Arial" w:hAnsi="Arial" w:cs="Arial"/>
          <w:sz w:val="14"/>
        </w:rPr>
        <w:t xml:space="preserve"> to </w:t>
      </w:r>
      <w:r w:rsidRPr="006C185C">
        <w:rPr>
          <w:rStyle w:val="StyleUnderline"/>
          <w:rFonts w:ascii="Arial" w:hAnsi="Arial" w:cs="Arial"/>
        </w:rPr>
        <w:t xml:space="preserve">reconsider </w:t>
      </w:r>
      <w:r w:rsidRPr="006C185C">
        <w:rPr>
          <w:rFonts w:ascii="Arial" w:hAnsi="Arial" w:cs="Arial"/>
          <w:sz w:val="14"/>
        </w:rPr>
        <w:t xml:space="preserve">whether we are </w:t>
      </w:r>
      <w:r w:rsidRPr="006C185C">
        <w:rPr>
          <w:rStyle w:val="StyleUnderline"/>
          <w:rFonts w:ascii="Arial" w:hAnsi="Arial" w:cs="Arial"/>
        </w:rPr>
        <w:t>measuring success</w:t>
      </w:r>
      <w:r w:rsidRPr="006C185C">
        <w:rPr>
          <w:rFonts w:ascii="Arial" w:hAnsi="Arial" w:cs="Arial"/>
          <w:sz w:val="14"/>
        </w:rPr>
        <w:t xml:space="preserve"> with the most appropriate indicators, </w:t>
      </w:r>
      <w:r w:rsidRPr="006C185C">
        <w:rPr>
          <w:rStyle w:val="StyleUnderline"/>
          <w:rFonts w:ascii="Arial" w:hAnsi="Arial" w:cs="Arial"/>
        </w:rPr>
        <w:t xml:space="preserve">and </w:t>
      </w:r>
      <w:r w:rsidRPr="006C185C">
        <w:rPr>
          <w:rFonts w:ascii="Arial" w:hAnsi="Arial" w:cs="Arial"/>
          <w:sz w:val="14"/>
        </w:rPr>
        <w:t xml:space="preserve">to </w:t>
      </w:r>
      <w:r w:rsidRPr="006C185C">
        <w:rPr>
          <w:rStyle w:val="StyleUnderline"/>
          <w:rFonts w:ascii="Arial" w:hAnsi="Arial" w:cs="Arial"/>
        </w:rPr>
        <w:t xml:space="preserve">examine </w:t>
      </w:r>
      <w:r w:rsidRPr="006C185C">
        <w:rPr>
          <w:rFonts w:ascii="Arial" w:hAnsi="Arial" w:cs="Arial"/>
          <w:sz w:val="14"/>
        </w:rPr>
        <w:t xml:space="preserve">alternative legal </w:t>
      </w:r>
      <w:r w:rsidRPr="006C185C">
        <w:rPr>
          <w:rStyle w:val="StyleUnderline"/>
          <w:rFonts w:ascii="Arial" w:hAnsi="Arial" w:cs="Arial"/>
        </w:rPr>
        <w:t>theories to combat discrimination</w:t>
      </w:r>
      <w:r w:rsidRPr="006C185C">
        <w:rPr>
          <w:rFonts w:ascii="Arial" w:hAnsi="Arial" w:cs="Arial"/>
          <w:sz w:val="14"/>
        </w:rPr>
        <w:t xml:space="preserve">. The inward-looking strategy also </w:t>
      </w:r>
      <w:r w:rsidRPr="006C185C">
        <w:rPr>
          <w:rStyle w:val="StyleUnderline"/>
          <w:rFonts w:ascii="Arial" w:hAnsi="Arial" w:cs="Arial"/>
        </w:rPr>
        <w:t>challenges local governments to educate</w:t>
      </w:r>
      <w:r w:rsidRPr="006C185C">
        <w:rPr>
          <w:rFonts w:ascii="Arial" w:hAnsi="Arial" w:cs="Arial"/>
          <w:sz w:val="14"/>
        </w:rPr>
        <w:t xml:space="preserve"> themselves and the public </w:t>
      </w:r>
      <w:r w:rsidRPr="006C185C">
        <w:rPr>
          <w:rStyle w:val="StyleUnderline"/>
          <w:rFonts w:ascii="Arial" w:hAnsi="Arial" w:cs="Arial"/>
        </w:rPr>
        <w:t>about human rights</w:t>
      </w:r>
      <w:r w:rsidRPr="006C185C">
        <w:rPr>
          <w:rFonts w:ascii="Arial" w:hAnsi="Arial" w:cs="Arial"/>
          <w:sz w:val="14"/>
        </w:rPr>
        <w:t xml:space="preserve">, especially since "most people are not only unaware of which treaties their governments have adopted, they are unfamiliar with the basic rights to which they are entitled under international law." n60 Thus, </w:t>
      </w:r>
      <w:r w:rsidRPr="006C185C">
        <w:rPr>
          <w:rStyle w:val="StyleUnderline"/>
          <w:rFonts w:ascii="Arial" w:hAnsi="Arial" w:cs="Arial"/>
        </w:rPr>
        <w:t>this</w:t>
      </w:r>
      <w:r w:rsidRPr="006C185C">
        <w:rPr>
          <w:rFonts w:ascii="Arial" w:hAnsi="Arial" w:cs="Arial"/>
          <w:sz w:val="14"/>
        </w:rPr>
        <w:t xml:space="preserve"> type of legislation </w:t>
      </w:r>
      <w:r w:rsidRPr="006C185C">
        <w:rPr>
          <w:rStyle w:val="StyleUnderline"/>
          <w:rFonts w:ascii="Arial" w:hAnsi="Arial" w:cs="Arial"/>
        </w:rPr>
        <w:t>has the potential to make human rights concrete to people living in the United States.</w:t>
      </w:r>
      <w:r w:rsidRPr="006C185C">
        <w:rPr>
          <w:rFonts w:ascii="Arial" w:hAnsi="Arial" w:cs="Arial"/>
          <w:sz w:val="14"/>
        </w:rPr>
        <w:t xml:space="preserve"> n61 Human rights will no longer be something "out there," merely for the benefit of other people. Instead, </w:t>
      </w:r>
      <w:r w:rsidRPr="006C185C">
        <w:rPr>
          <w:rStyle w:val="StyleUnderline"/>
          <w:rFonts w:ascii="Arial" w:hAnsi="Arial" w:cs="Arial"/>
        </w:rPr>
        <w:t>inward-looking legislation may make human rights discourse</w:t>
      </w:r>
      <w:r w:rsidRPr="006C185C">
        <w:rPr>
          <w:rFonts w:ascii="Arial" w:hAnsi="Arial" w:cs="Arial"/>
          <w:sz w:val="14"/>
        </w:rPr>
        <w:t xml:space="preserve"> relevant and meaningful within the United States not only as </w:t>
      </w:r>
      <w:r w:rsidRPr="006C185C">
        <w:rPr>
          <w:rStyle w:val="StyleUnderline"/>
          <w:rFonts w:ascii="Arial" w:hAnsi="Arial" w:cs="Arial"/>
        </w:rPr>
        <w:t xml:space="preserve">a mechanism to voice underlying social problems </w:t>
      </w:r>
      <w:r w:rsidRPr="006C185C">
        <w:rPr>
          <w:rFonts w:ascii="Arial" w:hAnsi="Arial" w:cs="Arial"/>
          <w:sz w:val="14"/>
        </w:rPr>
        <w:t xml:space="preserve">and inequities but also as a tool to forge proactive solutions. Third, inward-looking human rights legislation may help to develop more concrete human rights norms. n62 Curtis Bradley and Jack Goldsmith have noted that the scope of international human rights treaties presents challenges for our constitutional system because they are too vague and open-ended. n63 They contend that the norms these treaties create are therefore too uncertain and support the idea that if incorporated into domestic law, these norms would lead to voluminous litigation. n64 </w:t>
      </w:r>
      <w:r w:rsidRPr="006C185C">
        <w:rPr>
          <w:rStyle w:val="StyleUnderline"/>
          <w:rFonts w:ascii="Arial" w:hAnsi="Arial" w:cs="Arial"/>
        </w:rPr>
        <w:t>Local implementation, however, offers an opportunity to give these broad norms concrete form</w:t>
      </w:r>
      <w:r w:rsidRPr="006C185C">
        <w:rPr>
          <w:rFonts w:ascii="Arial" w:hAnsi="Arial" w:cs="Arial"/>
          <w:sz w:val="14"/>
        </w:rPr>
        <w:t>. n65 After passage of the San Francisco CEDAW ordinance, for example, the city developed Guidelines for a  [*422]  Gender Analysis in order to create mechanisms to evaluate gender discrimination as defined by CEDAW. n66 The San Francisco Commission on the Status of Women has also approved a CEDAW Action Plan that lists individual principles of CEDAW and then enumerates how the city will achieve those norms, thereby giving them distinct content. n67 Far from producing a less definite legal system, local implementation of CEDAW has forced city institutions to clarify their obligations to the public. n68</w:t>
      </w:r>
    </w:p>
    <w:p w14:paraId="24794E9B" w14:textId="77777777" w:rsidR="005544BD" w:rsidRPr="006C185C" w:rsidRDefault="005544BD" w:rsidP="005544BD">
      <w:pPr>
        <w:tabs>
          <w:tab w:val="left" w:pos="5846"/>
        </w:tabs>
        <w:rPr>
          <w:rFonts w:ascii="Arial" w:hAnsi="Arial" w:cs="Arial"/>
        </w:rPr>
      </w:pPr>
      <w:r w:rsidRPr="006C185C">
        <w:rPr>
          <w:rFonts w:ascii="Arial" w:hAnsi="Arial" w:cs="Arial"/>
        </w:rPr>
        <w:tab/>
      </w:r>
    </w:p>
    <w:p w14:paraId="5CC953AB" w14:textId="77777777" w:rsidR="005544BD" w:rsidRPr="006C185C" w:rsidRDefault="005544BD" w:rsidP="005544BD">
      <w:pPr>
        <w:pStyle w:val="Heading4"/>
        <w:rPr>
          <w:rFonts w:ascii="Arial" w:hAnsi="Arial" w:cs="Arial"/>
        </w:rPr>
      </w:pPr>
      <w:r w:rsidRPr="006C185C">
        <w:rPr>
          <w:rFonts w:ascii="Arial" w:hAnsi="Arial" w:cs="Arial"/>
        </w:rPr>
        <w:t>Local level solves- spills up to increase global HR credibility</w:t>
      </w:r>
    </w:p>
    <w:p w14:paraId="329BAC47" w14:textId="77777777" w:rsidR="005544BD" w:rsidRPr="006C185C" w:rsidRDefault="005544BD" w:rsidP="005544BD">
      <w:pPr>
        <w:rPr>
          <w:rFonts w:ascii="Arial" w:hAnsi="Arial" w:cs="Arial"/>
          <w:sz w:val="16"/>
        </w:rPr>
      </w:pPr>
      <w:r w:rsidRPr="006C185C">
        <w:rPr>
          <w:rFonts w:ascii="Arial" w:hAnsi="Arial" w:cs="Arial"/>
          <w:sz w:val="16"/>
        </w:rPr>
        <w:t xml:space="preserve">Gaylynn </w:t>
      </w:r>
      <w:r w:rsidRPr="006C185C">
        <w:rPr>
          <w:rStyle w:val="Style13ptBold"/>
          <w:rFonts w:ascii="Arial" w:hAnsi="Arial" w:cs="Arial"/>
        </w:rPr>
        <w:t>Burroughs, 2006</w:t>
      </w:r>
      <w:r w:rsidRPr="006C185C">
        <w:rPr>
          <w:rFonts w:ascii="Arial" w:hAnsi="Arial" w:cs="Arial"/>
          <w:sz w:val="16"/>
        </w:rPr>
        <w:t>, LL.M. Candidate, International Legal Studies, New York University School of Law, 2006; J.D., New York University School of Law, 2005. The author would like to thank Professor David Golove for both his thoughtful critiques of this work and his encouragement. Special thanks are also owed to Arlen Benjamin-Gomez, Matthew Howard, Anne Lai, and Kate Sablosky. Realizing domestic social justice through international human rights: Part 1: More than an incidental effect on foreign affairs: implementation of human rights by state and local governments. Copyright (c) 2006 New York University School of Law New York University Review of Law &amp; Social Change</w:t>
      </w:r>
    </w:p>
    <w:p w14:paraId="192CDB83" w14:textId="77777777" w:rsidR="005544BD" w:rsidRPr="006C185C" w:rsidRDefault="005544BD" w:rsidP="005544BD">
      <w:pPr>
        <w:rPr>
          <w:rFonts w:ascii="Arial" w:hAnsi="Arial" w:cs="Arial"/>
          <w:b/>
          <w:iCs/>
          <w:u w:val="single"/>
        </w:rPr>
      </w:pPr>
      <w:r w:rsidRPr="006C185C">
        <w:rPr>
          <w:rFonts w:ascii="Arial" w:hAnsi="Arial" w:cs="Arial"/>
          <w:sz w:val="14"/>
        </w:rPr>
        <w:t xml:space="preserve">Impatient with the federal government, some human rights </w:t>
      </w:r>
      <w:r w:rsidRPr="006C185C">
        <w:rPr>
          <w:rStyle w:val="StyleUnderline"/>
          <w:rFonts w:ascii="Arial" w:hAnsi="Arial" w:cs="Arial"/>
        </w:rPr>
        <w:t>activists in the United States have turned to state and local governments to implement international human rights standards.</w:t>
      </w:r>
      <w:r w:rsidRPr="006C185C">
        <w:rPr>
          <w:rFonts w:ascii="Arial" w:hAnsi="Arial" w:cs="Arial"/>
          <w:sz w:val="14"/>
        </w:rPr>
        <w:t xml:space="preserve"> These activists are not merely concerned with promoting the ratification of human rights treaties per se. Instead, </w:t>
      </w:r>
      <w:r w:rsidRPr="006C185C">
        <w:rPr>
          <w:rStyle w:val="StyleUnderline"/>
          <w:rFonts w:ascii="Arial" w:hAnsi="Arial" w:cs="Arial"/>
        </w:rPr>
        <w:t>they want to promote the principles in these treaties</w:t>
      </w:r>
      <w:r w:rsidRPr="006C185C">
        <w:rPr>
          <w:rFonts w:ascii="Arial" w:hAnsi="Arial" w:cs="Arial"/>
          <w:sz w:val="14"/>
        </w:rPr>
        <w:t xml:space="preserve">, both in the United States and abroad, and they are becoming increasingly aware of how </w:t>
      </w:r>
      <w:r w:rsidRPr="006C185C">
        <w:rPr>
          <w:rStyle w:val="StyleUnderline"/>
          <w:rFonts w:ascii="Arial" w:hAnsi="Arial" w:cs="Arial"/>
        </w:rPr>
        <w:t>actions</w:t>
      </w:r>
      <w:r w:rsidRPr="006C185C">
        <w:rPr>
          <w:rFonts w:ascii="Arial" w:hAnsi="Arial" w:cs="Arial"/>
          <w:sz w:val="14"/>
        </w:rPr>
        <w:t xml:space="preserve"> in the United States - even </w:t>
      </w:r>
      <w:r w:rsidRPr="006C185C">
        <w:rPr>
          <w:rStyle w:val="StyleUnderline"/>
          <w:rFonts w:ascii="Arial" w:hAnsi="Arial" w:cs="Arial"/>
        </w:rPr>
        <w:t>on the local level</w:t>
      </w:r>
      <w:r w:rsidRPr="006C185C">
        <w:rPr>
          <w:rFonts w:ascii="Arial" w:hAnsi="Arial" w:cs="Arial"/>
          <w:sz w:val="14"/>
        </w:rPr>
        <w:t xml:space="preserve"> - may </w:t>
      </w:r>
      <w:r w:rsidRPr="006C185C">
        <w:rPr>
          <w:rStyle w:val="StyleUnderline"/>
          <w:rFonts w:ascii="Arial" w:hAnsi="Arial" w:cs="Arial"/>
        </w:rPr>
        <w:t xml:space="preserve">have broad impact on human rights situations globally. </w:t>
      </w:r>
      <w:r w:rsidRPr="006C185C">
        <w:rPr>
          <w:rFonts w:ascii="Arial" w:hAnsi="Arial" w:cs="Arial"/>
          <w:sz w:val="14"/>
        </w:rPr>
        <w:t xml:space="preserve">So far, two different legislative strategies have emerged: one that I term "inward-looking" and one that I term "outward-looking." Although both strategies seek to encourage dialogue on human rights within the United States and internationally, the inward-looking strategy focuses on promoting the rights of people within the United States, while the outward-looking strategy focuses on promoting human rights in other countries. Of course, no local/global dichotomy is perfect, n22 and both strategies have inward-looking and outward-looking components. Nonetheless, it is helpful to think of these strategies separately because they differ in scope, effectiveness, and legality. Despite their differences, however, both inward-and outward-looking human rights legislation promulgated at the state and local level have the potential to strengthen human rights norms, internationally and domestically, and increase compliance and enforcement. </w:t>
      </w:r>
      <w:r w:rsidRPr="006C185C">
        <w:rPr>
          <w:rStyle w:val="StyleUnderline"/>
          <w:rFonts w:ascii="Arial" w:hAnsi="Arial" w:cs="Arial"/>
        </w:rPr>
        <w:t>Inward-looking state and local legislation may increase the legitimacy of human rights in the United States by allowing a larger, more inclusive dialogue on human rights</w:t>
      </w:r>
      <w:r w:rsidRPr="006C185C">
        <w:rPr>
          <w:rFonts w:ascii="Arial" w:hAnsi="Arial" w:cs="Arial"/>
          <w:sz w:val="14"/>
        </w:rPr>
        <w:t xml:space="preserve"> that may transform their broad language into specific norms. n23 Inward-looking </w:t>
      </w:r>
      <w:r w:rsidRPr="006C185C">
        <w:rPr>
          <w:rStyle w:val="StyleUnderline"/>
          <w:rFonts w:ascii="Arial" w:hAnsi="Arial" w:cs="Arial"/>
        </w:rPr>
        <w:t>legislation can</w:t>
      </w:r>
      <w:r w:rsidRPr="006C185C">
        <w:rPr>
          <w:rFonts w:ascii="Arial" w:hAnsi="Arial" w:cs="Arial"/>
          <w:sz w:val="14"/>
        </w:rPr>
        <w:t xml:space="preserve"> also serve to  [*415]  </w:t>
      </w:r>
      <w:r w:rsidRPr="006C185C">
        <w:rPr>
          <w:rStyle w:val="StyleUnderline"/>
          <w:rFonts w:ascii="Arial" w:hAnsi="Arial" w:cs="Arial"/>
        </w:rPr>
        <w:t>situate the United States differently</w:t>
      </w:r>
      <w:r w:rsidRPr="006C185C">
        <w:rPr>
          <w:rFonts w:ascii="Arial" w:hAnsi="Arial" w:cs="Arial"/>
          <w:sz w:val="14"/>
        </w:rPr>
        <w:t xml:space="preserve"> in the international system by exposing our nation's shortcomings, </w:t>
      </w:r>
      <w:r w:rsidRPr="006C185C">
        <w:rPr>
          <w:rStyle w:val="StyleUnderline"/>
          <w:rFonts w:ascii="Arial" w:hAnsi="Arial" w:cs="Arial"/>
        </w:rPr>
        <w:t>demonstrating the American people's willingness to be held accountable for our human rights violations, and encouraging dialogue with other nations</w:t>
      </w:r>
      <w:r w:rsidRPr="006C185C">
        <w:rPr>
          <w:rFonts w:ascii="Arial" w:hAnsi="Arial" w:cs="Arial"/>
          <w:sz w:val="14"/>
        </w:rPr>
        <w:t xml:space="preserve"> - through the discourse of human rights - </w:t>
      </w:r>
      <w:r w:rsidRPr="006C185C">
        <w:rPr>
          <w:rStyle w:val="StyleUnderline"/>
          <w:rFonts w:ascii="Arial" w:hAnsi="Arial" w:cs="Arial"/>
        </w:rPr>
        <w:t>on best practices, models, and solutions</w:t>
      </w:r>
      <w:r w:rsidRPr="006C185C">
        <w:rPr>
          <w:rFonts w:ascii="Arial" w:hAnsi="Arial" w:cs="Arial"/>
          <w:sz w:val="14"/>
        </w:rPr>
        <w:t xml:space="preserve">. Outward-looking state and local legislation enables communities to demonstrate support for the international human rights regime as well as international legal processes. This type of legislation also allows communities to respond to the ways in which they contribute to human rights violations abroad and to strengthen efforts by foreign legislators and activists to promote human rights in their home countries. Given the value of state and local human rights legislation, and the slow pace of human rights implementation at the federal level, activists should continue to use state and local initiatives as another strategy for promoting human rights. This article examines the potential constitutional barriers to this particular strategy - specifically, the possibility that the federal foreign affairs power could preempt state and local governments from enacting either inward-or outward-looking human rights legislation. </w:t>
      </w:r>
    </w:p>
    <w:p w14:paraId="68EE0183" w14:textId="77777777" w:rsidR="005544BD" w:rsidRPr="006C185C" w:rsidRDefault="005544BD" w:rsidP="005544BD">
      <w:pPr>
        <w:rPr>
          <w:rFonts w:ascii="Arial" w:hAnsi="Arial" w:cs="Arial"/>
        </w:rPr>
      </w:pPr>
    </w:p>
    <w:p w14:paraId="0DBCDF07" w14:textId="77777777" w:rsidR="005544BD" w:rsidRPr="006C185C" w:rsidRDefault="005544BD" w:rsidP="005544BD">
      <w:pPr>
        <w:pStyle w:val="Heading3"/>
        <w:rPr>
          <w:rFonts w:ascii="Arial" w:hAnsi="Arial" w:cs="Arial"/>
        </w:rPr>
      </w:pPr>
      <w:r w:rsidRPr="006C185C">
        <w:rPr>
          <w:rFonts w:ascii="Arial" w:hAnsi="Arial" w:cs="Arial"/>
        </w:rPr>
        <w:t>AT Preemption</w:t>
      </w:r>
    </w:p>
    <w:p w14:paraId="21C4BA41" w14:textId="77777777" w:rsidR="005544BD" w:rsidRPr="006C185C" w:rsidRDefault="005544BD" w:rsidP="005544BD">
      <w:pPr>
        <w:rPr>
          <w:rFonts w:ascii="Arial" w:hAnsi="Arial" w:cs="Arial"/>
        </w:rPr>
      </w:pPr>
    </w:p>
    <w:p w14:paraId="132A179F" w14:textId="77777777" w:rsidR="005544BD" w:rsidRPr="006C185C" w:rsidRDefault="005544BD" w:rsidP="005544BD">
      <w:pPr>
        <w:pStyle w:val="Heading4"/>
        <w:rPr>
          <w:rFonts w:ascii="Arial" w:hAnsi="Arial" w:cs="Arial"/>
        </w:rPr>
      </w:pPr>
      <w:r w:rsidRPr="006C185C">
        <w:rPr>
          <w:rFonts w:ascii="Arial" w:hAnsi="Arial" w:cs="Arial"/>
        </w:rPr>
        <w:t>State solvency mechanism is possible- Preemption doesn’t prevent states from doing plan</w:t>
      </w:r>
    </w:p>
    <w:p w14:paraId="50D8F797" w14:textId="77777777" w:rsidR="005544BD" w:rsidRPr="006C185C" w:rsidRDefault="005544BD" w:rsidP="005544BD">
      <w:pPr>
        <w:rPr>
          <w:rFonts w:ascii="Arial" w:hAnsi="Arial" w:cs="Arial"/>
          <w:sz w:val="16"/>
        </w:rPr>
      </w:pPr>
      <w:r w:rsidRPr="006C185C">
        <w:rPr>
          <w:rFonts w:ascii="Arial" w:hAnsi="Arial" w:cs="Arial"/>
          <w:sz w:val="16"/>
        </w:rPr>
        <w:t xml:space="preserve">Gaylynn </w:t>
      </w:r>
      <w:r w:rsidRPr="006C185C">
        <w:rPr>
          <w:rStyle w:val="Style13ptBold"/>
          <w:rFonts w:ascii="Arial" w:hAnsi="Arial" w:cs="Arial"/>
        </w:rPr>
        <w:t>Burroughs, 2006</w:t>
      </w:r>
      <w:r w:rsidRPr="006C185C">
        <w:rPr>
          <w:rFonts w:ascii="Arial" w:hAnsi="Arial" w:cs="Arial"/>
          <w:sz w:val="16"/>
        </w:rPr>
        <w:t>, LL.M. Candidate, International Legal Studies, New York University School of Law, 2006; J.D., New York University School of Law, 2005. The author would like to thank Professor David Golove for both his thoughtful critiques of this work and his encouragement. Special thanks are also owed to Arlen Benjamin-Gomez, Matthew Howard, Anne Lai, and Kate Sablosky. Realizing domestic social justice through international human rights: Part 1: More than an incidental effect on foreign affairs: implementation of human rights by state and local governments. Copyright (c) 2006 New York University School of Law New York University Review of Law &amp; Social Change</w:t>
      </w:r>
    </w:p>
    <w:p w14:paraId="2E9F4AFA" w14:textId="77777777" w:rsidR="005544BD" w:rsidRPr="006C185C" w:rsidRDefault="005544BD" w:rsidP="005544BD">
      <w:pPr>
        <w:rPr>
          <w:rFonts w:ascii="Arial" w:hAnsi="Arial" w:cs="Arial"/>
          <w:sz w:val="14"/>
        </w:rPr>
      </w:pPr>
      <w:r w:rsidRPr="006C185C">
        <w:rPr>
          <w:rFonts w:ascii="Arial" w:hAnsi="Arial" w:cs="Arial"/>
          <w:sz w:val="14"/>
        </w:rPr>
        <w:t xml:space="preserve">After an analysis of preemption doctrine, I argue that </w:t>
      </w:r>
      <w:r w:rsidRPr="006C185C">
        <w:rPr>
          <w:rStyle w:val="StyleUnderline"/>
          <w:rFonts w:ascii="Arial" w:hAnsi="Arial" w:cs="Arial"/>
        </w:rPr>
        <w:t>constitutional jurisprudence should develop in a way that allows state and local governments to enact both inward-and outward-looking human rights legislation.</w:t>
      </w:r>
      <w:r w:rsidRPr="006C185C">
        <w:rPr>
          <w:rFonts w:ascii="Arial" w:hAnsi="Arial" w:cs="Arial"/>
          <w:sz w:val="14"/>
        </w:rPr>
        <w:t xml:space="preserve"> Even though inward-looking human rights legislation touches on foreign affairs, it satisfies the dictates of the Constitution and poses few doctrinal problems. Outward-looking human rights legislation, however, poses more problems because it specifically intends to affect foreign affairs directly - a domain usually left to the federal government. </w:t>
      </w:r>
      <w:r w:rsidRPr="006C185C">
        <w:rPr>
          <w:rStyle w:val="StyleUnderline"/>
          <w:rFonts w:ascii="Arial" w:hAnsi="Arial" w:cs="Arial"/>
        </w:rPr>
        <w:t>Despite the potential for conflict between state or local laws and federal law and policy, the United States Supreme Court should not hinder the creation of outward-looking initiatives since, as many commentators have noted, this legislation may confer significant benefits on the nation.</w:t>
      </w:r>
      <w:r w:rsidRPr="006C185C">
        <w:rPr>
          <w:rFonts w:ascii="Arial" w:hAnsi="Arial" w:cs="Arial"/>
          <w:sz w:val="14"/>
        </w:rPr>
        <w:t xml:space="preserve"> n24 Instead, </w:t>
      </w:r>
      <w:r w:rsidRPr="006C185C">
        <w:rPr>
          <w:rStyle w:val="StyleUnderline"/>
          <w:rFonts w:ascii="Arial" w:hAnsi="Arial" w:cs="Arial"/>
        </w:rPr>
        <w:t>the Court should require that there be a positive conflict between federal and state or local law before states and local governments are excluded from the realm of foreign affairs.</w:t>
      </w:r>
      <w:r w:rsidRPr="006C185C">
        <w:rPr>
          <w:rFonts w:ascii="Arial" w:hAnsi="Arial" w:cs="Arial"/>
          <w:sz w:val="14"/>
        </w:rPr>
        <w:t xml:space="preserve"> To date, the United States Supreme Court has not heard a constitutional challenge to this type of inward-looking legislation. Indeed, </w:t>
      </w:r>
      <w:r w:rsidRPr="006C185C">
        <w:rPr>
          <w:rStyle w:val="StyleUnderline"/>
          <w:rFonts w:ascii="Arial" w:hAnsi="Arial" w:cs="Arial"/>
        </w:rPr>
        <w:t>this legislation appears to rest securely within the broad regulatory powers enjoyed by state and local governments and does not impermissibly implicate foreign affairs.</w:t>
      </w:r>
      <w:r w:rsidRPr="006C185C">
        <w:rPr>
          <w:rFonts w:ascii="Arial" w:hAnsi="Arial" w:cs="Arial"/>
          <w:sz w:val="14"/>
        </w:rPr>
        <w:t xml:space="preserve"> However, the local implementation of international treaties is not totally free from constitutional question. For example, while the immediate and intended effects of San Francisco's CEDAW ordinance are only citywide, CEDAW itself  [*418]  is an international instrument setting forth agreements between nations. Furthermore, the United States Senate has rejected ratification of CEDAW. In this sense, </w:t>
      </w:r>
      <w:r w:rsidRPr="006C185C">
        <w:rPr>
          <w:rStyle w:val="StyleUnderline"/>
          <w:rFonts w:ascii="Arial" w:hAnsi="Arial" w:cs="Arial"/>
        </w:rPr>
        <w:t>local treaty implementation may be more than "an innovative strategy ... to bypass federal resistance to international human rights standards</w:t>
      </w:r>
      <w:r w:rsidRPr="006C185C">
        <w:rPr>
          <w:rFonts w:ascii="Arial" w:hAnsi="Arial" w:cs="Arial"/>
          <w:sz w:val="14"/>
        </w:rPr>
        <w:t>," as advocates explain. n37 Instead, the CEDAW ordinance could be seen as an unconstitutional exercise of local power that tramples upon the United States' prerogative to reject a particular treaty and to speak with "one voice" n38 in the international arena. This view is explored further in part II of this article.</w:t>
      </w:r>
    </w:p>
    <w:p w14:paraId="300C1A9C" w14:textId="77777777" w:rsidR="005544BD" w:rsidRPr="006C185C" w:rsidRDefault="005544BD" w:rsidP="005544BD">
      <w:pPr>
        <w:rPr>
          <w:rFonts w:ascii="Arial" w:hAnsi="Arial" w:cs="Arial"/>
        </w:rPr>
      </w:pPr>
    </w:p>
    <w:p w14:paraId="5B659894" w14:textId="77777777" w:rsidR="005544BD" w:rsidRPr="006C185C" w:rsidRDefault="005544BD" w:rsidP="005544BD">
      <w:pPr>
        <w:rPr>
          <w:rFonts w:ascii="Arial" w:hAnsi="Arial" w:cs="Arial"/>
        </w:rPr>
      </w:pPr>
    </w:p>
    <w:p w14:paraId="639B51A9" w14:textId="77777777" w:rsidR="005544BD" w:rsidRPr="006C185C" w:rsidRDefault="005544BD" w:rsidP="005544BD">
      <w:pPr>
        <w:pStyle w:val="Heading1"/>
        <w:rPr>
          <w:rFonts w:ascii="Arial" w:hAnsi="Arial" w:cs="Arial"/>
        </w:rPr>
      </w:pPr>
      <w:r w:rsidRPr="006C185C">
        <w:rPr>
          <w:rFonts w:ascii="Arial" w:hAnsi="Arial" w:cs="Arial"/>
        </w:rPr>
        <w:t>Court Legitimacy DA</w:t>
      </w:r>
    </w:p>
    <w:p w14:paraId="5898AFD0" w14:textId="77777777" w:rsidR="005544BD" w:rsidRPr="006C185C" w:rsidRDefault="005544BD" w:rsidP="005544BD">
      <w:pPr>
        <w:pStyle w:val="Heading2"/>
        <w:rPr>
          <w:rFonts w:ascii="Arial" w:hAnsi="Arial" w:cs="Arial"/>
        </w:rPr>
      </w:pPr>
      <w:r w:rsidRPr="006C185C">
        <w:rPr>
          <w:rFonts w:ascii="Arial" w:hAnsi="Arial" w:cs="Arial"/>
        </w:rPr>
        <w:t>Topshelf</w:t>
      </w:r>
    </w:p>
    <w:p w14:paraId="749D9C38" w14:textId="77777777" w:rsidR="005544BD" w:rsidRPr="006C185C" w:rsidRDefault="005544BD" w:rsidP="005544BD">
      <w:pPr>
        <w:pStyle w:val="Heading3"/>
        <w:rPr>
          <w:rFonts w:ascii="Arial" w:hAnsi="Arial" w:cs="Arial"/>
        </w:rPr>
      </w:pPr>
      <w:r w:rsidRPr="006C185C">
        <w:rPr>
          <w:rFonts w:ascii="Arial" w:hAnsi="Arial" w:cs="Arial"/>
        </w:rPr>
        <w:t>Notes</w:t>
      </w:r>
    </w:p>
    <w:p w14:paraId="5D7F127E" w14:textId="77777777" w:rsidR="005544BD" w:rsidRPr="006C185C" w:rsidRDefault="005544BD" w:rsidP="005544BD">
      <w:pPr>
        <w:rPr>
          <w:rFonts w:ascii="Arial" w:hAnsi="Arial" w:cs="Arial"/>
        </w:rPr>
      </w:pPr>
    </w:p>
    <w:p w14:paraId="6EF5593E" w14:textId="77777777" w:rsidR="005544BD" w:rsidRPr="006C185C" w:rsidRDefault="005544BD" w:rsidP="005544BD">
      <w:pPr>
        <w:pStyle w:val="ListParagraph"/>
        <w:numPr>
          <w:ilvl w:val="0"/>
          <w:numId w:val="12"/>
        </w:numPr>
        <w:rPr>
          <w:rFonts w:ascii="Arial" w:hAnsi="Arial" w:cs="Arial"/>
        </w:rPr>
      </w:pPr>
      <w:r w:rsidRPr="006C185C">
        <w:rPr>
          <w:rFonts w:ascii="Arial" w:hAnsi="Arial" w:cs="Arial"/>
        </w:rPr>
        <w:t>Court Legitimacy DA</w:t>
      </w:r>
    </w:p>
    <w:p w14:paraId="556D87D3" w14:textId="77777777" w:rsidR="005544BD" w:rsidRPr="006C185C" w:rsidRDefault="005544BD" w:rsidP="005544BD">
      <w:pPr>
        <w:pStyle w:val="ListParagraph"/>
        <w:numPr>
          <w:ilvl w:val="1"/>
          <w:numId w:val="12"/>
        </w:numPr>
        <w:rPr>
          <w:rFonts w:ascii="Arial" w:hAnsi="Arial" w:cs="Arial"/>
        </w:rPr>
      </w:pPr>
      <w:r w:rsidRPr="006C185C">
        <w:rPr>
          <w:rFonts w:ascii="Arial" w:hAnsi="Arial" w:cs="Arial"/>
        </w:rPr>
        <w:t>Not enshrined in constitution, would come out of nowhere, would be seen as judicial activism, and would freak everyone out. They don’t really have a role in it.</w:t>
      </w:r>
    </w:p>
    <w:p w14:paraId="66007D7F" w14:textId="77777777" w:rsidR="005544BD" w:rsidRPr="006C185C" w:rsidRDefault="005544BD" w:rsidP="005544BD">
      <w:pPr>
        <w:pStyle w:val="ListParagraph"/>
        <w:numPr>
          <w:ilvl w:val="1"/>
          <w:numId w:val="12"/>
        </w:numPr>
        <w:rPr>
          <w:rFonts w:ascii="Arial" w:hAnsi="Arial" w:cs="Arial"/>
        </w:rPr>
      </w:pPr>
      <w:r w:rsidRPr="006C185C">
        <w:rPr>
          <w:rFonts w:ascii="Arial" w:hAnsi="Arial" w:cs="Arial"/>
        </w:rPr>
        <w:t>UQ – court legitimacy high now because of Gorsuch.</w:t>
      </w:r>
    </w:p>
    <w:p w14:paraId="3BDB54CB" w14:textId="77777777" w:rsidR="005544BD" w:rsidRPr="006C185C" w:rsidRDefault="005544BD" w:rsidP="005544BD">
      <w:pPr>
        <w:pStyle w:val="ListParagraph"/>
        <w:numPr>
          <w:ilvl w:val="1"/>
          <w:numId w:val="12"/>
        </w:numPr>
        <w:rPr>
          <w:rFonts w:ascii="Arial" w:hAnsi="Arial" w:cs="Arial"/>
        </w:rPr>
      </w:pPr>
      <w:r w:rsidRPr="006C185C">
        <w:rPr>
          <w:rFonts w:ascii="Arial" w:hAnsi="Arial" w:cs="Arial"/>
        </w:rPr>
        <w:t>Link – plan upsets that by having the court do something totally wacky. Cards that say this is hella wrong. State courts already enshrined it in state constitutions.</w:t>
      </w:r>
    </w:p>
    <w:p w14:paraId="6850B98C" w14:textId="77777777" w:rsidR="005544BD" w:rsidRPr="006C185C" w:rsidRDefault="005544BD" w:rsidP="005544BD">
      <w:pPr>
        <w:pStyle w:val="ListParagraph"/>
        <w:numPr>
          <w:ilvl w:val="1"/>
          <w:numId w:val="12"/>
        </w:numPr>
        <w:rPr>
          <w:rFonts w:ascii="Arial" w:hAnsi="Arial" w:cs="Arial"/>
        </w:rPr>
      </w:pPr>
      <w:r w:rsidRPr="006C185C">
        <w:rPr>
          <w:rFonts w:ascii="Arial" w:hAnsi="Arial" w:cs="Arial"/>
        </w:rPr>
        <w:t>Impact – court legitimacy key to US soft power or rule of law</w:t>
      </w:r>
    </w:p>
    <w:p w14:paraId="7BEB2CD6" w14:textId="77777777" w:rsidR="005544BD" w:rsidRPr="006C185C" w:rsidRDefault="005544BD" w:rsidP="005544BD">
      <w:pPr>
        <w:rPr>
          <w:rFonts w:ascii="Arial" w:hAnsi="Arial" w:cs="Arial"/>
        </w:rPr>
      </w:pPr>
    </w:p>
    <w:p w14:paraId="08240D0D" w14:textId="77777777" w:rsidR="005544BD" w:rsidRPr="006C185C" w:rsidRDefault="005544BD" w:rsidP="005544BD">
      <w:pPr>
        <w:pStyle w:val="Heading3"/>
        <w:rPr>
          <w:rFonts w:ascii="Arial" w:hAnsi="Arial" w:cs="Arial"/>
        </w:rPr>
      </w:pPr>
      <w:r w:rsidRPr="006C185C">
        <w:rPr>
          <w:rFonts w:ascii="Arial" w:hAnsi="Arial" w:cs="Arial"/>
        </w:rPr>
        <w:t>1NC</w:t>
      </w:r>
    </w:p>
    <w:p w14:paraId="6A155036" w14:textId="77777777" w:rsidR="005544BD" w:rsidRPr="006C185C" w:rsidRDefault="005544BD" w:rsidP="005544BD">
      <w:pPr>
        <w:rPr>
          <w:rFonts w:ascii="Arial" w:hAnsi="Arial" w:cs="Arial"/>
        </w:rPr>
      </w:pPr>
    </w:p>
    <w:p w14:paraId="4EB31310" w14:textId="77777777" w:rsidR="005544BD" w:rsidRPr="006C185C" w:rsidRDefault="005544BD" w:rsidP="005544BD">
      <w:pPr>
        <w:pStyle w:val="Heading4"/>
        <w:rPr>
          <w:rFonts w:ascii="Arial" w:hAnsi="Arial" w:cs="Arial"/>
        </w:rPr>
      </w:pPr>
      <w:bookmarkStart w:id="1" w:name="_Hlk486334165"/>
      <w:r w:rsidRPr="006C185C">
        <w:rPr>
          <w:rFonts w:ascii="Arial" w:hAnsi="Arial" w:cs="Arial"/>
        </w:rPr>
        <w:t xml:space="preserve">The plan’s judicial involvement in education sparks </w:t>
      </w:r>
      <w:r w:rsidRPr="006C185C">
        <w:rPr>
          <w:rFonts w:ascii="Arial" w:hAnsi="Arial" w:cs="Arial"/>
          <w:u w:val="single"/>
        </w:rPr>
        <w:t>backlash</w:t>
      </w:r>
      <w:r w:rsidRPr="006C185C">
        <w:rPr>
          <w:rFonts w:ascii="Arial" w:hAnsi="Arial" w:cs="Arial"/>
        </w:rPr>
        <w:t xml:space="preserve"> and tanks </w:t>
      </w:r>
      <w:r w:rsidRPr="006C185C">
        <w:rPr>
          <w:rFonts w:ascii="Arial" w:hAnsi="Arial" w:cs="Arial"/>
          <w:u w:val="single"/>
        </w:rPr>
        <w:t>court legitimacy</w:t>
      </w:r>
      <w:r w:rsidRPr="006C185C">
        <w:rPr>
          <w:rFonts w:ascii="Arial" w:hAnsi="Arial" w:cs="Arial"/>
        </w:rPr>
        <w:t xml:space="preserve"> – it’s perceived as </w:t>
      </w:r>
      <w:r w:rsidRPr="006C185C">
        <w:rPr>
          <w:rFonts w:ascii="Arial" w:hAnsi="Arial" w:cs="Arial"/>
          <w:u w:val="single"/>
        </w:rPr>
        <w:t>overreach</w:t>
      </w:r>
    </w:p>
    <w:p w14:paraId="46EF38C9" w14:textId="77777777" w:rsidR="005544BD" w:rsidRPr="006C185C" w:rsidRDefault="005544BD" w:rsidP="005544BD">
      <w:pPr>
        <w:rPr>
          <w:rFonts w:ascii="Arial" w:hAnsi="Arial" w:cs="Arial"/>
        </w:rPr>
      </w:pPr>
      <w:r w:rsidRPr="006C185C">
        <w:rPr>
          <w:rFonts w:ascii="Arial" w:hAnsi="Arial" w:cs="Arial"/>
        </w:rPr>
        <w:t xml:space="preserve">The </w:t>
      </w:r>
      <w:r w:rsidRPr="006C185C">
        <w:rPr>
          <w:rStyle w:val="Style13ptBold"/>
          <w:rFonts w:ascii="Arial" w:hAnsi="Arial" w:cs="Arial"/>
        </w:rPr>
        <w:t>Harvard Law Review 17</w:t>
      </w:r>
      <w:r w:rsidRPr="006C185C">
        <w:rPr>
          <w:rFonts w:ascii="Arial" w:hAnsi="Arial" w:cs="Arial"/>
        </w:rPr>
        <w:t>, Harvard University law student-run journal of legal scholarship, “The Misguided Appeal of a Minimally Adequate Education,” 03/10/2017, Harvard Law Review Notes Volume 130, Issue 5 //</w:t>
      </w:r>
    </w:p>
    <w:p w14:paraId="6262470B" w14:textId="77777777" w:rsidR="005544BD" w:rsidRPr="006C185C" w:rsidRDefault="005544BD" w:rsidP="005544BD">
      <w:pPr>
        <w:rPr>
          <w:rFonts w:ascii="Arial" w:hAnsi="Arial" w:cs="Arial"/>
          <w:sz w:val="16"/>
        </w:rPr>
      </w:pPr>
      <w:r w:rsidRPr="006C185C">
        <w:rPr>
          <w:rFonts w:ascii="Arial" w:hAnsi="Arial" w:cs="Arial"/>
          <w:sz w:val="16"/>
        </w:rPr>
        <w:t xml:space="preserve">The </w:t>
      </w:r>
      <w:r w:rsidRPr="005544BD">
        <w:rPr>
          <w:rStyle w:val="StyleUnderline"/>
          <w:rFonts w:ascii="Arial" w:hAnsi="Arial" w:cs="Arial"/>
          <w:highlight w:val="green"/>
        </w:rPr>
        <w:t>inherent difficulty of defining what</w:t>
      </w:r>
      <w:r w:rsidRPr="006C185C">
        <w:rPr>
          <w:rStyle w:val="StyleUnderline"/>
          <w:rFonts w:ascii="Arial" w:hAnsi="Arial" w:cs="Arial"/>
        </w:rPr>
        <w:t xml:space="preserve"> precisely </w:t>
      </w:r>
      <w:r w:rsidRPr="005544BD">
        <w:rPr>
          <w:rStyle w:val="StyleUnderline"/>
          <w:rFonts w:ascii="Arial" w:hAnsi="Arial" w:cs="Arial"/>
          <w:highlight w:val="green"/>
        </w:rPr>
        <w:t>constitutes</w:t>
      </w:r>
      <w:r w:rsidRPr="006C185C">
        <w:rPr>
          <w:rStyle w:val="StyleUnderline"/>
          <w:rFonts w:ascii="Arial" w:hAnsi="Arial" w:cs="Arial"/>
        </w:rPr>
        <w:t xml:space="preserve"> a minimally </w:t>
      </w:r>
      <w:r w:rsidRPr="005544BD">
        <w:rPr>
          <w:rStyle w:val="StyleUnderline"/>
          <w:rFonts w:ascii="Arial" w:hAnsi="Arial" w:cs="Arial"/>
          <w:highlight w:val="green"/>
        </w:rPr>
        <w:t>adequate education suggests</w:t>
      </w:r>
      <w:r w:rsidRPr="006C185C">
        <w:rPr>
          <w:rStyle w:val="StyleUnderline"/>
          <w:rFonts w:ascii="Arial" w:hAnsi="Arial" w:cs="Arial"/>
        </w:rPr>
        <w:t xml:space="preserve"> that </w:t>
      </w:r>
      <w:r w:rsidRPr="005544BD">
        <w:rPr>
          <w:rStyle w:val="StyleUnderline"/>
          <w:rFonts w:ascii="Arial" w:hAnsi="Arial" w:cs="Arial"/>
          <w:highlight w:val="green"/>
        </w:rPr>
        <w:t>this task should be left to</w:t>
      </w:r>
      <w:r w:rsidRPr="006C185C">
        <w:rPr>
          <w:rStyle w:val="StyleUnderline"/>
          <w:rFonts w:ascii="Arial" w:hAnsi="Arial" w:cs="Arial"/>
        </w:rPr>
        <w:t xml:space="preserve"> democratically elected officials and their appointed </w:t>
      </w:r>
      <w:r w:rsidRPr="005544BD">
        <w:rPr>
          <w:rStyle w:val="StyleUnderline"/>
          <w:rFonts w:ascii="Arial" w:hAnsi="Arial" w:cs="Arial"/>
          <w:highlight w:val="green"/>
        </w:rPr>
        <w:t>policymakers</w:t>
      </w:r>
      <w:r w:rsidRPr="006C185C">
        <w:rPr>
          <w:rFonts w:ascii="Arial" w:hAnsi="Arial" w:cs="Arial"/>
          <w:sz w:val="16"/>
        </w:rPr>
        <w:t xml:space="preserve">. This is not a novel proposition: </w:t>
      </w:r>
      <w:r w:rsidRPr="006C185C">
        <w:rPr>
          <w:rStyle w:val="StyleUnderline"/>
          <w:rFonts w:ascii="Arial" w:hAnsi="Arial" w:cs="Arial"/>
        </w:rPr>
        <w:t xml:space="preserve">courts routinely defer to the politically accountable branches when faced with difficult policy questions, not only because </w:t>
      </w:r>
      <w:r w:rsidRPr="005544BD">
        <w:rPr>
          <w:rStyle w:val="StyleUnderline"/>
          <w:rFonts w:ascii="Arial" w:hAnsi="Arial" w:cs="Arial"/>
          <w:highlight w:val="green"/>
        </w:rPr>
        <w:t>the judiciary is ill-suited to answer such questions</w:t>
      </w:r>
      <w:r w:rsidRPr="006C185C">
        <w:rPr>
          <w:rStyle w:val="StyleUnderline"/>
          <w:rFonts w:ascii="Arial" w:hAnsi="Arial" w:cs="Arial"/>
        </w:rPr>
        <w:t xml:space="preserve">, but also because the selection of one </w:t>
      </w:r>
      <w:r w:rsidRPr="005544BD">
        <w:rPr>
          <w:rStyle w:val="StyleUnderline"/>
          <w:rFonts w:ascii="Arial" w:hAnsi="Arial" w:cs="Arial"/>
          <w:highlight w:val="green"/>
        </w:rPr>
        <w:t>policy preference</w:t>
      </w:r>
      <w:r w:rsidRPr="006C185C">
        <w:rPr>
          <w:rStyle w:val="StyleUnderline"/>
          <w:rFonts w:ascii="Arial" w:hAnsi="Arial" w:cs="Arial"/>
        </w:rPr>
        <w:t xml:space="preserve"> over another tends to </w:t>
      </w:r>
      <w:r w:rsidRPr="005544BD">
        <w:rPr>
          <w:rStyle w:val="StyleUnderline"/>
          <w:rFonts w:ascii="Arial" w:hAnsi="Arial" w:cs="Arial"/>
          <w:highlight w:val="green"/>
        </w:rPr>
        <w:t>demand the</w:t>
      </w:r>
      <w:r w:rsidRPr="006C185C">
        <w:rPr>
          <w:rStyle w:val="StyleUnderline"/>
          <w:rFonts w:ascii="Arial" w:hAnsi="Arial" w:cs="Arial"/>
        </w:rPr>
        <w:t xml:space="preserve"> voice of the </w:t>
      </w:r>
      <w:r w:rsidRPr="005544BD">
        <w:rPr>
          <w:rStyle w:val="StyleUnderline"/>
          <w:rFonts w:ascii="Arial" w:hAnsi="Arial" w:cs="Arial"/>
          <w:highlight w:val="green"/>
        </w:rPr>
        <w:t>electorate</w:t>
      </w:r>
      <w:r w:rsidRPr="006C185C">
        <w:rPr>
          <w:rFonts w:ascii="Arial" w:hAnsi="Arial" w:cs="Arial"/>
          <w:sz w:val="16"/>
        </w:rPr>
        <w:t xml:space="preserve">.117 Though courts should not, of course, shirk their duty to uphold constitutional rights — especially when the rights of minority groups are at stake118 — it is well settled that </w:t>
      </w:r>
      <w:r w:rsidRPr="005544BD">
        <w:rPr>
          <w:rStyle w:val="StyleUnderline"/>
          <w:rFonts w:ascii="Arial" w:hAnsi="Arial" w:cs="Arial"/>
          <w:highlight w:val="green"/>
        </w:rPr>
        <w:t>courts should tread lightly</w:t>
      </w:r>
      <w:r w:rsidRPr="006C185C">
        <w:rPr>
          <w:rStyle w:val="StyleUnderline"/>
          <w:rFonts w:ascii="Arial" w:hAnsi="Arial" w:cs="Arial"/>
        </w:rPr>
        <w:t xml:space="preserve"> when asked to exercise “nonjudicial discretion” </w:t>
      </w:r>
      <w:r w:rsidRPr="005544BD">
        <w:rPr>
          <w:rStyle w:val="StyleUnderline"/>
          <w:rFonts w:ascii="Arial" w:hAnsi="Arial" w:cs="Arial"/>
          <w:highlight w:val="green"/>
        </w:rPr>
        <w:t>or</w:t>
      </w:r>
      <w:r w:rsidRPr="006C185C">
        <w:rPr>
          <w:rStyle w:val="StyleUnderline"/>
          <w:rFonts w:ascii="Arial" w:hAnsi="Arial" w:cs="Arial"/>
        </w:rPr>
        <w:t xml:space="preserve"> otherwise “</w:t>
      </w:r>
      <w:r w:rsidRPr="005544BD">
        <w:rPr>
          <w:rStyle w:val="StyleUnderline"/>
          <w:rFonts w:ascii="Arial" w:hAnsi="Arial" w:cs="Arial"/>
          <w:highlight w:val="green"/>
        </w:rPr>
        <w:t>express</w:t>
      </w:r>
      <w:r w:rsidRPr="006C185C">
        <w:rPr>
          <w:rStyle w:val="StyleUnderline"/>
          <w:rFonts w:ascii="Arial" w:hAnsi="Arial" w:cs="Arial"/>
        </w:rPr>
        <w:t xml:space="preserve">[] </w:t>
      </w:r>
      <w:r w:rsidRPr="005544BD">
        <w:rPr>
          <w:rStyle w:val="StyleUnderline"/>
          <w:rFonts w:ascii="Arial" w:hAnsi="Arial" w:cs="Arial"/>
          <w:highlight w:val="green"/>
        </w:rPr>
        <w:t>lack of</w:t>
      </w:r>
      <w:r w:rsidRPr="006C185C">
        <w:rPr>
          <w:rStyle w:val="StyleUnderline"/>
          <w:rFonts w:ascii="Arial" w:hAnsi="Arial" w:cs="Arial"/>
        </w:rPr>
        <w:t xml:space="preserve"> the </w:t>
      </w:r>
      <w:r w:rsidRPr="005544BD">
        <w:rPr>
          <w:rStyle w:val="StyleUnderline"/>
          <w:rFonts w:ascii="Arial" w:hAnsi="Arial" w:cs="Arial"/>
          <w:highlight w:val="green"/>
        </w:rPr>
        <w:t>respect</w:t>
      </w:r>
      <w:r w:rsidRPr="006C185C">
        <w:rPr>
          <w:rStyle w:val="StyleUnderline"/>
          <w:rFonts w:ascii="Arial" w:hAnsi="Arial" w:cs="Arial"/>
        </w:rPr>
        <w:t xml:space="preserve"> due coordinate branches</w:t>
      </w:r>
      <w:r w:rsidRPr="006C185C">
        <w:rPr>
          <w:rFonts w:ascii="Arial" w:hAnsi="Arial" w:cs="Arial"/>
          <w:sz w:val="16"/>
        </w:rPr>
        <w:t xml:space="preserve"> of government.”119 </w:t>
      </w:r>
      <w:r w:rsidRPr="006C185C">
        <w:rPr>
          <w:rFonts w:ascii="Arial" w:hAnsi="Arial" w:cs="Arial"/>
          <w:sz w:val="12"/>
        </w:rPr>
        <w:t>¶</w:t>
      </w:r>
      <w:r w:rsidRPr="006C185C">
        <w:rPr>
          <w:rFonts w:ascii="Arial" w:hAnsi="Arial" w:cs="Arial"/>
          <w:sz w:val="16"/>
        </w:rPr>
        <w:t xml:space="preserve"> Yet the </w:t>
      </w:r>
      <w:r w:rsidRPr="005544BD">
        <w:rPr>
          <w:rStyle w:val="Emphasis"/>
          <w:highlight w:val="green"/>
        </w:rPr>
        <w:t>judicial recognition of</w:t>
      </w:r>
      <w:r w:rsidRPr="006C185C">
        <w:rPr>
          <w:rStyle w:val="Emphasis"/>
        </w:rPr>
        <w:t xml:space="preserve"> the </w:t>
      </w:r>
      <w:r w:rsidRPr="005544BD">
        <w:rPr>
          <w:rStyle w:val="Emphasis"/>
          <w:highlight w:val="green"/>
        </w:rPr>
        <w:t>right to</w:t>
      </w:r>
      <w:r w:rsidRPr="006C185C">
        <w:rPr>
          <w:rStyle w:val="Emphasis"/>
        </w:rPr>
        <w:t xml:space="preserve"> a minimally adequate </w:t>
      </w:r>
      <w:r w:rsidRPr="005544BD">
        <w:rPr>
          <w:rStyle w:val="Emphasis"/>
          <w:highlight w:val="green"/>
        </w:rPr>
        <w:t>education facilitates</w:t>
      </w:r>
      <w:r w:rsidRPr="006C185C">
        <w:rPr>
          <w:rStyle w:val="Emphasis"/>
        </w:rPr>
        <w:t xml:space="preserve">, if not expressly contemplates, </w:t>
      </w:r>
      <w:r w:rsidRPr="005544BD">
        <w:rPr>
          <w:rStyle w:val="Emphasis"/>
          <w:highlight w:val="green"/>
        </w:rPr>
        <w:t>an impermissibly expansive role</w:t>
      </w:r>
      <w:r w:rsidRPr="006C185C">
        <w:rPr>
          <w:rStyle w:val="Emphasis"/>
        </w:rPr>
        <w:t xml:space="preserve"> for courts in substantive policymaking</w:t>
      </w:r>
      <w:r w:rsidRPr="006C185C">
        <w:rPr>
          <w:rFonts w:ascii="Arial" w:hAnsi="Arial" w:cs="Arial"/>
          <w:sz w:val="16"/>
        </w:rPr>
        <w:t xml:space="preserve">.120 Although courts have rightly waded into legislative waters to invalidate overtly invidious state action,121 the burst of Vergara copycat suits122 suggests that minimal educational adequacy is a principle of inherently unlimited scope and dimension. </w:t>
      </w:r>
      <w:r w:rsidRPr="005544BD">
        <w:rPr>
          <w:rStyle w:val="Emphasis"/>
          <w:highlight w:val="green"/>
        </w:rPr>
        <w:t>Rather than providing a pathway for</w:t>
      </w:r>
      <w:r w:rsidRPr="006C185C">
        <w:rPr>
          <w:rStyle w:val="Emphasis"/>
        </w:rPr>
        <w:t xml:space="preserve"> traditionally </w:t>
      </w:r>
      <w:r w:rsidRPr="005544BD">
        <w:rPr>
          <w:rStyle w:val="Emphasis"/>
          <w:highlight w:val="green"/>
        </w:rPr>
        <w:t>marginalized students</w:t>
      </w:r>
      <w:r w:rsidRPr="006C185C">
        <w:rPr>
          <w:rStyle w:val="Emphasis"/>
        </w:rPr>
        <w:t xml:space="preserve"> to rectify deficiencies in their education, the </w:t>
      </w:r>
      <w:r w:rsidRPr="005544BD">
        <w:rPr>
          <w:rStyle w:val="Emphasis"/>
          <w:highlight w:val="green"/>
        </w:rPr>
        <w:t>right to</w:t>
      </w:r>
      <w:r w:rsidRPr="006C185C">
        <w:rPr>
          <w:rStyle w:val="Emphasis"/>
        </w:rPr>
        <w:t xml:space="preserve"> a minimally adequate </w:t>
      </w:r>
      <w:r w:rsidRPr="005544BD">
        <w:rPr>
          <w:rStyle w:val="Emphasis"/>
          <w:highlight w:val="green"/>
        </w:rPr>
        <w:t>education is more likely to provide a legislative shortcut</w:t>
      </w:r>
      <w:r w:rsidRPr="006C185C">
        <w:rPr>
          <w:rFonts w:ascii="Arial" w:hAnsi="Arial" w:cs="Arial"/>
          <w:sz w:val="16"/>
        </w:rPr>
        <w:t xml:space="preserve"> for those who have the means to bring such complex litigation</w:t>
      </w:r>
      <w:r w:rsidRPr="006C185C">
        <w:rPr>
          <w:rStyle w:val="StyleUnderline"/>
          <w:rFonts w:ascii="Arial" w:hAnsi="Arial" w:cs="Arial"/>
        </w:rPr>
        <w:t xml:space="preserve">. </w:t>
      </w:r>
      <w:r w:rsidRPr="005544BD">
        <w:rPr>
          <w:rStyle w:val="StyleUnderline"/>
          <w:rFonts w:ascii="Arial" w:hAnsi="Arial" w:cs="Arial"/>
          <w:highlight w:val="green"/>
        </w:rPr>
        <w:t>It</w:t>
      </w:r>
      <w:r w:rsidRPr="006C185C">
        <w:rPr>
          <w:rStyle w:val="StyleUnderline"/>
          <w:rFonts w:ascii="Arial" w:hAnsi="Arial" w:cs="Arial"/>
        </w:rPr>
        <w:t xml:space="preserve"> thereby </w:t>
      </w:r>
      <w:r w:rsidRPr="005544BD">
        <w:rPr>
          <w:rStyle w:val="StyleUnderline"/>
          <w:rFonts w:ascii="Arial" w:hAnsi="Arial" w:cs="Arial"/>
          <w:highlight w:val="green"/>
        </w:rPr>
        <w:t>risks advancing</w:t>
      </w:r>
      <w:r w:rsidRPr="006C185C">
        <w:rPr>
          <w:rStyle w:val="StyleUnderline"/>
          <w:rFonts w:ascii="Arial" w:hAnsi="Arial" w:cs="Arial"/>
        </w:rPr>
        <w:t xml:space="preserve"> the </w:t>
      </w:r>
      <w:r w:rsidRPr="005544BD">
        <w:rPr>
          <w:rStyle w:val="StyleUnderline"/>
          <w:rFonts w:ascii="Arial" w:hAnsi="Arial" w:cs="Arial"/>
          <w:highlight w:val="green"/>
        </w:rPr>
        <w:t>political agenda of a few</w:t>
      </w:r>
      <w:r w:rsidRPr="006C185C">
        <w:rPr>
          <w:rStyle w:val="StyleUnderline"/>
          <w:rFonts w:ascii="Arial" w:hAnsi="Arial" w:cs="Arial"/>
        </w:rPr>
        <w:t xml:space="preserve"> rather than fostering a democratic consensus</w:t>
      </w:r>
      <w:r w:rsidRPr="006C185C">
        <w:rPr>
          <w:rFonts w:ascii="Arial" w:hAnsi="Arial" w:cs="Arial"/>
          <w:sz w:val="16"/>
        </w:rPr>
        <w:t xml:space="preserve"> derived, at least in theory, from the policy preferences of many citizens. </w:t>
      </w:r>
      <w:r w:rsidRPr="006C185C">
        <w:rPr>
          <w:rFonts w:ascii="Arial" w:hAnsi="Arial" w:cs="Arial"/>
          <w:sz w:val="12"/>
        </w:rPr>
        <w:t>¶</w:t>
      </w:r>
      <w:r w:rsidRPr="006C185C">
        <w:rPr>
          <w:rFonts w:ascii="Arial" w:hAnsi="Arial" w:cs="Arial"/>
          <w:sz w:val="16"/>
        </w:rPr>
        <w:t xml:space="preserve"> </w:t>
      </w:r>
      <w:r w:rsidRPr="005544BD">
        <w:rPr>
          <w:rStyle w:val="StyleUnderline"/>
          <w:rFonts w:ascii="Arial" w:hAnsi="Arial" w:cs="Arial"/>
          <w:highlight w:val="green"/>
        </w:rPr>
        <w:t>Concerns</w:t>
      </w:r>
      <w:r w:rsidRPr="006C185C">
        <w:rPr>
          <w:rStyle w:val="StyleUnderline"/>
          <w:rFonts w:ascii="Arial" w:hAnsi="Arial" w:cs="Arial"/>
        </w:rPr>
        <w:t xml:space="preserve"> for democratic decisionmaking </w:t>
      </w:r>
      <w:r w:rsidRPr="005544BD">
        <w:rPr>
          <w:rStyle w:val="StyleUnderline"/>
          <w:rFonts w:ascii="Arial" w:hAnsi="Arial" w:cs="Arial"/>
          <w:highlight w:val="green"/>
        </w:rPr>
        <w:t>may be particularly pronounced in</w:t>
      </w:r>
      <w:r w:rsidRPr="006C185C">
        <w:rPr>
          <w:rStyle w:val="StyleUnderline"/>
          <w:rFonts w:ascii="Arial" w:hAnsi="Arial" w:cs="Arial"/>
        </w:rPr>
        <w:t xml:space="preserve"> the context of </w:t>
      </w:r>
      <w:r w:rsidRPr="005544BD">
        <w:rPr>
          <w:rStyle w:val="StyleUnderline"/>
          <w:rFonts w:ascii="Arial" w:hAnsi="Arial" w:cs="Arial"/>
          <w:highlight w:val="green"/>
        </w:rPr>
        <w:t>public education</w:t>
      </w:r>
      <w:r w:rsidRPr="006C185C">
        <w:rPr>
          <w:rStyle w:val="StyleUnderline"/>
          <w:rFonts w:ascii="Arial" w:hAnsi="Arial" w:cs="Arial"/>
        </w:rPr>
        <w:t xml:space="preserve">, where various </w:t>
      </w:r>
      <w:r w:rsidRPr="005544BD">
        <w:rPr>
          <w:rStyle w:val="StyleUnderline"/>
          <w:rFonts w:ascii="Arial" w:hAnsi="Arial" w:cs="Arial"/>
          <w:highlight w:val="green"/>
        </w:rPr>
        <w:t>nongovernmental actors wield</w:t>
      </w:r>
      <w:r w:rsidRPr="006C185C">
        <w:rPr>
          <w:rStyle w:val="StyleUnderline"/>
          <w:rFonts w:ascii="Arial" w:hAnsi="Arial" w:cs="Arial"/>
        </w:rPr>
        <w:t xml:space="preserve"> sizable </w:t>
      </w:r>
      <w:r w:rsidRPr="005544BD">
        <w:rPr>
          <w:rStyle w:val="StyleUnderline"/>
          <w:rFonts w:ascii="Arial" w:hAnsi="Arial" w:cs="Arial"/>
          <w:highlight w:val="green"/>
        </w:rPr>
        <w:t>influence</w:t>
      </w:r>
      <w:r w:rsidRPr="006C185C">
        <w:rPr>
          <w:rFonts w:ascii="Arial" w:hAnsi="Arial" w:cs="Arial"/>
          <w:sz w:val="16"/>
        </w:rPr>
        <w:t xml:space="preserve">. Indeed, Professor Megan Tompkins-Stange notes that “[d]uring the past ten years, foundation involvement in policy has become highly visible, . . . to a degree not seen since the 1960s.”123 This uptick in private-sector involvement in public education has been characterized not only by the seductive notion that there is a plainly right way to educate, but also by a concerted effort “to avoid the often dysfunctional political dynamics of government bureaucracies to advance desired policy targets more quickly and efficiently”124 — thus “elevating the preferences of private interests with few structured accountability mechanisms.”125 </w:t>
      </w:r>
      <w:r w:rsidRPr="006C185C">
        <w:rPr>
          <w:rFonts w:ascii="Arial" w:hAnsi="Arial" w:cs="Arial"/>
          <w:sz w:val="12"/>
        </w:rPr>
        <w:t>¶</w:t>
      </w:r>
      <w:r w:rsidRPr="006C185C">
        <w:rPr>
          <w:rFonts w:ascii="Arial" w:hAnsi="Arial" w:cs="Arial"/>
          <w:sz w:val="16"/>
        </w:rPr>
        <w:t xml:space="preserve"> The </w:t>
      </w:r>
      <w:r w:rsidRPr="006C185C">
        <w:rPr>
          <w:rStyle w:val="StyleUnderline"/>
          <w:rFonts w:ascii="Arial" w:hAnsi="Arial" w:cs="Arial"/>
        </w:rPr>
        <w:t xml:space="preserve">teacher tenure </w:t>
      </w:r>
      <w:r w:rsidRPr="005544BD">
        <w:rPr>
          <w:rStyle w:val="StyleUnderline"/>
          <w:rFonts w:ascii="Arial" w:hAnsi="Arial" w:cs="Arial"/>
          <w:highlight w:val="green"/>
        </w:rPr>
        <w:t>lawsuits aptly illustrate this concern</w:t>
      </w:r>
      <w:r w:rsidRPr="006C185C">
        <w:rPr>
          <w:rFonts w:ascii="Arial" w:hAnsi="Arial" w:cs="Arial"/>
          <w:sz w:val="16"/>
        </w:rPr>
        <w:t xml:space="preserve">. Although the complaint in Vergara was ostensibly filed by its nine named plaintiffs, </w:t>
      </w:r>
      <w:r w:rsidRPr="006C185C">
        <w:rPr>
          <w:rStyle w:val="StyleUnderline"/>
          <w:rFonts w:ascii="Arial" w:hAnsi="Arial" w:cs="Arial"/>
        </w:rPr>
        <w:t>the suit was initiated “[w]ith the help of Students Matter</w:t>
      </w:r>
      <w:r w:rsidRPr="006C185C">
        <w:rPr>
          <w:rFonts w:ascii="Arial" w:hAnsi="Arial" w:cs="Arial"/>
          <w:sz w:val="16"/>
        </w:rPr>
        <w:t xml:space="preserve">,”126 a nonprofit organization that seeks to “promote[] access to quality public education through impact litigation, communications and advocacy.”127 Notably, however, Students Matter neither was founded nor is led by community leaders, education experts, or even the parents of public school students. Rather, </w:t>
      </w:r>
      <w:r w:rsidRPr="006C185C">
        <w:rPr>
          <w:rStyle w:val="StyleUnderline"/>
          <w:rFonts w:ascii="Arial" w:hAnsi="Arial" w:cs="Arial"/>
        </w:rPr>
        <w:t>the organization is helmed by a technology executive with limited experience — much less expertise — in public education</w:t>
      </w:r>
      <w:r w:rsidRPr="006C185C">
        <w:rPr>
          <w:rFonts w:ascii="Arial" w:hAnsi="Arial" w:cs="Arial"/>
          <w:sz w:val="16"/>
        </w:rPr>
        <w:t xml:space="preserve">.128 Similarly, the Davids lawsuit was backed by the Partnership for Educational Justice, which, like Students Matter, appears to have been formed for the sole purpose of launching such suits.129 </w:t>
      </w:r>
      <w:r w:rsidRPr="006C185C">
        <w:rPr>
          <w:rFonts w:ascii="Arial" w:hAnsi="Arial" w:cs="Arial"/>
          <w:sz w:val="12"/>
        </w:rPr>
        <w:t>¶</w:t>
      </w:r>
      <w:r w:rsidRPr="006C185C">
        <w:rPr>
          <w:rFonts w:ascii="Arial" w:hAnsi="Arial" w:cs="Arial"/>
          <w:sz w:val="16"/>
        </w:rPr>
        <w:t xml:space="preserve"> Of course, foundations, nonprofit organizations, and other nongovernmental actors have meaningful roles to play in education reform.130 However, </w:t>
      </w:r>
      <w:r w:rsidRPr="005544BD">
        <w:rPr>
          <w:rStyle w:val="StyleUnderline"/>
          <w:rFonts w:ascii="Arial" w:hAnsi="Arial" w:cs="Arial"/>
          <w:highlight w:val="green"/>
        </w:rPr>
        <w:t>these roles should be checked</w:t>
      </w:r>
      <w:r w:rsidRPr="006C185C">
        <w:rPr>
          <w:rStyle w:val="StyleUnderline"/>
          <w:rFonts w:ascii="Arial" w:hAnsi="Arial" w:cs="Arial"/>
        </w:rPr>
        <w:t xml:space="preserve">, rather than amplified, </w:t>
      </w:r>
      <w:r w:rsidRPr="005544BD">
        <w:rPr>
          <w:rStyle w:val="StyleUnderline"/>
          <w:rFonts w:ascii="Arial" w:hAnsi="Arial" w:cs="Arial"/>
          <w:highlight w:val="green"/>
        </w:rPr>
        <w:t>by the judicial process</w:t>
      </w:r>
      <w:r w:rsidRPr="006C185C">
        <w:rPr>
          <w:rFonts w:ascii="Arial" w:hAnsi="Arial" w:cs="Arial"/>
          <w:sz w:val="16"/>
        </w:rPr>
        <w:t>, so that private actors do not supplant democratically elected legislators.</w:t>
      </w:r>
    </w:p>
    <w:bookmarkEnd w:id="1"/>
    <w:p w14:paraId="6F4C4A88" w14:textId="77777777" w:rsidR="005544BD" w:rsidRPr="006C185C" w:rsidRDefault="005544BD" w:rsidP="005544BD">
      <w:pPr>
        <w:rPr>
          <w:rFonts w:ascii="Arial" w:hAnsi="Arial" w:cs="Arial"/>
        </w:rPr>
      </w:pPr>
    </w:p>
    <w:p w14:paraId="5CD445EE" w14:textId="77777777" w:rsidR="005544BD" w:rsidRPr="006C185C" w:rsidRDefault="005544BD" w:rsidP="005544BD">
      <w:pPr>
        <w:pStyle w:val="Heading4"/>
        <w:rPr>
          <w:rFonts w:ascii="Arial" w:hAnsi="Arial" w:cs="Arial"/>
        </w:rPr>
      </w:pPr>
      <w:r w:rsidRPr="006C185C">
        <w:rPr>
          <w:rFonts w:ascii="Arial" w:hAnsi="Arial" w:cs="Arial"/>
        </w:rPr>
        <w:t xml:space="preserve">A credible court system is </w:t>
      </w:r>
      <w:r w:rsidRPr="006C185C">
        <w:rPr>
          <w:rFonts w:ascii="Arial" w:hAnsi="Arial" w:cs="Arial"/>
          <w:i/>
          <w:u w:val="single"/>
        </w:rPr>
        <w:t>key</w:t>
      </w:r>
      <w:r w:rsidRPr="006C185C">
        <w:rPr>
          <w:rFonts w:ascii="Arial" w:hAnsi="Arial" w:cs="Arial"/>
        </w:rPr>
        <w:t xml:space="preserve"> to US </w:t>
      </w:r>
      <w:r w:rsidRPr="006C185C">
        <w:rPr>
          <w:rFonts w:ascii="Arial" w:hAnsi="Arial" w:cs="Arial"/>
          <w:i/>
          <w:u w:val="single"/>
        </w:rPr>
        <w:t>soft power and hegemony</w:t>
      </w:r>
      <w:r w:rsidRPr="006C185C">
        <w:rPr>
          <w:rFonts w:ascii="Arial" w:hAnsi="Arial" w:cs="Arial"/>
        </w:rPr>
        <w:t xml:space="preserve"> – effective domestic governance is </w:t>
      </w:r>
      <w:r w:rsidRPr="006C185C">
        <w:rPr>
          <w:rFonts w:ascii="Arial" w:hAnsi="Arial" w:cs="Arial"/>
          <w:i/>
          <w:u w:val="single"/>
        </w:rPr>
        <w:t>more important</w:t>
      </w:r>
      <w:r w:rsidRPr="006C185C">
        <w:rPr>
          <w:rFonts w:ascii="Arial" w:hAnsi="Arial" w:cs="Arial"/>
        </w:rPr>
        <w:t xml:space="preserve"> to hegemonic stability than military or economic power</w:t>
      </w:r>
    </w:p>
    <w:p w14:paraId="568BA57C" w14:textId="77777777" w:rsidR="005544BD" w:rsidRPr="006C185C" w:rsidRDefault="005544BD" w:rsidP="005544BD">
      <w:pPr>
        <w:rPr>
          <w:rFonts w:ascii="Arial" w:hAnsi="Arial" w:cs="Arial"/>
        </w:rPr>
      </w:pPr>
      <w:r w:rsidRPr="006C185C">
        <w:rPr>
          <w:rFonts w:ascii="Arial" w:hAnsi="Arial" w:cs="Arial"/>
        </w:rPr>
        <w:t xml:space="preserve">ROBERT H. </w:t>
      </w:r>
      <w:r w:rsidRPr="006C185C">
        <w:rPr>
          <w:rStyle w:val="Style13ptBold"/>
          <w:rFonts w:ascii="Arial" w:hAnsi="Arial" w:cs="Arial"/>
        </w:rPr>
        <w:t>KNOWLES</w:t>
      </w:r>
      <w:r w:rsidRPr="006C185C">
        <w:rPr>
          <w:rStyle w:val="Style13ptBold"/>
          <w:rFonts w:ascii="Arial" w:hAnsi="Arial" w:cs="Arial"/>
          <w:b w:val="0"/>
        </w:rPr>
        <w:t xml:space="preserve"> 200</w:t>
      </w:r>
      <w:r w:rsidRPr="006C185C">
        <w:rPr>
          <w:rStyle w:val="Style13ptBold"/>
          <w:rFonts w:ascii="Arial" w:hAnsi="Arial" w:cs="Arial"/>
        </w:rPr>
        <w:t>9</w:t>
      </w:r>
      <w:r w:rsidRPr="006C185C">
        <w:rPr>
          <w:rFonts w:ascii="Arial" w:hAnsi="Arial" w:cs="Arial"/>
        </w:rPr>
        <w:t xml:space="preserve"> ASSOCIATE PROFESSOR OF LAW at Valparaiso University, 1.28.2009, “American Hegemony and the Foreign Affairs Constitution”, NELLCO Legal Scholarship Repository, http://lsr.nellco.org/cgi/viewcontent.cgi?article=1111&amp;context=nyu_plltwp</w:t>
      </w:r>
    </w:p>
    <w:p w14:paraId="465860B6" w14:textId="77777777" w:rsidR="005544BD" w:rsidRPr="006C185C" w:rsidRDefault="005544BD" w:rsidP="005544BD">
      <w:pPr>
        <w:rPr>
          <w:rFonts w:ascii="Arial" w:hAnsi="Arial" w:cs="Arial"/>
          <w:sz w:val="16"/>
        </w:rPr>
      </w:pPr>
      <w:r w:rsidRPr="006C185C">
        <w:rPr>
          <w:rStyle w:val="StyleUnderline"/>
          <w:rFonts w:ascii="Arial" w:hAnsi="Arial" w:cs="Arial"/>
        </w:rPr>
        <w:t xml:space="preserve">The </w:t>
      </w:r>
      <w:r w:rsidRPr="005544BD">
        <w:rPr>
          <w:rStyle w:val="Emphasis"/>
          <w:highlight w:val="green"/>
        </w:rPr>
        <w:t>internal processes of the U.S. matter now more than any other nations’</w:t>
      </w:r>
      <w:r w:rsidRPr="006C185C">
        <w:rPr>
          <w:rStyle w:val="StyleUnderline"/>
          <w:rFonts w:ascii="Arial" w:hAnsi="Arial" w:cs="Arial"/>
        </w:rPr>
        <w:t xml:space="preserve"> have </w:t>
      </w:r>
      <w:r w:rsidRPr="005544BD">
        <w:rPr>
          <w:rStyle w:val="Emphasis"/>
          <w:highlight w:val="green"/>
        </w:rPr>
        <w:t>in history</w:t>
      </w:r>
      <w:r w:rsidRPr="006C185C">
        <w:rPr>
          <w:rStyle w:val="StyleUnderline"/>
          <w:rFonts w:ascii="Arial" w:hAnsi="Arial" w:cs="Arial"/>
        </w:rPr>
        <w:t xml:space="preserve">.331 As one realist scholar has argued, </w:t>
      </w:r>
      <w:r w:rsidRPr="005544BD">
        <w:rPr>
          <w:rStyle w:val="StyleUnderline"/>
          <w:rFonts w:ascii="Arial" w:hAnsi="Arial" w:cs="Arial"/>
          <w:highlight w:val="green"/>
        </w:rPr>
        <w:t>the U.S. can best ensure</w:t>
      </w:r>
      <w:r w:rsidRPr="006C185C">
        <w:rPr>
          <w:rStyle w:val="StyleUnderline"/>
          <w:rFonts w:ascii="Arial" w:hAnsi="Arial" w:cs="Arial"/>
        </w:rPr>
        <w:t xml:space="preserve"> the </w:t>
      </w:r>
      <w:r w:rsidRPr="005544BD">
        <w:rPr>
          <w:rStyle w:val="StyleUnderline"/>
          <w:rFonts w:ascii="Arial" w:hAnsi="Arial" w:cs="Arial"/>
          <w:highlight w:val="green"/>
        </w:rPr>
        <w:t>stability</w:t>
      </w:r>
      <w:r w:rsidRPr="006C185C">
        <w:rPr>
          <w:rStyle w:val="StyleUnderline"/>
          <w:rFonts w:ascii="Arial" w:hAnsi="Arial" w:cs="Arial"/>
        </w:rPr>
        <w:t xml:space="preserve"> of this unipolar order </w:t>
      </w:r>
      <w:r w:rsidRPr="005544BD">
        <w:rPr>
          <w:rStyle w:val="StyleUnderline"/>
          <w:rFonts w:ascii="Arial" w:hAnsi="Arial" w:cs="Arial"/>
          <w:highlight w:val="green"/>
        </w:rPr>
        <w:t>by ensuring</w:t>
      </w:r>
      <w:r w:rsidRPr="006C185C">
        <w:rPr>
          <w:rStyle w:val="StyleUnderline"/>
          <w:rFonts w:ascii="Arial" w:hAnsi="Arial" w:cs="Arial"/>
        </w:rPr>
        <w:t xml:space="preserve"> that </w:t>
      </w:r>
      <w:r w:rsidRPr="005544BD">
        <w:rPr>
          <w:rStyle w:val="StyleUnderline"/>
          <w:rFonts w:ascii="Arial" w:hAnsi="Arial" w:cs="Arial"/>
          <w:highlight w:val="green"/>
        </w:rPr>
        <w:t>its predominance appears legitimate</w:t>
      </w:r>
      <w:r w:rsidRPr="006C185C">
        <w:rPr>
          <w:rStyle w:val="StyleUnderline"/>
          <w:rFonts w:ascii="Arial" w:hAnsi="Arial" w:cs="Arial"/>
        </w:rPr>
        <w:t>.</w:t>
      </w:r>
      <w:r w:rsidRPr="006C185C">
        <w:rPr>
          <w:rFonts w:ascii="Arial" w:hAnsi="Arial" w:cs="Arial"/>
          <w:sz w:val="16"/>
        </w:rPr>
        <w:t>332 Hegemonic orders take on hierarchical characteristics, with the preeminent power having denser political ties with other nations than in a unipolar order.333 Stability in hegemonic orders is maintained in part through security guarantees and trade relationships that result in economic specialization among nations.334 For example, if Nation X’s security is supplied by Hegemon Y, Nation X can de-emphasize military power and focus on economic power. In a hegemonic system, the preeminent state has “the power to shape the rules of international politics according to its own interests.”335 The hegemon, in return, provides public goods for the system as a whole.</w:t>
      </w:r>
      <w:r w:rsidRPr="006C185C">
        <w:rPr>
          <w:rStyle w:val="StyleUnderline"/>
          <w:rFonts w:ascii="Arial" w:hAnsi="Arial" w:cs="Arial"/>
        </w:rPr>
        <w:t xml:space="preserve">336 </w:t>
      </w:r>
      <w:r w:rsidRPr="005544BD">
        <w:rPr>
          <w:rStyle w:val="StyleUnderline"/>
          <w:rFonts w:ascii="Arial" w:hAnsi="Arial" w:cs="Arial"/>
          <w:highlight w:val="green"/>
        </w:rPr>
        <w:t>The hegemon possesses not only</w:t>
      </w:r>
      <w:r w:rsidRPr="006C185C">
        <w:rPr>
          <w:rStyle w:val="StyleUnderline"/>
          <w:rFonts w:ascii="Arial" w:hAnsi="Arial" w:cs="Arial"/>
        </w:rPr>
        <w:t xml:space="preserve"> superior command of </w:t>
      </w:r>
      <w:r w:rsidRPr="005544BD">
        <w:rPr>
          <w:rStyle w:val="StyleUnderline"/>
          <w:rFonts w:ascii="Arial" w:hAnsi="Arial" w:cs="Arial"/>
          <w:highlight w:val="green"/>
        </w:rPr>
        <w:t>military and economic resources but “soft” power</w:t>
      </w:r>
      <w:r w:rsidRPr="006C185C">
        <w:rPr>
          <w:rStyle w:val="StyleUnderline"/>
          <w:rFonts w:ascii="Arial" w:hAnsi="Arial" w:cs="Arial"/>
        </w:rPr>
        <w:t>, the ability to guide other states’ preferences and interests</w:t>
      </w:r>
      <w:r w:rsidRPr="006C185C">
        <w:rPr>
          <w:rFonts w:ascii="Arial" w:hAnsi="Arial" w:cs="Arial"/>
          <w:sz w:val="16"/>
        </w:rPr>
        <w:t xml:space="preserve">.337 </w:t>
      </w:r>
      <w:r w:rsidRPr="006C185C">
        <w:rPr>
          <w:rStyle w:val="StyleUnderline"/>
          <w:rFonts w:ascii="Arial" w:hAnsi="Arial" w:cs="Arial"/>
        </w:rPr>
        <w:t xml:space="preserve">The durability and </w:t>
      </w:r>
      <w:r w:rsidRPr="005544BD">
        <w:rPr>
          <w:rStyle w:val="StyleUnderline"/>
          <w:rFonts w:ascii="Arial" w:hAnsi="Arial" w:cs="Arial"/>
          <w:highlight w:val="green"/>
        </w:rPr>
        <w:t>stability of hegemonic orders depends on</w:t>
      </w:r>
      <w:r w:rsidRPr="006C185C">
        <w:rPr>
          <w:rStyle w:val="StyleUnderline"/>
          <w:rFonts w:ascii="Arial" w:hAnsi="Arial" w:cs="Arial"/>
        </w:rPr>
        <w:t xml:space="preserve"> other </w:t>
      </w:r>
      <w:r w:rsidRPr="005544BD">
        <w:rPr>
          <w:rStyle w:val="StyleUnderline"/>
          <w:rFonts w:ascii="Arial" w:hAnsi="Arial" w:cs="Arial"/>
          <w:highlight w:val="green"/>
        </w:rPr>
        <w:t>states’ acceptance of the hegemon</w:t>
      </w:r>
      <w:r w:rsidRPr="006C185C">
        <w:rPr>
          <w:rStyle w:val="StyleUnderline"/>
          <w:rFonts w:ascii="Arial" w:hAnsi="Arial" w:cs="Arial"/>
        </w:rPr>
        <w:t>’s role.</w:t>
      </w:r>
      <w:r w:rsidRPr="006C185C">
        <w:rPr>
          <w:rFonts w:ascii="Arial" w:hAnsi="Arial" w:cs="Arial"/>
          <w:sz w:val="16"/>
        </w:rPr>
        <w:t xml:space="preserve"> The hegemon’s leadership must be seen as legitimate.338 The United States qualifies as a global hegemon. In many ways, the U.S. acts as a world government.339 It provides public goods for the world, such as security guarantees, the protection of sea lanes, and support for open markets.340 After World War II, the U.S. forged a system of military alliances and transnational economic and political institutions such as the United Nations, NATO, the International Monetary Fund, and the World Bank that remain in place today. The U.S. provides security for allies such as Germany and Japan, maintaining a strong military presence in Asia and Europe.341 Because of its overwhelming military might, the U.S. possesses what amounts to a “quasi-monopoly” on the use of force.342 This prevents other nations from launching wars that would tend to be truly de-stabilizing. Similarly, the United States provides a public good through its efforts to combat terrorism and confront—even through regime change—rogue states.343 The United States also provides a public good through its promulgation and enforcement of international norms. It exercises a dominant influence on the definition of international law because it is the largest “consumer” of such law and the only nation capable of enforcing it on a global scale.344 The U.S. “was the primary driver behind the establishment of the United Nations system and the development of contemporary treaties and institutional regimes to effectuate those treaties in both public and private international law.”345 Moreover, controlling international norms are sometimes embodied in the U.S. Constitution and domestic law rather than in treaties or customary international law. For example, whether terrorist threats will be countered effectively depends “in large part on U.S. law regarding armed conflict, from rules that define the circumstances under which the President can use force to those that define the proper treatment of enemy combatants.”346 </w:t>
      </w:r>
      <w:r w:rsidRPr="006C185C">
        <w:rPr>
          <w:rStyle w:val="StyleUnderline"/>
          <w:rFonts w:ascii="Arial" w:hAnsi="Arial" w:cs="Arial"/>
        </w:rPr>
        <w:t xml:space="preserve">These </w:t>
      </w:r>
      <w:r w:rsidRPr="005544BD">
        <w:rPr>
          <w:rStyle w:val="StyleUnderline"/>
          <w:rFonts w:ascii="Arial" w:hAnsi="Arial" w:cs="Arial"/>
          <w:highlight w:val="green"/>
        </w:rPr>
        <w:t>public goods provided by the U</w:t>
      </w:r>
      <w:r w:rsidRPr="006C185C">
        <w:rPr>
          <w:rStyle w:val="StyleUnderline"/>
          <w:rFonts w:ascii="Arial" w:hAnsi="Arial" w:cs="Arial"/>
        </w:rPr>
        <w:t xml:space="preserve">nited </w:t>
      </w:r>
      <w:r w:rsidRPr="005544BD">
        <w:rPr>
          <w:rStyle w:val="StyleUnderline"/>
          <w:rFonts w:ascii="Arial" w:hAnsi="Arial" w:cs="Arial"/>
          <w:highlight w:val="green"/>
        </w:rPr>
        <w:t>S</w:t>
      </w:r>
      <w:r w:rsidRPr="006C185C">
        <w:rPr>
          <w:rStyle w:val="StyleUnderline"/>
          <w:rFonts w:ascii="Arial" w:hAnsi="Arial" w:cs="Arial"/>
        </w:rPr>
        <w:t xml:space="preserve">tates </w:t>
      </w:r>
      <w:r w:rsidRPr="005544BD">
        <w:rPr>
          <w:rStyle w:val="StyleUnderline"/>
          <w:rFonts w:ascii="Arial" w:hAnsi="Arial" w:cs="Arial"/>
          <w:highlight w:val="green"/>
        </w:rPr>
        <w:t>stabilize the system by legitimizing it</w:t>
      </w:r>
      <w:r w:rsidRPr="006C185C">
        <w:rPr>
          <w:rStyle w:val="StyleUnderline"/>
          <w:rFonts w:ascii="Arial" w:hAnsi="Arial" w:cs="Arial"/>
        </w:rPr>
        <w:t xml:space="preserve"> and decreasing resistansce to it.</w:t>
      </w:r>
      <w:r w:rsidRPr="006C185C">
        <w:rPr>
          <w:rFonts w:ascii="Arial" w:hAnsi="Arial" w:cs="Arial"/>
          <w:sz w:val="16"/>
        </w:rPr>
        <w:t xml:space="preserve"> The transnational political and economic institutions created by the United States provide other countries with informal access to policymaking and tend to reduce resistance to American hegemony, encouraging others to “bandwagon” with the U.S. rather than seek to create alternative centers of power.347 American hegemony also coincided with the rise of globalization—the increasing integration and standardization of markets and cultures—which tends to stabilize the global system and reduce conflict.348 </w:t>
      </w:r>
      <w:r w:rsidRPr="006C185C">
        <w:rPr>
          <w:rStyle w:val="StyleUnderline"/>
          <w:rFonts w:ascii="Arial" w:hAnsi="Arial" w:cs="Arial"/>
        </w:rPr>
        <w:t xml:space="preserve">The </w:t>
      </w:r>
      <w:r w:rsidRPr="005544BD">
        <w:rPr>
          <w:rStyle w:val="Emphasis"/>
          <w:highlight w:val="green"/>
        </w:rPr>
        <w:t>legitimacy of American hegemony is</w:t>
      </w:r>
      <w:r w:rsidRPr="006C185C">
        <w:rPr>
          <w:rStyle w:val="StyleUnderline"/>
          <w:rFonts w:ascii="Arial" w:hAnsi="Arial" w:cs="Arial"/>
        </w:rPr>
        <w:t xml:space="preserve"> strengthened and </w:t>
      </w:r>
      <w:r w:rsidRPr="005544BD">
        <w:rPr>
          <w:rStyle w:val="Emphasis"/>
          <w:highlight w:val="green"/>
        </w:rPr>
        <w:t>sustained by the democratic and accessible nature of the U.S. government</w:t>
      </w:r>
      <w:r w:rsidRPr="006C185C">
        <w:rPr>
          <w:rStyle w:val="StyleUnderline"/>
          <w:rFonts w:ascii="Arial" w:hAnsi="Arial" w:cs="Arial"/>
        </w:rPr>
        <w:t>.</w:t>
      </w:r>
      <w:r w:rsidRPr="006C185C">
        <w:rPr>
          <w:rFonts w:ascii="Arial" w:hAnsi="Arial" w:cs="Arial"/>
          <w:sz w:val="16"/>
        </w:rPr>
        <w:t xml:space="preserve"> The </w:t>
      </w:r>
      <w:r w:rsidRPr="006C185C">
        <w:rPr>
          <w:rStyle w:val="StyleUnderline"/>
          <w:rFonts w:ascii="Arial" w:hAnsi="Arial" w:cs="Arial"/>
        </w:rPr>
        <w:t xml:space="preserve">American constitutional </w:t>
      </w:r>
      <w:r w:rsidRPr="005544BD">
        <w:rPr>
          <w:rStyle w:val="Emphasis"/>
          <w:highlight w:val="green"/>
        </w:rPr>
        <w:t>separation of powers is an international public good</w:t>
      </w:r>
      <w:r w:rsidRPr="005544BD">
        <w:rPr>
          <w:rStyle w:val="StyleUnderline"/>
          <w:rFonts w:ascii="Arial" w:hAnsi="Arial" w:cs="Arial"/>
          <w:highlight w:val="green"/>
        </w:rPr>
        <w:t>. The risk</w:t>
      </w:r>
      <w:r w:rsidRPr="006C185C">
        <w:rPr>
          <w:rStyle w:val="StyleUnderline"/>
          <w:rFonts w:ascii="Arial" w:hAnsi="Arial" w:cs="Arial"/>
        </w:rPr>
        <w:t xml:space="preserve"> that </w:t>
      </w:r>
      <w:r w:rsidRPr="005544BD">
        <w:rPr>
          <w:rStyle w:val="StyleUnderline"/>
          <w:rFonts w:ascii="Arial" w:hAnsi="Arial" w:cs="Arial"/>
          <w:highlight w:val="green"/>
        </w:rPr>
        <w:t>it will hinder the ability</w:t>
      </w:r>
      <w:r w:rsidRPr="006C185C">
        <w:rPr>
          <w:rStyle w:val="StyleUnderline"/>
          <w:rFonts w:ascii="Arial" w:hAnsi="Arial" w:cs="Arial"/>
        </w:rPr>
        <w:t xml:space="preserve"> of the U.S. </w:t>
      </w:r>
      <w:r w:rsidRPr="005544BD">
        <w:rPr>
          <w:rStyle w:val="StyleUnderline"/>
          <w:rFonts w:ascii="Arial" w:hAnsi="Arial" w:cs="Arial"/>
          <w:highlight w:val="green"/>
        </w:rPr>
        <w:t>to act swiftly</w:t>
      </w:r>
      <w:r w:rsidRPr="006C185C">
        <w:rPr>
          <w:rStyle w:val="StyleUnderline"/>
          <w:rFonts w:ascii="Arial" w:hAnsi="Arial" w:cs="Arial"/>
        </w:rPr>
        <w:t xml:space="preserve">, coherently or decisively in foreign affairs </w:t>
      </w:r>
      <w:r w:rsidRPr="005544BD">
        <w:rPr>
          <w:rStyle w:val="StyleUnderline"/>
          <w:rFonts w:ascii="Arial" w:hAnsi="Arial" w:cs="Arial"/>
          <w:highlight w:val="green"/>
        </w:rPr>
        <w:t>is counter-balanced by the benefits it provides in permitting foreigners multiple points of access</w:t>
      </w:r>
      <w:r w:rsidRPr="006C185C">
        <w:rPr>
          <w:rStyle w:val="StyleUnderline"/>
          <w:rFonts w:ascii="Arial" w:hAnsi="Arial" w:cs="Arial"/>
        </w:rPr>
        <w:t xml:space="preserve"> to the government.</w:t>
      </w:r>
      <w:r w:rsidRPr="006C185C">
        <w:rPr>
          <w:rFonts w:ascii="Arial" w:hAnsi="Arial" w:cs="Arial"/>
          <w:sz w:val="16"/>
        </w:rPr>
        <w:t xml:space="preserve">349 Foreign nations and citizens lobby Congress and executive branch agencies in the State, Treasury, Defense, and Commerce Departments, where foreign policy is made.350 They use the media to broadcast their point of view in an effort to influence the opinion of decision-makers.351 </w:t>
      </w:r>
      <w:r w:rsidRPr="006C185C">
        <w:rPr>
          <w:rStyle w:val="StyleUnderline"/>
          <w:rFonts w:ascii="Arial" w:hAnsi="Arial" w:cs="Arial"/>
        </w:rPr>
        <w:t xml:space="preserve">Because the United States is a nation of immigrants, many American citizens have a specific interest in the fates of particular countries and form “ethnic lobbies” for the purpose of affecting foreign policy.352 </w:t>
      </w:r>
      <w:r w:rsidRPr="005544BD">
        <w:rPr>
          <w:rStyle w:val="Emphasis"/>
          <w:highlight w:val="green"/>
        </w:rPr>
        <w:t>The courts</w:t>
      </w:r>
      <w:r w:rsidRPr="006C185C">
        <w:rPr>
          <w:rStyle w:val="StyleUnderline"/>
          <w:rFonts w:ascii="Arial" w:hAnsi="Arial" w:cs="Arial"/>
        </w:rPr>
        <w:t xml:space="preserve">, too, </w:t>
      </w:r>
      <w:r w:rsidRPr="005544BD">
        <w:rPr>
          <w:rStyle w:val="Emphasis"/>
          <w:highlight w:val="green"/>
        </w:rPr>
        <w:t>are accessible to foreign nations and non-citizens</w:t>
      </w:r>
      <w:r w:rsidRPr="006C185C">
        <w:rPr>
          <w:rStyle w:val="StyleUnderline"/>
          <w:rFonts w:ascii="Arial" w:hAnsi="Arial" w:cs="Arial"/>
        </w:rPr>
        <w:t>. The Alien Tort Statute is emerging as an important vehicle for adjudicating tort claims among non-citizens in U.S. courts.</w:t>
      </w:r>
      <w:r w:rsidRPr="006C185C">
        <w:rPr>
          <w:rFonts w:ascii="Arial" w:hAnsi="Arial" w:cs="Arial"/>
          <w:sz w:val="16"/>
        </w:rPr>
        <w:t xml:space="preserve">353 </w:t>
      </w:r>
      <w:r w:rsidRPr="006C185C">
        <w:rPr>
          <w:rFonts w:ascii="Arial" w:hAnsi="Arial" w:cs="Arial"/>
          <w:sz w:val="10"/>
          <w:szCs w:val="10"/>
        </w:rPr>
        <w:t xml:space="preserve">Empires are more complex than unipolar or hegemonic systems. Empires consist of a rimless hub-and-spoke structure, with an imperial core—the preeminent state—ruling the periphery through intermediaries.354 The core institutionalizes its control through distinct, asymmetrical bargains (heterogeneous contracting) with each part of the periphery.355 Ties among peripheries (the spokes) are thin, creating firewalls against the spread of resistance to imperial rule from one part of the empire to the other.356 The success of imperial governance depends on the lack of a “rim.”357 Stability in imperial orders is maintained through “divide and rule,” preventing the formation of countervailing alliances in the periphery by exploiting differences among potential challengers.358 Divide-and-rule strategies include using resources from one part of the empire against challengers in another part and multi-vocal communication—legitimating imperial rule by signaling “different identities to different audiences.”359 Although the U.S. has often been labeled an empire, the term applies only in limited respects and in certain situations. Many foreign relations scholars question the comparison.360 However, the U.S. does exercise informal imperial rule when it has routine and consistent influence over the foreign policies of other nations, who risk losing “crucial military, economic, or political support” if they refuse to comply.361 The “status of force agreements” (SOFAs) that govern legal rights and responsibilities of U.S. military personnel and others on U.S. bases throughout the world are typically one-sided.362 And the U.S. occupations in Iraq and Afghanistan have a strong imperial dynamic because those regimes depend on American support.363 But the management of empire is increasingly difficult in the era of globalization. Heterogeneous contracting and divide-and-rule strategies tend to fail when peripheries can communicate with one another. The U.S. is less able control “the flow of information about its bargains and activities around the world.”364 In late 2008, negotiations on the Status of Force Agreement between the U.S. and Iraq were the subject of intense media scrutiny and became an issue in the presidential campaign.365 Another classic imperial tactic—the use of brutal, overwhelming force to eliminate resistance to imperial rule—is also unlikely to be effective today. The success of counterinsurgency operations depends on winning a battle of ideas, and collateral damage is used by violent extremists, through the Internet and satellite media, to “create widespread sympathy for their cause.”366 The abuses at Abu Ghraib, once public, harmed America’s “brand” and diminished support for U.S. policy abroad.367 Imperial rule, like hegemony, depends on maintaining legitimacy. B. Constructing a Hegemonic Model International relations scholars are still struggling to define the current era. The U.S.-led international order is unipolar, hegemonic, and, in some instances, imperial. In any event, this order diverges from traditional realist assumptions in important respects. It is unipolar, but stable. It is more hierarchical. </w:t>
      </w:r>
      <w:r w:rsidRPr="005544BD">
        <w:rPr>
          <w:rStyle w:val="StyleUnderline"/>
          <w:rFonts w:ascii="Arial" w:hAnsi="Arial" w:cs="Arial"/>
          <w:sz w:val="10"/>
          <w:szCs w:val="10"/>
          <w:highlight w:val="green"/>
        </w:rPr>
        <w:t>The</w:t>
      </w:r>
      <w:r w:rsidRPr="005544BD">
        <w:rPr>
          <w:rStyle w:val="StyleUnderline"/>
          <w:rFonts w:ascii="Arial" w:hAnsi="Arial" w:cs="Arial"/>
          <w:highlight w:val="green"/>
        </w:rPr>
        <w:t xml:space="preserve"> U.S.</w:t>
      </w:r>
      <w:r w:rsidRPr="006C185C">
        <w:rPr>
          <w:rStyle w:val="StyleUnderline"/>
          <w:rFonts w:ascii="Arial" w:hAnsi="Arial" w:cs="Arial"/>
        </w:rPr>
        <w:t xml:space="preserve"> is not the same as other states; it </w:t>
      </w:r>
      <w:r w:rsidRPr="005544BD">
        <w:rPr>
          <w:rStyle w:val="StyleUnderline"/>
          <w:rFonts w:ascii="Arial" w:hAnsi="Arial" w:cs="Arial"/>
          <w:highlight w:val="green"/>
        </w:rPr>
        <w:t>performs unique functions in the world and has a government</w:t>
      </w:r>
      <w:r w:rsidRPr="006C185C">
        <w:rPr>
          <w:rStyle w:val="StyleUnderline"/>
          <w:rFonts w:ascii="Arial" w:hAnsi="Arial" w:cs="Arial"/>
        </w:rPr>
        <w:t xml:space="preserve"> open and </w:t>
      </w:r>
      <w:r w:rsidRPr="005544BD">
        <w:rPr>
          <w:rStyle w:val="StyleUnderline"/>
          <w:rFonts w:ascii="Arial" w:hAnsi="Arial" w:cs="Arial"/>
          <w:highlight w:val="green"/>
        </w:rPr>
        <w:t>accessible to foreigners</w:t>
      </w:r>
      <w:r w:rsidRPr="006C185C">
        <w:rPr>
          <w:rStyle w:val="StyleUnderline"/>
          <w:rFonts w:ascii="Arial" w:hAnsi="Arial" w:cs="Arial"/>
        </w:rPr>
        <w:t xml:space="preserve">. And the stability and </w:t>
      </w:r>
      <w:r w:rsidRPr="005544BD">
        <w:rPr>
          <w:rStyle w:val="Emphasis"/>
          <w:highlight w:val="green"/>
        </w:rPr>
        <w:t>legitimacy of the system depends more on successful functioning of the U.S. government</w:t>
      </w:r>
      <w:r w:rsidRPr="006C185C">
        <w:rPr>
          <w:rStyle w:val="StyleUnderline"/>
          <w:rFonts w:ascii="Arial" w:hAnsi="Arial" w:cs="Arial"/>
        </w:rPr>
        <w:t xml:space="preserve"> as a whole </w:t>
      </w:r>
      <w:r w:rsidRPr="005544BD">
        <w:rPr>
          <w:rStyle w:val="Emphasis"/>
          <w:highlight w:val="green"/>
        </w:rPr>
        <w:t>than it does on balancing alliances</w:t>
      </w:r>
      <w:r w:rsidRPr="006C185C">
        <w:rPr>
          <w:rStyle w:val="StyleUnderline"/>
          <w:rFonts w:ascii="Arial" w:hAnsi="Arial" w:cs="Arial"/>
        </w:rPr>
        <w:t xml:space="preserve"> crafted by elite statesmen practicing realpolitik.</w:t>
      </w:r>
      <w:r w:rsidRPr="006C185C">
        <w:rPr>
          <w:rFonts w:ascii="Arial" w:hAnsi="Arial" w:cs="Arial"/>
          <w:sz w:val="16"/>
        </w:rPr>
        <w:t xml:space="preserve"> "</w:t>
      </w:r>
      <w:r w:rsidRPr="006C185C">
        <w:rPr>
          <w:rFonts w:ascii="Arial" w:hAnsi="Arial" w:cs="Arial"/>
          <w:sz w:val="10"/>
          <w:szCs w:val="10"/>
        </w:rPr>
        <w:t>World power politics are shaped primarily not by the structure created by interstate anarchy but by the foreign policy developed in Washington." n370 These differences require a new model for assessing the institutional competences of the executive and judicial branches in foreign affairs. [*146] One approach would be to adapt an institutional competence model using insights from a major alternative theory of international relations - liberalism. Liberal IR theory generally holds that internal characteristics of states - in particular, the form of government - dictate states' behavior, and that democracies do not go to war against one another. n371 Liberalists also regard economic interdependence and international institutions as important for maintaining peace and stability in the world. n372 Dean Anne-Marie Slaughter has proposed a binary model that distinguishes between liberal, democratic states and non-democratic states. n373 Because domestic and foreign issues are "most convergent" among liberal democracies, Slaughter reasons, the courts should decide issues concerning the scope of the political branches' powers. n374 With respect to non-liberal states, the position of the U.S. is more "realist," and courts should deploy a high level of deference. n375 One strength of this binary approach is that it would tend to reduce the uncertainty in foreign affairs adjudication. Professor Nzelibe has observed that it would put courts in the difficult position of determining which countries are liberal democracies. n376 But even if courts are capable of making these determinations, they would still face the same dilemmas adjudicating controversies regarding non-liberal states. Where is the appropriate boundary between foreign affairs and domestic matters? How much discretion should be afforded the executive when individual rights and accountability values are at stake? To resolve these dilemmas, an institutional competence model should be applicable to foreign affairs adjudication across the board. In constructing a new realist model, it is worth recalling that the functional justifications for special deference are aimed at addressing problems of a particular sort of role effectiveness - which allocation of power among the branches will best achieve general governmental effectiveness in foreign affairs. In the twenty-first century, America's global role has changed, and the best means of achieving effectiveness in foreign affairs have changed as well. The international realm remains highly political - if not as much as in the past - but it is American politics that matters most. If the U.S. is truly an empire - [*147] and in some respects it is - the problems of imperial management will be far different from the problems of managing relations with one other great power or many great powers. Similarly, the management of hegemony or unipolarity requires a different set of competences. Although American predominance is recognized as a salient fact, there is no consensus among realists about the precise nature of the current international order. n377 The hegemonic model I offer here adopts common insights from the three IR frameworks - unipolar, hegemonic, and imperial - described above. First, the "hybrid" hegemonic model assumes that the goal of U.S. foreign affairs should be the preservation of American hegemony, which is more stable, more peaceful, and better for America's security and prosperity, than the alternatives. If the United States were to withdraw from its global leadership role, no other nation would be capable of taking its place. n378 The result would be radical instability and a greater risk of major war. n379 In addition, the United States would no longer benefit from the public goods it had formerly produced; as the largest consumer, it would suffer the most. Second, the hegemonic model assumes that American hegemony is unusually stable and durable. n380 As noted above, other nations have many incentives to continue to tolerate the current order. n381 And although other nations or groups of nations - China, the European Union, and India are often mentioned - may eventually overtake the United States in certain areas, such as manufacturing, the U.S. will remain dominant in most measures of capability for decades. According to 2007 estimates, the U.S. economy was projected to be twice the size of China's in 2025. n382 The U.S. accounted for half of the world's military spending in 2007 and holds enormous advantages in defense technology that far outstrip would-be competitors. n383 Predictions of American decline are not new, and they have thus far proved premature. n384 [*148] Third, the hegemonic model assumes that preservation of American hegemony depends not just on power, but legitimacy</w:t>
      </w:r>
      <w:r w:rsidRPr="006C185C">
        <w:rPr>
          <w:rFonts w:ascii="Arial" w:hAnsi="Arial" w:cs="Arial"/>
          <w:sz w:val="16"/>
        </w:rPr>
        <w:t xml:space="preserve">. n385 </w:t>
      </w:r>
      <w:r w:rsidRPr="006C185C">
        <w:rPr>
          <w:rStyle w:val="StyleUnderline"/>
          <w:rFonts w:ascii="Arial" w:hAnsi="Arial" w:cs="Arial"/>
        </w:rPr>
        <w:t xml:space="preserve">All three IR frameworks for describing predominant states - although unipolarity less than hegemony or empire - suggest that </w:t>
      </w:r>
      <w:r w:rsidRPr="005544BD">
        <w:rPr>
          <w:rStyle w:val="Emphasis"/>
          <w:highlight w:val="green"/>
        </w:rPr>
        <w:t>legitimacy is crucial to the stability</w:t>
      </w:r>
      <w:r w:rsidRPr="006C185C">
        <w:rPr>
          <w:rStyle w:val="StyleUnderline"/>
          <w:rFonts w:ascii="Arial" w:hAnsi="Arial" w:cs="Arial"/>
        </w:rPr>
        <w:t xml:space="preserve"> and durability </w:t>
      </w:r>
      <w:r w:rsidRPr="005544BD">
        <w:rPr>
          <w:rStyle w:val="Emphasis"/>
          <w:highlight w:val="green"/>
        </w:rPr>
        <w:t>of the system</w:t>
      </w:r>
      <w:r w:rsidRPr="006C185C">
        <w:rPr>
          <w:rStyle w:val="StyleUnderline"/>
          <w:rFonts w:ascii="Arial" w:hAnsi="Arial" w:cs="Arial"/>
        </w:rPr>
        <w:t>.</w:t>
      </w:r>
      <w:r w:rsidRPr="006C185C">
        <w:rPr>
          <w:rFonts w:ascii="Arial" w:hAnsi="Arial" w:cs="Arial"/>
          <w:sz w:val="16"/>
        </w:rPr>
        <w:t xml:space="preserve"> Although empires and predominant states in unipolar systems can conceivably maintain their position through the use of force, this is much more likely to exhaust the resources of the predominant state and to lead to counter-balancing or the loss of control. n386 Legitimacy as a method of maintaining predominance is far more efficient. The hegemonic model generally values courts' institutional competences more than the anarchic realist model. </w:t>
      </w:r>
      <w:r w:rsidRPr="006C185C">
        <w:rPr>
          <w:rStyle w:val="StyleUnderline"/>
          <w:rFonts w:ascii="Arial" w:hAnsi="Arial" w:cs="Arial"/>
        </w:rPr>
        <w:t xml:space="preserve">The </w:t>
      </w:r>
      <w:r w:rsidRPr="005544BD">
        <w:rPr>
          <w:rStyle w:val="StyleUnderline"/>
          <w:rFonts w:ascii="Arial" w:hAnsi="Arial" w:cs="Arial"/>
          <w:highlight w:val="green"/>
        </w:rPr>
        <w:t>courts' strengths in offering a stable interpretation of the law</w:t>
      </w:r>
      <w:r w:rsidRPr="006C185C">
        <w:rPr>
          <w:rStyle w:val="StyleUnderline"/>
          <w:rFonts w:ascii="Arial" w:hAnsi="Arial" w:cs="Arial"/>
        </w:rPr>
        <w:t xml:space="preserve">, relative insulation from political pressure, </w:t>
      </w:r>
      <w:r w:rsidRPr="005544BD">
        <w:rPr>
          <w:rStyle w:val="StyleUnderline"/>
          <w:rFonts w:ascii="Arial" w:hAnsi="Arial" w:cs="Arial"/>
          <w:highlight w:val="green"/>
        </w:rPr>
        <w:t>and power to bestow legitimacy are important for realizing the functional</w:t>
      </w:r>
      <w:r w:rsidRPr="006C185C">
        <w:rPr>
          <w:rStyle w:val="StyleUnderline"/>
          <w:rFonts w:ascii="Arial" w:hAnsi="Arial" w:cs="Arial"/>
        </w:rPr>
        <w:t xml:space="preserve"> constitutional </w:t>
      </w:r>
      <w:r w:rsidRPr="005544BD">
        <w:rPr>
          <w:rStyle w:val="StyleUnderline"/>
          <w:rFonts w:ascii="Arial" w:hAnsi="Arial" w:cs="Arial"/>
          <w:highlight w:val="green"/>
        </w:rPr>
        <w:t>goal of effective U.S. foreign policy</w:t>
      </w:r>
      <w:r w:rsidRPr="006C185C">
        <w:rPr>
          <w:rStyle w:val="StyleUnderline"/>
          <w:rFonts w:ascii="Arial" w:hAnsi="Arial" w:cs="Arial"/>
        </w:rPr>
        <w:t>.</w:t>
      </w:r>
      <w:r w:rsidRPr="006C185C">
        <w:rPr>
          <w:rFonts w:ascii="Arial" w:hAnsi="Arial" w:cs="Arial"/>
          <w:sz w:val="16"/>
        </w:rPr>
        <w:t xml:space="preserve"> </w:t>
      </w:r>
    </w:p>
    <w:p w14:paraId="4782F7B7" w14:textId="77777777" w:rsidR="005544BD" w:rsidRPr="006C185C" w:rsidRDefault="005544BD" w:rsidP="005544BD">
      <w:pPr>
        <w:rPr>
          <w:rFonts w:ascii="Arial" w:hAnsi="Arial" w:cs="Arial"/>
        </w:rPr>
      </w:pPr>
    </w:p>
    <w:p w14:paraId="0665F9E8" w14:textId="77777777" w:rsidR="005544BD" w:rsidRPr="006C185C" w:rsidRDefault="005544BD" w:rsidP="005544BD">
      <w:pPr>
        <w:pStyle w:val="Heading4"/>
        <w:rPr>
          <w:rFonts w:ascii="Arial" w:hAnsi="Arial" w:cs="Arial"/>
        </w:rPr>
      </w:pPr>
      <w:r w:rsidRPr="006C185C">
        <w:rPr>
          <w:rFonts w:ascii="Arial" w:hAnsi="Arial" w:cs="Arial"/>
        </w:rPr>
        <w:t xml:space="preserve">US leadership is an </w:t>
      </w:r>
      <w:r w:rsidRPr="006C185C">
        <w:rPr>
          <w:rFonts w:ascii="Arial" w:hAnsi="Arial" w:cs="Arial"/>
          <w:i/>
          <w:u w:val="single"/>
        </w:rPr>
        <w:t>impact filter</w:t>
      </w:r>
      <w:r w:rsidRPr="006C185C">
        <w:rPr>
          <w:rFonts w:ascii="Arial" w:hAnsi="Arial" w:cs="Arial"/>
        </w:rPr>
        <w:t xml:space="preserve"> – diplomatic initiatives </w:t>
      </w:r>
      <w:r w:rsidRPr="006C185C">
        <w:rPr>
          <w:rFonts w:ascii="Arial" w:hAnsi="Arial" w:cs="Arial"/>
          <w:i/>
          <w:u w:val="single"/>
        </w:rPr>
        <w:t>dampen conflicts</w:t>
      </w:r>
      <w:r w:rsidRPr="006C185C">
        <w:rPr>
          <w:rFonts w:ascii="Arial" w:hAnsi="Arial" w:cs="Arial"/>
        </w:rPr>
        <w:t xml:space="preserve"> and economic liberalization ensures interdependence – US decline creates a </w:t>
      </w:r>
      <w:r w:rsidRPr="006C185C">
        <w:rPr>
          <w:rFonts w:ascii="Arial" w:hAnsi="Arial" w:cs="Arial"/>
          <w:i/>
          <w:u w:val="single"/>
        </w:rPr>
        <w:t>power vacuum</w:t>
      </w:r>
      <w:r w:rsidRPr="006C185C">
        <w:rPr>
          <w:rFonts w:ascii="Arial" w:hAnsi="Arial" w:cs="Arial"/>
        </w:rPr>
        <w:t xml:space="preserve"> that breeds </w:t>
      </w:r>
      <w:r w:rsidRPr="006C185C">
        <w:rPr>
          <w:rFonts w:ascii="Arial" w:hAnsi="Arial" w:cs="Arial"/>
          <w:i/>
          <w:u w:val="single"/>
        </w:rPr>
        <w:t>instability</w:t>
      </w:r>
    </w:p>
    <w:p w14:paraId="1130E544" w14:textId="77777777" w:rsidR="005544BD" w:rsidRPr="006C185C" w:rsidRDefault="005544BD" w:rsidP="005544BD">
      <w:pPr>
        <w:rPr>
          <w:rFonts w:ascii="Arial" w:hAnsi="Arial" w:cs="Arial"/>
        </w:rPr>
      </w:pPr>
      <w:r w:rsidRPr="006C185C">
        <w:rPr>
          <w:rFonts w:ascii="Arial" w:hAnsi="Arial" w:cs="Arial"/>
        </w:rPr>
        <w:t xml:space="preserve">Jon </w:t>
      </w:r>
      <w:r w:rsidRPr="006C185C">
        <w:rPr>
          <w:rStyle w:val="Style13ptBold"/>
          <w:rFonts w:ascii="Arial" w:hAnsi="Arial" w:cs="Arial"/>
        </w:rPr>
        <w:t>Kyl and</w:t>
      </w:r>
      <w:r w:rsidRPr="006C185C">
        <w:rPr>
          <w:rFonts w:ascii="Arial" w:hAnsi="Arial" w:cs="Arial"/>
        </w:rPr>
        <w:t xml:space="preserve">, Joseph </w:t>
      </w:r>
      <w:r w:rsidRPr="006C185C">
        <w:rPr>
          <w:rStyle w:val="Style13ptBold"/>
          <w:rFonts w:ascii="Arial" w:hAnsi="Arial" w:cs="Arial"/>
        </w:rPr>
        <w:t xml:space="preserve">Lieberman </w:t>
      </w:r>
      <w:r w:rsidRPr="006C185C">
        <w:rPr>
          <w:rStyle w:val="Style13ptBold"/>
          <w:rFonts w:ascii="Arial" w:hAnsi="Arial" w:cs="Arial"/>
          <w:b w:val="0"/>
        </w:rPr>
        <w:t>20</w:t>
      </w:r>
      <w:r w:rsidRPr="006C185C">
        <w:rPr>
          <w:rStyle w:val="Style13ptBold"/>
          <w:rFonts w:ascii="Arial" w:hAnsi="Arial" w:cs="Arial"/>
        </w:rPr>
        <w:t>15</w:t>
      </w:r>
      <w:r w:rsidRPr="006C185C">
        <w:rPr>
          <w:rFonts w:ascii="Arial" w:hAnsi="Arial" w:cs="Arial"/>
        </w:rPr>
        <w:t>, Kyl, served 18 years in the US Senate after serving for eight years in the US House of Representatives, Lieberman, American politician who was a United States Senator from Connecticut from 1989 to 2013, December 3</w:t>
      </w:r>
      <w:r w:rsidRPr="006C185C">
        <w:rPr>
          <w:rFonts w:ascii="Arial" w:hAnsi="Arial" w:cs="Arial"/>
          <w:vertAlign w:val="superscript"/>
        </w:rPr>
        <w:t>rd</w:t>
      </w:r>
      <w:r w:rsidRPr="006C185C">
        <w:rPr>
          <w:rFonts w:ascii="Arial" w:hAnsi="Arial" w:cs="Arial"/>
        </w:rPr>
        <w:t>, 2015, “Why American leadership still matters”, AEI, http://www.aei.org/publication/why-american-leadership-still-matters/</w:t>
      </w:r>
    </w:p>
    <w:p w14:paraId="1BD82D15" w14:textId="77777777" w:rsidR="005544BD" w:rsidRPr="006C185C" w:rsidRDefault="005544BD" w:rsidP="005544BD">
      <w:pPr>
        <w:rPr>
          <w:rStyle w:val="StyleUnderline"/>
          <w:rFonts w:ascii="Arial" w:hAnsi="Arial" w:cs="Arial"/>
        </w:rPr>
      </w:pPr>
      <w:r w:rsidRPr="006C185C">
        <w:rPr>
          <w:rStyle w:val="StyleUnderline"/>
          <w:rFonts w:ascii="Arial" w:hAnsi="Arial" w:cs="Arial"/>
        </w:rPr>
        <w:t xml:space="preserve">US </w:t>
      </w:r>
      <w:r w:rsidRPr="005544BD">
        <w:rPr>
          <w:rStyle w:val="StyleUnderline"/>
          <w:rFonts w:ascii="Arial" w:hAnsi="Arial" w:cs="Arial"/>
          <w:highlight w:val="green"/>
        </w:rPr>
        <w:t>engagement abroad</w:t>
      </w:r>
      <w:r w:rsidRPr="006C185C">
        <w:rPr>
          <w:rStyle w:val="StyleUnderline"/>
          <w:rFonts w:ascii="Arial" w:hAnsi="Arial" w:cs="Arial"/>
        </w:rPr>
        <w:t xml:space="preserve">, however, </w:t>
      </w:r>
      <w:r w:rsidRPr="005544BD">
        <w:rPr>
          <w:rStyle w:val="StyleUnderline"/>
          <w:rFonts w:ascii="Arial" w:hAnsi="Arial" w:cs="Arial"/>
          <w:highlight w:val="green"/>
        </w:rPr>
        <w:t>constitutes far more than just military action</w:t>
      </w:r>
      <w:r w:rsidRPr="006C185C">
        <w:rPr>
          <w:rStyle w:val="StyleUnderline"/>
          <w:rFonts w:ascii="Arial" w:hAnsi="Arial" w:cs="Arial"/>
        </w:rPr>
        <w:t>.</w:t>
      </w:r>
      <w:r w:rsidRPr="006C185C">
        <w:rPr>
          <w:rFonts w:ascii="Arial" w:hAnsi="Arial" w:cs="Arial"/>
          <w:sz w:val="16"/>
        </w:rPr>
        <w:t xml:space="preserve"> Military force is but one tool of international engagement and should never be the first option. </w:t>
      </w:r>
      <w:r w:rsidRPr="006C185C">
        <w:rPr>
          <w:rStyle w:val="StyleUnderline"/>
          <w:rFonts w:ascii="Arial" w:hAnsi="Arial" w:cs="Arial"/>
        </w:rPr>
        <w:t xml:space="preserve">Too often, </w:t>
      </w:r>
      <w:r w:rsidRPr="005544BD">
        <w:rPr>
          <w:rStyle w:val="StyleUnderline"/>
          <w:rFonts w:ascii="Arial" w:hAnsi="Arial" w:cs="Arial"/>
          <w:highlight w:val="green"/>
        </w:rPr>
        <w:t xml:space="preserve">we </w:t>
      </w:r>
      <w:r w:rsidRPr="006C185C">
        <w:rPr>
          <w:rStyle w:val="StyleUnderline"/>
          <w:rFonts w:ascii="Arial" w:hAnsi="Arial" w:cs="Arial"/>
        </w:rPr>
        <w:t xml:space="preserve">tend to </w:t>
      </w:r>
      <w:r w:rsidRPr="005544BD">
        <w:rPr>
          <w:rStyle w:val="StyleUnderline"/>
          <w:rFonts w:ascii="Arial" w:hAnsi="Arial" w:cs="Arial"/>
          <w:highlight w:val="green"/>
        </w:rPr>
        <w:t xml:space="preserve">overlook America’s </w:t>
      </w:r>
      <w:r w:rsidRPr="005544BD">
        <w:rPr>
          <w:rStyle w:val="Emphasis"/>
          <w:highlight w:val="green"/>
        </w:rPr>
        <w:t>crucial hand in waging peace, dampening rivalries, and helping to resolve conflict</w:t>
      </w:r>
      <w:r w:rsidRPr="006C185C">
        <w:rPr>
          <w:rStyle w:val="StyleUnderline"/>
          <w:rFonts w:ascii="Arial" w:hAnsi="Arial" w:cs="Arial"/>
        </w:rPr>
        <w:t xml:space="preserve">. We similarly tend to underappreciate the importance of some of the </w:t>
      </w:r>
      <w:r w:rsidRPr="005544BD">
        <w:rPr>
          <w:rStyle w:val="StyleUnderline"/>
          <w:rFonts w:ascii="Arial" w:hAnsi="Arial" w:cs="Arial"/>
          <w:highlight w:val="green"/>
        </w:rPr>
        <w:t>bedrock tools</w:t>
      </w:r>
      <w:r w:rsidRPr="006C185C">
        <w:rPr>
          <w:rStyle w:val="StyleUnderline"/>
          <w:rFonts w:ascii="Arial" w:hAnsi="Arial" w:cs="Arial"/>
        </w:rPr>
        <w:t xml:space="preserve"> of international engagement </w:t>
      </w:r>
      <w:r w:rsidRPr="005544BD">
        <w:rPr>
          <w:rStyle w:val="StyleUnderline"/>
          <w:rFonts w:ascii="Arial" w:hAnsi="Arial" w:cs="Arial"/>
          <w:highlight w:val="green"/>
        </w:rPr>
        <w:t>including</w:t>
      </w:r>
      <w:r w:rsidRPr="006C185C">
        <w:rPr>
          <w:rStyle w:val="StyleUnderline"/>
          <w:rFonts w:ascii="Arial" w:hAnsi="Arial" w:cs="Arial"/>
        </w:rPr>
        <w:t xml:space="preserve"> American diplomacy, </w:t>
      </w:r>
      <w:r w:rsidRPr="005544BD">
        <w:rPr>
          <w:rStyle w:val="Emphasis"/>
          <w:highlight w:val="green"/>
        </w:rPr>
        <w:t>foreign assistance, economic assistance, people-to-people programs, and public-private partnerships</w:t>
      </w:r>
      <w:r w:rsidRPr="006C185C">
        <w:rPr>
          <w:rStyle w:val="StyleUnderline"/>
          <w:rFonts w:ascii="Arial" w:hAnsi="Arial" w:cs="Arial"/>
        </w:rPr>
        <w:t>.</w:t>
      </w:r>
      <w:r w:rsidRPr="006C185C">
        <w:rPr>
          <w:rFonts w:ascii="Arial" w:hAnsi="Arial" w:cs="Arial"/>
          <w:sz w:val="16"/>
        </w:rPr>
        <w:t xml:space="preserve"> These tools all help to ensure that military force remains an option of last resort. The vibrant international economic system represents one such historic, yet often overlooked, achievement that strong US global leadership has made possible. </w:t>
      </w:r>
      <w:r w:rsidRPr="006C185C">
        <w:rPr>
          <w:rStyle w:val="StyleUnderline"/>
          <w:rFonts w:ascii="Arial" w:hAnsi="Arial" w:cs="Arial"/>
        </w:rPr>
        <w:t xml:space="preserve">Recognizing the growing link between the American domestic economy and foreign markets, </w:t>
      </w:r>
      <w:r w:rsidRPr="005544BD">
        <w:rPr>
          <w:rStyle w:val="StyleUnderline"/>
          <w:rFonts w:ascii="Arial" w:hAnsi="Arial" w:cs="Arial"/>
          <w:highlight w:val="green"/>
        </w:rPr>
        <w:t>US policymakers saw an opportunity</w:t>
      </w:r>
      <w:r w:rsidRPr="006C185C">
        <w:rPr>
          <w:rStyle w:val="StyleUnderline"/>
          <w:rFonts w:ascii="Arial" w:hAnsi="Arial" w:cs="Arial"/>
        </w:rPr>
        <w:t xml:space="preserve"> after World War II </w:t>
      </w:r>
      <w:r w:rsidRPr="005544BD">
        <w:rPr>
          <w:rStyle w:val="StyleUnderline"/>
          <w:rFonts w:ascii="Arial" w:hAnsi="Arial" w:cs="Arial"/>
          <w:highlight w:val="green"/>
        </w:rPr>
        <w:t>to increase the welfare</w:t>
      </w:r>
      <w:r w:rsidRPr="006C185C">
        <w:rPr>
          <w:rStyle w:val="StyleUnderline"/>
          <w:rFonts w:ascii="Arial" w:hAnsi="Arial" w:cs="Arial"/>
        </w:rPr>
        <w:t xml:space="preserve"> of those at home and abroad </w:t>
      </w:r>
      <w:r w:rsidRPr="005544BD">
        <w:rPr>
          <w:rStyle w:val="StyleUnderline"/>
          <w:rFonts w:ascii="Arial" w:hAnsi="Arial" w:cs="Arial"/>
          <w:highlight w:val="green"/>
        </w:rPr>
        <w:t xml:space="preserve">through the formalization of a </w:t>
      </w:r>
      <w:r w:rsidRPr="006C185C">
        <w:rPr>
          <w:rStyle w:val="StyleUnderline"/>
          <w:rFonts w:ascii="Arial" w:hAnsi="Arial" w:cs="Arial"/>
        </w:rPr>
        <w:t xml:space="preserve">rules-based, </w:t>
      </w:r>
      <w:r w:rsidRPr="005544BD">
        <w:rPr>
          <w:rStyle w:val="StyleUnderline"/>
          <w:rFonts w:ascii="Arial" w:hAnsi="Arial" w:cs="Arial"/>
          <w:highlight w:val="green"/>
        </w:rPr>
        <w:t>nondiscriminatory international economic system</w:t>
      </w:r>
      <w:r w:rsidRPr="006C185C">
        <w:rPr>
          <w:rStyle w:val="StyleUnderline"/>
          <w:rFonts w:ascii="Arial" w:hAnsi="Arial" w:cs="Arial"/>
        </w:rPr>
        <w:t>.</w:t>
      </w:r>
      <w:r w:rsidRPr="006C185C">
        <w:rPr>
          <w:rFonts w:ascii="Arial" w:hAnsi="Arial" w:cs="Arial"/>
          <w:sz w:val="16"/>
        </w:rPr>
        <w:t xml:space="preserve"> America led the effort to establish key economic institutions like the International Monetary Fund and the organizations that would evolve into the World Bank and the World Trade Organization. </w:t>
      </w:r>
      <w:r w:rsidRPr="006C185C">
        <w:rPr>
          <w:rStyle w:val="StyleUnderline"/>
          <w:rFonts w:ascii="Arial" w:hAnsi="Arial" w:cs="Arial"/>
        </w:rPr>
        <w:t xml:space="preserve">In doing so, </w:t>
      </w:r>
      <w:r w:rsidRPr="005544BD">
        <w:rPr>
          <w:rStyle w:val="StyleUnderline"/>
          <w:rFonts w:ascii="Arial" w:hAnsi="Arial" w:cs="Arial"/>
          <w:highlight w:val="green"/>
        </w:rPr>
        <w:t>we helped create a global economic order that</w:t>
      </w:r>
      <w:r w:rsidRPr="006C185C">
        <w:rPr>
          <w:rStyle w:val="StyleUnderline"/>
          <w:rFonts w:ascii="Arial" w:hAnsi="Arial" w:cs="Arial"/>
        </w:rPr>
        <w:t xml:space="preserve"> has </w:t>
      </w:r>
      <w:r w:rsidRPr="005544BD">
        <w:rPr>
          <w:rStyle w:val="StyleUnderline"/>
          <w:rFonts w:ascii="Arial" w:hAnsi="Arial" w:cs="Arial"/>
          <w:highlight w:val="green"/>
        </w:rPr>
        <w:t>enabled</w:t>
      </w:r>
      <w:r w:rsidRPr="006C185C">
        <w:rPr>
          <w:rStyle w:val="StyleUnderline"/>
          <w:rFonts w:ascii="Arial" w:hAnsi="Arial" w:cs="Arial"/>
        </w:rPr>
        <w:t xml:space="preserve"> many hundreds of </w:t>
      </w:r>
      <w:r w:rsidRPr="005544BD">
        <w:rPr>
          <w:rStyle w:val="StyleUnderline"/>
          <w:rFonts w:ascii="Arial" w:hAnsi="Arial" w:cs="Arial"/>
          <w:highlight w:val="green"/>
        </w:rPr>
        <w:t>millions</w:t>
      </w:r>
      <w:r w:rsidRPr="006C185C">
        <w:rPr>
          <w:rStyle w:val="StyleUnderline"/>
          <w:rFonts w:ascii="Arial" w:hAnsi="Arial" w:cs="Arial"/>
        </w:rPr>
        <w:t>—in the US and abroad—</w:t>
      </w:r>
      <w:r w:rsidRPr="005544BD">
        <w:rPr>
          <w:rStyle w:val="StyleUnderline"/>
          <w:rFonts w:ascii="Arial" w:hAnsi="Arial" w:cs="Arial"/>
          <w:highlight w:val="green"/>
        </w:rPr>
        <w:t>to climb the ladder of opportunity</w:t>
      </w:r>
      <w:r w:rsidRPr="006C185C">
        <w:rPr>
          <w:rStyle w:val="StyleUnderline"/>
          <w:rFonts w:ascii="Arial" w:hAnsi="Arial" w:cs="Arial"/>
        </w:rPr>
        <w:t>.</w:t>
      </w:r>
      <w:r w:rsidRPr="006C185C">
        <w:rPr>
          <w:rFonts w:ascii="Arial" w:hAnsi="Arial" w:cs="Arial"/>
          <w:sz w:val="16"/>
        </w:rPr>
        <w:t xml:space="preserve"> Undeniably, some countries now seek to exploit this open and increasingly integrated economic system. Forced localization policies, intellectual property theft, and economic and cyber espionage are but a few examples of foreign activities that undermine US competitiveness. Alternative economic models in which growth is not predicated on economic liberalization are gaining traction in places like Africa</w:t>
      </w:r>
      <w:r w:rsidRPr="006C185C">
        <w:rPr>
          <w:rStyle w:val="StyleUnderline"/>
          <w:rFonts w:ascii="Arial" w:hAnsi="Arial" w:cs="Arial"/>
        </w:rPr>
        <w:t xml:space="preserve">. </w:t>
      </w:r>
      <w:r w:rsidRPr="005544BD">
        <w:rPr>
          <w:rStyle w:val="Emphasis"/>
          <w:highlight w:val="green"/>
        </w:rPr>
        <w:t>Only dynamic US leadership</w:t>
      </w:r>
      <w:r w:rsidRPr="006C185C">
        <w:rPr>
          <w:rStyle w:val="StyleUnderline"/>
          <w:rFonts w:ascii="Arial" w:hAnsi="Arial" w:cs="Arial"/>
        </w:rPr>
        <w:t xml:space="preserve"> in the international economic realm </w:t>
      </w:r>
      <w:r w:rsidRPr="005544BD">
        <w:rPr>
          <w:rStyle w:val="Emphasis"/>
          <w:highlight w:val="green"/>
        </w:rPr>
        <w:t>can ensure that the global trading system remains an uncorrupted and accessible engine of wealth</w:t>
      </w:r>
      <w:r w:rsidRPr="006C185C">
        <w:rPr>
          <w:rStyle w:val="StyleUnderline"/>
          <w:rFonts w:ascii="Arial" w:hAnsi="Arial" w:cs="Arial"/>
        </w:rPr>
        <w:t xml:space="preserve"> for the people of the United States and the rest of the world.</w:t>
      </w:r>
      <w:r w:rsidRPr="006C185C">
        <w:rPr>
          <w:rFonts w:ascii="Arial" w:hAnsi="Arial" w:cs="Arial"/>
          <w:sz w:val="16"/>
        </w:rPr>
        <w:t xml:space="preserve"> The disparate aspects of American global leadership are, in fact, intimately connected and often mutually reinforcing. The genius of America’s approach is that, no matter how one rearranges the pillars of American global leadership, the end result is positive. What would the world look like without American global leadership? It is difficult to say, partly because we take so many of its benefits for granted and its dividends are dispersed. </w:t>
      </w:r>
      <w:r w:rsidRPr="006C185C">
        <w:rPr>
          <w:rStyle w:val="StyleUnderline"/>
          <w:rFonts w:ascii="Arial" w:hAnsi="Arial" w:cs="Arial"/>
        </w:rPr>
        <w:t xml:space="preserve">But </w:t>
      </w:r>
      <w:r w:rsidRPr="005544BD">
        <w:rPr>
          <w:rStyle w:val="Emphasis"/>
          <w:highlight w:val="green"/>
        </w:rPr>
        <w:t>global politics abhors a vacuum, and American retrenchment is sure to create one</w:t>
      </w:r>
      <w:r w:rsidRPr="005544BD">
        <w:rPr>
          <w:rStyle w:val="StyleUnderline"/>
          <w:rFonts w:ascii="Arial" w:hAnsi="Arial" w:cs="Arial"/>
          <w:highlight w:val="green"/>
        </w:rPr>
        <w:t>. There is</w:t>
      </w:r>
      <w:r w:rsidRPr="006C185C">
        <w:rPr>
          <w:rStyle w:val="StyleUnderline"/>
          <w:rFonts w:ascii="Arial" w:hAnsi="Arial" w:cs="Arial"/>
        </w:rPr>
        <w:t xml:space="preserve"> simply </w:t>
      </w:r>
      <w:r w:rsidRPr="005544BD">
        <w:rPr>
          <w:rStyle w:val="StyleUnderline"/>
          <w:rFonts w:ascii="Arial" w:hAnsi="Arial" w:cs="Arial"/>
          <w:highlight w:val="green"/>
        </w:rPr>
        <w:t>no guarantee</w:t>
      </w:r>
      <w:r w:rsidRPr="006C185C">
        <w:rPr>
          <w:rStyle w:val="StyleUnderline"/>
          <w:rFonts w:ascii="Arial" w:hAnsi="Arial" w:cs="Arial"/>
        </w:rPr>
        <w:t xml:space="preserve"> that </w:t>
      </w:r>
      <w:r w:rsidRPr="005544BD">
        <w:rPr>
          <w:rStyle w:val="StyleUnderline"/>
          <w:rFonts w:ascii="Arial" w:hAnsi="Arial" w:cs="Arial"/>
          <w:highlight w:val="green"/>
        </w:rPr>
        <w:t>whoever might fill our space would have the capacity</w:t>
      </w:r>
      <w:r w:rsidRPr="006C185C">
        <w:rPr>
          <w:rStyle w:val="StyleUnderline"/>
          <w:rFonts w:ascii="Arial" w:hAnsi="Arial" w:cs="Arial"/>
        </w:rPr>
        <w:t xml:space="preserve">, the inclination, or will </w:t>
      </w:r>
      <w:r w:rsidRPr="005544BD">
        <w:rPr>
          <w:rStyle w:val="StyleUnderline"/>
          <w:rFonts w:ascii="Arial" w:hAnsi="Arial" w:cs="Arial"/>
          <w:highlight w:val="green"/>
        </w:rPr>
        <w:t>to keep the world safe</w:t>
      </w:r>
      <w:r w:rsidRPr="006C185C">
        <w:rPr>
          <w:rStyle w:val="StyleUnderline"/>
          <w:rFonts w:ascii="Arial" w:hAnsi="Arial" w:cs="Arial"/>
        </w:rPr>
        <w:t xml:space="preserve">, markets open, and people free. If anything, </w:t>
      </w:r>
      <w:r w:rsidRPr="005544BD">
        <w:rPr>
          <w:rStyle w:val="StyleUnderline"/>
          <w:rFonts w:ascii="Arial" w:hAnsi="Arial" w:cs="Arial"/>
          <w:highlight w:val="green"/>
        </w:rPr>
        <w:t xml:space="preserve">an increasingly </w:t>
      </w:r>
      <w:r w:rsidRPr="005544BD">
        <w:rPr>
          <w:rStyle w:val="Emphasis"/>
          <w:highlight w:val="green"/>
        </w:rPr>
        <w:t>brazen China, revanchist Russia, volatile North Korea, and ruthless Islamic State</w:t>
      </w:r>
      <w:r w:rsidRPr="006C185C">
        <w:rPr>
          <w:rStyle w:val="StyleUnderline"/>
          <w:rFonts w:ascii="Arial" w:hAnsi="Arial" w:cs="Arial"/>
        </w:rPr>
        <w:t xml:space="preserve"> collectively </w:t>
      </w:r>
      <w:r w:rsidRPr="005544BD">
        <w:rPr>
          <w:rStyle w:val="StyleUnderline"/>
          <w:rFonts w:ascii="Arial" w:hAnsi="Arial" w:cs="Arial"/>
          <w:highlight w:val="green"/>
        </w:rPr>
        <w:t>underscore the need for more</w:t>
      </w:r>
      <w:r w:rsidRPr="006C185C">
        <w:rPr>
          <w:rStyle w:val="StyleUnderline"/>
          <w:rFonts w:ascii="Arial" w:hAnsi="Arial" w:cs="Arial"/>
        </w:rPr>
        <w:t xml:space="preserve">, not less, </w:t>
      </w:r>
      <w:r w:rsidRPr="005544BD">
        <w:rPr>
          <w:rStyle w:val="StyleUnderline"/>
          <w:rFonts w:ascii="Arial" w:hAnsi="Arial" w:cs="Arial"/>
          <w:highlight w:val="green"/>
        </w:rPr>
        <w:t>American leadership</w:t>
      </w:r>
      <w:r w:rsidRPr="006C185C">
        <w:rPr>
          <w:rStyle w:val="StyleUnderline"/>
          <w:rFonts w:ascii="Arial" w:hAnsi="Arial" w:cs="Arial"/>
        </w:rPr>
        <w:t xml:space="preserve"> abroad.</w:t>
      </w:r>
    </w:p>
    <w:p w14:paraId="4F464E21" w14:textId="77777777" w:rsidR="005544BD" w:rsidRPr="006C185C" w:rsidRDefault="005544BD" w:rsidP="005544BD">
      <w:pPr>
        <w:rPr>
          <w:rFonts w:ascii="Arial" w:hAnsi="Arial" w:cs="Arial"/>
        </w:rPr>
      </w:pPr>
    </w:p>
    <w:p w14:paraId="5730171D" w14:textId="77777777" w:rsidR="005544BD" w:rsidRPr="006C185C" w:rsidRDefault="005544BD" w:rsidP="005544BD">
      <w:pPr>
        <w:pStyle w:val="Heading2"/>
        <w:rPr>
          <w:rFonts w:ascii="Arial" w:hAnsi="Arial" w:cs="Arial"/>
        </w:rPr>
      </w:pPr>
      <w:r w:rsidRPr="006C185C">
        <w:rPr>
          <w:rFonts w:ascii="Arial" w:hAnsi="Arial" w:cs="Arial"/>
        </w:rPr>
        <w:t xml:space="preserve">UQ </w:t>
      </w:r>
    </w:p>
    <w:p w14:paraId="6AF3862E" w14:textId="77777777" w:rsidR="005544BD" w:rsidRPr="006C185C" w:rsidRDefault="005544BD" w:rsidP="005544BD">
      <w:pPr>
        <w:pStyle w:val="Heading3"/>
        <w:rPr>
          <w:rFonts w:ascii="Arial" w:hAnsi="Arial" w:cs="Arial"/>
        </w:rPr>
      </w:pPr>
      <w:r w:rsidRPr="006C185C">
        <w:rPr>
          <w:rFonts w:ascii="Arial" w:hAnsi="Arial" w:cs="Arial"/>
        </w:rPr>
        <w:t>Gorsuch Confirmation</w:t>
      </w:r>
    </w:p>
    <w:p w14:paraId="1B6F79F7" w14:textId="77777777" w:rsidR="005544BD" w:rsidRPr="006C185C" w:rsidRDefault="005544BD" w:rsidP="005544BD">
      <w:pPr>
        <w:rPr>
          <w:rFonts w:ascii="Arial" w:hAnsi="Arial" w:cs="Arial"/>
        </w:rPr>
      </w:pPr>
    </w:p>
    <w:p w14:paraId="1EA6B7E6" w14:textId="77777777" w:rsidR="005544BD" w:rsidRPr="006C185C" w:rsidRDefault="005544BD" w:rsidP="005544BD">
      <w:pPr>
        <w:pStyle w:val="Heading4"/>
        <w:rPr>
          <w:rFonts w:ascii="Arial" w:hAnsi="Arial" w:cs="Arial"/>
        </w:rPr>
      </w:pPr>
      <w:r w:rsidRPr="006C185C">
        <w:rPr>
          <w:rFonts w:ascii="Arial" w:hAnsi="Arial" w:cs="Arial"/>
        </w:rPr>
        <w:t>The Gorsuch confirmation locks in court legitimacy – it shows that partisan politics doesn’t affect nominations</w:t>
      </w:r>
    </w:p>
    <w:p w14:paraId="7CE9AABF" w14:textId="77777777" w:rsidR="005544BD" w:rsidRPr="006C185C" w:rsidRDefault="005544BD" w:rsidP="005544BD">
      <w:pPr>
        <w:rPr>
          <w:rFonts w:ascii="Arial" w:hAnsi="Arial" w:cs="Arial"/>
        </w:rPr>
      </w:pPr>
      <w:r w:rsidRPr="006C185C">
        <w:rPr>
          <w:rFonts w:ascii="Arial" w:hAnsi="Arial" w:cs="Arial"/>
        </w:rPr>
        <w:t xml:space="preserve">Emma </w:t>
      </w:r>
      <w:r w:rsidRPr="006C185C">
        <w:rPr>
          <w:rStyle w:val="Style13ptBold"/>
          <w:rFonts w:ascii="Arial" w:hAnsi="Arial" w:cs="Arial"/>
        </w:rPr>
        <w:t>Long 3.21.17</w:t>
      </w:r>
      <w:r w:rsidRPr="006C185C">
        <w:rPr>
          <w:rFonts w:ascii="Arial" w:hAnsi="Arial" w:cs="Arial"/>
        </w:rPr>
        <w:t>, Lecturer in American Studies, University of East Anglia, “THE U.S. SUPREME COURT'S LEGITIMACY MUST NOT FALL VICTIM TO PARTY POLITICS”, Newsweek, http://www.newsweek.com/neil-gorsuch-us-supreme-court-democrats-572072</w:t>
      </w:r>
    </w:p>
    <w:p w14:paraId="2B486A6F" w14:textId="77777777" w:rsidR="005544BD" w:rsidRPr="006C185C" w:rsidRDefault="005544BD" w:rsidP="005544BD">
      <w:pPr>
        <w:rPr>
          <w:rFonts w:ascii="Arial" w:hAnsi="Arial" w:cs="Arial"/>
          <w:sz w:val="16"/>
        </w:rPr>
      </w:pPr>
      <w:r w:rsidRPr="006C185C">
        <w:rPr>
          <w:rStyle w:val="StyleUnderline"/>
          <w:rFonts w:ascii="Arial" w:hAnsi="Arial" w:cs="Arial"/>
        </w:rPr>
        <w:t>As Texas Senator and then-presidential hopeful Ted Cruz said in March 2016: “</w:t>
      </w:r>
      <w:r w:rsidRPr="005544BD">
        <w:rPr>
          <w:rStyle w:val="Emphasis"/>
          <w:highlight w:val="green"/>
        </w:rPr>
        <w:t>We cannot afford to lose the Supreme Court for generations to come</w:t>
      </w:r>
      <w:r w:rsidRPr="006C185C">
        <w:rPr>
          <w:rStyle w:val="StyleUnderline"/>
          <w:rFonts w:ascii="Arial" w:hAnsi="Arial" w:cs="Arial"/>
        </w:rPr>
        <w:t>.” Senate Majority Leader Mitch McConnell hinted at a similar view: “</w:t>
      </w:r>
      <w:r w:rsidRPr="005544BD">
        <w:rPr>
          <w:rStyle w:val="StyleUnderline"/>
          <w:rFonts w:ascii="Arial" w:hAnsi="Arial" w:cs="Arial"/>
          <w:highlight w:val="green"/>
        </w:rPr>
        <w:t>The next justice could fundamentally alter the direction of the Supreme Court</w:t>
      </w:r>
      <w:r w:rsidRPr="006C185C">
        <w:rPr>
          <w:rStyle w:val="StyleUnderline"/>
          <w:rFonts w:ascii="Arial" w:hAnsi="Arial" w:cs="Arial"/>
        </w:rPr>
        <w:t xml:space="preserve"> and have a profound impact on our country, so of course the American people should have a say in the court’s direction.”</w:t>
      </w:r>
      <w:r w:rsidRPr="006C185C">
        <w:rPr>
          <w:rFonts w:ascii="Arial" w:hAnsi="Arial" w:cs="Arial"/>
          <w:sz w:val="16"/>
        </w:rPr>
        <w:t xml:space="preserve"> But tempted as Democrats might be to respond in kind and block Gorsuch’s appointment, they shouldn’t—not least because the case against him, even by their standards, is far from strong. Democrats and political liberals have all manner of reasons to be wary of Gorsuch. His judicial record suggests he is reliably conservative on issues including religious freedom, the death penalty, and business regulation. He has written in opposition to assisted suicide and euthanasia laws, emphasizing the “inviolability” of human life, which suggests a tough stance on abortion. </w:t>
      </w:r>
      <w:r w:rsidRPr="006C185C">
        <w:rPr>
          <w:rStyle w:val="StyleUnderline"/>
          <w:rFonts w:ascii="Arial" w:hAnsi="Arial" w:cs="Arial"/>
        </w:rPr>
        <w:t xml:space="preserve">But </w:t>
      </w:r>
      <w:r w:rsidRPr="005544BD">
        <w:rPr>
          <w:rStyle w:val="StyleUnderline"/>
          <w:rFonts w:ascii="Arial" w:hAnsi="Arial" w:cs="Arial"/>
          <w:highlight w:val="green"/>
        </w:rPr>
        <w:t>Gorsuch is</w:t>
      </w:r>
      <w:r w:rsidRPr="006C185C">
        <w:rPr>
          <w:rStyle w:val="StyleUnderline"/>
          <w:rFonts w:ascii="Arial" w:hAnsi="Arial" w:cs="Arial"/>
        </w:rPr>
        <w:t xml:space="preserve"> also </w:t>
      </w:r>
      <w:r w:rsidRPr="005544BD">
        <w:rPr>
          <w:rStyle w:val="StyleUnderline"/>
          <w:rFonts w:ascii="Arial" w:hAnsi="Arial" w:cs="Arial"/>
          <w:highlight w:val="green"/>
        </w:rPr>
        <w:t>eminently qualified</w:t>
      </w:r>
      <w:r w:rsidRPr="006C185C">
        <w:rPr>
          <w:rStyle w:val="StyleUnderline"/>
          <w:rFonts w:ascii="Arial" w:hAnsi="Arial" w:cs="Arial"/>
        </w:rPr>
        <w:t xml:space="preserve"> for the court: </w:t>
      </w:r>
      <w:r w:rsidRPr="005544BD">
        <w:rPr>
          <w:rStyle w:val="StyleUnderline"/>
          <w:rFonts w:ascii="Arial" w:hAnsi="Arial" w:cs="Arial"/>
          <w:highlight w:val="green"/>
        </w:rPr>
        <w:t>He has a law degree from Harvard and a PhD from Oxford; he clerked for Supreme Court justices</w:t>
      </w:r>
      <w:r w:rsidRPr="006C185C">
        <w:rPr>
          <w:rStyle w:val="StyleUnderline"/>
          <w:rFonts w:ascii="Arial" w:hAnsi="Arial" w:cs="Arial"/>
        </w:rPr>
        <w:t xml:space="preserve"> Byron White and Anthony Kennedy; </w:t>
      </w:r>
      <w:r w:rsidRPr="005544BD">
        <w:rPr>
          <w:rStyle w:val="StyleUnderline"/>
          <w:rFonts w:ascii="Arial" w:hAnsi="Arial" w:cs="Arial"/>
          <w:highlight w:val="green"/>
        </w:rPr>
        <w:t>worked on corporate law</w:t>
      </w:r>
      <w:r w:rsidRPr="006C185C">
        <w:rPr>
          <w:rStyle w:val="StyleUnderline"/>
          <w:rFonts w:ascii="Arial" w:hAnsi="Arial" w:cs="Arial"/>
        </w:rPr>
        <w:t xml:space="preserve"> in private practice; and in 2006 </w:t>
      </w:r>
      <w:r w:rsidRPr="005544BD">
        <w:rPr>
          <w:rStyle w:val="StyleUnderline"/>
          <w:rFonts w:ascii="Arial" w:hAnsi="Arial" w:cs="Arial"/>
          <w:highlight w:val="green"/>
        </w:rPr>
        <w:t>was appointed to the U.S. Court of Appeals</w:t>
      </w:r>
      <w:r w:rsidRPr="006C185C">
        <w:rPr>
          <w:rStyle w:val="StyleUnderline"/>
          <w:rFonts w:ascii="Arial" w:hAnsi="Arial" w:cs="Arial"/>
        </w:rPr>
        <w:t xml:space="preserve"> for the 10th Circuit </w:t>
      </w:r>
      <w:r w:rsidRPr="005544BD">
        <w:rPr>
          <w:rStyle w:val="StyleUnderline"/>
          <w:rFonts w:ascii="Arial" w:hAnsi="Arial" w:cs="Arial"/>
          <w:highlight w:val="green"/>
        </w:rPr>
        <w:t>by</w:t>
      </w:r>
      <w:r w:rsidRPr="006C185C">
        <w:rPr>
          <w:rStyle w:val="StyleUnderline"/>
          <w:rFonts w:ascii="Arial" w:hAnsi="Arial" w:cs="Arial"/>
        </w:rPr>
        <w:t xml:space="preserve"> George W. </w:t>
      </w:r>
      <w:r w:rsidRPr="005544BD">
        <w:rPr>
          <w:rStyle w:val="StyleUnderline"/>
          <w:rFonts w:ascii="Arial" w:hAnsi="Arial" w:cs="Arial"/>
          <w:highlight w:val="green"/>
        </w:rPr>
        <w:t>Bush</w:t>
      </w:r>
      <w:r w:rsidRPr="006C185C">
        <w:rPr>
          <w:rStyle w:val="StyleUnderline"/>
          <w:rFonts w:ascii="Arial" w:hAnsi="Arial" w:cs="Arial"/>
        </w:rPr>
        <w:t>.</w:t>
      </w:r>
      <w:r w:rsidRPr="006C185C">
        <w:rPr>
          <w:rFonts w:ascii="Arial" w:hAnsi="Arial" w:cs="Arial"/>
          <w:sz w:val="16"/>
        </w:rPr>
        <w:t xml:space="preserve"> As is to be expected, Gorsuch has been meeting with senators from both parties ever since Trump nominated him on February 1; nothing has so far emerged to suggest he’s unfit to serve on the Supreme Court. </w:t>
      </w:r>
      <w:r w:rsidRPr="006C185C">
        <w:rPr>
          <w:rStyle w:val="StyleUnderline"/>
          <w:rFonts w:ascii="Arial" w:hAnsi="Arial" w:cs="Arial"/>
        </w:rPr>
        <w:t xml:space="preserve">So </w:t>
      </w:r>
      <w:r w:rsidRPr="005544BD">
        <w:rPr>
          <w:rStyle w:val="StyleUnderline"/>
          <w:rFonts w:ascii="Arial" w:hAnsi="Arial" w:cs="Arial"/>
          <w:highlight w:val="green"/>
        </w:rPr>
        <w:t>if Democrats block or reject his appointment</w:t>
      </w:r>
      <w:r w:rsidRPr="006C185C">
        <w:rPr>
          <w:rStyle w:val="StyleUnderline"/>
          <w:rFonts w:ascii="Arial" w:hAnsi="Arial" w:cs="Arial"/>
        </w:rPr>
        <w:t xml:space="preserve"> on the grounds of ideological opposition, </w:t>
      </w:r>
      <w:r w:rsidRPr="005544BD">
        <w:rPr>
          <w:rStyle w:val="StyleUnderline"/>
          <w:rFonts w:ascii="Arial" w:hAnsi="Arial" w:cs="Arial"/>
          <w:highlight w:val="green"/>
        </w:rPr>
        <w:t>they will</w:t>
      </w:r>
      <w:r w:rsidRPr="006C185C">
        <w:rPr>
          <w:rStyle w:val="StyleUnderline"/>
          <w:rFonts w:ascii="Arial" w:hAnsi="Arial" w:cs="Arial"/>
        </w:rPr>
        <w:t xml:space="preserve"> not only endorse Republican tactics and all but ensure this situation could occur again, but also </w:t>
      </w:r>
      <w:r w:rsidRPr="005544BD">
        <w:rPr>
          <w:rStyle w:val="StyleUnderline"/>
          <w:rFonts w:ascii="Arial" w:hAnsi="Arial" w:cs="Arial"/>
          <w:highlight w:val="green"/>
        </w:rPr>
        <w:t>put the court’s legitimacy in jeopardy</w:t>
      </w:r>
      <w:r w:rsidRPr="006C185C">
        <w:rPr>
          <w:rStyle w:val="StyleUnderline"/>
          <w:rFonts w:ascii="Arial" w:hAnsi="Arial" w:cs="Arial"/>
        </w:rPr>
        <w:t>.</w:t>
      </w:r>
      <w:r w:rsidRPr="006C185C">
        <w:rPr>
          <w:rFonts w:ascii="Arial" w:hAnsi="Arial" w:cs="Arial"/>
          <w:sz w:val="16"/>
        </w:rPr>
        <w:t xml:space="preserve"> Playing politics The Supreme Court is first and foremost a legal institution, but it’s also a political one: Its place as one of three equal branches of the American government and its role in interpreting controversial aspects of the Constitution mean it cannot avoid being so. But too often in recent years politicians and commentators have discussed the court in explicitly partisan terms. The effect has been to imply, and sometimes to overtly state, that the court’s members made decisions as Republicans or Democrats, not as judges whose political and legal world views might lead them to personally support one party over another. From here, it’s a very short step to argue, as Cruz and other Republicans did during the 2016 election cycle, that they could not allow the court to be “lost” or “taken over” by a liberal majority. This is wrong. The court is not a branch to be “captured” by one party or another—and the Senate’s job is not to judge a nominee’s political views, but to assess their ability to perform the role to which they’ve been nominated. This has too often been forgotten in recent years. Since the 1973 ruling in Roe v Wade that protected, within limits, women’s right to terminate a pregnancy, potential nominees have been judged, in part, on their views on particular hot button issues, particularly abortion, the death penalty, and gun control. This process arguably reached its nadir in the 1987 hearings on Ronald Reagan’s nomination of Robert Bork to the court. Intellectually capable, Bork was rejected because his politics were considered unacceptably conservative for the court at that time. In 2006, Samuel Alito found his nomination hearings more challenging than John Roberts had just a few months earlier, in part because he was a legal conservative nominated to a seat vacated by Sandra Day O’Connor, considered to be at the court’s ideological center. The process has been a gradual one, with both Republicans and Democrats playing their part, but it has been corrosive nonetheless. The consequences for the court itself are coming into view. Whereas it traditionally enjoyed greater public approval than either the president or Congress, the court has seen its approval ratings plummet. A July 2016 Gallup poll showed its public approval rating at 42 percent, a severe drop since the 1990s. </w:t>
      </w:r>
      <w:r w:rsidRPr="005544BD">
        <w:rPr>
          <w:rStyle w:val="Emphasis"/>
          <w:highlight w:val="green"/>
        </w:rPr>
        <w:t>The more politicized the court becomes, the more its legitimacy is threatened</w:t>
      </w:r>
      <w:r w:rsidRPr="006C185C">
        <w:rPr>
          <w:rFonts w:ascii="Arial" w:hAnsi="Arial" w:cs="Arial"/>
          <w:sz w:val="16"/>
        </w:rPr>
        <w:t xml:space="preserve">. Its justices are unelected and serve for life, with no power except their institutional role and persuasion to convince the country to abide by their decisions. </w:t>
      </w:r>
      <w:r w:rsidRPr="006C185C">
        <w:rPr>
          <w:rStyle w:val="StyleUnderline"/>
          <w:rFonts w:ascii="Arial" w:hAnsi="Arial" w:cs="Arial"/>
        </w:rPr>
        <w:t xml:space="preserve">That means </w:t>
      </w:r>
      <w:r w:rsidRPr="005544BD">
        <w:rPr>
          <w:rStyle w:val="StyleUnderline"/>
          <w:rFonts w:ascii="Arial" w:hAnsi="Arial" w:cs="Arial"/>
          <w:highlight w:val="green"/>
        </w:rPr>
        <w:t>its legitimacy rests</w:t>
      </w:r>
      <w:r w:rsidRPr="006C185C">
        <w:rPr>
          <w:rStyle w:val="StyleUnderline"/>
          <w:rFonts w:ascii="Arial" w:hAnsi="Arial" w:cs="Arial"/>
        </w:rPr>
        <w:t xml:space="preserve"> not just on the principle of the rule of law, but </w:t>
      </w:r>
      <w:r w:rsidRPr="005544BD">
        <w:rPr>
          <w:rStyle w:val="StyleUnderline"/>
          <w:rFonts w:ascii="Arial" w:hAnsi="Arial" w:cs="Arial"/>
          <w:highlight w:val="green"/>
        </w:rPr>
        <w:t>on the idea that there is some distance between interpreting the law and making political decisions</w:t>
      </w:r>
      <w:r w:rsidRPr="006C185C">
        <w:rPr>
          <w:rStyle w:val="StyleUnderline"/>
          <w:rFonts w:ascii="Arial" w:hAnsi="Arial" w:cs="Arial"/>
        </w:rPr>
        <w:t>.</w:t>
      </w:r>
      <w:r w:rsidRPr="006C185C">
        <w:rPr>
          <w:rFonts w:ascii="Arial" w:hAnsi="Arial" w:cs="Arial"/>
          <w:sz w:val="16"/>
        </w:rPr>
        <w:t xml:space="preserve"> If Americans come to believe that politics is the only deciding factor in the court’s decision making, the court’s legitimacy, and so its ability to compel compliance, may be drastically weakened. Should that happen, all Americans will lose, regardless of party affiliation. </w:t>
      </w:r>
      <w:r w:rsidRPr="006C185C">
        <w:rPr>
          <w:rStyle w:val="StyleUnderline"/>
          <w:rFonts w:ascii="Arial" w:hAnsi="Arial" w:cs="Arial"/>
        </w:rPr>
        <w:t xml:space="preserve">And so </w:t>
      </w:r>
      <w:r w:rsidRPr="005544BD">
        <w:rPr>
          <w:rStyle w:val="Emphasis"/>
          <w:highlight w:val="green"/>
        </w:rPr>
        <w:t>the stakes of Gorsuch’s hearings could scarcely be higher</w:t>
      </w:r>
      <w:r w:rsidRPr="006C185C">
        <w:rPr>
          <w:rStyle w:val="StyleUnderline"/>
          <w:rFonts w:ascii="Arial" w:hAnsi="Arial" w:cs="Arial"/>
        </w:rPr>
        <w:t>.</w:t>
      </w:r>
      <w:r w:rsidRPr="006C185C">
        <w:rPr>
          <w:rFonts w:ascii="Arial" w:hAnsi="Arial" w:cs="Arial"/>
          <w:sz w:val="16"/>
        </w:rPr>
        <w:t xml:space="preserve"> </w:t>
      </w:r>
    </w:p>
    <w:p w14:paraId="1427E058" w14:textId="77777777" w:rsidR="005544BD" w:rsidRPr="006C185C" w:rsidRDefault="005544BD" w:rsidP="005544BD">
      <w:pPr>
        <w:rPr>
          <w:rFonts w:ascii="Arial" w:hAnsi="Arial" w:cs="Arial"/>
        </w:rPr>
      </w:pPr>
    </w:p>
    <w:p w14:paraId="58D65666" w14:textId="77777777" w:rsidR="005544BD" w:rsidRPr="006C185C" w:rsidRDefault="005544BD" w:rsidP="005544BD">
      <w:pPr>
        <w:pStyle w:val="Heading4"/>
        <w:rPr>
          <w:rFonts w:ascii="Arial" w:hAnsi="Arial" w:cs="Arial"/>
        </w:rPr>
      </w:pPr>
      <w:r w:rsidRPr="006C185C">
        <w:rPr>
          <w:rFonts w:ascii="Arial" w:hAnsi="Arial" w:cs="Arial"/>
        </w:rPr>
        <w:t>Gorsuch’s nomination gives the court credibility – strict adherence to the constitution ensures the court looks depoliticized</w:t>
      </w:r>
    </w:p>
    <w:p w14:paraId="31BD7D5E" w14:textId="77777777" w:rsidR="005544BD" w:rsidRPr="006C185C" w:rsidRDefault="005544BD" w:rsidP="005544BD">
      <w:pPr>
        <w:rPr>
          <w:rFonts w:ascii="Arial" w:hAnsi="Arial" w:cs="Arial"/>
        </w:rPr>
      </w:pPr>
      <w:r w:rsidRPr="006C185C">
        <w:rPr>
          <w:rFonts w:ascii="Arial" w:hAnsi="Arial" w:cs="Arial"/>
        </w:rPr>
        <w:t xml:space="preserve">Curtis </w:t>
      </w:r>
      <w:r w:rsidRPr="006C185C">
        <w:rPr>
          <w:rStyle w:val="Style13ptBold"/>
          <w:rFonts w:ascii="Arial" w:hAnsi="Arial" w:cs="Arial"/>
        </w:rPr>
        <w:t>Hill</w:t>
      </w:r>
      <w:r w:rsidRPr="006C185C">
        <w:rPr>
          <w:rFonts w:ascii="Arial" w:hAnsi="Arial" w:cs="Arial"/>
        </w:rPr>
        <w:t xml:space="preserve"> </w:t>
      </w:r>
      <w:r w:rsidRPr="006C185C">
        <w:rPr>
          <w:rStyle w:val="Style13ptBold"/>
          <w:rFonts w:ascii="Arial" w:hAnsi="Arial" w:cs="Arial"/>
        </w:rPr>
        <w:t>02.06.17</w:t>
      </w:r>
      <w:r w:rsidRPr="006C185C">
        <w:rPr>
          <w:rStyle w:val="Style13ptBold"/>
          <w:rFonts w:ascii="Arial" w:hAnsi="Arial" w:cs="Arial"/>
          <w:b w:val="0"/>
        </w:rPr>
        <w:t>, Indiana Attorney General,</w:t>
      </w:r>
      <w:r w:rsidRPr="006C185C">
        <w:rPr>
          <w:rStyle w:val="Style13ptBold"/>
          <w:rFonts w:ascii="Arial" w:hAnsi="Arial" w:cs="Arial"/>
        </w:rPr>
        <w:t xml:space="preserve"> </w:t>
      </w:r>
      <w:r w:rsidRPr="006C185C">
        <w:rPr>
          <w:rFonts w:ascii="Arial" w:hAnsi="Arial" w:cs="Arial"/>
        </w:rPr>
        <w:t>“Judge Neil Gorsuch will bring needed perspective to Supreme Court”, The Hill, http://thehill.com/blogs/pundits-blog/the-judiciary/318051-judge-neil-gorsuch-will-bring-needed-perspective-to-supreme</w:t>
      </w:r>
    </w:p>
    <w:p w14:paraId="4D7F51B8" w14:textId="77777777" w:rsidR="005544BD" w:rsidRPr="006C185C" w:rsidRDefault="005544BD" w:rsidP="005544BD">
      <w:pPr>
        <w:rPr>
          <w:rFonts w:ascii="Arial" w:hAnsi="Arial" w:cs="Arial"/>
          <w:sz w:val="16"/>
        </w:rPr>
      </w:pPr>
      <w:r w:rsidRPr="006C185C">
        <w:rPr>
          <w:rStyle w:val="StyleUnderline"/>
          <w:rFonts w:ascii="Arial" w:hAnsi="Arial" w:cs="Arial"/>
        </w:rPr>
        <w:t xml:space="preserve">Throughout his distinguished career, </w:t>
      </w:r>
      <w:r w:rsidRPr="005544BD">
        <w:rPr>
          <w:rStyle w:val="Emphasis"/>
          <w:highlight w:val="green"/>
        </w:rPr>
        <w:t>the newest nominee to the U.S. Supreme Court has proved committed to interpreting the law as it is written</w:t>
      </w:r>
      <w:r w:rsidRPr="006C185C">
        <w:rPr>
          <w:rStyle w:val="StyleUnderline"/>
          <w:rFonts w:ascii="Arial" w:hAnsi="Arial" w:cs="Arial"/>
        </w:rPr>
        <w:t>.</w:t>
      </w:r>
      <w:r w:rsidRPr="006C185C">
        <w:rPr>
          <w:rFonts w:ascii="Arial" w:hAnsi="Arial" w:cs="Arial"/>
          <w:sz w:val="16"/>
        </w:rPr>
        <w:t xml:space="preserve"> And that, simple as it sounds, is saying a lot. </w:t>
      </w:r>
      <w:r w:rsidRPr="006C185C">
        <w:rPr>
          <w:rStyle w:val="StyleUnderline"/>
          <w:rFonts w:ascii="Arial" w:hAnsi="Arial" w:cs="Arial"/>
        </w:rPr>
        <w:t xml:space="preserve">Once he is confirmed by the U.S. Senate, Judge Neil </w:t>
      </w:r>
      <w:r w:rsidRPr="005544BD">
        <w:rPr>
          <w:rStyle w:val="Emphasis"/>
          <w:highlight w:val="green"/>
        </w:rPr>
        <w:t>Gorsuch will help keep the court connected to bedrock principles</w:t>
      </w:r>
      <w:r w:rsidRPr="006C185C">
        <w:rPr>
          <w:rStyle w:val="StyleUnderline"/>
          <w:rFonts w:ascii="Arial" w:hAnsi="Arial" w:cs="Arial"/>
        </w:rPr>
        <w:t xml:space="preserve"> that, regrettably, have gradually lost favor in recent decades — principles such as strict constructionism, states’ rights federalism and religious freedom. </w:t>
      </w:r>
      <w:r w:rsidRPr="005544BD">
        <w:rPr>
          <w:rStyle w:val="StyleUnderline"/>
          <w:rFonts w:ascii="Arial" w:hAnsi="Arial" w:cs="Arial"/>
          <w:highlight w:val="green"/>
        </w:rPr>
        <w:t>Gorsuch will bring a conscience to the court</w:t>
      </w:r>
      <w:r w:rsidRPr="006C185C">
        <w:rPr>
          <w:rStyle w:val="StyleUnderline"/>
          <w:rFonts w:ascii="Arial" w:hAnsi="Arial" w:cs="Arial"/>
        </w:rPr>
        <w:t xml:space="preserve"> much in line with the man he will replace — the late Justice Antonin Scalia.</w:t>
      </w:r>
      <w:r w:rsidRPr="006C185C">
        <w:rPr>
          <w:rFonts w:ascii="Arial" w:hAnsi="Arial" w:cs="Arial"/>
          <w:sz w:val="16"/>
        </w:rPr>
        <w:t xml:space="preserve"> As Indiana Attorney General, I work daily to ensure our state hits the proper marks established by federal law. </w:t>
      </w:r>
      <w:r w:rsidRPr="006C185C">
        <w:rPr>
          <w:rStyle w:val="StyleUnderline"/>
          <w:rFonts w:ascii="Arial" w:hAnsi="Arial" w:cs="Arial"/>
        </w:rPr>
        <w:t xml:space="preserve">The U.S. Constitution stands as a stable and steadfast charter of our liberties, but </w:t>
      </w:r>
      <w:r w:rsidRPr="005544BD">
        <w:rPr>
          <w:rStyle w:val="StyleUnderline"/>
          <w:rFonts w:ascii="Arial" w:hAnsi="Arial" w:cs="Arial"/>
          <w:highlight w:val="green"/>
        </w:rPr>
        <w:t>activist federal judges</w:t>
      </w:r>
      <w:r w:rsidRPr="006C185C">
        <w:rPr>
          <w:rStyle w:val="StyleUnderline"/>
          <w:rFonts w:ascii="Arial" w:hAnsi="Arial" w:cs="Arial"/>
        </w:rPr>
        <w:t xml:space="preserve"> too often </w:t>
      </w:r>
      <w:r w:rsidRPr="005544BD">
        <w:rPr>
          <w:rStyle w:val="StyleUnderline"/>
          <w:rFonts w:ascii="Arial" w:hAnsi="Arial" w:cs="Arial"/>
          <w:highlight w:val="green"/>
        </w:rPr>
        <w:t>contort its clear precepts based on their own ideological</w:t>
      </w:r>
      <w:r w:rsidRPr="006C185C">
        <w:rPr>
          <w:rStyle w:val="StyleUnderline"/>
          <w:rFonts w:ascii="Arial" w:hAnsi="Arial" w:cs="Arial"/>
        </w:rPr>
        <w:t xml:space="preserve"> and philosophical </w:t>
      </w:r>
      <w:r w:rsidRPr="005544BD">
        <w:rPr>
          <w:rStyle w:val="StyleUnderline"/>
          <w:rFonts w:ascii="Arial" w:hAnsi="Arial" w:cs="Arial"/>
          <w:highlight w:val="green"/>
        </w:rPr>
        <w:t>whims</w:t>
      </w:r>
      <w:r w:rsidRPr="006C185C">
        <w:rPr>
          <w:rStyle w:val="StyleUnderline"/>
          <w:rFonts w:ascii="Arial" w:hAnsi="Arial" w:cs="Arial"/>
        </w:rPr>
        <w:t xml:space="preserve">. </w:t>
      </w:r>
      <w:r w:rsidRPr="006C185C">
        <w:rPr>
          <w:rFonts w:ascii="Arial" w:hAnsi="Arial" w:cs="Arial"/>
          <w:sz w:val="16"/>
        </w:rPr>
        <w:t xml:space="preserve">Judge Gorsuch made a statement in a 2016 dissent that should fill with hope the heart of every American who believes in the rule of law rather than the rule of men. “A judge who likes every result he reaches is very likely a bad judge,” Gorsuch wrote, “reaching for results he prefers rather than those the law compels.” Never has our nation needed such clarity from our Supreme Court as it needs it today. </w:t>
      </w:r>
      <w:r w:rsidRPr="006C185C">
        <w:rPr>
          <w:rStyle w:val="StyleUnderline"/>
          <w:rFonts w:ascii="Arial" w:hAnsi="Arial" w:cs="Arial"/>
        </w:rPr>
        <w:t>Average Americans who live their daily lives without much contemplation of jurisprudence must think it odd to hear judges praised for demonstrating simple respect for the actual intent of the Constitution.</w:t>
      </w:r>
      <w:r w:rsidRPr="006C185C">
        <w:rPr>
          <w:rFonts w:ascii="Arial" w:hAnsi="Arial" w:cs="Arial"/>
          <w:sz w:val="16"/>
        </w:rPr>
        <w:t xml:space="preserve"> </w:t>
      </w:r>
    </w:p>
    <w:p w14:paraId="286EE021" w14:textId="77777777" w:rsidR="005544BD" w:rsidRPr="006C185C" w:rsidRDefault="005544BD" w:rsidP="005544BD">
      <w:pPr>
        <w:rPr>
          <w:rFonts w:ascii="Arial" w:hAnsi="Arial" w:cs="Arial"/>
        </w:rPr>
      </w:pPr>
    </w:p>
    <w:p w14:paraId="40991520" w14:textId="77777777" w:rsidR="005544BD" w:rsidRPr="006C185C" w:rsidRDefault="005544BD" w:rsidP="005544BD">
      <w:pPr>
        <w:pStyle w:val="Heading3"/>
        <w:rPr>
          <w:rFonts w:ascii="Arial" w:hAnsi="Arial" w:cs="Arial"/>
        </w:rPr>
      </w:pPr>
      <w:r w:rsidRPr="006C185C">
        <w:rPr>
          <w:rFonts w:ascii="Arial" w:hAnsi="Arial" w:cs="Arial"/>
        </w:rPr>
        <w:t>Trump Nominees</w:t>
      </w:r>
    </w:p>
    <w:p w14:paraId="4BCC3CDF" w14:textId="77777777" w:rsidR="005544BD" w:rsidRPr="006C185C" w:rsidRDefault="005544BD" w:rsidP="005544BD">
      <w:pPr>
        <w:rPr>
          <w:rFonts w:ascii="Arial" w:hAnsi="Arial" w:cs="Arial"/>
        </w:rPr>
      </w:pPr>
    </w:p>
    <w:p w14:paraId="75482574" w14:textId="77777777" w:rsidR="005544BD" w:rsidRPr="006C185C" w:rsidRDefault="005544BD" w:rsidP="005544BD">
      <w:pPr>
        <w:pStyle w:val="Heading4"/>
        <w:rPr>
          <w:rFonts w:ascii="Arial" w:hAnsi="Arial" w:cs="Arial"/>
        </w:rPr>
      </w:pPr>
      <w:r w:rsidRPr="006C185C">
        <w:rPr>
          <w:rFonts w:ascii="Arial" w:hAnsi="Arial" w:cs="Arial"/>
        </w:rPr>
        <w:t>Trump’s nominations are restoring credibility to all levels of the court</w:t>
      </w:r>
    </w:p>
    <w:p w14:paraId="6BD1C94D" w14:textId="77777777" w:rsidR="005544BD" w:rsidRPr="006C185C" w:rsidRDefault="005544BD" w:rsidP="005544BD">
      <w:pPr>
        <w:rPr>
          <w:rFonts w:ascii="Arial" w:hAnsi="Arial" w:cs="Arial"/>
        </w:rPr>
      </w:pPr>
      <w:r w:rsidRPr="006C185C">
        <w:rPr>
          <w:rFonts w:ascii="Arial" w:hAnsi="Arial" w:cs="Arial"/>
        </w:rPr>
        <w:t xml:space="preserve">Steve </w:t>
      </w:r>
      <w:r w:rsidRPr="006C185C">
        <w:rPr>
          <w:rStyle w:val="Style13ptBold"/>
          <w:rFonts w:ascii="Arial" w:hAnsi="Arial" w:cs="Arial"/>
        </w:rPr>
        <w:t>Kurtz June 08</w:t>
      </w:r>
      <w:r w:rsidRPr="006C185C">
        <w:rPr>
          <w:rStyle w:val="Style13ptBold"/>
          <w:rFonts w:ascii="Arial" w:hAnsi="Arial" w:cs="Arial"/>
          <w:vertAlign w:val="superscript"/>
        </w:rPr>
        <w:t>th</w:t>
      </w:r>
      <w:r w:rsidRPr="006C185C">
        <w:rPr>
          <w:rStyle w:val="Style13ptBold"/>
          <w:rFonts w:ascii="Arial" w:hAnsi="Arial" w:cs="Arial"/>
        </w:rPr>
        <w:t>, 2017</w:t>
      </w:r>
      <w:r w:rsidRPr="006C185C">
        <w:rPr>
          <w:rFonts w:ascii="Arial" w:hAnsi="Arial" w:cs="Arial"/>
        </w:rPr>
        <w:t xml:space="preserve">, producer for the Fox News Channel </w:t>
      </w:r>
      <w:r w:rsidRPr="006C185C">
        <w:rPr>
          <w:rFonts w:ascii="Arial" w:hAnsi="Arial" w:cs="Arial"/>
        </w:rPr>
        <w:sym w:font="Wingdings" w:char="F04C"/>
      </w:r>
      <w:r w:rsidRPr="006C185C">
        <w:rPr>
          <w:rFonts w:ascii="Arial" w:hAnsi="Arial" w:cs="Arial"/>
        </w:rPr>
        <w:t>, “Restoring credibility? Trump’s slate of 11 judicial nominees could shake up courts”, FOX NEWS POLITICS, http://www.foxnews.com/politics/2017/06/08/restoring-credibility-trump-s-slate-11-judicial-nominees-could-shake-up-courts.html</w:t>
      </w:r>
    </w:p>
    <w:p w14:paraId="6A247A0B" w14:textId="77777777" w:rsidR="005544BD" w:rsidRPr="006C185C" w:rsidRDefault="005544BD" w:rsidP="005544BD">
      <w:pPr>
        <w:rPr>
          <w:rFonts w:ascii="Arial" w:hAnsi="Arial" w:cs="Arial"/>
          <w:sz w:val="16"/>
        </w:rPr>
      </w:pPr>
      <w:r w:rsidRPr="006C185C">
        <w:rPr>
          <w:rStyle w:val="StyleUnderline"/>
          <w:rFonts w:ascii="Arial" w:hAnsi="Arial" w:cs="Arial"/>
        </w:rPr>
        <w:t xml:space="preserve">Now </w:t>
      </w:r>
      <w:r w:rsidRPr="005544BD">
        <w:rPr>
          <w:rStyle w:val="Emphasis"/>
          <w:highlight w:val="green"/>
        </w:rPr>
        <w:t>it’s</w:t>
      </w:r>
      <w:r w:rsidRPr="006C185C">
        <w:rPr>
          <w:rStyle w:val="StyleUnderline"/>
          <w:rFonts w:ascii="Arial" w:hAnsi="Arial" w:cs="Arial"/>
        </w:rPr>
        <w:t xml:space="preserve"> Donald </w:t>
      </w:r>
      <w:r w:rsidRPr="005544BD">
        <w:rPr>
          <w:rStyle w:val="Emphasis"/>
          <w:highlight w:val="green"/>
        </w:rPr>
        <w:t>Trump’s turn to transform the courts</w:t>
      </w:r>
      <w:r w:rsidRPr="006C185C">
        <w:rPr>
          <w:rStyle w:val="StyleUnderline"/>
          <w:rFonts w:ascii="Arial" w:hAnsi="Arial" w:cs="Arial"/>
        </w:rPr>
        <w:t>.</w:t>
      </w:r>
      <w:r w:rsidRPr="006C185C">
        <w:rPr>
          <w:rFonts w:ascii="Arial" w:hAnsi="Arial" w:cs="Arial"/>
          <w:sz w:val="16"/>
        </w:rPr>
        <w:t xml:space="preserve"> With more than 120 openings on the federal bench, the White House has just announced a slate of 11 new judicial nominees. </w:t>
      </w:r>
      <w:r w:rsidRPr="006C185C">
        <w:rPr>
          <w:rStyle w:val="StyleUnderline"/>
          <w:rFonts w:ascii="Arial" w:hAnsi="Arial" w:cs="Arial"/>
        </w:rPr>
        <w:t xml:space="preserve">Court observers say the </w:t>
      </w:r>
      <w:r w:rsidRPr="005544BD">
        <w:rPr>
          <w:rStyle w:val="StyleUnderline"/>
          <w:rFonts w:ascii="Arial" w:hAnsi="Arial" w:cs="Arial"/>
          <w:highlight w:val="green"/>
        </w:rPr>
        <w:t>nominees will be a positive addition to the courts</w:t>
      </w:r>
      <w:r w:rsidRPr="006C185C">
        <w:rPr>
          <w:rStyle w:val="StyleUnderline"/>
          <w:rFonts w:ascii="Arial" w:hAnsi="Arial" w:cs="Arial"/>
        </w:rPr>
        <w:t xml:space="preserve">. Carrie </w:t>
      </w:r>
      <w:r w:rsidRPr="005544BD">
        <w:rPr>
          <w:rStyle w:val="StyleUnderline"/>
          <w:rFonts w:ascii="Arial" w:hAnsi="Arial" w:cs="Arial"/>
          <w:highlight w:val="green"/>
        </w:rPr>
        <w:t>Severino</w:t>
      </w:r>
      <w:r w:rsidRPr="006C185C">
        <w:rPr>
          <w:rStyle w:val="StyleUnderline"/>
          <w:rFonts w:ascii="Arial" w:hAnsi="Arial" w:cs="Arial"/>
        </w:rPr>
        <w:t xml:space="preserve">, chief counsel and policy director of the Judicial Crisis Network, </w:t>
      </w:r>
      <w:r w:rsidRPr="005544BD">
        <w:rPr>
          <w:rStyle w:val="StyleUnderline"/>
          <w:rFonts w:ascii="Arial" w:hAnsi="Arial" w:cs="Arial"/>
          <w:highlight w:val="green"/>
        </w:rPr>
        <w:t>called it a “fantastic list” with nominees who “have shown commitment to principled</w:t>
      </w:r>
      <w:r w:rsidRPr="006C185C">
        <w:rPr>
          <w:rStyle w:val="StyleUnderline"/>
          <w:rFonts w:ascii="Arial" w:hAnsi="Arial" w:cs="Arial"/>
        </w:rPr>
        <w:t xml:space="preserve"> and even-handed </w:t>
      </w:r>
      <w:r w:rsidRPr="005544BD">
        <w:rPr>
          <w:rStyle w:val="StyleUnderline"/>
          <w:rFonts w:ascii="Arial" w:hAnsi="Arial" w:cs="Arial"/>
          <w:highlight w:val="green"/>
        </w:rPr>
        <w:t>application of the law</w:t>
      </w:r>
      <w:r w:rsidRPr="006C185C">
        <w:rPr>
          <w:rStyle w:val="StyleUnderline"/>
          <w:rFonts w:ascii="Arial" w:hAnsi="Arial" w:cs="Arial"/>
        </w:rPr>
        <w:t xml:space="preserve"> throughout their careers.” Jonathan </w:t>
      </w:r>
      <w:r w:rsidRPr="005544BD">
        <w:rPr>
          <w:rStyle w:val="StyleUnderline"/>
          <w:rFonts w:ascii="Arial" w:hAnsi="Arial" w:cs="Arial"/>
          <w:highlight w:val="green"/>
        </w:rPr>
        <w:t>Adler</w:t>
      </w:r>
      <w:r w:rsidRPr="006C185C">
        <w:rPr>
          <w:rStyle w:val="StyleUnderline"/>
          <w:rFonts w:ascii="Arial" w:hAnsi="Arial" w:cs="Arial"/>
        </w:rPr>
        <w:t xml:space="preserve">, professor at Case Western Reserve University School of Law in Ohio, </w:t>
      </w:r>
      <w:r w:rsidRPr="005544BD">
        <w:rPr>
          <w:rStyle w:val="StyleUnderline"/>
          <w:rFonts w:ascii="Arial" w:hAnsi="Arial" w:cs="Arial"/>
          <w:highlight w:val="green"/>
        </w:rPr>
        <w:t>called the choices “superlative judicial nominees</w:t>
      </w:r>
      <w:r w:rsidRPr="006C185C">
        <w:rPr>
          <w:rStyle w:val="StyleUnderline"/>
          <w:rFonts w:ascii="Arial" w:hAnsi="Arial" w:cs="Arial"/>
        </w:rPr>
        <w:t xml:space="preserve"> with sterling credentials and impressive intellects.”</w:t>
      </w:r>
      <w:r w:rsidRPr="006C185C">
        <w:rPr>
          <w:rFonts w:ascii="Arial" w:hAnsi="Arial" w:cs="Arial"/>
          <w:sz w:val="16"/>
        </w:rPr>
        <w:t xml:space="preserve"> The list includes Stephanos Bibas for the Third Circuit Court of Appeals, Allison H. Eid for the Tenth Circuit Court of Appeals and Ralph R. Erickson for the Eight Circuit Court of Appeals. Bibas is a professor of law at the University of Pennsylvania who clerked for Supreme Court Justice Anthony Kennedy. Eid, who clerked for Justice Clarence Thomas and was professor of law at the University of Colorado, is at present a justice on the Colorado Supreme Court. Erickson is a district court judge in North Dakota who presided over the state’s first federal death penalty case. </w:t>
      </w:r>
      <w:r w:rsidRPr="006C185C">
        <w:rPr>
          <w:rStyle w:val="StyleUnderline"/>
          <w:rFonts w:ascii="Arial" w:hAnsi="Arial" w:cs="Arial"/>
        </w:rPr>
        <w:t xml:space="preserve">“President </w:t>
      </w:r>
      <w:r w:rsidRPr="005544BD">
        <w:rPr>
          <w:rStyle w:val="StyleUnderline"/>
          <w:rFonts w:ascii="Arial" w:hAnsi="Arial" w:cs="Arial"/>
          <w:highlight w:val="green"/>
        </w:rPr>
        <w:t>Trump continues to pick</w:t>
      </w:r>
      <w:r w:rsidRPr="006C185C">
        <w:rPr>
          <w:rStyle w:val="StyleUnderline"/>
          <w:rFonts w:ascii="Arial" w:hAnsi="Arial" w:cs="Arial"/>
        </w:rPr>
        <w:t xml:space="preserve"> current and former </w:t>
      </w:r>
      <w:r w:rsidRPr="005544BD">
        <w:rPr>
          <w:rStyle w:val="StyleUnderline"/>
          <w:rFonts w:ascii="Arial" w:hAnsi="Arial" w:cs="Arial"/>
          <w:highlight w:val="green"/>
        </w:rPr>
        <w:t>academics for the appellate bench,”</w:t>
      </w:r>
      <w:r w:rsidRPr="006C185C">
        <w:rPr>
          <w:rStyle w:val="StyleUnderline"/>
          <w:rFonts w:ascii="Arial" w:hAnsi="Arial" w:cs="Arial"/>
        </w:rPr>
        <w:t xml:space="preserve"> Adler said. “</w:t>
      </w:r>
      <w:r w:rsidRPr="005544BD">
        <w:rPr>
          <w:rStyle w:val="Emphasis"/>
          <w:highlight w:val="green"/>
        </w:rPr>
        <w:t>This will</w:t>
      </w:r>
      <w:r w:rsidRPr="006C185C">
        <w:rPr>
          <w:rStyle w:val="StyleUnderline"/>
          <w:rFonts w:ascii="Arial" w:hAnsi="Arial" w:cs="Arial"/>
        </w:rPr>
        <w:t xml:space="preserve"> only </w:t>
      </w:r>
      <w:r w:rsidRPr="005544BD">
        <w:rPr>
          <w:rStyle w:val="Emphasis"/>
          <w:highlight w:val="green"/>
        </w:rPr>
        <w:t>magnify the impact his nominees</w:t>
      </w:r>
      <w:r w:rsidRPr="006C185C">
        <w:rPr>
          <w:rStyle w:val="StyleUnderline"/>
          <w:rFonts w:ascii="Arial" w:hAnsi="Arial" w:cs="Arial"/>
        </w:rPr>
        <w:t xml:space="preserve"> are likely to </w:t>
      </w:r>
      <w:r w:rsidRPr="005544BD">
        <w:rPr>
          <w:rStyle w:val="Emphasis"/>
          <w:highlight w:val="green"/>
        </w:rPr>
        <w:t>have on the federal courts</w:t>
      </w:r>
      <w:r w:rsidRPr="006C185C">
        <w:rPr>
          <w:rStyle w:val="StyleUnderline"/>
          <w:rFonts w:ascii="Arial" w:hAnsi="Arial" w:cs="Arial"/>
        </w:rPr>
        <w:t>.”</w:t>
      </w:r>
      <w:r w:rsidRPr="006C185C">
        <w:rPr>
          <w:rFonts w:ascii="Arial" w:hAnsi="Arial" w:cs="Arial"/>
          <w:sz w:val="16"/>
        </w:rPr>
        <w:t xml:space="preserve"> The other nominees are Michael P. Allen, Amanda L. Meredith and Joseph L. Toth for the Veterans Claims Appeals Court, Dabney L. Friedrich, Timothy J. Kelly and Trevor N. McFadden for the District Court of the District of Columbia, Stephen S. Schwartz for the Court of Federal Claim and Claria Horn Boom for district judge of the Eastern and Western Districts of Kentucky. Sen. Orrin Hatch, R-Utah, has called for swift action on the nominees. “President Obama understood the singular importance of the lower courts, which is why he was so vigorous in appointing judges with a greater commitment to the liberal political agenda than to our Constitution,” Hatch said in a statement released Wednesday. </w:t>
      </w:r>
      <w:r w:rsidRPr="006C185C">
        <w:rPr>
          <w:rStyle w:val="StyleUnderline"/>
          <w:rFonts w:ascii="Arial" w:hAnsi="Arial" w:cs="Arial"/>
        </w:rPr>
        <w:t xml:space="preserve">But he said President Trump can turn things around. “The time has come to right the wrongs of the previous administration,” he said. “These supremely </w:t>
      </w:r>
      <w:r w:rsidRPr="005544BD">
        <w:rPr>
          <w:rStyle w:val="Emphasis"/>
          <w:highlight w:val="green"/>
        </w:rPr>
        <w:t>qualified jurists will restore respect and credibility to the judicial branch</w:t>
      </w:r>
      <w:r w:rsidRPr="006C185C">
        <w:rPr>
          <w:rStyle w:val="StyleUnderline"/>
          <w:rFonts w:ascii="Arial" w:hAnsi="Arial" w:cs="Arial"/>
        </w:rPr>
        <w:t xml:space="preserve"> by saying what the law is—not what it ought to be.” Even though the president’s term has just begun, the judges he puts on the bench could be one of his most important and long-lasting legacies.</w:t>
      </w:r>
    </w:p>
    <w:p w14:paraId="146AE791" w14:textId="77777777" w:rsidR="005544BD" w:rsidRPr="006C185C" w:rsidRDefault="005544BD" w:rsidP="005544BD">
      <w:pPr>
        <w:rPr>
          <w:rFonts w:ascii="Arial" w:hAnsi="Arial" w:cs="Arial"/>
        </w:rPr>
      </w:pPr>
    </w:p>
    <w:p w14:paraId="64426AE8" w14:textId="77777777" w:rsidR="005544BD" w:rsidRPr="006C185C" w:rsidRDefault="005544BD" w:rsidP="005544BD">
      <w:pPr>
        <w:pStyle w:val="Heading3"/>
        <w:rPr>
          <w:rFonts w:ascii="Arial" w:hAnsi="Arial" w:cs="Arial"/>
        </w:rPr>
      </w:pPr>
      <w:r w:rsidRPr="006C185C">
        <w:rPr>
          <w:rFonts w:ascii="Arial" w:hAnsi="Arial" w:cs="Arial"/>
        </w:rPr>
        <w:t>Gallups</w:t>
      </w:r>
    </w:p>
    <w:p w14:paraId="630C4030" w14:textId="77777777" w:rsidR="005544BD" w:rsidRPr="006C185C" w:rsidRDefault="005544BD" w:rsidP="005544BD">
      <w:pPr>
        <w:rPr>
          <w:rFonts w:ascii="Arial" w:hAnsi="Arial" w:cs="Arial"/>
        </w:rPr>
      </w:pPr>
    </w:p>
    <w:p w14:paraId="68075F94" w14:textId="77777777" w:rsidR="005544BD" w:rsidRPr="006C185C" w:rsidRDefault="005544BD" w:rsidP="005544BD">
      <w:pPr>
        <w:pStyle w:val="Heading4"/>
        <w:rPr>
          <w:rFonts w:ascii="Arial" w:hAnsi="Arial" w:cs="Arial"/>
        </w:rPr>
      </w:pPr>
      <w:r w:rsidRPr="006C185C">
        <w:rPr>
          <w:rFonts w:ascii="Arial" w:hAnsi="Arial" w:cs="Arial"/>
        </w:rPr>
        <w:t>Faith in the Supreme Court is up – newest polls prove</w:t>
      </w:r>
    </w:p>
    <w:p w14:paraId="7DEAB16A" w14:textId="77777777" w:rsidR="005544BD" w:rsidRPr="006C185C" w:rsidRDefault="005544BD" w:rsidP="005544BD">
      <w:pPr>
        <w:rPr>
          <w:rFonts w:ascii="Arial" w:hAnsi="Arial" w:cs="Arial"/>
        </w:rPr>
      </w:pPr>
      <w:r w:rsidRPr="006C185C">
        <w:rPr>
          <w:rFonts w:ascii="Arial" w:hAnsi="Arial" w:cs="Arial"/>
        </w:rPr>
        <w:t xml:space="preserve">Frank </w:t>
      </w:r>
      <w:r w:rsidRPr="006C185C">
        <w:rPr>
          <w:rStyle w:val="Style13ptBold"/>
          <w:rFonts w:ascii="Arial" w:hAnsi="Arial" w:cs="Arial"/>
        </w:rPr>
        <w:t>Newport, June 26</w:t>
      </w:r>
      <w:r w:rsidRPr="006C185C">
        <w:rPr>
          <w:rStyle w:val="Style13ptBold"/>
          <w:rFonts w:ascii="Arial" w:hAnsi="Arial" w:cs="Arial"/>
          <w:vertAlign w:val="superscript"/>
        </w:rPr>
        <w:t>th</w:t>
      </w:r>
      <w:r w:rsidRPr="006C185C">
        <w:rPr>
          <w:rStyle w:val="Style13ptBold"/>
          <w:rFonts w:ascii="Arial" w:hAnsi="Arial" w:cs="Arial"/>
        </w:rPr>
        <w:t>, 2017</w:t>
      </w:r>
      <w:r w:rsidRPr="006C185C">
        <w:rPr>
          <w:rFonts w:ascii="Arial" w:hAnsi="Arial" w:cs="Arial"/>
        </w:rPr>
        <w:t>, PhD, Gallup's Editor in Chief, JUNE 26</w:t>
      </w:r>
      <w:r w:rsidRPr="006C185C">
        <w:rPr>
          <w:rFonts w:ascii="Arial" w:hAnsi="Arial" w:cs="Arial"/>
          <w:vertAlign w:val="superscript"/>
        </w:rPr>
        <w:t>th</w:t>
      </w:r>
      <w:r w:rsidRPr="006C185C">
        <w:rPr>
          <w:rFonts w:ascii="Arial" w:hAnsi="Arial" w:cs="Arial"/>
        </w:rPr>
        <w:t>, 2017 “Americans' Confidence in Institutions Edges Up”, Gallup, http://www.gallup.com/poll/212840/americans-confidence-institutions-edges.aspx?g_source=SUPREME_COURT&amp;g_medium=topic&amp;g_campaign=tiles</w:t>
      </w:r>
    </w:p>
    <w:p w14:paraId="2FA52AFE" w14:textId="77777777" w:rsidR="005544BD" w:rsidRPr="006C185C" w:rsidRDefault="005544BD" w:rsidP="005544BD">
      <w:pPr>
        <w:rPr>
          <w:rFonts w:ascii="Arial" w:hAnsi="Arial" w:cs="Arial"/>
          <w:sz w:val="16"/>
        </w:rPr>
      </w:pPr>
      <w:r w:rsidRPr="006C185C">
        <w:rPr>
          <w:rStyle w:val="StyleUnderline"/>
          <w:rFonts w:ascii="Arial" w:hAnsi="Arial" w:cs="Arial"/>
        </w:rPr>
        <w:t xml:space="preserve">A similar pattern is seen for the U.S. Supreme Court. </w:t>
      </w:r>
      <w:r w:rsidRPr="005544BD">
        <w:rPr>
          <w:rStyle w:val="Emphasis"/>
          <w:highlight w:val="green"/>
        </w:rPr>
        <w:t>Republicans' confidence in the Supreme Court jumped 11 points this year, after</w:t>
      </w:r>
      <w:r w:rsidRPr="006C185C">
        <w:rPr>
          <w:rStyle w:val="Emphasis"/>
        </w:rPr>
        <w:t xml:space="preserve"> </w:t>
      </w:r>
      <w:r w:rsidRPr="006C185C">
        <w:rPr>
          <w:rStyle w:val="StyleUnderline"/>
          <w:rFonts w:ascii="Arial" w:hAnsi="Arial" w:cs="Arial"/>
        </w:rPr>
        <w:t xml:space="preserve">Donald </w:t>
      </w:r>
      <w:r w:rsidRPr="005544BD">
        <w:rPr>
          <w:rStyle w:val="Emphasis"/>
          <w:highlight w:val="green"/>
        </w:rPr>
        <w:t>Trump's appointment of</w:t>
      </w:r>
      <w:r w:rsidRPr="006C185C">
        <w:rPr>
          <w:rStyle w:val="StyleUnderline"/>
          <w:rFonts w:ascii="Arial" w:hAnsi="Arial" w:cs="Arial"/>
        </w:rPr>
        <w:t xml:space="preserve"> Neil </w:t>
      </w:r>
      <w:r w:rsidRPr="005544BD">
        <w:rPr>
          <w:rStyle w:val="Emphasis"/>
          <w:highlight w:val="green"/>
        </w:rPr>
        <w:t>Gorsuch</w:t>
      </w:r>
      <w:r w:rsidRPr="006C185C">
        <w:rPr>
          <w:rStyle w:val="StyleUnderline"/>
          <w:rFonts w:ascii="Arial" w:hAnsi="Arial" w:cs="Arial"/>
        </w:rPr>
        <w:t xml:space="preserve"> to replace the late Antonin Scalia, while </w:t>
      </w:r>
      <w:r w:rsidRPr="005544BD">
        <w:rPr>
          <w:rStyle w:val="StyleUnderline"/>
          <w:rFonts w:ascii="Arial" w:hAnsi="Arial" w:cs="Arial"/>
          <w:highlight w:val="green"/>
        </w:rPr>
        <w:t>Democrats' confidence stayed</w:t>
      </w:r>
      <w:r w:rsidRPr="006C185C">
        <w:rPr>
          <w:rStyle w:val="StyleUnderline"/>
          <w:rFonts w:ascii="Arial" w:hAnsi="Arial" w:cs="Arial"/>
        </w:rPr>
        <w:t xml:space="preserve"> exactly </w:t>
      </w:r>
      <w:r w:rsidRPr="005544BD">
        <w:rPr>
          <w:rStyle w:val="StyleUnderline"/>
          <w:rFonts w:ascii="Arial" w:hAnsi="Arial" w:cs="Arial"/>
          <w:highlight w:val="green"/>
        </w:rPr>
        <w:t>the same</w:t>
      </w:r>
      <w:r w:rsidRPr="006C185C">
        <w:rPr>
          <w:rStyle w:val="StyleUnderline"/>
          <w:rFonts w:ascii="Arial" w:hAnsi="Arial" w:cs="Arial"/>
        </w:rPr>
        <w:t>.</w:t>
      </w:r>
      <w:r w:rsidRPr="006C185C">
        <w:rPr>
          <w:rFonts w:ascii="Arial" w:hAnsi="Arial" w:cs="Arial"/>
          <w:sz w:val="16"/>
        </w:rPr>
        <w:t xml:space="preserve"> Perhaps in reaction to Trump's vociferous criticism of the media, Democrats this year express significantly higher levels of confidence in newspapers than they did last year, while Republicans' confidence stayed roughly the same -- and much lower than Democrats. Bottom Line Several important findings emerge from Gallup's annual update of Americans' confidence in the nation's major institutions this year. </w:t>
      </w:r>
      <w:r w:rsidRPr="006C185C">
        <w:rPr>
          <w:rStyle w:val="StyleUnderline"/>
          <w:rFonts w:ascii="Arial" w:hAnsi="Arial" w:cs="Arial"/>
        </w:rPr>
        <w:t xml:space="preserve">First, the </w:t>
      </w:r>
      <w:r w:rsidRPr="005544BD">
        <w:rPr>
          <w:rStyle w:val="StyleUnderline"/>
          <w:rFonts w:ascii="Arial" w:hAnsi="Arial" w:cs="Arial"/>
          <w:highlight w:val="green"/>
        </w:rPr>
        <w:t>uptick in Republicans'</w:t>
      </w:r>
      <w:r w:rsidRPr="006C185C">
        <w:rPr>
          <w:rStyle w:val="StyleUnderline"/>
          <w:rFonts w:ascii="Arial" w:hAnsi="Arial" w:cs="Arial"/>
        </w:rPr>
        <w:t xml:space="preserve"> average </w:t>
      </w:r>
      <w:r w:rsidRPr="005544BD">
        <w:rPr>
          <w:rStyle w:val="StyleUnderline"/>
          <w:rFonts w:ascii="Arial" w:hAnsi="Arial" w:cs="Arial"/>
          <w:highlight w:val="green"/>
        </w:rPr>
        <w:t>confidence</w:t>
      </w:r>
      <w:r w:rsidRPr="006C185C">
        <w:rPr>
          <w:rStyle w:val="StyleUnderline"/>
          <w:rFonts w:ascii="Arial" w:hAnsi="Arial" w:cs="Arial"/>
        </w:rPr>
        <w:t xml:space="preserve"> resulting from the election of President Trump </w:t>
      </w:r>
      <w:r w:rsidRPr="005544BD">
        <w:rPr>
          <w:rStyle w:val="StyleUnderline"/>
          <w:rFonts w:ascii="Arial" w:hAnsi="Arial" w:cs="Arial"/>
          <w:highlight w:val="green"/>
        </w:rPr>
        <w:t xml:space="preserve">was not offset by a decrease in confidence among Democrats, </w:t>
      </w:r>
      <w:r w:rsidRPr="005544BD">
        <w:rPr>
          <w:rStyle w:val="Emphasis"/>
          <w:highlight w:val="green"/>
        </w:rPr>
        <w:t>leaving the population, as a whole, more confident</w:t>
      </w:r>
      <w:r w:rsidRPr="006C185C">
        <w:rPr>
          <w:rStyle w:val="StyleUnderline"/>
          <w:rFonts w:ascii="Arial" w:hAnsi="Arial" w:cs="Arial"/>
        </w:rPr>
        <w:t xml:space="preserve"> than in previous years.</w:t>
      </w:r>
    </w:p>
    <w:p w14:paraId="6E6F12EF" w14:textId="77777777" w:rsidR="005544BD" w:rsidRPr="006C185C" w:rsidRDefault="005544BD" w:rsidP="005544BD">
      <w:pPr>
        <w:rPr>
          <w:rFonts w:ascii="Arial" w:hAnsi="Arial" w:cs="Arial"/>
        </w:rPr>
      </w:pPr>
    </w:p>
    <w:p w14:paraId="363651A9" w14:textId="77777777" w:rsidR="005544BD" w:rsidRPr="006C185C" w:rsidRDefault="005544BD" w:rsidP="005544BD">
      <w:pPr>
        <w:pStyle w:val="Heading2"/>
        <w:rPr>
          <w:rFonts w:ascii="Arial" w:hAnsi="Arial" w:cs="Arial"/>
        </w:rPr>
      </w:pPr>
      <w:r w:rsidRPr="006C185C">
        <w:rPr>
          <w:rFonts w:ascii="Arial" w:hAnsi="Arial" w:cs="Arial"/>
        </w:rPr>
        <w:t>Links</w:t>
      </w:r>
    </w:p>
    <w:p w14:paraId="5CE79D87" w14:textId="77777777" w:rsidR="005544BD" w:rsidRPr="006C185C" w:rsidRDefault="005544BD" w:rsidP="005544BD">
      <w:pPr>
        <w:pStyle w:val="Heading3"/>
        <w:rPr>
          <w:rFonts w:ascii="Arial" w:hAnsi="Arial" w:cs="Arial"/>
        </w:rPr>
      </w:pPr>
      <w:r w:rsidRPr="006C185C">
        <w:rPr>
          <w:rFonts w:ascii="Arial" w:hAnsi="Arial" w:cs="Arial"/>
        </w:rPr>
        <w:t>Positive Rights Link</w:t>
      </w:r>
    </w:p>
    <w:p w14:paraId="3C933BC7" w14:textId="77777777" w:rsidR="005544BD" w:rsidRPr="006C185C" w:rsidRDefault="005544BD" w:rsidP="005544BD">
      <w:pPr>
        <w:rPr>
          <w:rFonts w:ascii="Arial" w:hAnsi="Arial" w:cs="Arial"/>
        </w:rPr>
      </w:pPr>
    </w:p>
    <w:p w14:paraId="7769252B" w14:textId="77777777" w:rsidR="005544BD" w:rsidRPr="006C185C" w:rsidRDefault="005544BD" w:rsidP="005544BD">
      <w:pPr>
        <w:pStyle w:val="Heading4"/>
        <w:rPr>
          <w:rFonts w:ascii="Arial" w:hAnsi="Arial" w:cs="Arial"/>
        </w:rPr>
      </w:pPr>
      <w:r w:rsidRPr="006C185C">
        <w:rPr>
          <w:rFonts w:ascii="Arial" w:hAnsi="Arial" w:cs="Arial"/>
        </w:rPr>
        <w:t xml:space="preserve">Court rulings in favor of new constitutional positive rights </w:t>
      </w:r>
      <w:r w:rsidRPr="006C185C">
        <w:rPr>
          <w:rFonts w:ascii="Arial" w:hAnsi="Arial" w:cs="Arial"/>
          <w:i/>
          <w:u w:val="single"/>
        </w:rPr>
        <w:t>collapse court legitimacy</w:t>
      </w:r>
      <w:r w:rsidRPr="006C185C">
        <w:rPr>
          <w:rFonts w:ascii="Arial" w:hAnsi="Arial" w:cs="Arial"/>
        </w:rPr>
        <w:t xml:space="preserve"> </w:t>
      </w:r>
    </w:p>
    <w:p w14:paraId="17C3E7B2" w14:textId="77777777" w:rsidR="005544BD" w:rsidRPr="006C185C" w:rsidRDefault="005544BD" w:rsidP="005544BD">
      <w:pPr>
        <w:rPr>
          <w:rFonts w:ascii="Arial" w:hAnsi="Arial" w:cs="Arial"/>
        </w:rPr>
      </w:pPr>
      <w:r w:rsidRPr="006C185C">
        <w:rPr>
          <w:rFonts w:ascii="Arial" w:hAnsi="Arial" w:cs="Arial"/>
        </w:rPr>
        <w:t xml:space="preserve">Curt </w:t>
      </w:r>
      <w:r w:rsidRPr="006C185C">
        <w:rPr>
          <w:rStyle w:val="Style13ptBold"/>
          <w:rFonts w:ascii="Arial" w:hAnsi="Arial" w:cs="Arial"/>
        </w:rPr>
        <w:t>Bentley</w:t>
      </w:r>
      <w:r w:rsidRPr="006C185C">
        <w:rPr>
          <w:rFonts w:ascii="Arial" w:hAnsi="Arial" w:cs="Arial"/>
        </w:rPr>
        <w:t xml:space="preserve"> 200</w:t>
      </w:r>
      <w:r w:rsidRPr="006C185C">
        <w:rPr>
          <w:rStyle w:val="Style13ptBold"/>
          <w:rFonts w:ascii="Arial" w:hAnsi="Arial" w:cs="Arial"/>
        </w:rPr>
        <w:t>7</w:t>
      </w:r>
      <w:r w:rsidRPr="006C185C">
        <w:rPr>
          <w:rStyle w:val="Style13ptBold"/>
          <w:rFonts w:ascii="Arial" w:hAnsi="Arial" w:cs="Arial"/>
          <w:b w:val="0"/>
        </w:rPr>
        <w:t xml:space="preserve">, </w:t>
      </w:r>
      <w:r w:rsidRPr="006C185C">
        <w:rPr>
          <w:rFonts w:ascii="Arial" w:hAnsi="Arial" w:cs="Arial"/>
        </w:rPr>
        <w:t xml:space="preserve"> Graduate of Brigham Young University Law School, Attorney in Utah, “Constrained by the Liberal Tradition: Why the Supreme Court Has Not Found Positive Rights in the American Constitution”, BYU Law Review, http://digitalcommons.law.byu.edu/cgi/viewcontent.cgi?article=2349&amp;context=lawreview</w:t>
      </w:r>
    </w:p>
    <w:p w14:paraId="519C61EB" w14:textId="77777777" w:rsidR="005544BD" w:rsidRPr="006C185C" w:rsidRDefault="005544BD" w:rsidP="005544BD">
      <w:pPr>
        <w:rPr>
          <w:rFonts w:ascii="Arial" w:hAnsi="Arial" w:cs="Arial"/>
        </w:rPr>
      </w:pPr>
      <w:r w:rsidRPr="006C185C">
        <w:rPr>
          <w:rStyle w:val="StyleUnderline"/>
          <w:rFonts w:ascii="Arial" w:hAnsi="Arial" w:cs="Arial"/>
        </w:rPr>
        <w:t xml:space="preserve">This </w:t>
      </w:r>
      <w:r w:rsidRPr="005544BD">
        <w:rPr>
          <w:rStyle w:val="StyleUnderline"/>
          <w:rFonts w:ascii="Arial" w:hAnsi="Arial" w:cs="Arial"/>
          <w:highlight w:val="green"/>
        </w:rPr>
        <w:t>public response resulted from</w:t>
      </w:r>
      <w:r w:rsidRPr="006C185C">
        <w:rPr>
          <w:rStyle w:val="StyleUnderline"/>
          <w:rFonts w:ascii="Arial" w:hAnsi="Arial" w:cs="Arial"/>
        </w:rPr>
        <w:t xml:space="preserve"> certain Supreme </w:t>
      </w:r>
      <w:r w:rsidRPr="005544BD">
        <w:rPr>
          <w:rStyle w:val="StyleUnderline"/>
          <w:rFonts w:ascii="Arial" w:hAnsi="Arial" w:cs="Arial"/>
          <w:highlight w:val="green"/>
        </w:rPr>
        <w:t>Court decisions that portended a course of action</w:t>
      </w:r>
      <w:r w:rsidRPr="006C185C">
        <w:rPr>
          <w:rStyle w:val="StyleUnderline"/>
          <w:rFonts w:ascii="Arial" w:hAnsi="Arial" w:cs="Arial"/>
        </w:rPr>
        <w:t xml:space="preserve"> fundamentally </w:t>
      </w:r>
      <w:r w:rsidRPr="005544BD">
        <w:rPr>
          <w:rStyle w:val="StyleUnderline"/>
          <w:rFonts w:ascii="Arial" w:hAnsi="Arial" w:cs="Arial"/>
          <w:highlight w:val="green"/>
        </w:rPr>
        <w:t>hostile to American political culture and</w:t>
      </w:r>
      <w:r w:rsidRPr="006C185C">
        <w:rPr>
          <w:rStyle w:val="StyleUnderline"/>
          <w:rFonts w:ascii="Arial" w:hAnsi="Arial" w:cs="Arial"/>
        </w:rPr>
        <w:t xml:space="preserve"> that </w:t>
      </w:r>
      <w:r w:rsidRPr="005544BD">
        <w:rPr>
          <w:rStyle w:val="StyleUnderline"/>
          <w:rFonts w:ascii="Arial" w:hAnsi="Arial" w:cs="Arial"/>
          <w:highlight w:val="green"/>
        </w:rPr>
        <w:t>seriously threatened to endanger the legitimacy of the Supreme Court</w:t>
      </w:r>
      <w:r w:rsidRPr="006C185C">
        <w:rPr>
          <w:rStyle w:val="StyleUnderline"/>
          <w:rFonts w:ascii="Arial" w:hAnsi="Arial" w:cs="Arial"/>
        </w:rPr>
        <w:t xml:space="preserve">. Because </w:t>
      </w:r>
      <w:r w:rsidRPr="005544BD">
        <w:rPr>
          <w:rStyle w:val="Emphasis"/>
          <w:highlight w:val="green"/>
        </w:rPr>
        <w:t>the Court's effective operation within American government depends upon its ability to maintain public confidence</w:t>
      </w:r>
      <w:r w:rsidRPr="006C185C">
        <w:rPr>
          <w:rStyle w:val="StyleUnderline"/>
          <w:rFonts w:ascii="Arial" w:hAnsi="Arial" w:cs="Arial"/>
        </w:rPr>
        <w:t xml:space="preserve">, </w:t>
      </w:r>
      <w:r w:rsidRPr="005544BD">
        <w:rPr>
          <w:rStyle w:val="StyleUnderline"/>
          <w:rFonts w:ascii="Arial" w:hAnsi="Arial" w:cs="Arial"/>
          <w:highlight w:val="green"/>
        </w:rPr>
        <w:t>the Court, rather than risk its legitimacy</w:t>
      </w:r>
      <w:r w:rsidRPr="006C185C">
        <w:rPr>
          <w:rStyle w:val="StyleUnderline"/>
          <w:rFonts w:ascii="Arial" w:hAnsi="Arial" w:cs="Arial"/>
        </w:rPr>
        <w:t xml:space="preserve"> and influence, </w:t>
      </w:r>
      <w:r w:rsidRPr="005544BD">
        <w:rPr>
          <w:rStyle w:val="StyleUnderline"/>
          <w:rFonts w:ascii="Arial" w:hAnsi="Arial" w:cs="Arial"/>
          <w:highlight w:val="green"/>
        </w:rPr>
        <w:t>made</w:t>
      </w:r>
      <w:r w:rsidRPr="006C185C">
        <w:rPr>
          <w:rStyle w:val="StyleUnderline"/>
          <w:rFonts w:ascii="Arial" w:hAnsi="Arial" w:cs="Arial"/>
        </w:rPr>
        <w:t xml:space="preserve"> significant </w:t>
      </w:r>
      <w:r w:rsidRPr="005544BD">
        <w:rPr>
          <w:rStyle w:val="StyleUnderline"/>
          <w:rFonts w:ascii="Arial" w:hAnsi="Arial" w:cs="Arial"/>
          <w:highlight w:val="green"/>
        </w:rPr>
        <w:t>course corrections</w:t>
      </w:r>
      <w:r w:rsidRPr="006C185C">
        <w:rPr>
          <w:rStyle w:val="StyleUnderline"/>
          <w:rFonts w:ascii="Arial" w:hAnsi="Arial" w:cs="Arial"/>
        </w:rPr>
        <w:t xml:space="preserve"> - including </w:t>
      </w:r>
      <w:r w:rsidRPr="005544BD">
        <w:rPr>
          <w:rStyle w:val="Emphasis"/>
          <w:highlight w:val="green"/>
        </w:rPr>
        <w:t>abandoning any constitutional positive rights agenda</w:t>
      </w:r>
      <w:r w:rsidRPr="006C185C">
        <w:rPr>
          <w:rStyle w:val="StyleUnderline"/>
          <w:rFonts w:ascii="Arial" w:hAnsi="Arial" w:cs="Arial"/>
        </w:rPr>
        <w:t xml:space="preserve">. Therefore, far from being the product of a mere twist of fate, I argue that </w:t>
      </w:r>
      <w:r w:rsidRPr="005544BD">
        <w:rPr>
          <w:rStyle w:val="StyleUnderline"/>
          <w:rFonts w:ascii="Arial" w:hAnsi="Arial" w:cs="Arial"/>
          <w:highlight w:val="green"/>
        </w:rPr>
        <w:t>America's refusal to recognize positive rights</w:t>
      </w:r>
      <w:r w:rsidRPr="006C185C">
        <w:rPr>
          <w:rStyle w:val="StyleUnderline"/>
          <w:rFonts w:ascii="Arial" w:hAnsi="Arial" w:cs="Arial"/>
        </w:rPr>
        <w:t xml:space="preserve"> in its Constitution </w:t>
      </w:r>
      <w:r w:rsidRPr="005544BD">
        <w:rPr>
          <w:rStyle w:val="StyleUnderline"/>
          <w:rFonts w:ascii="Arial" w:hAnsi="Arial" w:cs="Arial"/>
          <w:highlight w:val="green"/>
        </w:rPr>
        <w:t>is an important reflection of</w:t>
      </w:r>
      <w:r w:rsidRPr="006C185C">
        <w:rPr>
          <w:rStyle w:val="StyleUnderline"/>
          <w:rFonts w:ascii="Arial" w:hAnsi="Arial" w:cs="Arial"/>
        </w:rPr>
        <w:t xml:space="preserve"> both </w:t>
      </w:r>
      <w:r w:rsidRPr="005544BD">
        <w:rPr>
          <w:rStyle w:val="StyleUnderline"/>
          <w:rFonts w:ascii="Arial" w:hAnsi="Arial" w:cs="Arial"/>
          <w:highlight w:val="green"/>
        </w:rPr>
        <w:t>the institutional structure of its government</w:t>
      </w:r>
      <w:r w:rsidRPr="006C185C">
        <w:rPr>
          <w:rStyle w:val="StyleUnderline"/>
          <w:rFonts w:ascii="Arial" w:hAnsi="Arial" w:cs="Arial"/>
        </w:rPr>
        <w:t xml:space="preserve"> n38 and its unique, consensus political culture of classical liberalism.</w:t>
      </w:r>
      <w:r w:rsidRPr="006C185C">
        <w:rPr>
          <w:rFonts w:ascii="Arial" w:hAnsi="Arial" w:cs="Arial"/>
        </w:rPr>
        <w:t xml:space="preserve"> </w:t>
      </w:r>
    </w:p>
    <w:p w14:paraId="77654E6F" w14:textId="77777777" w:rsidR="005544BD" w:rsidRPr="006C185C" w:rsidRDefault="005544BD" w:rsidP="005544BD">
      <w:pPr>
        <w:rPr>
          <w:rFonts w:ascii="Arial" w:hAnsi="Arial" w:cs="Arial"/>
        </w:rPr>
      </w:pPr>
    </w:p>
    <w:p w14:paraId="047EDEE8" w14:textId="77777777" w:rsidR="005544BD" w:rsidRPr="006C185C" w:rsidRDefault="005544BD" w:rsidP="005544BD">
      <w:pPr>
        <w:pStyle w:val="Heading3"/>
        <w:rPr>
          <w:rFonts w:ascii="Arial" w:hAnsi="Arial" w:cs="Arial"/>
        </w:rPr>
      </w:pPr>
      <w:r w:rsidRPr="006C185C">
        <w:rPr>
          <w:rFonts w:ascii="Arial" w:hAnsi="Arial" w:cs="Arial"/>
        </w:rPr>
        <w:t>General RtE Links</w:t>
      </w:r>
    </w:p>
    <w:p w14:paraId="123A1106" w14:textId="77777777" w:rsidR="005544BD" w:rsidRPr="006C185C" w:rsidRDefault="005544BD" w:rsidP="005544BD">
      <w:pPr>
        <w:rPr>
          <w:rFonts w:ascii="Arial" w:hAnsi="Arial" w:cs="Arial"/>
        </w:rPr>
      </w:pPr>
    </w:p>
    <w:p w14:paraId="58ABC322" w14:textId="77777777" w:rsidR="005544BD" w:rsidRPr="006C185C" w:rsidRDefault="005544BD" w:rsidP="005544BD">
      <w:pPr>
        <w:pStyle w:val="Heading4"/>
        <w:rPr>
          <w:rFonts w:ascii="Arial" w:hAnsi="Arial" w:cs="Arial"/>
        </w:rPr>
      </w:pPr>
      <w:r w:rsidRPr="006C185C">
        <w:rPr>
          <w:rFonts w:ascii="Arial" w:hAnsi="Arial" w:cs="Arial"/>
        </w:rPr>
        <w:t>Courts are incapable of adjudicating education reform even when working with policymakers---judicial mandates force legislators’ hands and require supervision---the right to education is inevitably devalued by the court’s inability to provide legal change (this tag could be better)</w:t>
      </w:r>
    </w:p>
    <w:p w14:paraId="5069D2C8" w14:textId="77777777" w:rsidR="005544BD" w:rsidRPr="006C185C" w:rsidRDefault="005544BD" w:rsidP="005544BD">
      <w:pPr>
        <w:rPr>
          <w:rFonts w:ascii="Arial" w:hAnsi="Arial" w:cs="Arial"/>
        </w:rPr>
      </w:pPr>
      <w:r w:rsidRPr="006C185C">
        <w:rPr>
          <w:rFonts w:ascii="Arial" w:hAnsi="Arial" w:cs="Arial"/>
        </w:rPr>
        <w:t xml:space="preserve">Scott </w:t>
      </w:r>
      <w:r w:rsidRPr="006C185C">
        <w:rPr>
          <w:rStyle w:val="Style13ptBold"/>
          <w:rFonts w:ascii="Arial" w:hAnsi="Arial" w:cs="Arial"/>
        </w:rPr>
        <w:t>Bauries 12</w:t>
      </w:r>
      <w:r w:rsidRPr="006C185C">
        <w:rPr>
          <w:rFonts w:ascii="Arial" w:hAnsi="Arial" w:cs="Arial"/>
        </w:rPr>
        <w:t>, Professor of Law at University of Kentucky, “The Education Duty,” 09/11/2012, Wake Forest Law Review Volume 47 //</w:t>
      </w:r>
    </w:p>
    <w:p w14:paraId="06C81DEC" w14:textId="77777777" w:rsidR="005544BD" w:rsidRPr="006C185C" w:rsidRDefault="005544BD" w:rsidP="005544BD">
      <w:pPr>
        <w:rPr>
          <w:rFonts w:ascii="Arial" w:hAnsi="Arial" w:cs="Arial"/>
          <w:sz w:val="16"/>
        </w:rPr>
      </w:pPr>
      <w:r w:rsidRPr="006C185C">
        <w:rPr>
          <w:rFonts w:ascii="Arial" w:hAnsi="Arial" w:cs="Arial"/>
          <w:sz w:val="16"/>
        </w:rPr>
        <w:t xml:space="preserve">Recently, Professors Charles Sabel and William Simon offered a thoughtful defense and reconceptualization of the dialogic, or what the authors term the "experimentalist," model.' 36 Sabel and Simon argue, in part, that </w:t>
      </w:r>
      <w:r w:rsidRPr="006C185C">
        <w:rPr>
          <w:rStyle w:val="StyleUnderline"/>
          <w:rFonts w:ascii="Arial" w:hAnsi="Arial" w:cs="Arial"/>
        </w:rPr>
        <w:t>institutional reform litigation in state courts under state education clauses succeeds because courts have abandoned the traditional model of institutional reform</w:t>
      </w:r>
      <w:r w:rsidRPr="006C185C">
        <w:rPr>
          <w:rFonts w:ascii="Arial" w:hAnsi="Arial" w:cs="Arial"/>
          <w:sz w:val="16"/>
        </w:rPr>
        <w:t xml:space="preserve"> in these cases.138 Professors Sabel and Simon further argue that </w:t>
      </w:r>
      <w:r w:rsidRPr="005544BD">
        <w:rPr>
          <w:rStyle w:val="StyleUnderline"/>
          <w:rFonts w:ascii="Arial" w:hAnsi="Arial" w:cs="Arial"/>
          <w:highlight w:val="green"/>
        </w:rPr>
        <w:t>in</w:t>
      </w:r>
      <w:r w:rsidRPr="006C185C">
        <w:rPr>
          <w:rStyle w:val="StyleUnderline"/>
          <w:rFonts w:ascii="Arial" w:hAnsi="Arial" w:cs="Arial"/>
        </w:rPr>
        <w:t xml:space="preserve"> the </w:t>
      </w:r>
      <w:r w:rsidRPr="005544BD">
        <w:rPr>
          <w:rStyle w:val="StyleUnderline"/>
          <w:rFonts w:ascii="Arial" w:hAnsi="Arial" w:cs="Arial"/>
          <w:highlight w:val="green"/>
        </w:rPr>
        <w:t>successful institutional reform</w:t>
      </w:r>
      <w:r w:rsidRPr="006C185C">
        <w:rPr>
          <w:rStyle w:val="StyleUnderline"/>
          <w:rFonts w:ascii="Arial" w:hAnsi="Arial" w:cs="Arial"/>
        </w:rPr>
        <w:t xml:space="preserve"> cases, including, prominently, state court education clause litigation, </w:t>
      </w:r>
      <w:r w:rsidRPr="005544BD">
        <w:rPr>
          <w:rStyle w:val="StyleUnderline"/>
          <w:rFonts w:ascii="Arial" w:hAnsi="Arial" w:cs="Arial"/>
          <w:highlight w:val="green"/>
        </w:rPr>
        <w:t>courts do not perform</w:t>
      </w:r>
      <w:r w:rsidRPr="006C185C">
        <w:rPr>
          <w:rStyle w:val="StyleUnderline"/>
          <w:rFonts w:ascii="Arial" w:hAnsi="Arial" w:cs="Arial"/>
        </w:rPr>
        <w:t xml:space="preserve"> a directive </w:t>
      </w:r>
      <w:r w:rsidRPr="005544BD">
        <w:rPr>
          <w:rStyle w:val="StyleUnderline"/>
          <w:rFonts w:ascii="Arial" w:hAnsi="Arial" w:cs="Arial"/>
          <w:highlight w:val="green"/>
        </w:rPr>
        <w:t>monitoring</w:t>
      </w:r>
      <w:r w:rsidRPr="006C185C">
        <w:rPr>
          <w:rStyle w:val="StyleUnderline"/>
          <w:rFonts w:ascii="Arial" w:hAnsi="Arial" w:cs="Arial"/>
        </w:rPr>
        <w:t xml:space="preserve"> role</w:t>
      </w:r>
      <w:r w:rsidRPr="006C185C">
        <w:rPr>
          <w:rFonts w:ascii="Arial" w:hAnsi="Arial" w:cs="Arial"/>
          <w:sz w:val="16"/>
        </w:rPr>
        <w:t xml:space="preserve">. 139 Rather, </w:t>
      </w:r>
      <w:r w:rsidRPr="005544BD">
        <w:rPr>
          <w:rStyle w:val="StyleUnderline"/>
          <w:rFonts w:ascii="Arial" w:hAnsi="Arial" w:cs="Arial"/>
          <w:highlight w:val="green"/>
        </w:rPr>
        <w:t>courts</w:t>
      </w:r>
      <w:r w:rsidRPr="006C185C">
        <w:rPr>
          <w:rStyle w:val="StyleUnderline"/>
          <w:rFonts w:ascii="Arial" w:hAnsi="Arial" w:cs="Arial"/>
        </w:rPr>
        <w:t xml:space="preserve"> in these cases </w:t>
      </w:r>
      <w:r w:rsidRPr="005544BD">
        <w:rPr>
          <w:rStyle w:val="StyleUnderline"/>
          <w:rFonts w:ascii="Arial" w:hAnsi="Arial" w:cs="Arial"/>
          <w:highlight w:val="green"/>
        </w:rPr>
        <w:t>issue</w:t>
      </w:r>
      <w:r w:rsidRPr="006C185C">
        <w:rPr>
          <w:rStyle w:val="StyleUnderline"/>
          <w:rFonts w:ascii="Arial" w:hAnsi="Arial" w:cs="Arial"/>
        </w:rPr>
        <w:t xml:space="preserve"> orders setting substantive </w:t>
      </w:r>
      <w:r w:rsidRPr="005544BD">
        <w:rPr>
          <w:rStyle w:val="StyleUnderline"/>
          <w:rFonts w:ascii="Arial" w:hAnsi="Arial" w:cs="Arial"/>
          <w:highlight w:val="green"/>
        </w:rPr>
        <w:t>goals</w:t>
      </w:r>
      <w:r w:rsidRPr="006C185C">
        <w:rPr>
          <w:rStyle w:val="StyleUnderline"/>
          <w:rFonts w:ascii="Arial" w:hAnsi="Arial" w:cs="Arial"/>
        </w:rPr>
        <w:t xml:space="preserve"> and then step back </w:t>
      </w:r>
      <w:r w:rsidRPr="005544BD">
        <w:rPr>
          <w:rStyle w:val="StyleUnderline"/>
          <w:rFonts w:ascii="Arial" w:hAnsi="Arial" w:cs="Arial"/>
          <w:highlight w:val="green"/>
        </w:rPr>
        <w:t>and allow</w:t>
      </w:r>
      <w:r w:rsidRPr="006C185C">
        <w:rPr>
          <w:rStyle w:val="StyleUnderline"/>
          <w:rFonts w:ascii="Arial" w:hAnsi="Arial" w:cs="Arial"/>
        </w:rPr>
        <w:t xml:space="preserve"> for the </w:t>
      </w:r>
      <w:r w:rsidRPr="005544BD">
        <w:rPr>
          <w:rStyle w:val="StyleUnderline"/>
          <w:rFonts w:ascii="Arial" w:hAnsi="Arial" w:cs="Arial"/>
          <w:highlight w:val="green"/>
        </w:rPr>
        <w:t>parties to experiment</w:t>
      </w:r>
      <w:r w:rsidRPr="006C185C">
        <w:rPr>
          <w:rStyle w:val="StyleUnderline"/>
          <w:rFonts w:ascii="Arial" w:hAnsi="Arial" w:cs="Arial"/>
        </w:rPr>
        <w:t xml:space="preserve"> with different strategies</w:t>
      </w:r>
      <w:r w:rsidRPr="006C185C">
        <w:rPr>
          <w:rFonts w:ascii="Arial" w:hAnsi="Arial" w:cs="Arial"/>
          <w:sz w:val="16"/>
        </w:rPr>
        <w:t xml:space="preserve"> for achieving these goals.140 This process of experimentation results in the formation of what Sabel and Simon term "new publics" made of interested stakeholders both within and outside the party structure of the case.141 </w:t>
      </w:r>
      <w:r w:rsidRPr="006C185C">
        <w:rPr>
          <w:rStyle w:val="StyleUnderline"/>
          <w:rFonts w:ascii="Arial" w:hAnsi="Arial" w:cs="Arial"/>
        </w:rPr>
        <w:t>These "new publics" stand as alternatives to the "control groups" that ordinarily materialized in Chayesian institutional reform litigation to control the remedial process, which scholars have criticized as harmful to democratic processes due to the control exercised over public policy by designated groups of plaintiffs' lawyers</w:t>
      </w:r>
      <w:r w:rsidRPr="006C185C">
        <w:rPr>
          <w:rFonts w:ascii="Arial" w:hAnsi="Arial" w:cs="Arial"/>
          <w:sz w:val="16"/>
        </w:rPr>
        <w:t xml:space="preserve">.142 </w:t>
      </w:r>
      <w:r w:rsidRPr="006C185C">
        <w:rPr>
          <w:rFonts w:ascii="Arial" w:hAnsi="Arial" w:cs="Arial"/>
          <w:sz w:val="12"/>
        </w:rPr>
        <w:t>¶</w:t>
      </w:r>
      <w:r w:rsidRPr="006C185C">
        <w:rPr>
          <w:rFonts w:ascii="Arial" w:hAnsi="Arial" w:cs="Arial"/>
          <w:sz w:val="16"/>
        </w:rPr>
        <w:t xml:space="preserve"> Though encouraging, the optimistic accounts of this new form of institutional reform litigation give short shrift to three concerns. The first is that </w:t>
      </w:r>
      <w:r w:rsidRPr="005544BD">
        <w:rPr>
          <w:rStyle w:val="StyleUnderline"/>
          <w:rFonts w:ascii="Arial" w:hAnsi="Arial" w:cs="Arial"/>
          <w:highlight w:val="green"/>
        </w:rPr>
        <w:t>the new types of judicial orders</w:t>
      </w:r>
      <w:r w:rsidRPr="006C185C">
        <w:rPr>
          <w:rStyle w:val="StyleUnderline"/>
          <w:rFonts w:ascii="Arial" w:hAnsi="Arial" w:cs="Arial"/>
        </w:rPr>
        <w:t xml:space="preserve"> that </w:t>
      </w:r>
      <w:r w:rsidRPr="005544BD">
        <w:rPr>
          <w:rStyle w:val="StyleUnderline"/>
          <w:rFonts w:ascii="Arial" w:hAnsi="Arial" w:cs="Arial"/>
          <w:highlight w:val="green"/>
        </w:rPr>
        <w:t>create</w:t>
      </w:r>
      <w:r w:rsidRPr="006C185C">
        <w:rPr>
          <w:rStyle w:val="StyleUnderline"/>
          <w:rFonts w:ascii="Arial" w:hAnsi="Arial" w:cs="Arial"/>
        </w:rPr>
        <w:t xml:space="preserve"> what Sabel and Simon call "</w:t>
      </w:r>
      <w:r w:rsidRPr="005544BD">
        <w:rPr>
          <w:rStyle w:val="StyleUnderline"/>
          <w:rFonts w:ascii="Arial" w:hAnsi="Arial" w:cs="Arial"/>
          <w:highlight w:val="green"/>
        </w:rPr>
        <w:t>destabilization</w:t>
      </w:r>
      <w:r w:rsidRPr="006C185C">
        <w:rPr>
          <w:rFonts w:ascii="Arial" w:hAnsi="Arial" w:cs="Arial"/>
          <w:sz w:val="16"/>
        </w:rPr>
        <w:t xml:space="preserve">," stripped of the gloss that might be placed upon them by comparing them to the hyperspecific and directive orders of Chayesian structural injunctions, nevertheless cannot be anything other than top-down edicts.143 At a certain point, </w:t>
      </w:r>
      <w:r w:rsidRPr="006C185C">
        <w:rPr>
          <w:rStyle w:val="StyleUnderline"/>
          <w:rFonts w:ascii="Arial" w:hAnsi="Arial" w:cs="Arial"/>
        </w:rPr>
        <w:t xml:space="preserve">a legislature may not decide for itself not to pursue or accomplish the substantive "goals" set out in one of these orders. The goals, ostensibly at least, are operationalizations of </w:t>
      </w:r>
      <w:r w:rsidRPr="005544BD">
        <w:rPr>
          <w:rStyle w:val="StyleUnderline"/>
          <w:rFonts w:ascii="Arial" w:hAnsi="Arial" w:cs="Arial"/>
          <w:highlight w:val="green"/>
        </w:rPr>
        <w:t>judicial mandates</w:t>
      </w:r>
      <w:r w:rsidRPr="006C185C">
        <w:rPr>
          <w:rStyle w:val="StyleUnderline"/>
          <w:rFonts w:ascii="Arial" w:hAnsi="Arial" w:cs="Arial"/>
        </w:rPr>
        <w:t xml:space="preserve">, either expressed or implied, and they </w:t>
      </w:r>
      <w:r w:rsidRPr="005544BD">
        <w:rPr>
          <w:rStyle w:val="StyleUnderline"/>
          <w:rFonts w:ascii="Arial" w:hAnsi="Arial" w:cs="Arial"/>
          <w:highlight w:val="green"/>
        </w:rPr>
        <w:t>carry</w:t>
      </w:r>
      <w:r w:rsidRPr="006C185C">
        <w:rPr>
          <w:rStyle w:val="StyleUnderline"/>
          <w:rFonts w:ascii="Arial" w:hAnsi="Arial" w:cs="Arial"/>
        </w:rPr>
        <w:t xml:space="preserve"> with them </w:t>
      </w:r>
      <w:r w:rsidRPr="005544BD">
        <w:rPr>
          <w:rStyle w:val="StyleUnderline"/>
          <w:rFonts w:ascii="Arial" w:hAnsi="Arial" w:cs="Arial"/>
          <w:highlight w:val="green"/>
        </w:rPr>
        <w:t>the</w:t>
      </w:r>
      <w:r w:rsidRPr="006C185C">
        <w:rPr>
          <w:rStyle w:val="StyleUnderline"/>
          <w:rFonts w:ascii="Arial" w:hAnsi="Arial" w:cs="Arial"/>
        </w:rPr>
        <w:t xml:space="preserve"> latent, yet still potent, </w:t>
      </w:r>
      <w:r w:rsidRPr="005544BD">
        <w:rPr>
          <w:rStyle w:val="StyleUnderline"/>
          <w:rFonts w:ascii="Arial" w:hAnsi="Arial" w:cs="Arial"/>
          <w:highlight w:val="green"/>
        </w:rPr>
        <w:t>power of the court</w:t>
      </w:r>
      <w:r w:rsidRPr="006C185C">
        <w:rPr>
          <w:rFonts w:ascii="Arial" w:hAnsi="Arial" w:cs="Arial"/>
          <w:sz w:val="16"/>
        </w:rPr>
        <w:t xml:space="preserve">. </w:t>
      </w:r>
      <w:r w:rsidRPr="006C185C">
        <w:rPr>
          <w:rFonts w:ascii="Arial" w:hAnsi="Arial" w:cs="Arial"/>
          <w:sz w:val="12"/>
        </w:rPr>
        <w:t>¶</w:t>
      </w:r>
      <w:r w:rsidRPr="006C185C">
        <w:rPr>
          <w:rFonts w:ascii="Arial" w:hAnsi="Arial" w:cs="Arial"/>
          <w:sz w:val="16"/>
        </w:rPr>
        <w:t xml:space="preserve"> Second, in school finance litigation at least, the "new publics" that have developed in response to plaintiff-friendly judgments have been strikingly similar to the "old publics" that filed each suit in the first place. </w:t>
      </w:r>
      <w:r w:rsidRPr="006C185C">
        <w:rPr>
          <w:rStyle w:val="StyleUnderline"/>
          <w:rFonts w:ascii="Arial" w:hAnsi="Arial" w:cs="Arial"/>
        </w:rPr>
        <w:t xml:space="preserve">The lawyers for the </w:t>
      </w:r>
      <w:r w:rsidRPr="005544BD">
        <w:rPr>
          <w:rStyle w:val="StyleUnderline"/>
          <w:rFonts w:ascii="Arial" w:hAnsi="Arial" w:cs="Arial"/>
          <w:highlight w:val="green"/>
        </w:rPr>
        <w:t>plaintiffs</w:t>
      </w:r>
      <w:r w:rsidRPr="006C185C">
        <w:rPr>
          <w:rStyle w:val="StyleUnderline"/>
          <w:rFonts w:ascii="Arial" w:hAnsi="Arial" w:cs="Arial"/>
        </w:rPr>
        <w:t xml:space="preserve"> and the interest groups often at the heart of the cases, if permitted, </w:t>
      </w:r>
      <w:r w:rsidRPr="005544BD">
        <w:rPr>
          <w:rStyle w:val="StyleUnderline"/>
          <w:rFonts w:ascii="Arial" w:hAnsi="Arial" w:cs="Arial"/>
          <w:highlight w:val="green"/>
        </w:rPr>
        <w:t>stay closely involved</w:t>
      </w:r>
      <w:r w:rsidRPr="006C185C">
        <w:rPr>
          <w:rStyle w:val="StyleUnderline"/>
          <w:rFonts w:ascii="Arial" w:hAnsi="Arial" w:cs="Arial"/>
        </w:rPr>
        <w:t xml:space="preserve"> during the remedial process, often returning to the court not directly for periodic reporting but for relitigation of the remedy, </w:t>
      </w:r>
      <w:r w:rsidRPr="005544BD">
        <w:rPr>
          <w:rStyle w:val="StyleUnderline"/>
          <w:rFonts w:ascii="Arial" w:hAnsi="Arial" w:cs="Arial"/>
          <w:highlight w:val="green"/>
        </w:rPr>
        <w:t>where they are unsatisfied</w:t>
      </w:r>
      <w:r w:rsidRPr="006C185C">
        <w:rPr>
          <w:rFonts w:ascii="Arial" w:hAnsi="Arial" w:cs="Arial"/>
          <w:sz w:val="16"/>
        </w:rPr>
        <w:t xml:space="preserve"> with legislative efforts resulting from goal-oriented judicial orders.144 </w:t>
      </w:r>
      <w:r w:rsidRPr="006C185C">
        <w:rPr>
          <w:rStyle w:val="StyleUnderline"/>
          <w:rFonts w:ascii="Arial" w:hAnsi="Arial" w:cs="Arial"/>
        </w:rPr>
        <w:t xml:space="preserve">The </w:t>
      </w:r>
      <w:r w:rsidRPr="005544BD">
        <w:rPr>
          <w:rStyle w:val="StyleUnderline"/>
          <w:rFonts w:ascii="Arial" w:hAnsi="Arial" w:cs="Arial"/>
          <w:highlight w:val="green"/>
        </w:rPr>
        <w:t>cases often remain adversarial</w:t>
      </w:r>
      <w:r w:rsidRPr="006C185C">
        <w:rPr>
          <w:rStyle w:val="StyleUnderline"/>
          <w:rFonts w:ascii="Arial" w:hAnsi="Arial" w:cs="Arial"/>
        </w:rPr>
        <w:t>, rather than cooperative, and their progress continues to be directed by an identifiable "control group" of lawyers even where a judge issues a dialogic order</w:t>
      </w:r>
      <w:r w:rsidRPr="006C185C">
        <w:rPr>
          <w:rFonts w:ascii="Arial" w:hAnsi="Arial" w:cs="Arial"/>
          <w:sz w:val="16"/>
        </w:rPr>
        <w:t xml:space="preserve">. Thus, although the days of detailing the square footage of a prison cell in a remedial order appear to be gone, 146 the new experimentalist process looks very much like the old command-and-control process in most other ways. </w:t>
      </w:r>
      <w:r w:rsidRPr="006C185C">
        <w:rPr>
          <w:rFonts w:ascii="Arial" w:hAnsi="Arial" w:cs="Arial"/>
          <w:sz w:val="12"/>
        </w:rPr>
        <w:t>¶</w:t>
      </w:r>
      <w:r w:rsidRPr="006C185C">
        <w:rPr>
          <w:rFonts w:ascii="Arial" w:hAnsi="Arial" w:cs="Arial"/>
          <w:sz w:val="16"/>
        </w:rPr>
        <w:t xml:space="preserve"> Finally, </w:t>
      </w:r>
      <w:r w:rsidRPr="006C185C">
        <w:rPr>
          <w:rStyle w:val="StyleUnderline"/>
          <w:rFonts w:ascii="Arial" w:hAnsi="Arial" w:cs="Arial"/>
        </w:rPr>
        <w:t xml:space="preserve">for all of the rhetoric of individual rights that exists in the cases, </w:t>
      </w:r>
      <w:r w:rsidRPr="005544BD">
        <w:rPr>
          <w:rStyle w:val="StyleUnderline"/>
          <w:rFonts w:ascii="Arial" w:hAnsi="Arial" w:cs="Arial"/>
          <w:highlight w:val="green"/>
        </w:rPr>
        <w:t>few</w:t>
      </w:r>
      <w:r w:rsidRPr="006C185C">
        <w:rPr>
          <w:rStyle w:val="StyleUnderline"/>
          <w:rFonts w:ascii="Arial" w:hAnsi="Arial" w:cs="Arial"/>
        </w:rPr>
        <w:t xml:space="preserve"> individual plaintiffs, if any, </w:t>
      </w:r>
      <w:r w:rsidRPr="005544BD">
        <w:rPr>
          <w:rStyle w:val="StyleUnderline"/>
          <w:rFonts w:ascii="Arial" w:hAnsi="Arial" w:cs="Arial"/>
          <w:highlight w:val="green"/>
        </w:rPr>
        <w:t>ever receive any direct relief for the</w:t>
      </w:r>
      <w:r w:rsidRPr="006C185C">
        <w:rPr>
          <w:rStyle w:val="StyleUnderline"/>
          <w:rFonts w:ascii="Arial" w:hAnsi="Arial" w:cs="Arial"/>
        </w:rPr>
        <w:t xml:space="preserve"> proved </w:t>
      </w:r>
      <w:r w:rsidRPr="005544BD">
        <w:rPr>
          <w:rStyle w:val="StyleUnderline"/>
          <w:rFonts w:ascii="Arial" w:hAnsi="Arial" w:cs="Arial"/>
          <w:highlight w:val="green"/>
        </w:rPr>
        <w:t>violation of their</w:t>
      </w:r>
      <w:r w:rsidRPr="006C185C">
        <w:rPr>
          <w:rStyle w:val="StyleUnderline"/>
          <w:rFonts w:ascii="Arial" w:hAnsi="Arial" w:cs="Arial"/>
        </w:rPr>
        <w:t xml:space="preserve"> own individual </w:t>
      </w:r>
      <w:r w:rsidRPr="005544BD">
        <w:rPr>
          <w:rStyle w:val="StyleUnderline"/>
          <w:rFonts w:ascii="Arial" w:hAnsi="Arial" w:cs="Arial"/>
          <w:highlight w:val="green"/>
        </w:rPr>
        <w:t>rights to education</w:t>
      </w:r>
      <w:r w:rsidRPr="006C185C">
        <w:rPr>
          <w:rFonts w:ascii="Arial" w:hAnsi="Arial" w:cs="Arial"/>
          <w:sz w:val="16"/>
        </w:rPr>
        <w:t xml:space="preserve">. In these dialogic or experimentalist cases, </w:t>
      </w:r>
      <w:r w:rsidRPr="006C185C">
        <w:rPr>
          <w:rStyle w:val="StyleUnderline"/>
          <w:rFonts w:ascii="Arial" w:hAnsi="Arial" w:cs="Arial"/>
        </w:rPr>
        <w:t>courts do not order any particular action to remedy any individual harms</w:t>
      </w:r>
      <w:r w:rsidRPr="006C185C">
        <w:rPr>
          <w:rFonts w:ascii="Arial" w:hAnsi="Arial" w:cs="Arial"/>
          <w:sz w:val="16"/>
        </w:rPr>
        <w:t xml:space="preserve">. Rather, as Sabel and Simon describe, </w:t>
      </w:r>
      <w:r w:rsidRPr="006C185C">
        <w:rPr>
          <w:rStyle w:val="StyleUnderline"/>
          <w:rFonts w:ascii="Arial" w:hAnsi="Arial" w:cs="Arial"/>
        </w:rPr>
        <w:t>courts merely set statewide substantive quality goals and allow the political actors subject to the order to pursue these goals</w:t>
      </w:r>
      <w:r w:rsidRPr="006C185C">
        <w:rPr>
          <w:rFonts w:ascii="Arial" w:hAnsi="Arial" w:cs="Arial"/>
          <w:sz w:val="16"/>
        </w:rPr>
        <w:t xml:space="preserve">. 146 At no point does a court order that the educational situation of a named plaintiff be set right. This lack of specification of the remedy, while undoubtedly satisfying to judges looking at conflicts with legislatures, is destructive to the legitimacy of rights adjudication. From the perspective of an individual plaintiff, </w:t>
      </w:r>
      <w:r w:rsidRPr="006C185C">
        <w:rPr>
          <w:rStyle w:val="StyleUnderline"/>
          <w:rFonts w:ascii="Arial" w:hAnsi="Arial" w:cs="Arial"/>
        </w:rPr>
        <w:t>the court has held that the plaintiff has a right and that the right has been violated. But the court has not offered any particularized relief</w:t>
      </w:r>
      <w:r w:rsidRPr="006C185C">
        <w:rPr>
          <w:rFonts w:ascii="Arial" w:hAnsi="Arial" w:cs="Arial"/>
          <w:sz w:val="16"/>
        </w:rPr>
        <w:t xml:space="preserve"> for the violation, and indeed has even left the ostensible violator partially in charge of determining how the violation will be remedied. Inevitably, </w:t>
      </w:r>
      <w:r w:rsidRPr="005544BD">
        <w:rPr>
          <w:rStyle w:val="StyleUnderline"/>
          <w:rFonts w:ascii="Arial" w:hAnsi="Arial" w:cs="Arial"/>
          <w:highlight w:val="green"/>
        </w:rPr>
        <w:t>the right is devalued at best and eliminated at worst</w:t>
      </w:r>
      <w:r w:rsidRPr="006C185C">
        <w:rPr>
          <w:rFonts w:ascii="Arial" w:hAnsi="Arial" w:cs="Arial"/>
          <w:sz w:val="16"/>
        </w:rPr>
        <w:t xml:space="preserve">.147 </w:t>
      </w:r>
      <w:r w:rsidRPr="006C185C">
        <w:rPr>
          <w:rFonts w:ascii="Arial" w:hAnsi="Arial" w:cs="Arial"/>
          <w:sz w:val="12"/>
        </w:rPr>
        <w:t>¶</w:t>
      </w:r>
      <w:r w:rsidRPr="006C185C">
        <w:rPr>
          <w:rFonts w:ascii="Arial" w:hAnsi="Arial" w:cs="Arial"/>
          <w:sz w:val="16"/>
        </w:rPr>
        <w:t xml:space="preserve"> Defenders may claim that plaintiffs are at peace with this adjustment of the normal process of litigation and that, as public interest representatives, or as members of new publics, plaintiffs naturally will feel vindicated by the progress and attention to their issues that a dialogic judicial decree causes. This may be true in some cases, but it is not true in all. For example, when the Supreme Court of Idaho held that state's school system unconstitutional and proceeded to engage the destabilization process that Sabel and Simon advance, 148 the plaintiffs certainly did not accept the lack of direct remediation of the violation of their rights. Instead, they filed suit in federal court against the justices of the Supreme Court of Idaho, alleging violations of their fundamental right to a remedy.149 Although the suit was ultimately dismissed on Rooker-Feldman Doctrineo50 grounds, it stands as a powerful rejoinder to those who would dismiss the interests of plaintiffs who are told that they have rights and that these rights have been violated, but who receive no specific relief. </w:t>
      </w:r>
      <w:r w:rsidRPr="006C185C">
        <w:rPr>
          <w:rFonts w:ascii="Arial" w:hAnsi="Arial" w:cs="Arial"/>
          <w:sz w:val="12"/>
        </w:rPr>
        <w:t>¶</w:t>
      </w:r>
      <w:r w:rsidRPr="006C185C">
        <w:rPr>
          <w:rFonts w:ascii="Arial" w:hAnsi="Arial" w:cs="Arial"/>
          <w:sz w:val="16"/>
        </w:rPr>
        <w:t xml:space="preserve"> Moreover, </w:t>
      </w:r>
      <w:r w:rsidRPr="006C185C">
        <w:rPr>
          <w:rStyle w:val="StyleUnderline"/>
          <w:rFonts w:ascii="Arial" w:hAnsi="Arial" w:cs="Arial"/>
        </w:rPr>
        <w:t>courts employing the experimentalist approach have continued to be confronted with separation of powers problems</w:t>
      </w:r>
      <w:r w:rsidRPr="006C185C">
        <w:rPr>
          <w:rFonts w:ascii="Arial" w:hAnsi="Arial" w:cs="Arial"/>
          <w:sz w:val="16"/>
        </w:rPr>
        <w:t xml:space="preserve">. Some of the primary courts exemplifying the experimentalist approach have even ultimately bowed to these pressures and withdrawn ongoing judicial supervision, either by declaring that the state is now in compliance with the constitution based on a lenient standard of review that would have upheld the system in the first instancelal or by re-affirming that the constitution is not satisfied, but holding that further court involvement is not necessary.152 </w:t>
      </w:r>
      <w:r w:rsidRPr="006C185C">
        <w:rPr>
          <w:rFonts w:ascii="Arial" w:hAnsi="Arial" w:cs="Arial"/>
          <w:sz w:val="12"/>
        </w:rPr>
        <w:t>¶</w:t>
      </w:r>
      <w:r w:rsidRPr="006C185C">
        <w:rPr>
          <w:rFonts w:ascii="Arial" w:hAnsi="Arial" w:cs="Arial"/>
          <w:sz w:val="16"/>
        </w:rPr>
        <w:t xml:space="preserve"> In the final analysis, then, the dialogic or experimentalist approaches to remediation have presented the same institutional concerns as specific remedial injunctions. In each case, </w:t>
      </w:r>
      <w:r w:rsidRPr="006C185C">
        <w:rPr>
          <w:rStyle w:val="StyleUnderline"/>
          <w:rFonts w:ascii="Arial" w:hAnsi="Arial" w:cs="Arial"/>
        </w:rPr>
        <w:t xml:space="preserve">because the courts make substantive judgments of the inadequacy of the state school system, the </w:t>
      </w:r>
      <w:r w:rsidRPr="005544BD">
        <w:rPr>
          <w:rStyle w:val="StyleUnderline"/>
          <w:rFonts w:ascii="Arial" w:hAnsi="Arial" w:cs="Arial"/>
          <w:highlight w:val="green"/>
        </w:rPr>
        <w:t>courts must also</w:t>
      </w:r>
      <w:r w:rsidRPr="006C185C">
        <w:rPr>
          <w:rStyle w:val="StyleUnderline"/>
          <w:rFonts w:ascii="Arial" w:hAnsi="Arial" w:cs="Arial"/>
        </w:rPr>
        <w:t xml:space="preserve"> directly or indirectly </w:t>
      </w:r>
      <w:r w:rsidRPr="005544BD">
        <w:rPr>
          <w:rStyle w:val="StyleUnderline"/>
          <w:rFonts w:ascii="Arial" w:hAnsi="Arial" w:cs="Arial"/>
          <w:highlight w:val="green"/>
        </w:rPr>
        <w:t>supervise</w:t>
      </w:r>
      <w:r w:rsidRPr="006C185C">
        <w:rPr>
          <w:rStyle w:val="StyleUnderline"/>
          <w:rFonts w:ascii="Arial" w:hAnsi="Arial" w:cs="Arial"/>
        </w:rPr>
        <w:t xml:space="preserve"> the substantive content of </w:t>
      </w:r>
      <w:r w:rsidRPr="005544BD">
        <w:rPr>
          <w:rStyle w:val="StyleUnderline"/>
          <w:rFonts w:ascii="Arial" w:hAnsi="Arial" w:cs="Arial"/>
          <w:highlight w:val="green"/>
        </w:rPr>
        <w:t>legislative policies</w:t>
      </w:r>
      <w:r w:rsidRPr="006C185C">
        <w:rPr>
          <w:rFonts w:ascii="Arial" w:hAnsi="Arial" w:cs="Arial"/>
          <w:sz w:val="16"/>
        </w:rPr>
        <w:t xml:space="preserve">. Further, in each case founded on individual rights, </w:t>
      </w:r>
      <w:r w:rsidRPr="006C185C">
        <w:rPr>
          <w:rStyle w:val="StyleUnderline"/>
          <w:rFonts w:ascii="Arial" w:hAnsi="Arial" w:cs="Arial"/>
        </w:rPr>
        <w:t>the courts have subverted the idea of individual rights after adjudicating these rights to be violated, thus devaluing them</w:t>
      </w:r>
      <w:r w:rsidRPr="006C185C">
        <w:rPr>
          <w:rFonts w:ascii="Arial" w:hAnsi="Arial" w:cs="Arial"/>
          <w:sz w:val="16"/>
        </w:rPr>
        <w:t xml:space="preserve">. Faced with these remedial issues and the inevitable risks to their institutional capital, </w:t>
      </w:r>
      <w:r w:rsidRPr="005544BD">
        <w:rPr>
          <w:rStyle w:val="StyleUnderline"/>
          <w:rFonts w:ascii="Arial" w:hAnsi="Arial" w:cs="Arial"/>
          <w:highlight w:val="green"/>
        </w:rPr>
        <w:t>it is understandable that</w:t>
      </w:r>
      <w:r w:rsidRPr="006C185C">
        <w:rPr>
          <w:rStyle w:val="StyleUnderline"/>
          <w:rFonts w:ascii="Arial" w:hAnsi="Arial" w:cs="Arial"/>
        </w:rPr>
        <w:t xml:space="preserve"> a number of state </w:t>
      </w:r>
      <w:r w:rsidRPr="005544BD">
        <w:rPr>
          <w:rStyle w:val="StyleUnderline"/>
          <w:rFonts w:ascii="Arial" w:hAnsi="Arial" w:cs="Arial"/>
          <w:highlight w:val="green"/>
        </w:rPr>
        <w:t>courts have decided</w:t>
      </w:r>
      <w:r w:rsidRPr="006C185C">
        <w:rPr>
          <w:rStyle w:val="StyleUnderline"/>
          <w:rFonts w:ascii="Arial" w:hAnsi="Arial" w:cs="Arial"/>
        </w:rPr>
        <w:t xml:space="preserve"> to avoid adjudicating </w:t>
      </w:r>
      <w:r w:rsidRPr="005544BD">
        <w:rPr>
          <w:rStyle w:val="StyleUnderline"/>
          <w:rFonts w:ascii="Arial" w:hAnsi="Arial" w:cs="Arial"/>
          <w:highlight w:val="green"/>
        </w:rPr>
        <w:t>these claims</w:t>
      </w:r>
      <w:r w:rsidRPr="006C185C">
        <w:rPr>
          <w:rStyle w:val="StyleUnderline"/>
          <w:rFonts w:ascii="Arial" w:hAnsi="Arial" w:cs="Arial"/>
        </w:rPr>
        <w:t xml:space="preserve"> altogether, holding them </w:t>
      </w:r>
      <w:r w:rsidRPr="005544BD">
        <w:rPr>
          <w:rStyle w:val="StyleUnderline"/>
          <w:rFonts w:ascii="Arial" w:hAnsi="Arial" w:cs="Arial"/>
          <w:highlight w:val="green"/>
        </w:rPr>
        <w:t>to be nonjusticiable</w:t>
      </w:r>
      <w:r w:rsidRPr="006C185C">
        <w:rPr>
          <w:rFonts w:ascii="Arial" w:hAnsi="Arial" w:cs="Arial"/>
          <w:sz w:val="16"/>
        </w:rPr>
        <w:t>.153</w:t>
      </w:r>
    </w:p>
    <w:p w14:paraId="4630A35A" w14:textId="77777777" w:rsidR="005544BD" w:rsidRPr="006C185C" w:rsidRDefault="005544BD" w:rsidP="005544BD">
      <w:pPr>
        <w:rPr>
          <w:rFonts w:ascii="Arial" w:hAnsi="Arial" w:cs="Arial"/>
        </w:rPr>
      </w:pPr>
    </w:p>
    <w:p w14:paraId="52F78B83" w14:textId="77777777" w:rsidR="005544BD" w:rsidRPr="006C185C" w:rsidRDefault="005544BD" w:rsidP="005544BD">
      <w:pPr>
        <w:pStyle w:val="Heading4"/>
        <w:rPr>
          <w:rFonts w:ascii="Arial" w:hAnsi="Arial" w:cs="Arial"/>
        </w:rPr>
      </w:pPr>
      <w:r w:rsidRPr="006C185C">
        <w:rPr>
          <w:rFonts w:ascii="Arial" w:hAnsi="Arial" w:cs="Arial"/>
        </w:rPr>
        <w:t>The judicial branch isn’t equipped to make judgments on the right to education---policymakers are far more suited to creating clearly defined standards for education while judges are empirically incapable---at best they have no solvency, at worst they make current confusion worse</w:t>
      </w:r>
    </w:p>
    <w:p w14:paraId="7DAFF5EE" w14:textId="77777777" w:rsidR="005544BD" w:rsidRPr="006C185C" w:rsidRDefault="005544BD" w:rsidP="005544BD">
      <w:pPr>
        <w:rPr>
          <w:rFonts w:ascii="Arial" w:hAnsi="Arial" w:cs="Arial"/>
        </w:rPr>
      </w:pPr>
      <w:r w:rsidRPr="006C185C">
        <w:rPr>
          <w:rFonts w:ascii="Arial" w:hAnsi="Arial" w:cs="Arial"/>
        </w:rPr>
        <w:t xml:space="preserve">The </w:t>
      </w:r>
      <w:r w:rsidRPr="006C185C">
        <w:rPr>
          <w:rStyle w:val="Style13ptBold"/>
          <w:rFonts w:ascii="Arial" w:hAnsi="Arial" w:cs="Arial"/>
        </w:rPr>
        <w:t>Harvard Law Review 17</w:t>
      </w:r>
      <w:r w:rsidRPr="006C185C">
        <w:rPr>
          <w:rFonts w:ascii="Arial" w:hAnsi="Arial" w:cs="Arial"/>
        </w:rPr>
        <w:t>, Harvard University law student-run journal of legal scholarship, “The Misguided Appeal of a Minimally Adequate Education,” 03/10/2017, Harvard Law Review Notes Volume 130, Issue 5 //</w:t>
      </w:r>
    </w:p>
    <w:p w14:paraId="627AA764" w14:textId="77777777" w:rsidR="005544BD" w:rsidRPr="006C185C" w:rsidRDefault="005544BD" w:rsidP="005544BD">
      <w:pPr>
        <w:rPr>
          <w:rFonts w:ascii="Arial" w:hAnsi="Arial" w:cs="Arial"/>
          <w:sz w:val="16"/>
        </w:rPr>
      </w:pPr>
      <w:r w:rsidRPr="006C185C">
        <w:rPr>
          <w:rFonts w:ascii="Arial" w:hAnsi="Arial" w:cs="Arial"/>
          <w:sz w:val="16"/>
        </w:rPr>
        <w:t xml:space="preserve">Suits such as </w:t>
      </w:r>
      <w:r w:rsidRPr="005544BD">
        <w:rPr>
          <w:rStyle w:val="StyleUnderline"/>
          <w:rFonts w:ascii="Arial" w:hAnsi="Arial" w:cs="Arial"/>
          <w:highlight w:val="green"/>
        </w:rPr>
        <w:t>Vergara</w:t>
      </w:r>
      <w:r w:rsidRPr="006C185C">
        <w:rPr>
          <w:rStyle w:val="StyleUnderline"/>
          <w:rFonts w:ascii="Arial" w:hAnsi="Arial" w:cs="Arial"/>
        </w:rPr>
        <w:t xml:space="preserve">, Davids, </w:t>
      </w:r>
      <w:r w:rsidRPr="005544BD">
        <w:rPr>
          <w:rStyle w:val="StyleUnderline"/>
          <w:rFonts w:ascii="Arial" w:hAnsi="Arial" w:cs="Arial"/>
          <w:highlight w:val="green"/>
        </w:rPr>
        <w:t>and CCJEF mark a</w:t>
      </w:r>
      <w:r w:rsidRPr="006C185C">
        <w:rPr>
          <w:rStyle w:val="StyleUnderline"/>
          <w:rFonts w:ascii="Arial" w:hAnsi="Arial" w:cs="Arial"/>
        </w:rPr>
        <w:t xml:space="preserve"> growing </w:t>
      </w:r>
      <w:r w:rsidRPr="005544BD">
        <w:rPr>
          <w:rStyle w:val="StyleUnderline"/>
          <w:rFonts w:ascii="Arial" w:hAnsi="Arial" w:cs="Arial"/>
          <w:highlight w:val="green"/>
        </w:rPr>
        <w:t>trend of</w:t>
      </w:r>
      <w:r w:rsidRPr="006C185C">
        <w:rPr>
          <w:rStyle w:val="StyleUnderline"/>
          <w:rFonts w:ascii="Arial" w:hAnsi="Arial" w:cs="Arial"/>
        </w:rPr>
        <w:t xml:space="preserve"> advocates </w:t>
      </w:r>
      <w:r w:rsidRPr="005544BD">
        <w:rPr>
          <w:rStyle w:val="StyleUnderline"/>
          <w:rFonts w:ascii="Arial" w:hAnsi="Arial" w:cs="Arial"/>
          <w:highlight w:val="green"/>
        </w:rPr>
        <w:t>pursuing education reforms in courts</w:t>
      </w:r>
      <w:r w:rsidRPr="006C185C">
        <w:rPr>
          <w:rStyle w:val="StyleUnderline"/>
          <w:rFonts w:ascii="Arial" w:hAnsi="Arial" w:cs="Arial"/>
        </w:rPr>
        <w:t xml:space="preserve"> rather than in legislatures or administrative offices</w:t>
      </w:r>
      <w:r w:rsidRPr="006C185C">
        <w:rPr>
          <w:rFonts w:ascii="Arial" w:hAnsi="Arial" w:cs="Arial"/>
          <w:sz w:val="16"/>
        </w:rPr>
        <w:t xml:space="preserve">. This trend shows little sign of abating: Since filing its lawsuit in New York, the Partnership for Educational Justice has also backed legal challenges to teacher tenure in Minnesota80 and New Jersey.81 Charter school advocates in Massachusetts recently sought, albeit unsuccessfully, to strike down caps on charter school funding and the number of charter schools as violations of the state constitutional right to an adequate education.82 And Students Matter — seizing on Rodriguez’s suggestion that an “absolute denial of educational opportunities” may give rise to a federal constitutional violation,83 as well as the Supreme Court’s discussion of fundamental rights in cases such as Washington v. Glucksberg84 and Obergefell v. Hodges85 — has challenged Connecticut laws governing magnet schools, charter schools, and school choice as “knowing[] depriv[ations]” of a federal right to a minimally adequate education.86 </w:t>
      </w:r>
      <w:r w:rsidRPr="006C185C">
        <w:rPr>
          <w:rFonts w:ascii="Arial" w:hAnsi="Arial" w:cs="Arial"/>
          <w:sz w:val="12"/>
        </w:rPr>
        <w:t>¶</w:t>
      </w:r>
      <w:r w:rsidRPr="006C185C">
        <w:rPr>
          <w:rFonts w:ascii="Arial" w:hAnsi="Arial" w:cs="Arial"/>
          <w:sz w:val="16"/>
        </w:rPr>
        <w:t xml:space="preserve"> </w:t>
      </w:r>
      <w:r w:rsidRPr="006C185C">
        <w:rPr>
          <w:rStyle w:val="StyleUnderline"/>
          <w:rFonts w:ascii="Arial" w:hAnsi="Arial" w:cs="Arial"/>
        </w:rPr>
        <w:t>There is an obvious appeal to the idea that a robust constitutional right to education — one that guarantees a minimally adequate education — may provide a solution to the seemingly intractable puzzle of school reform</w:t>
      </w:r>
      <w:r w:rsidRPr="006C185C">
        <w:rPr>
          <w:rFonts w:ascii="Arial" w:hAnsi="Arial" w:cs="Arial"/>
          <w:sz w:val="16"/>
        </w:rPr>
        <w:t xml:space="preserve">.87 Nevertheless, the rise of </w:t>
      </w:r>
      <w:r w:rsidRPr="005544BD">
        <w:rPr>
          <w:rStyle w:val="StyleUnderline"/>
          <w:rFonts w:ascii="Arial" w:hAnsi="Arial" w:cs="Arial"/>
          <w:highlight w:val="green"/>
        </w:rPr>
        <w:t>adequacy litigation involving</w:t>
      </w:r>
      <w:r w:rsidRPr="006C185C">
        <w:rPr>
          <w:rStyle w:val="StyleUnderline"/>
          <w:rFonts w:ascii="Arial" w:hAnsi="Arial" w:cs="Arial"/>
        </w:rPr>
        <w:t xml:space="preserve"> more substantive matters of </w:t>
      </w:r>
      <w:r w:rsidRPr="005544BD">
        <w:rPr>
          <w:rStyle w:val="StyleUnderline"/>
          <w:rFonts w:ascii="Arial" w:hAnsi="Arial" w:cs="Arial"/>
          <w:highlight w:val="green"/>
        </w:rPr>
        <w:t>education</w:t>
      </w:r>
      <w:r w:rsidRPr="006C185C">
        <w:rPr>
          <w:rStyle w:val="StyleUnderline"/>
          <w:rFonts w:ascii="Arial" w:hAnsi="Arial" w:cs="Arial"/>
        </w:rPr>
        <w:t xml:space="preserve"> policy affirms that this appeal </w:t>
      </w:r>
      <w:r w:rsidRPr="005544BD">
        <w:rPr>
          <w:rStyle w:val="StyleUnderline"/>
          <w:rFonts w:ascii="Arial" w:hAnsi="Arial" w:cs="Arial"/>
          <w:highlight w:val="green"/>
        </w:rPr>
        <w:t>is misguided</w:t>
      </w:r>
      <w:r w:rsidRPr="006C185C">
        <w:rPr>
          <w:rFonts w:ascii="Arial" w:hAnsi="Arial" w:cs="Arial"/>
          <w:sz w:val="16"/>
        </w:rPr>
        <w:t xml:space="preserve">. As courts and commentators have long observed,88 </w:t>
      </w:r>
      <w:r w:rsidRPr="006C185C">
        <w:rPr>
          <w:rStyle w:val="StyleUnderline"/>
          <w:rFonts w:ascii="Arial" w:hAnsi="Arial" w:cs="Arial"/>
        </w:rPr>
        <w:t xml:space="preserve">not only is </w:t>
      </w:r>
      <w:r w:rsidRPr="005544BD">
        <w:rPr>
          <w:rStyle w:val="StyleUnderline"/>
          <w:rFonts w:ascii="Arial" w:hAnsi="Arial" w:cs="Arial"/>
          <w:highlight w:val="green"/>
        </w:rPr>
        <w:t>the judiciary</w:t>
      </w:r>
      <w:r w:rsidRPr="006C185C">
        <w:rPr>
          <w:rStyle w:val="StyleUnderline"/>
          <w:rFonts w:ascii="Arial" w:hAnsi="Arial" w:cs="Arial"/>
        </w:rPr>
        <w:t xml:space="preserve"> poorly prepared to assess the merits of competing education policies, but it also </w:t>
      </w:r>
      <w:r w:rsidRPr="005544BD">
        <w:rPr>
          <w:rStyle w:val="StyleUnderline"/>
          <w:rFonts w:ascii="Arial" w:hAnsi="Arial" w:cs="Arial"/>
          <w:highlight w:val="green"/>
        </w:rPr>
        <w:t>lacks the democratic legitimacy and structural authority</w:t>
      </w:r>
      <w:r w:rsidRPr="006C185C">
        <w:rPr>
          <w:rStyle w:val="StyleUnderline"/>
          <w:rFonts w:ascii="Arial" w:hAnsi="Arial" w:cs="Arial"/>
        </w:rPr>
        <w:t xml:space="preserve"> to address the difficult political questions that educational-adequacy litigation tends to raise</w:t>
      </w:r>
      <w:r w:rsidRPr="006C185C">
        <w:rPr>
          <w:rFonts w:ascii="Arial" w:hAnsi="Arial" w:cs="Arial"/>
          <w:sz w:val="16"/>
        </w:rPr>
        <w:t xml:space="preserve">.89 While one of these concerns standing alone might not justify judicial abdication in such matters, </w:t>
      </w:r>
      <w:r w:rsidRPr="006C185C">
        <w:rPr>
          <w:rStyle w:val="StyleUnderline"/>
          <w:rFonts w:ascii="Arial" w:hAnsi="Arial" w:cs="Arial"/>
        </w:rPr>
        <w:t xml:space="preserve">the unique confluence of </w:t>
      </w:r>
      <w:r w:rsidRPr="005544BD">
        <w:rPr>
          <w:rStyle w:val="StyleUnderline"/>
          <w:rFonts w:ascii="Arial" w:hAnsi="Arial" w:cs="Arial"/>
          <w:highlight w:val="green"/>
        </w:rPr>
        <w:t>these factors</w:t>
      </w:r>
      <w:r w:rsidRPr="006C185C">
        <w:rPr>
          <w:rStyle w:val="StyleUnderline"/>
          <w:rFonts w:ascii="Arial" w:hAnsi="Arial" w:cs="Arial"/>
        </w:rPr>
        <w:t xml:space="preserve"> as they pertain to public education — coupled with the degree to which education litigation increasingly turns on complex, nonlegal, and policy-oriented questions — </w:t>
      </w:r>
      <w:r w:rsidRPr="005544BD">
        <w:rPr>
          <w:rStyle w:val="StyleUnderline"/>
          <w:rFonts w:ascii="Arial" w:hAnsi="Arial" w:cs="Arial"/>
          <w:highlight w:val="green"/>
        </w:rPr>
        <w:t>counsels</w:t>
      </w:r>
      <w:r w:rsidRPr="006C185C">
        <w:rPr>
          <w:rStyle w:val="StyleUnderline"/>
          <w:rFonts w:ascii="Arial" w:hAnsi="Arial" w:cs="Arial"/>
        </w:rPr>
        <w:t xml:space="preserve">, perhaps now more than ever, in favor of </w:t>
      </w:r>
      <w:r w:rsidRPr="005544BD">
        <w:rPr>
          <w:rStyle w:val="StyleUnderline"/>
          <w:rFonts w:ascii="Arial" w:hAnsi="Arial" w:cs="Arial"/>
          <w:highlight w:val="green"/>
        </w:rPr>
        <w:t>judicial restraint</w:t>
      </w:r>
      <w:r w:rsidRPr="006C185C">
        <w:rPr>
          <w:rFonts w:ascii="Arial" w:hAnsi="Arial" w:cs="Arial"/>
          <w:sz w:val="16"/>
        </w:rPr>
        <w:t xml:space="preserve">. </w:t>
      </w:r>
      <w:r w:rsidRPr="006C185C">
        <w:rPr>
          <w:rFonts w:ascii="Arial" w:hAnsi="Arial" w:cs="Arial"/>
          <w:sz w:val="12"/>
        </w:rPr>
        <w:t>¶</w:t>
      </w:r>
      <w:r w:rsidRPr="006C185C">
        <w:rPr>
          <w:rFonts w:ascii="Arial" w:hAnsi="Arial" w:cs="Arial"/>
          <w:sz w:val="16"/>
        </w:rPr>
        <w:t xml:space="preserve"> A. Institutional Competency </w:t>
      </w:r>
      <w:r w:rsidRPr="006C185C">
        <w:rPr>
          <w:rFonts w:ascii="Arial" w:hAnsi="Arial" w:cs="Arial"/>
          <w:sz w:val="12"/>
        </w:rPr>
        <w:t>¶</w:t>
      </w:r>
      <w:r w:rsidRPr="006C185C">
        <w:rPr>
          <w:rFonts w:ascii="Arial" w:hAnsi="Arial" w:cs="Arial"/>
          <w:sz w:val="16"/>
        </w:rPr>
        <w:t xml:space="preserve"> As an initial matter, </w:t>
      </w:r>
      <w:r w:rsidRPr="006C185C">
        <w:rPr>
          <w:rStyle w:val="StyleUnderline"/>
          <w:rFonts w:ascii="Arial" w:hAnsi="Arial" w:cs="Arial"/>
        </w:rPr>
        <w:t xml:space="preserve">adequacy suits inevitably require courts </w:t>
      </w:r>
      <w:r w:rsidRPr="005544BD">
        <w:rPr>
          <w:rStyle w:val="StyleUnderline"/>
          <w:rFonts w:ascii="Arial" w:hAnsi="Arial" w:cs="Arial"/>
          <w:highlight w:val="green"/>
        </w:rPr>
        <w:t>to define “adequacy</w:t>
      </w:r>
      <w:r w:rsidRPr="006C185C">
        <w:rPr>
          <w:rStyle w:val="StyleUnderline"/>
          <w:rFonts w:ascii="Arial" w:hAnsi="Arial" w:cs="Arial"/>
        </w:rPr>
        <w:t xml:space="preserve">.”90 This </w:t>
      </w:r>
      <w:r w:rsidRPr="005544BD">
        <w:rPr>
          <w:rStyle w:val="StyleUnderline"/>
          <w:rFonts w:ascii="Arial" w:hAnsi="Arial" w:cs="Arial"/>
          <w:highlight w:val="green"/>
        </w:rPr>
        <w:t>is no easy task for</w:t>
      </w:r>
      <w:r w:rsidRPr="006C185C">
        <w:rPr>
          <w:rStyle w:val="StyleUnderline"/>
          <w:rFonts w:ascii="Arial" w:hAnsi="Arial" w:cs="Arial"/>
        </w:rPr>
        <w:t xml:space="preserve"> policymakers and academic experts, much less for </w:t>
      </w:r>
      <w:r w:rsidRPr="005544BD">
        <w:rPr>
          <w:rStyle w:val="StyleUnderline"/>
          <w:rFonts w:ascii="Arial" w:hAnsi="Arial" w:cs="Arial"/>
          <w:highlight w:val="green"/>
        </w:rPr>
        <w:t>judges</w:t>
      </w:r>
      <w:r w:rsidRPr="006C185C">
        <w:rPr>
          <w:rFonts w:ascii="Arial" w:hAnsi="Arial" w:cs="Arial"/>
          <w:sz w:val="16"/>
        </w:rPr>
        <w:t xml:space="preserve">.91 Nevertheless, a number of courts throughout the country have sought to give content to the term. For example, the New York Court of Appeals has defined “sound basic education” as “consist[ing] of the basic literacy, calculating, and verbal skills necessary to enable children to eventually function productively as civic participants capable of voting and serving on a jury,”92 and as providing “the opportunity for a meaningful high school education, one which prepares them to function productively as civic participants.” 93 </w:t>
      </w:r>
      <w:r w:rsidRPr="006C185C">
        <w:rPr>
          <w:rStyle w:val="StyleUnderline"/>
          <w:rFonts w:ascii="Arial" w:hAnsi="Arial" w:cs="Arial"/>
        </w:rPr>
        <w:t>The Supreme Court of Kentucky has defined “adequate education”</w:t>
      </w:r>
      <w:r w:rsidRPr="006C185C">
        <w:rPr>
          <w:rFonts w:ascii="Arial" w:hAnsi="Arial" w:cs="Arial"/>
          <w:sz w:val="16"/>
        </w:rPr>
        <w:t xml:space="preserve"> in even more specific and yet still ambiguous terms: </w:t>
      </w:r>
      <w:r w:rsidRPr="006C185C">
        <w:rPr>
          <w:rFonts w:ascii="Arial" w:hAnsi="Arial" w:cs="Arial"/>
          <w:sz w:val="12"/>
        </w:rPr>
        <w:t>¶</w:t>
      </w:r>
      <w:r w:rsidRPr="006C185C">
        <w:rPr>
          <w:rFonts w:ascii="Arial" w:hAnsi="Arial" w:cs="Arial"/>
          <w:sz w:val="16"/>
        </w:rPr>
        <w:t xml:space="preserve"> [A]n efficient system of education must have as its goal to provide each and every child with at least the seven following capacities: (i) sufficient oral and written communication skills to enable students to function in a complex and rapidly changing civilization; (ii) sufficient knowledge of economic, social, and political systems to enable the student to make informed choices; (iii) sufficient understanding of governmental processes to enable the student to understand the issues that affect his or her community, state, and nation; (iv) sufficient self-knowledge and knowledge of his or her mental and physical wellness; (v) sufficient grounding in the arts to enable each student to appreciate his or her cultural and historical heritage; (vi) sufficient training or preparation for advanced training in either academic or vocational fields so as to enable each child to choose and pursue life work intelligently; and (vii) sufficient levels of academic or vocational skills to enable public school students to compete favorably with their counterparts in surrounding states, in academics or in the job market.94 </w:t>
      </w:r>
      <w:r w:rsidRPr="006C185C">
        <w:rPr>
          <w:rFonts w:ascii="Arial" w:hAnsi="Arial" w:cs="Arial"/>
          <w:sz w:val="12"/>
        </w:rPr>
        <w:t>¶</w:t>
      </w:r>
      <w:r w:rsidRPr="006C185C">
        <w:rPr>
          <w:rFonts w:ascii="Arial" w:hAnsi="Arial" w:cs="Arial"/>
          <w:sz w:val="16"/>
        </w:rPr>
        <w:t xml:space="preserve"> These </w:t>
      </w:r>
      <w:r w:rsidRPr="005544BD">
        <w:rPr>
          <w:rStyle w:val="StyleUnderline"/>
          <w:rFonts w:ascii="Arial" w:hAnsi="Arial" w:cs="Arial"/>
          <w:highlight w:val="green"/>
        </w:rPr>
        <w:t>vague standards</w:t>
      </w:r>
      <w:r w:rsidRPr="006C185C">
        <w:rPr>
          <w:rStyle w:val="StyleUnderline"/>
          <w:rFonts w:ascii="Arial" w:hAnsi="Arial" w:cs="Arial"/>
        </w:rPr>
        <w:t xml:space="preserve"> — which do not explain what it means “to function in a complex and rapidly changing civilization” or “to appreciate [one’s] cultural and historical heritage” — </w:t>
      </w:r>
      <w:r w:rsidRPr="005544BD">
        <w:rPr>
          <w:rStyle w:val="StyleUnderline"/>
          <w:rFonts w:ascii="Arial" w:hAnsi="Arial" w:cs="Arial"/>
          <w:highlight w:val="green"/>
        </w:rPr>
        <w:t>reflect the judicial branch’s inherent limitations</w:t>
      </w:r>
      <w:r w:rsidRPr="006C185C">
        <w:rPr>
          <w:rStyle w:val="StyleUnderline"/>
          <w:rFonts w:ascii="Arial" w:hAnsi="Arial" w:cs="Arial"/>
        </w:rPr>
        <w:t xml:space="preserve"> in defining and enforcing a particular quality of education</w:t>
      </w:r>
      <w:r w:rsidRPr="006C185C">
        <w:rPr>
          <w:rFonts w:ascii="Arial" w:hAnsi="Arial" w:cs="Arial"/>
          <w:sz w:val="16"/>
        </w:rPr>
        <w:t xml:space="preserve">. At best, all that courts have been able to articulate is “a standard that is general and requires intensive factual analysis to apply.”95 </w:t>
      </w:r>
      <w:r w:rsidRPr="006C185C">
        <w:rPr>
          <w:rFonts w:ascii="Arial" w:hAnsi="Arial" w:cs="Arial"/>
          <w:sz w:val="12"/>
        </w:rPr>
        <w:t>¶</w:t>
      </w:r>
      <w:r w:rsidRPr="006C185C">
        <w:rPr>
          <w:rFonts w:ascii="Arial" w:hAnsi="Arial" w:cs="Arial"/>
          <w:sz w:val="16"/>
        </w:rPr>
        <w:t xml:space="preserve"> Yet civil trial courts are generally not equipped to engage in such searching analysis of education policies and practices.96 Unlike, for example, administrative agencies, </w:t>
      </w:r>
      <w:r w:rsidRPr="005544BD">
        <w:rPr>
          <w:rStyle w:val="StyleUnderline"/>
          <w:rFonts w:ascii="Arial" w:hAnsi="Arial" w:cs="Arial"/>
          <w:highlight w:val="green"/>
        </w:rPr>
        <w:t>courts do not possess</w:t>
      </w:r>
      <w:r w:rsidRPr="006C185C">
        <w:rPr>
          <w:rStyle w:val="StyleUnderline"/>
          <w:rFonts w:ascii="Arial" w:hAnsi="Arial" w:cs="Arial"/>
        </w:rPr>
        <w:t xml:space="preserve"> inherent </w:t>
      </w:r>
      <w:r w:rsidRPr="005544BD">
        <w:rPr>
          <w:rStyle w:val="StyleUnderline"/>
          <w:rFonts w:ascii="Arial" w:hAnsi="Arial" w:cs="Arial"/>
          <w:highlight w:val="green"/>
        </w:rPr>
        <w:t>advantages</w:t>
      </w:r>
      <w:r w:rsidRPr="006C185C">
        <w:rPr>
          <w:rStyle w:val="StyleUnderline"/>
          <w:rFonts w:ascii="Arial" w:hAnsi="Arial" w:cs="Arial"/>
        </w:rPr>
        <w:t xml:space="preserve"> that would allow them </w:t>
      </w:r>
      <w:r w:rsidRPr="005544BD">
        <w:rPr>
          <w:rStyle w:val="StyleUnderline"/>
          <w:rFonts w:ascii="Arial" w:hAnsi="Arial" w:cs="Arial"/>
          <w:highlight w:val="green"/>
        </w:rPr>
        <w:t>to be</w:t>
      </w:r>
      <w:r w:rsidRPr="006C185C">
        <w:rPr>
          <w:rStyle w:val="StyleUnderline"/>
          <w:rFonts w:ascii="Arial" w:hAnsi="Arial" w:cs="Arial"/>
        </w:rPr>
        <w:t xml:space="preserve"> more </w:t>
      </w:r>
      <w:r w:rsidRPr="005544BD">
        <w:rPr>
          <w:rStyle w:val="StyleUnderline"/>
          <w:rFonts w:ascii="Arial" w:hAnsi="Arial" w:cs="Arial"/>
          <w:highlight w:val="green"/>
        </w:rPr>
        <w:t>skillful arbiters of education</w:t>
      </w:r>
      <w:r w:rsidRPr="006C185C">
        <w:rPr>
          <w:rStyle w:val="StyleUnderline"/>
          <w:rFonts w:ascii="Arial" w:hAnsi="Arial" w:cs="Arial"/>
        </w:rPr>
        <w:t xml:space="preserve"> policy than other government actors</w:t>
      </w:r>
      <w:r w:rsidRPr="006C185C">
        <w:rPr>
          <w:rFonts w:ascii="Arial" w:hAnsi="Arial" w:cs="Arial"/>
          <w:sz w:val="16"/>
        </w:rPr>
        <w:t xml:space="preserve">.97 This lack of expertise helps to explain in part why statutes such as the Individuals with Disabilities Education Act contain an administrative exhaustion requirement. 98 And while some courts have suggested that their decisions in such cases can be fairly and sufficiently guided by their “conscience,”99 or simply by what is “rationally, substantially, or verifiably connected to creating educational opportunities for children,”100 the reality is that </w:t>
      </w:r>
      <w:r w:rsidRPr="006C185C">
        <w:rPr>
          <w:rStyle w:val="StyleUnderline"/>
          <w:rFonts w:ascii="Arial" w:hAnsi="Arial" w:cs="Arial"/>
        </w:rPr>
        <w:t>the nuts and bolts of teaching and learning do not easily lend themselves to obvious right answers</w:t>
      </w:r>
      <w:r w:rsidRPr="006C185C">
        <w:rPr>
          <w:rFonts w:ascii="Arial" w:hAnsi="Arial" w:cs="Arial"/>
          <w:sz w:val="16"/>
        </w:rPr>
        <w:t>. Even if we agree, let’s say, “that competent teachers are a critical, if not the most important, component of success of a child’s in-school educational experience,”101 decades of research and centuries of experience have yet to produce a consensus on how to measure competency.102 Thus, “any single measure of ‘teacher quality’ may not capture the specific characteristics of teachers that produce student achievement gains.”103 It also matters, of course, how we define “achievement” and which “outcomes” we value — additional questions open to considerable debate.104</w:t>
      </w:r>
    </w:p>
    <w:p w14:paraId="167491F4" w14:textId="77777777" w:rsidR="005544BD" w:rsidRPr="006C185C" w:rsidRDefault="005544BD" w:rsidP="005544BD">
      <w:pPr>
        <w:rPr>
          <w:rFonts w:ascii="Arial" w:hAnsi="Arial" w:cs="Arial"/>
        </w:rPr>
      </w:pPr>
    </w:p>
    <w:p w14:paraId="11100354" w14:textId="77777777" w:rsidR="005544BD" w:rsidRPr="006C185C" w:rsidRDefault="005544BD" w:rsidP="005544BD">
      <w:pPr>
        <w:pStyle w:val="Heading4"/>
        <w:rPr>
          <w:rFonts w:ascii="Arial" w:hAnsi="Arial" w:cs="Arial"/>
        </w:rPr>
      </w:pPr>
      <w:r w:rsidRPr="006C185C">
        <w:rPr>
          <w:rFonts w:ascii="Arial" w:hAnsi="Arial" w:cs="Arial"/>
        </w:rPr>
        <w:t>Judicial rulings on the right to education would spark outrage from both policymakers and the public---the plan is a violation of the democratic process that the other branches would see as disrespectful---the courts feature too much corporate involvement to help the marginalized</w:t>
      </w:r>
    </w:p>
    <w:p w14:paraId="2E5C5E25" w14:textId="77777777" w:rsidR="005544BD" w:rsidRPr="006C185C" w:rsidRDefault="005544BD" w:rsidP="005544BD">
      <w:pPr>
        <w:rPr>
          <w:rFonts w:ascii="Arial" w:hAnsi="Arial" w:cs="Arial"/>
        </w:rPr>
      </w:pPr>
      <w:r w:rsidRPr="006C185C">
        <w:rPr>
          <w:rFonts w:ascii="Arial" w:hAnsi="Arial" w:cs="Arial"/>
        </w:rPr>
        <w:t xml:space="preserve">The </w:t>
      </w:r>
      <w:r w:rsidRPr="006C185C">
        <w:rPr>
          <w:rStyle w:val="Style13ptBold"/>
          <w:rFonts w:ascii="Arial" w:hAnsi="Arial" w:cs="Arial"/>
        </w:rPr>
        <w:t>Harvard Law Review 17</w:t>
      </w:r>
      <w:r w:rsidRPr="006C185C">
        <w:rPr>
          <w:rFonts w:ascii="Arial" w:hAnsi="Arial" w:cs="Arial"/>
        </w:rPr>
        <w:t>, Harvard University law student-run journal of legal scholarship, “The Misguided Appeal of a Minimally Adequate Education,” 03/10/2017, Harvard Law Review Notes Volume 130, Issue 5 //</w:t>
      </w:r>
    </w:p>
    <w:p w14:paraId="289486DD" w14:textId="77777777" w:rsidR="005544BD" w:rsidRPr="006C185C" w:rsidRDefault="005544BD" w:rsidP="005544BD">
      <w:pPr>
        <w:rPr>
          <w:rFonts w:ascii="Arial" w:hAnsi="Arial" w:cs="Arial"/>
          <w:sz w:val="16"/>
        </w:rPr>
      </w:pPr>
      <w:r w:rsidRPr="006C185C">
        <w:rPr>
          <w:rFonts w:ascii="Arial" w:hAnsi="Arial" w:cs="Arial"/>
          <w:sz w:val="16"/>
        </w:rPr>
        <w:t xml:space="preserve">The </w:t>
      </w:r>
      <w:r w:rsidRPr="005544BD">
        <w:rPr>
          <w:rStyle w:val="StyleUnderline"/>
          <w:rFonts w:ascii="Arial" w:hAnsi="Arial" w:cs="Arial"/>
          <w:highlight w:val="green"/>
        </w:rPr>
        <w:t>inherent difficulty of defining what</w:t>
      </w:r>
      <w:r w:rsidRPr="006C185C">
        <w:rPr>
          <w:rStyle w:val="StyleUnderline"/>
          <w:rFonts w:ascii="Arial" w:hAnsi="Arial" w:cs="Arial"/>
        </w:rPr>
        <w:t xml:space="preserve"> precisely </w:t>
      </w:r>
      <w:r w:rsidRPr="005544BD">
        <w:rPr>
          <w:rStyle w:val="StyleUnderline"/>
          <w:rFonts w:ascii="Arial" w:hAnsi="Arial" w:cs="Arial"/>
          <w:highlight w:val="green"/>
        </w:rPr>
        <w:t>constitutes</w:t>
      </w:r>
      <w:r w:rsidRPr="006C185C">
        <w:rPr>
          <w:rStyle w:val="StyleUnderline"/>
          <w:rFonts w:ascii="Arial" w:hAnsi="Arial" w:cs="Arial"/>
        </w:rPr>
        <w:t xml:space="preserve"> a minimally </w:t>
      </w:r>
      <w:r w:rsidRPr="005544BD">
        <w:rPr>
          <w:rStyle w:val="StyleUnderline"/>
          <w:rFonts w:ascii="Arial" w:hAnsi="Arial" w:cs="Arial"/>
          <w:highlight w:val="green"/>
        </w:rPr>
        <w:t>adequate education suggests</w:t>
      </w:r>
      <w:r w:rsidRPr="006C185C">
        <w:rPr>
          <w:rStyle w:val="StyleUnderline"/>
          <w:rFonts w:ascii="Arial" w:hAnsi="Arial" w:cs="Arial"/>
        </w:rPr>
        <w:t xml:space="preserve"> that </w:t>
      </w:r>
      <w:r w:rsidRPr="005544BD">
        <w:rPr>
          <w:rStyle w:val="StyleUnderline"/>
          <w:rFonts w:ascii="Arial" w:hAnsi="Arial" w:cs="Arial"/>
          <w:highlight w:val="green"/>
        </w:rPr>
        <w:t>this task should be left to</w:t>
      </w:r>
      <w:r w:rsidRPr="006C185C">
        <w:rPr>
          <w:rStyle w:val="StyleUnderline"/>
          <w:rFonts w:ascii="Arial" w:hAnsi="Arial" w:cs="Arial"/>
        </w:rPr>
        <w:t xml:space="preserve"> democratically elected officials and their appointed </w:t>
      </w:r>
      <w:r w:rsidRPr="005544BD">
        <w:rPr>
          <w:rStyle w:val="StyleUnderline"/>
          <w:rFonts w:ascii="Arial" w:hAnsi="Arial" w:cs="Arial"/>
          <w:highlight w:val="green"/>
        </w:rPr>
        <w:t>policymakers</w:t>
      </w:r>
      <w:r w:rsidRPr="006C185C">
        <w:rPr>
          <w:rFonts w:ascii="Arial" w:hAnsi="Arial" w:cs="Arial"/>
          <w:sz w:val="16"/>
        </w:rPr>
        <w:t xml:space="preserve">. This is not a novel proposition: </w:t>
      </w:r>
      <w:r w:rsidRPr="006C185C">
        <w:rPr>
          <w:rStyle w:val="StyleUnderline"/>
          <w:rFonts w:ascii="Arial" w:hAnsi="Arial" w:cs="Arial"/>
        </w:rPr>
        <w:t xml:space="preserve">courts routinely defer to the politically accountable branches when faced with difficult policy questions, not only because </w:t>
      </w:r>
      <w:r w:rsidRPr="005544BD">
        <w:rPr>
          <w:rStyle w:val="StyleUnderline"/>
          <w:rFonts w:ascii="Arial" w:hAnsi="Arial" w:cs="Arial"/>
          <w:highlight w:val="green"/>
        </w:rPr>
        <w:t>the judiciary is ill-suited to answer such questions</w:t>
      </w:r>
      <w:r w:rsidRPr="006C185C">
        <w:rPr>
          <w:rStyle w:val="StyleUnderline"/>
          <w:rFonts w:ascii="Arial" w:hAnsi="Arial" w:cs="Arial"/>
        </w:rPr>
        <w:t xml:space="preserve">, but also because the selection of one </w:t>
      </w:r>
      <w:r w:rsidRPr="005544BD">
        <w:rPr>
          <w:rStyle w:val="StyleUnderline"/>
          <w:rFonts w:ascii="Arial" w:hAnsi="Arial" w:cs="Arial"/>
          <w:highlight w:val="green"/>
        </w:rPr>
        <w:t>policy preference</w:t>
      </w:r>
      <w:r w:rsidRPr="006C185C">
        <w:rPr>
          <w:rStyle w:val="StyleUnderline"/>
          <w:rFonts w:ascii="Arial" w:hAnsi="Arial" w:cs="Arial"/>
        </w:rPr>
        <w:t xml:space="preserve"> over another tends to </w:t>
      </w:r>
      <w:r w:rsidRPr="005544BD">
        <w:rPr>
          <w:rStyle w:val="StyleUnderline"/>
          <w:rFonts w:ascii="Arial" w:hAnsi="Arial" w:cs="Arial"/>
          <w:highlight w:val="green"/>
        </w:rPr>
        <w:t>demand the</w:t>
      </w:r>
      <w:r w:rsidRPr="006C185C">
        <w:rPr>
          <w:rStyle w:val="StyleUnderline"/>
          <w:rFonts w:ascii="Arial" w:hAnsi="Arial" w:cs="Arial"/>
        </w:rPr>
        <w:t xml:space="preserve"> voice of the </w:t>
      </w:r>
      <w:r w:rsidRPr="005544BD">
        <w:rPr>
          <w:rStyle w:val="StyleUnderline"/>
          <w:rFonts w:ascii="Arial" w:hAnsi="Arial" w:cs="Arial"/>
          <w:highlight w:val="green"/>
        </w:rPr>
        <w:t>electorate</w:t>
      </w:r>
      <w:r w:rsidRPr="006C185C">
        <w:rPr>
          <w:rFonts w:ascii="Arial" w:hAnsi="Arial" w:cs="Arial"/>
          <w:sz w:val="16"/>
        </w:rPr>
        <w:t xml:space="preserve">.117 Though courts should not, of course, shirk their duty to uphold constitutional rights — especially when the rights of minority groups are at stake118 — it is well settled that </w:t>
      </w:r>
      <w:r w:rsidRPr="005544BD">
        <w:rPr>
          <w:rStyle w:val="StyleUnderline"/>
          <w:rFonts w:ascii="Arial" w:hAnsi="Arial" w:cs="Arial"/>
          <w:highlight w:val="green"/>
        </w:rPr>
        <w:t>courts should tread lightly</w:t>
      </w:r>
      <w:r w:rsidRPr="006C185C">
        <w:rPr>
          <w:rStyle w:val="StyleUnderline"/>
          <w:rFonts w:ascii="Arial" w:hAnsi="Arial" w:cs="Arial"/>
        </w:rPr>
        <w:t xml:space="preserve"> when asked to exercise “nonjudicial discretion” </w:t>
      </w:r>
      <w:r w:rsidRPr="005544BD">
        <w:rPr>
          <w:rStyle w:val="StyleUnderline"/>
          <w:rFonts w:ascii="Arial" w:hAnsi="Arial" w:cs="Arial"/>
          <w:highlight w:val="green"/>
        </w:rPr>
        <w:t>or</w:t>
      </w:r>
      <w:r w:rsidRPr="006C185C">
        <w:rPr>
          <w:rStyle w:val="StyleUnderline"/>
          <w:rFonts w:ascii="Arial" w:hAnsi="Arial" w:cs="Arial"/>
        </w:rPr>
        <w:t xml:space="preserve"> otherwise “</w:t>
      </w:r>
      <w:r w:rsidRPr="005544BD">
        <w:rPr>
          <w:rStyle w:val="StyleUnderline"/>
          <w:rFonts w:ascii="Arial" w:hAnsi="Arial" w:cs="Arial"/>
          <w:highlight w:val="green"/>
        </w:rPr>
        <w:t>express</w:t>
      </w:r>
      <w:r w:rsidRPr="006C185C">
        <w:rPr>
          <w:rStyle w:val="StyleUnderline"/>
          <w:rFonts w:ascii="Arial" w:hAnsi="Arial" w:cs="Arial"/>
        </w:rPr>
        <w:t xml:space="preserve">[] </w:t>
      </w:r>
      <w:r w:rsidRPr="005544BD">
        <w:rPr>
          <w:rStyle w:val="StyleUnderline"/>
          <w:rFonts w:ascii="Arial" w:hAnsi="Arial" w:cs="Arial"/>
          <w:highlight w:val="green"/>
        </w:rPr>
        <w:t>lack of</w:t>
      </w:r>
      <w:r w:rsidRPr="006C185C">
        <w:rPr>
          <w:rStyle w:val="StyleUnderline"/>
          <w:rFonts w:ascii="Arial" w:hAnsi="Arial" w:cs="Arial"/>
        </w:rPr>
        <w:t xml:space="preserve"> the </w:t>
      </w:r>
      <w:r w:rsidRPr="005544BD">
        <w:rPr>
          <w:rStyle w:val="StyleUnderline"/>
          <w:rFonts w:ascii="Arial" w:hAnsi="Arial" w:cs="Arial"/>
          <w:highlight w:val="green"/>
        </w:rPr>
        <w:t>respect</w:t>
      </w:r>
      <w:r w:rsidRPr="006C185C">
        <w:rPr>
          <w:rStyle w:val="StyleUnderline"/>
          <w:rFonts w:ascii="Arial" w:hAnsi="Arial" w:cs="Arial"/>
        </w:rPr>
        <w:t xml:space="preserve"> due coordinate branches</w:t>
      </w:r>
      <w:r w:rsidRPr="006C185C">
        <w:rPr>
          <w:rFonts w:ascii="Arial" w:hAnsi="Arial" w:cs="Arial"/>
          <w:sz w:val="16"/>
        </w:rPr>
        <w:t xml:space="preserve"> of government.”119 </w:t>
      </w:r>
      <w:r w:rsidRPr="006C185C">
        <w:rPr>
          <w:rFonts w:ascii="Arial" w:hAnsi="Arial" w:cs="Arial"/>
          <w:sz w:val="12"/>
        </w:rPr>
        <w:t>¶</w:t>
      </w:r>
      <w:r w:rsidRPr="006C185C">
        <w:rPr>
          <w:rFonts w:ascii="Arial" w:hAnsi="Arial" w:cs="Arial"/>
          <w:sz w:val="16"/>
        </w:rPr>
        <w:t xml:space="preserve"> Yet the </w:t>
      </w:r>
      <w:r w:rsidRPr="005544BD">
        <w:rPr>
          <w:rStyle w:val="Emphasis"/>
          <w:highlight w:val="green"/>
        </w:rPr>
        <w:t>judicial recognition of</w:t>
      </w:r>
      <w:r w:rsidRPr="006C185C">
        <w:rPr>
          <w:rStyle w:val="Emphasis"/>
        </w:rPr>
        <w:t xml:space="preserve"> the </w:t>
      </w:r>
      <w:r w:rsidRPr="005544BD">
        <w:rPr>
          <w:rStyle w:val="Emphasis"/>
          <w:highlight w:val="green"/>
        </w:rPr>
        <w:t>right to</w:t>
      </w:r>
      <w:r w:rsidRPr="006C185C">
        <w:rPr>
          <w:rStyle w:val="Emphasis"/>
        </w:rPr>
        <w:t xml:space="preserve"> a minimally adequate </w:t>
      </w:r>
      <w:r w:rsidRPr="005544BD">
        <w:rPr>
          <w:rStyle w:val="Emphasis"/>
          <w:highlight w:val="green"/>
        </w:rPr>
        <w:t>education facilitates</w:t>
      </w:r>
      <w:r w:rsidRPr="006C185C">
        <w:rPr>
          <w:rStyle w:val="Emphasis"/>
        </w:rPr>
        <w:t xml:space="preserve">, if not expressly contemplates, </w:t>
      </w:r>
      <w:r w:rsidRPr="005544BD">
        <w:rPr>
          <w:rStyle w:val="Emphasis"/>
          <w:highlight w:val="green"/>
        </w:rPr>
        <w:t>an impermissibly expansive role</w:t>
      </w:r>
      <w:r w:rsidRPr="006C185C">
        <w:rPr>
          <w:rStyle w:val="Emphasis"/>
        </w:rPr>
        <w:t xml:space="preserve"> for courts in substantive policymaking</w:t>
      </w:r>
      <w:r w:rsidRPr="006C185C">
        <w:rPr>
          <w:rFonts w:ascii="Arial" w:hAnsi="Arial" w:cs="Arial"/>
          <w:sz w:val="16"/>
        </w:rPr>
        <w:t xml:space="preserve">.120 Although courts have rightly waded into legislative waters to invalidate overtly invidious state action,121 the burst of Vergara copycat suits122 suggests that minimal educational adequacy is a principle of inherently unlimited scope and dimension. </w:t>
      </w:r>
      <w:r w:rsidRPr="005544BD">
        <w:rPr>
          <w:rStyle w:val="Emphasis"/>
          <w:highlight w:val="green"/>
        </w:rPr>
        <w:t>Rather than providing a pathway for</w:t>
      </w:r>
      <w:r w:rsidRPr="006C185C">
        <w:rPr>
          <w:rStyle w:val="Emphasis"/>
        </w:rPr>
        <w:t xml:space="preserve"> traditionally </w:t>
      </w:r>
      <w:r w:rsidRPr="005544BD">
        <w:rPr>
          <w:rStyle w:val="Emphasis"/>
          <w:highlight w:val="green"/>
        </w:rPr>
        <w:t>marginalized students</w:t>
      </w:r>
      <w:r w:rsidRPr="006C185C">
        <w:rPr>
          <w:rStyle w:val="Emphasis"/>
        </w:rPr>
        <w:t xml:space="preserve"> to rectify deficiencies in their education, the </w:t>
      </w:r>
      <w:r w:rsidRPr="005544BD">
        <w:rPr>
          <w:rStyle w:val="Emphasis"/>
          <w:highlight w:val="green"/>
        </w:rPr>
        <w:t>right to</w:t>
      </w:r>
      <w:r w:rsidRPr="006C185C">
        <w:rPr>
          <w:rStyle w:val="Emphasis"/>
        </w:rPr>
        <w:t xml:space="preserve"> a minimally adequate </w:t>
      </w:r>
      <w:r w:rsidRPr="005544BD">
        <w:rPr>
          <w:rStyle w:val="Emphasis"/>
          <w:highlight w:val="green"/>
        </w:rPr>
        <w:t>education is more likely to provide a legislative shortcut</w:t>
      </w:r>
      <w:r w:rsidRPr="006C185C">
        <w:rPr>
          <w:rFonts w:ascii="Arial" w:hAnsi="Arial" w:cs="Arial"/>
          <w:sz w:val="16"/>
        </w:rPr>
        <w:t xml:space="preserve"> for those who have the means to bring such complex litigation</w:t>
      </w:r>
      <w:r w:rsidRPr="006C185C">
        <w:rPr>
          <w:rStyle w:val="StyleUnderline"/>
          <w:rFonts w:ascii="Arial" w:hAnsi="Arial" w:cs="Arial"/>
        </w:rPr>
        <w:t xml:space="preserve">. </w:t>
      </w:r>
      <w:r w:rsidRPr="005544BD">
        <w:rPr>
          <w:rStyle w:val="StyleUnderline"/>
          <w:rFonts w:ascii="Arial" w:hAnsi="Arial" w:cs="Arial"/>
          <w:highlight w:val="green"/>
        </w:rPr>
        <w:t>It</w:t>
      </w:r>
      <w:r w:rsidRPr="006C185C">
        <w:rPr>
          <w:rStyle w:val="StyleUnderline"/>
          <w:rFonts w:ascii="Arial" w:hAnsi="Arial" w:cs="Arial"/>
        </w:rPr>
        <w:t xml:space="preserve"> thereby </w:t>
      </w:r>
      <w:r w:rsidRPr="005544BD">
        <w:rPr>
          <w:rStyle w:val="StyleUnderline"/>
          <w:rFonts w:ascii="Arial" w:hAnsi="Arial" w:cs="Arial"/>
          <w:highlight w:val="green"/>
        </w:rPr>
        <w:t>risks advancing</w:t>
      </w:r>
      <w:r w:rsidRPr="006C185C">
        <w:rPr>
          <w:rStyle w:val="StyleUnderline"/>
          <w:rFonts w:ascii="Arial" w:hAnsi="Arial" w:cs="Arial"/>
        </w:rPr>
        <w:t xml:space="preserve"> the </w:t>
      </w:r>
      <w:r w:rsidRPr="005544BD">
        <w:rPr>
          <w:rStyle w:val="StyleUnderline"/>
          <w:rFonts w:ascii="Arial" w:hAnsi="Arial" w:cs="Arial"/>
          <w:highlight w:val="green"/>
        </w:rPr>
        <w:t>political agenda of a few</w:t>
      </w:r>
      <w:r w:rsidRPr="006C185C">
        <w:rPr>
          <w:rStyle w:val="StyleUnderline"/>
          <w:rFonts w:ascii="Arial" w:hAnsi="Arial" w:cs="Arial"/>
        </w:rPr>
        <w:t xml:space="preserve"> rather than fostering a democratic consensus</w:t>
      </w:r>
      <w:r w:rsidRPr="006C185C">
        <w:rPr>
          <w:rFonts w:ascii="Arial" w:hAnsi="Arial" w:cs="Arial"/>
          <w:sz w:val="16"/>
        </w:rPr>
        <w:t xml:space="preserve"> derived, at least in theory, from the policy preferences of many citizens. </w:t>
      </w:r>
      <w:r w:rsidRPr="006C185C">
        <w:rPr>
          <w:rFonts w:ascii="Arial" w:hAnsi="Arial" w:cs="Arial"/>
          <w:sz w:val="12"/>
        </w:rPr>
        <w:t>¶</w:t>
      </w:r>
      <w:r w:rsidRPr="006C185C">
        <w:rPr>
          <w:rFonts w:ascii="Arial" w:hAnsi="Arial" w:cs="Arial"/>
          <w:sz w:val="16"/>
        </w:rPr>
        <w:t xml:space="preserve"> </w:t>
      </w:r>
      <w:r w:rsidRPr="005544BD">
        <w:rPr>
          <w:rStyle w:val="StyleUnderline"/>
          <w:rFonts w:ascii="Arial" w:hAnsi="Arial" w:cs="Arial"/>
          <w:highlight w:val="green"/>
        </w:rPr>
        <w:t>Concerns</w:t>
      </w:r>
      <w:r w:rsidRPr="006C185C">
        <w:rPr>
          <w:rStyle w:val="StyleUnderline"/>
          <w:rFonts w:ascii="Arial" w:hAnsi="Arial" w:cs="Arial"/>
        </w:rPr>
        <w:t xml:space="preserve"> for democratic decisionmaking </w:t>
      </w:r>
      <w:r w:rsidRPr="005544BD">
        <w:rPr>
          <w:rStyle w:val="StyleUnderline"/>
          <w:rFonts w:ascii="Arial" w:hAnsi="Arial" w:cs="Arial"/>
          <w:highlight w:val="green"/>
        </w:rPr>
        <w:t>may be particularly pronounced in</w:t>
      </w:r>
      <w:r w:rsidRPr="006C185C">
        <w:rPr>
          <w:rStyle w:val="StyleUnderline"/>
          <w:rFonts w:ascii="Arial" w:hAnsi="Arial" w:cs="Arial"/>
        </w:rPr>
        <w:t xml:space="preserve"> the context of </w:t>
      </w:r>
      <w:r w:rsidRPr="005544BD">
        <w:rPr>
          <w:rStyle w:val="StyleUnderline"/>
          <w:rFonts w:ascii="Arial" w:hAnsi="Arial" w:cs="Arial"/>
          <w:highlight w:val="green"/>
        </w:rPr>
        <w:t>public education</w:t>
      </w:r>
      <w:r w:rsidRPr="006C185C">
        <w:rPr>
          <w:rStyle w:val="StyleUnderline"/>
          <w:rFonts w:ascii="Arial" w:hAnsi="Arial" w:cs="Arial"/>
        </w:rPr>
        <w:t xml:space="preserve">, where various </w:t>
      </w:r>
      <w:r w:rsidRPr="005544BD">
        <w:rPr>
          <w:rStyle w:val="StyleUnderline"/>
          <w:rFonts w:ascii="Arial" w:hAnsi="Arial" w:cs="Arial"/>
          <w:highlight w:val="green"/>
        </w:rPr>
        <w:t>nongovernmental actors wield</w:t>
      </w:r>
      <w:r w:rsidRPr="006C185C">
        <w:rPr>
          <w:rStyle w:val="StyleUnderline"/>
          <w:rFonts w:ascii="Arial" w:hAnsi="Arial" w:cs="Arial"/>
        </w:rPr>
        <w:t xml:space="preserve"> sizable </w:t>
      </w:r>
      <w:r w:rsidRPr="005544BD">
        <w:rPr>
          <w:rStyle w:val="StyleUnderline"/>
          <w:rFonts w:ascii="Arial" w:hAnsi="Arial" w:cs="Arial"/>
          <w:highlight w:val="green"/>
        </w:rPr>
        <w:t>influence</w:t>
      </w:r>
      <w:r w:rsidRPr="006C185C">
        <w:rPr>
          <w:rFonts w:ascii="Arial" w:hAnsi="Arial" w:cs="Arial"/>
          <w:sz w:val="16"/>
        </w:rPr>
        <w:t xml:space="preserve">. Indeed, Professor Megan Tompkins-Stange notes that “[d]uring the past ten years, foundation involvement in policy has become highly visible, . . . to a degree not seen since the 1960s.”123 This uptick in private-sector involvement in public education has been characterized not only by the seductive notion that there is a plainly right way to educate, but also by a concerted effort “to avoid the often dysfunctional political dynamics of government bureaucracies to advance desired policy targets more quickly and efficiently”124 — thus “elevating the preferences of private interests with few structured accountability mechanisms.”125 </w:t>
      </w:r>
      <w:r w:rsidRPr="006C185C">
        <w:rPr>
          <w:rFonts w:ascii="Arial" w:hAnsi="Arial" w:cs="Arial"/>
          <w:sz w:val="12"/>
        </w:rPr>
        <w:t>¶</w:t>
      </w:r>
      <w:r w:rsidRPr="006C185C">
        <w:rPr>
          <w:rFonts w:ascii="Arial" w:hAnsi="Arial" w:cs="Arial"/>
          <w:sz w:val="16"/>
        </w:rPr>
        <w:t xml:space="preserve"> The </w:t>
      </w:r>
      <w:r w:rsidRPr="006C185C">
        <w:rPr>
          <w:rStyle w:val="StyleUnderline"/>
          <w:rFonts w:ascii="Arial" w:hAnsi="Arial" w:cs="Arial"/>
        </w:rPr>
        <w:t xml:space="preserve">teacher tenure </w:t>
      </w:r>
      <w:r w:rsidRPr="005544BD">
        <w:rPr>
          <w:rStyle w:val="StyleUnderline"/>
          <w:rFonts w:ascii="Arial" w:hAnsi="Arial" w:cs="Arial"/>
          <w:highlight w:val="green"/>
        </w:rPr>
        <w:t>lawsuits aptly illustrate this concern</w:t>
      </w:r>
      <w:r w:rsidRPr="006C185C">
        <w:rPr>
          <w:rFonts w:ascii="Arial" w:hAnsi="Arial" w:cs="Arial"/>
          <w:sz w:val="16"/>
        </w:rPr>
        <w:t xml:space="preserve">. Although the complaint in Vergara was ostensibly filed by its nine named plaintiffs, </w:t>
      </w:r>
      <w:r w:rsidRPr="006C185C">
        <w:rPr>
          <w:rStyle w:val="StyleUnderline"/>
          <w:rFonts w:ascii="Arial" w:hAnsi="Arial" w:cs="Arial"/>
        </w:rPr>
        <w:t>the suit was initiated “[w]ith the help of Students Matter</w:t>
      </w:r>
      <w:r w:rsidRPr="006C185C">
        <w:rPr>
          <w:rFonts w:ascii="Arial" w:hAnsi="Arial" w:cs="Arial"/>
          <w:sz w:val="16"/>
        </w:rPr>
        <w:t xml:space="preserve">,”126 a nonprofit organization that seeks to “promote[] access to quality public education through impact litigation, communications and advocacy.”127 Notably, however, Students Matter neither was founded nor is led by community leaders, education experts, or even the parents of public school students. Rather, </w:t>
      </w:r>
      <w:r w:rsidRPr="006C185C">
        <w:rPr>
          <w:rStyle w:val="StyleUnderline"/>
          <w:rFonts w:ascii="Arial" w:hAnsi="Arial" w:cs="Arial"/>
        </w:rPr>
        <w:t>the organization is helmed by a technology executive with limited experience — much less expertise — in public education</w:t>
      </w:r>
      <w:r w:rsidRPr="006C185C">
        <w:rPr>
          <w:rFonts w:ascii="Arial" w:hAnsi="Arial" w:cs="Arial"/>
          <w:sz w:val="16"/>
        </w:rPr>
        <w:t xml:space="preserve">.128 Similarly, the Davids lawsuit was backed by the Partnership for Educational Justice, which, like Students Matter, appears to have been formed for the sole purpose of launching such suits.129 </w:t>
      </w:r>
      <w:r w:rsidRPr="006C185C">
        <w:rPr>
          <w:rFonts w:ascii="Arial" w:hAnsi="Arial" w:cs="Arial"/>
          <w:sz w:val="12"/>
        </w:rPr>
        <w:t>¶</w:t>
      </w:r>
      <w:r w:rsidRPr="006C185C">
        <w:rPr>
          <w:rFonts w:ascii="Arial" w:hAnsi="Arial" w:cs="Arial"/>
          <w:sz w:val="16"/>
        </w:rPr>
        <w:t xml:space="preserve"> Of course, foundations, nonprofit organizations, and other nongovernmental actors have meaningful roles to play in education reform.130 However, </w:t>
      </w:r>
      <w:r w:rsidRPr="005544BD">
        <w:rPr>
          <w:rStyle w:val="StyleUnderline"/>
          <w:rFonts w:ascii="Arial" w:hAnsi="Arial" w:cs="Arial"/>
          <w:highlight w:val="green"/>
        </w:rPr>
        <w:t>these roles should be checked</w:t>
      </w:r>
      <w:r w:rsidRPr="006C185C">
        <w:rPr>
          <w:rStyle w:val="StyleUnderline"/>
          <w:rFonts w:ascii="Arial" w:hAnsi="Arial" w:cs="Arial"/>
        </w:rPr>
        <w:t xml:space="preserve">, rather than amplified, </w:t>
      </w:r>
      <w:r w:rsidRPr="005544BD">
        <w:rPr>
          <w:rStyle w:val="StyleUnderline"/>
          <w:rFonts w:ascii="Arial" w:hAnsi="Arial" w:cs="Arial"/>
          <w:highlight w:val="green"/>
        </w:rPr>
        <w:t>by the judicial process</w:t>
      </w:r>
      <w:r w:rsidRPr="006C185C">
        <w:rPr>
          <w:rFonts w:ascii="Arial" w:hAnsi="Arial" w:cs="Arial"/>
          <w:sz w:val="16"/>
        </w:rPr>
        <w:t>, so that private actors do not supplant democratically elected legislators.</w:t>
      </w:r>
    </w:p>
    <w:p w14:paraId="65068275" w14:textId="77777777" w:rsidR="005544BD" w:rsidRPr="006C185C" w:rsidRDefault="005544BD" w:rsidP="005544BD">
      <w:pPr>
        <w:rPr>
          <w:rFonts w:ascii="Arial" w:hAnsi="Arial" w:cs="Arial"/>
        </w:rPr>
      </w:pPr>
    </w:p>
    <w:p w14:paraId="45C7A8DB" w14:textId="77777777" w:rsidR="005544BD" w:rsidRPr="006C185C" w:rsidRDefault="005544BD" w:rsidP="005544BD">
      <w:pPr>
        <w:pStyle w:val="Heading4"/>
        <w:rPr>
          <w:rFonts w:ascii="Arial" w:hAnsi="Arial" w:cs="Arial"/>
        </w:rPr>
      </w:pPr>
      <w:r w:rsidRPr="006C185C">
        <w:rPr>
          <w:rFonts w:ascii="Arial" w:hAnsi="Arial" w:cs="Arial"/>
        </w:rPr>
        <w:t>Attempting to bring the topic of education into the courts does nothing but consume time and money---judicial standards aren’t suited to determining fundamental rights---takes any risk of solvency and replaces it with bureaucracy</w:t>
      </w:r>
    </w:p>
    <w:p w14:paraId="17A5B80C" w14:textId="77777777" w:rsidR="005544BD" w:rsidRPr="006C185C" w:rsidRDefault="005544BD" w:rsidP="005544BD">
      <w:pPr>
        <w:rPr>
          <w:rFonts w:ascii="Arial" w:hAnsi="Arial" w:cs="Arial"/>
        </w:rPr>
      </w:pPr>
      <w:r w:rsidRPr="006C185C">
        <w:rPr>
          <w:rFonts w:ascii="Arial" w:hAnsi="Arial" w:cs="Arial"/>
        </w:rPr>
        <w:t xml:space="preserve">William </w:t>
      </w:r>
      <w:r w:rsidRPr="006C185C">
        <w:rPr>
          <w:rStyle w:val="Style13ptBold"/>
          <w:rFonts w:ascii="Arial" w:hAnsi="Arial" w:cs="Arial"/>
        </w:rPr>
        <w:t>Koski 03</w:t>
      </w:r>
      <w:r w:rsidRPr="006C185C">
        <w:rPr>
          <w:rFonts w:ascii="Arial" w:hAnsi="Arial" w:cs="Arial"/>
        </w:rPr>
        <w:t>, Professor of Education at Stanford University, “Of Fuzzy Standards and Institutional Constraints: A Re-Examination of the Jurisprudential History of Educational Finance Reform Litigation,” 01/01/2003, Santa Clara Law Review //</w:t>
      </w:r>
    </w:p>
    <w:p w14:paraId="4B9259B5" w14:textId="77777777" w:rsidR="005544BD" w:rsidRPr="006C185C" w:rsidRDefault="005544BD" w:rsidP="005544BD">
      <w:pPr>
        <w:rPr>
          <w:rFonts w:ascii="Arial" w:hAnsi="Arial" w:cs="Arial"/>
          <w:sz w:val="16"/>
        </w:rPr>
      </w:pPr>
      <w:r w:rsidRPr="006C185C">
        <w:rPr>
          <w:rFonts w:ascii="Arial" w:hAnsi="Arial" w:cs="Arial"/>
          <w:sz w:val="16"/>
        </w:rPr>
        <w:t xml:space="preserve">In Coalition for Adequacy and Fairness in School Funding v. Chiles, </w:t>
      </w:r>
      <w:r w:rsidRPr="006C185C">
        <w:rPr>
          <w:rStyle w:val="StyleUnderline"/>
          <w:rFonts w:ascii="Arial" w:hAnsi="Arial" w:cs="Arial"/>
        </w:rPr>
        <w:t xml:space="preserve">the </w:t>
      </w:r>
      <w:r w:rsidRPr="005544BD">
        <w:rPr>
          <w:rStyle w:val="StyleUnderline"/>
          <w:rFonts w:ascii="Arial" w:hAnsi="Arial" w:cs="Arial"/>
          <w:highlight w:val="green"/>
        </w:rPr>
        <w:t>plaintiffs sought</w:t>
      </w:r>
      <w:r w:rsidRPr="006C185C">
        <w:rPr>
          <w:rStyle w:val="StyleUnderline"/>
          <w:rFonts w:ascii="Arial" w:hAnsi="Arial" w:cs="Arial"/>
        </w:rPr>
        <w:t xml:space="preserve"> a declaration </w:t>
      </w:r>
      <w:r w:rsidRPr="005544BD">
        <w:rPr>
          <w:rStyle w:val="StyleUnderline"/>
          <w:rFonts w:ascii="Arial" w:hAnsi="Arial" w:cs="Arial"/>
          <w:highlight w:val="green"/>
        </w:rPr>
        <w:t>that</w:t>
      </w:r>
      <w:r w:rsidRPr="006C185C">
        <w:rPr>
          <w:rStyle w:val="StyleUnderline"/>
          <w:rFonts w:ascii="Arial" w:hAnsi="Arial" w:cs="Arial"/>
        </w:rPr>
        <w:t xml:space="preserve"> an adequate </w:t>
      </w:r>
      <w:r w:rsidRPr="005544BD">
        <w:rPr>
          <w:rStyle w:val="StyleUnderline"/>
          <w:rFonts w:ascii="Arial" w:hAnsi="Arial" w:cs="Arial"/>
          <w:highlight w:val="green"/>
        </w:rPr>
        <w:t>education is a</w:t>
      </w:r>
      <w:r w:rsidRPr="006C185C">
        <w:rPr>
          <w:rStyle w:val="StyleUnderline"/>
          <w:rFonts w:ascii="Arial" w:hAnsi="Arial" w:cs="Arial"/>
        </w:rPr>
        <w:t xml:space="preserve"> fundamental </w:t>
      </w:r>
      <w:r w:rsidRPr="005544BD">
        <w:rPr>
          <w:rStyle w:val="StyleUnderline"/>
          <w:rFonts w:ascii="Arial" w:hAnsi="Arial" w:cs="Arial"/>
          <w:highlight w:val="green"/>
        </w:rPr>
        <w:t>right</w:t>
      </w:r>
      <w:r w:rsidRPr="006C185C">
        <w:rPr>
          <w:rStyle w:val="StyleUnderline"/>
          <w:rFonts w:ascii="Arial" w:hAnsi="Arial" w:cs="Arial"/>
        </w:rPr>
        <w:t xml:space="preserve"> </w:t>
      </w:r>
      <w:r w:rsidRPr="006C185C">
        <w:rPr>
          <w:rFonts w:ascii="Arial" w:hAnsi="Arial" w:cs="Arial"/>
          <w:sz w:val="16"/>
        </w:rPr>
        <w:t xml:space="preserve">under the Florida Constitution </w:t>
      </w:r>
      <w:r w:rsidRPr="006C185C">
        <w:rPr>
          <w:rStyle w:val="StyleUnderline"/>
          <w:rFonts w:ascii="Arial" w:hAnsi="Arial" w:cs="Arial"/>
        </w:rPr>
        <w:t>and that the state had failed to provide its students that fundamental right</w:t>
      </w:r>
      <w:r w:rsidRPr="006C185C">
        <w:rPr>
          <w:rFonts w:ascii="Arial" w:hAnsi="Arial" w:cs="Arial"/>
          <w:sz w:val="16"/>
        </w:rPr>
        <w:t xml:space="preserve"> by "failing to allocate adequate resources for a uniform system of free public schools as provided in the Florida Constitution."534 In reviewing a trial court dismissal of the plaintiffs' complaint, </w:t>
      </w:r>
      <w:r w:rsidRPr="005544BD">
        <w:rPr>
          <w:rStyle w:val="StyleUnderline"/>
          <w:rFonts w:ascii="Arial" w:hAnsi="Arial" w:cs="Arial"/>
          <w:highlight w:val="green"/>
        </w:rPr>
        <w:t>the Florida Supreme Court</w:t>
      </w:r>
      <w:r w:rsidRPr="006C185C">
        <w:rPr>
          <w:rStyle w:val="StyleUnderline"/>
          <w:rFonts w:ascii="Arial" w:hAnsi="Arial" w:cs="Arial"/>
        </w:rPr>
        <w:t xml:space="preserve"> made the somewhat rhetorical point that the "constitutional mandate is not that every school district in the state must receive equal funding</w:t>
      </w:r>
      <w:r w:rsidRPr="006C185C">
        <w:rPr>
          <w:rFonts w:ascii="Arial" w:hAnsi="Arial" w:cs="Arial"/>
          <w:sz w:val="16"/>
        </w:rPr>
        <w:t xml:space="preserve"> or that each educational program must be equivalent." 535 But </w:t>
      </w:r>
      <w:r w:rsidRPr="006C185C">
        <w:rPr>
          <w:rStyle w:val="StyleUnderline"/>
          <w:rFonts w:ascii="Arial" w:hAnsi="Arial" w:cs="Arial"/>
        </w:rPr>
        <w:t xml:space="preserve">the court also </w:t>
      </w:r>
      <w:r w:rsidRPr="005544BD">
        <w:rPr>
          <w:rStyle w:val="StyleUnderline"/>
          <w:rFonts w:ascii="Arial" w:hAnsi="Arial" w:cs="Arial"/>
          <w:highlight w:val="green"/>
        </w:rPr>
        <w:t>refused to analyze</w:t>
      </w:r>
      <w:r w:rsidRPr="006C185C">
        <w:rPr>
          <w:rStyle w:val="StyleUnderline"/>
          <w:rFonts w:ascii="Arial" w:hAnsi="Arial" w:cs="Arial"/>
        </w:rPr>
        <w:t xml:space="preserve"> whether the state had provided the adequate education </w:t>
      </w:r>
      <w:r w:rsidRPr="006C185C">
        <w:rPr>
          <w:rFonts w:ascii="Arial" w:hAnsi="Arial" w:cs="Arial"/>
          <w:sz w:val="16"/>
        </w:rPr>
        <w:t xml:space="preserve">that plaintiffs alleged was obligatory.5 36 Rather, </w:t>
      </w:r>
      <w:r w:rsidRPr="006C185C">
        <w:rPr>
          <w:rStyle w:val="StyleUnderline"/>
          <w:rFonts w:ascii="Arial" w:hAnsi="Arial" w:cs="Arial"/>
        </w:rPr>
        <w:t>the court raised the separation of powers doctrine as a bar to plaintiffs</w:t>
      </w:r>
      <w:r w:rsidRPr="006C185C">
        <w:rPr>
          <w:rFonts w:ascii="Arial" w:hAnsi="Arial" w:cs="Arial"/>
          <w:sz w:val="16"/>
        </w:rPr>
        <w:t xml:space="preserve">' entire claim. 537 Florida, like many states, has a "separation of powers" provision in its constitution: "The powers of the state government shall be divided into legislative, executive and judicial branches. No person belonging to one branch shall exercise any powers appertaining to either of the other branches unless expressly provided herein."5 38 Pursuant to that provision and the political question doctrine, </w:t>
      </w:r>
      <w:r w:rsidRPr="005544BD">
        <w:rPr>
          <w:rStyle w:val="StyleUnderline"/>
          <w:rFonts w:ascii="Arial" w:hAnsi="Arial" w:cs="Arial"/>
          <w:highlight w:val="green"/>
        </w:rPr>
        <w:t>the court found that judicial intervention would usurp</w:t>
      </w:r>
      <w:r w:rsidRPr="006C185C">
        <w:rPr>
          <w:rStyle w:val="StyleUnderline"/>
          <w:rFonts w:ascii="Arial" w:hAnsi="Arial" w:cs="Arial"/>
        </w:rPr>
        <w:t xml:space="preserve"> the </w:t>
      </w:r>
      <w:r w:rsidRPr="005544BD">
        <w:rPr>
          <w:rStyle w:val="StyleUnderline"/>
          <w:rFonts w:ascii="Arial" w:hAnsi="Arial" w:cs="Arial"/>
          <w:highlight w:val="green"/>
        </w:rPr>
        <w:t>legislative power</w:t>
      </w:r>
      <w:r w:rsidRPr="006C185C">
        <w:rPr>
          <w:rStyle w:val="StyleUnderline"/>
          <w:rFonts w:ascii="Arial" w:hAnsi="Arial" w:cs="Arial"/>
        </w:rPr>
        <w:t xml:space="preserve"> to appropriate funds, that striking down the funding scheme would infringe on the legislative power to provide by law for an adequate and uniform system, </w:t>
      </w:r>
      <w:r w:rsidRPr="005544BD">
        <w:rPr>
          <w:rStyle w:val="StyleUnderline"/>
          <w:rFonts w:ascii="Arial" w:hAnsi="Arial" w:cs="Arial"/>
          <w:highlight w:val="green"/>
        </w:rPr>
        <w:t>and that there are no appropriately manageable judicial standards to determine</w:t>
      </w:r>
      <w:r w:rsidRPr="006C185C">
        <w:rPr>
          <w:rStyle w:val="StyleUnderline"/>
          <w:rFonts w:ascii="Arial" w:hAnsi="Arial" w:cs="Arial"/>
        </w:rPr>
        <w:t xml:space="preserve"> whether </w:t>
      </w:r>
      <w:r w:rsidRPr="005544BD">
        <w:rPr>
          <w:rStyle w:val="StyleUnderline"/>
          <w:rFonts w:ascii="Arial" w:hAnsi="Arial" w:cs="Arial"/>
          <w:highlight w:val="green"/>
        </w:rPr>
        <w:t>the</w:t>
      </w:r>
      <w:r w:rsidRPr="006C185C">
        <w:rPr>
          <w:rStyle w:val="StyleUnderline"/>
          <w:rFonts w:ascii="Arial" w:hAnsi="Arial" w:cs="Arial"/>
        </w:rPr>
        <w:t xml:space="preserve"> alleged </w:t>
      </w:r>
      <w:r w:rsidRPr="005544BD">
        <w:rPr>
          <w:rStyle w:val="StyleUnderline"/>
          <w:rFonts w:ascii="Arial" w:hAnsi="Arial" w:cs="Arial"/>
          <w:highlight w:val="green"/>
        </w:rPr>
        <w:t>fundamental right to an adequate education</w:t>
      </w:r>
      <w:r w:rsidRPr="006C185C">
        <w:rPr>
          <w:rStyle w:val="StyleUnderline"/>
          <w:rFonts w:ascii="Arial" w:hAnsi="Arial" w:cs="Arial"/>
        </w:rPr>
        <w:t xml:space="preserve"> had been provided</w:t>
      </w:r>
      <w:r w:rsidRPr="006C185C">
        <w:rPr>
          <w:rFonts w:ascii="Arial" w:hAnsi="Arial" w:cs="Arial"/>
          <w:sz w:val="16"/>
        </w:rPr>
        <w:t xml:space="preserve">. 539 </w:t>
      </w:r>
      <w:r w:rsidRPr="006C185C">
        <w:rPr>
          <w:rFonts w:ascii="Arial" w:hAnsi="Arial" w:cs="Arial"/>
          <w:sz w:val="12"/>
        </w:rPr>
        <w:t>¶</w:t>
      </w:r>
      <w:r w:rsidRPr="006C185C">
        <w:rPr>
          <w:rFonts w:ascii="Arial" w:hAnsi="Arial" w:cs="Arial"/>
          <w:sz w:val="16"/>
        </w:rPr>
        <w:t xml:space="preserve"> Similarly, the Rhode Island Supreme Court in City of Pawtucket v. Sundlun recognized the broad plenary power of the legislature in education matters and a strong presumption of constitutionality for legislative enactments in the field.5 40 Thus, </w:t>
      </w:r>
      <w:r w:rsidRPr="005544BD">
        <w:rPr>
          <w:rStyle w:val="StyleUnderline"/>
          <w:rFonts w:ascii="Arial" w:hAnsi="Arial" w:cs="Arial"/>
          <w:highlight w:val="green"/>
        </w:rPr>
        <w:t>the court held that "the analysis</w:t>
      </w:r>
      <w:r w:rsidRPr="006C185C">
        <w:rPr>
          <w:rStyle w:val="StyleUnderline"/>
          <w:rFonts w:ascii="Arial" w:hAnsi="Arial" w:cs="Arial"/>
        </w:rPr>
        <w:t xml:space="preserve"> of the complex and elusive relationship between funding and 'learner outcomes,' when all other variables are held constant, </w:t>
      </w:r>
      <w:r w:rsidRPr="005544BD">
        <w:rPr>
          <w:rStyle w:val="StyleUnderline"/>
          <w:rFonts w:ascii="Arial" w:hAnsi="Arial" w:cs="Arial"/>
          <w:highlight w:val="green"/>
        </w:rPr>
        <w:t>is the responsibility of the Legislature</w:t>
      </w:r>
      <w:r w:rsidRPr="006C185C">
        <w:rPr>
          <w:rStyle w:val="StyleUnderline"/>
          <w:rFonts w:ascii="Arial" w:hAnsi="Arial" w:cs="Arial"/>
        </w:rPr>
        <w:t>, which has been delegated the constitutional authority to assign resources to education and to competing state needs</w:t>
      </w:r>
      <w:r w:rsidRPr="006C185C">
        <w:rPr>
          <w:rFonts w:ascii="Arial" w:hAnsi="Arial" w:cs="Arial"/>
          <w:sz w:val="16"/>
        </w:rPr>
        <w:t xml:space="preserve">."5 41 Coming full circle to Mclnnis and Burrus and invoking the specter of conflict with the legislature, the Rhode Island court concluded that: </w:t>
      </w:r>
      <w:r w:rsidRPr="006C185C">
        <w:rPr>
          <w:rFonts w:ascii="Arial" w:hAnsi="Arial" w:cs="Arial"/>
          <w:sz w:val="12"/>
        </w:rPr>
        <w:t>¶</w:t>
      </w:r>
      <w:r w:rsidRPr="006C185C">
        <w:rPr>
          <w:rFonts w:ascii="Arial" w:hAnsi="Arial" w:cs="Arial"/>
          <w:sz w:val="16"/>
        </w:rPr>
        <w:t xml:space="preserve"> We point out one additional caveat: </w:t>
      </w:r>
      <w:r w:rsidRPr="005544BD">
        <w:rPr>
          <w:rStyle w:val="StyleUnderline"/>
          <w:rFonts w:ascii="Arial" w:hAnsi="Arial" w:cs="Arial"/>
          <w:highlight w:val="green"/>
        </w:rPr>
        <w:t>the absence of justiciable standards could engage the court in a morass</w:t>
      </w:r>
      <w:r w:rsidRPr="006C185C">
        <w:rPr>
          <w:rStyle w:val="StyleUnderline"/>
          <w:rFonts w:ascii="Arial" w:hAnsi="Arial" w:cs="Arial"/>
        </w:rPr>
        <w:t xml:space="preserve"> comparable to the decades-long struggle of the Supreme Court of New Jersey that has attempted to define what constitutes the "thorough and efficient" education specified</w:t>
      </w:r>
      <w:r w:rsidRPr="006C185C">
        <w:rPr>
          <w:rFonts w:ascii="Arial" w:hAnsi="Arial" w:cs="Arial"/>
          <w:sz w:val="16"/>
        </w:rPr>
        <w:t xml:space="preserve"> in that state's constitution .... </w:t>
      </w:r>
      <w:r w:rsidRPr="006C185C">
        <w:rPr>
          <w:rStyle w:val="StyleUnderline"/>
          <w:rFonts w:ascii="Arial" w:hAnsi="Arial" w:cs="Arial"/>
        </w:rPr>
        <w:t xml:space="preserve">the New Jersey Supreme Court has struggled in its self-appointed role as overseer of education for more than twenty-one years, </w:t>
      </w:r>
      <w:r w:rsidRPr="005544BD">
        <w:rPr>
          <w:rStyle w:val="StyleUnderline"/>
          <w:rFonts w:ascii="Arial" w:hAnsi="Arial" w:cs="Arial"/>
          <w:highlight w:val="green"/>
        </w:rPr>
        <w:t>consuming significant funds, fees, time, effort, and court attention</w:t>
      </w:r>
      <w:r w:rsidRPr="006C185C">
        <w:rPr>
          <w:rFonts w:ascii="Arial" w:hAnsi="Arial" w:cs="Arial"/>
          <w:sz w:val="16"/>
        </w:rPr>
        <w:t xml:space="preserve">. </w:t>
      </w:r>
      <w:r w:rsidRPr="006C185C">
        <w:rPr>
          <w:rStyle w:val="StyleUnderline"/>
          <w:rFonts w:ascii="Arial" w:hAnsi="Arial" w:cs="Arial"/>
        </w:rPr>
        <w:t xml:space="preserve">The volume of litigation and </w:t>
      </w:r>
      <w:r w:rsidRPr="005544BD">
        <w:rPr>
          <w:rStyle w:val="StyleUnderline"/>
          <w:rFonts w:ascii="Arial" w:hAnsi="Arial" w:cs="Arial"/>
          <w:highlight w:val="green"/>
        </w:rPr>
        <w:t>the extent of judicial oversight provide a chilling example of the thickets that can entrap a court</w:t>
      </w:r>
      <w:r w:rsidRPr="006C185C">
        <w:rPr>
          <w:rStyle w:val="StyleUnderline"/>
          <w:rFonts w:ascii="Arial" w:hAnsi="Arial" w:cs="Arial"/>
        </w:rPr>
        <w:t xml:space="preserve"> that takes on the duties of a Legislature.</w:t>
      </w:r>
      <w:r w:rsidRPr="006C185C">
        <w:rPr>
          <w:rFonts w:ascii="Arial" w:hAnsi="Arial" w:cs="Arial"/>
          <w:sz w:val="16"/>
        </w:rPr>
        <w:t xml:space="preserve"> 542</w:t>
      </w:r>
    </w:p>
    <w:p w14:paraId="48885B2E" w14:textId="77777777" w:rsidR="005544BD" w:rsidRPr="006C185C" w:rsidRDefault="005544BD" w:rsidP="005544BD">
      <w:pPr>
        <w:rPr>
          <w:rFonts w:ascii="Arial" w:hAnsi="Arial" w:cs="Arial"/>
        </w:rPr>
      </w:pPr>
    </w:p>
    <w:p w14:paraId="321ED92A" w14:textId="77777777" w:rsidR="005544BD" w:rsidRPr="006C185C" w:rsidRDefault="005544BD" w:rsidP="005544BD">
      <w:pPr>
        <w:pStyle w:val="Heading4"/>
        <w:rPr>
          <w:rFonts w:ascii="Arial" w:hAnsi="Arial" w:cs="Arial"/>
        </w:rPr>
      </w:pPr>
      <w:r w:rsidRPr="006C185C">
        <w:rPr>
          <w:rFonts w:ascii="Arial" w:hAnsi="Arial" w:cs="Arial"/>
        </w:rPr>
        <w:t>The plan is a slippery slope that justifies court intervention in any policy---the role of a judge is distinct from that of a legislator---critics don’t see a distinction between different right to education debates</w:t>
      </w:r>
    </w:p>
    <w:p w14:paraId="647DF7D9" w14:textId="77777777" w:rsidR="005544BD" w:rsidRPr="006C185C" w:rsidRDefault="005544BD" w:rsidP="005544BD">
      <w:pPr>
        <w:rPr>
          <w:rFonts w:ascii="Arial" w:hAnsi="Arial" w:cs="Arial"/>
        </w:rPr>
      </w:pPr>
      <w:r w:rsidRPr="006C185C">
        <w:rPr>
          <w:rFonts w:ascii="Arial" w:hAnsi="Arial" w:cs="Arial"/>
        </w:rPr>
        <w:t xml:space="preserve">James </w:t>
      </w:r>
      <w:r w:rsidRPr="006C185C">
        <w:rPr>
          <w:rStyle w:val="Style13ptBold"/>
          <w:rFonts w:ascii="Arial" w:hAnsi="Arial" w:cs="Arial"/>
        </w:rPr>
        <w:t>Ryan 16</w:t>
      </w:r>
      <w:r w:rsidRPr="006C185C">
        <w:rPr>
          <w:rFonts w:ascii="Arial" w:hAnsi="Arial" w:cs="Arial"/>
        </w:rPr>
        <w:t>, Dean of Education at Harvard University, “Vergara v. California and Judicial Activism,” 04/07/2016, Education Week //</w:t>
      </w:r>
    </w:p>
    <w:p w14:paraId="4F9A26A2" w14:textId="77777777" w:rsidR="005544BD" w:rsidRPr="006C185C" w:rsidRDefault="005544BD" w:rsidP="005544BD">
      <w:pPr>
        <w:rPr>
          <w:rFonts w:ascii="Arial" w:hAnsi="Arial" w:cs="Arial"/>
          <w:sz w:val="16"/>
        </w:rPr>
      </w:pPr>
      <w:r w:rsidRPr="006C185C">
        <w:rPr>
          <w:rFonts w:ascii="Arial" w:hAnsi="Arial" w:cs="Arial"/>
          <w:sz w:val="16"/>
        </w:rPr>
        <w:t xml:space="preserve">In a closely watched and controversial decision, </w:t>
      </w:r>
      <w:r w:rsidRPr="006C185C">
        <w:rPr>
          <w:rStyle w:val="StyleUnderline"/>
          <w:rFonts w:ascii="Arial" w:hAnsi="Arial" w:cs="Arial"/>
        </w:rPr>
        <w:t>the trial court in Vergara v. California ruled that certain statutes governing the employment of teachers violated the right of students in California to a quality education.</w:t>
      </w:r>
      <w:r w:rsidRPr="006C185C">
        <w:rPr>
          <w:rFonts w:ascii="Arial" w:hAnsi="Arial" w:cs="Arial"/>
          <w:sz w:val="16"/>
        </w:rPr>
        <w:t xml:space="preserve"> The sweeping decision struck down several laws granting tenure, establishing procedures for dismissal, and requiring that teacher layoffs occur based on seniority alone. </w:t>
      </w:r>
      <w:r w:rsidRPr="006C185C">
        <w:rPr>
          <w:rStyle w:val="StyleUnderline"/>
          <w:rFonts w:ascii="Arial" w:hAnsi="Arial" w:cs="Arial"/>
        </w:rPr>
        <w:t>The court ruled that these statutes made it too difficult to terminate the employment of "grossly ineffective" teachers, and that the existence of such teachers was interfering with the right of students, guaranteed by the state constitution, to a quality education</w:t>
      </w:r>
      <w:r w:rsidRPr="006C185C">
        <w:rPr>
          <w:rFonts w:ascii="Arial" w:hAnsi="Arial" w:cs="Arial"/>
          <w:sz w:val="16"/>
        </w:rPr>
        <w:t xml:space="preserve">. </w:t>
      </w:r>
      <w:r w:rsidRPr="006C185C">
        <w:rPr>
          <w:rFonts w:ascii="Arial" w:hAnsi="Arial" w:cs="Arial"/>
          <w:sz w:val="12"/>
        </w:rPr>
        <w:t>¶</w:t>
      </w:r>
      <w:r w:rsidRPr="006C185C">
        <w:rPr>
          <w:rFonts w:ascii="Arial" w:hAnsi="Arial" w:cs="Arial"/>
          <w:sz w:val="16"/>
        </w:rPr>
        <w:t xml:space="preserve"> The case is fascinating for all sorts of reasons, including its lineage. </w:t>
      </w:r>
      <w:r w:rsidRPr="006C185C">
        <w:rPr>
          <w:rStyle w:val="StyleUnderline"/>
          <w:rFonts w:ascii="Arial" w:hAnsi="Arial" w:cs="Arial"/>
        </w:rPr>
        <w:t>Vergara is a direct descendant of school finance cases</w:t>
      </w:r>
      <w:r w:rsidRPr="006C185C">
        <w:rPr>
          <w:rFonts w:ascii="Arial" w:hAnsi="Arial" w:cs="Arial"/>
          <w:sz w:val="16"/>
        </w:rPr>
        <w:t>, which have been brought both in California and throughout the country</w:t>
      </w:r>
      <w:r w:rsidRPr="006C185C">
        <w:rPr>
          <w:rStyle w:val="StyleUnderline"/>
          <w:rFonts w:ascii="Arial" w:hAnsi="Arial" w:cs="Arial"/>
        </w:rPr>
        <w:t xml:space="preserve">. </w:t>
      </w:r>
      <w:r w:rsidRPr="005544BD">
        <w:rPr>
          <w:rStyle w:val="StyleUnderline"/>
          <w:rFonts w:ascii="Arial" w:hAnsi="Arial" w:cs="Arial"/>
          <w:highlight w:val="green"/>
        </w:rPr>
        <w:t>School finance cases</w:t>
      </w:r>
      <w:r w:rsidRPr="006C185C">
        <w:rPr>
          <w:rFonts w:ascii="Arial" w:hAnsi="Arial" w:cs="Arial"/>
          <w:sz w:val="16"/>
        </w:rPr>
        <w:t xml:space="preserve">, like CCJEF v Rell, currently on trial in Hartford, CT, </w:t>
      </w:r>
      <w:r w:rsidRPr="005544BD">
        <w:rPr>
          <w:rStyle w:val="StyleUnderline"/>
          <w:rFonts w:ascii="Arial" w:hAnsi="Arial" w:cs="Arial"/>
          <w:highlight w:val="green"/>
        </w:rPr>
        <w:t>rely on</w:t>
      </w:r>
      <w:r w:rsidRPr="006C185C">
        <w:rPr>
          <w:rStyle w:val="StyleUnderline"/>
          <w:rFonts w:ascii="Arial" w:hAnsi="Arial" w:cs="Arial"/>
        </w:rPr>
        <w:t xml:space="preserve"> exactly the same state constitutional provision at issue in Vergara: </w:t>
      </w:r>
      <w:r w:rsidRPr="005544BD">
        <w:rPr>
          <w:rStyle w:val="StyleUnderline"/>
          <w:rFonts w:ascii="Arial" w:hAnsi="Arial" w:cs="Arial"/>
          <w:highlight w:val="green"/>
        </w:rPr>
        <w:t>the right to education</w:t>
      </w:r>
      <w:r w:rsidRPr="006C185C">
        <w:rPr>
          <w:rFonts w:ascii="Arial" w:hAnsi="Arial" w:cs="Arial"/>
          <w:sz w:val="16"/>
        </w:rPr>
        <w:t xml:space="preserve">. In school finance cases, plaintiffs have argued that unequal or inadequate school funding violates this right. In Vergara, plaintiffs are arguing that obstacles to removing ineffective teachers violate this right. It is the same underlying right in both contexts, just a different theory about how that right is being violated and what can be done to cure the violation. </w:t>
      </w:r>
      <w:r w:rsidRPr="006C185C">
        <w:rPr>
          <w:rFonts w:ascii="Arial" w:hAnsi="Arial" w:cs="Arial"/>
          <w:sz w:val="12"/>
        </w:rPr>
        <w:t>¶</w:t>
      </w:r>
      <w:r w:rsidRPr="006C185C">
        <w:rPr>
          <w:rFonts w:ascii="Arial" w:hAnsi="Arial" w:cs="Arial"/>
          <w:sz w:val="16"/>
        </w:rPr>
        <w:t xml:space="preserve"> The question I have is whether the trial court was engaged in "judicial activism" in Vergara. </w:t>
      </w:r>
      <w:r w:rsidRPr="006C185C">
        <w:rPr>
          <w:rStyle w:val="StyleUnderline"/>
          <w:rFonts w:ascii="Arial" w:hAnsi="Arial" w:cs="Arial"/>
        </w:rPr>
        <w:t>The term "judicial activism" is inherently vague</w:t>
      </w:r>
      <w:r w:rsidRPr="006C185C">
        <w:rPr>
          <w:rFonts w:ascii="Arial" w:hAnsi="Arial" w:cs="Arial"/>
          <w:sz w:val="16"/>
        </w:rPr>
        <w:t xml:space="preserve"> and, in truth, often means no more than: "I really disliked this decision." But </w:t>
      </w:r>
      <w:r w:rsidRPr="006C185C">
        <w:rPr>
          <w:rStyle w:val="StyleUnderline"/>
          <w:rFonts w:ascii="Arial" w:hAnsi="Arial" w:cs="Arial"/>
        </w:rPr>
        <w:t>it is also used, in a somewhat more principled fashion, to describe decisions where courts have exceeded the proper bounds of their authority--where they have, in particular, invaded the legislative sphere and decided a question that should be left to the political process</w:t>
      </w:r>
      <w:r w:rsidRPr="006C185C">
        <w:rPr>
          <w:rFonts w:ascii="Arial" w:hAnsi="Arial" w:cs="Arial"/>
          <w:sz w:val="16"/>
        </w:rPr>
        <w:t xml:space="preserve">. (In this sense, judicial activism is an accusation of improper behavior and a term of opprobrium, not praise.) The question with respect to Vergara, then, is whether the trial court should have left decisions about teacher employment statutes to the legislative process. </w:t>
      </w:r>
      <w:r w:rsidRPr="006C185C">
        <w:rPr>
          <w:rFonts w:ascii="Arial" w:hAnsi="Arial" w:cs="Arial"/>
          <w:sz w:val="12"/>
        </w:rPr>
        <w:t>¶</w:t>
      </w:r>
      <w:r w:rsidRPr="006C185C">
        <w:rPr>
          <w:rFonts w:ascii="Arial" w:hAnsi="Arial" w:cs="Arial"/>
          <w:sz w:val="16"/>
        </w:rPr>
        <w:t xml:space="preserve"> Defenders of Vergara would say, with justification, that the trial court was simply enforcing the state constitution, which is what courts can and must do--enforce the law, even if doing so constrains legislative choices. Critics would respond, also with justification, by saying that the language of the state constitution, which guarantees students a right to education, is vague and does not clearly outlaw current teacher employment statutes. The court, critics would continue, should therefore have deferred to the legislature's decision--questions about tenure and firing teachers are inherently political and ought to be left to the political process, absent some clear violation of the constitution. </w:t>
      </w:r>
      <w:r w:rsidRPr="006C185C">
        <w:rPr>
          <w:rFonts w:ascii="Arial" w:hAnsi="Arial" w:cs="Arial"/>
          <w:sz w:val="12"/>
        </w:rPr>
        <w:t>¶</w:t>
      </w:r>
      <w:r w:rsidRPr="006C185C">
        <w:rPr>
          <w:rFonts w:ascii="Arial" w:hAnsi="Arial" w:cs="Arial"/>
          <w:sz w:val="16"/>
        </w:rPr>
        <w:t xml:space="preserve"> As you might be thinking at this point, </w:t>
      </w:r>
      <w:r w:rsidRPr="005544BD">
        <w:rPr>
          <w:rStyle w:val="StyleUnderline"/>
          <w:rFonts w:ascii="Arial" w:hAnsi="Arial" w:cs="Arial"/>
          <w:highlight w:val="green"/>
        </w:rPr>
        <w:t>whether the</w:t>
      </w:r>
      <w:r w:rsidRPr="006C185C">
        <w:rPr>
          <w:rStyle w:val="StyleUnderline"/>
          <w:rFonts w:ascii="Arial" w:hAnsi="Arial" w:cs="Arial"/>
        </w:rPr>
        <w:t xml:space="preserve"> trial </w:t>
      </w:r>
      <w:r w:rsidRPr="005544BD">
        <w:rPr>
          <w:rStyle w:val="StyleUnderline"/>
          <w:rFonts w:ascii="Arial" w:hAnsi="Arial" w:cs="Arial"/>
          <w:highlight w:val="green"/>
        </w:rPr>
        <w:t>court was</w:t>
      </w:r>
      <w:r w:rsidRPr="006C185C">
        <w:rPr>
          <w:rStyle w:val="StyleUnderline"/>
          <w:rFonts w:ascii="Arial" w:hAnsi="Arial" w:cs="Arial"/>
        </w:rPr>
        <w:t xml:space="preserve"> engaged in </w:t>
      </w:r>
      <w:r w:rsidRPr="005544BD">
        <w:rPr>
          <w:rStyle w:val="StyleUnderline"/>
          <w:rFonts w:ascii="Arial" w:hAnsi="Arial" w:cs="Arial"/>
          <w:highlight w:val="green"/>
        </w:rPr>
        <w:t>judicial activism</w:t>
      </w:r>
      <w:r w:rsidRPr="006C185C">
        <w:rPr>
          <w:rStyle w:val="StyleUnderline"/>
          <w:rFonts w:ascii="Arial" w:hAnsi="Arial" w:cs="Arial"/>
        </w:rPr>
        <w:t xml:space="preserve"> in Vergara </w:t>
      </w:r>
      <w:r w:rsidRPr="005544BD">
        <w:rPr>
          <w:rStyle w:val="StyleUnderline"/>
          <w:rFonts w:ascii="Arial" w:hAnsi="Arial" w:cs="Arial"/>
          <w:highlight w:val="green"/>
        </w:rPr>
        <w:t>is</w:t>
      </w:r>
      <w:r w:rsidRPr="006C185C">
        <w:rPr>
          <w:rStyle w:val="StyleUnderline"/>
          <w:rFonts w:ascii="Arial" w:hAnsi="Arial" w:cs="Arial"/>
        </w:rPr>
        <w:t xml:space="preserve"> a </w:t>
      </w:r>
      <w:r w:rsidRPr="005544BD">
        <w:rPr>
          <w:rStyle w:val="StyleUnderline"/>
          <w:rFonts w:ascii="Arial" w:hAnsi="Arial" w:cs="Arial"/>
          <w:highlight w:val="green"/>
        </w:rPr>
        <w:t>hard</w:t>
      </w:r>
      <w:r w:rsidRPr="006C185C">
        <w:rPr>
          <w:rStyle w:val="StyleUnderline"/>
          <w:rFonts w:ascii="Arial" w:hAnsi="Arial" w:cs="Arial"/>
        </w:rPr>
        <w:t xml:space="preserve"> question to answer</w:t>
      </w:r>
      <w:r w:rsidRPr="006C185C">
        <w:rPr>
          <w:rFonts w:ascii="Arial" w:hAnsi="Arial" w:cs="Arial"/>
          <w:sz w:val="16"/>
        </w:rPr>
        <w:t xml:space="preserve">. The constitutional language is indeed vague, and the decision does seem to involve issues that are quite political. On the other hand, constitutional language is often vague, and enforcing it often involves political issues. </w:t>
      </w:r>
      <w:r w:rsidRPr="006C185C">
        <w:rPr>
          <w:rFonts w:ascii="Arial" w:hAnsi="Arial" w:cs="Arial"/>
          <w:sz w:val="12"/>
        </w:rPr>
        <w:t>¶</w:t>
      </w:r>
      <w:r w:rsidRPr="006C185C">
        <w:rPr>
          <w:rFonts w:ascii="Arial" w:hAnsi="Arial" w:cs="Arial"/>
          <w:sz w:val="16"/>
        </w:rPr>
        <w:t xml:space="preserve"> If it is hard to answer the question about Vergara alone, perhaps we can at least try to have a consistent answer across different types of cases that involve the same constitutional right. And </w:t>
      </w:r>
      <w:r w:rsidRPr="006C185C">
        <w:rPr>
          <w:rStyle w:val="StyleUnderline"/>
          <w:rFonts w:ascii="Arial" w:hAnsi="Arial" w:cs="Arial"/>
        </w:rPr>
        <w:t xml:space="preserve">here we get to the truly key question: </w:t>
      </w:r>
      <w:r w:rsidRPr="005544BD">
        <w:rPr>
          <w:rStyle w:val="StyleUnderline"/>
          <w:rFonts w:ascii="Arial" w:hAnsi="Arial" w:cs="Arial"/>
          <w:highlight w:val="green"/>
        </w:rPr>
        <w:t>Can you make a</w:t>
      </w:r>
      <w:r w:rsidRPr="006C185C">
        <w:rPr>
          <w:rStyle w:val="StyleUnderline"/>
          <w:rFonts w:ascii="Arial" w:hAnsi="Arial" w:cs="Arial"/>
        </w:rPr>
        <w:t xml:space="preserve"> principled </w:t>
      </w:r>
      <w:r w:rsidRPr="005544BD">
        <w:rPr>
          <w:rStyle w:val="StyleUnderline"/>
          <w:rFonts w:ascii="Arial" w:hAnsi="Arial" w:cs="Arial"/>
          <w:highlight w:val="green"/>
        </w:rPr>
        <w:t>argument that distinguishes Vergara from school finance</w:t>
      </w:r>
      <w:r w:rsidRPr="006C185C">
        <w:rPr>
          <w:rStyle w:val="StyleUnderline"/>
          <w:rFonts w:ascii="Arial" w:hAnsi="Arial" w:cs="Arial"/>
        </w:rPr>
        <w:t xml:space="preserve"> cases when it comes to judicial activism?</w:t>
      </w:r>
      <w:r w:rsidRPr="006C185C">
        <w:rPr>
          <w:rFonts w:ascii="Arial" w:hAnsi="Arial" w:cs="Arial"/>
          <w:sz w:val="16"/>
        </w:rPr>
        <w:t xml:space="preserve"> In other words, if you think the trial court in Vergara was engaged in judicial activism, do you also think courts that rule for school finance plaintiffs are engaged in judicial activism? (Remember, courts in both sets of cases are enforcing exactly the same constitutional right.) Conversely, </w:t>
      </w:r>
      <w:r w:rsidRPr="006C185C">
        <w:rPr>
          <w:rStyle w:val="StyleUnderline"/>
          <w:rFonts w:ascii="Arial" w:hAnsi="Arial" w:cs="Arial"/>
        </w:rPr>
        <w:t>if you don't think the court in Vergara was engaged in judicial activism, do you feel the same way when courts rule in favor of school finance plaintiffs?</w:t>
      </w:r>
      <w:r w:rsidRPr="006C185C">
        <w:rPr>
          <w:rFonts w:ascii="Arial" w:hAnsi="Arial" w:cs="Arial"/>
          <w:sz w:val="16"/>
        </w:rPr>
        <w:t xml:space="preserve"> Put differently: </w:t>
      </w:r>
      <w:r w:rsidRPr="006C185C">
        <w:rPr>
          <w:rStyle w:val="StyleUnderline"/>
          <w:rFonts w:ascii="Arial" w:hAnsi="Arial" w:cs="Arial"/>
        </w:rPr>
        <w:t xml:space="preserve">Are rules about firing teachers the kinds of issues that courts should decide, while questions about funding schools are ones that should be left to the legislature--or is it the other way around? </w:t>
      </w:r>
      <w:r w:rsidRPr="006C185C">
        <w:rPr>
          <w:rFonts w:ascii="Arial" w:hAnsi="Arial" w:cs="Arial"/>
          <w:sz w:val="12"/>
        </w:rPr>
        <w:t>¶</w:t>
      </w:r>
      <w:r w:rsidRPr="006C185C">
        <w:rPr>
          <w:rFonts w:ascii="Arial" w:hAnsi="Arial" w:cs="Arial"/>
          <w:sz w:val="16"/>
        </w:rPr>
        <w:t xml:space="preserve"> Perhaps I am just seeking a "foolish consistency," which Emerson reminded us is the "hobgoblin of little minds." But </w:t>
      </w:r>
      <w:r w:rsidRPr="005544BD">
        <w:rPr>
          <w:rStyle w:val="StyleUnderline"/>
          <w:rFonts w:ascii="Arial" w:hAnsi="Arial" w:cs="Arial"/>
          <w:highlight w:val="green"/>
        </w:rPr>
        <w:t>I</w:t>
      </w:r>
      <w:r w:rsidRPr="006C185C">
        <w:rPr>
          <w:rStyle w:val="StyleUnderline"/>
          <w:rFonts w:ascii="Arial" w:hAnsi="Arial" w:cs="Arial"/>
        </w:rPr>
        <w:t xml:space="preserve"> personally </w:t>
      </w:r>
      <w:r w:rsidRPr="005544BD">
        <w:rPr>
          <w:rStyle w:val="StyleUnderline"/>
          <w:rFonts w:ascii="Arial" w:hAnsi="Arial" w:cs="Arial"/>
          <w:highlight w:val="green"/>
        </w:rPr>
        <w:t>have a hard time understanding why court involvement in</w:t>
      </w:r>
      <w:r w:rsidRPr="006C185C">
        <w:rPr>
          <w:rStyle w:val="StyleUnderline"/>
          <w:rFonts w:ascii="Arial" w:hAnsi="Arial" w:cs="Arial"/>
        </w:rPr>
        <w:t xml:space="preserve"> one context (</w:t>
      </w:r>
      <w:r w:rsidRPr="005544BD">
        <w:rPr>
          <w:rStyle w:val="StyleUnderline"/>
          <w:rFonts w:ascii="Arial" w:hAnsi="Arial" w:cs="Arial"/>
          <w:highlight w:val="green"/>
        </w:rPr>
        <w:t>school funding</w:t>
      </w:r>
      <w:r w:rsidRPr="006C185C">
        <w:rPr>
          <w:rStyle w:val="StyleUnderline"/>
          <w:rFonts w:ascii="Arial" w:hAnsi="Arial" w:cs="Arial"/>
        </w:rPr>
        <w:t xml:space="preserve"> decisions) </w:t>
      </w:r>
      <w:r w:rsidRPr="005544BD">
        <w:rPr>
          <w:rStyle w:val="StyleUnderline"/>
          <w:rFonts w:ascii="Arial" w:hAnsi="Arial" w:cs="Arial"/>
          <w:highlight w:val="green"/>
        </w:rPr>
        <w:t>would be more</w:t>
      </w:r>
      <w:r w:rsidRPr="006C185C">
        <w:rPr>
          <w:rStyle w:val="StyleUnderline"/>
          <w:rFonts w:ascii="Arial" w:hAnsi="Arial" w:cs="Arial"/>
        </w:rPr>
        <w:t xml:space="preserve"> or less </w:t>
      </w:r>
      <w:r w:rsidRPr="005544BD">
        <w:rPr>
          <w:rStyle w:val="StyleUnderline"/>
          <w:rFonts w:ascii="Arial" w:hAnsi="Arial" w:cs="Arial"/>
          <w:highlight w:val="green"/>
        </w:rPr>
        <w:t>proper</w:t>
      </w:r>
      <w:r w:rsidRPr="006C185C">
        <w:rPr>
          <w:rStyle w:val="StyleUnderline"/>
          <w:rFonts w:ascii="Arial" w:hAnsi="Arial" w:cs="Arial"/>
        </w:rPr>
        <w:t xml:space="preserve"> than court involvement in another context (teacher employment decisions)</w:t>
      </w:r>
      <w:r w:rsidRPr="006C185C">
        <w:rPr>
          <w:rFonts w:ascii="Arial" w:hAnsi="Arial" w:cs="Arial"/>
          <w:sz w:val="16"/>
        </w:rPr>
        <w:t xml:space="preserve">. Given that </w:t>
      </w:r>
      <w:r w:rsidRPr="006C185C">
        <w:rPr>
          <w:rStyle w:val="StyleUnderline"/>
          <w:rFonts w:ascii="Arial" w:hAnsi="Arial" w:cs="Arial"/>
        </w:rPr>
        <w:t>each involves the enforcement of a constitutional right</w:t>
      </w:r>
      <w:r w:rsidRPr="006C185C">
        <w:rPr>
          <w:rFonts w:ascii="Arial" w:hAnsi="Arial" w:cs="Arial"/>
          <w:sz w:val="16"/>
        </w:rPr>
        <w:t>--indeed, the very same constitutional right--</w:t>
      </w:r>
      <w:r w:rsidRPr="006C185C">
        <w:rPr>
          <w:rStyle w:val="StyleUnderline"/>
          <w:rFonts w:ascii="Arial" w:hAnsi="Arial" w:cs="Arial"/>
        </w:rPr>
        <w:t xml:space="preserve">and threatens to constrain core legislative prerogatives, </w:t>
      </w:r>
      <w:r w:rsidRPr="005544BD">
        <w:rPr>
          <w:rStyle w:val="StyleUnderline"/>
          <w:rFonts w:ascii="Arial" w:hAnsi="Arial" w:cs="Arial"/>
          <w:highlight w:val="green"/>
        </w:rPr>
        <w:t>it strikes me as inconsistent to defend court involvement in one sphere but not the other</w:t>
      </w:r>
      <w:r w:rsidRPr="006C185C">
        <w:rPr>
          <w:rFonts w:ascii="Arial" w:hAnsi="Arial" w:cs="Arial"/>
          <w:sz w:val="16"/>
        </w:rPr>
        <w:t>. One might argue that the cases should come out differently on the merits, and that plaintiffs in one context have made a stronger case based on the law or facts. But is there really a principled argument to suggest that courts should not be involved at all in just one of these contexts and that decisions in one context (but not the other) should be left entirely to the legislative process?</w:t>
      </w:r>
    </w:p>
    <w:p w14:paraId="67C8F6C8" w14:textId="77777777" w:rsidR="005544BD" w:rsidRPr="006C185C" w:rsidRDefault="005544BD" w:rsidP="005544BD">
      <w:pPr>
        <w:rPr>
          <w:rFonts w:ascii="Arial" w:hAnsi="Arial" w:cs="Arial"/>
        </w:rPr>
      </w:pPr>
    </w:p>
    <w:p w14:paraId="23B04002" w14:textId="77777777" w:rsidR="005544BD" w:rsidRPr="006C185C" w:rsidRDefault="005544BD" w:rsidP="005544BD">
      <w:pPr>
        <w:pStyle w:val="Heading3"/>
        <w:rPr>
          <w:rFonts w:ascii="Arial" w:hAnsi="Arial" w:cs="Arial"/>
        </w:rPr>
      </w:pPr>
      <w:r w:rsidRPr="006C185C">
        <w:rPr>
          <w:rFonts w:ascii="Arial" w:hAnsi="Arial" w:cs="Arial"/>
        </w:rPr>
        <w:t>Conservative Specific Link</w:t>
      </w:r>
    </w:p>
    <w:p w14:paraId="3B944F0A" w14:textId="77777777" w:rsidR="005544BD" w:rsidRPr="006C185C" w:rsidRDefault="005544BD" w:rsidP="005544BD">
      <w:pPr>
        <w:rPr>
          <w:rFonts w:ascii="Arial" w:hAnsi="Arial" w:cs="Arial"/>
        </w:rPr>
      </w:pPr>
    </w:p>
    <w:p w14:paraId="43A902F5" w14:textId="77777777" w:rsidR="005544BD" w:rsidRPr="006C185C" w:rsidRDefault="005544BD" w:rsidP="005544BD">
      <w:pPr>
        <w:pStyle w:val="Heading4"/>
        <w:rPr>
          <w:rFonts w:ascii="Arial" w:hAnsi="Arial" w:cs="Arial"/>
        </w:rPr>
      </w:pPr>
      <w:r w:rsidRPr="006C185C">
        <w:rPr>
          <w:rFonts w:ascii="Arial" w:hAnsi="Arial" w:cs="Arial"/>
        </w:rPr>
        <w:t>Conservative legislators backlash – Ohio court proves.</w:t>
      </w:r>
    </w:p>
    <w:p w14:paraId="45E3400E" w14:textId="77777777" w:rsidR="005544BD" w:rsidRPr="006C185C" w:rsidRDefault="005544BD" w:rsidP="005544BD">
      <w:pPr>
        <w:rPr>
          <w:rFonts w:ascii="Arial" w:hAnsi="Arial" w:cs="Arial"/>
        </w:rPr>
      </w:pPr>
      <w:r w:rsidRPr="006C185C">
        <w:rPr>
          <w:rStyle w:val="Style13ptBold"/>
          <w:rFonts w:ascii="Arial" w:hAnsi="Arial" w:cs="Arial"/>
        </w:rPr>
        <w:t>Friedman and Solow, 13</w:t>
      </w:r>
      <w:r w:rsidRPr="006C185C">
        <w:rPr>
          <w:rFonts w:ascii="Arial" w:hAnsi="Arial" w:cs="Arial"/>
        </w:rPr>
        <w:t xml:space="preserve"> (Barry, Jacob D. Fuchsberg Professor of Law at NYU School of Law, and Sara, Third Circuit Court of Appeals Law Clerk with a JD from Yale Law, "The federal right to an adequate education," The George Washington Law Review, vol. 81, no. 1, January, www.gwlr.org/wp-content/uploads/2013/01/friedman_solow_81_1.pdf)</w:t>
      </w:r>
    </w:p>
    <w:p w14:paraId="3A1D24C4" w14:textId="77777777" w:rsidR="005544BD" w:rsidRPr="006C185C" w:rsidRDefault="005544BD" w:rsidP="005544BD">
      <w:pPr>
        <w:rPr>
          <w:rFonts w:ascii="Arial" w:hAnsi="Arial" w:cs="Arial"/>
          <w:sz w:val="16"/>
        </w:rPr>
      </w:pPr>
      <w:r w:rsidRPr="006C185C">
        <w:rPr>
          <w:rFonts w:ascii="Arial" w:hAnsi="Arial" w:cs="Arial"/>
          <w:sz w:val="16"/>
        </w:rPr>
        <w:t xml:space="preserve">The second lesson we learn from the education story is that </w:t>
      </w:r>
      <w:r w:rsidRPr="006C185C">
        <w:rPr>
          <w:rStyle w:val="StyleUnderline"/>
          <w:rFonts w:ascii="Arial" w:hAnsi="Arial" w:cs="Arial"/>
        </w:rPr>
        <w:t>the “success” rate of constitutional decisions has varied</w:t>
      </w:r>
      <w:r w:rsidRPr="006C185C">
        <w:rPr>
          <w:rFonts w:ascii="Arial" w:hAnsi="Arial" w:cs="Arial"/>
          <w:sz w:val="16"/>
        </w:rPr>
        <w:t xml:space="preserve">, as </w:t>
      </w:r>
      <w:r w:rsidRPr="006C185C">
        <w:rPr>
          <w:rStyle w:val="StyleUnderline"/>
          <w:rFonts w:ascii="Arial" w:hAnsi="Arial" w:cs="Arial"/>
        </w:rPr>
        <w:t>judicial power at times failed to deliver</w:t>
      </w:r>
      <w:r w:rsidRPr="006C185C">
        <w:rPr>
          <w:rFonts w:ascii="Arial" w:hAnsi="Arial" w:cs="Arial"/>
          <w:sz w:val="16"/>
        </w:rPr>
        <w:t xml:space="preserve"> significant change, </w:t>
      </w:r>
      <w:r w:rsidRPr="006C185C">
        <w:rPr>
          <w:rStyle w:val="StyleUnderline"/>
          <w:rFonts w:ascii="Arial" w:hAnsi="Arial" w:cs="Arial"/>
        </w:rPr>
        <w:t>or</w:t>
      </w:r>
      <w:r w:rsidRPr="006C185C">
        <w:rPr>
          <w:rFonts w:ascii="Arial" w:hAnsi="Arial" w:cs="Arial"/>
          <w:sz w:val="16"/>
        </w:rPr>
        <w:t xml:space="preserve"> worse, </w:t>
      </w:r>
      <w:r w:rsidRPr="006C185C">
        <w:rPr>
          <w:rStyle w:val="StyleUnderline"/>
          <w:rFonts w:ascii="Arial" w:hAnsi="Arial" w:cs="Arial"/>
        </w:rPr>
        <w:t>instigated a backlash</w:t>
      </w:r>
      <w:r w:rsidRPr="006C185C">
        <w:rPr>
          <w:rFonts w:ascii="Arial" w:hAnsi="Arial" w:cs="Arial"/>
          <w:sz w:val="16"/>
        </w:rPr>
        <w:t xml:space="preserve">. </w:t>
      </w:r>
      <w:r w:rsidRPr="006C185C">
        <w:rPr>
          <w:rStyle w:val="StyleUnderline"/>
          <w:rFonts w:ascii="Arial" w:hAnsi="Arial" w:cs="Arial"/>
        </w:rPr>
        <w:t>Ohio’s</w:t>
      </w:r>
      <w:r w:rsidRPr="006C185C">
        <w:rPr>
          <w:rFonts w:ascii="Arial" w:hAnsi="Arial" w:cs="Arial"/>
          <w:sz w:val="16"/>
        </w:rPr>
        <w:t xml:space="preserve"> </w:t>
      </w:r>
      <w:r w:rsidRPr="006C185C">
        <w:rPr>
          <w:rStyle w:val="StyleUnderline"/>
          <w:rFonts w:ascii="Arial" w:hAnsi="Arial" w:cs="Arial"/>
        </w:rPr>
        <w:t>story contains both</w:t>
      </w:r>
      <w:r w:rsidRPr="006C185C">
        <w:rPr>
          <w:rFonts w:ascii="Arial" w:hAnsi="Arial" w:cs="Arial"/>
          <w:sz w:val="16"/>
        </w:rPr>
        <w:t xml:space="preserve"> features. In 1997, </w:t>
      </w:r>
      <w:r w:rsidRPr="006C185C">
        <w:rPr>
          <w:rStyle w:val="StyleUnderline"/>
          <w:rFonts w:ascii="Arial" w:hAnsi="Arial" w:cs="Arial"/>
        </w:rPr>
        <w:t>the Ohio Supreme Court declared that the state’s system of funding</w:t>
      </w:r>
      <w:r w:rsidRPr="006C185C">
        <w:rPr>
          <w:rFonts w:ascii="Arial" w:hAnsi="Arial" w:cs="Arial"/>
          <w:sz w:val="16"/>
        </w:rPr>
        <w:t xml:space="preserve"> for primary and secondary education </w:t>
      </w:r>
      <w:r w:rsidRPr="006C185C">
        <w:rPr>
          <w:rStyle w:val="StyleUnderline"/>
          <w:rFonts w:ascii="Arial" w:hAnsi="Arial" w:cs="Arial"/>
        </w:rPr>
        <w:t>ran afoul of</w:t>
      </w:r>
      <w:r w:rsidRPr="006C185C">
        <w:rPr>
          <w:rFonts w:ascii="Arial" w:hAnsi="Arial" w:cs="Arial"/>
          <w:sz w:val="16"/>
        </w:rPr>
        <w:t xml:space="preserve"> the state’s constitutional mandate to “provide for a </w:t>
      </w:r>
      <w:r w:rsidRPr="006C185C">
        <w:rPr>
          <w:rStyle w:val="StyleUnderline"/>
          <w:rFonts w:ascii="Arial" w:hAnsi="Arial" w:cs="Arial"/>
        </w:rPr>
        <w:t>thorough and efficient system</w:t>
      </w:r>
      <w:r w:rsidRPr="006C185C">
        <w:rPr>
          <w:rFonts w:ascii="Arial" w:hAnsi="Arial" w:cs="Arial"/>
          <w:sz w:val="16"/>
        </w:rPr>
        <w:t xml:space="preserve"> of common schools.”346 The court noted it was neither “advocat[ing] a ‘Robin Hood’ approach to school financing reform,”347 nor “instruct[ing] the General Assembly as to the specifics of the legislation it should enact.”348 But </w:t>
      </w:r>
      <w:r w:rsidRPr="006C185C">
        <w:rPr>
          <w:rStyle w:val="StyleUnderline"/>
          <w:rFonts w:ascii="Arial" w:hAnsi="Arial" w:cs="Arial"/>
        </w:rPr>
        <w:t>it was ordering the legislature to</w:t>
      </w:r>
      <w:r w:rsidRPr="006C185C">
        <w:rPr>
          <w:rFonts w:ascii="Arial" w:hAnsi="Arial" w:cs="Arial"/>
          <w:sz w:val="16"/>
        </w:rPr>
        <w:t xml:space="preserve"> make an “</w:t>
      </w:r>
      <w:r w:rsidRPr="006C185C">
        <w:rPr>
          <w:rStyle w:val="StyleUnderline"/>
          <w:rFonts w:ascii="Arial" w:hAnsi="Arial" w:cs="Arial"/>
        </w:rPr>
        <w:t>overhaul” of the state’s “public school financing scheme</w:t>
      </w:r>
      <w:r w:rsidRPr="006C185C">
        <w:rPr>
          <w:rFonts w:ascii="Arial" w:hAnsi="Arial" w:cs="Arial"/>
          <w:sz w:val="16"/>
        </w:rPr>
        <w:t xml:space="preserve">,” listing four groups of education statutes “which must be eliminated.”349 </w:t>
      </w:r>
      <w:r w:rsidRPr="006C185C">
        <w:rPr>
          <w:rStyle w:val="StyleUnderline"/>
          <w:rFonts w:ascii="Arial" w:hAnsi="Arial" w:cs="Arial"/>
        </w:rPr>
        <w:t>The</w:t>
      </w:r>
      <w:r w:rsidRPr="006C185C">
        <w:rPr>
          <w:rFonts w:ascii="Arial" w:hAnsi="Arial" w:cs="Arial"/>
          <w:sz w:val="16"/>
        </w:rPr>
        <w:t xml:space="preserve"> DeRolph I </w:t>
      </w:r>
      <w:r w:rsidRPr="006C185C">
        <w:rPr>
          <w:rStyle w:val="Emphasis"/>
        </w:rPr>
        <w:t>decision spurred a backlash</w:t>
      </w:r>
      <w:r w:rsidRPr="006C185C">
        <w:rPr>
          <w:rFonts w:ascii="Arial" w:hAnsi="Arial" w:cs="Arial"/>
          <w:sz w:val="16"/>
        </w:rPr>
        <w:t xml:space="preserve">. </w:t>
      </w:r>
      <w:r w:rsidRPr="006C185C">
        <w:rPr>
          <w:rStyle w:val="StyleUnderline"/>
          <w:rFonts w:ascii="Arial" w:hAnsi="Arial" w:cs="Arial"/>
        </w:rPr>
        <w:t>Conservative legislators advocated “depriving the courts of jurisdiction</w:t>
      </w:r>
      <w:r w:rsidRPr="006C185C">
        <w:rPr>
          <w:rFonts w:ascii="Arial" w:hAnsi="Arial" w:cs="Arial"/>
          <w:sz w:val="16"/>
        </w:rPr>
        <w:t xml:space="preserve"> in school funding” litigation, </w:t>
      </w:r>
      <w:r w:rsidRPr="006C185C">
        <w:rPr>
          <w:rStyle w:val="StyleUnderline"/>
          <w:rFonts w:ascii="Arial" w:hAnsi="Arial" w:cs="Arial"/>
        </w:rPr>
        <w:t>enacting a constitutional amendment to give the legislature “the final say</w:t>
      </w:r>
      <w:r w:rsidRPr="006C185C">
        <w:rPr>
          <w:rFonts w:ascii="Arial" w:hAnsi="Arial" w:cs="Arial"/>
          <w:sz w:val="16"/>
        </w:rPr>
        <w:t xml:space="preserve"> on school finance issues,” </w:t>
      </w:r>
      <w:r w:rsidRPr="006C185C">
        <w:rPr>
          <w:rStyle w:val="StyleUnderline"/>
          <w:rFonts w:ascii="Arial" w:hAnsi="Arial" w:cs="Arial"/>
        </w:rPr>
        <w:t>and impeaching a Republican justice</w:t>
      </w:r>
      <w:r w:rsidRPr="006C185C">
        <w:rPr>
          <w:rFonts w:ascii="Arial" w:hAnsi="Arial" w:cs="Arial"/>
          <w:sz w:val="16"/>
        </w:rPr>
        <w:t xml:space="preserve"> who had joined the majority opinion in DeRolph I. 350 None of these proposals succeeded, but neither did significant changes to Ohio’s education statutes. </w:t>
      </w:r>
      <w:r w:rsidRPr="006C185C">
        <w:rPr>
          <w:rStyle w:val="StyleUnderline"/>
          <w:rFonts w:ascii="Arial" w:hAnsi="Arial" w:cs="Arial"/>
        </w:rPr>
        <w:t>The</w:t>
      </w:r>
      <w:r w:rsidRPr="006C185C">
        <w:rPr>
          <w:rFonts w:ascii="Arial" w:hAnsi="Arial" w:cs="Arial"/>
          <w:sz w:val="16"/>
        </w:rPr>
        <w:t xml:space="preserve"> Ohio Supreme </w:t>
      </w:r>
      <w:r w:rsidRPr="006C185C">
        <w:rPr>
          <w:rStyle w:val="StyleUnderline"/>
          <w:rFonts w:ascii="Arial" w:hAnsi="Arial" w:cs="Arial"/>
        </w:rPr>
        <w:t>Court</w:t>
      </w:r>
      <w:r w:rsidRPr="006C185C">
        <w:rPr>
          <w:rFonts w:ascii="Arial" w:hAnsi="Arial" w:cs="Arial"/>
          <w:sz w:val="16"/>
        </w:rPr>
        <w:t xml:space="preserve"> </w:t>
      </w:r>
      <w:r w:rsidRPr="006C185C">
        <w:rPr>
          <w:rStyle w:val="StyleUnderline"/>
          <w:rFonts w:ascii="Arial" w:hAnsi="Arial" w:cs="Arial"/>
        </w:rPr>
        <w:t>continued to find the state in breach</w:t>
      </w:r>
      <w:r w:rsidRPr="006C185C">
        <w:rPr>
          <w:rFonts w:ascii="Arial" w:hAnsi="Arial" w:cs="Arial"/>
          <w:sz w:val="16"/>
        </w:rPr>
        <w:t xml:space="preserve"> of its duties </w:t>
      </w:r>
      <w:r w:rsidRPr="006C185C">
        <w:rPr>
          <w:rStyle w:val="StyleUnderline"/>
          <w:rFonts w:ascii="Arial" w:hAnsi="Arial" w:cs="Arial"/>
        </w:rPr>
        <w:t>in 2000, 2001, and 2002</w:t>
      </w:r>
      <w:r w:rsidRPr="006C185C">
        <w:rPr>
          <w:rFonts w:ascii="Arial" w:hAnsi="Arial" w:cs="Arial"/>
          <w:sz w:val="16"/>
        </w:rPr>
        <w:t xml:space="preserve">,351 </w:t>
      </w:r>
      <w:r w:rsidRPr="006C185C">
        <w:rPr>
          <w:rStyle w:val="StyleUnderline"/>
          <w:rFonts w:ascii="Arial" w:hAnsi="Arial" w:cs="Arial"/>
        </w:rPr>
        <w:t>and after each decision</w:t>
      </w:r>
      <w:r w:rsidRPr="006C185C">
        <w:rPr>
          <w:rFonts w:ascii="Arial" w:hAnsi="Arial" w:cs="Arial"/>
          <w:sz w:val="16"/>
        </w:rPr>
        <w:t xml:space="preserve">, </w:t>
      </w:r>
      <w:r w:rsidRPr="006C185C">
        <w:rPr>
          <w:rStyle w:val="StyleUnderline"/>
          <w:rFonts w:ascii="Arial" w:hAnsi="Arial" w:cs="Arial"/>
        </w:rPr>
        <w:t>an increasingly broad set of voices decried the holding</w:t>
      </w:r>
      <w:r w:rsidRPr="006C185C">
        <w:rPr>
          <w:rFonts w:ascii="Arial" w:hAnsi="Arial" w:cs="Arial"/>
          <w:sz w:val="16"/>
        </w:rPr>
        <w:t xml:space="preserve">.352 In 2003, the court terminated its jurisdiction in the DeRolph litigation altogether, even though “as a matter of basic case law, the mandates of DeRolph I and II remained unfulfilled.”353 It is hard to read this outcome as anything other than the Ohio Supreme Court throwing up its hands. </w:t>
      </w:r>
      <w:r w:rsidRPr="006C185C">
        <w:rPr>
          <w:rStyle w:val="StyleUnderline"/>
          <w:rFonts w:ascii="Arial" w:hAnsi="Arial" w:cs="Arial"/>
        </w:rPr>
        <w:t>Ironically</w:t>
      </w:r>
      <w:r w:rsidRPr="006C185C">
        <w:rPr>
          <w:rFonts w:ascii="Arial" w:hAnsi="Arial" w:cs="Arial"/>
          <w:sz w:val="16"/>
        </w:rPr>
        <w:t xml:space="preserve">, </w:t>
      </w:r>
      <w:r w:rsidRPr="006C185C">
        <w:rPr>
          <w:rStyle w:val="StyleUnderline"/>
          <w:rFonts w:ascii="Arial" w:hAnsi="Arial" w:cs="Arial"/>
        </w:rPr>
        <w:t>it was six years after the Court took itself out of the mix and a new governor was elected that</w:t>
      </w:r>
      <w:r w:rsidRPr="006C185C">
        <w:rPr>
          <w:rFonts w:ascii="Arial" w:hAnsi="Arial" w:cs="Arial"/>
          <w:sz w:val="16"/>
        </w:rPr>
        <w:t xml:space="preserve"> the </w:t>
      </w:r>
      <w:r w:rsidRPr="006C185C">
        <w:rPr>
          <w:rStyle w:val="StyleUnderline"/>
          <w:rFonts w:ascii="Arial" w:hAnsi="Arial" w:cs="Arial"/>
        </w:rPr>
        <w:t>Ohio</w:t>
      </w:r>
      <w:r w:rsidRPr="006C185C">
        <w:rPr>
          <w:rFonts w:ascii="Arial" w:hAnsi="Arial" w:cs="Arial"/>
          <w:sz w:val="16"/>
        </w:rPr>
        <w:t xml:space="preserve"> legislature </w:t>
      </w:r>
      <w:r w:rsidRPr="006C185C">
        <w:rPr>
          <w:rStyle w:val="StyleUnderline"/>
          <w:rFonts w:ascii="Arial" w:hAnsi="Arial" w:cs="Arial"/>
        </w:rPr>
        <w:t>finally put in place a set of sweeping education reforms</w:t>
      </w:r>
      <w:r w:rsidRPr="006C185C">
        <w:rPr>
          <w:rFonts w:ascii="Arial" w:hAnsi="Arial" w:cs="Arial"/>
          <w:sz w:val="16"/>
        </w:rPr>
        <w:t xml:space="preserve"> of the type </w:t>
      </w:r>
      <w:r w:rsidRPr="006C185C">
        <w:rPr>
          <w:rStyle w:val="StyleUnderline"/>
          <w:rFonts w:ascii="Arial" w:hAnsi="Arial" w:cs="Arial"/>
        </w:rPr>
        <w:t>envisioned by the</w:t>
      </w:r>
      <w:r w:rsidRPr="006C185C">
        <w:rPr>
          <w:rFonts w:ascii="Arial" w:hAnsi="Arial" w:cs="Arial"/>
          <w:sz w:val="16"/>
        </w:rPr>
        <w:t xml:space="preserve"> state supreme </w:t>
      </w:r>
      <w:r w:rsidRPr="006C185C">
        <w:rPr>
          <w:rStyle w:val="StyleUnderline"/>
          <w:rFonts w:ascii="Arial" w:hAnsi="Arial" w:cs="Arial"/>
        </w:rPr>
        <w:t>court</w:t>
      </w:r>
      <w:r w:rsidRPr="006C185C">
        <w:rPr>
          <w:rFonts w:ascii="Arial" w:hAnsi="Arial" w:cs="Arial"/>
          <w:sz w:val="16"/>
        </w:rPr>
        <w:t xml:space="preserve"> in the DeRolph cases.354</w:t>
      </w:r>
    </w:p>
    <w:p w14:paraId="0B183837" w14:textId="77777777" w:rsidR="005544BD" w:rsidRPr="006C185C" w:rsidRDefault="005544BD" w:rsidP="005544BD">
      <w:pPr>
        <w:rPr>
          <w:rFonts w:ascii="Arial" w:hAnsi="Arial" w:cs="Arial"/>
        </w:rPr>
      </w:pPr>
    </w:p>
    <w:p w14:paraId="3B31549F" w14:textId="77777777" w:rsidR="005544BD" w:rsidRPr="006C185C" w:rsidRDefault="005544BD" w:rsidP="005544BD">
      <w:pPr>
        <w:pStyle w:val="Heading3"/>
        <w:rPr>
          <w:rFonts w:ascii="Arial" w:hAnsi="Arial" w:cs="Arial"/>
        </w:rPr>
      </w:pPr>
      <w:r w:rsidRPr="006C185C">
        <w:rPr>
          <w:rFonts w:ascii="Arial" w:hAnsi="Arial" w:cs="Arial"/>
        </w:rPr>
        <w:t>Activism/Backlash Double Bind</w:t>
      </w:r>
    </w:p>
    <w:p w14:paraId="6E882BE7" w14:textId="77777777" w:rsidR="005544BD" w:rsidRPr="006C185C" w:rsidRDefault="005544BD" w:rsidP="005544BD">
      <w:pPr>
        <w:rPr>
          <w:rFonts w:ascii="Arial" w:hAnsi="Arial" w:cs="Arial"/>
        </w:rPr>
      </w:pPr>
    </w:p>
    <w:p w14:paraId="79093C71" w14:textId="77777777" w:rsidR="005544BD" w:rsidRPr="006C185C" w:rsidRDefault="005544BD" w:rsidP="005544BD">
      <w:pPr>
        <w:pStyle w:val="Heading4"/>
        <w:rPr>
          <w:rFonts w:ascii="Arial" w:hAnsi="Arial" w:cs="Arial"/>
        </w:rPr>
      </w:pPr>
      <w:r w:rsidRPr="006C185C">
        <w:rPr>
          <w:rFonts w:ascii="Arial" w:hAnsi="Arial" w:cs="Arial"/>
        </w:rPr>
        <w:t>Double bind: either A) the AFF links to our Court DA or B) There’s political backlash that prevent effective enforcement.</w:t>
      </w:r>
    </w:p>
    <w:p w14:paraId="7260C13F" w14:textId="77777777" w:rsidR="005544BD" w:rsidRPr="006C185C" w:rsidRDefault="005544BD" w:rsidP="005544BD">
      <w:pPr>
        <w:rPr>
          <w:rFonts w:ascii="Arial" w:hAnsi="Arial" w:cs="Arial"/>
        </w:rPr>
      </w:pPr>
      <w:r w:rsidRPr="006C185C">
        <w:rPr>
          <w:rStyle w:val="Style13ptBold"/>
          <w:rFonts w:ascii="Arial" w:hAnsi="Arial" w:cs="Arial"/>
        </w:rPr>
        <w:t>Friedman and Solow, 13</w:t>
      </w:r>
      <w:r w:rsidRPr="006C185C">
        <w:rPr>
          <w:rFonts w:ascii="Arial" w:hAnsi="Arial" w:cs="Arial"/>
        </w:rPr>
        <w:t xml:space="preserve"> (Barry, Jacob D. Fuchsberg Professor of Law at NYU School of Law, and Sara, Third Circuit Court of Appeals Law Clerk with a JD from Yale Law, "The federal right to an adequate education," The George Washington Law Review, vol. 81, no. 1, January, www.gwlr.org/wp-content/uploads/2013/01/friedman_solow_81_1.pdf)</w:t>
      </w:r>
    </w:p>
    <w:p w14:paraId="04E27405" w14:textId="77777777" w:rsidR="005544BD" w:rsidRPr="006C185C" w:rsidRDefault="005544BD" w:rsidP="005544BD">
      <w:pPr>
        <w:rPr>
          <w:rFonts w:ascii="Arial" w:hAnsi="Arial" w:cs="Arial"/>
          <w:sz w:val="16"/>
        </w:rPr>
      </w:pPr>
      <w:r w:rsidRPr="006C185C">
        <w:rPr>
          <w:rStyle w:val="StyleUnderline"/>
          <w:rFonts w:ascii="Arial" w:hAnsi="Arial" w:cs="Arial"/>
        </w:rPr>
        <w:t>Part of the reluctance to find a constitutional right to education</w:t>
      </w:r>
      <w:r w:rsidRPr="006C185C">
        <w:rPr>
          <w:rFonts w:ascii="Arial" w:hAnsi="Arial" w:cs="Arial"/>
          <w:sz w:val="16"/>
        </w:rPr>
        <w:t xml:space="preserve">— or any positive right for that matter—no doubt </w:t>
      </w:r>
      <w:r w:rsidRPr="006C185C">
        <w:rPr>
          <w:rStyle w:val="StyleUnderline"/>
          <w:rFonts w:ascii="Arial" w:hAnsi="Arial" w:cs="Arial"/>
        </w:rPr>
        <w:t>stems from the notion that judicial decisions</w:t>
      </w:r>
      <w:r w:rsidRPr="006C185C">
        <w:rPr>
          <w:rFonts w:ascii="Arial" w:hAnsi="Arial" w:cs="Arial"/>
          <w:sz w:val="16"/>
        </w:rPr>
        <w:t xml:space="preserve"> on the subject </w:t>
      </w:r>
      <w:r w:rsidRPr="006C185C">
        <w:rPr>
          <w:rStyle w:val="StyleUnderline"/>
          <w:rFonts w:ascii="Arial" w:hAnsi="Arial" w:cs="Arial"/>
        </w:rPr>
        <w:t>are</w:t>
      </w:r>
      <w:r w:rsidRPr="006C185C">
        <w:rPr>
          <w:rFonts w:ascii="Arial" w:hAnsi="Arial" w:cs="Arial"/>
          <w:sz w:val="16"/>
        </w:rPr>
        <w:t xml:space="preserve"> the </w:t>
      </w:r>
      <w:r w:rsidRPr="006C185C">
        <w:rPr>
          <w:rStyle w:val="StyleUnderline"/>
          <w:rFonts w:ascii="Arial" w:hAnsi="Arial" w:cs="Arial"/>
        </w:rPr>
        <w:t>final word</w:t>
      </w:r>
      <w:r w:rsidRPr="006C185C">
        <w:rPr>
          <w:rFonts w:ascii="Arial" w:hAnsi="Arial" w:cs="Arial"/>
          <w:sz w:val="16"/>
        </w:rPr>
        <w:t xml:space="preserve">. If, </w:t>
      </w:r>
      <w:r w:rsidRPr="006C185C">
        <w:rPr>
          <w:rStyle w:val="StyleUnderline"/>
          <w:rFonts w:ascii="Arial" w:hAnsi="Arial" w:cs="Arial"/>
        </w:rPr>
        <w:t>when judges decide constitutional cases</w:t>
      </w:r>
      <w:r w:rsidRPr="006C185C">
        <w:rPr>
          <w:rFonts w:ascii="Arial" w:hAnsi="Arial" w:cs="Arial"/>
          <w:sz w:val="16"/>
        </w:rPr>
        <w:t xml:space="preserve">, </w:t>
      </w:r>
      <w:r w:rsidRPr="006C185C">
        <w:rPr>
          <w:rStyle w:val="StyleUnderline"/>
          <w:rFonts w:ascii="Arial" w:hAnsi="Arial" w:cs="Arial"/>
        </w:rPr>
        <w:t>compliance by political actors automatically follows</w:t>
      </w:r>
      <w:r w:rsidRPr="006C185C">
        <w:rPr>
          <w:rFonts w:ascii="Arial" w:hAnsi="Arial" w:cs="Arial"/>
          <w:sz w:val="16"/>
        </w:rPr>
        <w:t xml:space="preserve">, then </w:t>
      </w:r>
      <w:r w:rsidRPr="006C185C">
        <w:rPr>
          <w:rStyle w:val="StyleUnderline"/>
          <w:rFonts w:ascii="Arial" w:hAnsi="Arial" w:cs="Arial"/>
        </w:rPr>
        <w:t>allowing judges to find positive rights</w:t>
      </w:r>
      <w:r w:rsidRPr="006C185C">
        <w:rPr>
          <w:rFonts w:ascii="Arial" w:hAnsi="Arial" w:cs="Arial"/>
          <w:sz w:val="16"/>
        </w:rPr>
        <w:t xml:space="preserve">, especially contested ones, </w:t>
      </w:r>
      <w:r w:rsidRPr="006C185C">
        <w:rPr>
          <w:rStyle w:val="StyleUnderline"/>
          <w:rFonts w:ascii="Arial" w:hAnsi="Arial" w:cs="Arial"/>
        </w:rPr>
        <w:t>would yield to judges an enormous amount of political power</w:t>
      </w:r>
      <w:r w:rsidRPr="006C185C">
        <w:rPr>
          <w:rFonts w:ascii="Arial" w:hAnsi="Arial" w:cs="Arial"/>
          <w:sz w:val="16"/>
        </w:rPr>
        <w:t xml:space="preserve">. </w:t>
      </w:r>
      <w:r w:rsidRPr="006C185C">
        <w:rPr>
          <w:rStyle w:val="StyleUnderline"/>
          <w:rFonts w:ascii="Arial" w:hAnsi="Arial" w:cs="Arial"/>
        </w:rPr>
        <w:t>Judicial decisions would mandate the expenditure of large sums of money</w:t>
      </w:r>
      <w:r w:rsidRPr="006C185C">
        <w:rPr>
          <w:rFonts w:ascii="Arial" w:hAnsi="Arial" w:cs="Arial"/>
          <w:sz w:val="16"/>
        </w:rPr>
        <w:t xml:space="preserve">, which in turn would require taxation to support them. As we explain briefly below, however, </w:t>
      </w:r>
      <w:r w:rsidRPr="006C185C">
        <w:rPr>
          <w:rStyle w:val="StyleUnderline"/>
          <w:rFonts w:ascii="Arial" w:hAnsi="Arial" w:cs="Arial"/>
        </w:rPr>
        <w:t>this</w:t>
      </w:r>
      <w:r w:rsidRPr="006C185C">
        <w:rPr>
          <w:rFonts w:ascii="Arial" w:hAnsi="Arial" w:cs="Arial"/>
          <w:sz w:val="16"/>
        </w:rPr>
        <w:t xml:space="preserve"> </w:t>
      </w:r>
      <w:r w:rsidRPr="006C185C">
        <w:rPr>
          <w:rStyle w:val="StyleUnderline"/>
          <w:rFonts w:ascii="Arial" w:hAnsi="Arial" w:cs="Arial"/>
        </w:rPr>
        <w:t>notion of instant and absolute judicial power</w:t>
      </w:r>
      <w:r w:rsidRPr="006C185C">
        <w:rPr>
          <w:rFonts w:ascii="Arial" w:hAnsi="Arial" w:cs="Arial"/>
          <w:sz w:val="16"/>
        </w:rPr>
        <w:t xml:space="preserve"> </w:t>
      </w:r>
      <w:r w:rsidRPr="006C185C">
        <w:rPr>
          <w:rStyle w:val="Emphasis"/>
        </w:rPr>
        <w:t>does not reflect the history of education reform</w:t>
      </w:r>
      <w:r w:rsidRPr="006C185C">
        <w:rPr>
          <w:rFonts w:ascii="Arial" w:hAnsi="Arial" w:cs="Arial"/>
          <w:sz w:val="16"/>
        </w:rPr>
        <w:t xml:space="preserve"> in the states. The </w:t>
      </w:r>
      <w:r w:rsidRPr="006C185C">
        <w:rPr>
          <w:rStyle w:val="StyleUnderline"/>
          <w:rFonts w:ascii="Arial" w:hAnsi="Arial" w:cs="Arial"/>
        </w:rPr>
        <w:t>judicial articulation</w:t>
      </w:r>
      <w:r w:rsidRPr="006C185C">
        <w:rPr>
          <w:rFonts w:ascii="Arial" w:hAnsi="Arial" w:cs="Arial"/>
          <w:sz w:val="16"/>
        </w:rPr>
        <w:t xml:space="preserve"> of </w:t>
      </w:r>
      <w:r w:rsidRPr="006C185C">
        <w:rPr>
          <w:rStyle w:val="StyleUnderline"/>
          <w:rFonts w:ascii="Arial" w:hAnsi="Arial" w:cs="Arial"/>
        </w:rPr>
        <w:t>education as a constitutional right has had a significant positive impact</w:t>
      </w:r>
      <w:r w:rsidRPr="006C185C">
        <w:rPr>
          <w:rFonts w:ascii="Arial" w:hAnsi="Arial" w:cs="Arial"/>
          <w:sz w:val="16"/>
        </w:rPr>
        <w:t xml:space="preserve"> on education reform, </w:t>
      </w:r>
      <w:r w:rsidRPr="006C185C">
        <w:rPr>
          <w:rStyle w:val="StyleUnderline"/>
          <w:rFonts w:ascii="Arial" w:hAnsi="Arial" w:cs="Arial"/>
        </w:rPr>
        <w:t>but</w:t>
      </w:r>
      <w:r w:rsidRPr="006C185C">
        <w:rPr>
          <w:rFonts w:ascii="Arial" w:hAnsi="Arial" w:cs="Arial"/>
          <w:sz w:val="16"/>
        </w:rPr>
        <w:t xml:space="preserve"> often </w:t>
      </w:r>
      <w:r w:rsidRPr="006C185C">
        <w:rPr>
          <w:rStyle w:val="StyleUnderline"/>
          <w:rFonts w:ascii="Arial" w:hAnsi="Arial" w:cs="Arial"/>
        </w:rPr>
        <w:t>in</w:t>
      </w:r>
      <w:r w:rsidRPr="006C185C">
        <w:rPr>
          <w:rFonts w:ascii="Arial" w:hAnsi="Arial" w:cs="Arial"/>
          <w:sz w:val="16"/>
        </w:rPr>
        <w:t xml:space="preserve"> </w:t>
      </w:r>
      <w:r w:rsidRPr="006C185C">
        <w:rPr>
          <w:rStyle w:val="StyleUnderline"/>
          <w:rFonts w:ascii="Arial" w:hAnsi="Arial" w:cs="Arial"/>
        </w:rPr>
        <w:t>more subtle ways</w:t>
      </w:r>
      <w:r w:rsidRPr="006C185C">
        <w:rPr>
          <w:rFonts w:ascii="Arial" w:hAnsi="Arial" w:cs="Arial"/>
          <w:sz w:val="16"/>
        </w:rPr>
        <w:t xml:space="preserve"> </w:t>
      </w:r>
      <w:r w:rsidRPr="006C185C">
        <w:rPr>
          <w:rStyle w:val="StyleUnderline"/>
          <w:rFonts w:ascii="Arial" w:hAnsi="Arial" w:cs="Arial"/>
        </w:rPr>
        <w:t>than might be imagined</w:t>
      </w:r>
      <w:r w:rsidRPr="006C185C">
        <w:rPr>
          <w:rFonts w:ascii="Arial" w:hAnsi="Arial" w:cs="Arial"/>
          <w:sz w:val="16"/>
        </w:rPr>
        <w:t xml:space="preserve"> for decisions involving constitutional rights. In many states experiencing judicial action in education, </w:t>
      </w:r>
      <w:r w:rsidRPr="006C185C">
        <w:rPr>
          <w:rStyle w:val="StyleUnderline"/>
          <w:rFonts w:ascii="Arial" w:hAnsi="Arial" w:cs="Arial"/>
        </w:rPr>
        <w:t>court decisions have served as a goad or a prod to political actors</w:t>
      </w:r>
      <w:r w:rsidRPr="006C185C">
        <w:rPr>
          <w:rFonts w:ascii="Arial" w:hAnsi="Arial" w:cs="Arial"/>
          <w:sz w:val="16"/>
        </w:rPr>
        <w:t xml:space="preserve">, </w:t>
      </w:r>
      <w:r w:rsidRPr="006C185C">
        <w:rPr>
          <w:rStyle w:val="StyleUnderline"/>
          <w:rFonts w:ascii="Arial" w:hAnsi="Arial" w:cs="Arial"/>
        </w:rPr>
        <w:t>motivating them to pass laws</w:t>
      </w:r>
      <w:r w:rsidRPr="006C185C">
        <w:rPr>
          <w:rFonts w:ascii="Arial" w:hAnsi="Arial" w:cs="Arial"/>
          <w:sz w:val="16"/>
        </w:rPr>
        <w:t xml:space="preserve"> </w:t>
      </w:r>
      <w:r w:rsidRPr="006C185C">
        <w:rPr>
          <w:rStyle w:val="StyleUnderline"/>
          <w:rFonts w:ascii="Arial" w:hAnsi="Arial" w:cs="Arial"/>
        </w:rPr>
        <w:t>and</w:t>
      </w:r>
      <w:r w:rsidRPr="006C185C">
        <w:rPr>
          <w:rFonts w:ascii="Arial" w:hAnsi="Arial" w:cs="Arial"/>
          <w:sz w:val="16"/>
        </w:rPr>
        <w:t xml:space="preserve"> </w:t>
      </w:r>
      <w:r w:rsidRPr="006C185C">
        <w:rPr>
          <w:rStyle w:val="StyleUnderline"/>
          <w:rFonts w:ascii="Arial" w:hAnsi="Arial" w:cs="Arial"/>
        </w:rPr>
        <w:t>enact</w:t>
      </w:r>
      <w:r w:rsidRPr="006C185C">
        <w:rPr>
          <w:rFonts w:ascii="Arial" w:hAnsi="Arial" w:cs="Arial"/>
          <w:sz w:val="16"/>
        </w:rPr>
        <w:t xml:space="preserve"> policy </w:t>
      </w:r>
      <w:r w:rsidRPr="006C185C">
        <w:rPr>
          <w:rStyle w:val="StyleUnderline"/>
          <w:rFonts w:ascii="Arial" w:hAnsi="Arial" w:cs="Arial"/>
        </w:rPr>
        <w:t>reforms that move the reality in the schoolhouses towards society’s fundamental values</w:t>
      </w:r>
      <w:r w:rsidRPr="006C185C">
        <w:rPr>
          <w:rFonts w:ascii="Arial" w:hAnsi="Arial" w:cs="Arial"/>
          <w:sz w:val="16"/>
        </w:rPr>
        <w:t xml:space="preserve"> about what children should be able to achieve.339 But </w:t>
      </w:r>
      <w:r w:rsidRPr="006C185C">
        <w:rPr>
          <w:rStyle w:val="StyleUnderline"/>
          <w:rFonts w:ascii="Arial" w:hAnsi="Arial" w:cs="Arial"/>
        </w:rPr>
        <w:t>at the same time</w:t>
      </w:r>
      <w:r w:rsidRPr="006C185C">
        <w:rPr>
          <w:rFonts w:ascii="Arial" w:hAnsi="Arial" w:cs="Arial"/>
          <w:sz w:val="16"/>
        </w:rPr>
        <w:t xml:space="preserve">, the process of </w:t>
      </w:r>
      <w:r w:rsidRPr="006C185C">
        <w:rPr>
          <w:rStyle w:val="StyleUnderline"/>
          <w:rFonts w:ascii="Arial" w:hAnsi="Arial" w:cs="Arial"/>
        </w:rPr>
        <w:t>compliance has necessarily tempered judicial declarations</w:t>
      </w:r>
      <w:r w:rsidRPr="006C185C">
        <w:rPr>
          <w:rFonts w:ascii="Arial" w:hAnsi="Arial" w:cs="Arial"/>
          <w:sz w:val="16"/>
        </w:rPr>
        <w:t xml:space="preserve">. State supreme court judges have found that </w:t>
      </w:r>
      <w:r w:rsidRPr="006C185C">
        <w:rPr>
          <w:rStyle w:val="StyleUnderline"/>
          <w:rFonts w:ascii="Arial" w:hAnsi="Arial" w:cs="Arial"/>
        </w:rPr>
        <w:t>political opposition movements reacting to court decisions</w:t>
      </w:r>
      <w:r w:rsidRPr="006C185C">
        <w:rPr>
          <w:rFonts w:ascii="Arial" w:hAnsi="Arial" w:cs="Arial"/>
          <w:sz w:val="16"/>
        </w:rPr>
        <w:t xml:space="preserve">, </w:t>
      </w:r>
      <w:r w:rsidRPr="006C185C">
        <w:rPr>
          <w:rStyle w:val="StyleUnderline"/>
          <w:rFonts w:ascii="Arial" w:hAnsi="Arial" w:cs="Arial"/>
        </w:rPr>
        <w:t>through</w:t>
      </w:r>
      <w:r w:rsidRPr="006C185C">
        <w:rPr>
          <w:rFonts w:ascii="Arial" w:hAnsi="Arial" w:cs="Arial"/>
          <w:sz w:val="16"/>
        </w:rPr>
        <w:t xml:space="preserve"> “</w:t>
      </w:r>
      <w:r w:rsidRPr="006C185C">
        <w:rPr>
          <w:rStyle w:val="StyleUnderline"/>
          <w:rFonts w:ascii="Arial" w:hAnsi="Arial" w:cs="Arial"/>
        </w:rPr>
        <w:t>backlash</w:t>
      </w:r>
      <w:r w:rsidRPr="006C185C">
        <w:rPr>
          <w:rFonts w:ascii="Arial" w:hAnsi="Arial" w:cs="Arial"/>
          <w:sz w:val="16"/>
        </w:rPr>
        <w:t xml:space="preserve">,” </w:t>
      </w:r>
      <w:r w:rsidRPr="006C185C">
        <w:rPr>
          <w:rStyle w:val="StyleUnderline"/>
          <w:rFonts w:ascii="Arial" w:hAnsi="Arial" w:cs="Arial"/>
        </w:rPr>
        <w:t>have limited what can be accomplished through education litigation. Judges have their say</w:t>
      </w:r>
      <w:r w:rsidRPr="006C185C">
        <w:rPr>
          <w:rFonts w:ascii="Arial" w:hAnsi="Arial" w:cs="Arial"/>
          <w:sz w:val="16"/>
        </w:rPr>
        <w:t xml:space="preserve">, </w:t>
      </w:r>
      <w:r w:rsidRPr="006C185C">
        <w:rPr>
          <w:rStyle w:val="StyleUnderline"/>
          <w:rFonts w:ascii="Arial" w:hAnsi="Arial" w:cs="Arial"/>
        </w:rPr>
        <w:t>but so too do political actors</w:t>
      </w:r>
      <w:r w:rsidRPr="006C185C">
        <w:rPr>
          <w:rFonts w:ascii="Arial" w:hAnsi="Arial" w:cs="Arial"/>
          <w:sz w:val="16"/>
        </w:rPr>
        <w:t>. Still, and finally, constitutionalizing a right provides a constitutional floor, safeguarding education from cuts during times of economic difficulty.</w:t>
      </w:r>
    </w:p>
    <w:p w14:paraId="7E89871B" w14:textId="77777777" w:rsidR="005544BD" w:rsidRPr="006C185C" w:rsidRDefault="005544BD" w:rsidP="005544BD">
      <w:pPr>
        <w:rPr>
          <w:rFonts w:ascii="Arial" w:hAnsi="Arial" w:cs="Arial"/>
        </w:rPr>
      </w:pPr>
    </w:p>
    <w:p w14:paraId="7D1105D9" w14:textId="77777777" w:rsidR="005544BD" w:rsidRPr="006C185C" w:rsidRDefault="005544BD" w:rsidP="005544BD">
      <w:pPr>
        <w:pStyle w:val="Heading3"/>
        <w:rPr>
          <w:rFonts w:ascii="Arial" w:hAnsi="Arial" w:cs="Arial"/>
        </w:rPr>
      </w:pPr>
      <w:r w:rsidRPr="006C185C">
        <w:rPr>
          <w:rFonts w:ascii="Arial" w:hAnsi="Arial" w:cs="Arial"/>
        </w:rPr>
        <w:t>AT – Legitimacy Resilient</w:t>
      </w:r>
    </w:p>
    <w:p w14:paraId="111A5D88" w14:textId="77777777" w:rsidR="005544BD" w:rsidRPr="006C185C" w:rsidRDefault="005544BD" w:rsidP="005544BD">
      <w:pPr>
        <w:rPr>
          <w:rFonts w:ascii="Arial" w:hAnsi="Arial" w:cs="Arial"/>
        </w:rPr>
      </w:pPr>
    </w:p>
    <w:p w14:paraId="3B82DC16" w14:textId="77777777" w:rsidR="005544BD" w:rsidRPr="006C185C" w:rsidRDefault="005544BD" w:rsidP="005544BD">
      <w:pPr>
        <w:pStyle w:val="Heading4"/>
        <w:rPr>
          <w:rFonts w:ascii="Arial" w:hAnsi="Arial" w:cs="Arial"/>
        </w:rPr>
      </w:pPr>
      <w:r w:rsidRPr="006C185C">
        <w:rPr>
          <w:rFonts w:ascii="Arial" w:hAnsi="Arial" w:cs="Arial"/>
        </w:rPr>
        <w:t>Legitimacy isn’t resilient – unpopular decisions collapse support</w:t>
      </w:r>
    </w:p>
    <w:p w14:paraId="2641FBE1" w14:textId="77777777" w:rsidR="005544BD" w:rsidRPr="006C185C" w:rsidRDefault="005544BD" w:rsidP="005544BD">
      <w:pPr>
        <w:rPr>
          <w:rFonts w:ascii="Arial" w:hAnsi="Arial" w:cs="Arial"/>
        </w:rPr>
      </w:pPr>
      <w:bookmarkStart w:id="2" w:name="_Toc234066307"/>
      <w:r w:rsidRPr="006C185C">
        <w:rPr>
          <w:rFonts w:ascii="Arial" w:eastAsia="Times New Roman" w:hAnsi="Arial" w:cs="Arial"/>
          <w:b/>
          <w:bCs/>
          <w:szCs w:val="26"/>
        </w:rPr>
        <w:t>Gibson and Caldiera 9</w:t>
      </w:r>
      <w:bookmarkEnd w:id="2"/>
      <w:r w:rsidRPr="006C185C">
        <w:rPr>
          <w:rFonts w:ascii="Arial" w:hAnsi="Arial" w:cs="Arial"/>
        </w:rPr>
        <w:t xml:space="preserve"> (James L., Professor of Government – Washington University and Fellow – Centre for Comparative and International Politics, and Gregory A., Distinguished University Professor in Political Communications and Policy Thinking – Ohio State University, Citizens, Courts, and Confirmations, http://press.princeton.edu/chapters/s8940.pdf)</w:t>
      </w:r>
    </w:p>
    <w:p w14:paraId="4C68AFF1" w14:textId="77777777" w:rsidR="005544BD" w:rsidRPr="006C185C" w:rsidRDefault="005544BD" w:rsidP="005544BD">
      <w:pPr>
        <w:rPr>
          <w:rFonts w:ascii="Arial" w:hAnsi="Arial" w:cs="Arial"/>
          <w:sz w:val="16"/>
        </w:rPr>
      </w:pPr>
      <w:r w:rsidRPr="006C185C">
        <w:rPr>
          <w:rFonts w:ascii="Arial" w:hAnsi="Arial" w:cs="Arial"/>
          <w:sz w:val="16"/>
        </w:rPr>
        <w:t xml:space="preserve">From the initial empirical studies of legitimacy came the view that beliefs about institutions were inculcated early in the life-cycle, perhaps even in adolescence, and changed little over time (hence the great interest in research on political socialization—see, for example, Caldeira 1977). </w:t>
      </w:r>
      <w:r w:rsidRPr="005544BD">
        <w:rPr>
          <w:rStyle w:val="StyleUnderline"/>
          <w:rFonts w:ascii="Arial" w:hAnsi="Arial" w:cs="Arial"/>
          <w:highlight w:val="green"/>
        </w:rPr>
        <w:t>The understanding that public attitudes toward</w:t>
      </w:r>
      <w:r w:rsidRPr="006C185C">
        <w:rPr>
          <w:rFonts w:ascii="Arial" w:hAnsi="Arial" w:cs="Arial"/>
          <w:sz w:val="16"/>
        </w:rPr>
        <w:t xml:space="preserve"> institutional </w:t>
      </w:r>
      <w:r w:rsidRPr="005544BD">
        <w:rPr>
          <w:rStyle w:val="StyleUnderline"/>
          <w:rFonts w:ascii="Arial" w:hAnsi="Arial" w:cs="Arial"/>
          <w:highlight w:val="green"/>
        </w:rPr>
        <w:t xml:space="preserve">legitimacy are </w:t>
      </w:r>
      <w:r w:rsidRPr="005544BD">
        <w:rPr>
          <w:rStyle w:val="Emphasis"/>
          <w:highlight w:val="green"/>
        </w:rPr>
        <w:t>highly resistant</w:t>
      </w:r>
      <w:r w:rsidRPr="005544BD">
        <w:rPr>
          <w:rStyle w:val="StyleUnderline"/>
          <w:rFonts w:ascii="Arial" w:hAnsi="Arial" w:cs="Arial"/>
          <w:highlight w:val="green"/>
        </w:rPr>
        <w:t xml:space="preserve"> to change</w:t>
      </w:r>
      <w:r w:rsidRPr="006C185C">
        <w:rPr>
          <w:rFonts w:ascii="Arial" w:hAnsi="Arial" w:cs="Arial"/>
          <w:sz w:val="16"/>
        </w:rPr>
        <w:t xml:space="preserve">, however, </w:t>
      </w:r>
      <w:r w:rsidRPr="005544BD">
        <w:rPr>
          <w:rStyle w:val="Emphasis"/>
          <w:highlight w:val="green"/>
        </w:rPr>
        <w:t>seems no longer tenable</w:t>
      </w:r>
      <w:r w:rsidRPr="006C185C">
        <w:rPr>
          <w:rFonts w:ascii="Arial" w:hAnsi="Arial" w:cs="Arial"/>
          <w:sz w:val="16"/>
        </w:rPr>
        <w:t xml:space="preserve">.4 While be liefs and values acquired early in life may shape perceptions and evaluations of institutional outputs to some degree, </w:t>
      </w:r>
      <w:r w:rsidRPr="005544BD">
        <w:rPr>
          <w:rStyle w:val="StyleUnderline"/>
          <w:rFonts w:ascii="Arial" w:hAnsi="Arial" w:cs="Arial"/>
          <w:highlight w:val="green"/>
        </w:rPr>
        <w:t>legitimacy is</w:t>
      </w:r>
      <w:r w:rsidRPr="006C185C">
        <w:rPr>
          <w:rFonts w:ascii="Arial" w:hAnsi="Arial" w:cs="Arial"/>
          <w:sz w:val="16"/>
        </w:rPr>
        <w:t xml:space="preserve"> nonetheless </w:t>
      </w:r>
      <w:r w:rsidRPr="005544BD">
        <w:rPr>
          <w:rStyle w:val="Emphasis"/>
          <w:highlight w:val="green"/>
        </w:rPr>
        <w:t>not immune</w:t>
      </w:r>
      <w:r w:rsidRPr="006C185C">
        <w:rPr>
          <w:rFonts w:ascii="Arial" w:hAnsi="Arial" w:cs="Arial"/>
          <w:sz w:val="16"/>
        </w:rPr>
        <w:t xml:space="preserve"> </w:t>
      </w:r>
      <w:r w:rsidRPr="005544BD">
        <w:rPr>
          <w:rStyle w:val="StyleUnderline"/>
          <w:rFonts w:ascii="Arial" w:hAnsi="Arial" w:cs="Arial"/>
          <w:highlight w:val="green"/>
        </w:rPr>
        <w:t>to</w:t>
      </w:r>
      <w:r w:rsidRPr="006C185C">
        <w:rPr>
          <w:rFonts w:ascii="Arial" w:hAnsi="Arial" w:cs="Arial"/>
          <w:sz w:val="16"/>
        </w:rPr>
        <w:t xml:space="preserve"> forces of </w:t>
      </w:r>
      <w:r w:rsidRPr="005544BD">
        <w:rPr>
          <w:rStyle w:val="StyleUnderline"/>
          <w:rFonts w:ascii="Arial" w:hAnsi="Arial" w:cs="Arial"/>
          <w:highlight w:val="green"/>
        </w:rPr>
        <w:t>change</w:t>
      </w:r>
      <w:r w:rsidRPr="006C185C">
        <w:rPr>
          <w:rFonts w:ascii="Arial" w:hAnsi="Arial" w:cs="Arial"/>
          <w:sz w:val="16"/>
        </w:rPr>
        <w:t xml:space="preserve">. We know, for instance, that the </w:t>
      </w:r>
      <w:r w:rsidRPr="005544BD">
        <w:rPr>
          <w:rStyle w:val="StyleUnderline"/>
          <w:rFonts w:ascii="Arial" w:hAnsi="Arial" w:cs="Arial"/>
          <w:highlight w:val="green"/>
        </w:rPr>
        <w:t>views</w:t>
      </w:r>
      <w:r w:rsidRPr="006C185C">
        <w:rPr>
          <w:rStyle w:val="StyleUnderline"/>
          <w:rFonts w:ascii="Arial" w:hAnsi="Arial" w:cs="Arial"/>
        </w:rPr>
        <w:t xml:space="preserve"> of African Americans toward the</w:t>
      </w:r>
      <w:r w:rsidRPr="006C185C">
        <w:rPr>
          <w:rFonts w:ascii="Arial" w:hAnsi="Arial" w:cs="Arial"/>
          <w:sz w:val="16"/>
        </w:rPr>
        <w:t xml:space="preserve"> United States </w:t>
      </w:r>
      <w:r w:rsidRPr="006C185C">
        <w:rPr>
          <w:rStyle w:val="StyleUnderline"/>
          <w:rFonts w:ascii="Arial" w:hAnsi="Arial" w:cs="Arial"/>
        </w:rPr>
        <w:t xml:space="preserve">Supreme Court </w:t>
      </w:r>
      <w:r w:rsidRPr="005544BD">
        <w:rPr>
          <w:rStyle w:val="Emphasis"/>
          <w:highlight w:val="green"/>
        </w:rPr>
        <w:t>evolved</w:t>
      </w:r>
      <w:r w:rsidRPr="005544BD">
        <w:rPr>
          <w:rStyle w:val="StyleUnderline"/>
          <w:rFonts w:ascii="Arial" w:hAnsi="Arial" w:cs="Arial"/>
          <w:highlight w:val="green"/>
        </w:rPr>
        <w:t xml:space="preserve"> over time</w:t>
      </w:r>
      <w:r w:rsidRPr="006C185C">
        <w:rPr>
          <w:rStyle w:val="StyleUnderline"/>
          <w:rFonts w:ascii="Arial" w:hAnsi="Arial" w:cs="Arial"/>
        </w:rPr>
        <w:t xml:space="preserve"> from</w:t>
      </w:r>
      <w:r w:rsidRPr="006C185C">
        <w:rPr>
          <w:rFonts w:ascii="Arial" w:hAnsi="Arial" w:cs="Arial"/>
          <w:sz w:val="16"/>
        </w:rPr>
        <w:t xml:space="preserve"> strong </w:t>
      </w:r>
      <w:r w:rsidRPr="006C185C">
        <w:rPr>
          <w:rStyle w:val="StyleUnderline"/>
          <w:rFonts w:ascii="Arial" w:hAnsi="Arial" w:cs="Arial"/>
        </w:rPr>
        <w:t>support to</w:t>
      </w:r>
      <w:r w:rsidRPr="006C185C">
        <w:rPr>
          <w:rFonts w:ascii="Arial" w:hAnsi="Arial" w:cs="Arial"/>
          <w:sz w:val="16"/>
        </w:rPr>
        <w:t xml:space="preserve"> considerable </w:t>
      </w:r>
      <w:r w:rsidRPr="006C185C">
        <w:rPr>
          <w:rStyle w:val="Emphasis"/>
        </w:rPr>
        <w:t>suspicion</w:t>
      </w:r>
      <w:r w:rsidRPr="006C185C">
        <w:rPr>
          <w:rFonts w:ascii="Arial" w:hAnsi="Arial" w:cs="Arial"/>
          <w:sz w:val="16"/>
        </w:rPr>
        <w:t xml:space="preserve"> (Gibson and Caldeira 1992). We also know that </w:t>
      </w:r>
      <w:r w:rsidRPr="005544BD">
        <w:rPr>
          <w:rStyle w:val="StyleUnderline"/>
          <w:rFonts w:ascii="Arial" w:hAnsi="Arial" w:cs="Arial"/>
          <w:highlight w:val="green"/>
        </w:rPr>
        <w:t>attitudes are</w:t>
      </w:r>
      <w:r w:rsidRPr="006C185C">
        <w:rPr>
          <w:rFonts w:ascii="Arial" w:hAnsi="Arial" w:cs="Arial"/>
          <w:sz w:val="16"/>
        </w:rPr>
        <w:t xml:space="preserve"> to some degree </w:t>
      </w:r>
      <w:r w:rsidRPr="005544BD">
        <w:rPr>
          <w:rStyle w:val="Emphasis"/>
          <w:highlight w:val="green"/>
        </w:rPr>
        <w:t>responsive to policy outputs</w:t>
      </w:r>
      <w:r w:rsidRPr="005544BD">
        <w:rPr>
          <w:rFonts w:ascii="Arial" w:hAnsi="Arial" w:cs="Arial"/>
          <w:sz w:val="16"/>
          <w:highlight w:val="green"/>
        </w:rPr>
        <w:t xml:space="preserve">, </w:t>
      </w:r>
      <w:r w:rsidRPr="006C185C">
        <w:rPr>
          <w:rFonts w:ascii="Arial" w:hAnsi="Arial" w:cs="Arial"/>
          <w:sz w:val="16"/>
        </w:rPr>
        <w:t xml:space="preserve">be it </w:t>
      </w:r>
      <w:r w:rsidRPr="006C185C">
        <w:rPr>
          <w:rStyle w:val="StyleUnderline"/>
          <w:rFonts w:ascii="Arial" w:hAnsi="Arial" w:cs="Arial"/>
        </w:rPr>
        <w:t>through highly salient decisions</w:t>
      </w:r>
      <w:r w:rsidRPr="006C185C">
        <w:rPr>
          <w:rFonts w:ascii="Arial" w:hAnsi="Arial" w:cs="Arial"/>
          <w:sz w:val="16"/>
        </w:rPr>
        <w:t xml:space="preserve"> (e.g., Grosskopf and Mondak 1998; Gibson, Caldeira, and Spence 2003a) or through decisions with particular local relevance (e.g., Hoekstra 2003). Indeed, the very theory upon which so many studies of legitimacy rely (Easton’s theory of diffuse support) acknowledges that </w:t>
      </w:r>
      <w:r w:rsidRPr="005544BD">
        <w:rPr>
          <w:rStyle w:val="Emphasis"/>
          <w:highlight w:val="green"/>
        </w:rPr>
        <w:t>sustained disappointment</w:t>
      </w:r>
      <w:r w:rsidRPr="006C185C">
        <w:rPr>
          <w:rFonts w:ascii="Arial" w:hAnsi="Arial" w:cs="Arial"/>
          <w:sz w:val="16"/>
        </w:rPr>
        <w:t xml:space="preserve"> with the outputs of an institution </w:t>
      </w:r>
      <w:r w:rsidRPr="006C185C">
        <w:rPr>
          <w:rStyle w:val="StyleUnderline"/>
          <w:rFonts w:ascii="Arial" w:hAnsi="Arial" w:cs="Arial"/>
        </w:rPr>
        <w:t>can</w:t>
      </w:r>
      <w:r w:rsidRPr="006C185C">
        <w:rPr>
          <w:rFonts w:ascii="Arial" w:hAnsi="Arial" w:cs="Arial"/>
          <w:sz w:val="16"/>
        </w:rPr>
        <w:t xml:space="preserve"> in the long-term </w:t>
      </w:r>
      <w:r w:rsidRPr="005544BD">
        <w:rPr>
          <w:rStyle w:val="Emphasis"/>
          <w:b w:val="0"/>
          <w:highlight w:val="green"/>
        </w:rPr>
        <w:t>empty the “reservoir of goodwill</w:t>
      </w:r>
      <w:r w:rsidRPr="006C185C">
        <w:rPr>
          <w:rStyle w:val="StyleUnderline"/>
          <w:rFonts w:ascii="Arial" w:hAnsi="Arial" w:cs="Arial"/>
        </w:rPr>
        <w:t>.”</w:t>
      </w:r>
      <w:r w:rsidRPr="006C185C">
        <w:rPr>
          <w:rFonts w:ascii="Arial" w:hAnsi="Arial" w:cs="Arial"/>
          <w:sz w:val="16"/>
        </w:rPr>
        <w:t xml:space="preserve"> Like interpersonal trust and loyalty, a single incident may not destroy a relationship, but repeated violations of expectations over time can entirely deplete loyalty. </w:t>
      </w:r>
      <w:r w:rsidRPr="005544BD">
        <w:rPr>
          <w:rStyle w:val="Emphasis"/>
          <w:highlight w:val="green"/>
        </w:rPr>
        <w:t>Few social scientists</w:t>
      </w:r>
      <w:r w:rsidRPr="006C185C">
        <w:rPr>
          <w:rFonts w:ascii="Arial" w:hAnsi="Arial" w:cs="Arial"/>
          <w:sz w:val="16"/>
        </w:rPr>
        <w:t xml:space="preserve"> today </w:t>
      </w:r>
      <w:r w:rsidRPr="005544BD">
        <w:rPr>
          <w:rStyle w:val="StyleUnderline"/>
          <w:rFonts w:ascii="Arial" w:hAnsi="Arial" w:cs="Arial"/>
          <w:highlight w:val="green"/>
        </w:rPr>
        <w:t>believe</w:t>
      </w:r>
      <w:r w:rsidRPr="006C185C">
        <w:rPr>
          <w:rFonts w:ascii="Arial" w:hAnsi="Arial" w:cs="Arial"/>
          <w:sz w:val="16"/>
        </w:rPr>
        <w:t xml:space="preserve"> that </w:t>
      </w:r>
      <w:r w:rsidRPr="005544BD">
        <w:rPr>
          <w:rStyle w:val="StyleUnderline"/>
          <w:rFonts w:ascii="Arial" w:hAnsi="Arial" w:cs="Arial"/>
          <w:highlight w:val="green"/>
        </w:rPr>
        <w:t>support</w:t>
      </w:r>
      <w:r w:rsidRPr="006C185C">
        <w:rPr>
          <w:rFonts w:ascii="Arial" w:hAnsi="Arial" w:cs="Arial"/>
          <w:sz w:val="16"/>
        </w:rPr>
        <w:t xml:space="preserve"> for political institutions </w:t>
      </w:r>
      <w:r w:rsidRPr="005544BD">
        <w:rPr>
          <w:rStyle w:val="StyleUnderline"/>
          <w:rFonts w:ascii="Arial" w:hAnsi="Arial" w:cs="Arial"/>
          <w:highlight w:val="green"/>
        </w:rPr>
        <w:t>is impervious</w:t>
      </w:r>
      <w:r w:rsidRPr="006C185C">
        <w:rPr>
          <w:rStyle w:val="StyleUnderline"/>
          <w:rFonts w:ascii="Arial" w:hAnsi="Arial" w:cs="Arial"/>
        </w:rPr>
        <w:t xml:space="preserve"> to influence from</w:t>
      </w:r>
      <w:r w:rsidRPr="006C185C">
        <w:rPr>
          <w:rFonts w:ascii="Arial" w:hAnsi="Arial" w:cs="Arial"/>
          <w:sz w:val="16"/>
        </w:rPr>
        <w:t xml:space="preserve"> institutional performance or </w:t>
      </w:r>
      <w:r w:rsidRPr="005544BD">
        <w:rPr>
          <w:rStyle w:val="StyleUnderline"/>
          <w:rFonts w:ascii="Arial" w:hAnsi="Arial" w:cs="Arial"/>
          <w:highlight w:val="green"/>
        </w:rPr>
        <w:t>exogenous shocks</w:t>
      </w:r>
      <w:r w:rsidRPr="006C185C">
        <w:rPr>
          <w:rFonts w:ascii="Arial" w:hAnsi="Arial" w:cs="Arial"/>
          <w:sz w:val="16"/>
        </w:rPr>
        <w:t xml:space="preserve"> and events.</w:t>
      </w:r>
    </w:p>
    <w:p w14:paraId="67329C25" w14:textId="77777777" w:rsidR="005544BD" w:rsidRPr="006C185C" w:rsidRDefault="005544BD" w:rsidP="005544BD">
      <w:pPr>
        <w:rPr>
          <w:rFonts w:ascii="Arial" w:hAnsi="Arial" w:cs="Arial"/>
        </w:rPr>
      </w:pPr>
    </w:p>
    <w:p w14:paraId="1B9D315A" w14:textId="77777777" w:rsidR="005544BD" w:rsidRPr="006C185C" w:rsidRDefault="005544BD" w:rsidP="005544BD">
      <w:pPr>
        <w:pStyle w:val="Heading4"/>
        <w:rPr>
          <w:rFonts w:ascii="Arial" w:hAnsi="Arial" w:cs="Arial"/>
        </w:rPr>
      </w:pPr>
      <w:r w:rsidRPr="006C185C">
        <w:rPr>
          <w:rFonts w:ascii="Arial" w:hAnsi="Arial" w:cs="Arial"/>
        </w:rPr>
        <w:t xml:space="preserve">Even if its resilient, unpopular decision cause </w:t>
      </w:r>
      <w:r w:rsidRPr="006C185C">
        <w:rPr>
          <w:rFonts w:ascii="Arial" w:hAnsi="Arial" w:cs="Arial"/>
          <w:u w:val="single"/>
        </w:rPr>
        <w:t>short-term backlash</w:t>
      </w:r>
      <w:r w:rsidRPr="006C185C">
        <w:rPr>
          <w:rFonts w:ascii="Arial" w:hAnsi="Arial" w:cs="Arial"/>
        </w:rPr>
        <w:t xml:space="preserve"> against the Court</w:t>
      </w:r>
    </w:p>
    <w:p w14:paraId="787B1179" w14:textId="77777777" w:rsidR="005544BD" w:rsidRPr="006C185C" w:rsidRDefault="005544BD" w:rsidP="005544BD">
      <w:pPr>
        <w:rPr>
          <w:rFonts w:ascii="Arial" w:hAnsi="Arial" w:cs="Arial"/>
        </w:rPr>
      </w:pPr>
      <w:r w:rsidRPr="006C185C">
        <w:rPr>
          <w:rStyle w:val="Heading2Char2"/>
          <w:rFonts w:ascii="Arial" w:eastAsia="SimSun" w:hAnsi="Arial" w:cs="Arial"/>
        </w:rPr>
        <w:t>Hoekstra 3</w:t>
      </w:r>
      <w:r w:rsidRPr="006C185C">
        <w:rPr>
          <w:rFonts w:ascii="Arial" w:hAnsi="Arial" w:cs="Arial"/>
        </w:rPr>
        <w:t xml:space="preserve"> (Valerie, Assistant Professor of Political Science – Arizona State University, Public Reaction to Supreme Court Decisions, 2003, p. 12)</w:t>
      </w:r>
    </w:p>
    <w:p w14:paraId="245A4F9C" w14:textId="77777777" w:rsidR="005544BD" w:rsidRPr="006C185C" w:rsidRDefault="005544BD" w:rsidP="005544BD">
      <w:pPr>
        <w:rPr>
          <w:rFonts w:ascii="Arial" w:hAnsi="Arial" w:cs="Arial"/>
          <w:sz w:val="16"/>
        </w:rPr>
      </w:pPr>
      <w:r w:rsidRPr="006C185C">
        <w:rPr>
          <w:rFonts w:ascii="Arial" w:hAnsi="Arial" w:cs="Arial"/>
          <w:sz w:val="16"/>
        </w:rPr>
        <w:t xml:space="preserve">But, the bottom line is that most of this research suggests that agreement with specific Court decisions does not typically factor into overall support for the institution. Even so, this research does not preclude the impact of decisions. Rather, it assumes some dynamic component to the process, where </w:t>
      </w:r>
      <w:r w:rsidRPr="005544BD">
        <w:rPr>
          <w:rFonts w:ascii="Arial" w:hAnsi="Arial" w:cs="Arial"/>
          <w:highlight w:val="green"/>
          <w:u w:val="single"/>
        </w:rPr>
        <w:t>especially notable</w:t>
      </w:r>
      <w:r w:rsidRPr="006C185C">
        <w:rPr>
          <w:rFonts w:ascii="Arial" w:hAnsi="Arial" w:cs="Arial"/>
          <w:u w:val="single"/>
        </w:rPr>
        <w:t xml:space="preserve"> or activist </w:t>
      </w:r>
      <w:r w:rsidRPr="005544BD">
        <w:rPr>
          <w:rFonts w:ascii="Arial" w:hAnsi="Arial" w:cs="Arial"/>
          <w:highlight w:val="green"/>
          <w:u w:val="single"/>
        </w:rPr>
        <w:t>decisions may factor into the equation</w:t>
      </w:r>
      <w:r w:rsidRPr="006C185C">
        <w:rPr>
          <w:rFonts w:ascii="Arial" w:hAnsi="Arial" w:cs="Arial"/>
          <w:sz w:val="16"/>
        </w:rPr>
        <w:t xml:space="preserve"> (Caldeira and Gibson 199z). Also, </w:t>
      </w:r>
      <w:r w:rsidRPr="006C185C">
        <w:rPr>
          <w:rFonts w:ascii="Arial" w:hAnsi="Arial" w:cs="Arial"/>
          <w:u w:val="single"/>
        </w:rPr>
        <w:t>Mondak and Smithey's</w:t>
      </w:r>
      <w:r w:rsidRPr="006C185C">
        <w:rPr>
          <w:rFonts w:ascii="Arial" w:hAnsi="Arial" w:cs="Arial"/>
          <w:sz w:val="16"/>
        </w:rPr>
        <w:t xml:space="preserve"> (1997) </w:t>
      </w:r>
      <w:r w:rsidRPr="006C185C">
        <w:rPr>
          <w:rFonts w:ascii="Arial" w:hAnsi="Arial" w:cs="Arial"/>
          <w:u w:val="single"/>
        </w:rPr>
        <w:t xml:space="preserve">research suggests that </w:t>
      </w:r>
      <w:r w:rsidRPr="005544BD">
        <w:rPr>
          <w:rFonts w:ascii="Arial" w:hAnsi="Arial" w:cs="Arial"/>
          <w:highlight w:val="green"/>
          <w:u w:val="single"/>
        </w:rPr>
        <w:t>while individual attitudes toward the Court are generally positive, these</w:t>
      </w:r>
      <w:r w:rsidRPr="006C185C">
        <w:rPr>
          <w:rFonts w:ascii="Arial" w:hAnsi="Arial" w:cs="Arial"/>
          <w:u w:val="single"/>
        </w:rPr>
        <w:t xml:space="preserve"> attitudes </w:t>
      </w:r>
      <w:r w:rsidRPr="005544BD">
        <w:rPr>
          <w:rFonts w:ascii="Arial" w:hAnsi="Arial" w:cs="Arial"/>
          <w:highlight w:val="green"/>
          <w:u w:val="single"/>
          <w:bdr w:val="single" w:sz="4" w:space="0" w:color="auto" w:frame="1"/>
        </w:rPr>
        <w:t>may change</w:t>
      </w:r>
      <w:r w:rsidRPr="005544BD">
        <w:rPr>
          <w:rFonts w:ascii="Arial" w:hAnsi="Arial" w:cs="Arial"/>
          <w:highlight w:val="green"/>
          <w:u w:val="single"/>
        </w:rPr>
        <w:t xml:space="preserve"> as a result of controversial and unpopular decisions</w:t>
      </w:r>
      <w:r w:rsidRPr="006C185C">
        <w:rPr>
          <w:rFonts w:ascii="Arial" w:hAnsi="Arial" w:cs="Arial"/>
          <w:u w:val="single"/>
        </w:rPr>
        <w:t xml:space="preserve">. The main implication is that the </w:t>
      </w:r>
      <w:r w:rsidRPr="005544BD">
        <w:rPr>
          <w:rFonts w:ascii="Arial" w:hAnsi="Arial" w:cs="Arial"/>
          <w:highlight w:val="green"/>
          <w:u w:val="single"/>
        </w:rPr>
        <w:t xml:space="preserve">high and stable aggregate levels of support for the Court </w:t>
      </w:r>
      <w:r w:rsidRPr="005544BD">
        <w:rPr>
          <w:rFonts w:ascii="Arial" w:hAnsi="Arial" w:cs="Arial"/>
          <w:highlight w:val="green"/>
          <w:u w:val="single"/>
          <w:bdr w:val="single" w:sz="4" w:space="0" w:color="auto" w:frame="1"/>
        </w:rPr>
        <w:t>do not preclude</w:t>
      </w:r>
      <w:r w:rsidRPr="006C185C">
        <w:rPr>
          <w:rFonts w:ascii="Arial" w:hAnsi="Arial" w:cs="Arial"/>
          <w:u w:val="single"/>
          <w:bdr w:val="single" w:sz="4" w:space="0" w:color="auto" w:frame="1"/>
        </w:rPr>
        <w:t xml:space="preserve"> individual </w:t>
      </w:r>
      <w:r w:rsidRPr="005544BD">
        <w:rPr>
          <w:rFonts w:ascii="Arial" w:hAnsi="Arial" w:cs="Arial"/>
          <w:highlight w:val="green"/>
          <w:u w:val="single"/>
          <w:bdr w:val="single" w:sz="4" w:space="0" w:color="auto" w:frame="1"/>
        </w:rPr>
        <w:t>variability</w:t>
      </w:r>
      <w:r w:rsidRPr="005544BD">
        <w:rPr>
          <w:rFonts w:ascii="Arial" w:hAnsi="Arial" w:cs="Arial"/>
          <w:highlight w:val="green"/>
          <w:u w:val="single"/>
        </w:rPr>
        <w:t xml:space="preserve"> in response to Court decisions</w:t>
      </w:r>
      <w:r w:rsidRPr="006C185C">
        <w:rPr>
          <w:rFonts w:ascii="Arial" w:hAnsi="Arial" w:cs="Arial"/>
          <w:sz w:val="16"/>
        </w:rPr>
        <w:t>.</w:t>
      </w:r>
    </w:p>
    <w:p w14:paraId="37ACE8DE" w14:textId="77777777" w:rsidR="005544BD" w:rsidRPr="006C185C" w:rsidRDefault="005544BD" w:rsidP="005544BD">
      <w:pPr>
        <w:rPr>
          <w:rFonts w:ascii="Arial" w:hAnsi="Arial" w:cs="Arial"/>
        </w:rPr>
      </w:pPr>
    </w:p>
    <w:p w14:paraId="7F6E5447" w14:textId="77777777" w:rsidR="005544BD" w:rsidRPr="006C185C" w:rsidRDefault="005544BD" w:rsidP="005544BD">
      <w:pPr>
        <w:pStyle w:val="Heading4"/>
        <w:rPr>
          <w:rFonts w:ascii="Arial" w:hAnsi="Arial" w:cs="Arial"/>
        </w:rPr>
      </w:pPr>
      <w:r w:rsidRPr="006C185C">
        <w:rPr>
          <w:rFonts w:ascii="Arial" w:hAnsi="Arial" w:cs="Arial"/>
        </w:rPr>
        <w:t>No resiliency</w:t>
      </w:r>
    </w:p>
    <w:p w14:paraId="46A41A82" w14:textId="77777777" w:rsidR="005544BD" w:rsidRPr="006C185C" w:rsidRDefault="005544BD" w:rsidP="005544BD">
      <w:pPr>
        <w:rPr>
          <w:rFonts w:ascii="Arial" w:hAnsi="Arial" w:cs="Arial"/>
        </w:rPr>
      </w:pPr>
      <w:bookmarkStart w:id="3" w:name="_Toc234066308"/>
      <w:r w:rsidRPr="006C185C">
        <w:rPr>
          <w:rFonts w:ascii="Arial" w:eastAsia="Times New Roman" w:hAnsi="Arial" w:cs="Arial"/>
          <w:b/>
          <w:bCs/>
          <w:szCs w:val="26"/>
        </w:rPr>
        <w:t>Gibson and Caldiera 9</w:t>
      </w:r>
      <w:bookmarkEnd w:id="3"/>
      <w:r w:rsidRPr="006C185C">
        <w:rPr>
          <w:rFonts w:ascii="Arial" w:hAnsi="Arial" w:cs="Arial"/>
        </w:rPr>
        <w:t xml:space="preserve"> (James L., Professor of Government – Washington University and Fellow – Centre for Comparative and International Politics, and Gregory A., Distinguished University Professor in Political Communications and Policy Thinking – Ohio State University, Citizens, Courts, and Confirmations, http://press.princeton.edu/chapters/s8940.pdf)</w:t>
      </w:r>
    </w:p>
    <w:p w14:paraId="2099CAAA" w14:textId="77777777" w:rsidR="005544BD" w:rsidRPr="006C185C" w:rsidRDefault="005544BD" w:rsidP="005544BD">
      <w:pPr>
        <w:rPr>
          <w:rFonts w:ascii="Arial" w:hAnsi="Arial" w:cs="Arial"/>
          <w:sz w:val="16"/>
        </w:rPr>
      </w:pPr>
      <w:bookmarkStart w:id="4" w:name="_Toc234066309"/>
      <w:r w:rsidRPr="005544BD">
        <w:rPr>
          <w:rStyle w:val="StyleUnderline"/>
          <w:rFonts w:ascii="Arial" w:hAnsi="Arial" w:cs="Arial"/>
          <w:highlight w:val="green"/>
        </w:rPr>
        <w:t>We do not</w:t>
      </w:r>
      <w:bookmarkEnd w:id="4"/>
      <w:r w:rsidRPr="006C185C">
        <w:rPr>
          <w:rFonts w:ascii="Arial" w:hAnsi="Arial" w:cs="Arial"/>
          <w:color w:val="000000"/>
          <w:sz w:val="16"/>
        </w:rPr>
        <w:t xml:space="preserve"> use positivity theory to </w:t>
      </w:r>
      <w:r w:rsidRPr="005544BD">
        <w:rPr>
          <w:rStyle w:val="StyleUnderline"/>
          <w:rFonts w:ascii="Arial" w:hAnsi="Arial" w:cs="Arial"/>
          <w:highlight w:val="green"/>
        </w:rPr>
        <w:t>imply</w:t>
      </w:r>
      <w:r w:rsidRPr="006C185C">
        <w:rPr>
          <w:rFonts w:ascii="Arial" w:hAnsi="Arial" w:cs="Arial"/>
          <w:color w:val="000000"/>
          <w:sz w:val="16"/>
        </w:rPr>
        <w:t xml:space="preserve"> that </w:t>
      </w:r>
      <w:r w:rsidRPr="005544BD">
        <w:rPr>
          <w:rStyle w:val="StyleUnderline"/>
          <w:rFonts w:ascii="Arial" w:hAnsi="Arial" w:cs="Arial"/>
          <w:highlight w:val="green"/>
        </w:rPr>
        <w:t xml:space="preserve">the Supreme Court can </w:t>
      </w:r>
      <w:r w:rsidRPr="005544BD">
        <w:rPr>
          <w:rStyle w:val="Emphasis"/>
          <w:highlight w:val="green"/>
        </w:rPr>
        <w:t>never</w:t>
      </w:r>
      <w:r w:rsidRPr="006C185C">
        <w:rPr>
          <w:rStyle w:val="StyleUnderline"/>
          <w:rFonts w:ascii="Arial" w:hAnsi="Arial" w:cs="Arial"/>
        </w:rPr>
        <w:t xml:space="preserve"> under any </w:t>
      </w:r>
      <w:r w:rsidRPr="005544BD">
        <w:rPr>
          <w:rStyle w:val="StyleUnderline"/>
          <w:rFonts w:ascii="Arial" w:hAnsi="Arial" w:cs="Arial"/>
          <w:highlight w:val="green"/>
        </w:rPr>
        <w:t>circumstances lose its legitimacy</w:t>
      </w:r>
      <w:r w:rsidRPr="006C185C">
        <w:rPr>
          <w:rFonts w:ascii="Arial" w:hAnsi="Arial" w:cs="Arial"/>
          <w:color w:val="000000"/>
          <w:sz w:val="16"/>
        </w:rPr>
        <w:t xml:space="preserve">. We can imagine that a sustained series of </w:t>
      </w:r>
      <w:r w:rsidRPr="005544BD">
        <w:rPr>
          <w:rStyle w:val="StyleUnderline"/>
          <w:rFonts w:ascii="Arial" w:hAnsi="Arial" w:cs="Arial"/>
          <w:highlight w:val="green"/>
        </w:rPr>
        <w:t xml:space="preserve">unpopular decisions could </w:t>
      </w:r>
      <w:r w:rsidRPr="005544BD">
        <w:rPr>
          <w:rStyle w:val="Emphasis"/>
          <w:highlight w:val="green"/>
        </w:rPr>
        <w:t>alienate</w:t>
      </w:r>
      <w:r w:rsidRPr="006C185C">
        <w:rPr>
          <w:rStyle w:val="StyleUnderline"/>
          <w:rFonts w:ascii="Arial" w:hAnsi="Arial" w:cs="Arial"/>
        </w:rPr>
        <w:t xml:space="preserve"> multiple, successive constituencies, </w:t>
      </w:r>
      <w:r w:rsidRPr="005544BD">
        <w:rPr>
          <w:rStyle w:val="StyleUnderline"/>
          <w:rFonts w:ascii="Arial" w:hAnsi="Arial" w:cs="Arial"/>
          <w:highlight w:val="green"/>
        </w:rPr>
        <w:t xml:space="preserve">resulting in a </w:t>
      </w:r>
      <w:r w:rsidRPr="005544BD">
        <w:rPr>
          <w:rStyle w:val="Emphasis"/>
          <w:highlight w:val="green"/>
        </w:rPr>
        <w:t>precipitous decline</w:t>
      </w:r>
      <w:r w:rsidRPr="005544BD">
        <w:rPr>
          <w:rStyle w:val="StyleUnderline"/>
          <w:rFonts w:ascii="Arial" w:hAnsi="Arial" w:cs="Arial"/>
          <w:highlight w:val="green"/>
        </w:rPr>
        <w:t xml:space="preserve"> in support for the</w:t>
      </w:r>
      <w:r w:rsidRPr="006C185C">
        <w:rPr>
          <w:rStyle w:val="StyleUnderline"/>
          <w:rFonts w:ascii="Arial" w:hAnsi="Arial" w:cs="Arial"/>
        </w:rPr>
        <w:t xml:space="preserve"> Court</w:t>
      </w:r>
      <w:r w:rsidRPr="006C185C">
        <w:rPr>
          <w:rFonts w:ascii="Arial" w:hAnsi="Arial" w:cs="Arial"/>
          <w:color w:val="000000"/>
          <w:sz w:val="16"/>
        </w:rPr>
        <w:t xml:space="preserve">, </w:t>
      </w:r>
      <w:r w:rsidRPr="006C185C">
        <w:rPr>
          <w:rStyle w:val="StyleUnderline"/>
          <w:rFonts w:ascii="Arial" w:hAnsi="Arial" w:cs="Arial"/>
        </w:rPr>
        <w:t>coupled with growing support for altering the structure and the function of the institution</w:t>
      </w:r>
      <w:r w:rsidRPr="006C185C">
        <w:rPr>
          <w:rFonts w:ascii="Arial" w:hAnsi="Arial" w:cs="Arial"/>
          <w:color w:val="000000"/>
          <w:sz w:val="16"/>
        </w:rPr>
        <w:t>.</w:t>
      </w:r>
    </w:p>
    <w:p w14:paraId="4700A2A4" w14:textId="77777777" w:rsidR="005544BD" w:rsidRPr="006C185C" w:rsidRDefault="005544BD" w:rsidP="005544BD">
      <w:pPr>
        <w:rPr>
          <w:rFonts w:ascii="Arial" w:hAnsi="Arial" w:cs="Arial"/>
          <w:u w:val="single"/>
        </w:rPr>
      </w:pPr>
    </w:p>
    <w:p w14:paraId="7E6C40F8" w14:textId="77777777" w:rsidR="005544BD" w:rsidRPr="006C185C" w:rsidRDefault="005544BD" w:rsidP="005544BD">
      <w:pPr>
        <w:pStyle w:val="Heading4"/>
        <w:rPr>
          <w:rFonts w:ascii="Arial" w:hAnsi="Arial" w:cs="Arial"/>
        </w:rPr>
      </w:pPr>
      <w:r w:rsidRPr="006C185C">
        <w:rPr>
          <w:rFonts w:ascii="Arial" w:hAnsi="Arial" w:cs="Arial"/>
        </w:rPr>
        <w:t>Legal legitimacy of the Courts always at risk because it rests on uncertain foundations</w:t>
      </w:r>
    </w:p>
    <w:p w14:paraId="1A0570AB" w14:textId="77777777" w:rsidR="005544BD" w:rsidRPr="006C185C" w:rsidRDefault="005544BD" w:rsidP="005544BD">
      <w:pPr>
        <w:rPr>
          <w:rFonts w:ascii="Arial" w:hAnsi="Arial" w:cs="Arial"/>
        </w:rPr>
      </w:pPr>
      <w:r w:rsidRPr="006C185C">
        <w:rPr>
          <w:rFonts w:ascii="Arial" w:hAnsi="Arial" w:cs="Arial"/>
          <w:b/>
        </w:rPr>
        <w:t>Fallon 5</w:t>
      </w:r>
      <w:r w:rsidRPr="006C185C">
        <w:rPr>
          <w:rFonts w:ascii="Arial" w:hAnsi="Arial" w:cs="Arial"/>
        </w:rPr>
        <w:t xml:space="preserve"> – Professor of Constitutional Law at Harvard (Harvard Law Review, April 2005, 118 Harv. L. Rev. 1787; Lexis)</w:t>
      </w:r>
    </w:p>
    <w:p w14:paraId="5DC00C49" w14:textId="77777777" w:rsidR="005544BD" w:rsidRPr="006C185C" w:rsidRDefault="005544BD" w:rsidP="005544BD">
      <w:pPr>
        <w:rPr>
          <w:rFonts w:ascii="Arial" w:hAnsi="Arial" w:cs="Arial"/>
          <w:u w:val="single"/>
        </w:rPr>
      </w:pPr>
      <w:r w:rsidRPr="006C185C">
        <w:rPr>
          <w:rFonts w:ascii="Arial" w:hAnsi="Arial" w:cs="Arial"/>
          <w:sz w:val="16"/>
        </w:rPr>
        <w:t xml:space="preserve">Fourth, </w:t>
      </w:r>
      <w:r w:rsidRPr="005544BD">
        <w:rPr>
          <w:rFonts w:ascii="Arial" w:hAnsi="Arial" w:cs="Arial"/>
          <w:bCs/>
          <w:highlight w:val="green"/>
          <w:u w:val="single"/>
        </w:rPr>
        <w:t xml:space="preserve">because the Constitution invites disagreement about so much, many claims about the legal legitimacy of practices under the Constitution - especially those of the courts - rest on </w:t>
      </w:r>
      <w:r w:rsidRPr="005544BD">
        <w:rPr>
          <w:rStyle w:val="Emphasis"/>
          <w:highlight w:val="green"/>
        </w:rPr>
        <w:t>inherently uncertain foundations</w:t>
      </w:r>
      <w:r w:rsidRPr="006C185C">
        <w:rPr>
          <w:rFonts w:ascii="Arial" w:hAnsi="Arial" w:cs="Arial"/>
          <w:u w:val="single"/>
        </w:rPr>
        <w:t>.</w:t>
      </w:r>
    </w:p>
    <w:p w14:paraId="2BA44741" w14:textId="77777777" w:rsidR="005544BD" w:rsidRPr="006C185C" w:rsidRDefault="005544BD" w:rsidP="005544BD">
      <w:pPr>
        <w:rPr>
          <w:rStyle w:val="Emphasis"/>
        </w:rPr>
      </w:pPr>
    </w:p>
    <w:p w14:paraId="584E5052" w14:textId="77777777" w:rsidR="005544BD" w:rsidRPr="006C185C" w:rsidRDefault="005544BD" w:rsidP="005544BD">
      <w:pPr>
        <w:pStyle w:val="Heading4"/>
        <w:rPr>
          <w:rFonts w:ascii="Arial" w:hAnsi="Arial" w:cs="Arial"/>
        </w:rPr>
      </w:pPr>
      <w:r w:rsidRPr="006C185C">
        <w:rPr>
          <w:rFonts w:ascii="Arial" w:hAnsi="Arial" w:cs="Arial"/>
        </w:rPr>
        <w:t>Constitutional law always rests on shifting sands of legitimacy</w:t>
      </w:r>
    </w:p>
    <w:p w14:paraId="4F6C2D1C" w14:textId="77777777" w:rsidR="005544BD" w:rsidRPr="006C185C" w:rsidRDefault="005544BD" w:rsidP="005544BD">
      <w:pPr>
        <w:rPr>
          <w:rFonts w:ascii="Arial" w:hAnsi="Arial" w:cs="Arial"/>
        </w:rPr>
      </w:pPr>
      <w:r w:rsidRPr="006C185C">
        <w:rPr>
          <w:rFonts w:ascii="Arial" w:hAnsi="Arial" w:cs="Arial"/>
          <w:b/>
        </w:rPr>
        <w:t>Fallon 5</w:t>
      </w:r>
      <w:r w:rsidRPr="006C185C">
        <w:rPr>
          <w:rFonts w:ascii="Arial" w:hAnsi="Arial" w:cs="Arial"/>
        </w:rPr>
        <w:t xml:space="preserve"> – Professor of Constitutional Law at Harvard (Richard, Harvard Law Review, April 2005, 118 Harv. L. Rev. 1787; Lexis)</w:t>
      </w:r>
    </w:p>
    <w:p w14:paraId="040B646A" w14:textId="77777777" w:rsidR="005544BD" w:rsidRPr="006C185C" w:rsidRDefault="005544BD" w:rsidP="005544BD">
      <w:pPr>
        <w:rPr>
          <w:rFonts w:ascii="Arial" w:hAnsi="Arial" w:cs="Arial"/>
          <w:u w:val="single"/>
        </w:rPr>
      </w:pPr>
      <w:r w:rsidRPr="006C185C">
        <w:rPr>
          <w:rFonts w:ascii="Arial" w:hAnsi="Arial" w:cs="Arial"/>
          <w:sz w:val="16"/>
          <w:szCs w:val="16"/>
        </w:rPr>
        <w:t>Finally, as should be evident already,</w:t>
      </w:r>
      <w:r w:rsidRPr="006C185C">
        <w:rPr>
          <w:rFonts w:ascii="Arial" w:hAnsi="Arial" w:cs="Arial"/>
        </w:rPr>
        <w:t xml:space="preserve"> </w:t>
      </w:r>
      <w:r w:rsidRPr="005544BD">
        <w:rPr>
          <w:rFonts w:ascii="Arial" w:hAnsi="Arial" w:cs="Arial"/>
          <w:bCs/>
          <w:highlight w:val="green"/>
          <w:u w:val="single"/>
        </w:rPr>
        <w:t xml:space="preserve">constitutional law does not rest on a </w:t>
      </w:r>
      <w:r w:rsidRPr="005544BD">
        <w:rPr>
          <w:rStyle w:val="Emphasis"/>
          <w:highlight w:val="green"/>
        </w:rPr>
        <w:t>single rock of legitimacy</w:t>
      </w:r>
      <w:r w:rsidRPr="005544BD">
        <w:rPr>
          <w:rFonts w:ascii="Arial" w:hAnsi="Arial" w:cs="Arial"/>
          <w:bCs/>
          <w:highlight w:val="green"/>
          <w:u w:val="single"/>
        </w:rPr>
        <w:t xml:space="preserve">, as many appear to assume, but on sometimes </w:t>
      </w:r>
      <w:r w:rsidRPr="005544BD">
        <w:rPr>
          <w:rStyle w:val="Emphasis"/>
          <w:highlight w:val="green"/>
        </w:rPr>
        <w:t>shifting sands</w:t>
      </w:r>
      <w:r w:rsidRPr="006C185C">
        <w:rPr>
          <w:rFonts w:ascii="Arial" w:hAnsi="Arial" w:cs="Arial"/>
          <w:u w:val="single"/>
        </w:rPr>
        <w:t>.</w:t>
      </w:r>
      <w:r w:rsidRPr="005544BD">
        <w:rPr>
          <w:rFonts w:ascii="Arial" w:hAnsi="Arial" w:cs="Arial"/>
          <w:bCs/>
          <w:highlight w:val="green"/>
          <w:u w:val="single"/>
        </w:rPr>
        <w:t xml:space="preserve"> Realistic discourse about constitutional legitimacy must reckon with the </w:t>
      </w:r>
      <w:r w:rsidRPr="005544BD">
        <w:rPr>
          <w:rStyle w:val="Emphasis"/>
          <w:highlight w:val="green"/>
        </w:rPr>
        <w:t>snarled interconnections</w:t>
      </w:r>
      <w:r w:rsidRPr="005544BD">
        <w:rPr>
          <w:rFonts w:ascii="Arial" w:hAnsi="Arial" w:cs="Arial"/>
          <w:bCs/>
          <w:highlight w:val="green"/>
          <w:u w:val="single"/>
        </w:rPr>
        <w:t xml:space="preserve"> among constitutional law, its diverse sociological foundations, and the </w:t>
      </w:r>
      <w:r w:rsidRPr="005544BD">
        <w:rPr>
          <w:rStyle w:val="Emphasis"/>
          <w:highlight w:val="green"/>
        </w:rPr>
        <w:t>felt imperatives</w:t>
      </w:r>
      <w:r w:rsidRPr="005544BD">
        <w:rPr>
          <w:rFonts w:ascii="Arial" w:hAnsi="Arial" w:cs="Arial"/>
          <w:bCs/>
          <w:highlight w:val="green"/>
          <w:u w:val="single"/>
        </w:rPr>
        <w:t xml:space="preserve"> of practical exigency and moral right</w:t>
      </w:r>
      <w:r w:rsidRPr="006C185C">
        <w:rPr>
          <w:rFonts w:ascii="Arial" w:hAnsi="Arial" w:cs="Arial"/>
          <w:u w:val="single"/>
        </w:rPr>
        <w:t>.</w:t>
      </w:r>
    </w:p>
    <w:p w14:paraId="4417F6CC" w14:textId="77777777" w:rsidR="005544BD" w:rsidRPr="006C185C" w:rsidRDefault="005544BD" w:rsidP="005544BD">
      <w:pPr>
        <w:rPr>
          <w:rFonts w:ascii="Arial" w:hAnsi="Arial" w:cs="Arial"/>
        </w:rPr>
      </w:pPr>
    </w:p>
    <w:p w14:paraId="6663C41A" w14:textId="77777777" w:rsidR="005544BD" w:rsidRPr="006C185C" w:rsidRDefault="005544BD" w:rsidP="005544BD">
      <w:pPr>
        <w:pStyle w:val="Heading2"/>
        <w:rPr>
          <w:rFonts w:ascii="Arial" w:hAnsi="Arial" w:cs="Arial"/>
        </w:rPr>
      </w:pPr>
      <w:r w:rsidRPr="006C185C">
        <w:rPr>
          <w:rFonts w:ascii="Arial" w:hAnsi="Arial" w:cs="Arial"/>
        </w:rPr>
        <w:t>Internal Links</w:t>
      </w:r>
    </w:p>
    <w:p w14:paraId="1C670B0A" w14:textId="77777777" w:rsidR="005544BD" w:rsidRPr="006C185C" w:rsidRDefault="005544BD" w:rsidP="005544BD">
      <w:pPr>
        <w:pStyle w:val="Heading3"/>
        <w:rPr>
          <w:rFonts w:ascii="Arial" w:hAnsi="Arial" w:cs="Arial"/>
        </w:rPr>
      </w:pPr>
      <w:r w:rsidRPr="006C185C">
        <w:rPr>
          <w:rFonts w:ascii="Arial" w:hAnsi="Arial" w:cs="Arial"/>
        </w:rPr>
        <w:t>Soft Power/Heg I/L</w:t>
      </w:r>
    </w:p>
    <w:p w14:paraId="381F4032" w14:textId="77777777" w:rsidR="005544BD" w:rsidRPr="006C185C" w:rsidRDefault="005544BD" w:rsidP="005544BD">
      <w:pPr>
        <w:rPr>
          <w:rFonts w:ascii="Arial" w:hAnsi="Arial" w:cs="Arial"/>
        </w:rPr>
      </w:pPr>
    </w:p>
    <w:p w14:paraId="21EE9588" w14:textId="77777777" w:rsidR="005544BD" w:rsidRPr="006C185C" w:rsidRDefault="005544BD" w:rsidP="005544BD">
      <w:pPr>
        <w:pStyle w:val="Heading4"/>
        <w:rPr>
          <w:rFonts w:ascii="Arial" w:hAnsi="Arial" w:cs="Arial"/>
        </w:rPr>
      </w:pPr>
      <w:r w:rsidRPr="006C185C">
        <w:rPr>
          <w:rFonts w:ascii="Arial" w:hAnsi="Arial" w:cs="Arial"/>
        </w:rPr>
        <w:t xml:space="preserve">*A credible court system is </w:t>
      </w:r>
      <w:r w:rsidRPr="006C185C">
        <w:rPr>
          <w:rFonts w:ascii="Arial" w:hAnsi="Arial" w:cs="Arial"/>
          <w:i/>
          <w:u w:val="single"/>
        </w:rPr>
        <w:t>key</w:t>
      </w:r>
      <w:r w:rsidRPr="006C185C">
        <w:rPr>
          <w:rFonts w:ascii="Arial" w:hAnsi="Arial" w:cs="Arial"/>
        </w:rPr>
        <w:t xml:space="preserve"> to US </w:t>
      </w:r>
      <w:r w:rsidRPr="006C185C">
        <w:rPr>
          <w:rFonts w:ascii="Arial" w:hAnsi="Arial" w:cs="Arial"/>
          <w:i/>
          <w:u w:val="single"/>
        </w:rPr>
        <w:t>soft power and hegemony</w:t>
      </w:r>
      <w:r w:rsidRPr="006C185C">
        <w:rPr>
          <w:rFonts w:ascii="Arial" w:hAnsi="Arial" w:cs="Arial"/>
        </w:rPr>
        <w:t xml:space="preserve"> – effective domestic governance is </w:t>
      </w:r>
      <w:r w:rsidRPr="006C185C">
        <w:rPr>
          <w:rFonts w:ascii="Arial" w:hAnsi="Arial" w:cs="Arial"/>
          <w:i/>
          <w:u w:val="single"/>
        </w:rPr>
        <w:t>more important</w:t>
      </w:r>
      <w:r w:rsidRPr="006C185C">
        <w:rPr>
          <w:rFonts w:ascii="Arial" w:hAnsi="Arial" w:cs="Arial"/>
        </w:rPr>
        <w:t xml:space="preserve"> to hegemonic stability than military or economic power</w:t>
      </w:r>
    </w:p>
    <w:p w14:paraId="58EB544D" w14:textId="77777777" w:rsidR="005544BD" w:rsidRPr="006C185C" w:rsidRDefault="005544BD" w:rsidP="005544BD">
      <w:pPr>
        <w:rPr>
          <w:rFonts w:ascii="Arial" w:hAnsi="Arial" w:cs="Arial"/>
        </w:rPr>
      </w:pPr>
      <w:r w:rsidRPr="006C185C">
        <w:rPr>
          <w:rFonts w:ascii="Arial" w:hAnsi="Arial" w:cs="Arial"/>
        </w:rPr>
        <w:t xml:space="preserve">ROBERT H. </w:t>
      </w:r>
      <w:r w:rsidRPr="006C185C">
        <w:rPr>
          <w:rStyle w:val="Style13ptBold"/>
          <w:rFonts w:ascii="Arial" w:hAnsi="Arial" w:cs="Arial"/>
        </w:rPr>
        <w:t>KNOWLES</w:t>
      </w:r>
      <w:r w:rsidRPr="006C185C">
        <w:rPr>
          <w:rStyle w:val="Style13ptBold"/>
          <w:rFonts w:ascii="Arial" w:hAnsi="Arial" w:cs="Arial"/>
          <w:b w:val="0"/>
        </w:rPr>
        <w:t xml:space="preserve"> 200</w:t>
      </w:r>
      <w:r w:rsidRPr="006C185C">
        <w:rPr>
          <w:rStyle w:val="Style13ptBold"/>
          <w:rFonts w:ascii="Arial" w:hAnsi="Arial" w:cs="Arial"/>
        </w:rPr>
        <w:t>9</w:t>
      </w:r>
      <w:r w:rsidRPr="006C185C">
        <w:rPr>
          <w:rFonts w:ascii="Arial" w:hAnsi="Arial" w:cs="Arial"/>
        </w:rPr>
        <w:t xml:space="preserve"> ASSOCIATE PROFESSOR OF LAW at Valparaiso University, 1.28.2009, “American Hegemony and the Foreign Affairs Constitution”, NELLCO Legal Scholarship Repository, http://lsr.nellco.org/cgi/viewcontent.cgi?article=1111&amp;context=nyu_plltwp</w:t>
      </w:r>
    </w:p>
    <w:p w14:paraId="570DFC44" w14:textId="77777777" w:rsidR="005544BD" w:rsidRPr="006C185C" w:rsidRDefault="005544BD" w:rsidP="005544BD">
      <w:pPr>
        <w:rPr>
          <w:rFonts w:ascii="Arial" w:hAnsi="Arial" w:cs="Arial"/>
          <w:sz w:val="16"/>
        </w:rPr>
      </w:pPr>
      <w:r w:rsidRPr="006C185C">
        <w:rPr>
          <w:rStyle w:val="StyleUnderline"/>
          <w:rFonts w:ascii="Arial" w:hAnsi="Arial" w:cs="Arial"/>
        </w:rPr>
        <w:t xml:space="preserve">The </w:t>
      </w:r>
      <w:r w:rsidRPr="005544BD">
        <w:rPr>
          <w:rStyle w:val="Emphasis"/>
          <w:highlight w:val="green"/>
        </w:rPr>
        <w:t>internal processes of the U.S. matter now more than any other nations’</w:t>
      </w:r>
      <w:r w:rsidRPr="006C185C">
        <w:rPr>
          <w:rStyle w:val="StyleUnderline"/>
          <w:rFonts w:ascii="Arial" w:hAnsi="Arial" w:cs="Arial"/>
        </w:rPr>
        <w:t xml:space="preserve"> have </w:t>
      </w:r>
      <w:r w:rsidRPr="005544BD">
        <w:rPr>
          <w:rStyle w:val="Emphasis"/>
          <w:highlight w:val="green"/>
        </w:rPr>
        <w:t>in history</w:t>
      </w:r>
      <w:r w:rsidRPr="006C185C">
        <w:rPr>
          <w:rStyle w:val="StyleUnderline"/>
          <w:rFonts w:ascii="Arial" w:hAnsi="Arial" w:cs="Arial"/>
        </w:rPr>
        <w:t xml:space="preserve">.331 As one realist scholar has argued, </w:t>
      </w:r>
      <w:r w:rsidRPr="005544BD">
        <w:rPr>
          <w:rStyle w:val="StyleUnderline"/>
          <w:rFonts w:ascii="Arial" w:hAnsi="Arial" w:cs="Arial"/>
          <w:highlight w:val="green"/>
        </w:rPr>
        <w:t>the U.S. can best ensure</w:t>
      </w:r>
      <w:r w:rsidRPr="006C185C">
        <w:rPr>
          <w:rStyle w:val="StyleUnderline"/>
          <w:rFonts w:ascii="Arial" w:hAnsi="Arial" w:cs="Arial"/>
        </w:rPr>
        <w:t xml:space="preserve"> the </w:t>
      </w:r>
      <w:r w:rsidRPr="005544BD">
        <w:rPr>
          <w:rStyle w:val="StyleUnderline"/>
          <w:rFonts w:ascii="Arial" w:hAnsi="Arial" w:cs="Arial"/>
          <w:highlight w:val="green"/>
        </w:rPr>
        <w:t>stability</w:t>
      </w:r>
      <w:r w:rsidRPr="006C185C">
        <w:rPr>
          <w:rStyle w:val="StyleUnderline"/>
          <w:rFonts w:ascii="Arial" w:hAnsi="Arial" w:cs="Arial"/>
        </w:rPr>
        <w:t xml:space="preserve"> of this unipolar order </w:t>
      </w:r>
      <w:r w:rsidRPr="005544BD">
        <w:rPr>
          <w:rStyle w:val="StyleUnderline"/>
          <w:rFonts w:ascii="Arial" w:hAnsi="Arial" w:cs="Arial"/>
          <w:highlight w:val="green"/>
        </w:rPr>
        <w:t>by ensuring</w:t>
      </w:r>
      <w:r w:rsidRPr="006C185C">
        <w:rPr>
          <w:rStyle w:val="StyleUnderline"/>
          <w:rFonts w:ascii="Arial" w:hAnsi="Arial" w:cs="Arial"/>
        </w:rPr>
        <w:t xml:space="preserve"> that </w:t>
      </w:r>
      <w:r w:rsidRPr="005544BD">
        <w:rPr>
          <w:rStyle w:val="StyleUnderline"/>
          <w:rFonts w:ascii="Arial" w:hAnsi="Arial" w:cs="Arial"/>
          <w:highlight w:val="green"/>
        </w:rPr>
        <w:t>its predominance appears legitimate</w:t>
      </w:r>
      <w:r w:rsidRPr="006C185C">
        <w:rPr>
          <w:rStyle w:val="StyleUnderline"/>
          <w:rFonts w:ascii="Arial" w:hAnsi="Arial" w:cs="Arial"/>
        </w:rPr>
        <w:t>.</w:t>
      </w:r>
      <w:r w:rsidRPr="006C185C">
        <w:rPr>
          <w:rFonts w:ascii="Arial" w:hAnsi="Arial" w:cs="Arial"/>
          <w:sz w:val="16"/>
        </w:rPr>
        <w:t>332 Hegemonic orders take on hierarchical characteristics, with the preeminent power having denser political ties with other nations than in a unipolar order.333 Stability in hegemonic orders is maintained in part through security guarantees and trade relationships that result in economic specialization among nations.334 For example, if Nation X’s security is supplied by Hegemon Y, Nation X can de-emphasize military power and focus on economic power. In a hegemonic system, the preeminent state has “the power to shape the rules of international politics according to its own interests.”335 The hegemon, in return, provides public goods for the system as a whole.</w:t>
      </w:r>
      <w:r w:rsidRPr="006C185C">
        <w:rPr>
          <w:rStyle w:val="StyleUnderline"/>
          <w:rFonts w:ascii="Arial" w:hAnsi="Arial" w:cs="Arial"/>
        </w:rPr>
        <w:t xml:space="preserve">336 </w:t>
      </w:r>
      <w:r w:rsidRPr="005544BD">
        <w:rPr>
          <w:rStyle w:val="StyleUnderline"/>
          <w:rFonts w:ascii="Arial" w:hAnsi="Arial" w:cs="Arial"/>
          <w:highlight w:val="green"/>
        </w:rPr>
        <w:t>The hegemon possesses not only</w:t>
      </w:r>
      <w:r w:rsidRPr="006C185C">
        <w:rPr>
          <w:rStyle w:val="StyleUnderline"/>
          <w:rFonts w:ascii="Arial" w:hAnsi="Arial" w:cs="Arial"/>
        </w:rPr>
        <w:t xml:space="preserve"> superior command of </w:t>
      </w:r>
      <w:r w:rsidRPr="005544BD">
        <w:rPr>
          <w:rStyle w:val="StyleUnderline"/>
          <w:rFonts w:ascii="Arial" w:hAnsi="Arial" w:cs="Arial"/>
          <w:highlight w:val="green"/>
        </w:rPr>
        <w:t>military and economic resources but “soft” power</w:t>
      </w:r>
      <w:r w:rsidRPr="006C185C">
        <w:rPr>
          <w:rStyle w:val="StyleUnderline"/>
          <w:rFonts w:ascii="Arial" w:hAnsi="Arial" w:cs="Arial"/>
        </w:rPr>
        <w:t>, the ability to guide other states’ preferences and interests</w:t>
      </w:r>
      <w:r w:rsidRPr="006C185C">
        <w:rPr>
          <w:rFonts w:ascii="Arial" w:hAnsi="Arial" w:cs="Arial"/>
          <w:sz w:val="16"/>
        </w:rPr>
        <w:t xml:space="preserve">.337 </w:t>
      </w:r>
      <w:r w:rsidRPr="006C185C">
        <w:rPr>
          <w:rStyle w:val="StyleUnderline"/>
          <w:rFonts w:ascii="Arial" w:hAnsi="Arial" w:cs="Arial"/>
        </w:rPr>
        <w:t xml:space="preserve">The durability and </w:t>
      </w:r>
      <w:r w:rsidRPr="005544BD">
        <w:rPr>
          <w:rStyle w:val="StyleUnderline"/>
          <w:rFonts w:ascii="Arial" w:hAnsi="Arial" w:cs="Arial"/>
          <w:highlight w:val="green"/>
        </w:rPr>
        <w:t>stability of hegemonic orders depends on</w:t>
      </w:r>
      <w:r w:rsidRPr="006C185C">
        <w:rPr>
          <w:rStyle w:val="StyleUnderline"/>
          <w:rFonts w:ascii="Arial" w:hAnsi="Arial" w:cs="Arial"/>
        </w:rPr>
        <w:t xml:space="preserve"> other </w:t>
      </w:r>
      <w:r w:rsidRPr="005544BD">
        <w:rPr>
          <w:rStyle w:val="StyleUnderline"/>
          <w:rFonts w:ascii="Arial" w:hAnsi="Arial" w:cs="Arial"/>
          <w:highlight w:val="green"/>
        </w:rPr>
        <w:t>states’ acceptance of the hegemon</w:t>
      </w:r>
      <w:r w:rsidRPr="006C185C">
        <w:rPr>
          <w:rStyle w:val="StyleUnderline"/>
          <w:rFonts w:ascii="Arial" w:hAnsi="Arial" w:cs="Arial"/>
        </w:rPr>
        <w:t>’s role.</w:t>
      </w:r>
      <w:r w:rsidRPr="006C185C">
        <w:rPr>
          <w:rFonts w:ascii="Arial" w:hAnsi="Arial" w:cs="Arial"/>
          <w:sz w:val="16"/>
        </w:rPr>
        <w:t xml:space="preserve"> The hegemon’s leadership must be seen as legitimate.338 The United States qualifies as a global hegemon. In many ways, the U.S. acts as a world government.339 It provides public goods for the world, such as security guarantees, the protection of sea lanes, and support for open markets.340 After World War II, the U.S. forged a system of military alliances and transnational economic and political institutions such as the United Nations, NATO, the International Monetary Fund, and the World Bank that remain in place today. The U.S. provides security for allies such as Germany and Japan, maintaining a strong military presence in Asia and Europe.341 Because of its overwhelming military might, the U.S. possesses what amounts to a “quasi-monopoly” on the use of force.342 This prevents other nations from launching wars that would tend to be truly de-stabilizing. Similarly, the United States provides a public good through its efforts to combat terrorism and confront—even through regime change—rogue states.343 The United States also provides a public good through its promulgation and enforcement of international norms. It exercises a dominant influence on the definition of international law because it is the largest “consumer” of such law and the only nation capable of enforcing it on a global scale.344 The U.S. “was the primary driver behind the establishment of the United Nations system and the development of contemporary treaties and institutional regimes to effectuate those treaties in both public and private international law.”345 Moreover, controlling international norms are sometimes embodied in the U.S. Constitution and domestic law rather than in treaties or customary international law. For example, whether terrorist threats will be countered effectively depends “in large part on U.S. law regarding armed conflict, from rules that define the circumstances under which the President can use force to those that define the proper treatment of enemy combatants.”346 </w:t>
      </w:r>
      <w:r w:rsidRPr="006C185C">
        <w:rPr>
          <w:rStyle w:val="StyleUnderline"/>
          <w:rFonts w:ascii="Arial" w:hAnsi="Arial" w:cs="Arial"/>
        </w:rPr>
        <w:t xml:space="preserve">These </w:t>
      </w:r>
      <w:r w:rsidRPr="005544BD">
        <w:rPr>
          <w:rStyle w:val="StyleUnderline"/>
          <w:rFonts w:ascii="Arial" w:hAnsi="Arial" w:cs="Arial"/>
          <w:highlight w:val="green"/>
        </w:rPr>
        <w:t>public goods provided by the U</w:t>
      </w:r>
      <w:r w:rsidRPr="006C185C">
        <w:rPr>
          <w:rStyle w:val="StyleUnderline"/>
          <w:rFonts w:ascii="Arial" w:hAnsi="Arial" w:cs="Arial"/>
        </w:rPr>
        <w:t xml:space="preserve">nited </w:t>
      </w:r>
      <w:r w:rsidRPr="005544BD">
        <w:rPr>
          <w:rStyle w:val="StyleUnderline"/>
          <w:rFonts w:ascii="Arial" w:hAnsi="Arial" w:cs="Arial"/>
          <w:highlight w:val="green"/>
        </w:rPr>
        <w:t>S</w:t>
      </w:r>
      <w:r w:rsidRPr="006C185C">
        <w:rPr>
          <w:rStyle w:val="StyleUnderline"/>
          <w:rFonts w:ascii="Arial" w:hAnsi="Arial" w:cs="Arial"/>
        </w:rPr>
        <w:t xml:space="preserve">tates </w:t>
      </w:r>
      <w:r w:rsidRPr="005544BD">
        <w:rPr>
          <w:rStyle w:val="StyleUnderline"/>
          <w:rFonts w:ascii="Arial" w:hAnsi="Arial" w:cs="Arial"/>
          <w:highlight w:val="green"/>
        </w:rPr>
        <w:t>stabilize the system by legitimizing it</w:t>
      </w:r>
      <w:r w:rsidRPr="006C185C">
        <w:rPr>
          <w:rStyle w:val="StyleUnderline"/>
          <w:rFonts w:ascii="Arial" w:hAnsi="Arial" w:cs="Arial"/>
        </w:rPr>
        <w:t xml:space="preserve"> and decreasing resistansce to it.</w:t>
      </w:r>
      <w:r w:rsidRPr="006C185C">
        <w:rPr>
          <w:rFonts w:ascii="Arial" w:hAnsi="Arial" w:cs="Arial"/>
          <w:sz w:val="16"/>
        </w:rPr>
        <w:t xml:space="preserve"> The transnational political and economic institutions created by the United States provide other countries with informal access to policymaking and tend to reduce resistance to American hegemony, encouraging others to “bandwagon” with the U.S. rather than seek to create alternative centers of power.347 American hegemony also coincided with the rise of globalization—the increasing integration and standardization of markets and cultures—which tends to stabilize the global system and reduce conflict.348 </w:t>
      </w:r>
      <w:r w:rsidRPr="006C185C">
        <w:rPr>
          <w:rStyle w:val="StyleUnderline"/>
          <w:rFonts w:ascii="Arial" w:hAnsi="Arial" w:cs="Arial"/>
        </w:rPr>
        <w:t xml:space="preserve">The </w:t>
      </w:r>
      <w:r w:rsidRPr="005544BD">
        <w:rPr>
          <w:rStyle w:val="Emphasis"/>
          <w:highlight w:val="green"/>
        </w:rPr>
        <w:t>legitimacy of American hegemony is</w:t>
      </w:r>
      <w:r w:rsidRPr="006C185C">
        <w:rPr>
          <w:rStyle w:val="StyleUnderline"/>
          <w:rFonts w:ascii="Arial" w:hAnsi="Arial" w:cs="Arial"/>
        </w:rPr>
        <w:t xml:space="preserve"> strengthened and </w:t>
      </w:r>
      <w:r w:rsidRPr="005544BD">
        <w:rPr>
          <w:rStyle w:val="Emphasis"/>
          <w:highlight w:val="green"/>
        </w:rPr>
        <w:t>sustained by the democratic and accessible nature of the U.S. government</w:t>
      </w:r>
      <w:r w:rsidRPr="006C185C">
        <w:rPr>
          <w:rStyle w:val="StyleUnderline"/>
          <w:rFonts w:ascii="Arial" w:hAnsi="Arial" w:cs="Arial"/>
        </w:rPr>
        <w:t>.</w:t>
      </w:r>
      <w:r w:rsidRPr="006C185C">
        <w:rPr>
          <w:rFonts w:ascii="Arial" w:hAnsi="Arial" w:cs="Arial"/>
          <w:sz w:val="16"/>
        </w:rPr>
        <w:t xml:space="preserve"> The </w:t>
      </w:r>
      <w:r w:rsidRPr="006C185C">
        <w:rPr>
          <w:rStyle w:val="StyleUnderline"/>
          <w:rFonts w:ascii="Arial" w:hAnsi="Arial" w:cs="Arial"/>
        </w:rPr>
        <w:t xml:space="preserve">American constitutional </w:t>
      </w:r>
      <w:r w:rsidRPr="005544BD">
        <w:rPr>
          <w:rStyle w:val="Emphasis"/>
          <w:highlight w:val="green"/>
        </w:rPr>
        <w:t>separation of powers is an international public good</w:t>
      </w:r>
      <w:r w:rsidRPr="005544BD">
        <w:rPr>
          <w:rStyle w:val="StyleUnderline"/>
          <w:rFonts w:ascii="Arial" w:hAnsi="Arial" w:cs="Arial"/>
          <w:highlight w:val="green"/>
        </w:rPr>
        <w:t>. The risk</w:t>
      </w:r>
      <w:r w:rsidRPr="006C185C">
        <w:rPr>
          <w:rStyle w:val="StyleUnderline"/>
          <w:rFonts w:ascii="Arial" w:hAnsi="Arial" w:cs="Arial"/>
        </w:rPr>
        <w:t xml:space="preserve"> that </w:t>
      </w:r>
      <w:r w:rsidRPr="005544BD">
        <w:rPr>
          <w:rStyle w:val="StyleUnderline"/>
          <w:rFonts w:ascii="Arial" w:hAnsi="Arial" w:cs="Arial"/>
          <w:highlight w:val="green"/>
        </w:rPr>
        <w:t>it will hinder the ability</w:t>
      </w:r>
      <w:r w:rsidRPr="006C185C">
        <w:rPr>
          <w:rStyle w:val="StyleUnderline"/>
          <w:rFonts w:ascii="Arial" w:hAnsi="Arial" w:cs="Arial"/>
        </w:rPr>
        <w:t xml:space="preserve"> of the U.S. </w:t>
      </w:r>
      <w:r w:rsidRPr="005544BD">
        <w:rPr>
          <w:rStyle w:val="StyleUnderline"/>
          <w:rFonts w:ascii="Arial" w:hAnsi="Arial" w:cs="Arial"/>
          <w:highlight w:val="green"/>
        </w:rPr>
        <w:t>to act swiftly</w:t>
      </w:r>
      <w:r w:rsidRPr="006C185C">
        <w:rPr>
          <w:rStyle w:val="StyleUnderline"/>
          <w:rFonts w:ascii="Arial" w:hAnsi="Arial" w:cs="Arial"/>
        </w:rPr>
        <w:t xml:space="preserve">, coherently or decisively in foreign affairs </w:t>
      </w:r>
      <w:r w:rsidRPr="005544BD">
        <w:rPr>
          <w:rStyle w:val="StyleUnderline"/>
          <w:rFonts w:ascii="Arial" w:hAnsi="Arial" w:cs="Arial"/>
          <w:highlight w:val="green"/>
        </w:rPr>
        <w:t>is counter-balanced by the benefits it provides in permitting foreigners multiple points of access</w:t>
      </w:r>
      <w:r w:rsidRPr="006C185C">
        <w:rPr>
          <w:rStyle w:val="StyleUnderline"/>
          <w:rFonts w:ascii="Arial" w:hAnsi="Arial" w:cs="Arial"/>
        </w:rPr>
        <w:t xml:space="preserve"> to the government.</w:t>
      </w:r>
      <w:r w:rsidRPr="006C185C">
        <w:rPr>
          <w:rFonts w:ascii="Arial" w:hAnsi="Arial" w:cs="Arial"/>
          <w:sz w:val="16"/>
        </w:rPr>
        <w:t xml:space="preserve">349 Foreign nations and citizens lobby Congress and executive branch agencies in the State, Treasury, Defense, and Commerce Departments, where foreign policy is made.350 They use the media to broadcast their point of view in an effort to influence the opinion of decision-makers.351 </w:t>
      </w:r>
      <w:r w:rsidRPr="006C185C">
        <w:rPr>
          <w:rStyle w:val="StyleUnderline"/>
          <w:rFonts w:ascii="Arial" w:hAnsi="Arial" w:cs="Arial"/>
        </w:rPr>
        <w:t xml:space="preserve">Because the United States is a nation of immigrants, many American citizens have a specific interest in the fates of particular countries and form “ethnic lobbies” for the purpose of affecting foreign policy.352 </w:t>
      </w:r>
      <w:r w:rsidRPr="005544BD">
        <w:rPr>
          <w:rStyle w:val="Emphasis"/>
          <w:highlight w:val="green"/>
        </w:rPr>
        <w:t>The courts</w:t>
      </w:r>
      <w:r w:rsidRPr="006C185C">
        <w:rPr>
          <w:rStyle w:val="StyleUnderline"/>
          <w:rFonts w:ascii="Arial" w:hAnsi="Arial" w:cs="Arial"/>
        </w:rPr>
        <w:t xml:space="preserve">, too, </w:t>
      </w:r>
      <w:r w:rsidRPr="005544BD">
        <w:rPr>
          <w:rStyle w:val="Emphasis"/>
          <w:highlight w:val="green"/>
        </w:rPr>
        <w:t>are accessible to foreign nations and non-citizens</w:t>
      </w:r>
      <w:r w:rsidRPr="006C185C">
        <w:rPr>
          <w:rStyle w:val="StyleUnderline"/>
          <w:rFonts w:ascii="Arial" w:hAnsi="Arial" w:cs="Arial"/>
        </w:rPr>
        <w:t>. The Alien Tort Statute is emerging as an important vehicle for adjudicating tort claims among non-citizens in U.S. courts.</w:t>
      </w:r>
      <w:r w:rsidRPr="006C185C">
        <w:rPr>
          <w:rFonts w:ascii="Arial" w:hAnsi="Arial" w:cs="Arial"/>
          <w:sz w:val="16"/>
        </w:rPr>
        <w:t xml:space="preserve">353 </w:t>
      </w:r>
      <w:r w:rsidRPr="006C185C">
        <w:rPr>
          <w:rFonts w:ascii="Arial" w:hAnsi="Arial" w:cs="Arial"/>
          <w:sz w:val="10"/>
          <w:szCs w:val="10"/>
        </w:rPr>
        <w:t xml:space="preserve">Empires are more complex than unipolar or hegemonic systems. Empires consist of a rimless hub-and-spoke structure, with an imperial core—the preeminent state—ruling the periphery through intermediaries.354 The core institutionalizes its control through distinct, asymmetrical bargains (heterogeneous contracting) with each part of the periphery.355 Ties among peripheries (the spokes) are thin, creating firewalls against the spread of resistance to imperial rule from one part of the empire to the other.356 The success of imperial governance depends on the lack of a “rim.”357 Stability in imperial orders is maintained through “divide and rule,” preventing the formation of countervailing alliances in the periphery by exploiting differences among potential challengers.358 Divide-and-rule strategies include using resources from one part of the empire against challengers in another part and multi-vocal communication—legitimating imperial rule by signaling “different identities to different audiences.”359 Although the U.S. has often been labeled an empire, the term applies only in limited respects and in certain situations. Many foreign relations scholars question the comparison.360 However, the U.S. does exercise informal imperial rule when it has routine and consistent influence over the foreign policies of other nations, who risk losing “crucial military, economic, or political support” if they refuse to comply.361 The “status of force agreements” (SOFAs) that govern legal rights and responsibilities of U.S. military personnel and others on U.S. bases throughout the world are typically one-sided.362 And the U.S. occupations in Iraq and Afghanistan have a strong imperial dynamic because those regimes depend on American support.363 But the management of empire is increasingly difficult in the era of globalization. Heterogeneous contracting and divide-and-rule strategies tend to fail when peripheries can communicate with one another. The U.S. is less able control “the flow of information about its bargains and activities around the world.”364 In late 2008, negotiations on the Status of Force Agreement between the U.S. and Iraq were the subject of intense media scrutiny and became an issue in the presidential campaign.365 Another classic imperial tactic—the use of brutal, overwhelming force to eliminate resistance to imperial rule—is also unlikely to be effective today. The success of counterinsurgency operations depends on winning a battle of ideas, and collateral damage is used by violent extremists, through the Internet and satellite media, to “create widespread sympathy for their cause.”366 The abuses at Abu Ghraib, once public, harmed America’s “brand” and diminished support for U.S. policy abroad.367 Imperial rule, like hegemony, depends on maintaining legitimacy. B. Constructing a Hegemonic Model International relations scholars are still struggling to define the current era. The U.S.-led international order is unipolar, hegemonic, and, in some instances, imperial. In any event, this order diverges from traditional realist assumptions in important respects. It is unipolar, but stable. It is more hierarchical. </w:t>
      </w:r>
      <w:r w:rsidRPr="005544BD">
        <w:rPr>
          <w:rStyle w:val="StyleUnderline"/>
          <w:rFonts w:ascii="Arial" w:hAnsi="Arial" w:cs="Arial"/>
          <w:sz w:val="10"/>
          <w:szCs w:val="10"/>
          <w:highlight w:val="green"/>
        </w:rPr>
        <w:t>The</w:t>
      </w:r>
      <w:r w:rsidRPr="005544BD">
        <w:rPr>
          <w:rStyle w:val="StyleUnderline"/>
          <w:rFonts w:ascii="Arial" w:hAnsi="Arial" w:cs="Arial"/>
          <w:highlight w:val="green"/>
        </w:rPr>
        <w:t xml:space="preserve"> U.S.</w:t>
      </w:r>
      <w:r w:rsidRPr="006C185C">
        <w:rPr>
          <w:rStyle w:val="StyleUnderline"/>
          <w:rFonts w:ascii="Arial" w:hAnsi="Arial" w:cs="Arial"/>
        </w:rPr>
        <w:t xml:space="preserve"> is not the same as other states; it </w:t>
      </w:r>
      <w:r w:rsidRPr="005544BD">
        <w:rPr>
          <w:rStyle w:val="StyleUnderline"/>
          <w:rFonts w:ascii="Arial" w:hAnsi="Arial" w:cs="Arial"/>
          <w:highlight w:val="green"/>
        </w:rPr>
        <w:t>performs unique functions in the world and has a government</w:t>
      </w:r>
      <w:r w:rsidRPr="006C185C">
        <w:rPr>
          <w:rStyle w:val="StyleUnderline"/>
          <w:rFonts w:ascii="Arial" w:hAnsi="Arial" w:cs="Arial"/>
        </w:rPr>
        <w:t xml:space="preserve"> open and </w:t>
      </w:r>
      <w:r w:rsidRPr="005544BD">
        <w:rPr>
          <w:rStyle w:val="StyleUnderline"/>
          <w:rFonts w:ascii="Arial" w:hAnsi="Arial" w:cs="Arial"/>
          <w:highlight w:val="green"/>
        </w:rPr>
        <w:t>accessible to foreigners</w:t>
      </w:r>
      <w:r w:rsidRPr="006C185C">
        <w:rPr>
          <w:rStyle w:val="StyleUnderline"/>
          <w:rFonts w:ascii="Arial" w:hAnsi="Arial" w:cs="Arial"/>
        </w:rPr>
        <w:t xml:space="preserve">. And the stability and </w:t>
      </w:r>
      <w:r w:rsidRPr="005544BD">
        <w:rPr>
          <w:rStyle w:val="Emphasis"/>
          <w:highlight w:val="green"/>
        </w:rPr>
        <w:t>legitimacy of the system depends more on successful functioning of the U.S. government</w:t>
      </w:r>
      <w:r w:rsidRPr="006C185C">
        <w:rPr>
          <w:rStyle w:val="StyleUnderline"/>
          <w:rFonts w:ascii="Arial" w:hAnsi="Arial" w:cs="Arial"/>
        </w:rPr>
        <w:t xml:space="preserve"> as a whole </w:t>
      </w:r>
      <w:r w:rsidRPr="005544BD">
        <w:rPr>
          <w:rStyle w:val="Emphasis"/>
          <w:highlight w:val="green"/>
        </w:rPr>
        <w:t>than it does on balancing alliances</w:t>
      </w:r>
      <w:r w:rsidRPr="006C185C">
        <w:rPr>
          <w:rStyle w:val="StyleUnderline"/>
          <w:rFonts w:ascii="Arial" w:hAnsi="Arial" w:cs="Arial"/>
        </w:rPr>
        <w:t xml:space="preserve"> crafted by elite statesmen practicing realpolitik.</w:t>
      </w:r>
      <w:r w:rsidRPr="006C185C">
        <w:rPr>
          <w:rFonts w:ascii="Arial" w:hAnsi="Arial" w:cs="Arial"/>
          <w:sz w:val="16"/>
        </w:rPr>
        <w:t xml:space="preserve"> "</w:t>
      </w:r>
      <w:r w:rsidRPr="006C185C">
        <w:rPr>
          <w:rFonts w:ascii="Arial" w:hAnsi="Arial" w:cs="Arial"/>
          <w:sz w:val="10"/>
          <w:szCs w:val="10"/>
        </w:rPr>
        <w:t>World power politics are shaped primarily not by the structure created by interstate anarchy but by the foreign policy developed in Washington." n370 These differences require a new model for assessing the institutional competences of the executive and judicial branches in foreign affairs. [*146] One approach would be to adapt an institutional competence model using insights from a major alternative theory of international relations - liberalism. Liberal IR theory generally holds that internal characteristics of states - in particular, the form of government - dictate states' behavior, and that democracies do not go to war against one another. n371 Liberalists also regard economic interdependence and international institutions as important for maintaining peace and stability in the world. n372 Dean Anne-Marie Slaughter has proposed a binary model that distinguishes between liberal, democratic states and non-democratic states. n373 Because domestic and foreign issues are "most convergent" among liberal democracies, Slaughter reasons, the courts should decide issues concerning the scope of the political branches' powers. n374 With respect to non-liberal states, the position of the U.S. is more "realist," and courts should deploy a high level of deference. n375 One strength of this binary approach is that it would tend to reduce the uncertainty in foreign affairs adjudication. Professor Nzelibe has observed that it would put courts in the difficult position of determining which countries are liberal democracies. n376 But even if courts are capable of making these determinations, they would still face the same dilemmas adjudicating controversies regarding non-liberal states. Where is the appropriate boundary between foreign affairs and domestic matters? How much discretion should be afforded the executive when individual rights and accountability values are at stake? To resolve these dilemmas, an institutional competence model should be applicable to foreign affairs adjudication across the board. In constructing a new realist model, it is worth recalling that the functional justifications for special deference are aimed at addressing problems of a particular sort of role effectiveness - which allocation of power among the branches will best achieve general governmental effectiveness in foreign affairs. In the twenty-first century, America's global role has changed, and the best means of achieving effectiveness in foreign affairs have changed as well. The international realm remains highly political - if not as much as in the past - but it is American politics that matters most. If the U.S. is truly an empire - [*147] and in some respects it is - the problems of imperial management will be far different from the problems of managing relations with one other great power or many great powers. Similarly, the management of hegemony or unipolarity requires a different set of competences. Although American predominance is recognized as a salient fact, there is no consensus among realists about the precise nature of the current international order. n377 The hegemonic model I offer here adopts common insights from the three IR frameworks - unipolar, hegemonic, and imperial - described above. First, the "hybrid" hegemonic model assumes that the goal of U.S. foreign affairs should be the preservation of American hegemony, which is more stable, more peaceful, and better for America's security and prosperity, than the alternatives. If the United States were to withdraw from its global leadership role, no other nation would be capable of taking its place. n378 The result would be radical instability and a greater risk of major war. n379 In addition, the United States would no longer benefit from the public goods it had formerly produced; as the largest consumer, it would suffer the most. Second, the hegemonic model assumes that American hegemony is unusually stable and durable. n380 As noted above, other nations have many incentives to continue to tolerate the current order. n381 And although other nations or groups of nations - China, the European Union, and India are often mentioned - may eventually overtake the United States in certain areas, such as manufacturing, the U.S. will remain dominant in most measures of capability for decades. According to 2007 estimates, the U.S. economy was projected to be twice the size of China's in 2025. n382 The U.S. accounted for half of the world's military spending in 2007 and holds enormous advantages in defense technology that far outstrip would-be competitors. n383 Predictions of American decline are not new, and they have thus far proved premature. n384 [*148] Third, the hegemonic model assumes that preservation of American hegemony depends not just on power, but legitimacy</w:t>
      </w:r>
      <w:r w:rsidRPr="006C185C">
        <w:rPr>
          <w:rFonts w:ascii="Arial" w:hAnsi="Arial" w:cs="Arial"/>
          <w:sz w:val="16"/>
        </w:rPr>
        <w:t xml:space="preserve">. n385 </w:t>
      </w:r>
      <w:r w:rsidRPr="006C185C">
        <w:rPr>
          <w:rStyle w:val="StyleUnderline"/>
          <w:rFonts w:ascii="Arial" w:hAnsi="Arial" w:cs="Arial"/>
        </w:rPr>
        <w:t xml:space="preserve">All three IR frameworks for describing predominant states - although unipolarity less than hegemony or empire - suggest that </w:t>
      </w:r>
      <w:r w:rsidRPr="005544BD">
        <w:rPr>
          <w:rStyle w:val="Emphasis"/>
          <w:highlight w:val="green"/>
        </w:rPr>
        <w:t>legitimacy is crucial to the stability</w:t>
      </w:r>
      <w:r w:rsidRPr="006C185C">
        <w:rPr>
          <w:rStyle w:val="StyleUnderline"/>
          <w:rFonts w:ascii="Arial" w:hAnsi="Arial" w:cs="Arial"/>
        </w:rPr>
        <w:t xml:space="preserve"> and durability </w:t>
      </w:r>
      <w:r w:rsidRPr="005544BD">
        <w:rPr>
          <w:rStyle w:val="Emphasis"/>
          <w:highlight w:val="green"/>
        </w:rPr>
        <w:t>of the system</w:t>
      </w:r>
      <w:r w:rsidRPr="006C185C">
        <w:rPr>
          <w:rStyle w:val="StyleUnderline"/>
          <w:rFonts w:ascii="Arial" w:hAnsi="Arial" w:cs="Arial"/>
        </w:rPr>
        <w:t>.</w:t>
      </w:r>
      <w:r w:rsidRPr="006C185C">
        <w:rPr>
          <w:rFonts w:ascii="Arial" w:hAnsi="Arial" w:cs="Arial"/>
          <w:sz w:val="16"/>
        </w:rPr>
        <w:t xml:space="preserve"> Although empires and predominant states in unipolar systems can conceivably maintain their position through the use of force, this is much more likely to exhaust the resources of the predominant state and to lead to counter-balancing or the loss of control. n386 Legitimacy as a method of maintaining predominance is far more efficient. The hegemonic model generally values courts' institutional competences more than the anarchic realist model. </w:t>
      </w:r>
      <w:r w:rsidRPr="006C185C">
        <w:rPr>
          <w:rStyle w:val="StyleUnderline"/>
          <w:rFonts w:ascii="Arial" w:hAnsi="Arial" w:cs="Arial"/>
        </w:rPr>
        <w:t xml:space="preserve">The </w:t>
      </w:r>
      <w:r w:rsidRPr="005544BD">
        <w:rPr>
          <w:rStyle w:val="StyleUnderline"/>
          <w:rFonts w:ascii="Arial" w:hAnsi="Arial" w:cs="Arial"/>
          <w:highlight w:val="green"/>
        </w:rPr>
        <w:t>courts' strengths in offering a stable interpretation of the law</w:t>
      </w:r>
      <w:r w:rsidRPr="006C185C">
        <w:rPr>
          <w:rStyle w:val="StyleUnderline"/>
          <w:rFonts w:ascii="Arial" w:hAnsi="Arial" w:cs="Arial"/>
        </w:rPr>
        <w:t xml:space="preserve">, relative insulation from political pressure, </w:t>
      </w:r>
      <w:r w:rsidRPr="005544BD">
        <w:rPr>
          <w:rStyle w:val="StyleUnderline"/>
          <w:rFonts w:ascii="Arial" w:hAnsi="Arial" w:cs="Arial"/>
          <w:highlight w:val="green"/>
        </w:rPr>
        <w:t>and power to bestow legitimacy are important for realizing the functional</w:t>
      </w:r>
      <w:r w:rsidRPr="006C185C">
        <w:rPr>
          <w:rStyle w:val="StyleUnderline"/>
          <w:rFonts w:ascii="Arial" w:hAnsi="Arial" w:cs="Arial"/>
        </w:rPr>
        <w:t xml:space="preserve"> constitutional </w:t>
      </w:r>
      <w:r w:rsidRPr="005544BD">
        <w:rPr>
          <w:rStyle w:val="StyleUnderline"/>
          <w:rFonts w:ascii="Arial" w:hAnsi="Arial" w:cs="Arial"/>
          <w:highlight w:val="green"/>
        </w:rPr>
        <w:t>goal of effective U.S. foreign policy</w:t>
      </w:r>
      <w:r w:rsidRPr="006C185C">
        <w:rPr>
          <w:rStyle w:val="StyleUnderline"/>
          <w:rFonts w:ascii="Arial" w:hAnsi="Arial" w:cs="Arial"/>
        </w:rPr>
        <w:t>.</w:t>
      </w:r>
      <w:r w:rsidRPr="006C185C">
        <w:rPr>
          <w:rFonts w:ascii="Arial" w:hAnsi="Arial" w:cs="Arial"/>
          <w:sz w:val="16"/>
        </w:rPr>
        <w:t xml:space="preserve"> </w:t>
      </w:r>
    </w:p>
    <w:p w14:paraId="4E93A4EE" w14:textId="77777777" w:rsidR="005544BD" w:rsidRPr="006C185C" w:rsidRDefault="005544BD" w:rsidP="005544BD">
      <w:pPr>
        <w:rPr>
          <w:rFonts w:ascii="Arial" w:hAnsi="Arial" w:cs="Arial"/>
        </w:rPr>
      </w:pPr>
    </w:p>
    <w:p w14:paraId="112B0B57" w14:textId="77777777" w:rsidR="005544BD" w:rsidRPr="006C185C" w:rsidRDefault="005544BD" w:rsidP="005544BD">
      <w:pPr>
        <w:pStyle w:val="Heading4"/>
        <w:rPr>
          <w:rFonts w:ascii="Arial" w:hAnsi="Arial" w:cs="Arial"/>
        </w:rPr>
      </w:pPr>
      <w:r w:rsidRPr="006C185C">
        <w:rPr>
          <w:rFonts w:ascii="Arial" w:hAnsi="Arial" w:cs="Arial"/>
        </w:rPr>
        <w:t xml:space="preserve">Court legitimacy is </w:t>
      </w:r>
      <w:r w:rsidRPr="006C185C">
        <w:rPr>
          <w:rFonts w:ascii="Arial" w:hAnsi="Arial" w:cs="Arial"/>
          <w:i/>
          <w:u w:val="single"/>
        </w:rPr>
        <w:t>key</w:t>
      </w:r>
      <w:r w:rsidRPr="006C185C">
        <w:rPr>
          <w:rFonts w:ascii="Arial" w:hAnsi="Arial" w:cs="Arial"/>
        </w:rPr>
        <w:t xml:space="preserve"> to sustain US soft power – it gives credibility to both domestic and international political action</w:t>
      </w:r>
    </w:p>
    <w:p w14:paraId="3B5ECA05" w14:textId="77777777" w:rsidR="005544BD" w:rsidRPr="006C185C" w:rsidRDefault="005544BD" w:rsidP="005544BD">
      <w:pPr>
        <w:rPr>
          <w:rFonts w:ascii="Arial" w:hAnsi="Arial" w:cs="Arial"/>
        </w:rPr>
      </w:pPr>
      <w:r w:rsidRPr="006C185C">
        <w:rPr>
          <w:rFonts w:ascii="Arial" w:hAnsi="Arial" w:cs="Arial"/>
        </w:rPr>
        <w:t xml:space="preserve">ROBERT H. </w:t>
      </w:r>
      <w:r w:rsidRPr="006C185C">
        <w:rPr>
          <w:rStyle w:val="Style13ptBold"/>
          <w:rFonts w:ascii="Arial" w:hAnsi="Arial" w:cs="Arial"/>
        </w:rPr>
        <w:t>KNOWLES</w:t>
      </w:r>
      <w:r w:rsidRPr="006C185C">
        <w:rPr>
          <w:rStyle w:val="Style13ptBold"/>
          <w:rFonts w:ascii="Arial" w:hAnsi="Arial" w:cs="Arial"/>
          <w:b w:val="0"/>
        </w:rPr>
        <w:t xml:space="preserve"> 200</w:t>
      </w:r>
      <w:r w:rsidRPr="006C185C">
        <w:rPr>
          <w:rStyle w:val="Style13ptBold"/>
          <w:rFonts w:ascii="Arial" w:hAnsi="Arial" w:cs="Arial"/>
        </w:rPr>
        <w:t>9</w:t>
      </w:r>
      <w:r w:rsidRPr="006C185C">
        <w:rPr>
          <w:rFonts w:ascii="Arial" w:hAnsi="Arial" w:cs="Arial"/>
        </w:rPr>
        <w:t xml:space="preserve"> ASSOCIATE PROFESSOR OF LAW at Valparaiso University, 1.28.2009, “American Hegemony and the Foreign Affairs Constitution”, NELLCO Legal Scholarship Repository, http://lsr.nellco.org/cgi/viewcontent.cgi?article=1111&amp;context=nyu_plltwp</w:t>
      </w:r>
    </w:p>
    <w:p w14:paraId="3E78EB3F" w14:textId="77777777" w:rsidR="005544BD" w:rsidRPr="006C185C" w:rsidRDefault="005544BD" w:rsidP="005544BD">
      <w:pPr>
        <w:rPr>
          <w:rStyle w:val="StyleUnderline"/>
          <w:rFonts w:ascii="Arial" w:hAnsi="Arial" w:cs="Arial"/>
        </w:rPr>
      </w:pPr>
      <w:r w:rsidRPr="005544BD">
        <w:rPr>
          <w:rStyle w:val="StyleUnderline"/>
          <w:rFonts w:ascii="Arial" w:hAnsi="Arial" w:cs="Arial"/>
          <w:highlight w:val="green"/>
        </w:rPr>
        <w:t>By maintaining consistent interpretation of U.S.</w:t>
      </w:r>
      <w:r w:rsidRPr="006C185C">
        <w:rPr>
          <w:rStyle w:val="StyleUnderline"/>
          <w:rFonts w:ascii="Arial" w:hAnsi="Arial" w:cs="Arial"/>
        </w:rPr>
        <w:t xml:space="preserve"> and international </w:t>
      </w:r>
      <w:r w:rsidRPr="005544BD">
        <w:rPr>
          <w:rStyle w:val="StyleUnderline"/>
          <w:rFonts w:ascii="Arial" w:hAnsi="Arial" w:cs="Arial"/>
          <w:highlight w:val="green"/>
        </w:rPr>
        <w:t>law</w:t>
      </w:r>
      <w:r w:rsidRPr="006C185C">
        <w:rPr>
          <w:rStyle w:val="StyleUnderline"/>
          <w:rFonts w:ascii="Arial" w:hAnsi="Arial" w:cs="Arial"/>
        </w:rPr>
        <w:t xml:space="preserve"> over time and providing virtual representation for other nations and non-citizens, U.S. </w:t>
      </w:r>
      <w:r w:rsidRPr="005544BD">
        <w:rPr>
          <w:rStyle w:val="Emphasis"/>
          <w:highlight w:val="green"/>
        </w:rPr>
        <w:t>courts bestow legitimacy on the acts of the political branches, provide public goods</w:t>
      </w:r>
      <w:r w:rsidRPr="006C185C">
        <w:rPr>
          <w:rStyle w:val="StyleUnderline"/>
          <w:rFonts w:ascii="Arial" w:hAnsi="Arial" w:cs="Arial"/>
        </w:rPr>
        <w:t xml:space="preserve"> for the world, </w:t>
      </w:r>
      <w:r w:rsidRPr="005544BD">
        <w:rPr>
          <w:rStyle w:val="Emphasis"/>
          <w:highlight w:val="green"/>
        </w:rPr>
        <w:t>and increase America’s soft power</w:t>
      </w:r>
      <w:r w:rsidRPr="006C185C">
        <w:rPr>
          <w:rStyle w:val="StyleUnderline"/>
          <w:rFonts w:ascii="Arial" w:hAnsi="Arial" w:cs="Arial"/>
        </w:rPr>
        <w:t xml:space="preserve"> – </w:t>
      </w:r>
      <w:r w:rsidRPr="005544BD">
        <w:rPr>
          <w:rStyle w:val="StyleUnderline"/>
          <w:rFonts w:ascii="Arial" w:hAnsi="Arial" w:cs="Arial"/>
          <w:highlight w:val="green"/>
        </w:rPr>
        <w:t>all of which assist in maintaining</w:t>
      </w:r>
      <w:r w:rsidRPr="006C185C">
        <w:rPr>
          <w:rStyle w:val="StyleUnderline"/>
          <w:rFonts w:ascii="Arial" w:hAnsi="Arial" w:cs="Arial"/>
        </w:rPr>
        <w:t xml:space="preserve"> the stability and legitimacy of </w:t>
      </w:r>
      <w:r w:rsidRPr="005544BD">
        <w:rPr>
          <w:rStyle w:val="StyleUnderline"/>
          <w:rFonts w:ascii="Arial" w:hAnsi="Arial" w:cs="Arial"/>
          <w:highlight w:val="green"/>
        </w:rPr>
        <w:t>the American</w:t>
      </w:r>
      <w:r w:rsidRPr="006C185C">
        <w:rPr>
          <w:rStyle w:val="StyleUnderline"/>
          <w:rFonts w:ascii="Arial" w:hAnsi="Arial" w:cs="Arial"/>
        </w:rPr>
        <w:t xml:space="preserve">-led </w:t>
      </w:r>
      <w:r w:rsidRPr="005544BD">
        <w:rPr>
          <w:rStyle w:val="StyleUnderline"/>
          <w:rFonts w:ascii="Arial" w:hAnsi="Arial" w:cs="Arial"/>
          <w:highlight w:val="green"/>
        </w:rPr>
        <w:t>hegemonic order</w:t>
      </w:r>
      <w:r w:rsidRPr="006C185C">
        <w:rPr>
          <w:rStyle w:val="StyleUnderline"/>
          <w:rFonts w:ascii="Arial" w:hAnsi="Arial" w:cs="Arial"/>
        </w:rPr>
        <w:t>.</w:t>
      </w:r>
      <w:r w:rsidRPr="006C185C">
        <w:rPr>
          <w:rFonts w:ascii="Arial" w:hAnsi="Arial" w:cs="Arial"/>
          <w:sz w:val="16"/>
        </w:rPr>
        <w:t xml:space="preserve"> This “hegemonic” model substantially eliminates the problematic deference gap between foreign and domestic cases and enables courts to appropriately balance foreign affairs needs against other separation-of- powers goals by “domesticating” foreign affairs deference. </w:t>
      </w:r>
      <w:r w:rsidRPr="005544BD">
        <w:rPr>
          <w:rStyle w:val="StyleUnderline"/>
          <w:rFonts w:ascii="Arial" w:hAnsi="Arial" w:cs="Arial"/>
          <w:highlight w:val="green"/>
        </w:rPr>
        <w:t>The</w:t>
      </w:r>
      <w:r w:rsidRPr="006C185C">
        <w:rPr>
          <w:rStyle w:val="StyleUnderline"/>
          <w:rFonts w:ascii="Arial" w:hAnsi="Arial" w:cs="Arial"/>
        </w:rPr>
        <w:t xml:space="preserve"> hegemonic </w:t>
      </w:r>
      <w:r w:rsidRPr="005544BD">
        <w:rPr>
          <w:rStyle w:val="StyleUnderline"/>
          <w:rFonts w:ascii="Arial" w:hAnsi="Arial" w:cs="Arial"/>
          <w:highlight w:val="green"/>
        </w:rPr>
        <w:t>model</w:t>
      </w:r>
      <w:r w:rsidRPr="006C185C">
        <w:rPr>
          <w:rStyle w:val="StyleUnderline"/>
          <w:rFonts w:ascii="Arial" w:hAnsi="Arial" w:cs="Arial"/>
        </w:rPr>
        <w:t xml:space="preserve"> also </w:t>
      </w:r>
      <w:r w:rsidRPr="005544BD">
        <w:rPr>
          <w:rStyle w:val="StyleUnderline"/>
          <w:rFonts w:ascii="Arial" w:hAnsi="Arial" w:cs="Arial"/>
          <w:highlight w:val="green"/>
        </w:rPr>
        <w:t>has explanatory and predictive value</w:t>
      </w:r>
      <w:r w:rsidRPr="006C185C">
        <w:rPr>
          <w:rStyle w:val="StyleUnderline"/>
          <w:rFonts w:ascii="Arial" w:hAnsi="Arial" w:cs="Arial"/>
        </w:rPr>
        <w:t>.</w:t>
      </w:r>
      <w:r w:rsidRPr="006C185C">
        <w:rPr>
          <w:rFonts w:ascii="Arial" w:hAnsi="Arial" w:cs="Arial"/>
          <w:sz w:val="16"/>
        </w:rPr>
        <w:t xml:space="preserve"> In four recent cases addressing habeas claims by alleged enemy combatants, the Supreme Court rejected special deference.13 It refused to defer to the executive branch interpretations of foreign affairs statutes and international law – and even asserted military exigencies. </w:t>
      </w:r>
      <w:r w:rsidRPr="005544BD">
        <w:rPr>
          <w:rStyle w:val="StyleUnderline"/>
          <w:rFonts w:ascii="Arial" w:hAnsi="Arial" w:cs="Arial"/>
          <w:highlight w:val="green"/>
        </w:rPr>
        <w:t>The hegemonic model justifies</w:t>
      </w:r>
      <w:r w:rsidRPr="006C185C">
        <w:rPr>
          <w:rStyle w:val="StyleUnderline"/>
          <w:rFonts w:ascii="Arial" w:hAnsi="Arial" w:cs="Arial"/>
        </w:rPr>
        <w:t xml:space="preserve"> this recent </w:t>
      </w:r>
      <w:r w:rsidRPr="005544BD">
        <w:rPr>
          <w:rStyle w:val="StyleUnderline"/>
          <w:rFonts w:ascii="Arial" w:hAnsi="Arial" w:cs="Arial"/>
          <w:highlight w:val="green"/>
        </w:rPr>
        <w:t>rejection of special deference and explains why it could augur increased judicial involvement</w:t>
      </w:r>
      <w:r w:rsidRPr="006C185C">
        <w:rPr>
          <w:rStyle w:val="StyleUnderline"/>
          <w:rFonts w:ascii="Arial" w:hAnsi="Arial" w:cs="Arial"/>
        </w:rPr>
        <w:t xml:space="preserve"> in foreign affairs.</w:t>
      </w:r>
    </w:p>
    <w:p w14:paraId="3FE5AA07" w14:textId="77777777" w:rsidR="005544BD" w:rsidRPr="006C185C" w:rsidRDefault="005544BD" w:rsidP="005544BD">
      <w:pPr>
        <w:tabs>
          <w:tab w:val="left" w:pos="10302"/>
        </w:tabs>
        <w:rPr>
          <w:rFonts w:ascii="Arial" w:hAnsi="Arial" w:cs="Arial"/>
        </w:rPr>
      </w:pPr>
      <w:r w:rsidRPr="006C185C">
        <w:rPr>
          <w:rFonts w:ascii="Arial" w:hAnsi="Arial" w:cs="Arial"/>
        </w:rPr>
        <w:tab/>
      </w:r>
    </w:p>
    <w:p w14:paraId="68B895B9" w14:textId="77777777" w:rsidR="005544BD" w:rsidRPr="006C185C" w:rsidRDefault="005544BD" w:rsidP="005544BD">
      <w:pPr>
        <w:pStyle w:val="Heading3"/>
        <w:rPr>
          <w:rFonts w:ascii="Arial" w:hAnsi="Arial" w:cs="Arial"/>
        </w:rPr>
      </w:pPr>
      <w:r w:rsidRPr="006C185C">
        <w:rPr>
          <w:rFonts w:ascii="Arial" w:hAnsi="Arial" w:cs="Arial"/>
        </w:rPr>
        <w:t>Democratic Modeling I/L</w:t>
      </w:r>
    </w:p>
    <w:p w14:paraId="0C54C97B" w14:textId="77777777" w:rsidR="005544BD" w:rsidRPr="006C185C" w:rsidRDefault="005544BD" w:rsidP="005544BD">
      <w:pPr>
        <w:rPr>
          <w:rFonts w:ascii="Arial" w:hAnsi="Arial" w:cs="Arial"/>
        </w:rPr>
      </w:pPr>
    </w:p>
    <w:p w14:paraId="2BC21D0C" w14:textId="77777777" w:rsidR="005544BD" w:rsidRPr="006C185C" w:rsidRDefault="005544BD" w:rsidP="005544BD">
      <w:pPr>
        <w:pStyle w:val="Heading4"/>
        <w:rPr>
          <w:rFonts w:ascii="Arial" w:hAnsi="Arial" w:cs="Arial"/>
        </w:rPr>
      </w:pPr>
      <w:r w:rsidRPr="006C185C">
        <w:rPr>
          <w:rFonts w:ascii="Arial" w:hAnsi="Arial" w:cs="Arial"/>
        </w:rPr>
        <w:t xml:space="preserve">*U.S. judicial legitimacy is critical for democracy promotion and </w:t>
      </w:r>
      <w:r w:rsidRPr="006C185C">
        <w:rPr>
          <w:rFonts w:ascii="Arial" w:hAnsi="Arial" w:cs="Arial"/>
          <w:i/>
          <w:u w:val="single"/>
        </w:rPr>
        <w:t>peaceful</w:t>
      </w:r>
      <w:r w:rsidRPr="006C185C">
        <w:rPr>
          <w:rFonts w:ascii="Arial" w:hAnsi="Arial" w:cs="Arial"/>
        </w:rPr>
        <w:t xml:space="preserve"> democratic transitions – our ev. assumes </w:t>
      </w:r>
      <w:r w:rsidRPr="006C185C">
        <w:rPr>
          <w:rFonts w:ascii="Arial" w:hAnsi="Arial" w:cs="Arial"/>
          <w:i/>
          <w:u w:val="single"/>
        </w:rPr>
        <w:t>all your take-outs</w:t>
      </w:r>
      <w:r w:rsidRPr="006C185C">
        <w:rPr>
          <w:rFonts w:ascii="Arial" w:hAnsi="Arial" w:cs="Arial"/>
        </w:rPr>
        <w:t xml:space="preserve"> – judicial credibility is the </w:t>
      </w:r>
      <w:r w:rsidRPr="006C185C">
        <w:rPr>
          <w:rFonts w:ascii="Arial" w:hAnsi="Arial" w:cs="Arial"/>
          <w:i/>
          <w:u w:val="single"/>
        </w:rPr>
        <w:t>controlling factor</w:t>
      </w:r>
      <w:r w:rsidRPr="006C185C">
        <w:rPr>
          <w:rFonts w:ascii="Arial" w:hAnsi="Arial" w:cs="Arial"/>
        </w:rPr>
        <w:t xml:space="preserve"> in whether a democratic transition is successful or not</w:t>
      </w:r>
    </w:p>
    <w:p w14:paraId="50E11306" w14:textId="77777777" w:rsidR="005544BD" w:rsidRPr="006C185C" w:rsidRDefault="005544BD" w:rsidP="005544BD">
      <w:pPr>
        <w:rPr>
          <w:rFonts w:ascii="Arial" w:hAnsi="Arial" w:cs="Arial"/>
        </w:rPr>
      </w:pPr>
      <w:r w:rsidRPr="006C185C">
        <w:rPr>
          <w:rFonts w:ascii="Arial" w:hAnsi="Arial" w:cs="Arial"/>
        </w:rPr>
        <w:t xml:space="preserve">The Center for Justice &amp; Accountability, </w:t>
      </w:r>
      <w:r w:rsidRPr="006C185C">
        <w:rPr>
          <w:rStyle w:val="Style13ptBold"/>
          <w:rFonts w:ascii="Arial" w:hAnsi="Arial" w:cs="Arial"/>
        </w:rPr>
        <w:t>CJA</w:t>
      </w:r>
      <w:r w:rsidRPr="006C185C">
        <w:rPr>
          <w:rFonts w:ascii="Arial" w:hAnsi="Arial" w:cs="Arial"/>
        </w:rPr>
        <w:t xml:space="preserve"> 200</w:t>
      </w:r>
      <w:r w:rsidRPr="006C185C">
        <w:rPr>
          <w:rStyle w:val="Style13ptBold"/>
          <w:rFonts w:ascii="Arial" w:hAnsi="Arial" w:cs="Arial"/>
        </w:rPr>
        <w:t>3</w:t>
      </w:r>
      <w:r w:rsidRPr="006C185C">
        <w:rPr>
          <w:rFonts w:ascii="Arial" w:hAnsi="Arial" w:cs="Arial"/>
        </w:rPr>
        <w:t>, “BRIEF OF the CENTER FOR JUSTICE AND ACCOUNTABILITY, the INTERNATIONAL LEAGUE FOR HUMAN RIGHTS, and INDIVIDUAL ADVOCATES for the INDEPENDENCE of the JUDICIARY in EMERGING DEMOCRACIES”, http://www.cja.org/downloads/Al-Odah_Odah_v_US___Rasul_v_Bush_CJA_Amicus_SCOTUS.pdf</w:t>
      </w:r>
    </w:p>
    <w:p w14:paraId="65A3B9D3" w14:textId="77777777" w:rsidR="005544BD" w:rsidRPr="006C185C" w:rsidRDefault="005544BD" w:rsidP="005544BD">
      <w:pPr>
        <w:rPr>
          <w:rStyle w:val="Emphasis"/>
        </w:rPr>
      </w:pPr>
      <w:r w:rsidRPr="006C185C">
        <w:rPr>
          <w:rStyle w:val="StyleUnderline"/>
          <w:rFonts w:ascii="Arial" w:hAnsi="Arial" w:cs="Arial"/>
        </w:rPr>
        <w:t xml:space="preserve">Some </w:t>
      </w:r>
      <w:r w:rsidRPr="005544BD">
        <w:rPr>
          <w:rStyle w:val="StyleUnderline"/>
          <w:rFonts w:ascii="Arial" w:hAnsi="Arial" w:cs="Arial"/>
          <w:highlight w:val="green"/>
        </w:rPr>
        <w:t>countries have successfully transitioned to</w:t>
      </w:r>
      <w:r w:rsidRPr="006C185C">
        <w:rPr>
          <w:rStyle w:val="StyleUnderline"/>
          <w:rFonts w:ascii="Arial" w:hAnsi="Arial" w:cs="Arial"/>
        </w:rPr>
        <w:t xml:space="preserve"> stable and </w:t>
      </w:r>
      <w:r w:rsidRPr="005544BD">
        <w:rPr>
          <w:rStyle w:val="StyleUnderline"/>
          <w:rFonts w:ascii="Arial" w:hAnsi="Arial" w:cs="Arial"/>
          <w:highlight w:val="green"/>
        </w:rPr>
        <w:t>democratic forms of government</w:t>
      </w:r>
      <w:r w:rsidRPr="006C185C">
        <w:rPr>
          <w:rStyle w:val="StyleUnderline"/>
          <w:rFonts w:ascii="Arial" w:hAnsi="Arial" w:cs="Arial"/>
        </w:rPr>
        <w:t xml:space="preserve"> that protect individual freedoms and human rights </w:t>
      </w:r>
      <w:r w:rsidRPr="005544BD">
        <w:rPr>
          <w:rStyle w:val="StyleUnderline"/>
          <w:rFonts w:ascii="Arial" w:hAnsi="Arial" w:cs="Arial"/>
          <w:highlight w:val="green"/>
        </w:rPr>
        <w:t>by means of</w:t>
      </w:r>
      <w:r w:rsidRPr="006C185C">
        <w:rPr>
          <w:rStyle w:val="StyleUnderline"/>
          <w:rFonts w:ascii="Arial" w:hAnsi="Arial" w:cs="Arial"/>
        </w:rPr>
        <w:t xml:space="preserve"> judicial review by </w:t>
      </w:r>
      <w:r w:rsidRPr="005544BD">
        <w:rPr>
          <w:rStyle w:val="Emphasis"/>
          <w:highlight w:val="green"/>
        </w:rPr>
        <w:t>a strong and independent judiciary</w:t>
      </w:r>
      <w:r w:rsidRPr="005544BD">
        <w:rPr>
          <w:rStyle w:val="StyleUnderline"/>
          <w:rFonts w:ascii="Arial" w:hAnsi="Arial" w:cs="Arial"/>
          <w:highlight w:val="green"/>
        </w:rPr>
        <w:t>. Others have suffered the rise of tyrannical</w:t>
      </w:r>
      <w:r w:rsidRPr="006C185C">
        <w:rPr>
          <w:rStyle w:val="StyleUnderline"/>
          <w:rFonts w:ascii="Arial" w:hAnsi="Arial" w:cs="Arial"/>
        </w:rPr>
        <w:t xml:space="preserve"> and oppressive </w:t>
      </w:r>
      <w:r w:rsidRPr="005544BD">
        <w:rPr>
          <w:rStyle w:val="StyleUnderline"/>
          <w:rFonts w:ascii="Arial" w:hAnsi="Arial" w:cs="Arial"/>
          <w:highlight w:val="green"/>
        </w:rPr>
        <w:t>rulers</w:t>
      </w:r>
      <w:r w:rsidRPr="006C185C">
        <w:rPr>
          <w:rStyle w:val="StyleUnderline"/>
          <w:rFonts w:ascii="Arial" w:hAnsi="Arial" w:cs="Arial"/>
        </w:rPr>
        <w:t xml:space="preserve"> who consolidated their hold on power in part </w:t>
      </w:r>
      <w:r w:rsidRPr="005544BD">
        <w:rPr>
          <w:rStyle w:val="StyleUnderline"/>
          <w:rFonts w:ascii="Arial" w:hAnsi="Arial" w:cs="Arial"/>
          <w:highlight w:val="green"/>
        </w:rPr>
        <w:t>by diminishing</w:t>
      </w:r>
      <w:r w:rsidRPr="006C185C">
        <w:rPr>
          <w:rStyle w:val="StyleUnderline"/>
          <w:rFonts w:ascii="Arial" w:hAnsi="Arial" w:cs="Arial"/>
        </w:rPr>
        <w:t xml:space="preserve"> or abolishing </w:t>
      </w:r>
      <w:r w:rsidRPr="005544BD">
        <w:rPr>
          <w:rStyle w:val="StyleUnderline"/>
          <w:rFonts w:ascii="Arial" w:hAnsi="Arial" w:cs="Arial"/>
          <w:highlight w:val="green"/>
        </w:rPr>
        <w:t>the role of the judiciary</w:t>
      </w:r>
      <w:r w:rsidRPr="006C185C">
        <w:rPr>
          <w:rStyle w:val="StyleUnderline"/>
          <w:rFonts w:ascii="Arial" w:hAnsi="Arial" w:cs="Arial"/>
        </w:rPr>
        <w:t>.</w:t>
      </w:r>
      <w:r w:rsidRPr="006C185C">
        <w:rPr>
          <w:rFonts w:ascii="Arial" w:hAnsi="Arial" w:cs="Arial"/>
          <w:sz w:val="16"/>
        </w:rPr>
        <w:t xml:space="preserve"> And still others hang in the balance, struggling against the onslaught of tyrants to establish stable, democratic governments. </w:t>
      </w:r>
      <w:r w:rsidRPr="005544BD">
        <w:rPr>
          <w:rStyle w:val="StyleUnderline"/>
          <w:rFonts w:ascii="Arial" w:hAnsi="Arial" w:cs="Arial"/>
          <w:highlight w:val="green"/>
        </w:rPr>
        <w:t>In</w:t>
      </w:r>
      <w:r w:rsidRPr="006C185C">
        <w:rPr>
          <w:rStyle w:val="StyleUnderline"/>
          <w:rFonts w:ascii="Arial" w:hAnsi="Arial" w:cs="Arial"/>
        </w:rPr>
        <w:t xml:space="preserve"> their </w:t>
      </w:r>
      <w:r w:rsidRPr="005544BD">
        <w:rPr>
          <w:rStyle w:val="StyleUnderline"/>
          <w:rFonts w:ascii="Arial" w:hAnsi="Arial" w:cs="Arial"/>
          <w:highlight w:val="green"/>
        </w:rPr>
        <w:t>attempts to shed their tyrannical pasts</w:t>
      </w:r>
      <w:r w:rsidRPr="006C185C">
        <w:rPr>
          <w:rStyle w:val="StyleUnderline"/>
          <w:rFonts w:ascii="Arial" w:hAnsi="Arial" w:cs="Arial"/>
        </w:rPr>
        <w:t xml:space="preserve"> and to ensure the protection of individual rights, </w:t>
      </w:r>
      <w:r w:rsidRPr="005544BD">
        <w:rPr>
          <w:rStyle w:val="StyleUnderline"/>
          <w:rFonts w:ascii="Arial" w:hAnsi="Arial" w:cs="Arial"/>
          <w:highlight w:val="green"/>
        </w:rPr>
        <w:t>emerging democracies</w:t>
      </w:r>
      <w:r w:rsidRPr="006C185C">
        <w:rPr>
          <w:rStyle w:val="StyleUnderline"/>
          <w:rFonts w:ascii="Arial" w:hAnsi="Arial" w:cs="Arial"/>
        </w:rPr>
        <w:t xml:space="preserve"> have consistently </w:t>
      </w:r>
      <w:r w:rsidRPr="005544BD">
        <w:rPr>
          <w:rStyle w:val="Emphasis"/>
          <w:highlight w:val="green"/>
        </w:rPr>
        <w:t>looked to the U</w:t>
      </w:r>
      <w:r w:rsidRPr="006C185C">
        <w:rPr>
          <w:rStyle w:val="StyleUnderline"/>
          <w:rFonts w:ascii="Arial" w:hAnsi="Arial" w:cs="Arial"/>
        </w:rPr>
        <w:t xml:space="preserve">nited </w:t>
      </w:r>
      <w:r w:rsidRPr="005544BD">
        <w:rPr>
          <w:rStyle w:val="Emphasis"/>
          <w:highlight w:val="green"/>
        </w:rPr>
        <w:t>S</w:t>
      </w:r>
      <w:r w:rsidRPr="006C185C">
        <w:rPr>
          <w:rStyle w:val="StyleUnderline"/>
          <w:rFonts w:ascii="Arial" w:hAnsi="Arial" w:cs="Arial"/>
        </w:rPr>
        <w:t xml:space="preserve">tates and its Constitution </w:t>
      </w:r>
      <w:r w:rsidRPr="005544BD">
        <w:rPr>
          <w:rStyle w:val="Emphasis"/>
          <w:highlight w:val="green"/>
        </w:rPr>
        <w:t>in fashioning frameworks that safeguard the independence of their judiciaries</w:t>
      </w:r>
      <w:r w:rsidRPr="006C185C">
        <w:rPr>
          <w:rStyle w:val="StyleUnderline"/>
          <w:rFonts w:ascii="Arial" w:hAnsi="Arial" w:cs="Arial"/>
        </w:rPr>
        <w:t>.</w:t>
      </w:r>
      <w:r w:rsidRPr="006C185C">
        <w:rPr>
          <w:rFonts w:ascii="Arial" w:hAnsi="Arial" w:cs="Arial"/>
          <w:sz w:val="16"/>
        </w:rPr>
        <w:t xml:space="preserve"> See Ran Hirschl, The Political Origins of Judicial Empowerment through Constitutionalization: Lessons from Four Constitutional Revolutions, 25 Law &amp; Soc. Inquiry 91, 92 (2000) (stating that of the “[m]any countries . . . [that] have engaged in fundamental constitutional reform over the past three decades,” nearly all adopted “a bill of rights and establishe[d] some form of active judicial review”). </w:t>
      </w:r>
      <w:r w:rsidRPr="005544BD">
        <w:rPr>
          <w:rStyle w:val="Emphasis"/>
          <w:highlight w:val="green"/>
        </w:rPr>
        <w:t>Establishing</w:t>
      </w:r>
      <w:r w:rsidRPr="005544BD">
        <w:rPr>
          <w:rStyle w:val="StyleUnderline"/>
          <w:rFonts w:ascii="Arial" w:hAnsi="Arial" w:cs="Arial"/>
          <w:highlight w:val="green"/>
        </w:rPr>
        <w:t xml:space="preserve"> </w:t>
      </w:r>
      <w:r w:rsidRPr="006C185C">
        <w:rPr>
          <w:rStyle w:val="StyleUnderline"/>
          <w:rFonts w:ascii="Arial" w:hAnsi="Arial" w:cs="Arial"/>
        </w:rPr>
        <w:t xml:space="preserve">judicial review by </w:t>
      </w:r>
      <w:r w:rsidRPr="005544BD">
        <w:rPr>
          <w:rStyle w:val="Emphasis"/>
          <w:highlight w:val="green"/>
        </w:rPr>
        <w:t>a strong and independent judiciary is a critical step in stabilizing</w:t>
      </w:r>
      <w:r w:rsidRPr="006C185C">
        <w:rPr>
          <w:rStyle w:val="StyleUnderline"/>
          <w:rFonts w:ascii="Arial" w:hAnsi="Arial" w:cs="Arial"/>
        </w:rPr>
        <w:t xml:space="preserve"> and protecting these </w:t>
      </w:r>
      <w:r w:rsidRPr="005544BD">
        <w:rPr>
          <w:rStyle w:val="Emphasis"/>
          <w:highlight w:val="green"/>
        </w:rPr>
        <w:t>new democracies</w:t>
      </w:r>
      <w:r w:rsidRPr="006C185C">
        <w:rPr>
          <w:rStyle w:val="StyleUnderline"/>
          <w:rFonts w:ascii="Arial" w:hAnsi="Arial" w:cs="Arial"/>
        </w:rPr>
        <w:t xml:space="preserve">. See Christopher M. Larkins, Judicial Independence and Democratization: A Theoretical and Conceptual Analysis, 44 Am. J. Comp. L. 605, 605-06 (1996) (describing </w:t>
      </w:r>
      <w:r w:rsidRPr="005544BD">
        <w:rPr>
          <w:rStyle w:val="StyleUnderline"/>
          <w:rFonts w:ascii="Arial" w:hAnsi="Arial" w:cs="Arial"/>
          <w:highlight w:val="green"/>
        </w:rPr>
        <w:t>the judicial branch as having "a uniquely important role" in transitional countries, not only to "mediate conflicts between political actors but also [to] prevent the arbitrary exercise of</w:t>
      </w:r>
      <w:r w:rsidRPr="006C185C">
        <w:rPr>
          <w:rStyle w:val="StyleUnderline"/>
          <w:rFonts w:ascii="Arial" w:hAnsi="Arial" w:cs="Arial"/>
        </w:rPr>
        <w:t xml:space="preserve"> government </w:t>
      </w:r>
      <w:r w:rsidRPr="005544BD">
        <w:rPr>
          <w:rStyle w:val="StyleUnderline"/>
          <w:rFonts w:ascii="Arial" w:hAnsi="Arial" w:cs="Arial"/>
          <w:highlight w:val="green"/>
        </w:rPr>
        <w:t>power</w:t>
      </w:r>
      <w:r w:rsidRPr="006C185C">
        <w:rPr>
          <w:rFonts w:ascii="Arial" w:hAnsi="Arial" w:cs="Arial"/>
          <w:sz w:val="16"/>
        </w:rPr>
        <w:t xml:space="preserve">; see also Daniel C. Prefontaine and Joanne Lee, The Rule of Law and the Independence of the Judiciary, International Centre for Criminal Law Reform and Criminal Justice Policy (1998) ("There is increasing acknowledgment that an independent judiciary is the key to upholding the rule of law in a free society . . . . Most countries in transition from dictatorships and/or statist economies recognize the need to create a more stable system of governance, based on the rule of law."), available at http://www.icclr.law.ubc.ca/Publications/Reports/RuleofLaw. pdf (last visited Jan. 8, 2004). Although the precise form of government differs among countries, “they ultimately constitute variations within, not from, the American model of constitutionalism . . . [a] specific set of fundamental rights and liberties has the status of supreme law, is entrenched against amendment or repeal . . . and is enforced by an independent court . . . .” Stephen Gardbaum, The New Commonwealth Model of Constitutionalism, 49 Am. J. Comp. L. 707, 718 (2001). </w:t>
      </w:r>
      <w:r w:rsidRPr="006C185C">
        <w:rPr>
          <w:rStyle w:val="StyleUnderline"/>
          <w:rFonts w:ascii="Arial" w:hAnsi="Arial" w:cs="Arial"/>
        </w:rPr>
        <w:t xml:space="preserve">This phenomenon became most notable worldwide after World War II when certain countries, such as </w:t>
      </w:r>
      <w:r w:rsidRPr="005544BD">
        <w:rPr>
          <w:rStyle w:val="StyleUnderline"/>
          <w:rFonts w:ascii="Arial" w:hAnsi="Arial" w:cs="Arial"/>
          <w:highlight w:val="green"/>
        </w:rPr>
        <w:t>Germany, Italy, and Japan, embraced independent judiciaries following</w:t>
      </w:r>
      <w:r w:rsidRPr="006C185C">
        <w:rPr>
          <w:rStyle w:val="StyleUnderline"/>
          <w:rFonts w:ascii="Arial" w:hAnsi="Arial" w:cs="Arial"/>
        </w:rPr>
        <w:t xml:space="preserve"> their bitter </w:t>
      </w:r>
      <w:r w:rsidRPr="005544BD">
        <w:rPr>
          <w:rStyle w:val="StyleUnderline"/>
          <w:rFonts w:ascii="Arial" w:hAnsi="Arial" w:cs="Arial"/>
          <w:highlight w:val="green"/>
        </w:rPr>
        <w:t>experiences under totalitarian regimes</w:t>
      </w:r>
      <w:r w:rsidRPr="006C185C">
        <w:rPr>
          <w:rStyle w:val="StyleUnderline"/>
          <w:rFonts w:ascii="Arial" w:hAnsi="Arial" w:cs="Arial"/>
        </w:rPr>
        <w:t>.</w:t>
      </w:r>
      <w:r w:rsidRPr="006C185C">
        <w:rPr>
          <w:rFonts w:ascii="Arial" w:hAnsi="Arial" w:cs="Arial"/>
          <w:sz w:val="16"/>
        </w:rPr>
        <w:t xml:space="preserve"> See id. at 714- 15; see also United States v. Then, 56 F.3d 464, 469 (2d Cir. 1995) (Calabresi, J., concurring) (“Since World War II, many countries have adopted forms of judicial review, which — though different from ours in many particulars — unmistakably draw their origin and inspiration from American constitutional theory and practice. See generally Mauro Cappelletti, The Judicial Process in Comparative Perspective (Oxford: Clarendon Press, 1989).”). It is a trend that continues to this day. </w:t>
      </w:r>
      <w:r w:rsidRPr="006C185C">
        <w:rPr>
          <w:rStyle w:val="StyleUnderline"/>
          <w:rFonts w:ascii="Arial" w:hAnsi="Arial" w:cs="Arial"/>
        </w:rPr>
        <w:t xml:space="preserve">It bears mention that </w:t>
      </w:r>
      <w:r w:rsidRPr="005544BD">
        <w:rPr>
          <w:rStyle w:val="StyleUnderline"/>
          <w:rFonts w:ascii="Arial" w:hAnsi="Arial" w:cs="Arial"/>
          <w:highlight w:val="green"/>
        </w:rPr>
        <w:t>the U</w:t>
      </w:r>
      <w:r w:rsidRPr="006C185C">
        <w:rPr>
          <w:rStyle w:val="StyleUnderline"/>
          <w:rFonts w:ascii="Arial" w:hAnsi="Arial" w:cs="Arial"/>
        </w:rPr>
        <w:t xml:space="preserve">nited </w:t>
      </w:r>
      <w:r w:rsidRPr="005544BD">
        <w:rPr>
          <w:rStyle w:val="StyleUnderline"/>
          <w:rFonts w:ascii="Arial" w:hAnsi="Arial" w:cs="Arial"/>
          <w:highlight w:val="green"/>
        </w:rPr>
        <w:t>S</w:t>
      </w:r>
      <w:r w:rsidRPr="006C185C">
        <w:rPr>
          <w:rStyle w:val="StyleUnderline"/>
          <w:rFonts w:ascii="Arial" w:hAnsi="Arial" w:cs="Arial"/>
        </w:rPr>
        <w:t xml:space="preserve">tates has consistently </w:t>
      </w:r>
      <w:r w:rsidRPr="005544BD">
        <w:rPr>
          <w:rStyle w:val="StyleUnderline"/>
          <w:rFonts w:ascii="Arial" w:hAnsi="Arial" w:cs="Arial"/>
          <w:highlight w:val="green"/>
        </w:rPr>
        <w:t>affirmed and encouraged the establishment of independent judiciaries in emerging democracies</w:t>
      </w:r>
      <w:r w:rsidRPr="006C185C">
        <w:rPr>
          <w:rStyle w:val="StyleUnderline"/>
          <w:rFonts w:ascii="Arial" w:hAnsi="Arial" w:cs="Arial"/>
        </w:rPr>
        <w:t>.</w:t>
      </w:r>
      <w:r w:rsidRPr="006C185C">
        <w:rPr>
          <w:rFonts w:ascii="Arial" w:hAnsi="Arial" w:cs="Arial"/>
          <w:sz w:val="16"/>
        </w:rPr>
        <w:t xml:space="preserve"> In September 2000, President Clinton observed that "[w]ithout the rule of law, elections simply offer a choice of dictators. . . . America's experience should be put to use to advance the rule of law, where democracy's roots are looking for room and strength to grow." Remarks at Georgetown University Law School, 36 Weekly Comp. Pres. Doc. 2218 (September 26, 2000), available at http://clinton6.nara.gov/2000/09/2000-09-26- remarks-by-president-at-georgetown-international-law- center.html. The United States acts on these principles in part through the assistance it provides to developing nations. For example, the United States requires that any country seeking assistance through the Millenium Challenge Account, a development assistance program instituted in 2002, must demonstrate, among other criteria, an "adherence to the rule of law." The White House noted that the rule of law is one of the "essential conditions for successful development" of these countries. See http://www.whitehouse.gov/infocus/developingnations (last 12 </w:t>
      </w:r>
      <w:r w:rsidRPr="005544BD">
        <w:rPr>
          <w:rStyle w:val="StyleUnderline"/>
          <w:rFonts w:ascii="Arial" w:hAnsi="Arial" w:cs="Arial"/>
          <w:highlight w:val="green"/>
        </w:rPr>
        <w:t>A few examples illustrate the influence of the U</w:t>
      </w:r>
      <w:r w:rsidRPr="006C185C">
        <w:rPr>
          <w:rStyle w:val="StyleUnderline"/>
          <w:rFonts w:ascii="Arial" w:hAnsi="Arial" w:cs="Arial"/>
        </w:rPr>
        <w:t xml:space="preserve">nited </w:t>
      </w:r>
      <w:r w:rsidRPr="005544BD">
        <w:rPr>
          <w:rStyle w:val="StyleUnderline"/>
          <w:rFonts w:ascii="Arial" w:hAnsi="Arial" w:cs="Arial"/>
          <w:highlight w:val="green"/>
        </w:rPr>
        <w:t>S</w:t>
      </w:r>
      <w:r w:rsidRPr="006C185C">
        <w:rPr>
          <w:rStyle w:val="StyleUnderline"/>
          <w:rFonts w:ascii="Arial" w:hAnsi="Arial" w:cs="Arial"/>
        </w:rPr>
        <w:t xml:space="preserve">tates </w:t>
      </w:r>
      <w:r w:rsidRPr="005544BD">
        <w:rPr>
          <w:rStyle w:val="StyleUnderline"/>
          <w:rFonts w:ascii="Arial" w:hAnsi="Arial" w:cs="Arial"/>
          <w:highlight w:val="green"/>
        </w:rPr>
        <w:t>model</w:t>
      </w:r>
      <w:r w:rsidRPr="006C185C">
        <w:rPr>
          <w:rStyle w:val="StyleUnderline"/>
          <w:rFonts w:ascii="Arial" w:hAnsi="Arial" w:cs="Arial"/>
        </w:rPr>
        <w:t xml:space="preserve">. On November 28, 1998, </w:t>
      </w:r>
      <w:r w:rsidRPr="005544BD">
        <w:rPr>
          <w:rStyle w:val="StyleUnderline"/>
          <w:rFonts w:ascii="Arial" w:hAnsi="Arial" w:cs="Arial"/>
          <w:highlight w:val="green"/>
        </w:rPr>
        <w:t>Albania adopted a new constitution</w:t>
      </w:r>
      <w:r w:rsidRPr="006C185C">
        <w:rPr>
          <w:rStyle w:val="StyleUnderline"/>
          <w:rFonts w:ascii="Arial" w:hAnsi="Arial" w:cs="Arial"/>
        </w:rPr>
        <w:t>, representing the culmination of eight years of democratic reform after the communist rule collapsed. In addition to protecting fundamental individual rights, the Albanian Constitution provides for an independent judiciary consisting of a Constitutional Court with final authority to determine the constitutional rights of individuals.</w:t>
      </w:r>
      <w:r w:rsidRPr="006C185C">
        <w:rPr>
          <w:rFonts w:ascii="Arial" w:hAnsi="Arial" w:cs="Arial"/>
          <w:sz w:val="16"/>
        </w:rPr>
        <w:t xml:space="preserve"> Albanian Constitution, Article 125, Item 1 and Article 128; see also Darian Pavli, "A Brief 'Constitutional History' of Albania" available at http://www.ipls.org/services/others/chist.html (last visited Janaury 8, 2004); Jean-Marie Henckaerts &amp; Stefaan Van der Jeught, Human Rights Protection Under the New Constitutions of Central Europe, 20 Loy. L.A. Int’l &amp; Comp. L.J. 475 (Mar. 1998). In South Africa, the new constitutional judiciary plays a similarly important role, following generations of an oppressive apartheid regime. </w:t>
      </w:r>
      <w:r w:rsidRPr="005544BD">
        <w:rPr>
          <w:rStyle w:val="StyleUnderline"/>
          <w:rFonts w:ascii="Arial" w:hAnsi="Arial" w:cs="Arial"/>
          <w:highlight w:val="green"/>
        </w:rPr>
        <w:t>South Africa adopted a new constitution</w:t>
      </w:r>
      <w:r w:rsidRPr="006C185C">
        <w:rPr>
          <w:rStyle w:val="StyleUnderline"/>
          <w:rFonts w:ascii="Arial" w:hAnsi="Arial" w:cs="Arial"/>
        </w:rPr>
        <w:t xml:space="preserve"> in 1996. Constitution of the Republic of South Africa, Explanatory Memorandum.</w:t>
      </w:r>
      <w:r w:rsidRPr="006C185C">
        <w:rPr>
          <w:rFonts w:ascii="Arial" w:hAnsi="Arial" w:cs="Arial"/>
          <w:sz w:val="16"/>
        </w:rPr>
        <w:t xml:space="preserve"> It establishes a Constitutional Court which “makes the final decision whether an Act of Parliament, a provincial Act or conduct of the President is constitutional.” Id. at Chapter 8, Section 167, Item (5), available at http://www.polity.org.za/html/govdocs/constitution/saconst.html?r ebookmark=1 (last visited January 8, 2004); see also Justice Tholakele H. Madala, Rule Under Apartheid and the Fledgling Democracy in Post-Apartheid South Africa: The Role of the Judiciary, 26 N.C. J. Int’l L. &amp; Com. Reg. 743 (Summer 2001). </w:t>
      </w:r>
      <w:r w:rsidRPr="006C185C">
        <w:rPr>
          <w:rStyle w:val="StyleUnderline"/>
          <w:rFonts w:ascii="Arial" w:hAnsi="Arial" w:cs="Arial"/>
        </w:rPr>
        <w:t xml:space="preserve">Afghanistan is perhaps the most recent example of a country struggling to develop a more democratic form of government. </w:t>
      </w:r>
      <w:r w:rsidRPr="005544BD">
        <w:rPr>
          <w:rStyle w:val="StyleUnderline"/>
          <w:rFonts w:ascii="Arial" w:hAnsi="Arial" w:cs="Arial"/>
          <w:highlight w:val="green"/>
        </w:rPr>
        <w:t>Adoption by the Loya Jirga of Afghanistan's new constitution</w:t>
      </w:r>
      <w:r w:rsidRPr="006C185C">
        <w:rPr>
          <w:rStyle w:val="StyleUnderline"/>
          <w:rFonts w:ascii="Arial" w:hAnsi="Arial" w:cs="Arial"/>
        </w:rPr>
        <w:t xml:space="preserve"> on January 4, 2004 </w:t>
      </w:r>
      <w:r w:rsidRPr="005544BD">
        <w:rPr>
          <w:rStyle w:val="StyleUnderline"/>
          <w:rFonts w:ascii="Arial" w:hAnsi="Arial" w:cs="Arial"/>
          <w:highlight w:val="green"/>
        </w:rPr>
        <w:t xml:space="preserve">has been </w:t>
      </w:r>
      <w:r w:rsidRPr="005544BD">
        <w:rPr>
          <w:rStyle w:val="Emphasis"/>
          <w:highlight w:val="green"/>
        </w:rPr>
        <w:t>hailed as a milestone</w:t>
      </w:r>
      <w:r w:rsidRPr="006C185C">
        <w:rPr>
          <w:rStyle w:val="Emphasis"/>
        </w:rPr>
        <w:t>.</w:t>
      </w:r>
    </w:p>
    <w:p w14:paraId="551CBC07" w14:textId="77777777" w:rsidR="005544BD" w:rsidRPr="006C185C" w:rsidRDefault="005544BD" w:rsidP="005544BD">
      <w:pPr>
        <w:tabs>
          <w:tab w:val="left" w:pos="3079"/>
        </w:tabs>
        <w:rPr>
          <w:rFonts w:ascii="Arial" w:hAnsi="Arial" w:cs="Arial"/>
        </w:rPr>
      </w:pPr>
    </w:p>
    <w:p w14:paraId="4A66335B" w14:textId="77777777" w:rsidR="005544BD" w:rsidRPr="006C185C" w:rsidRDefault="005544BD" w:rsidP="005544BD">
      <w:pPr>
        <w:pStyle w:val="Heading3"/>
        <w:rPr>
          <w:rFonts w:ascii="Arial" w:hAnsi="Arial" w:cs="Arial"/>
        </w:rPr>
      </w:pPr>
      <w:r w:rsidRPr="006C185C">
        <w:rPr>
          <w:rFonts w:ascii="Arial" w:hAnsi="Arial" w:cs="Arial"/>
        </w:rPr>
        <w:t>Business Confidence I/L</w:t>
      </w:r>
    </w:p>
    <w:p w14:paraId="4DCD0997" w14:textId="77777777" w:rsidR="005544BD" w:rsidRPr="006C185C" w:rsidRDefault="005544BD" w:rsidP="005544BD">
      <w:pPr>
        <w:rPr>
          <w:rFonts w:ascii="Arial" w:hAnsi="Arial" w:cs="Arial"/>
        </w:rPr>
      </w:pPr>
    </w:p>
    <w:p w14:paraId="4DF5D666" w14:textId="77777777" w:rsidR="005544BD" w:rsidRPr="006C185C" w:rsidRDefault="005544BD" w:rsidP="005544BD">
      <w:pPr>
        <w:pStyle w:val="Heading4"/>
        <w:rPr>
          <w:rFonts w:ascii="Arial" w:hAnsi="Arial" w:cs="Arial"/>
        </w:rPr>
      </w:pPr>
      <w:r w:rsidRPr="006C185C">
        <w:rPr>
          <w:rFonts w:ascii="Arial" w:hAnsi="Arial" w:cs="Arial"/>
        </w:rPr>
        <w:t xml:space="preserve">Lack of court legitimacy </w:t>
      </w:r>
      <w:r w:rsidRPr="006C185C">
        <w:rPr>
          <w:rFonts w:ascii="Arial" w:hAnsi="Arial" w:cs="Arial"/>
          <w:i/>
          <w:u w:val="single"/>
        </w:rPr>
        <w:t>decimates</w:t>
      </w:r>
      <w:r w:rsidRPr="006C185C">
        <w:rPr>
          <w:rFonts w:ascii="Arial" w:hAnsi="Arial" w:cs="Arial"/>
        </w:rPr>
        <w:t xml:space="preserve"> business confidence and stalls investment</w:t>
      </w:r>
    </w:p>
    <w:p w14:paraId="6B2EDA26" w14:textId="77777777" w:rsidR="005544BD" w:rsidRPr="006C185C" w:rsidRDefault="005544BD" w:rsidP="005544BD">
      <w:pPr>
        <w:rPr>
          <w:rFonts w:ascii="Arial" w:hAnsi="Arial" w:cs="Arial"/>
        </w:rPr>
      </w:pPr>
      <w:r w:rsidRPr="006C185C">
        <w:rPr>
          <w:rFonts w:ascii="Arial" w:hAnsi="Arial" w:cs="Arial"/>
        </w:rPr>
        <w:t xml:space="preserve">Thomas </w:t>
      </w:r>
      <w:r w:rsidRPr="006C185C">
        <w:rPr>
          <w:rStyle w:val="Style13ptBold"/>
          <w:rFonts w:ascii="Arial" w:hAnsi="Arial" w:cs="Arial"/>
        </w:rPr>
        <w:t xml:space="preserve">Healy </w:t>
      </w:r>
      <w:r w:rsidRPr="006C185C">
        <w:rPr>
          <w:rFonts w:ascii="Arial" w:hAnsi="Arial" w:cs="Arial"/>
        </w:rPr>
        <w:t>200</w:t>
      </w:r>
      <w:r w:rsidRPr="006C185C">
        <w:rPr>
          <w:rStyle w:val="Style13ptBold"/>
          <w:rFonts w:ascii="Arial" w:hAnsi="Arial" w:cs="Arial"/>
        </w:rPr>
        <w:t>1</w:t>
      </w:r>
      <w:r w:rsidRPr="006C185C">
        <w:rPr>
          <w:rFonts w:ascii="Arial" w:hAnsi="Arial" w:cs="Arial"/>
        </w:rPr>
        <w:t xml:space="preserve">, professor of Law at Seton Hall, Associate, Sidley Austin Brown &amp; Wood, “STARE DECISIS AS A CONSTITUTIONAL REQUIREMENT”, West Virginia Law Review, </w:t>
      </w:r>
      <w:hyperlink r:id="rId16" w:history="1">
        <w:r w:rsidRPr="006C185C">
          <w:rPr>
            <w:rStyle w:val="Hyperlink"/>
            <w:rFonts w:ascii="Arial" w:hAnsi="Arial" w:cs="Arial"/>
          </w:rPr>
          <w:t>https://poseidon01.ssrn.com/delivery.php?ID=311071073029068097082097012080120120035055026027031023101091119109004124092126120009003043120052118045043126120087113085125121049092076040027118096090001077008077019017082089093101068028008031121078099072068075093001025002065067106074071015105078&amp;EXT=pdf</w:t>
        </w:r>
      </w:hyperlink>
      <w:r w:rsidRPr="006C185C">
        <w:rPr>
          <w:rFonts w:ascii="Arial" w:hAnsi="Arial" w:cs="Arial"/>
        </w:rPr>
        <w:t xml:space="preserve">, </w:t>
      </w:r>
    </w:p>
    <w:p w14:paraId="7F73CE80" w14:textId="77777777" w:rsidR="005544BD" w:rsidRPr="006C185C" w:rsidRDefault="005544BD" w:rsidP="005544BD">
      <w:pPr>
        <w:rPr>
          <w:rFonts w:ascii="Arial" w:hAnsi="Arial" w:cs="Arial"/>
          <w:sz w:val="16"/>
        </w:rPr>
      </w:pPr>
      <w:r w:rsidRPr="006C185C">
        <w:rPr>
          <w:rStyle w:val="StyleUnderline"/>
          <w:rFonts w:ascii="Arial" w:hAnsi="Arial" w:cs="Arial"/>
        </w:rPr>
        <w:t xml:space="preserve">The most frequent claim made on behalf of </w:t>
      </w:r>
      <w:r w:rsidRPr="005544BD">
        <w:rPr>
          <w:rStyle w:val="StyleUnderline"/>
          <w:rFonts w:ascii="Arial" w:hAnsi="Arial" w:cs="Arial"/>
          <w:highlight w:val="green"/>
        </w:rPr>
        <w:t>stare decisis</w:t>
      </w:r>
      <w:r w:rsidRPr="006C185C">
        <w:rPr>
          <w:rStyle w:val="StyleUnderline"/>
          <w:rFonts w:ascii="Arial" w:hAnsi="Arial" w:cs="Arial"/>
        </w:rPr>
        <w:t xml:space="preserve"> is that it </w:t>
      </w:r>
      <w:r w:rsidRPr="005544BD">
        <w:rPr>
          <w:rStyle w:val="StyleUnderline"/>
          <w:rFonts w:ascii="Arial" w:hAnsi="Arial" w:cs="Arial"/>
          <w:highlight w:val="green"/>
        </w:rPr>
        <w:t>fosters certainty in the law. By agreeing to follow established rules</w:t>
      </w:r>
      <w:r w:rsidRPr="006C185C">
        <w:rPr>
          <w:rStyle w:val="StyleUnderline"/>
          <w:rFonts w:ascii="Arial" w:hAnsi="Arial" w:cs="Arial"/>
        </w:rPr>
        <w:t xml:space="preserve">, the </w:t>
      </w:r>
      <w:r w:rsidRPr="005544BD">
        <w:rPr>
          <w:rStyle w:val="StyleUnderline"/>
          <w:rFonts w:ascii="Arial" w:hAnsi="Arial" w:cs="Arial"/>
          <w:highlight w:val="green"/>
        </w:rPr>
        <w:t>courts enable individuals to predict</w:t>
      </w:r>
      <w:r w:rsidRPr="006C185C">
        <w:rPr>
          <w:rStyle w:val="StyleUnderline"/>
          <w:rFonts w:ascii="Arial" w:hAnsi="Arial" w:cs="Arial"/>
        </w:rPr>
        <w:t xml:space="preserve"> the </w:t>
      </w:r>
      <w:r w:rsidRPr="005544BD">
        <w:rPr>
          <w:rStyle w:val="StyleUnderline"/>
          <w:rFonts w:ascii="Arial" w:hAnsi="Arial" w:cs="Arial"/>
          <w:highlight w:val="green"/>
        </w:rPr>
        <w:t>legal consequences</w:t>
      </w:r>
      <w:r w:rsidRPr="006C185C">
        <w:rPr>
          <w:rStyle w:val="StyleUnderline"/>
          <w:rFonts w:ascii="Arial" w:hAnsi="Arial" w:cs="Arial"/>
        </w:rPr>
        <w:t xml:space="preserve"> of their actions.</w:t>
      </w:r>
      <w:r w:rsidRPr="006C185C">
        <w:rPr>
          <w:rFonts w:ascii="Arial" w:hAnsi="Arial" w:cs="Arial"/>
          <w:sz w:val="16"/>
        </w:rPr>
        <w:t xml:space="preserve"> A person who writes a will according to accepted procedures can be confident that the courts will enforce that will after his or her death. Likewise, a corporation developing a new product can anticipate its liability for potential defects. </w:t>
      </w:r>
      <w:r w:rsidRPr="005544BD">
        <w:rPr>
          <w:rStyle w:val="StyleUnderline"/>
          <w:rFonts w:ascii="Arial" w:hAnsi="Arial" w:cs="Arial"/>
          <w:highlight w:val="green"/>
        </w:rPr>
        <w:t xml:space="preserve">This </w:t>
      </w:r>
      <w:r w:rsidRPr="006C185C">
        <w:rPr>
          <w:rStyle w:val="StyleUnderline"/>
          <w:rFonts w:ascii="Arial" w:hAnsi="Arial" w:cs="Arial"/>
        </w:rPr>
        <w:t xml:space="preserve">certainty is desirable in its own right: it </w:t>
      </w:r>
      <w:r w:rsidRPr="005544BD">
        <w:rPr>
          <w:rStyle w:val="StyleUnderline"/>
          <w:rFonts w:ascii="Arial" w:hAnsi="Arial" w:cs="Arial"/>
          <w:highlight w:val="green"/>
        </w:rPr>
        <w:t>satisfies a</w:t>
      </w:r>
      <w:r w:rsidRPr="006C185C">
        <w:rPr>
          <w:rStyle w:val="StyleUnderline"/>
          <w:rFonts w:ascii="Arial" w:hAnsi="Arial" w:cs="Arial"/>
        </w:rPr>
        <w:t xml:space="preserve"> basic </w:t>
      </w:r>
      <w:r w:rsidRPr="005544BD">
        <w:rPr>
          <w:rStyle w:val="StyleUnderline"/>
          <w:rFonts w:ascii="Arial" w:hAnsi="Arial" w:cs="Arial"/>
          <w:highlight w:val="green"/>
        </w:rPr>
        <w:t>human need for security</w:t>
      </w:r>
      <w:r w:rsidRPr="006C185C">
        <w:rPr>
          <w:rStyle w:val="StyleUnderline"/>
          <w:rFonts w:ascii="Arial" w:hAnsi="Arial" w:cs="Arial"/>
        </w:rPr>
        <w:t xml:space="preserve"> and stability.</w:t>
      </w:r>
      <w:r w:rsidRPr="006C185C">
        <w:rPr>
          <w:rFonts w:ascii="Arial" w:hAnsi="Arial" w:cs="Arial"/>
          <w:sz w:val="16"/>
        </w:rPr>
        <w:t xml:space="preserve"> Certainty also has instrumental worth. </w:t>
      </w:r>
      <w:r w:rsidRPr="005544BD">
        <w:rPr>
          <w:rStyle w:val="StyleUnderline"/>
          <w:rFonts w:ascii="Arial" w:hAnsi="Arial" w:cs="Arial"/>
          <w:highlight w:val="green"/>
        </w:rPr>
        <w:t>When</w:t>
      </w:r>
      <w:r w:rsidRPr="006C185C">
        <w:rPr>
          <w:rStyle w:val="StyleUnderline"/>
          <w:rFonts w:ascii="Arial" w:hAnsi="Arial" w:cs="Arial"/>
        </w:rPr>
        <w:t xml:space="preserve"> individuals and </w:t>
      </w:r>
      <w:r w:rsidRPr="005544BD">
        <w:rPr>
          <w:rStyle w:val="StyleUnderline"/>
          <w:rFonts w:ascii="Arial" w:hAnsi="Arial" w:cs="Arial"/>
          <w:highlight w:val="green"/>
        </w:rPr>
        <w:t>businesses are able to predict</w:t>
      </w:r>
      <w:r w:rsidRPr="006C185C">
        <w:rPr>
          <w:rStyle w:val="StyleUnderline"/>
          <w:rFonts w:ascii="Arial" w:hAnsi="Arial" w:cs="Arial"/>
        </w:rPr>
        <w:t xml:space="preserve"> the </w:t>
      </w:r>
      <w:r w:rsidRPr="005544BD">
        <w:rPr>
          <w:rStyle w:val="StyleUnderline"/>
          <w:rFonts w:ascii="Arial" w:hAnsi="Arial" w:cs="Arial"/>
          <w:highlight w:val="green"/>
        </w:rPr>
        <w:t>circumstances under which courts will enforce contracts</w:t>
      </w:r>
      <w:r w:rsidRPr="006C185C">
        <w:rPr>
          <w:rStyle w:val="StyleUnderline"/>
          <w:rFonts w:ascii="Arial" w:hAnsi="Arial" w:cs="Arial"/>
        </w:rPr>
        <w:t xml:space="preserve">, impose tort liability, or extend the protection of bankruptcy laws, </w:t>
      </w:r>
      <w:r w:rsidRPr="005544BD">
        <w:rPr>
          <w:rStyle w:val="Emphasis"/>
          <w:highlight w:val="green"/>
        </w:rPr>
        <w:t>they are more likely to engage in</w:t>
      </w:r>
      <w:r w:rsidRPr="006C185C">
        <w:rPr>
          <w:rStyle w:val="StyleUnderline"/>
          <w:rFonts w:ascii="Arial" w:hAnsi="Arial" w:cs="Arial"/>
        </w:rPr>
        <w:t xml:space="preserve"> the kinds of </w:t>
      </w:r>
      <w:r w:rsidRPr="005544BD">
        <w:rPr>
          <w:rStyle w:val="Emphasis"/>
          <w:highlight w:val="green"/>
        </w:rPr>
        <w:t>activities that lead to a prosperous</w:t>
      </w:r>
      <w:r w:rsidRPr="006C185C">
        <w:rPr>
          <w:rStyle w:val="StyleUnderline"/>
          <w:rFonts w:ascii="Arial" w:hAnsi="Arial" w:cs="Arial"/>
        </w:rPr>
        <w:t xml:space="preserve"> and productive </w:t>
      </w:r>
      <w:r w:rsidRPr="005544BD">
        <w:rPr>
          <w:rStyle w:val="Emphasis"/>
          <w:highlight w:val="green"/>
        </w:rPr>
        <w:t>society</w:t>
      </w:r>
      <w:r w:rsidRPr="006C185C">
        <w:rPr>
          <w:rStyle w:val="StyleUnderline"/>
          <w:rFonts w:ascii="Arial" w:hAnsi="Arial" w:cs="Arial"/>
        </w:rPr>
        <w:t>.</w:t>
      </w:r>
      <w:r w:rsidRPr="006C185C">
        <w:rPr>
          <w:rFonts w:ascii="Arial" w:hAnsi="Arial" w:cs="Arial"/>
          <w:sz w:val="16"/>
        </w:rPr>
        <w:t xml:space="preserve"> By contrast, if courts routinely change legal rules, people will hesitate to risk their time and money in pursuit of goals that might ultimately be thwarted.</w:t>
      </w:r>
    </w:p>
    <w:p w14:paraId="18C5F785" w14:textId="77777777" w:rsidR="005544BD" w:rsidRPr="006C185C" w:rsidRDefault="005544BD" w:rsidP="005544BD">
      <w:pPr>
        <w:rPr>
          <w:rFonts w:ascii="Arial" w:hAnsi="Arial" w:cs="Arial"/>
        </w:rPr>
      </w:pPr>
    </w:p>
    <w:p w14:paraId="7DB555E5" w14:textId="77777777" w:rsidR="005544BD" w:rsidRPr="006C185C" w:rsidRDefault="005544BD" w:rsidP="005544BD">
      <w:pPr>
        <w:pStyle w:val="Heading3"/>
        <w:rPr>
          <w:rFonts w:ascii="Arial" w:hAnsi="Arial" w:cs="Arial"/>
        </w:rPr>
      </w:pPr>
      <w:r w:rsidRPr="006C185C">
        <w:rPr>
          <w:rFonts w:ascii="Arial" w:hAnsi="Arial" w:cs="Arial"/>
        </w:rPr>
        <w:t>Terrorism I/L</w:t>
      </w:r>
    </w:p>
    <w:p w14:paraId="30AD3551" w14:textId="77777777" w:rsidR="005544BD" w:rsidRPr="006C185C" w:rsidRDefault="005544BD" w:rsidP="005544BD">
      <w:pPr>
        <w:rPr>
          <w:rFonts w:ascii="Arial" w:hAnsi="Arial" w:cs="Arial"/>
        </w:rPr>
      </w:pPr>
    </w:p>
    <w:p w14:paraId="7FE33977" w14:textId="77777777" w:rsidR="005544BD" w:rsidRPr="006C185C" w:rsidRDefault="005544BD" w:rsidP="005544BD">
      <w:pPr>
        <w:pStyle w:val="Heading4"/>
        <w:rPr>
          <w:rFonts w:ascii="Arial" w:hAnsi="Arial" w:cs="Arial"/>
        </w:rPr>
      </w:pPr>
      <w:r w:rsidRPr="006C185C">
        <w:rPr>
          <w:rFonts w:ascii="Arial" w:hAnsi="Arial" w:cs="Arial"/>
        </w:rPr>
        <w:t xml:space="preserve">Court legitimacy is key to effectively combat terrorism </w:t>
      </w:r>
    </w:p>
    <w:p w14:paraId="4B2090A7" w14:textId="77777777" w:rsidR="005544BD" w:rsidRPr="006C185C" w:rsidRDefault="005544BD" w:rsidP="005544BD">
      <w:pPr>
        <w:rPr>
          <w:rFonts w:ascii="Arial" w:hAnsi="Arial" w:cs="Arial"/>
        </w:rPr>
      </w:pPr>
      <w:r w:rsidRPr="006C185C">
        <w:rPr>
          <w:rFonts w:ascii="Arial" w:hAnsi="Arial" w:cs="Arial"/>
        </w:rPr>
        <w:t xml:space="preserve">Jeremy </w:t>
      </w:r>
      <w:r w:rsidRPr="006C185C">
        <w:rPr>
          <w:rStyle w:val="Style13ptBold"/>
          <w:rFonts w:ascii="Arial" w:hAnsi="Arial" w:cs="Arial"/>
        </w:rPr>
        <w:t>Shapiro</w:t>
      </w:r>
      <w:r w:rsidRPr="006C185C">
        <w:rPr>
          <w:rFonts w:ascii="Arial" w:hAnsi="Arial" w:cs="Arial"/>
        </w:rPr>
        <w:t xml:space="preserve"> 200</w:t>
      </w:r>
      <w:r w:rsidRPr="006C185C">
        <w:rPr>
          <w:rStyle w:val="Style13ptBold"/>
          <w:rFonts w:ascii="Arial" w:hAnsi="Arial" w:cs="Arial"/>
        </w:rPr>
        <w:t>3</w:t>
      </w:r>
      <w:r w:rsidRPr="006C185C">
        <w:rPr>
          <w:rFonts w:ascii="Arial" w:hAnsi="Arial" w:cs="Arial"/>
        </w:rPr>
        <w:t>, Nonresident Senior Fellow at the Brookings institute - Foreign Policy, Center on the United States and Europe, Project on International Order and Strategy, March 1</w:t>
      </w:r>
      <w:r w:rsidRPr="006C185C">
        <w:rPr>
          <w:rFonts w:ascii="Arial" w:hAnsi="Arial" w:cs="Arial"/>
          <w:vertAlign w:val="superscript"/>
        </w:rPr>
        <w:t>st</w:t>
      </w:r>
      <w:r w:rsidRPr="006C185C">
        <w:rPr>
          <w:rFonts w:ascii="Arial" w:hAnsi="Arial" w:cs="Arial"/>
        </w:rPr>
        <w:t>, “French Lessons: The Importance of the Judicial System in Fighting Terrorism”, The Brookings Institute, https://www.brookings.edu/articles/french-lessons-the-importance-of-the-judicial-system-in-fighting-terrorism/</w:t>
      </w:r>
    </w:p>
    <w:p w14:paraId="3B5A2B6A" w14:textId="77777777" w:rsidR="005544BD" w:rsidRPr="006C185C" w:rsidRDefault="005544BD" w:rsidP="005544BD">
      <w:pPr>
        <w:rPr>
          <w:rStyle w:val="StyleUnderline"/>
          <w:rFonts w:ascii="Arial" w:hAnsi="Arial" w:cs="Arial"/>
        </w:rPr>
      </w:pPr>
      <w:r w:rsidRPr="005544BD">
        <w:rPr>
          <w:rStyle w:val="StyleUnderline"/>
          <w:rFonts w:ascii="Arial" w:hAnsi="Arial" w:cs="Arial"/>
          <w:highlight w:val="green"/>
        </w:rPr>
        <w:t>The</w:t>
      </w:r>
      <w:r w:rsidRPr="006C185C">
        <w:rPr>
          <w:rStyle w:val="StyleUnderline"/>
          <w:rFonts w:ascii="Arial" w:hAnsi="Arial" w:cs="Arial"/>
        </w:rPr>
        <w:t xml:space="preserve"> unique </w:t>
      </w:r>
      <w:r w:rsidRPr="005544BD">
        <w:rPr>
          <w:rStyle w:val="StyleUnderline"/>
          <w:rFonts w:ascii="Arial" w:hAnsi="Arial" w:cs="Arial"/>
          <w:highlight w:val="green"/>
        </w:rPr>
        <w:t>nature of terrorism means</w:t>
      </w:r>
      <w:r w:rsidRPr="006C185C">
        <w:rPr>
          <w:rStyle w:val="StyleUnderline"/>
          <w:rFonts w:ascii="Arial" w:hAnsi="Arial" w:cs="Arial"/>
        </w:rPr>
        <w:t xml:space="preserve"> that </w:t>
      </w:r>
      <w:r w:rsidRPr="005544BD">
        <w:rPr>
          <w:rStyle w:val="StyleUnderline"/>
          <w:rFonts w:ascii="Arial" w:hAnsi="Arial" w:cs="Arial"/>
          <w:highlight w:val="green"/>
        </w:rPr>
        <w:t xml:space="preserve">maintaining the appearance of </w:t>
      </w:r>
      <w:r w:rsidRPr="006C185C">
        <w:rPr>
          <w:rStyle w:val="StyleUnderline"/>
          <w:rFonts w:ascii="Arial" w:hAnsi="Arial" w:cs="Arial"/>
        </w:rPr>
        <w:t xml:space="preserve">justice and </w:t>
      </w:r>
      <w:r w:rsidRPr="005544BD">
        <w:rPr>
          <w:rStyle w:val="StyleUnderline"/>
          <w:rFonts w:ascii="Arial" w:hAnsi="Arial" w:cs="Arial"/>
          <w:highlight w:val="green"/>
        </w:rPr>
        <w:t xml:space="preserve">democratic legitimacy will be </w:t>
      </w:r>
      <w:r w:rsidRPr="006C185C">
        <w:rPr>
          <w:rStyle w:val="StyleUnderline"/>
          <w:rFonts w:ascii="Arial" w:hAnsi="Arial" w:cs="Arial"/>
        </w:rPr>
        <w:t xml:space="preserve">much more </w:t>
      </w:r>
      <w:r w:rsidRPr="005544BD">
        <w:rPr>
          <w:rStyle w:val="StyleUnderline"/>
          <w:rFonts w:ascii="Arial" w:hAnsi="Arial" w:cs="Arial"/>
          <w:highlight w:val="green"/>
        </w:rPr>
        <w:t>important</w:t>
      </w:r>
      <w:r w:rsidRPr="006C185C">
        <w:rPr>
          <w:rStyle w:val="StyleUnderline"/>
          <w:rFonts w:ascii="Arial" w:hAnsi="Arial" w:cs="Arial"/>
        </w:rPr>
        <w:t xml:space="preserve"> than in past wars.</w:t>
      </w:r>
      <w:r w:rsidRPr="006C185C">
        <w:rPr>
          <w:rFonts w:ascii="Arial" w:hAnsi="Arial" w:cs="Arial"/>
          <w:sz w:val="16"/>
        </w:rPr>
        <w:t xml:space="preserve"> The terrorist threat is in a perpetual state of mutation and adaptation in response to government efforts to oppose it. The war on terrorism more closely resembles the war on drugs than World War II; it is unlikely to have any discernable endpoint, only irregular periods of calm. </w:t>
      </w:r>
      <w:r w:rsidRPr="006C185C">
        <w:rPr>
          <w:rStyle w:val="StyleUnderline"/>
          <w:rFonts w:ascii="Arial" w:hAnsi="Arial" w:cs="Arial"/>
        </w:rPr>
        <w:t xml:space="preserve">The French </w:t>
      </w:r>
      <w:r w:rsidRPr="005544BD">
        <w:rPr>
          <w:rStyle w:val="StyleUnderline"/>
          <w:rFonts w:ascii="Arial" w:hAnsi="Arial" w:cs="Arial"/>
          <w:highlight w:val="green"/>
        </w:rPr>
        <w:t>experience shows</w:t>
      </w:r>
      <w:r w:rsidRPr="006C185C">
        <w:rPr>
          <w:rStyle w:val="StyleUnderline"/>
          <w:rFonts w:ascii="Arial" w:hAnsi="Arial" w:cs="Arial"/>
        </w:rPr>
        <w:t xml:space="preserve"> that </w:t>
      </w:r>
      <w:r w:rsidRPr="005544BD">
        <w:rPr>
          <w:rStyle w:val="StyleUnderline"/>
          <w:rFonts w:ascii="Arial" w:hAnsi="Arial" w:cs="Arial"/>
          <w:highlight w:val="green"/>
        </w:rPr>
        <w:t>ad-hoc anti-terrorist measures</w:t>
      </w:r>
      <w:r w:rsidRPr="006C185C">
        <w:rPr>
          <w:rStyle w:val="StyleUnderline"/>
          <w:rFonts w:ascii="Arial" w:hAnsi="Arial" w:cs="Arial"/>
        </w:rPr>
        <w:t xml:space="preserve"> that have little basis in societal values and shallow support in public opinion may </w:t>
      </w:r>
      <w:r w:rsidRPr="005544BD">
        <w:rPr>
          <w:rStyle w:val="StyleUnderline"/>
          <w:rFonts w:ascii="Arial" w:hAnsi="Arial" w:cs="Arial"/>
          <w:highlight w:val="green"/>
        </w:rPr>
        <w:t>wither away</w:t>
      </w:r>
      <w:r w:rsidRPr="006C185C">
        <w:rPr>
          <w:rStyle w:val="StyleUnderline"/>
          <w:rFonts w:ascii="Arial" w:hAnsi="Arial" w:cs="Arial"/>
        </w:rPr>
        <w:t xml:space="preserve"> during the periods of calm. In the U.S., </w:t>
      </w:r>
      <w:r w:rsidRPr="005544BD">
        <w:rPr>
          <w:rStyle w:val="StyleUnderline"/>
          <w:rFonts w:ascii="Arial" w:hAnsi="Arial" w:cs="Arial"/>
          <w:highlight w:val="green"/>
        </w:rPr>
        <w:t>there is an enormous reservoir of legitimacy</w:t>
      </w:r>
      <w:r w:rsidRPr="006C185C">
        <w:rPr>
          <w:rStyle w:val="StyleUnderline"/>
          <w:rFonts w:ascii="Arial" w:hAnsi="Arial" w:cs="Arial"/>
        </w:rPr>
        <w:t xml:space="preserve">, established by over 200 years of history and tradition, </w:t>
      </w:r>
      <w:r w:rsidRPr="005544BD">
        <w:rPr>
          <w:rStyle w:val="StyleUnderline"/>
          <w:rFonts w:ascii="Arial" w:hAnsi="Arial" w:cs="Arial"/>
          <w:highlight w:val="green"/>
        </w:rPr>
        <w:t xml:space="preserve">in the judiciary. </w:t>
      </w:r>
      <w:r w:rsidRPr="005544BD">
        <w:rPr>
          <w:rStyle w:val="Emphasis"/>
          <w:highlight w:val="green"/>
        </w:rPr>
        <w:t>That reservoir represents an important asset</w:t>
      </w:r>
      <w:r w:rsidRPr="006C185C">
        <w:rPr>
          <w:rStyle w:val="StyleUnderline"/>
          <w:rFonts w:ascii="Arial" w:hAnsi="Arial" w:cs="Arial"/>
        </w:rPr>
        <w:t xml:space="preserve"> that </w:t>
      </w:r>
      <w:r w:rsidRPr="005544BD">
        <w:rPr>
          <w:rStyle w:val="StyleUnderline"/>
          <w:rFonts w:ascii="Arial" w:hAnsi="Arial" w:cs="Arial"/>
          <w:highlight w:val="green"/>
        </w:rPr>
        <w:t>the U.S.</w:t>
      </w:r>
      <w:r w:rsidRPr="006C185C">
        <w:rPr>
          <w:rStyle w:val="StyleUnderline"/>
          <w:rFonts w:ascii="Arial" w:hAnsi="Arial" w:cs="Arial"/>
        </w:rPr>
        <w:t xml:space="preserve"> government </w:t>
      </w:r>
      <w:r w:rsidRPr="005544BD">
        <w:rPr>
          <w:rStyle w:val="StyleUnderline"/>
          <w:rFonts w:ascii="Arial" w:hAnsi="Arial" w:cs="Arial"/>
          <w:highlight w:val="green"/>
        </w:rPr>
        <w:t>can profit from to maintain long-term vigilance</w:t>
      </w:r>
      <w:r w:rsidRPr="006C185C">
        <w:rPr>
          <w:rStyle w:val="StyleUnderline"/>
          <w:rFonts w:ascii="Arial" w:hAnsi="Arial" w:cs="Arial"/>
        </w:rPr>
        <w:t xml:space="preserve"> in this type of war. </w:t>
      </w:r>
    </w:p>
    <w:p w14:paraId="0D4045B2" w14:textId="77777777" w:rsidR="005544BD" w:rsidRPr="006C185C" w:rsidRDefault="005544BD" w:rsidP="005544BD">
      <w:pPr>
        <w:rPr>
          <w:rFonts w:ascii="Arial" w:hAnsi="Arial" w:cs="Arial"/>
        </w:rPr>
      </w:pPr>
    </w:p>
    <w:p w14:paraId="75BE7C60" w14:textId="77777777" w:rsidR="005544BD" w:rsidRPr="006C185C" w:rsidRDefault="005544BD" w:rsidP="005544BD">
      <w:pPr>
        <w:pStyle w:val="Heading3"/>
        <w:rPr>
          <w:rFonts w:ascii="Arial" w:hAnsi="Arial" w:cs="Arial"/>
        </w:rPr>
      </w:pPr>
      <w:r w:rsidRPr="006C185C">
        <w:rPr>
          <w:rFonts w:ascii="Arial" w:hAnsi="Arial" w:cs="Arial"/>
        </w:rPr>
        <w:t>Rule of Law I/L</w:t>
      </w:r>
    </w:p>
    <w:p w14:paraId="27B6705A" w14:textId="77777777" w:rsidR="005544BD" w:rsidRPr="006C185C" w:rsidRDefault="005544BD" w:rsidP="005544BD">
      <w:pPr>
        <w:rPr>
          <w:rFonts w:ascii="Arial" w:hAnsi="Arial" w:cs="Arial"/>
        </w:rPr>
      </w:pPr>
    </w:p>
    <w:p w14:paraId="1D0101BE" w14:textId="77777777" w:rsidR="005544BD" w:rsidRPr="006C185C" w:rsidRDefault="005544BD" w:rsidP="005544BD">
      <w:pPr>
        <w:pStyle w:val="Heading4"/>
        <w:rPr>
          <w:rFonts w:ascii="Arial" w:hAnsi="Arial" w:cs="Arial"/>
        </w:rPr>
      </w:pPr>
      <w:r w:rsidRPr="006C185C">
        <w:rPr>
          <w:rFonts w:ascii="Arial" w:hAnsi="Arial" w:cs="Arial"/>
        </w:rPr>
        <w:t xml:space="preserve">Judicial activism is </w:t>
      </w:r>
      <w:r w:rsidRPr="006C185C">
        <w:rPr>
          <w:rFonts w:ascii="Arial" w:hAnsi="Arial" w:cs="Arial"/>
          <w:i/>
          <w:u w:val="single"/>
        </w:rPr>
        <w:t>the most serious threat</w:t>
      </w:r>
      <w:r w:rsidRPr="006C185C">
        <w:rPr>
          <w:rFonts w:ascii="Arial" w:hAnsi="Arial" w:cs="Arial"/>
        </w:rPr>
        <w:t xml:space="preserve"> to the rule of law – it </w:t>
      </w:r>
      <w:r w:rsidRPr="006C185C">
        <w:rPr>
          <w:rFonts w:ascii="Arial" w:hAnsi="Arial" w:cs="Arial"/>
          <w:vanish/>
        </w:rPr>
        <w:t xml:space="preserve"> </w:t>
      </w:r>
      <w:r w:rsidRPr="006C185C">
        <w:rPr>
          <w:rFonts w:ascii="Arial" w:hAnsi="Arial" w:cs="Arial"/>
        </w:rPr>
        <w:t>undermines perception of the court’s objectivity</w:t>
      </w:r>
    </w:p>
    <w:p w14:paraId="4AAC8FB8" w14:textId="77777777" w:rsidR="005544BD" w:rsidRPr="006C185C" w:rsidRDefault="005544BD" w:rsidP="005544BD">
      <w:pPr>
        <w:rPr>
          <w:rFonts w:ascii="Arial" w:hAnsi="Arial" w:cs="Arial"/>
        </w:rPr>
      </w:pPr>
      <w:r w:rsidRPr="006C185C">
        <w:rPr>
          <w:rFonts w:ascii="Arial" w:hAnsi="Arial" w:cs="Arial"/>
        </w:rPr>
        <w:t xml:space="preserve">Edward </w:t>
      </w:r>
      <w:r w:rsidRPr="006C185C">
        <w:rPr>
          <w:rStyle w:val="Style13ptBold"/>
          <w:rFonts w:ascii="Arial" w:hAnsi="Arial" w:cs="Arial"/>
        </w:rPr>
        <w:t xml:space="preserve">Cummerford </w:t>
      </w:r>
      <w:r w:rsidRPr="006C185C">
        <w:rPr>
          <w:rFonts w:ascii="Arial" w:hAnsi="Arial" w:cs="Arial"/>
        </w:rPr>
        <w:t>19</w:t>
      </w:r>
      <w:r w:rsidRPr="006C185C">
        <w:rPr>
          <w:rStyle w:val="Style13ptBold"/>
          <w:rFonts w:ascii="Arial" w:hAnsi="Arial" w:cs="Arial"/>
        </w:rPr>
        <w:t>69</w:t>
      </w:r>
      <w:r w:rsidRPr="006C185C">
        <w:rPr>
          <w:rStyle w:val="Style13ptBold"/>
          <w:rFonts w:ascii="Arial" w:hAnsi="Arial" w:cs="Arial"/>
          <w:b w:val="0"/>
        </w:rPr>
        <w:t>, practiced law in New York City, May 1</w:t>
      </w:r>
      <w:r w:rsidRPr="006C185C">
        <w:rPr>
          <w:rStyle w:val="Style13ptBold"/>
          <w:rFonts w:ascii="Arial" w:hAnsi="Arial" w:cs="Arial"/>
          <w:b w:val="0"/>
          <w:vertAlign w:val="superscript"/>
        </w:rPr>
        <w:t>st</w:t>
      </w:r>
      <w:r w:rsidRPr="006C185C">
        <w:rPr>
          <w:rStyle w:val="Style13ptBold"/>
          <w:rFonts w:ascii="Arial" w:hAnsi="Arial" w:cs="Arial"/>
          <w:b w:val="0"/>
        </w:rPr>
        <w:t>, 1969, “Activist Judges and the Rule of Law”, Foundation for Economic Education, https://fee.org/articles/activist-judges-and-the-rule-of-law/</w:t>
      </w:r>
    </w:p>
    <w:p w14:paraId="59125A70" w14:textId="77777777" w:rsidR="005544BD" w:rsidRPr="006C185C" w:rsidRDefault="005544BD" w:rsidP="005544BD">
      <w:pPr>
        <w:rPr>
          <w:rFonts w:ascii="Arial" w:hAnsi="Arial" w:cs="Arial"/>
          <w:sz w:val="16"/>
        </w:rPr>
      </w:pPr>
      <w:r w:rsidRPr="005544BD">
        <w:rPr>
          <w:rStyle w:val="StyleUnderline"/>
          <w:rFonts w:ascii="Arial" w:hAnsi="Arial" w:cs="Arial"/>
          <w:highlight w:val="green"/>
        </w:rPr>
        <w:t>The</w:t>
      </w:r>
      <w:r w:rsidRPr="006C185C">
        <w:rPr>
          <w:rStyle w:val="StyleUnderline"/>
          <w:rFonts w:ascii="Arial" w:hAnsi="Arial" w:cs="Arial"/>
        </w:rPr>
        <w:t xml:space="preserve"> formal </w:t>
      </w:r>
      <w:r w:rsidRPr="005544BD">
        <w:rPr>
          <w:rStyle w:val="StyleUnderline"/>
          <w:rFonts w:ascii="Arial" w:hAnsi="Arial" w:cs="Arial"/>
          <w:highlight w:val="green"/>
        </w:rPr>
        <w:t>boundary between</w:t>
      </w:r>
      <w:r w:rsidRPr="006C185C">
        <w:rPr>
          <w:rStyle w:val="StyleUnderline"/>
          <w:rFonts w:ascii="Arial" w:hAnsi="Arial" w:cs="Arial"/>
        </w:rPr>
        <w:t xml:space="preserve"> responsible self-</w:t>
      </w:r>
      <w:r w:rsidRPr="005544BD">
        <w:rPr>
          <w:rStyle w:val="StyleUnderline"/>
          <w:rFonts w:ascii="Arial" w:hAnsi="Arial" w:cs="Arial"/>
          <w:highlight w:val="green"/>
        </w:rPr>
        <w:t>government</w:t>
      </w:r>
      <w:r w:rsidRPr="006C185C">
        <w:rPr>
          <w:rStyle w:val="StyleUnderline"/>
          <w:rFonts w:ascii="Arial" w:hAnsi="Arial" w:cs="Arial"/>
        </w:rPr>
        <w:t xml:space="preserve"> on the one side </w:t>
      </w:r>
      <w:r w:rsidRPr="005544BD">
        <w:rPr>
          <w:rStyle w:val="StyleUnderline"/>
          <w:rFonts w:ascii="Arial" w:hAnsi="Arial" w:cs="Arial"/>
          <w:highlight w:val="green"/>
        </w:rPr>
        <w:t>and tyranny</w:t>
      </w:r>
      <w:r w:rsidRPr="006C185C">
        <w:rPr>
          <w:rStyle w:val="StyleUnderline"/>
          <w:rFonts w:ascii="Arial" w:hAnsi="Arial" w:cs="Arial"/>
        </w:rPr>
        <w:t xml:space="preserve"> or anarchy on the other </w:t>
      </w:r>
      <w:r w:rsidRPr="005544BD">
        <w:rPr>
          <w:rStyle w:val="StyleUnderline"/>
          <w:rFonts w:ascii="Arial" w:hAnsi="Arial" w:cs="Arial"/>
          <w:highlight w:val="green"/>
        </w:rPr>
        <w:t>is</w:t>
      </w:r>
      <w:r w:rsidRPr="006C185C">
        <w:rPr>
          <w:rStyle w:val="StyleUnderline"/>
          <w:rFonts w:ascii="Arial" w:hAnsi="Arial" w:cs="Arial"/>
        </w:rPr>
        <w:t xml:space="preserve"> often termed "</w:t>
      </w:r>
      <w:r w:rsidRPr="005544BD">
        <w:rPr>
          <w:rStyle w:val="StyleUnderline"/>
          <w:rFonts w:ascii="Arial" w:hAnsi="Arial" w:cs="Arial"/>
          <w:highlight w:val="green"/>
        </w:rPr>
        <w:t>the rule of law</w:t>
      </w:r>
      <w:r w:rsidRPr="006C185C">
        <w:rPr>
          <w:rStyle w:val="StyleUnderline"/>
          <w:rFonts w:ascii="Arial" w:hAnsi="Arial" w:cs="Arial"/>
        </w:rPr>
        <w:t xml:space="preserve">." </w:t>
      </w:r>
      <w:r w:rsidRPr="005544BD">
        <w:rPr>
          <w:rStyle w:val="Emphasis"/>
          <w:highlight w:val="green"/>
        </w:rPr>
        <w:t>Never has that tenuous line been in such danger of obliteration</w:t>
      </w:r>
      <w:r w:rsidRPr="006C185C">
        <w:rPr>
          <w:rStyle w:val="StyleUnderline"/>
          <w:rFonts w:ascii="Arial" w:hAnsi="Arial" w:cs="Arial"/>
        </w:rPr>
        <w:t xml:space="preserve"> in this country. </w:t>
      </w:r>
      <w:r w:rsidRPr="006C185C">
        <w:rPr>
          <w:rFonts w:ascii="Arial" w:hAnsi="Arial" w:cs="Arial"/>
          <w:sz w:val="16"/>
        </w:rPr>
        <w:t xml:space="preserve">The rule of law is mocked and attacked, not only by the criminal multitude but by supposedly responsible elements. Educators and clergy urge us to break laws we do not like, and eager mobs implement their ideas with destructive vio­lence; labor unions violate laws that impinge upon their power and defy court orders usually with impunity; public officials blandly refuse to enforce the law if their political futures might suffer. </w:t>
      </w:r>
      <w:r w:rsidRPr="006C185C">
        <w:rPr>
          <w:rStyle w:val="StyleUnderline"/>
          <w:rFonts w:ascii="Arial" w:hAnsi="Arial" w:cs="Arial"/>
        </w:rPr>
        <w:t xml:space="preserve">But ironically, </w:t>
      </w:r>
      <w:r w:rsidRPr="005544BD">
        <w:rPr>
          <w:rStyle w:val="Emphasis"/>
          <w:highlight w:val="green"/>
        </w:rPr>
        <w:t>it is within the courts</w:t>
      </w:r>
      <w:r w:rsidRPr="006C185C">
        <w:rPr>
          <w:rStyle w:val="StyleUnderline"/>
          <w:rFonts w:ascii="Arial" w:hAnsi="Arial" w:cs="Arial"/>
        </w:rPr>
        <w:t xml:space="preserve"> themselves that </w:t>
      </w:r>
      <w:r w:rsidRPr="005544BD">
        <w:rPr>
          <w:rStyle w:val="Emphasis"/>
          <w:highlight w:val="green"/>
        </w:rPr>
        <w:t>the most serious threat to the rule of law has developed</w:t>
      </w:r>
      <w:r w:rsidRPr="005544BD">
        <w:rPr>
          <w:rStyle w:val="StyleUnderline"/>
          <w:rFonts w:ascii="Arial" w:hAnsi="Arial" w:cs="Arial"/>
          <w:highlight w:val="green"/>
        </w:rPr>
        <w:t>. This comes from</w:t>
      </w:r>
      <w:r w:rsidRPr="006C185C">
        <w:rPr>
          <w:rStyle w:val="StyleUnderline"/>
          <w:rFonts w:ascii="Arial" w:hAnsi="Arial" w:cs="Arial"/>
        </w:rPr>
        <w:t xml:space="preserve"> a radically new concept of the judicial function called "</w:t>
      </w:r>
      <w:r w:rsidRPr="005544BD">
        <w:rPr>
          <w:rStyle w:val="StyleUnderline"/>
          <w:rFonts w:ascii="Arial" w:hAnsi="Arial" w:cs="Arial"/>
          <w:highlight w:val="green"/>
        </w:rPr>
        <w:t>activism</w:t>
      </w:r>
      <w:r w:rsidRPr="006C185C">
        <w:rPr>
          <w:rStyle w:val="StyleUnderline"/>
          <w:rFonts w:ascii="Arial" w:hAnsi="Arial" w:cs="Arial"/>
        </w:rPr>
        <w:t>."</w:t>
      </w:r>
      <w:r w:rsidRPr="006C185C">
        <w:rPr>
          <w:rFonts w:ascii="Arial" w:hAnsi="Arial" w:cs="Arial"/>
          <w:sz w:val="16"/>
        </w:rPr>
        <w:t xml:space="preserve"> Judicial activism had its genesis in the Supreme Court about 25 years ago, when some of the Jus­tices began to abandon the age-old principle of stare decisis upon which American and English law had been based for centuries. Stare decisis meant simply that the principles derived from pre­vious decisions formed a body of controlling law for future deci­sions. The primary duty of the judge, after the facts of a case were determined, was to find the law applicable to such facts and decide accordingly, regardless of his personal feelings. On this sys­tem rested what Americans proudly called "a government of laws and not of men." Judicial activism means that judges strive for what they deem a "just" result in a case in the light of their own philosophies and socio-economic values, with settled legal principles being ac­corded little or no weight. </w:t>
      </w:r>
      <w:r w:rsidRPr="006C185C">
        <w:rPr>
          <w:rStyle w:val="StyleUnderline"/>
          <w:rFonts w:ascii="Arial" w:hAnsi="Arial" w:cs="Arial"/>
        </w:rPr>
        <w:t xml:space="preserve">Thus, </w:t>
      </w:r>
      <w:r w:rsidRPr="005544BD">
        <w:rPr>
          <w:rStyle w:val="StyleUnderline"/>
          <w:rFonts w:ascii="Arial" w:hAnsi="Arial" w:cs="Arial"/>
          <w:highlight w:val="green"/>
        </w:rPr>
        <w:t>decisions turn more</w:t>
      </w:r>
      <w:r w:rsidRPr="006C185C">
        <w:rPr>
          <w:rStyle w:val="StyleUnderline"/>
          <w:rFonts w:ascii="Arial" w:hAnsi="Arial" w:cs="Arial"/>
        </w:rPr>
        <w:t xml:space="preserve"> and more </w:t>
      </w:r>
      <w:r w:rsidRPr="005544BD">
        <w:rPr>
          <w:rStyle w:val="StyleUnderline"/>
          <w:rFonts w:ascii="Arial" w:hAnsi="Arial" w:cs="Arial"/>
          <w:highlight w:val="green"/>
        </w:rPr>
        <w:t>upon "who" is the judge than upon "what" is the law</w:t>
      </w:r>
      <w:r w:rsidRPr="006C185C">
        <w:rPr>
          <w:rStyle w:val="StyleUnderline"/>
          <w:rFonts w:ascii="Arial" w:hAnsi="Arial" w:cs="Arial"/>
        </w:rPr>
        <w:t xml:space="preserve">. As a result, </w:t>
      </w:r>
      <w:r w:rsidRPr="005544BD">
        <w:rPr>
          <w:rStyle w:val="StyleUnderline"/>
          <w:rFonts w:ascii="Arial" w:hAnsi="Arial" w:cs="Arial"/>
          <w:highlight w:val="green"/>
        </w:rPr>
        <w:t>law is rapidly losing its</w:t>
      </w:r>
      <w:r w:rsidRPr="006C185C">
        <w:rPr>
          <w:rStyle w:val="StyleUnderline"/>
          <w:rFonts w:ascii="Arial" w:hAnsi="Arial" w:cs="Arial"/>
        </w:rPr>
        <w:t xml:space="preserve"> certainty, </w:t>
      </w:r>
      <w:r w:rsidRPr="005544BD">
        <w:rPr>
          <w:rStyle w:val="StyleUnderline"/>
          <w:rFonts w:ascii="Arial" w:hAnsi="Arial" w:cs="Arial"/>
          <w:highlight w:val="green"/>
        </w:rPr>
        <w:t>stability</w:t>
      </w:r>
      <w:r w:rsidRPr="006C185C">
        <w:rPr>
          <w:rStyle w:val="StyleUnderline"/>
          <w:rFonts w:ascii="Arial" w:hAnsi="Arial" w:cs="Arial"/>
        </w:rPr>
        <w:t xml:space="preserve">, and continuity. Jurisprudence is becoming the handmaiden of sociology. This concept of the judicial function reaches its apogee in the doctrine, if that is what it maybe called, that </w:t>
      </w:r>
      <w:r w:rsidRPr="005544BD">
        <w:rPr>
          <w:rStyle w:val="Emphasis"/>
          <w:highlight w:val="green"/>
        </w:rPr>
        <w:t>even the meaning of the Constitution</w:t>
      </w:r>
      <w:r w:rsidRPr="006C185C">
        <w:rPr>
          <w:rStyle w:val="StyleUnderline"/>
          <w:rFonts w:ascii="Arial" w:hAnsi="Arial" w:cs="Arial"/>
        </w:rPr>
        <w:t xml:space="preserve"> itself </w:t>
      </w:r>
      <w:r w:rsidRPr="005544BD">
        <w:rPr>
          <w:rStyle w:val="Emphasis"/>
          <w:highlight w:val="green"/>
        </w:rPr>
        <w:t>may be changed by the Supreme Court</w:t>
      </w:r>
      <w:r w:rsidRPr="006C185C">
        <w:rPr>
          <w:rStyle w:val="StyleUnderline"/>
          <w:rFonts w:ascii="Arial" w:hAnsi="Arial" w:cs="Arial"/>
        </w:rPr>
        <w:t xml:space="preserve"> if necessary to achieve "justice" or "equality."</w:t>
      </w:r>
      <w:r w:rsidRPr="006C185C">
        <w:rPr>
          <w:rFonts w:ascii="Arial" w:hAnsi="Arial" w:cs="Arial"/>
          <w:sz w:val="16"/>
        </w:rPr>
        <w:t xml:space="preserve"> While the power of the Court to clarify parts of the Constitution in the first instance cannot be doubted, it is no corol­lary that the Court may, at its pleasure, keep changing such meaning. The Constitution specif­ically provides for its own amend­ment with procedures that com­pletely exclude the Supreme Court.</w:t>
      </w:r>
    </w:p>
    <w:p w14:paraId="3024574D" w14:textId="77777777" w:rsidR="005544BD" w:rsidRPr="006C185C" w:rsidRDefault="005544BD" w:rsidP="005544BD">
      <w:pPr>
        <w:rPr>
          <w:rFonts w:ascii="Arial" w:hAnsi="Arial" w:cs="Arial"/>
        </w:rPr>
      </w:pPr>
    </w:p>
    <w:p w14:paraId="7D35EBED" w14:textId="77777777" w:rsidR="005544BD" w:rsidRPr="006C185C" w:rsidRDefault="005544BD" w:rsidP="005544BD">
      <w:pPr>
        <w:pStyle w:val="Heading4"/>
        <w:rPr>
          <w:rFonts w:ascii="Arial" w:hAnsi="Arial" w:cs="Arial"/>
        </w:rPr>
      </w:pPr>
      <w:r w:rsidRPr="006C185C">
        <w:rPr>
          <w:rFonts w:ascii="Arial" w:hAnsi="Arial" w:cs="Arial"/>
        </w:rPr>
        <w:t xml:space="preserve">Judicial activism </w:t>
      </w:r>
      <w:r w:rsidRPr="006C185C">
        <w:rPr>
          <w:rFonts w:ascii="Arial" w:hAnsi="Arial" w:cs="Arial"/>
          <w:i/>
          <w:u w:val="single"/>
        </w:rPr>
        <w:t>collapses</w:t>
      </w:r>
      <w:r w:rsidRPr="006C185C">
        <w:rPr>
          <w:rFonts w:ascii="Arial" w:hAnsi="Arial" w:cs="Arial"/>
        </w:rPr>
        <w:t xml:space="preserve"> the rule of law</w:t>
      </w:r>
    </w:p>
    <w:p w14:paraId="18A8E3D4" w14:textId="77777777" w:rsidR="005544BD" w:rsidRPr="006C185C" w:rsidRDefault="005544BD" w:rsidP="005544BD">
      <w:pPr>
        <w:rPr>
          <w:rFonts w:ascii="Arial" w:hAnsi="Arial" w:cs="Arial"/>
        </w:rPr>
      </w:pPr>
      <w:r w:rsidRPr="006C185C">
        <w:rPr>
          <w:rFonts w:ascii="Arial" w:hAnsi="Arial" w:cs="Arial"/>
        </w:rPr>
        <w:t xml:space="preserve">Tiffany </w:t>
      </w:r>
      <w:r w:rsidRPr="006C185C">
        <w:rPr>
          <w:rStyle w:val="Style13ptBold"/>
          <w:rFonts w:ascii="Arial" w:hAnsi="Arial" w:cs="Arial"/>
        </w:rPr>
        <w:t>Bates 13</w:t>
      </w:r>
      <w:r w:rsidRPr="006C185C">
        <w:rPr>
          <w:rFonts w:ascii="Arial" w:hAnsi="Arial" w:cs="Arial"/>
        </w:rPr>
        <w:t xml:space="preserve"> serves as Legal Policy Analyst in the Meese Center at the Heritage Foundation for Legal and Judicial Studies, June 19</w:t>
      </w:r>
      <w:r w:rsidRPr="006C185C">
        <w:rPr>
          <w:rFonts w:ascii="Arial" w:hAnsi="Arial" w:cs="Arial"/>
          <w:vertAlign w:val="superscript"/>
        </w:rPr>
        <w:t>th</w:t>
      </w:r>
      <w:r w:rsidRPr="006C185C">
        <w:rPr>
          <w:rFonts w:ascii="Arial" w:hAnsi="Arial" w:cs="Arial"/>
        </w:rPr>
        <w:t xml:space="preserve">, 2013, “Courts Judicial Activism: Trading the Stable Rule of Law for the Fickle Rule of Men”, The Heritage Foundation, </w:t>
      </w:r>
      <w:hyperlink r:id="rId17" w:history="1">
        <w:r w:rsidRPr="006C185C">
          <w:rPr>
            <w:rStyle w:val="Hyperlink"/>
            <w:rFonts w:ascii="Arial" w:hAnsi="Arial" w:cs="Arial"/>
          </w:rPr>
          <w:t>http://www.heritage.org/courts/commentary/judicial-activism-trading-the-stable-rule-law-the-fickle-rule-men</w:t>
        </w:r>
      </w:hyperlink>
    </w:p>
    <w:p w14:paraId="2238F1E4" w14:textId="77777777" w:rsidR="005544BD" w:rsidRPr="006C185C" w:rsidRDefault="005544BD" w:rsidP="005544BD">
      <w:pPr>
        <w:rPr>
          <w:rFonts w:ascii="Arial" w:hAnsi="Arial" w:cs="Arial"/>
        </w:rPr>
      </w:pPr>
      <w:r w:rsidRPr="006C185C">
        <w:rPr>
          <w:rFonts w:ascii="Arial" w:hAnsi="Arial" w:cs="Arial"/>
        </w:rPr>
        <w:t>*edited for grammar/gendered language []</w:t>
      </w:r>
    </w:p>
    <w:p w14:paraId="7DA4824E" w14:textId="77777777" w:rsidR="005544BD" w:rsidRPr="006C185C" w:rsidRDefault="005544BD" w:rsidP="005544BD">
      <w:pPr>
        <w:rPr>
          <w:rFonts w:ascii="Arial" w:hAnsi="Arial" w:cs="Arial"/>
          <w:sz w:val="16"/>
        </w:rPr>
      </w:pPr>
      <w:r w:rsidRPr="006C185C">
        <w:rPr>
          <w:rStyle w:val="StyleUnderline"/>
          <w:rFonts w:ascii="Arial" w:hAnsi="Arial" w:cs="Arial"/>
        </w:rPr>
        <w:t xml:space="preserve">The </w:t>
      </w:r>
      <w:r w:rsidRPr="005544BD">
        <w:rPr>
          <w:rStyle w:val="StyleUnderline"/>
          <w:rFonts w:ascii="Arial" w:hAnsi="Arial" w:cs="Arial"/>
          <w:highlight w:val="green"/>
        </w:rPr>
        <w:t>judiciary must not</w:t>
      </w:r>
      <w:r w:rsidRPr="006C185C">
        <w:rPr>
          <w:rStyle w:val="StyleUnderline"/>
          <w:rFonts w:ascii="Arial" w:hAnsi="Arial" w:cs="Arial"/>
        </w:rPr>
        <w:t xml:space="preserve"> be—or even </w:t>
      </w:r>
      <w:r w:rsidRPr="005544BD">
        <w:rPr>
          <w:rStyle w:val="StyleUnderline"/>
          <w:rFonts w:ascii="Arial" w:hAnsi="Arial" w:cs="Arial"/>
          <w:highlight w:val="green"/>
        </w:rPr>
        <w:t>appear to be</w:t>
      </w:r>
      <w:r w:rsidRPr="006C185C">
        <w:rPr>
          <w:rStyle w:val="StyleUnderline"/>
          <w:rFonts w:ascii="Arial" w:hAnsi="Arial" w:cs="Arial"/>
        </w:rPr>
        <w:t>—</w:t>
      </w:r>
      <w:r w:rsidRPr="005544BD">
        <w:rPr>
          <w:rStyle w:val="StyleUnderline"/>
          <w:rFonts w:ascii="Arial" w:hAnsi="Arial" w:cs="Arial"/>
          <w:highlight w:val="green"/>
        </w:rPr>
        <w:t xml:space="preserve">partial to any </w:t>
      </w:r>
      <w:r w:rsidRPr="006C185C">
        <w:rPr>
          <w:rStyle w:val="StyleUnderline"/>
          <w:rFonts w:ascii="Arial" w:hAnsi="Arial" w:cs="Arial"/>
        </w:rPr>
        <w:t xml:space="preserve">person or sympathetic to any </w:t>
      </w:r>
      <w:r w:rsidRPr="005544BD">
        <w:rPr>
          <w:rStyle w:val="StyleUnderline"/>
          <w:rFonts w:ascii="Arial" w:hAnsi="Arial" w:cs="Arial"/>
          <w:highlight w:val="green"/>
        </w:rPr>
        <w:t>cause</w:t>
      </w:r>
      <w:r w:rsidRPr="006C185C">
        <w:rPr>
          <w:rStyle w:val="StyleUnderline"/>
          <w:rFonts w:ascii="Arial" w:hAnsi="Arial" w:cs="Arial"/>
        </w:rPr>
        <w:t xml:space="preserve"> because, as Justice Joseph Story stated in his Commentaries on the Constitution, the judiciary “must possess wisdom, learning, integrity, independence, and firmness.”</w:t>
      </w:r>
      <w:r w:rsidRPr="006C185C">
        <w:rPr>
          <w:rFonts w:ascii="Arial" w:hAnsi="Arial" w:cs="Arial"/>
          <w:sz w:val="16"/>
        </w:rPr>
        <w:t xml:space="preserve"> While the new ban might indeed help preserve the idea that the court’s decision making should not be affected by outside influences—the best way to accomplish this goal is for judges to refrain from engaging in judicial activism. </w:t>
      </w:r>
      <w:r w:rsidRPr="005544BD">
        <w:rPr>
          <w:rStyle w:val="StyleUnderline"/>
          <w:rFonts w:ascii="Arial" w:hAnsi="Arial" w:cs="Arial"/>
          <w:highlight w:val="green"/>
        </w:rPr>
        <w:t>From playing favorites</w:t>
      </w:r>
      <w:r w:rsidRPr="006C185C">
        <w:rPr>
          <w:rStyle w:val="StyleUnderline"/>
          <w:rFonts w:ascii="Arial" w:hAnsi="Arial" w:cs="Arial"/>
        </w:rPr>
        <w:t xml:space="preserve"> by elevating obvious sympathy for criminal defendants above the law </w:t>
      </w:r>
      <w:r w:rsidRPr="005544BD">
        <w:rPr>
          <w:rStyle w:val="StyleUnderline"/>
          <w:rFonts w:ascii="Arial" w:hAnsi="Arial" w:cs="Arial"/>
          <w:highlight w:val="green"/>
        </w:rPr>
        <w:t>to importing foreign law</w:t>
      </w:r>
      <w:r w:rsidRPr="006C185C">
        <w:rPr>
          <w:rStyle w:val="StyleUnderline"/>
          <w:rFonts w:ascii="Arial" w:hAnsi="Arial" w:cs="Arial"/>
        </w:rPr>
        <w:t xml:space="preserve"> to interpret the U.S. Constitution, </w:t>
      </w:r>
      <w:r w:rsidRPr="005544BD">
        <w:rPr>
          <w:rStyle w:val="StyleUnderline"/>
          <w:rFonts w:ascii="Arial" w:hAnsi="Arial" w:cs="Arial"/>
          <w:highlight w:val="green"/>
        </w:rPr>
        <w:t>judicial activism comes in many forms</w:t>
      </w:r>
      <w:r w:rsidRPr="006C185C">
        <w:rPr>
          <w:rStyle w:val="StyleUnderline"/>
          <w:rFonts w:ascii="Arial" w:hAnsi="Arial" w:cs="Arial"/>
        </w:rPr>
        <w:t xml:space="preserve">. But from state courts to the U.S. Supreme Court, </w:t>
      </w:r>
      <w:r w:rsidRPr="005544BD">
        <w:rPr>
          <w:rStyle w:val="StyleUnderline"/>
          <w:rFonts w:ascii="Arial" w:hAnsi="Arial" w:cs="Arial"/>
          <w:highlight w:val="green"/>
        </w:rPr>
        <w:t>judges have a duty to interpret and apply laws</w:t>
      </w:r>
      <w:r w:rsidRPr="006C185C">
        <w:rPr>
          <w:rStyle w:val="StyleUnderline"/>
          <w:rFonts w:ascii="Arial" w:hAnsi="Arial" w:cs="Arial"/>
        </w:rPr>
        <w:t xml:space="preserve"> and the Constitution neutrally and </w:t>
      </w:r>
      <w:r w:rsidRPr="005544BD">
        <w:rPr>
          <w:rStyle w:val="StyleUnderline"/>
          <w:rFonts w:ascii="Arial" w:hAnsi="Arial" w:cs="Arial"/>
          <w:highlight w:val="green"/>
        </w:rPr>
        <w:t>without</w:t>
      </w:r>
      <w:r w:rsidRPr="006C185C">
        <w:rPr>
          <w:rStyle w:val="StyleUnderline"/>
          <w:rFonts w:ascii="Arial" w:hAnsi="Arial" w:cs="Arial"/>
        </w:rPr>
        <w:t xml:space="preserve"> personal </w:t>
      </w:r>
      <w:r w:rsidRPr="005544BD">
        <w:rPr>
          <w:rStyle w:val="StyleUnderline"/>
          <w:rFonts w:ascii="Arial" w:hAnsi="Arial" w:cs="Arial"/>
          <w:highlight w:val="green"/>
        </w:rPr>
        <w:t>bias</w:t>
      </w:r>
      <w:r w:rsidRPr="005544BD">
        <w:rPr>
          <w:rStyle w:val="Emphasis"/>
          <w:highlight w:val="green"/>
        </w:rPr>
        <w:t>. This is essential to the rule of law and to the Constitution’s structural limits on government</w:t>
      </w:r>
      <w:r w:rsidRPr="006C185C">
        <w:rPr>
          <w:rStyle w:val="StyleUnderline"/>
          <w:rFonts w:ascii="Arial" w:hAnsi="Arial" w:cs="Arial"/>
        </w:rPr>
        <w:t>.</w:t>
      </w:r>
      <w:r w:rsidRPr="006C185C">
        <w:rPr>
          <w:rFonts w:ascii="Arial" w:hAnsi="Arial" w:cs="Arial"/>
          <w:sz w:val="16"/>
        </w:rPr>
        <w:t xml:space="preserve"> While the term “judicial activism” is often the battle cry of those simply upset by the outcome of a certain decision, there are objective criteria by which judicial activism can be judged. Elizabeth Slattery writes in a new Heritage Legal Memorandum that a “simple working definition is that judicial activism occurs when judges fail to apply the Constitution or laws impartially according to their original public meaning, regardless of the outcome…” Judicial activism is not a criticism of the result of a case, but of the way in which the judge reached that decision, and it can occur when a judge upholds an unconstitutional law or strikes down a lawful one. “Labeling as ‘activist’ a decision that fails to meet this standard,” Slattery says, “expresses disagreement with the judge’s conception of his role in our constitutional system, not policy disagreement with the outcome.” While there are many historical examples of judges engaging in judicial activism (many catalogued here), it is </w:t>
      </w:r>
      <w:r w:rsidRPr="006C185C">
        <w:rPr>
          <w:rFonts w:ascii="Arial" w:hAnsi="Arial" w:cs="Arial"/>
          <w:strike/>
          <w:sz w:val="16"/>
        </w:rPr>
        <w:t>certainly</w:t>
      </w:r>
      <w:r w:rsidRPr="006C185C">
        <w:rPr>
          <w:rFonts w:ascii="Arial" w:hAnsi="Arial" w:cs="Arial"/>
          <w:sz w:val="16"/>
        </w:rPr>
        <w:t xml:space="preserve"> not a thing of the past. Three recent examples demonstrate the many dangers of judicial activism. From the Montana Supreme Court contorting the text of a statute and trampling the “free exercise” rights of a religious group to the Sixth Circuit Court of Appeals playing legislator with respect to federal drug-sentencing policy, judges continue to abandon their constitutional role. </w:t>
      </w:r>
      <w:r w:rsidRPr="005544BD">
        <w:rPr>
          <w:rStyle w:val="StyleUnderline"/>
          <w:rFonts w:ascii="Arial" w:hAnsi="Arial" w:cs="Arial"/>
          <w:highlight w:val="green"/>
        </w:rPr>
        <w:t xml:space="preserve">Judges must put the requirements of the law above their </w:t>
      </w:r>
      <w:r w:rsidRPr="006C185C">
        <w:rPr>
          <w:rStyle w:val="StyleUnderline"/>
          <w:rFonts w:ascii="Arial" w:hAnsi="Arial" w:cs="Arial"/>
        </w:rPr>
        <w:t xml:space="preserve">policy preferences. </w:t>
      </w:r>
      <w:r w:rsidRPr="005544BD">
        <w:rPr>
          <w:rStyle w:val="StyleUnderline"/>
          <w:rFonts w:ascii="Arial" w:hAnsi="Arial" w:cs="Arial"/>
          <w:highlight w:val="green"/>
        </w:rPr>
        <w:t>When they fail [to] do so,</w:t>
      </w:r>
      <w:r w:rsidRPr="005544BD">
        <w:rPr>
          <w:rStyle w:val="Emphasis"/>
          <w:highlight w:val="green"/>
        </w:rPr>
        <w:t xml:space="preserve"> they trade the stable rule of law for the fickle rule of [people]</w:t>
      </w:r>
      <w:r w:rsidRPr="006C185C">
        <w:rPr>
          <w:rStyle w:val="StyleUnderline"/>
          <w:rFonts w:ascii="Arial" w:hAnsi="Arial" w:cs="Arial"/>
          <w:strike/>
        </w:rPr>
        <w:t>men.</w:t>
      </w:r>
    </w:p>
    <w:p w14:paraId="2B27D94E" w14:textId="77777777" w:rsidR="005544BD" w:rsidRPr="006C185C" w:rsidRDefault="005544BD" w:rsidP="005544BD">
      <w:pPr>
        <w:tabs>
          <w:tab w:val="left" w:pos="7672"/>
        </w:tabs>
        <w:rPr>
          <w:rFonts w:ascii="Arial" w:hAnsi="Arial" w:cs="Arial"/>
        </w:rPr>
      </w:pPr>
      <w:r w:rsidRPr="006C185C">
        <w:rPr>
          <w:rFonts w:ascii="Arial" w:hAnsi="Arial" w:cs="Arial"/>
        </w:rPr>
        <w:tab/>
      </w:r>
    </w:p>
    <w:p w14:paraId="32C85FA0" w14:textId="77777777" w:rsidR="005544BD" w:rsidRPr="006C185C" w:rsidRDefault="005544BD" w:rsidP="005544BD">
      <w:pPr>
        <w:pStyle w:val="Heading2"/>
        <w:rPr>
          <w:rFonts w:ascii="Arial" w:hAnsi="Arial" w:cs="Arial"/>
        </w:rPr>
      </w:pPr>
      <w:r w:rsidRPr="006C185C">
        <w:rPr>
          <w:rFonts w:ascii="Arial" w:hAnsi="Arial" w:cs="Arial"/>
        </w:rPr>
        <w:t>Impacts</w:t>
      </w:r>
    </w:p>
    <w:p w14:paraId="4C09523E" w14:textId="77777777" w:rsidR="005544BD" w:rsidRPr="006C185C" w:rsidRDefault="005544BD" w:rsidP="005544BD">
      <w:pPr>
        <w:pStyle w:val="Heading3"/>
        <w:rPr>
          <w:rFonts w:ascii="Arial" w:hAnsi="Arial" w:cs="Arial"/>
        </w:rPr>
      </w:pPr>
      <w:r w:rsidRPr="006C185C">
        <w:rPr>
          <w:rFonts w:ascii="Arial" w:hAnsi="Arial" w:cs="Arial"/>
        </w:rPr>
        <w:t>Democratic Peace Theory</w:t>
      </w:r>
    </w:p>
    <w:p w14:paraId="1CA4FB8D" w14:textId="77777777" w:rsidR="005544BD" w:rsidRPr="006C185C" w:rsidRDefault="005544BD" w:rsidP="005544BD">
      <w:pPr>
        <w:rPr>
          <w:rFonts w:ascii="Arial" w:hAnsi="Arial" w:cs="Arial"/>
        </w:rPr>
      </w:pPr>
    </w:p>
    <w:p w14:paraId="005320B3" w14:textId="77777777" w:rsidR="005544BD" w:rsidRPr="006C185C" w:rsidRDefault="005544BD" w:rsidP="005544BD">
      <w:pPr>
        <w:pStyle w:val="Heading4"/>
        <w:rPr>
          <w:rFonts w:ascii="Arial" w:hAnsi="Arial" w:cs="Arial"/>
        </w:rPr>
      </w:pPr>
      <w:r w:rsidRPr="006C185C">
        <w:rPr>
          <w:rFonts w:ascii="Arial" w:hAnsi="Arial" w:cs="Arial"/>
        </w:rPr>
        <w:t xml:space="preserve">Democracies promote </w:t>
      </w:r>
      <w:r w:rsidRPr="006C185C">
        <w:rPr>
          <w:rFonts w:ascii="Arial" w:hAnsi="Arial" w:cs="Arial"/>
          <w:i/>
          <w:u w:val="single"/>
        </w:rPr>
        <w:t>international peace and stability</w:t>
      </w:r>
      <w:r w:rsidRPr="006C185C">
        <w:rPr>
          <w:rFonts w:ascii="Arial" w:hAnsi="Arial" w:cs="Arial"/>
        </w:rPr>
        <w:t xml:space="preserve"> – wars are unpopular and democracies default to </w:t>
      </w:r>
      <w:r w:rsidRPr="006C185C">
        <w:rPr>
          <w:rFonts w:ascii="Arial" w:hAnsi="Arial" w:cs="Arial"/>
          <w:i/>
          <w:u w:val="single"/>
        </w:rPr>
        <w:t>non-violent resolutions</w:t>
      </w:r>
    </w:p>
    <w:p w14:paraId="101A29A7" w14:textId="77777777" w:rsidR="005544BD" w:rsidRPr="006C185C" w:rsidRDefault="005544BD" w:rsidP="005544BD">
      <w:pPr>
        <w:rPr>
          <w:rFonts w:ascii="Arial" w:hAnsi="Arial" w:cs="Arial"/>
        </w:rPr>
      </w:pPr>
      <w:r w:rsidRPr="006C185C">
        <w:rPr>
          <w:rFonts w:ascii="Arial" w:hAnsi="Arial" w:cs="Arial"/>
        </w:rPr>
        <w:t xml:space="preserve">Dan </w:t>
      </w:r>
      <w:r w:rsidRPr="006C185C">
        <w:rPr>
          <w:rStyle w:val="Style13ptBold"/>
          <w:rFonts w:ascii="Arial" w:hAnsi="Arial" w:cs="Arial"/>
        </w:rPr>
        <w:t>Reiter 17</w:t>
      </w:r>
      <w:r w:rsidRPr="006C185C">
        <w:rPr>
          <w:rStyle w:val="Style13ptBold"/>
          <w:rFonts w:ascii="Arial" w:hAnsi="Arial" w:cs="Arial"/>
          <w:b w:val="0"/>
        </w:rPr>
        <w:t>,</w:t>
      </w:r>
      <w:r w:rsidRPr="006C185C">
        <w:rPr>
          <w:rFonts w:ascii="Arial" w:hAnsi="Arial" w:cs="Arial"/>
        </w:rPr>
        <w:t xml:space="preserve"> Professor at the Department of Political Science at Emory University, January, 2017, “Is Democracy a Cause of Peace?”, Oxford Research Encyclopedia, http://politics.oxfordre.com/view/10.1093/acrefore/9780190228637.001.0001/acrefore-9780190228637-e-287</w:t>
      </w:r>
    </w:p>
    <w:p w14:paraId="56BCAF1B" w14:textId="77777777" w:rsidR="005544BD" w:rsidRPr="006C185C" w:rsidRDefault="005544BD" w:rsidP="005544BD">
      <w:pPr>
        <w:rPr>
          <w:rFonts w:ascii="Arial" w:hAnsi="Arial" w:cs="Arial"/>
          <w:sz w:val="16"/>
        </w:rPr>
      </w:pPr>
      <w:r w:rsidRPr="006C185C">
        <w:rPr>
          <w:rStyle w:val="StyleUnderline"/>
          <w:rFonts w:ascii="Arial" w:hAnsi="Arial" w:cs="Arial"/>
        </w:rPr>
        <w:t xml:space="preserve">Though </w:t>
      </w:r>
      <w:r w:rsidRPr="005544BD">
        <w:rPr>
          <w:rStyle w:val="Emphasis"/>
          <w:highlight w:val="green"/>
        </w:rPr>
        <w:t>democracies</w:t>
      </w:r>
      <w:r w:rsidRPr="006C185C">
        <w:rPr>
          <w:rStyle w:val="StyleUnderline"/>
          <w:rFonts w:ascii="Arial" w:hAnsi="Arial" w:cs="Arial"/>
        </w:rPr>
        <w:t xml:space="preserve"> sometimes become embroiled in conflicts with non-democracies, they </w:t>
      </w:r>
      <w:r w:rsidRPr="005544BD">
        <w:rPr>
          <w:rStyle w:val="Emphasis"/>
          <w:highlight w:val="green"/>
        </w:rPr>
        <w:t>almost never fight each other</w:t>
      </w:r>
      <w:r w:rsidRPr="006C185C">
        <w:rPr>
          <w:rStyle w:val="StyleUnderline"/>
          <w:rFonts w:ascii="Arial" w:hAnsi="Arial" w:cs="Arial"/>
        </w:rPr>
        <w:t xml:space="preserve"> (Russett &amp; Oneal, 2001).</w:t>
      </w:r>
      <w:r w:rsidRPr="006C185C">
        <w:rPr>
          <w:rFonts w:ascii="Arial" w:hAnsi="Arial" w:cs="Arial"/>
          <w:sz w:val="16"/>
        </w:rPr>
        <w:t xml:space="preserve"> Since the emergence of modern democracy in the early 19th century, two mature democracies have never experienced intense violent conflict with each other, incurring at least 1,000 battle dead. The Correlates of War project and other data sets have long classified a conflict as a war if it experiences at least 1,000 battle dead (Reiter et al., 2016). On the rare occasions when two democracies have entered militarized disputes with each other, as in the 1898 Fashoda Crisis or the 1970s “Cod Wars” between Britain and Iceland, they essentially always settle the conflict short of war. There have been close calls of democracies nearly fighting wars against each other. Mature democracies have sometimes fought repressive states with some democratic elements, such as the United States fighting Spain in the 1898 Spanish-American War (Ray, 1995). Democracies sometimes end up as members of opposing coalitions, though in those cases the opposing democracies avoid fighting each other. Democratic Finland fought alongside the Axis in World War II, but experienced no combat with any democratic members of the Allies. In the 1948 War of Israeli Independence, a somewhat democratic Lebanon found itself allied with Arab states against the new Israeli democracy, but Lebanon carefully avoided direct clashes with Israel (Morris, 2008, pp. 344, 348). In the 2006 Israel-Hezbollah conflict, though Israel launched strikes against Hezbollah forces based in Lebanese territory, Israel did not declare war on democratic Lebanon and generally avoided attacking Lebanese forces directly. Lebanon also mostly avoided attacking Israel forces. Probably the closest instance of two democracies going to war with each other was the 1999 Kargil War between India and Pakistan, though that conflict experienced less than 1,000 battle dead (Reiter et al., 2016). </w:t>
      </w:r>
      <w:r w:rsidRPr="006C185C">
        <w:rPr>
          <w:rStyle w:val="StyleUnderline"/>
          <w:rFonts w:ascii="Arial" w:hAnsi="Arial" w:cs="Arial"/>
        </w:rPr>
        <w:t xml:space="preserve">More </w:t>
      </w:r>
      <w:r w:rsidRPr="005544BD">
        <w:rPr>
          <w:rStyle w:val="StyleUnderline"/>
          <w:rFonts w:ascii="Arial" w:hAnsi="Arial" w:cs="Arial"/>
          <w:highlight w:val="green"/>
        </w:rPr>
        <w:t>systematic studies</w:t>
      </w:r>
      <w:r w:rsidRPr="006C185C">
        <w:rPr>
          <w:rStyle w:val="StyleUnderline"/>
          <w:rFonts w:ascii="Arial" w:hAnsi="Arial" w:cs="Arial"/>
        </w:rPr>
        <w:t xml:space="preserve"> have also </w:t>
      </w:r>
      <w:r w:rsidRPr="005544BD">
        <w:rPr>
          <w:rStyle w:val="StyleUnderline"/>
          <w:rFonts w:ascii="Arial" w:hAnsi="Arial" w:cs="Arial"/>
          <w:highlight w:val="green"/>
        </w:rPr>
        <w:t>found</w:t>
      </w:r>
      <w:r w:rsidRPr="006C185C">
        <w:rPr>
          <w:rStyle w:val="StyleUnderline"/>
          <w:rFonts w:ascii="Arial" w:hAnsi="Arial" w:cs="Arial"/>
        </w:rPr>
        <w:t xml:space="preserve"> that </w:t>
      </w:r>
      <w:r w:rsidRPr="005544BD">
        <w:rPr>
          <w:rStyle w:val="StyleUnderline"/>
          <w:rFonts w:ascii="Arial" w:hAnsi="Arial" w:cs="Arial"/>
          <w:highlight w:val="green"/>
        </w:rPr>
        <w:t>pairs of democratic states are less</w:t>
      </w:r>
      <w:r w:rsidRPr="006C185C">
        <w:rPr>
          <w:rStyle w:val="StyleUnderline"/>
          <w:rFonts w:ascii="Arial" w:hAnsi="Arial" w:cs="Arial"/>
        </w:rPr>
        <w:t xml:space="preserve"> </w:t>
      </w:r>
      <w:r w:rsidRPr="005544BD">
        <w:rPr>
          <w:rStyle w:val="StyleUnderline"/>
          <w:rFonts w:ascii="Arial" w:hAnsi="Arial" w:cs="Arial"/>
          <w:highlight w:val="green"/>
        </w:rPr>
        <w:t>likely to experience</w:t>
      </w:r>
      <w:r w:rsidRPr="006C185C">
        <w:rPr>
          <w:rStyle w:val="StyleUnderline"/>
          <w:rFonts w:ascii="Arial" w:hAnsi="Arial" w:cs="Arial"/>
        </w:rPr>
        <w:t xml:space="preserve"> less intense violent, </w:t>
      </w:r>
      <w:r w:rsidRPr="005544BD">
        <w:rPr>
          <w:rStyle w:val="StyleUnderline"/>
          <w:rFonts w:ascii="Arial" w:hAnsi="Arial" w:cs="Arial"/>
          <w:highlight w:val="green"/>
        </w:rPr>
        <w:t>international conflicts than other pairs of states</w:t>
      </w:r>
      <w:r w:rsidRPr="006C185C">
        <w:rPr>
          <w:rStyle w:val="StyleUnderline"/>
          <w:rFonts w:ascii="Arial" w:hAnsi="Arial" w:cs="Arial"/>
        </w:rPr>
        <w:t xml:space="preserve"> (Russett &amp; Oneal, 2001; Rousseau et al., 1996), though there is debate over whether jointly democratic pairs of states are less likely to experience non-war disputes as compared with all other pairs of states, or just with pairs of states that include a democracy and a non-democracy (Bennett &amp; Stam, 2004). Though </w:t>
      </w:r>
      <w:r w:rsidRPr="005544BD">
        <w:rPr>
          <w:rStyle w:val="Emphasis"/>
          <w:highlight w:val="green"/>
        </w:rPr>
        <w:t>there is strong consensus</w:t>
      </w:r>
      <w:r w:rsidRPr="006C185C">
        <w:rPr>
          <w:rStyle w:val="StyleUnderline"/>
          <w:rFonts w:ascii="Arial" w:hAnsi="Arial" w:cs="Arial"/>
        </w:rPr>
        <w:t xml:space="preserve"> about the “dyadic” democratic peace, that </w:t>
      </w:r>
      <w:r w:rsidRPr="005544BD">
        <w:rPr>
          <w:rStyle w:val="Emphasis"/>
          <w:highlight w:val="green"/>
        </w:rPr>
        <w:t>democracies do not fight each other</w:t>
      </w:r>
      <w:r w:rsidRPr="006C185C">
        <w:rPr>
          <w:rStyle w:val="StyleUnderline"/>
          <w:rFonts w:ascii="Arial" w:hAnsi="Arial" w:cs="Arial"/>
        </w:rPr>
        <w:t>, there is more debate about the existence of other possible patterns of democratic peace</w:t>
      </w:r>
      <w:r w:rsidRPr="006C185C">
        <w:rPr>
          <w:rFonts w:ascii="Arial" w:hAnsi="Arial" w:cs="Arial"/>
          <w:sz w:val="16"/>
        </w:rPr>
        <w:t xml:space="preserve">. Many dispute the existence of the “monadic” democratic peace, that democracies are more likely to be peaceful in their relations with all states (Russett &amp; Oneal, 2001; for an early statement of the monadic democratic peace, see Rummel, 1979). There is also debate over the existence of a “systemic” democratic peace, whether making the international system or even a region more democratic will make the system or region more peaceful (Gleditsch, 2002; Mitchell et al., 1999). </w:t>
      </w:r>
      <w:r w:rsidRPr="005544BD">
        <w:rPr>
          <w:rStyle w:val="StyleUnderline"/>
          <w:rFonts w:ascii="Arial" w:hAnsi="Arial" w:cs="Arial"/>
          <w:highlight w:val="green"/>
        </w:rPr>
        <w:t>Scholars</w:t>
      </w:r>
      <w:r w:rsidRPr="006C185C">
        <w:rPr>
          <w:rStyle w:val="StyleUnderline"/>
          <w:rFonts w:ascii="Arial" w:hAnsi="Arial" w:cs="Arial"/>
        </w:rPr>
        <w:t xml:space="preserve"> have </w:t>
      </w:r>
      <w:r w:rsidRPr="005544BD">
        <w:rPr>
          <w:rStyle w:val="StyleUnderline"/>
          <w:rFonts w:ascii="Arial" w:hAnsi="Arial" w:cs="Arial"/>
          <w:highlight w:val="green"/>
        </w:rPr>
        <w:t>outlined two clusters of explanations as to why democracies ought to be more peaceful</w:t>
      </w:r>
      <w:r w:rsidRPr="006C185C">
        <w:rPr>
          <w:rStyle w:val="StyleUnderline"/>
          <w:rFonts w:ascii="Arial" w:hAnsi="Arial" w:cs="Arial"/>
        </w:rPr>
        <w:t xml:space="preserve"> in their relationships with each other</w:t>
      </w:r>
      <w:r w:rsidRPr="006C185C">
        <w:rPr>
          <w:rFonts w:ascii="Arial" w:hAnsi="Arial" w:cs="Arial"/>
          <w:sz w:val="16"/>
        </w:rPr>
        <w:t xml:space="preserve"> (Russett, 1993; for other summaries of the democratic peace literature, see Ray, 1995; Reiter, 2012b). </w:t>
      </w:r>
      <w:r w:rsidRPr="006C185C">
        <w:rPr>
          <w:rStyle w:val="StyleUnderline"/>
          <w:rFonts w:ascii="Arial" w:hAnsi="Arial" w:cs="Arial"/>
        </w:rPr>
        <w:t xml:space="preserve">First, democratic </w:t>
      </w:r>
      <w:r w:rsidRPr="005544BD">
        <w:rPr>
          <w:rStyle w:val="Emphasis"/>
          <w:highlight w:val="green"/>
        </w:rPr>
        <w:t>political institutions nurture peace between democracies</w:t>
      </w:r>
      <w:r w:rsidRPr="006C185C">
        <w:rPr>
          <w:rStyle w:val="StyleUnderline"/>
          <w:rFonts w:ascii="Arial" w:hAnsi="Arial" w:cs="Arial"/>
        </w:rPr>
        <w:t>.</w:t>
      </w:r>
      <w:r w:rsidRPr="006C185C">
        <w:rPr>
          <w:rFonts w:ascii="Arial" w:hAnsi="Arial" w:cs="Arial"/>
          <w:sz w:val="16"/>
        </w:rPr>
        <w:t xml:space="preserve"> There are a few variants of the institutional explanation of the democratic peace. Perhaps the most general account, first described by Immanuel Kant in the 19th century, is that because democratic leaders are elected, they know that pursuing unpopular policies will increase their likelihood of being removed from office. </w:t>
      </w:r>
      <w:r w:rsidRPr="005544BD">
        <w:rPr>
          <w:rStyle w:val="StyleUnderline"/>
          <w:rFonts w:ascii="Arial" w:hAnsi="Arial" w:cs="Arial"/>
          <w:highlight w:val="green"/>
        </w:rPr>
        <w:t>Wars are unpopular</w:t>
      </w:r>
      <w:r w:rsidRPr="006C185C">
        <w:rPr>
          <w:rStyle w:val="StyleUnderline"/>
          <w:rFonts w:ascii="Arial" w:hAnsi="Arial" w:cs="Arial"/>
        </w:rPr>
        <w:t xml:space="preserve"> because of their costs in blood and taxes, and as a result </w:t>
      </w:r>
      <w:r w:rsidRPr="005544BD">
        <w:rPr>
          <w:rStyle w:val="StyleUnderline"/>
          <w:rFonts w:ascii="Arial" w:hAnsi="Arial" w:cs="Arial"/>
          <w:highlight w:val="green"/>
        </w:rPr>
        <w:t>elected leaders attempt to avoid wars. Dictators</w:t>
      </w:r>
      <w:r w:rsidRPr="006C185C">
        <w:rPr>
          <w:rStyle w:val="StyleUnderline"/>
          <w:rFonts w:ascii="Arial" w:hAnsi="Arial" w:cs="Arial"/>
        </w:rPr>
        <w:t xml:space="preserve">, in contrast, </w:t>
      </w:r>
      <w:r w:rsidRPr="005544BD">
        <w:rPr>
          <w:rStyle w:val="StyleUnderline"/>
          <w:rFonts w:ascii="Arial" w:hAnsi="Arial" w:cs="Arial"/>
          <w:highlight w:val="green"/>
        </w:rPr>
        <w:t xml:space="preserve">are confident </w:t>
      </w:r>
      <w:r w:rsidRPr="006C185C">
        <w:rPr>
          <w:rStyle w:val="StyleUnderline"/>
          <w:rFonts w:ascii="Arial" w:hAnsi="Arial" w:cs="Arial"/>
        </w:rPr>
        <w:t xml:space="preserve">that </w:t>
      </w:r>
      <w:r w:rsidRPr="005544BD">
        <w:rPr>
          <w:rStyle w:val="StyleUnderline"/>
          <w:rFonts w:ascii="Arial" w:hAnsi="Arial" w:cs="Arial"/>
          <w:highlight w:val="green"/>
        </w:rPr>
        <w:t>they can use the tools of repression to stay in power</w:t>
      </w:r>
      <w:r w:rsidRPr="006C185C">
        <w:rPr>
          <w:rStyle w:val="StyleUnderline"/>
          <w:rFonts w:ascii="Arial" w:hAnsi="Arial" w:cs="Arial"/>
        </w:rPr>
        <w:t xml:space="preserve"> even in the face of popular discontent, and are more likely to go to war, knowing that they can more easily stay in power.</w:t>
      </w:r>
      <w:r w:rsidRPr="006C185C">
        <w:rPr>
          <w:rFonts w:ascii="Arial" w:hAnsi="Arial" w:cs="Arial"/>
          <w:sz w:val="16"/>
        </w:rPr>
        <w:t xml:space="preserve"> One variant of the institutionalist hypothesis is that democratic political institutions impose higher audience costs on elected leaders who back down in crisis, and the prospect of higher audience costs in turn helps democracies avoid wars with each other (Fearon, 1994). Another variant proposes that the ability of democracies to mobilize their economies more deeply during war time deters democracies from attacking each other (Bueno de Mesquita et al., 2003). A third variant is that the diffusion of power within democratic governments, such as the separation of powers, slows the abilities of democracies to make war (Reiter &amp; Tillman, 2002; Russett, 1993). </w:t>
      </w:r>
      <w:r w:rsidRPr="006C185C">
        <w:rPr>
          <w:rStyle w:val="StyleUnderline"/>
          <w:rFonts w:ascii="Arial" w:hAnsi="Arial" w:cs="Arial"/>
        </w:rPr>
        <w:t xml:space="preserve">A </w:t>
      </w:r>
      <w:r w:rsidRPr="005544BD">
        <w:rPr>
          <w:rStyle w:val="StyleUnderline"/>
          <w:rFonts w:ascii="Arial" w:hAnsi="Arial" w:cs="Arial"/>
          <w:highlight w:val="green"/>
        </w:rPr>
        <w:t>second</w:t>
      </w:r>
      <w:r w:rsidRPr="006C185C">
        <w:rPr>
          <w:rStyle w:val="StyleUnderline"/>
          <w:rFonts w:ascii="Arial" w:hAnsi="Arial" w:cs="Arial"/>
        </w:rPr>
        <w:t xml:space="preserve"> explanation focuses on norms. </w:t>
      </w:r>
      <w:r w:rsidRPr="005544BD">
        <w:rPr>
          <w:rStyle w:val="Emphasis"/>
          <w:highlight w:val="green"/>
        </w:rPr>
        <w:t>Democratic political culture emphasizes nonviolent means of conflict resolution</w:t>
      </w:r>
      <w:r w:rsidRPr="006C185C">
        <w:rPr>
          <w:rStyle w:val="StyleUnderline"/>
          <w:rFonts w:ascii="Arial" w:hAnsi="Arial" w:cs="Arial"/>
        </w:rPr>
        <w:t xml:space="preserve">, using tactics </w:t>
      </w:r>
      <w:r w:rsidRPr="005544BD">
        <w:rPr>
          <w:rStyle w:val="StyleUnderline"/>
          <w:rFonts w:ascii="Arial" w:hAnsi="Arial" w:cs="Arial"/>
          <w:highlight w:val="green"/>
        </w:rPr>
        <w:t>such as law and the courts</w:t>
      </w:r>
      <w:r w:rsidRPr="006C185C">
        <w:rPr>
          <w:rStyle w:val="StyleUnderline"/>
          <w:rFonts w:ascii="Arial" w:hAnsi="Arial" w:cs="Arial"/>
        </w:rPr>
        <w:t xml:space="preserve">, elections, and free speech to resolve disputes. These norms percolate into democratic foreign policy, </w:t>
      </w:r>
      <w:r w:rsidRPr="005544BD">
        <w:rPr>
          <w:rStyle w:val="StyleUnderline"/>
          <w:rFonts w:ascii="Arial" w:hAnsi="Arial" w:cs="Arial"/>
          <w:highlight w:val="green"/>
        </w:rPr>
        <w:t>encouraging democracies to</w:t>
      </w:r>
      <w:r w:rsidRPr="006C185C">
        <w:rPr>
          <w:rStyle w:val="StyleUnderline"/>
          <w:rFonts w:ascii="Arial" w:hAnsi="Arial" w:cs="Arial"/>
        </w:rPr>
        <w:t xml:space="preserve"> being more willing to </w:t>
      </w:r>
      <w:r w:rsidRPr="005544BD">
        <w:rPr>
          <w:rStyle w:val="StyleUnderline"/>
          <w:rFonts w:ascii="Arial" w:hAnsi="Arial" w:cs="Arial"/>
          <w:highlight w:val="green"/>
        </w:rPr>
        <w:t>use foreign policy tools such as mediation,</w:t>
      </w:r>
      <w:r w:rsidRPr="006C185C">
        <w:rPr>
          <w:rStyle w:val="StyleUnderline"/>
          <w:rFonts w:ascii="Arial" w:hAnsi="Arial" w:cs="Arial"/>
        </w:rPr>
        <w:t xml:space="preserve"> diplomacy, and international law </w:t>
      </w:r>
      <w:r w:rsidRPr="005544BD">
        <w:rPr>
          <w:rStyle w:val="StyleUnderline"/>
          <w:rFonts w:ascii="Arial" w:hAnsi="Arial" w:cs="Arial"/>
          <w:highlight w:val="green"/>
        </w:rPr>
        <w:t>to resolve international disputes</w:t>
      </w:r>
      <w:r w:rsidRPr="006C185C">
        <w:rPr>
          <w:rStyle w:val="StyleUnderline"/>
          <w:rFonts w:ascii="Arial" w:hAnsi="Arial" w:cs="Arial"/>
        </w:rPr>
        <w:t>.</w:t>
      </w:r>
      <w:r w:rsidRPr="006C185C">
        <w:rPr>
          <w:rFonts w:ascii="Arial" w:hAnsi="Arial" w:cs="Arial"/>
          <w:sz w:val="16"/>
        </w:rPr>
        <w:t xml:space="preserve"> The political culture of non-democracies emphasizes violence, as domestic politics within dictatorships are characterized by tactics such as repression, mass and elite revolutions, and brutality. </w:t>
      </w:r>
      <w:r w:rsidRPr="005544BD">
        <w:rPr>
          <w:rStyle w:val="StyleUnderline"/>
          <w:rFonts w:ascii="Arial" w:hAnsi="Arial" w:cs="Arial"/>
          <w:highlight w:val="green"/>
        </w:rPr>
        <w:t>This</w:t>
      </w:r>
      <w:r w:rsidRPr="006C185C">
        <w:rPr>
          <w:rStyle w:val="StyleUnderline"/>
          <w:rFonts w:ascii="Arial" w:hAnsi="Arial" w:cs="Arial"/>
        </w:rPr>
        <w:t xml:space="preserve"> political culture of violent conflict resolution then </w:t>
      </w:r>
      <w:r w:rsidRPr="005544BD">
        <w:rPr>
          <w:rStyle w:val="StyleUnderline"/>
          <w:rFonts w:ascii="Arial" w:hAnsi="Arial" w:cs="Arial"/>
          <w:highlight w:val="green"/>
        </w:rPr>
        <w:t>pushes non-democracies to be violent</w:t>
      </w:r>
      <w:r w:rsidRPr="006C185C">
        <w:rPr>
          <w:rStyle w:val="StyleUnderline"/>
          <w:rFonts w:ascii="Arial" w:hAnsi="Arial" w:cs="Arial"/>
        </w:rPr>
        <w:t xml:space="preserve"> in their international relations, using coercion, threats, and force to resolve interstate disputes.</w:t>
      </w:r>
      <w:r w:rsidRPr="006C185C">
        <w:rPr>
          <w:rFonts w:ascii="Arial" w:hAnsi="Arial" w:cs="Arial"/>
          <w:sz w:val="16"/>
        </w:rPr>
        <w:t xml:space="preserve"> This normative explanation of the democratic peace overlaps with a constructivist explanation, that democracies share a common identity and see themselves as comprising a community of like-minded states. These shared identities, especially in concert with norms of nonviolent conflict resolution, help democracies transcend self-interest, enjoy deeper levels of cooperation, and avoid violent conflicts with each other (Deutsch, 1957; Kahl, 1998/1999; Risse-Kappen, 1995).</w:t>
      </w:r>
    </w:p>
    <w:p w14:paraId="1F9672F0" w14:textId="77777777" w:rsidR="005544BD" w:rsidRPr="006C185C" w:rsidRDefault="005544BD" w:rsidP="005544BD">
      <w:pPr>
        <w:rPr>
          <w:rFonts w:ascii="Arial" w:hAnsi="Arial" w:cs="Arial"/>
        </w:rPr>
      </w:pPr>
    </w:p>
    <w:p w14:paraId="69C41BDB" w14:textId="77777777" w:rsidR="005544BD" w:rsidRPr="006C185C" w:rsidRDefault="005544BD" w:rsidP="005544BD">
      <w:pPr>
        <w:pStyle w:val="Heading4"/>
        <w:rPr>
          <w:rFonts w:ascii="Arial" w:hAnsi="Arial" w:cs="Arial"/>
        </w:rPr>
      </w:pPr>
      <w:r w:rsidRPr="006C185C">
        <w:rPr>
          <w:rFonts w:ascii="Arial" w:hAnsi="Arial" w:cs="Arial"/>
        </w:rPr>
        <w:t xml:space="preserve">Democratic peace theory is true – </w:t>
      </w:r>
      <w:r w:rsidRPr="006C185C">
        <w:rPr>
          <w:rFonts w:ascii="Arial" w:hAnsi="Arial" w:cs="Arial"/>
          <w:i/>
          <w:u w:val="single"/>
        </w:rPr>
        <w:t>overwhelming</w:t>
      </w:r>
      <w:r w:rsidRPr="006C185C">
        <w:rPr>
          <w:rFonts w:ascii="Arial" w:hAnsi="Arial" w:cs="Arial"/>
        </w:rPr>
        <w:t xml:space="preserve"> empirical </w:t>
      </w:r>
      <w:r w:rsidRPr="006C185C">
        <w:rPr>
          <w:rFonts w:ascii="Arial" w:hAnsi="Arial" w:cs="Arial"/>
          <w:i/>
          <w:u w:val="single"/>
        </w:rPr>
        <w:t>and</w:t>
      </w:r>
      <w:r w:rsidRPr="006C185C">
        <w:rPr>
          <w:rFonts w:ascii="Arial" w:hAnsi="Arial" w:cs="Arial"/>
        </w:rPr>
        <w:t xml:space="preserve"> experimental data proves democracies are motivated to find </w:t>
      </w:r>
      <w:r w:rsidRPr="006C185C">
        <w:rPr>
          <w:rFonts w:ascii="Arial" w:hAnsi="Arial" w:cs="Arial"/>
          <w:i/>
          <w:u w:val="single"/>
        </w:rPr>
        <w:t>peaceful resolutions</w:t>
      </w:r>
    </w:p>
    <w:p w14:paraId="236D8304" w14:textId="77777777" w:rsidR="005544BD" w:rsidRPr="006C185C" w:rsidRDefault="005544BD" w:rsidP="005544BD">
      <w:pPr>
        <w:rPr>
          <w:rFonts w:ascii="Arial" w:hAnsi="Arial" w:cs="Arial"/>
          <w:sz w:val="16"/>
        </w:rPr>
      </w:pPr>
      <w:r w:rsidRPr="006C185C">
        <w:rPr>
          <w:rFonts w:ascii="Arial" w:hAnsi="Arial" w:cs="Arial"/>
        </w:rPr>
        <w:t xml:space="preserve">Dan </w:t>
      </w:r>
      <w:r w:rsidRPr="006C185C">
        <w:rPr>
          <w:rStyle w:val="Style13ptBold"/>
          <w:rFonts w:ascii="Arial" w:hAnsi="Arial" w:cs="Arial"/>
        </w:rPr>
        <w:t>Reiter 17</w:t>
      </w:r>
      <w:r w:rsidRPr="006C185C">
        <w:rPr>
          <w:rStyle w:val="Style13ptBold"/>
          <w:rFonts w:ascii="Arial" w:hAnsi="Arial" w:cs="Arial"/>
          <w:b w:val="0"/>
        </w:rPr>
        <w:t>,</w:t>
      </w:r>
      <w:r w:rsidRPr="006C185C">
        <w:rPr>
          <w:rFonts w:ascii="Arial" w:hAnsi="Arial" w:cs="Arial"/>
        </w:rPr>
        <w:t xml:space="preserve"> Professor at the Department of Political Science at Emory University, January, 2017, “Is Democracy a Cause of Peace?”, Oxford Research Encyclopedia, http://politics.oxfordre.com/view/10.1093/acrefore/9780190228637.001.0001/acrefore-9780190228637-e-287</w:t>
      </w:r>
    </w:p>
    <w:p w14:paraId="3B47FDDB" w14:textId="77777777" w:rsidR="005544BD" w:rsidRPr="006C185C" w:rsidRDefault="005544BD" w:rsidP="005544BD">
      <w:pPr>
        <w:rPr>
          <w:rStyle w:val="StyleUnderline"/>
          <w:rFonts w:ascii="Arial" w:hAnsi="Arial" w:cs="Arial"/>
        </w:rPr>
      </w:pPr>
      <w:r w:rsidRPr="005544BD">
        <w:rPr>
          <w:rStyle w:val="StyleUnderline"/>
          <w:rFonts w:ascii="Arial" w:hAnsi="Arial" w:cs="Arial"/>
          <w:highlight w:val="green"/>
        </w:rPr>
        <w:t>Scholars</w:t>
      </w:r>
      <w:r w:rsidRPr="006C185C">
        <w:rPr>
          <w:rStyle w:val="StyleUnderline"/>
          <w:rFonts w:ascii="Arial" w:hAnsi="Arial" w:cs="Arial"/>
        </w:rPr>
        <w:t xml:space="preserve"> have explored other means of assessing causation in the democratic peace, and have </w:t>
      </w:r>
      <w:r w:rsidRPr="005544BD">
        <w:rPr>
          <w:rStyle w:val="StyleUnderline"/>
          <w:rFonts w:ascii="Arial" w:hAnsi="Arial" w:cs="Arial"/>
          <w:highlight w:val="green"/>
        </w:rPr>
        <w:t>amassed three</w:t>
      </w:r>
      <w:r w:rsidRPr="006C185C">
        <w:rPr>
          <w:rStyle w:val="StyleUnderline"/>
          <w:rFonts w:ascii="Arial" w:hAnsi="Arial" w:cs="Arial"/>
        </w:rPr>
        <w:t xml:space="preserve"> other </w:t>
      </w:r>
      <w:r w:rsidRPr="005544BD">
        <w:rPr>
          <w:rStyle w:val="StyleUnderline"/>
          <w:rFonts w:ascii="Arial" w:hAnsi="Arial" w:cs="Arial"/>
          <w:highlight w:val="green"/>
        </w:rPr>
        <w:t>types of evidence that support the conclusion</w:t>
      </w:r>
      <w:r w:rsidRPr="006C185C">
        <w:rPr>
          <w:rStyle w:val="StyleUnderline"/>
          <w:rFonts w:ascii="Arial" w:hAnsi="Arial" w:cs="Arial"/>
        </w:rPr>
        <w:t xml:space="preserve"> that </w:t>
      </w:r>
      <w:r w:rsidRPr="005544BD">
        <w:rPr>
          <w:rStyle w:val="StyleUnderline"/>
          <w:rFonts w:ascii="Arial" w:hAnsi="Arial" w:cs="Arial"/>
          <w:highlight w:val="green"/>
        </w:rPr>
        <w:t>democracy causes peace</w:t>
      </w:r>
      <w:r w:rsidRPr="006C185C">
        <w:rPr>
          <w:rStyle w:val="StyleUnderline"/>
          <w:rFonts w:ascii="Arial" w:hAnsi="Arial" w:cs="Arial"/>
        </w:rPr>
        <w:t xml:space="preserve">: evidence demonstrating support for other empirical patterns suggested by democratic peace theory; evidence produced using experimental methods; and evidence produced using case studies. </w:t>
      </w:r>
      <w:r w:rsidRPr="005544BD">
        <w:rPr>
          <w:rStyle w:val="StyleUnderline"/>
          <w:rFonts w:ascii="Arial" w:hAnsi="Arial" w:cs="Arial"/>
          <w:highlight w:val="green"/>
        </w:rPr>
        <w:t>The first type</w:t>
      </w:r>
      <w:r w:rsidRPr="006C185C">
        <w:rPr>
          <w:rStyle w:val="StyleUnderline"/>
          <w:rFonts w:ascii="Arial" w:hAnsi="Arial" w:cs="Arial"/>
        </w:rPr>
        <w:t xml:space="preserve"> of evidence </w:t>
      </w:r>
      <w:r w:rsidRPr="005544BD">
        <w:rPr>
          <w:rStyle w:val="StyleUnderline"/>
          <w:rFonts w:ascii="Arial" w:hAnsi="Arial" w:cs="Arial"/>
          <w:highlight w:val="green"/>
        </w:rPr>
        <w:t>explores</w:t>
      </w:r>
      <w:r w:rsidRPr="006C185C">
        <w:rPr>
          <w:rStyle w:val="StyleUnderline"/>
          <w:rFonts w:ascii="Arial" w:hAnsi="Arial" w:cs="Arial"/>
        </w:rPr>
        <w:t xml:space="preserve"> for </w:t>
      </w:r>
      <w:r w:rsidRPr="005544BD">
        <w:rPr>
          <w:rStyle w:val="StyleUnderline"/>
          <w:rFonts w:ascii="Arial" w:hAnsi="Arial" w:cs="Arial"/>
          <w:highlight w:val="green"/>
        </w:rPr>
        <w:t>the existence of other empirical patterns</w:t>
      </w:r>
      <w:r w:rsidRPr="006C185C">
        <w:rPr>
          <w:rStyle w:val="StyleUnderline"/>
          <w:rFonts w:ascii="Arial" w:hAnsi="Arial" w:cs="Arial"/>
        </w:rPr>
        <w:t xml:space="preserve"> predicted by democratic peace theory.</w:t>
      </w:r>
      <w:r w:rsidRPr="006C185C">
        <w:rPr>
          <w:rFonts w:ascii="Arial" w:hAnsi="Arial" w:cs="Arial"/>
          <w:sz w:val="16"/>
        </w:rPr>
        <w:t xml:space="preserve"> If a theory predicts the existence of a variety of empirical patterns and these patterns are demonstrated through tests, we can be more confident in the validity of the theory, and in turn that observed correlations are causal and not just spurious. And, indeed, there is a wide array of quantitative empirical studies that provide support for various assumptions or implications of democratic peace theory, especially for institutionalist accounts of the democratic peace. </w:t>
      </w:r>
      <w:r w:rsidRPr="006C185C">
        <w:rPr>
          <w:rStyle w:val="StyleUnderline"/>
          <w:rFonts w:ascii="Arial" w:hAnsi="Arial" w:cs="Arial"/>
        </w:rPr>
        <w:t xml:space="preserve">Perhaps the central institutionalist explanation of the democratic peace proposes that </w:t>
      </w:r>
      <w:r w:rsidRPr="005544BD">
        <w:rPr>
          <w:rStyle w:val="StyleUnderline"/>
          <w:rFonts w:ascii="Arial" w:hAnsi="Arial" w:cs="Arial"/>
          <w:highlight w:val="green"/>
        </w:rPr>
        <w:t>elected leaders are motivated to avoid fighting wars</w:t>
      </w:r>
      <w:r w:rsidRPr="006C185C">
        <w:rPr>
          <w:rStyle w:val="StyleUnderline"/>
          <w:rFonts w:ascii="Arial" w:hAnsi="Arial" w:cs="Arial"/>
        </w:rPr>
        <w:t xml:space="preserve">, because </w:t>
      </w:r>
      <w:r w:rsidRPr="005544BD">
        <w:rPr>
          <w:rStyle w:val="StyleUnderline"/>
          <w:rFonts w:ascii="Arial" w:hAnsi="Arial" w:cs="Arial"/>
          <w:highlight w:val="green"/>
        </w:rPr>
        <w:t>the costs of wars will incite popular discontent</w:t>
      </w:r>
      <w:r w:rsidRPr="006C185C">
        <w:rPr>
          <w:rStyle w:val="StyleUnderline"/>
          <w:rFonts w:ascii="Arial" w:hAnsi="Arial" w:cs="Arial"/>
        </w:rPr>
        <w:t xml:space="preserve"> in turn threatening their hold on power. </w:t>
      </w:r>
      <w:r w:rsidRPr="005544BD">
        <w:rPr>
          <w:rStyle w:val="StyleUnderline"/>
          <w:rFonts w:ascii="Arial" w:hAnsi="Arial" w:cs="Arial"/>
          <w:highlight w:val="green"/>
        </w:rPr>
        <w:t>Studies</w:t>
      </w:r>
      <w:r w:rsidRPr="006C185C">
        <w:rPr>
          <w:rStyle w:val="StyleUnderline"/>
          <w:rFonts w:ascii="Arial" w:hAnsi="Arial" w:cs="Arial"/>
        </w:rPr>
        <w:t xml:space="preserve"> have </w:t>
      </w:r>
      <w:r w:rsidRPr="005544BD">
        <w:rPr>
          <w:rStyle w:val="StyleUnderline"/>
          <w:rFonts w:ascii="Arial" w:hAnsi="Arial" w:cs="Arial"/>
          <w:highlight w:val="green"/>
        </w:rPr>
        <w:t>demonstrated a number of empirical patterns consistent with this</w:t>
      </w:r>
      <w:r w:rsidRPr="006C185C">
        <w:rPr>
          <w:rStyle w:val="StyleUnderline"/>
          <w:rFonts w:ascii="Arial" w:hAnsi="Arial" w:cs="Arial"/>
        </w:rPr>
        <w:t xml:space="preserve"> view. </w:t>
      </w:r>
      <w:r w:rsidRPr="005544BD">
        <w:rPr>
          <w:rStyle w:val="Emphasis"/>
          <w:highlight w:val="green"/>
        </w:rPr>
        <w:t>Democracies fight shorter wars</w:t>
      </w:r>
      <w:r w:rsidRPr="006C185C">
        <w:rPr>
          <w:rStyle w:val="StyleUnderline"/>
          <w:rFonts w:ascii="Arial" w:hAnsi="Arial" w:cs="Arial"/>
        </w:rPr>
        <w:t xml:space="preserve"> (Reiter &amp; Stam, 2002, ch. 7). </w:t>
      </w:r>
      <w:r w:rsidRPr="005544BD">
        <w:rPr>
          <w:rStyle w:val="Emphasis"/>
          <w:highlight w:val="green"/>
        </w:rPr>
        <w:t>Democracies suffer fewer casualties when they fight wars</w:t>
      </w:r>
      <w:r w:rsidRPr="006C185C">
        <w:rPr>
          <w:rStyle w:val="StyleUnderline"/>
          <w:rFonts w:ascii="Arial" w:hAnsi="Arial" w:cs="Arial"/>
        </w:rPr>
        <w:t xml:space="preserve"> (Valentino et al., 2010), and when they fight, </w:t>
      </w:r>
      <w:r w:rsidRPr="005544BD">
        <w:rPr>
          <w:rStyle w:val="Emphasis"/>
          <w:highlight w:val="green"/>
        </w:rPr>
        <w:t>popular support for the leadership declines as casualties escalate</w:t>
      </w:r>
      <w:r w:rsidRPr="006C185C">
        <w:rPr>
          <w:rStyle w:val="StyleUnderline"/>
          <w:rFonts w:ascii="Arial" w:hAnsi="Arial" w:cs="Arial"/>
        </w:rPr>
        <w:t xml:space="preserve"> (Mueller, 1973). </w:t>
      </w:r>
      <w:r w:rsidRPr="006C185C">
        <w:rPr>
          <w:rFonts w:ascii="Arial" w:hAnsi="Arial" w:cs="Arial"/>
          <w:sz w:val="16"/>
        </w:rPr>
        <w:t>The benefits of victorious wars may sometimes push democratic publics to accept the costs of war when they are confident of victory, and accordingly democracies almost never start wars they go on to lose</w:t>
      </w:r>
      <w:r w:rsidRPr="006C185C">
        <w:rPr>
          <w:rStyle w:val="StyleUnderline"/>
          <w:rFonts w:ascii="Arial" w:hAnsi="Arial" w:cs="Arial"/>
        </w:rPr>
        <w:t xml:space="preserve"> (Reiter &amp; Stam, 2002). During war, </w:t>
      </w:r>
      <w:r w:rsidRPr="005544BD">
        <w:rPr>
          <w:rStyle w:val="StyleUnderline"/>
          <w:rFonts w:ascii="Arial" w:hAnsi="Arial" w:cs="Arial"/>
          <w:highlight w:val="green"/>
        </w:rPr>
        <w:t>public support erodes as the perceived likelihood of victory declines</w:t>
      </w:r>
      <w:r w:rsidRPr="006C185C">
        <w:rPr>
          <w:rStyle w:val="StyleUnderline"/>
          <w:rFonts w:ascii="Arial" w:hAnsi="Arial" w:cs="Arial"/>
        </w:rPr>
        <w:t xml:space="preserve"> (Gelpi et al., 2009).</w:t>
      </w:r>
      <w:r w:rsidRPr="006C185C">
        <w:rPr>
          <w:rFonts w:ascii="Arial" w:hAnsi="Arial" w:cs="Arial"/>
          <w:sz w:val="16"/>
        </w:rPr>
        <w:t xml:space="preserve"> As the institutional explanation of the democratic peace would predict, variations of institutional and leadership form within democracies also affects conflict behavior, as in general more constrained states are less conflict prone (Reiter &amp; Tillman, 2002). Consistent with the audience costs explanation, democracies can more effectively signal their resolve than at least some kinds of autocratic states (Schultz, 2001; Weeks, 2014). There are also some studies supporting elements of the normative explanation. </w:t>
      </w:r>
      <w:r w:rsidRPr="006C185C">
        <w:rPr>
          <w:rStyle w:val="StyleUnderline"/>
          <w:rFonts w:ascii="Arial" w:hAnsi="Arial" w:cs="Arial"/>
        </w:rPr>
        <w:t xml:space="preserve">For example, some studies have found that </w:t>
      </w:r>
      <w:r w:rsidRPr="005544BD">
        <w:rPr>
          <w:rStyle w:val="StyleUnderline"/>
          <w:rFonts w:ascii="Arial" w:hAnsi="Arial" w:cs="Arial"/>
          <w:highlight w:val="green"/>
        </w:rPr>
        <w:t>democracies are</w:t>
      </w:r>
      <w:r w:rsidRPr="006C185C">
        <w:rPr>
          <w:rStyle w:val="StyleUnderline"/>
          <w:rFonts w:ascii="Arial" w:hAnsi="Arial" w:cs="Arial"/>
        </w:rPr>
        <w:t xml:space="preserve"> especially </w:t>
      </w:r>
      <w:r w:rsidRPr="005544BD">
        <w:rPr>
          <w:rStyle w:val="StyleUnderline"/>
          <w:rFonts w:ascii="Arial" w:hAnsi="Arial" w:cs="Arial"/>
          <w:highlight w:val="green"/>
        </w:rPr>
        <w:t>likely to use mediation or binding arbitration to resolve interstate disputes</w:t>
      </w:r>
      <w:r w:rsidRPr="006C185C">
        <w:rPr>
          <w:rFonts w:ascii="Arial" w:hAnsi="Arial" w:cs="Arial"/>
          <w:sz w:val="16"/>
        </w:rPr>
        <w:t xml:space="preserve"> (Dixon, 1993; Raymond, 1994, 1996). In total, though there are certainly scholarly debates about some of these observed patterns,6 this collection of studies improves our confidence that democracy is causing peace in the manners described by democratic peace theory. </w:t>
      </w:r>
      <w:r w:rsidRPr="005544BD">
        <w:rPr>
          <w:rStyle w:val="StyleUnderline"/>
          <w:rFonts w:ascii="Arial" w:hAnsi="Arial" w:cs="Arial"/>
          <w:highlight w:val="green"/>
        </w:rPr>
        <w:t xml:space="preserve">The second type </w:t>
      </w:r>
      <w:r w:rsidRPr="006C185C">
        <w:rPr>
          <w:rStyle w:val="StyleUnderline"/>
          <w:rFonts w:ascii="Arial" w:hAnsi="Arial" w:cs="Arial"/>
        </w:rPr>
        <w:t xml:space="preserve">of evidence </w:t>
      </w:r>
      <w:r w:rsidRPr="005544BD">
        <w:rPr>
          <w:rStyle w:val="StyleUnderline"/>
          <w:rFonts w:ascii="Arial" w:hAnsi="Arial" w:cs="Arial"/>
          <w:highlight w:val="green"/>
        </w:rPr>
        <w:t>uses experimental methods</w:t>
      </w:r>
      <w:r w:rsidRPr="006C185C">
        <w:rPr>
          <w:rStyle w:val="StyleUnderline"/>
          <w:rFonts w:ascii="Arial" w:hAnsi="Arial" w:cs="Arial"/>
        </w:rPr>
        <w:t>. Some have proposed that experimental methods enjoy critical advantages over the analysis of observational data in assessing causation</w:t>
      </w:r>
      <w:r w:rsidRPr="006C185C">
        <w:rPr>
          <w:rFonts w:ascii="Arial" w:hAnsi="Arial" w:cs="Arial"/>
          <w:sz w:val="16"/>
        </w:rPr>
        <w:t xml:space="preserve">. Experimental methods are able largely to skirt some of the biggest causal inference problems associated with quasi-experimental methods, such as biased samples and nonrandom assignments of treatment. That said, the limitation of experimental methods is that, especially in international relations, they can only be used to test some arguments, or some components of arguments. For example, regarding the democratic peace an experimenter cannot take a set of states and then randomly assign some to be democratic and others to be non-democratic. That said, scholars have thus far been able to conduct survey and laboratory experiments that have tested some elements of the democratic peace. </w:t>
      </w:r>
      <w:r w:rsidRPr="006C185C">
        <w:rPr>
          <w:rStyle w:val="StyleUnderline"/>
          <w:rFonts w:ascii="Arial" w:hAnsi="Arial" w:cs="Arial"/>
        </w:rPr>
        <w:t xml:space="preserve">A number of surveys have found support for one of the core assertions of dyadic democratic peace theory: that </w:t>
      </w:r>
      <w:r w:rsidRPr="005544BD">
        <w:rPr>
          <w:rStyle w:val="Emphasis"/>
          <w:highlight w:val="green"/>
        </w:rPr>
        <w:t xml:space="preserve">citizens of democracies are significantly less likely to support </w:t>
      </w:r>
      <w:r w:rsidRPr="006C185C">
        <w:rPr>
          <w:rStyle w:val="Emphasis"/>
        </w:rPr>
        <w:t xml:space="preserve">the use of </w:t>
      </w:r>
      <w:r w:rsidRPr="005544BD">
        <w:rPr>
          <w:rStyle w:val="Emphasis"/>
          <w:highlight w:val="green"/>
        </w:rPr>
        <w:t xml:space="preserve">force against democracies as compared </w:t>
      </w:r>
      <w:r w:rsidRPr="006C185C">
        <w:rPr>
          <w:rStyle w:val="Emphasis"/>
        </w:rPr>
        <w:t xml:space="preserve">to using </w:t>
      </w:r>
      <w:r w:rsidRPr="005544BD">
        <w:rPr>
          <w:rStyle w:val="Emphasis"/>
          <w:highlight w:val="green"/>
        </w:rPr>
        <w:t>force against non-democracies</w:t>
      </w:r>
      <w:r w:rsidRPr="006C185C">
        <w:rPr>
          <w:rFonts w:ascii="Arial" w:hAnsi="Arial" w:cs="Arial"/>
          <w:sz w:val="16"/>
        </w:rPr>
        <w:t xml:space="preserve"> (Geva et al., 1993; Johns &amp; Davies 2012; Lacina &amp; Lee, 2013; Mintz &amp; Nehemia, 1993; Rousseau, 2005, pp. 219–232; Tomz &amp; Weeks, 2013) Other experiments have tested elements of the audience costs variant of the democratic peace, showing that the public does inflict audience costs on leaders who back down in a crisis (Horowitz &amp; Levendusky, 2012; Tomz, 2007; Trager &amp; Vavreck, 2011). </w:t>
      </w:r>
      <w:r w:rsidRPr="005544BD">
        <w:rPr>
          <w:rStyle w:val="StyleUnderline"/>
          <w:rFonts w:ascii="Arial" w:hAnsi="Arial" w:cs="Arial"/>
          <w:highlight w:val="green"/>
        </w:rPr>
        <w:t>A third</w:t>
      </w:r>
      <w:r w:rsidRPr="006C185C">
        <w:rPr>
          <w:rStyle w:val="StyleUnderline"/>
          <w:rFonts w:ascii="Arial" w:hAnsi="Arial" w:cs="Arial"/>
        </w:rPr>
        <w:t xml:space="preserve"> empirical </w:t>
      </w:r>
      <w:r w:rsidRPr="005544BD">
        <w:rPr>
          <w:rStyle w:val="StyleUnderline"/>
          <w:rFonts w:ascii="Arial" w:hAnsi="Arial" w:cs="Arial"/>
          <w:highlight w:val="green"/>
        </w:rPr>
        <w:t xml:space="preserve">means of demonstrating causation is </w:t>
      </w:r>
      <w:r w:rsidRPr="006C185C">
        <w:rPr>
          <w:rStyle w:val="StyleUnderline"/>
          <w:rFonts w:ascii="Arial" w:hAnsi="Arial" w:cs="Arial"/>
        </w:rPr>
        <w:t xml:space="preserve">to engage in process tracing </w:t>
      </w:r>
      <w:r w:rsidRPr="005544BD">
        <w:rPr>
          <w:rStyle w:val="StyleUnderline"/>
          <w:rFonts w:ascii="Arial" w:hAnsi="Arial" w:cs="Arial"/>
          <w:highlight w:val="green"/>
        </w:rPr>
        <w:t>through case studies</w:t>
      </w:r>
      <w:r w:rsidRPr="006C185C">
        <w:rPr>
          <w:rStyle w:val="StyleUnderline"/>
          <w:rFonts w:ascii="Arial" w:hAnsi="Arial" w:cs="Arial"/>
        </w:rPr>
        <w:t>.</w:t>
      </w:r>
      <w:r w:rsidRPr="006C185C">
        <w:rPr>
          <w:rFonts w:ascii="Arial" w:hAnsi="Arial" w:cs="Arial"/>
          <w:sz w:val="16"/>
        </w:rPr>
        <w:t xml:space="preserve"> </w:t>
      </w:r>
      <w:r w:rsidRPr="006C185C">
        <w:rPr>
          <w:rStyle w:val="StyleUnderline"/>
          <w:rFonts w:ascii="Arial" w:hAnsi="Arial" w:cs="Arial"/>
        </w:rPr>
        <w:t xml:space="preserve">Scholars have presented several </w:t>
      </w:r>
      <w:r w:rsidRPr="005544BD">
        <w:rPr>
          <w:rStyle w:val="StyleUnderline"/>
          <w:rFonts w:ascii="Arial" w:hAnsi="Arial" w:cs="Arial"/>
          <w:highlight w:val="green"/>
        </w:rPr>
        <w:t>individual case studies of</w:t>
      </w:r>
      <w:r w:rsidRPr="006C185C">
        <w:rPr>
          <w:rStyle w:val="StyleUnderline"/>
          <w:rFonts w:ascii="Arial" w:hAnsi="Arial" w:cs="Arial"/>
        </w:rPr>
        <w:t xml:space="preserve"> the </w:t>
      </w:r>
      <w:r w:rsidRPr="005544BD">
        <w:rPr>
          <w:rStyle w:val="StyleUnderline"/>
          <w:rFonts w:ascii="Arial" w:hAnsi="Arial" w:cs="Arial"/>
          <w:highlight w:val="green"/>
        </w:rPr>
        <w:t>democratic peace in events such as 19th-century American diplomatic crises, the 1898 Fashoda Crisis, the onset of World War II, the Spanish-American War</w:t>
      </w:r>
      <w:r w:rsidRPr="006C185C">
        <w:rPr>
          <w:rStyle w:val="StyleUnderline"/>
          <w:rFonts w:ascii="Arial" w:hAnsi="Arial" w:cs="Arial"/>
        </w:rPr>
        <w:t xml:space="preserve">, and many others </w:t>
      </w:r>
      <w:r w:rsidRPr="006C185C">
        <w:rPr>
          <w:rFonts w:ascii="Arial" w:hAnsi="Arial" w:cs="Arial"/>
          <w:sz w:val="16"/>
        </w:rPr>
        <w:t xml:space="preserve">(see Elman, 1997; Owen, 1997; Ray, 1995; Risse-Kappen, 1995; Rousseau, 2005; Schultz, 2001; for case studies presenting evidence against the democratic peace, see Layne, 1994). </w:t>
      </w:r>
      <w:r w:rsidRPr="006C185C">
        <w:rPr>
          <w:rStyle w:val="StyleUnderline"/>
          <w:rFonts w:ascii="Arial" w:hAnsi="Arial" w:cs="Arial"/>
        </w:rPr>
        <w:t xml:space="preserve">Some of these </w:t>
      </w:r>
      <w:r w:rsidRPr="005544BD">
        <w:rPr>
          <w:rStyle w:val="StyleUnderline"/>
          <w:rFonts w:ascii="Arial" w:hAnsi="Arial" w:cs="Arial"/>
          <w:highlight w:val="green"/>
        </w:rPr>
        <w:t>case studies demonstrate specific parts of</w:t>
      </w:r>
      <w:r w:rsidRPr="006C185C">
        <w:rPr>
          <w:rStyle w:val="StyleUnderline"/>
          <w:rFonts w:ascii="Arial" w:hAnsi="Arial" w:cs="Arial"/>
        </w:rPr>
        <w:t xml:space="preserve"> the causal logic of the </w:t>
      </w:r>
      <w:r w:rsidRPr="005544BD">
        <w:rPr>
          <w:rStyle w:val="StyleUnderline"/>
          <w:rFonts w:ascii="Arial" w:hAnsi="Arial" w:cs="Arial"/>
          <w:highlight w:val="green"/>
        </w:rPr>
        <w:t>democratic peace, such as the ability of democracies to signal more effectively through</w:t>
      </w:r>
      <w:r w:rsidRPr="006C185C">
        <w:rPr>
          <w:rStyle w:val="StyleUnderline"/>
          <w:rFonts w:ascii="Arial" w:hAnsi="Arial" w:cs="Arial"/>
        </w:rPr>
        <w:t xml:space="preserve"> invoking greater </w:t>
      </w:r>
      <w:r w:rsidRPr="005544BD">
        <w:rPr>
          <w:rStyle w:val="StyleUnderline"/>
          <w:rFonts w:ascii="Arial" w:hAnsi="Arial" w:cs="Arial"/>
          <w:highlight w:val="green"/>
        </w:rPr>
        <w:t>audience costs</w:t>
      </w:r>
      <w:r w:rsidRPr="006C185C">
        <w:rPr>
          <w:rStyle w:val="StyleUnderline"/>
          <w:rFonts w:ascii="Arial" w:hAnsi="Arial" w:cs="Arial"/>
        </w:rPr>
        <w:t xml:space="preserve"> (Schultz, 2001), </w:t>
      </w:r>
      <w:r w:rsidRPr="005544BD">
        <w:rPr>
          <w:rStyle w:val="StyleUnderline"/>
          <w:rFonts w:ascii="Arial" w:hAnsi="Arial" w:cs="Arial"/>
          <w:highlight w:val="green"/>
        </w:rPr>
        <w:t>or the inability of elected leaders to manipulate public opinion or</w:t>
      </w:r>
      <w:r w:rsidRPr="006C185C">
        <w:rPr>
          <w:rStyle w:val="StyleUnderline"/>
          <w:rFonts w:ascii="Arial" w:hAnsi="Arial" w:cs="Arial"/>
        </w:rPr>
        <w:t xml:space="preserve"> secretly </w:t>
      </w:r>
      <w:r w:rsidRPr="005544BD">
        <w:rPr>
          <w:rStyle w:val="StyleUnderline"/>
          <w:rFonts w:ascii="Arial" w:hAnsi="Arial" w:cs="Arial"/>
          <w:highlight w:val="green"/>
        </w:rPr>
        <w:t>drag their nations into wars</w:t>
      </w:r>
      <w:r w:rsidRPr="006C185C">
        <w:rPr>
          <w:rStyle w:val="StyleUnderline"/>
          <w:rFonts w:ascii="Arial" w:hAnsi="Arial" w:cs="Arial"/>
        </w:rPr>
        <w:t xml:space="preserve"> the public would otherwise avoid (Reiter, 2012a). Perhaps the most striking case study of democratic peace dynamics is the pacification of Western Europe after World War II, democracy helping to dissolve immediately and completely one of the most violent interstate conflicts in modern history, the France-Germany rivalry (Russett &amp; Oneal, 2001).</w:t>
      </w:r>
    </w:p>
    <w:p w14:paraId="53E28663" w14:textId="77777777" w:rsidR="005544BD" w:rsidRPr="006C185C" w:rsidRDefault="005544BD" w:rsidP="005544BD">
      <w:pPr>
        <w:rPr>
          <w:rStyle w:val="StyleUnderline"/>
          <w:rFonts w:ascii="Arial" w:hAnsi="Arial" w:cs="Arial"/>
        </w:rPr>
      </w:pPr>
    </w:p>
    <w:p w14:paraId="344A56E9" w14:textId="77777777" w:rsidR="005544BD" w:rsidRPr="006C185C" w:rsidRDefault="005544BD" w:rsidP="005544BD">
      <w:pPr>
        <w:pStyle w:val="Heading3"/>
        <w:rPr>
          <w:rFonts w:ascii="Arial" w:hAnsi="Arial" w:cs="Arial"/>
        </w:rPr>
      </w:pPr>
      <w:r w:rsidRPr="006C185C">
        <w:rPr>
          <w:rFonts w:ascii="Arial" w:hAnsi="Arial" w:cs="Arial"/>
        </w:rPr>
        <w:t>Rule of Law</w:t>
      </w:r>
    </w:p>
    <w:p w14:paraId="22F50568" w14:textId="77777777" w:rsidR="005544BD" w:rsidRPr="006C185C" w:rsidRDefault="005544BD" w:rsidP="005544BD">
      <w:pPr>
        <w:rPr>
          <w:rFonts w:ascii="Arial" w:hAnsi="Arial" w:cs="Arial"/>
        </w:rPr>
      </w:pPr>
    </w:p>
    <w:p w14:paraId="2CDD3BAD" w14:textId="77777777" w:rsidR="005544BD" w:rsidRPr="006C185C" w:rsidRDefault="005544BD" w:rsidP="005544BD">
      <w:pPr>
        <w:pStyle w:val="Heading4"/>
        <w:rPr>
          <w:rFonts w:ascii="Arial" w:hAnsi="Arial" w:cs="Arial"/>
        </w:rPr>
      </w:pPr>
      <w:r w:rsidRPr="006C185C">
        <w:rPr>
          <w:rFonts w:ascii="Arial" w:hAnsi="Arial" w:cs="Arial"/>
        </w:rPr>
        <w:t>When the rule of law fails it opens the space for organized crime, terrorism, and a general increase in violence</w:t>
      </w:r>
    </w:p>
    <w:p w14:paraId="3E472DF8" w14:textId="77777777" w:rsidR="005544BD" w:rsidRPr="006C185C" w:rsidRDefault="005544BD" w:rsidP="005544BD">
      <w:pPr>
        <w:rPr>
          <w:rFonts w:ascii="Arial" w:hAnsi="Arial" w:cs="Arial"/>
        </w:rPr>
      </w:pPr>
      <w:r w:rsidRPr="006C185C">
        <w:rPr>
          <w:rFonts w:ascii="Arial" w:hAnsi="Arial" w:cs="Arial"/>
        </w:rPr>
        <w:t xml:space="preserve">Rachel </w:t>
      </w:r>
      <w:r w:rsidRPr="006C185C">
        <w:rPr>
          <w:rStyle w:val="Style13ptBold"/>
          <w:rFonts w:ascii="Arial" w:hAnsi="Arial" w:cs="Arial"/>
          <w:szCs w:val="26"/>
        </w:rPr>
        <w:t>Kleinfeld and</w:t>
      </w:r>
      <w:r w:rsidRPr="006C185C">
        <w:rPr>
          <w:rFonts w:ascii="Arial" w:hAnsi="Arial" w:cs="Arial"/>
        </w:rPr>
        <w:t xml:space="preserve"> Harry </w:t>
      </w:r>
      <w:r w:rsidRPr="006C185C">
        <w:rPr>
          <w:rStyle w:val="Style13ptBold"/>
          <w:rFonts w:ascii="Arial" w:hAnsi="Arial" w:cs="Arial"/>
          <w:szCs w:val="26"/>
        </w:rPr>
        <w:t>Bader</w:t>
      </w:r>
      <w:r w:rsidRPr="006C185C">
        <w:rPr>
          <w:rStyle w:val="Style13ptBold"/>
          <w:rFonts w:ascii="Arial" w:hAnsi="Arial" w:cs="Arial"/>
        </w:rPr>
        <w:t xml:space="preserve"> </w:t>
      </w:r>
      <w:r w:rsidRPr="006C185C">
        <w:rPr>
          <w:rFonts w:ascii="Arial" w:hAnsi="Arial" w:cs="Arial"/>
        </w:rPr>
        <w:t>20</w:t>
      </w:r>
      <w:r w:rsidRPr="006C185C">
        <w:rPr>
          <w:rStyle w:val="Style13ptBold"/>
          <w:rFonts w:ascii="Arial" w:hAnsi="Arial" w:cs="Arial"/>
          <w:szCs w:val="26"/>
        </w:rPr>
        <w:t>14</w:t>
      </w:r>
      <w:r w:rsidRPr="006C185C">
        <w:rPr>
          <w:rStyle w:val="Style13ptBold"/>
          <w:rFonts w:ascii="Arial" w:hAnsi="Arial" w:cs="Arial"/>
          <w:b w:val="0"/>
        </w:rPr>
        <w:t xml:space="preserve">, Kleinfeld, senior associate in the Democracy and Rule of Law Program at the </w:t>
      </w:r>
      <w:r w:rsidRPr="006C185C">
        <w:rPr>
          <w:rFonts w:ascii="Arial" w:hAnsi="Arial" w:cs="Arial"/>
        </w:rPr>
        <w:t>Carnegie Endowment for International Peace, Bader, co-leader of the Natural Resources Counterinsurgency “EXTREME VIOLENCE AND THE RULE OF LAW Lessons From Eastern Afghanistan”, Carnegie Endowment for International Peace, http://carnegieendowment.org/files/violence_rule_of_law.pdf</w:t>
      </w:r>
    </w:p>
    <w:p w14:paraId="4BBB5FEE" w14:textId="77777777" w:rsidR="005544BD" w:rsidRPr="006C185C" w:rsidRDefault="005544BD" w:rsidP="005544BD">
      <w:pPr>
        <w:rPr>
          <w:rStyle w:val="StyleUnderline"/>
          <w:rFonts w:ascii="Arial" w:hAnsi="Arial" w:cs="Arial"/>
        </w:rPr>
      </w:pPr>
      <w:r w:rsidRPr="006C185C">
        <w:rPr>
          <w:rStyle w:val="StyleUnderline"/>
          <w:rFonts w:ascii="Arial" w:hAnsi="Arial" w:cs="Arial"/>
        </w:rPr>
        <w:t xml:space="preserve">Many military leaders and civilian rule-of-law practitioners recognize that </w:t>
      </w:r>
      <w:r w:rsidRPr="005544BD">
        <w:rPr>
          <w:rStyle w:val="StyleUnderline"/>
          <w:rFonts w:ascii="Arial" w:hAnsi="Arial" w:cs="Arial"/>
          <w:highlight w:val="green"/>
        </w:rPr>
        <w:t>failed or predatory governments are</w:t>
      </w:r>
      <w:r w:rsidRPr="006C185C">
        <w:rPr>
          <w:rStyle w:val="StyleUnderline"/>
          <w:rFonts w:ascii="Arial" w:hAnsi="Arial" w:cs="Arial"/>
        </w:rPr>
        <w:t xml:space="preserve"> often the </w:t>
      </w:r>
      <w:r w:rsidRPr="005544BD">
        <w:rPr>
          <w:rStyle w:val="StyleUnderline"/>
          <w:rFonts w:ascii="Arial" w:hAnsi="Arial" w:cs="Arial"/>
          <w:highlight w:val="green"/>
        </w:rPr>
        <w:t>catalysts for violent nonstate groups</w:t>
      </w:r>
      <w:r w:rsidRPr="006C185C">
        <w:rPr>
          <w:rStyle w:val="StyleUnderline"/>
          <w:rFonts w:ascii="Arial" w:hAnsi="Arial" w:cs="Arial"/>
        </w:rPr>
        <w:t xml:space="preserve">. However, as these individuals begin to design programs for COIN, FID, SFA, IDAD, or traditional </w:t>
      </w:r>
      <w:r w:rsidRPr="005544BD">
        <w:rPr>
          <w:rStyle w:val="StyleUnderline"/>
          <w:rFonts w:ascii="Arial" w:hAnsi="Arial" w:cs="Arial"/>
          <w:highlight w:val="green"/>
        </w:rPr>
        <w:t>rule-of-law building programs</w:t>
      </w:r>
      <w:r w:rsidRPr="006C185C">
        <w:rPr>
          <w:rStyle w:val="StyleUnderline"/>
          <w:rFonts w:ascii="Arial" w:hAnsi="Arial" w:cs="Arial"/>
        </w:rPr>
        <w:t>, they tend to re</w:t>
      </w:r>
      <w:r w:rsidRPr="005544BD">
        <w:rPr>
          <w:rStyle w:val="StyleUnderline"/>
          <w:rFonts w:ascii="Arial" w:hAnsi="Arial" w:cs="Arial"/>
          <w:highlight w:val="green"/>
        </w:rPr>
        <w:t>cast the government as the legitimate core of the state to which citizens should</w:t>
      </w:r>
      <w:r w:rsidRPr="006C185C">
        <w:rPr>
          <w:rStyle w:val="StyleUnderline"/>
          <w:rFonts w:ascii="Arial" w:hAnsi="Arial" w:cs="Arial"/>
        </w:rPr>
        <w:t xml:space="preserve"> want to </w:t>
      </w:r>
      <w:r w:rsidRPr="005544BD">
        <w:rPr>
          <w:rStyle w:val="StyleUnderline"/>
          <w:rFonts w:ascii="Arial" w:hAnsi="Arial" w:cs="Arial"/>
          <w:highlight w:val="green"/>
        </w:rPr>
        <w:t>turn for</w:t>
      </w:r>
      <w:r w:rsidRPr="006C185C">
        <w:rPr>
          <w:rStyle w:val="StyleUnderline"/>
          <w:rFonts w:ascii="Arial" w:hAnsi="Arial" w:cs="Arial"/>
        </w:rPr>
        <w:t xml:space="preserve"> succor and </w:t>
      </w:r>
      <w:r w:rsidRPr="005544BD">
        <w:rPr>
          <w:rStyle w:val="StyleUnderline"/>
          <w:rFonts w:ascii="Arial" w:hAnsi="Arial" w:cs="Arial"/>
          <w:highlight w:val="green"/>
        </w:rPr>
        <w:t>protection</w:t>
      </w:r>
      <w:r w:rsidRPr="006C185C">
        <w:rPr>
          <w:rStyle w:val="StyleUnderline"/>
          <w:rFonts w:ascii="Arial" w:hAnsi="Arial" w:cs="Arial"/>
        </w:rPr>
        <w:t>.</w:t>
      </w:r>
      <w:r w:rsidRPr="006C185C">
        <w:rPr>
          <w:rFonts w:ascii="Arial" w:hAnsi="Arial" w:cs="Arial"/>
          <w:sz w:val="16"/>
        </w:rPr>
        <w:t xml:space="preserve"> While acknowledging the problem of illegitimate governments intellectually, program design for the majority of civilian rule-of-law development projects undertaken by the U.S. Agency for International Development (USAID), the U.S. Department of Justice, and the U.S. Department of State, as well as for U.S. Defense Department stabilization initiatives, is based on a key, and awed, assumption—that there is a legitimate government that wishes to build e ective governance structures in order to serve its people and quell violence. In many cases, however, citizens have turned to violence precisely because they see their government as illegitimate. Instead of serving citizens, officials may be focused on maximizing their personal, familial, or ethnic group’s interests. They may put themselves above the law in order to gain wealth through corruption, theft of state assets, smuggling rackets, or collusion with criminal forces. Or they may be working to expand their power base through partiality in distributing state resources to their in-groups. Often, individuals and agencies within the government are themselves involved in violent activity, from selling police or military armaments to gangs or insurgents to extrajudicial killings to moon- lighting as members of the organizations they officially work to eradicate. It is the failure to govern for the bene t of all citizens through the rule of law that often generates violent insurgency from political militants seeking to unseat those in power.1 </w:t>
      </w:r>
      <w:r w:rsidRPr="006C185C">
        <w:rPr>
          <w:rStyle w:val="StyleUnderline"/>
          <w:rFonts w:ascii="Arial" w:hAnsi="Arial" w:cs="Arial"/>
        </w:rPr>
        <w:t xml:space="preserve">Where political groups have not formed to capitalize on public grievances, </w:t>
      </w:r>
      <w:r w:rsidRPr="005544BD">
        <w:rPr>
          <w:rStyle w:val="Emphasis"/>
          <w:highlight w:val="green"/>
        </w:rPr>
        <w:t>government rule-of-law failures open space for violent criminals</w:t>
      </w:r>
      <w:r w:rsidRPr="006C185C">
        <w:rPr>
          <w:rStyle w:val="StyleUnderline"/>
          <w:rFonts w:ascii="Arial" w:hAnsi="Arial" w:cs="Arial"/>
        </w:rPr>
        <w:t xml:space="preserve"> to provide some of the goods generally offered by officials, such as justice and social services. </w:t>
      </w:r>
      <w:r w:rsidRPr="005544BD">
        <w:rPr>
          <w:rStyle w:val="StyleUnderline"/>
          <w:rFonts w:ascii="Arial" w:hAnsi="Arial" w:cs="Arial"/>
          <w:highlight w:val="green"/>
        </w:rPr>
        <w:t>Some</w:t>
      </w:r>
      <w:r w:rsidRPr="006C185C">
        <w:rPr>
          <w:rStyle w:val="StyleUnderline"/>
          <w:rFonts w:ascii="Arial" w:hAnsi="Arial" w:cs="Arial"/>
        </w:rPr>
        <w:t xml:space="preserve"> in the population </w:t>
      </w:r>
      <w:r w:rsidRPr="005544BD">
        <w:rPr>
          <w:rStyle w:val="StyleUnderline"/>
          <w:rFonts w:ascii="Arial" w:hAnsi="Arial" w:cs="Arial"/>
          <w:highlight w:val="green"/>
        </w:rPr>
        <w:t>may find these armed nonstate groups attractive right away</w:t>
      </w:r>
      <w:r w:rsidRPr="006C185C">
        <w:rPr>
          <w:rStyle w:val="StyleUnderline"/>
          <w:rFonts w:ascii="Arial" w:hAnsi="Arial" w:cs="Arial"/>
        </w:rPr>
        <w:t>. Others may begin by disliking the general beliefs of these actors but come to see them as functioning more effectively and predictably than government.</w:t>
      </w:r>
      <w:r w:rsidRPr="006C185C">
        <w:rPr>
          <w:rFonts w:ascii="Arial" w:hAnsi="Arial" w:cs="Arial"/>
          <w:sz w:val="16"/>
        </w:rPr>
        <w:t xml:space="preserve"> Even if the majority of the population does not like armed violence, government predation makes citizens willing to allow these groups to function. </w:t>
      </w:r>
      <w:r w:rsidRPr="006C185C">
        <w:rPr>
          <w:rStyle w:val="StyleUnderline"/>
          <w:rFonts w:ascii="Arial" w:hAnsi="Arial" w:cs="Arial"/>
        </w:rPr>
        <w:t xml:space="preserve">Over time, as scholar David Kilcullen describes in his theory of competitive control, </w:t>
      </w:r>
      <w:r w:rsidRPr="005544BD">
        <w:rPr>
          <w:rStyle w:val="StyleUnderline"/>
          <w:rFonts w:ascii="Arial" w:hAnsi="Arial" w:cs="Arial"/>
          <w:highlight w:val="green"/>
        </w:rPr>
        <w:t xml:space="preserve">violent armed actors control </w:t>
      </w:r>
      <w:r w:rsidRPr="006C185C">
        <w:rPr>
          <w:rStyle w:val="StyleUnderline"/>
          <w:rFonts w:ascii="Arial" w:hAnsi="Arial" w:cs="Arial"/>
        </w:rPr>
        <w:t>these</w:t>
      </w:r>
      <w:r w:rsidRPr="005544BD">
        <w:rPr>
          <w:rStyle w:val="StyleUnderline"/>
          <w:rFonts w:ascii="Arial" w:hAnsi="Arial" w:cs="Arial"/>
          <w:highlight w:val="green"/>
        </w:rPr>
        <w:t xml:space="preserve"> geographies through</w:t>
      </w:r>
      <w:r w:rsidRPr="006C185C">
        <w:rPr>
          <w:rStyle w:val="StyleUnderline"/>
          <w:rFonts w:ascii="Arial" w:hAnsi="Arial" w:cs="Arial"/>
        </w:rPr>
        <w:t xml:space="preserve"> a mixture of norm </w:t>
      </w:r>
      <w:r w:rsidRPr="005544BD">
        <w:rPr>
          <w:rStyle w:val="StyleUnderline"/>
          <w:rFonts w:ascii="Arial" w:hAnsi="Arial" w:cs="Arial"/>
          <w:highlight w:val="green"/>
        </w:rPr>
        <w:t>diffusion, identity politics, persuasion, and attractive social offerings</w:t>
      </w:r>
      <w:r w:rsidRPr="006C185C">
        <w:rPr>
          <w:rStyle w:val="StyleUnderline"/>
          <w:rFonts w:ascii="Arial" w:hAnsi="Arial" w:cs="Arial"/>
        </w:rPr>
        <w:t xml:space="preserve"> that yield ambivalent support, as well as through coercion.2 </w:t>
      </w:r>
      <w:r w:rsidRPr="005544BD">
        <w:rPr>
          <w:rStyle w:val="StyleUnderline"/>
          <w:rFonts w:ascii="Arial" w:hAnsi="Arial" w:cs="Arial"/>
          <w:highlight w:val="green"/>
        </w:rPr>
        <w:t>When violence gains a foothold, citizens</w:t>
      </w:r>
      <w:r w:rsidRPr="006C185C">
        <w:rPr>
          <w:rStyle w:val="StyleUnderline"/>
          <w:rFonts w:ascii="Arial" w:hAnsi="Arial" w:cs="Arial"/>
        </w:rPr>
        <w:t xml:space="preserve"> of such illegitimate states </w:t>
      </w:r>
      <w:r w:rsidRPr="005544BD">
        <w:rPr>
          <w:rStyle w:val="StyleUnderline"/>
          <w:rFonts w:ascii="Arial" w:hAnsi="Arial" w:cs="Arial"/>
          <w:highlight w:val="green"/>
        </w:rPr>
        <w:t>rarely turn to the government for protection</w:t>
      </w:r>
      <w:r w:rsidRPr="006C185C">
        <w:rPr>
          <w:rStyle w:val="StyleUnderline"/>
          <w:rFonts w:ascii="Arial" w:hAnsi="Arial" w:cs="Arial"/>
        </w:rPr>
        <w:t xml:space="preserve">. </w:t>
      </w:r>
      <w:r w:rsidRPr="006C185C">
        <w:rPr>
          <w:rFonts w:ascii="Arial" w:hAnsi="Arial" w:cs="Arial"/>
          <w:sz w:val="16"/>
        </w:rPr>
        <w:t xml:space="preserve">After all, the state is seen as acting with as much impunity as the violent groups but often with more corruption. Instead, individuals may look to vigilantes to exert order. </w:t>
      </w:r>
      <w:r w:rsidRPr="006C185C">
        <w:rPr>
          <w:rStyle w:val="StyleUnderline"/>
          <w:rFonts w:ascii="Arial" w:hAnsi="Arial" w:cs="Arial"/>
        </w:rPr>
        <w:t xml:space="preserve">Such </w:t>
      </w:r>
      <w:r w:rsidRPr="005544BD">
        <w:rPr>
          <w:rStyle w:val="StyleUnderline"/>
          <w:rFonts w:ascii="Arial" w:hAnsi="Arial" w:cs="Arial"/>
          <w:highlight w:val="green"/>
        </w:rPr>
        <w:t>groups</w:t>
      </w:r>
      <w:r w:rsidRPr="006C185C">
        <w:rPr>
          <w:rStyle w:val="StyleUnderline"/>
          <w:rFonts w:ascii="Arial" w:hAnsi="Arial" w:cs="Arial"/>
        </w:rPr>
        <w:t xml:space="preserve"> frequently </w:t>
      </w:r>
      <w:r w:rsidRPr="005544BD">
        <w:rPr>
          <w:rStyle w:val="StyleUnderline"/>
          <w:rFonts w:ascii="Arial" w:hAnsi="Arial" w:cs="Arial"/>
          <w:highlight w:val="green"/>
        </w:rPr>
        <w:t>start with popular support and</w:t>
      </w:r>
      <w:r w:rsidRPr="006C185C">
        <w:rPr>
          <w:rStyle w:val="StyleUnderline"/>
          <w:rFonts w:ascii="Arial" w:hAnsi="Arial" w:cs="Arial"/>
        </w:rPr>
        <w:t xml:space="preserve"> then, over time, often use their power and armaments to </w:t>
      </w:r>
      <w:r w:rsidRPr="005544BD">
        <w:rPr>
          <w:rStyle w:val="StyleUnderline"/>
          <w:rFonts w:ascii="Arial" w:hAnsi="Arial" w:cs="Arial"/>
          <w:highlight w:val="green"/>
        </w:rPr>
        <w:t>prey on the same communities they emerged to protect</w:t>
      </w:r>
      <w:r w:rsidRPr="006C185C">
        <w:rPr>
          <w:rStyle w:val="StyleUnderline"/>
          <w:rFonts w:ascii="Arial" w:hAnsi="Arial" w:cs="Arial"/>
        </w:rPr>
        <w:t xml:space="preserve">, further </w:t>
      </w:r>
      <w:r w:rsidRPr="005544BD">
        <w:rPr>
          <w:rStyle w:val="Emphasis"/>
          <w:highlight w:val="green"/>
        </w:rPr>
        <w:t>fueling the overall levels of violence</w:t>
      </w:r>
      <w:r w:rsidRPr="006C185C">
        <w:rPr>
          <w:rStyle w:val="StyleUnderline"/>
          <w:rFonts w:ascii="Arial" w:hAnsi="Arial" w:cs="Arial"/>
        </w:rPr>
        <w:t>.3</w:t>
      </w:r>
    </w:p>
    <w:p w14:paraId="6E5C0952" w14:textId="77777777" w:rsidR="005544BD" w:rsidRPr="006C185C" w:rsidRDefault="005544BD" w:rsidP="005544BD">
      <w:pPr>
        <w:rPr>
          <w:rFonts w:ascii="Arial" w:hAnsi="Arial" w:cs="Arial"/>
        </w:rPr>
      </w:pPr>
    </w:p>
    <w:p w14:paraId="5BDE8327" w14:textId="77777777" w:rsidR="005544BD" w:rsidRPr="006C185C" w:rsidRDefault="005544BD" w:rsidP="005544BD">
      <w:pPr>
        <w:pStyle w:val="Heading4"/>
        <w:rPr>
          <w:rFonts w:ascii="Arial" w:hAnsi="Arial" w:cs="Arial"/>
        </w:rPr>
      </w:pPr>
      <w:r w:rsidRPr="006C185C">
        <w:rPr>
          <w:rFonts w:ascii="Arial" w:hAnsi="Arial" w:cs="Arial"/>
        </w:rPr>
        <w:t xml:space="preserve">Organized crime collapses </w:t>
      </w:r>
      <w:r w:rsidRPr="006C185C">
        <w:rPr>
          <w:rFonts w:ascii="Arial" w:hAnsi="Arial" w:cs="Arial"/>
          <w:i/>
          <w:u w:val="single"/>
        </w:rPr>
        <w:t>biodiversity, increases regional instability, and causes millions of deaths every year</w:t>
      </w:r>
      <w:r w:rsidRPr="006C185C">
        <w:rPr>
          <w:rFonts w:ascii="Arial" w:hAnsi="Arial" w:cs="Arial"/>
        </w:rPr>
        <w:t xml:space="preserve"> through arms, drugs, and human trafficking</w:t>
      </w:r>
    </w:p>
    <w:p w14:paraId="025A4C75" w14:textId="77777777" w:rsidR="005544BD" w:rsidRPr="006C185C" w:rsidRDefault="005544BD" w:rsidP="005544BD">
      <w:pPr>
        <w:rPr>
          <w:rStyle w:val="Style13ptBold"/>
          <w:rFonts w:ascii="Arial" w:hAnsi="Arial" w:cs="Arial"/>
          <w:b w:val="0"/>
        </w:rPr>
      </w:pPr>
      <w:r w:rsidRPr="006C185C">
        <w:rPr>
          <w:rStyle w:val="Style13ptBold"/>
          <w:rFonts w:ascii="Arial" w:hAnsi="Arial" w:cs="Arial"/>
        </w:rPr>
        <w:t xml:space="preserve">UNODC </w:t>
      </w:r>
      <w:r w:rsidRPr="006C185C">
        <w:rPr>
          <w:rFonts w:ascii="Arial" w:hAnsi="Arial" w:cs="Arial"/>
        </w:rPr>
        <w:t>20</w:t>
      </w:r>
      <w:r w:rsidRPr="006C185C">
        <w:rPr>
          <w:rStyle w:val="Style13ptBold"/>
          <w:rFonts w:ascii="Arial" w:hAnsi="Arial" w:cs="Arial"/>
        </w:rPr>
        <w:t>10</w:t>
      </w:r>
      <w:r w:rsidRPr="006C185C">
        <w:rPr>
          <w:rStyle w:val="Style13ptBold"/>
          <w:rFonts w:ascii="Arial" w:hAnsi="Arial" w:cs="Arial"/>
          <w:b w:val="0"/>
        </w:rPr>
        <w:t>, United Nations Office on Drugs and Crime, June 17</w:t>
      </w:r>
      <w:r w:rsidRPr="006C185C">
        <w:rPr>
          <w:rStyle w:val="Style13ptBold"/>
          <w:rFonts w:ascii="Arial" w:hAnsi="Arial" w:cs="Arial"/>
          <w:b w:val="0"/>
          <w:vertAlign w:val="superscript"/>
        </w:rPr>
        <w:t>th</w:t>
      </w:r>
      <w:r w:rsidRPr="006C185C">
        <w:rPr>
          <w:rStyle w:val="Style13ptBold"/>
          <w:rFonts w:ascii="Arial" w:hAnsi="Arial" w:cs="Arial"/>
          <w:b w:val="0"/>
        </w:rPr>
        <w:t>, 2010, “Organized Crime Has Globalized and Turned into a Security Threat”, UNODC, https://www.unodc.org/unodc/en/press/releases/2010/June/organized-crime-has-globalized-and-turned-into-a-security-threat.html</w:t>
      </w:r>
    </w:p>
    <w:p w14:paraId="5D33DD73" w14:textId="77777777" w:rsidR="005544BD" w:rsidRPr="006C185C" w:rsidRDefault="005544BD" w:rsidP="005544BD">
      <w:pPr>
        <w:rPr>
          <w:rFonts w:ascii="Arial" w:hAnsi="Arial" w:cs="Arial"/>
          <w:sz w:val="16"/>
        </w:rPr>
      </w:pPr>
      <w:r w:rsidRPr="006C185C">
        <w:rPr>
          <w:rStyle w:val="StyleUnderline"/>
          <w:rFonts w:ascii="Arial" w:hAnsi="Arial" w:cs="Arial"/>
        </w:rPr>
        <w:t>VIENNA, 17 June (UN Information Service) - "</w:t>
      </w:r>
      <w:r w:rsidRPr="005544BD">
        <w:rPr>
          <w:rStyle w:val="Emphasis"/>
          <w:highlight w:val="green"/>
        </w:rPr>
        <w:t>Organized crime has globalized and turned into one of the world's foremost economic and armed powers</w:t>
      </w:r>
      <w:r w:rsidRPr="006C185C">
        <w:rPr>
          <w:rStyle w:val="StyleUnderline"/>
          <w:rFonts w:ascii="Arial" w:hAnsi="Arial" w:cs="Arial"/>
        </w:rPr>
        <w:t xml:space="preserve">," said Antonio Maria Costa, Executive Director of the United Nations Office on Drugs and Crime (UNODC) at the launch of a new UNODC report on The Globalization of Crime: A Transnational Organized Crime Threat Assessment. The Report, released today at the Council on Foreign Relations in New York, looks at </w:t>
      </w:r>
      <w:r w:rsidRPr="005544BD">
        <w:rPr>
          <w:rStyle w:val="Emphasis"/>
          <w:highlight w:val="green"/>
        </w:rPr>
        <w:t>major trafficking flows of drugs</w:t>
      </w:r>
      <w:r w:rsidRPr="006C185C">
        <w:rPr>
          <w:rStyle w:val="StyleUnderline"/>
          <w:rFonts w:ascii="Arial" w:hAnsi="Arial" w:cs="Arial"/>
        </w:rPr>
        <w:t xml:space="preserve"> (cocaine and heroin), </w:t>
      </w:r>
      <w:r w:rsidRPr="005544BD">
        <w:rPr>
          <w:rStyle w:val="Emphasis"/>
          <w:highlight w:val="green"/>
        </w:rPr>
        <w:t>firearms, counterfeit products, stolen natural resources, and people trafficked for sex or forced labour</w:t>
      </w:r>
      <w:r w:rsidRPr="006C185C">
        <w:rPr>
          <w:rStyle w:val="StyleUnderline"/>
          <w:rFonts w:ascii="Arial" w:hAnsi="Arial" w:cs="Arial"/>
        </w:rPr>
        <w:t xml:space="preserve">, as well as smuggled migrants. It also covers </w:t>
      </w:r>
      <w:r w:rsidRPr="005544BD">
        <w:rPr>
          <w:rStyle w:val="Emphasis"/>
          <w:highlight w:val="green"/>
        </w:rPr>
        <w:t>maritime piracy and cybercrime</w:t>
      </w:r>
      <w:r w:rsidRPr="006C185C">
        <w:rPr>
          <w:rStyle w:val="StyleUnderline"/>
          <w:rFonts w:ascii="Arial" w:hAnsi="Arial" w:cs="Arial"/>
        </w:rPr>
        <w:t>.</w:t>
      </w:r>
      <w:r w:rsidRPr="006C185C">
        <w:rPr>
          <w:rFonts w:ascii="Arial" w:hAnsi="Arial" w:cs="Arial"/>
          <w:sz w:val="16"/>
        </w:rPr>
        <w:t xml:space="preserve"> Work on the Report was initiated following concerns expressed by UN countries, the Security Council, the G8, and other international organizations about the threat posed by transnational organized crime, and the need to counter-act it. Producing the report was a challenge due to the fact that evidence on the subject has thus far been limited and uneven. "Despite the intrinsic difficulty of doing research on crime, UNODC was able to document the enormous power and global reach of international mafias," said Mr. Costa. The Report shows the extent to which illicit flows affect the entire world. "Today, the criminal market spans the planet: illicit goods are sourced from one continent, trafficked across another, and marketed in a third," said Mr. Costa. "</w:t>
      </w:r>
      <w:r w:rsidRPr="005544BD">
        <w:rPr>
          <w:rStyle w:val="Emphasis"/>
          <w:highlight w:val="green"/>
        </w:rPr>
        <w:t>Transnational crime has become a threat to peace and development, even to the sovereignty of nations</w:t>
      </w:r>
      <w:r w:rsidRPr="006C185C">
        <w:rPr>
          <w:rStyle w:val="StyleUnderline"/>
          <w:rFonts w:ascii="Arial" w:hAnsi="Arial" w:cs="Arial"/>
        </w:rPr>
        <w:t>," warned the head of UNODC. "</w:t>
      </w:r>
      <w:r w:rsidRPr="005544BD">
        <w:rPr>
          <w:rStyle w:val="StyleUnderline"/>
          <w:rFonts w:ascii="Arial" w:hAnsi="Arial" w:cs="Arial"/>
          <w:highlight w:val="green"/>
        </w:rPr>
        <w:t>Criminals use</w:t>
      </w:r>
      <w:r w:rsidRPr="006C185C">
        <w:rPr>
          <w:rStyle w:val="StyleUnderline"/>
          <w:rFonts w:ascii="Arial" w:hAnsi="Arial" w:cs="Arial"/>
        </w:rPr>
        <w:t xml:space="preserve"> weapons and </w:t>
      </w:r>
      <w:r w:rsidRPr="005544BD">
        <w:rPr>
          <w:rStyle w:val="StyleUnderline"/>
          <w:rFonts w:ascii="Arial" w:hAnsi="Arial" w:cs="Arial"/>
          <w:highlight w:val="green"/>
        </w:rPr>
        <w:t>violence, but also money</w:t>
      </w:r>
      <w:r w:rsidRPr="006C185C">
        <w:rPr>
          <w:rStyle w:val="StyleUnderline"/>
          <w:rFonts w:ascii="Arial" w:hAnsi="Arial" w:cs="Arial"/>
        </w:rPr>
        <w:t xml:space="preserve"> and bribes </w:t>
      </w:r>
      <w:r w:rsidRPr="005544BD">
        <w:rPr>
          <w:rStyle w:val="StyleUnderline"/>
          <w:rFonts w:ascii="Arial" w:hAnsi="Arial" w:cs="Arial"/>
          <w:highlight w:val="green"/>
        </w:rPr>
        <w:t>to buy elections</w:t>
      </w:r>
      <w:r w:rsidRPr="006C185C">
        <w:rPr>
          <w:rStyle w:val="StyleUnderline"/>
          <w:rFonts w:ascii="Arial" w:hAnsi="Arial" w:cs="Arial"/>
        </w:rPr>
        <w:t xml:space="preserve">, politicians </w:t>
      </w:r>
      <w:r w:rsidRPr="005544BD">
        <w:rPr>
          <w:rStyle w:val="StyleUnderline"/>
          <w:rFonts w:ascii="Arial" w:hAnsi="Arial" w:cs="Arial"/>
          <w:highlight w:val="green"/>
        </w:rPr>
        <w:t>and power</w:t>
      </w:r>
      <w:r w:rsidRPr="006C185C">
        <w:rPr>
          <w:rStyle w:val="StyleUnderline"/>
          <w:rFonts w:ascii="Arial" w:hAnsi="Arial" w:cs="Arial"/>
        </w:rPr>
        <w:t xml:space="preserve"> - even the military," said Mr. Costa.</w:t>
      </w:r>
      <w:r w:rsidRPr="006C185C">
        <w:rPr>
          <w:rFonts w:ascii="Arial" w:hAnsi="Arial" w:cs="Arial"/>
          <w:sz w:val="16"/>
        </w:rPr>
        <w:t xml:space="preserve"> The threat to governance and stability is analysed in a chapter on "Regions under Stress". The UNODC report on features a number of high-impact maps and charts that illustrate illicit flows and their markets. "Illicit trades involve all major nations: the G8 and BRIC countries alike, as well as regional powers. Since the world's biggest economies are also the biggest markets for illicit trade, I ask their leaders to help the United Nations fight organized crime more effectively. At the moment there is benign neglect towards a problem that is hurting everyone, especially poor countries that are not able to defend themselves," said Mr. Costa. The Report's main findings are that: There are an estimated 140,000 victims of human trafficking for the purposes of sexual exploitation in Europe alone, generating a gross annual income of US$3 billion for their exploiters. "World-wide there are millions of modern slaves traded at a price not higher in real terms than centuries ago," said Mr. Costa. The two most prominent flows for smuggling migrants are from Africa to Europe and from Latin America to the US. Around 2.5-3 million migrants are smuggled from Latin America to the United States every year, generating US$6.6 billion for smugglers. Europe is the highest value regional heroin market (US$20 billion), while Russia is now the single largest national heroin consumer in the world (70 tons). "Narcotics kill 30,000-40,000 young Russians per year, twice the number of Red Army soldiers killed during the invasion of Afghanistan in the decade of the '80s," said Mr. Costa. The North American cocaine market is shrinking, because of lower demand and greater law enforcement. This has generated a turf war among trafficking gangs, particularly in Mexico, and new drug routes. "Along the entire Atlantic coast of Latin America cocaine is trans-shipped into Europe via Africa," said Mr. Costa. "Under attack, some west African nations risk failing." The countries that grow most of the world's illicit drugs, like Afghanistan (opium) and Colombia (coca), receive the most attention and criticism. Yet, most drug profits are made in the destination (rich) countries. For example, out of a global market of perhaps US$55 billion for Afghan heroin, only about 5 per cent (US$2.3 billions) accrues to Afghan farmers, traders and insurgents. Of the US$72 billion cocaine market in North America and Europe, some 70 per cent of the profits are made by mid-level dealers in the consumer countries, not in the Andean region. The global market for illicit fire-arms is estimated at US$170-320 million per year, which is 10-20 per cent of the licit market. </w:t>
      </w:r>
      <w:r w:rsidRPr="006C185C">
        <w:rPr>
          <w:rStyle w:val="StyleUnderline"/>
          <w:rFonts w:ascii="Arial" w:hAnsi="Arial" w:cs="Arial"/>
        </w:rPr>
        <w:t xml:space="preserve">Although </w:t>
      </w:r>
      <w:r w:rsidRPr="005544BD">
        <w:rPr>
          <w:rStyle w:val="StyleUnderline"/>
          <w:rFonts w:ascii="Arial" w:hAnsi="Arial" w:cs="Arial"/>
          <w:highlight w:val="green"/>
        </w:rPr>
        <w:t>the smuggling of arms</w:t>
      </w:r>
      <w:r w:rsidRPr="006C185C">
        <w:rPr>
          <w:rStyle w:val="StyleUnderline"/>
          <w:rFonts w:ascii="Arial" w:hAnsi="Arial" w:cs="Arial"/>
        </w:rPr>
        <w:t xml:space="preserve"> tends to be episodic (i.e. related to specific conflicts), the amounts have been so large, to </w:t>
      </w:r>
      <w:r w:rsidRPr="005544BD">
        <w:rPr>
          <w:rStyle w:val="StyleUnderline"/>
          <w:rFonts w:ascii="Arial" w:hAnsi="Arial" w:cs="Arial"/>
          <w:highlight w:val="green"/>
        </w:rPr>
        <w:t xml:space="preserve">kill as many people as </w:t>
      </w:r>
      <w:r w:rsidRPr="006C185C">
        <w:rPr>
          <w:rStyle w:val="StyleUnderline"/>
          <w:rFonts w:ascii="Arial" w:hAnsi="Arial" w:cs="Arial"/>
        </w:rPr>
        <w:t>some</w:t>
      </w:r>
      <w:r w:rsidRPr="005544BD">
        <w:rPr>
          <w:rStyle w:val="StyleUnderline"/>
          <w:rFonts w:ascii="Arial" w:hAnsi="Arial" w:cs="Arial"/>
          <w:highlight w:val="green"/>
        </w:rPr>
        <w:t xml:space="preserve"> pandemics</w:t>
      </w:r>
      <w:r w:rsidRPr="006C185C">
        <w:rPr>
          <w:rStyle w:val="StyleUnderline"/>
          <w:rFonts w:ascii="Arial" w:hAnsi="Arial" w:cs="Arial"/>
        </w:rPr>
        <w:t xml:space="preserve">. The </w:t>
      </w:r>
      <w:r w:rsidRPr="005544BD">
        <w:rPr>
          <w:rStyle w:val="StyleUnderline"/>
          <w:rFonts w:ascii="Arial" w:hAnsi="Arial" w:cs="Arial"/>
          <w:highlight w:val="green"/>
        </w:rPr>
        <w:t>illegal exploitation of natural resources</w:t>
      </w:r>
      <w:r w:rsidRPr="006C185C">
        <w:rPr>
          <w:rStyle w:val="StyleUnderline"/>
          <w:rFonts w:ascii="Arial" w:hAnsi="Arial" w:cs="Arial"/>
        </w:rPr>
        <w:t xml:space="preserve"> and the trafficking in wildlife from Africa and South-east Asia </w:t>
      </w:r>
      <w:r w:rsidRPr="005544BD">
        <w:rPr>
          <w:rStyle w:val="StyleUnderline"/>
          <w:rFonts w:ascii="Arial" w:hAnsi="Arial" w:cs="Arial"/>
          <w:highlight w:val="green"/>
        </w:rPr>
        <w:t>are disrupting fragile eco-systems and driving species to extinction</w:t>
      </w:r>
      <w:r w:rsidRPr="006C185C">
        <w:rPr>
          <w:rStyle w:val="StyleUnderline"/>
          <w:rFonts w:ascii="Arial" w:hAnsi="Arial" w:cs="Arial"/>
        </w:rPr>
        <w:t>.</w:t>
      </w:r>
      <w:r w:rsidRPr="006C185C">
        <w:rPr>
          <w:rFonts w:ascii="Arial" w:hAnsi="Arial" w:cs="Arial"/>
          <w:sz w:val="16"/>
        </w:rPr>
        <w:t xml:space="preserve"> UNODC estimates that illicit wood products imported from Asia to the EU and China were worth some US$2.5 billion in 2009. The number of counterfeit goods detected at the European border has gone up by a factor of ten over the past decade, for a yearly value of more than US$10 billion. As much as half of medications tested in Africa and South East Asia are counterfeited and substandard, increasing, rather than reducing the chance of illness. The number of piracy attacks off the Horn of Africa has doubled in the past year (from 111 in 2008 to 217 in 2009), and is still rising. </w:t>
      </w:r>
      <w:r w:rsidRPr="005544BD">
        <w:rPr>
          <w:rStyle w:val="StyleUnderline"/>
          <w:rFonts w:ascii="Arial" w:hAnsi="Arial" w:cs="Arial"/>
          <w:highlight w:val="green"/>
        </w:rPr>
        <w:t>Pirates</w:t>
      </w:r>
      <w:r w:rsidRPr="006C185C">
        <w:rPr>
          <w:rStyle w:val="StyleUnderline"/>
          <w:rFonts w:ascii="Arial" w:hAnsi="Arial" w:cs="Arial"/>
        </w:rPr>
        <w:t xml:space="preserve"> from one of the world's poorest countries (Somalia) </w:t>
      </w:r>
      <w:r w:rsidRPr="005544BD">
        <w:rPr>
          <w:rStyle w:val="StyleUnderline"/>
          <w:rFonts w:ascii="Arial" w:hAnsi="Arial" w:cs="Arial"/>
          <w:highlight w:val="green"/>
        </w:rPr>
        <w:t>are holding to ransom ships from some of the richest</w:t>
      </w:r>
      <w:r w:rsidRPr="006C185C">
        <w:rPr>
          <w:rStyle w:val="StyleUnderline"/>
          <w:rFonts w:ascii="Arial" w:hAnsi="Arial" w:cs="Arial"/>
        </w:rPr>
        <w:t>, despite the patrolling by the world's most powerful navies.</w:t>
      </w:r>
      <w:r w:rsidRPr="006C185C">
        <w:rPr>
          <w:rFonts w:ascii="Arial" w:hAnsi="Arial" w:cs="Arial"/>
          <w:sz w:val="16"/>
        </w:rPr>
        <w:t xml:space="preserve"> </w:t>
      </w:r>
    </w:p>
    <w:p w14:paraId="29C3606B" w14:textId="77777777" w:rsidR="005544BD" w:rsidRPr="006C185C" w:rsidRDefault="005544BD" w:rsidP="005544BD">
      <w:pPr>
        <w:rPr>
          <w:rFonts w:ascii="Arial" w:hAnsi="Arial" w:cs="Arial"/>
        </w:rPr>
      </w:pPr>
    </w:p>
    <w:p w14:paraId="4756B8F8" w14:textId="77777777" w:rsidR="005544BD" w:rsidRPr="006C185C" w:rsidRDefault="005544BD" w:rsidP="005544BD">
      <w:pPr>
        <w:pStyle w:val="Heading4"/>
        <w:rPr>
          <w:rFonts w:ascii="Arial" w:hAnsi="Arial" w:cs="Arial"/>
        </w:rPr>
      </w:pPr>
      <w:r w:rsidRPr="006C185C">
        <w:rPr>
          <w:rFonts w:ascii="Arial" w:hAnsi="Arial" w:cs="Arial"/>
        </w:rPr>
        <w:t xml:space="preserve">Biodiversity loss is an </w:t>
      </w:r>
      <w:r w:rsidRPr="006C185C">
        <w:rPr>
          <w:rFonts w:ascii="Arial" w:hAnsi="Arial" w:cs="Arial"/>
          <w:i/>
          <w:u w:val="single"/>
        </w:rPr>
        <w:t>existential risk</w:t>
      </w:r>
      <w:r w:rsidRPr="006C185C">
        <w:rPr>
          <w:rFonts w:ascii="Arial" w:hAnsi="Arial" w:cs="Arial"/>
        </w:rPr>
        <w:t xml:space="preserve"> and a </w:t>
      </w:r>
      <w:r w:rsidRPr="006C185C">
        <w:rPr>
          <w:rFonts w:ascii="Arial" w:hAnsi="Arial" w:cs="Arial"/>
          <w:i/>
          <w:u w:val="single"/>
        </w:rPr>
        <w:t>threat multiplier</w:t>
      </w:r>
      <w:r w:rsidRPr="006C185C">
        <w:rPr>
          <w:rFonts w:ascii="Arial" w:hAnsi="Arial" w:cs="Arial"/>
        </w:rPr>
        <w:t xml:space="preserve"> – </w:t>
      </w:r>
      <w:r w:rsidRPr="006C185C">
        <w:rPr>
          <w:rFonts w:ascii="Arial" w:hAnsi="Arial" w:cs="Arial"/>
          <w:i/>
          <w:u w:val="single"/>
        </w:rPr>
        <w:t>invisible tipping points</w:t>
      </w:r>
      <w:r w:rsidRPr="006C185C">
        <w:rPr>
          <w:rFonts w:ascii="Arial" w:hAnsi="Arial" w:cs="Arial"/>
        </w:rPr>
        <w:t xml:space="preserve"> and </w:t>
      </w:r>
      <w:r w:rsidRPr="006C185C">
        <w:rPr>
          <w:rFonts w:ascii="Arial" w:hAnsi="Arial" w:cs="Arial"/>
          <w:i/>
          <w:u w:val="single"/>
        </w:rPr>
        <w:t>keystone species</w:t>
      </w:r>
      <w:r w:rsidRPr="006C185C">
        <w:rPr>
          <w:rFonts w:ascii="Arial" w:hAnsi="Arial" w:cs="Arial"/>
        </w:rPr>
        <w:t xml:space="preserve"> means you should default neg on impact calc</w:t>
      </w:r>
    </w:p>
    <w:p w14:paraId="6502E299" w14:textId="77777777" w:rsidR="005544BD" w:rsidRPr="006C185C" w:rsidRDefault="005544BD" w:rsidP="005544BD">
      <w:pPr>
        <w:rPr>
          <w:rFonts w:ascii="Arial" w:hAnsi="Arial" w:cs="Arial"/>
        </w:rPr>
      </w:pPr>
      <w:r w:rsidRPr="006C185C">
        <w:rPr>
          <w:rFonts w:ascii="Arial" w:hAnsi="Arial" w:cs="Arial"/>
        </w:rPr>
        <w:t xml:space="preserve">Phil </w:t>
      </w:r>
      <w:r w:rsidRPr="006C185C">
        <w:rPr>
          <w:rStyle w:val="Style13ptBold"/>
          <w:rFonts w:ascii="Arial" w:hAnsi="Arial" w:cs="Arial"/>
        </w:rPr>
        <w:t>Torres</w:t>
      </w:r>
      <w:r w:rsidRPr="006C185C">
        <w:rPr>
          <w:rStyle w:val="Style13ptBold"/>
          <w:rFonts w:ascii="Arial" w:hAnsi="Arial" w:cs="Arial"/>
          <w:b w:val="0"/>
        </w:rPr>
        <w:t xml:space="preserve"> 20</w:t>
      </w:r>
      <w:r w:rsidRPr="006C185C">
        <w:rPr>
          <w:rStyle w:val="Style13ptBold"/>
          <w:rFonts w:ascii="Arial" w:hAnsi="Arial" w:cs="Arial"/>
        </w:rPr>
        <w:t>16</w:t>
      </w:r>
      <w:r w:rsidRPr="006C185C">
        <w:rPr>
          <w:rFonts w:ascii="Arial" w:hAnsi="Arial" w:cs="Arial"/>
        </w:rPr>
        <w:t>, is the founding director of the X-Risks Institute, an affiliate scholar at the Institute for Ethics and Emerging Technologies,APRIL 11</w:t>
      </w:r>
      <w:r w:rsidRPr="006C185C">
        <w:rPr>
          <w:rFonts w:ascii="Arial" w:hAnsi="Arial" w:cs="Arial"/>
          <w:vertAlign w:val="superscript"/>
        </w:rPr>
        <w:t>th</w:t>
      </w:r>
      <w:r w:rsidRPr="006C185C">
        <w:rPr>
          <w:rFonts w:ascii="Arial" w:hAnsi="Arial" w:cs="Arial"/>
        </w:rPr>
        <w:t>, 2016 “Biodiversity loss: An existential risk comparable to climate change”, Bulletin of the Atomic Scientists, http://thebulletin.org/bio/phil-torres</w:t>
      </w:r>
    </w:p>
    <w:p w14:paraId="3ABC05FD" w14:textId="77777777" w:rsidR="005544BD" w:rsidRPr="006C185C" w:rsidRDefault="005544BD" w:rsidP="005544BD">
      <w:pPr>
        <w:rPr>
          <w:rFonts w:ascii="Arial" w:hAnsi="Arial" w:cs="Arial"/>
          <w:sz w:val="16"/>
        </w:rPr>
      </w:pPr>
      <w:r w:rsidRPr="005544BD">
        <w:rPr>
          <w:rStyle w:val="Emphasis"/>
          <w:highlight w:val="green"/>
        </w:rPr>
        <w:t>The sixth extinction. The repercussions of biodiversity loss are</w:t>
      </w:r>
      <w:r w:rsidRPr="006C185C">
        <w:rPr>
          <w:rStyle w:val="StyleUnderline"/>
          <w:rFonts w:ascii="Arial" w:hAnsi="Arial" w:cs="Arial"/>
        </w:rPr>
        <w:t xml:space="preserve"> potentially as </w:t>
      </w:r>
      <w:r w:rsidRPr="005544BD">
        <w:rPr>
          <w:rStyle w:val="Emphasis"/>
          <w:highlight w:val="green"/>
        </w:rPr>
        <w:t>severe</w:t>
      </w:r>
      <w:r w:rsidRPr="006C185C">
        <w:rPr>
          <w:rStyle w:val="StyleUnderline"/>
          <w:rFonts w:ascii="Arial" w:hAnsi="Arial" w:cs="Arial"/>
        </w:rPr>
        <w:t xml:space="preserve"> as those anticipated from climate change, or even a nuclear conflict. For example, according to a 2015 study published in Science Advances, the best available evidence reveals “an exceptionally </w:t>
      </w:r>
      <w:r w:rsidRPr="005544BD">
        <w:rPr>
          <w:rStyle w:val="Emphasis"/>
          <w:highlight w:val="green"/>
        </w:rPr>
        <w:t>rapid loss of biodiversity</w:t>
      </w:r>
      <w:r w:rsidRPr="006C185C">
        <w:rPr>
          <w:rStyle w:val="StyleUnderline"/>
          <w:rFonts w:ascii="Arial" w:hAnsi="Arial" w:cs="Arial"/>
        </w:rPr>
        <w:t xml:space="preserve"> over the last few centuries, </w:t>
      </w:r>
      <w:r w:rsidRPr="005544BD">
        <w:rPr>
          <w:rStyle w:val="Emphasis"/>
          <w:highlight w:val="green"/>
        </w:rPr>
        <w:t>indicating</w:t>
      </w:r>
      <w:r w:rsidRPr="006C185C">
        <w:rPr>
          <w:rStyle w:val="StyleUnderline"/>
          <w:rFonts w:ascii="Arial" w:hAnsi="Arial" w:cs="Arial"/>
        </w:rPr>
        <w:t xml:space="preserve"> that </w:t>
      </w:r>
      <w:r w:rsidRPr="005544BD">
        <w:rPr>
          <w:rStyle w:val="Emphasis"/>
          <w:highlight w:val="green"/>
        </w:rPr>
        <w:t>a sixth mass extinction</w:t>
      </w:r>
      <w:r w:rsidRPr="006C185C">
        <w:rPr>
          <w:rStyle w:val="StyleUnderline"/>
          <w:rFonts w:ascii="Arial" w:hAnsi="Arial" w:cs="Arial"/>
        </w:rPr>
        <w:t xml:space="preserve"> is already under way.” This conclusion holds, </w:t>
      </w:r>
      <w:r w:rsidRPr="005544BD">
        <w:rPr>
          <w:rStyle w:val="Emphasis"/>
          <w:highlight w:val="green"/>
        </w:rPr>
        <w:t>even on the most optimistic assumptions</w:t>
      </w:r>
      <w:r w:rsidRPr="006C185C">
        <w:rPr>
          <w:rStyle w:val="StyleUnderline"/>
          <w:rFonts w:ascii="Arial" w:hAnsi="Arial" w:cs="Arial"/>
        </w:rPr>
        <w:t xml:space="preserve"> about the background rate of species losses and the current rate of vertebrate extinctions</w:t>
      </w:r>
      <w:r w:rsidRPr="006C185C">
        <w:rPr>
          <w:rFonts w:ascii="Arial" w:hAnsi="Arial" w:cs="Arial"/>
          <w:sz w:val="16"/>
        </w:rPr>
        <w:t xml:space="preserve">. The group classified as “vertebrates” includes mammals, birds, reptiles, fish, and all other creatures with a backbone. The article argues that, using its conservative figures, the average loss of vertebrate species was 100 times higher in the past century relative to the background rate of extinction. (Other scientists have suggested that the current extinction rate could be as much as 10,000 times higher than normal.) As the authors write, “The evidence is incontrovertible that recent extinction rates are unprecedented in human history and highly unusual in Earth’s history.” Perhaps the term “Big Six” should enter the popular lexicon—to add the current extinction to the previous “Big Five,” the last of which wiped out the dinosaurs 66 million years ago. But the concept of biodiversity encompasses more than just the total number of species on the planet. It also refers to the size of different populations of species. With respect to this phenomenon, multiple studies have confirmed that wild populations around the world are dwindling and disappearing at an alarming rate. For example, the 2010 Global Biodiversity Outlook report found that the population of wild vertebrates living in the tropics dropped by 59 percent between 1970 and 2006. The report also found that the population of farmland birds in Europe has dropped by 50 percent since 1980; bird populations in the grasslands of North America declined by almost 40 percent between 1968 and 2003; and the population of birds in North American arid lands has fallen by almost 30 percent since the 1960s. Similarly, 42 percent of all amphibian species (a type of vertebrate that is sometimes called an “ecological indicator”) are undergoing population declines, and 23 percent of all plant species “are estimated to be threatened with extinction.” Other studies have found that some 20 percent of all reptile species, 48 percent of the world’s primates, and 50 percent of freshwater turtles are threatened. Underwater, about 10 percent of all coral reefs are now dead, and another 60 percent are in danger of dying. Consistent with these data, the 2014 Living Planet Report shows that the global population of wild vertebrates dropped by 52 percent in only four decades—from 1970 to 2010. While biologists often avoid projecting historical trends into the future because of the complexity of ecological systems, it’s tempting to extrapolate this figure to, say, the year 2050, which is four decades from 2010. As it happens, a 2006 study published in Science does precisely this: It projects past trends of marine biodiversity loss into the 21st century, concluding that, unless significant changes are made to patterns of human activity, there will be virtually no more wild-caught seafood by 2048. Catastrophic consequences for civilization. </w:t>
      </w:r>
      <w:r w:rsidRPr="006C185C">
        <w:rPr>
          <w:rStyle w:val="StyleUnderline"/>
          <w:rFonts w:ascii="Arial" w:hAnsi="Arial" w:cs="Arial"/>
        </w:rPr>
        <w:t xml:space="preserve">The </w:t>
      </w:r>
      <w:r w:rsidRPr="005544BD">
        <w:rPr>
          <w:rStyle w:val="StyleUnderline"/>
          <w:rFonts w:ascii="Arial" w:hAnsi="Arial" w:cs="Arial"/>
          <w:highlight w:val="green"/>
        </w:rPr>
        <w:t>consequences of this rapid pruning of the evolutionary tree</w:t>
      </w:r>
      <w:r w:rsidRPr="006C185C">
        <w:rPr>
          <w:rStyle w:val="StyleUnderline"/>
          <w:rFonts w:ascii="Arial" w:hAnsi="Arial" w:cs="Arial"/>
        </w:rPr>
        <w:t xml:space="preserve"> of life extend beyond the obvious. </w:t>
      </w:r>
      <w:r w:rsidRPr="005544BD">
        <w:rPr>
          <w:rStyle w:val="StyleUnderline"/>
          <w:rFonts w:ascii="Arial" w:hAnsi="Arial" w:cs="Arial"/>
          <w:highlight w:val="green"/>
        </w:rPr>
        <w:t>There could be surprising effects of biodiversity loss</w:t>
      </w:r>
      <w:r w:rsidRPr="006C185C">
        <w:rPr>
          <w:rStyle w:val="StyleUnderline"/>
          <w:rFonts w:ascii="Arial" w:hAnsi="Arial" w:cs="Arial"/>
        </w:rPr>
        <w:t xml:space="preserve"> that </w:t>
      </w:r>
      <w:r w:rsidRPr="005544BD">
        <w:rPr>
          <w:rStyle w:val="StyleUnderline"/>
          <w:rFonts w:ascii="Arial" w:hAnsi="Arial" w:cs="Arial"/>
          <w:highlight w:val="green"/>
        </w:rPr>
        <w:t>scientists are unable to fully anticipate</w:t>
      </w:r>
      <w:r w:rsidRPr="006C185C">
        <w:rPr>
          <w:rStyle w:val="StyleUnderline"/>
          <w:rFonts w:ascii="Arial" w:hAnsi="Arial" w:cs="Arial"/>
        </w:rPr>
        <w:t xml:space="preserve"> in advance.</w:t>
      </w:r>
      <w:r w:rsidRPr="006C185C">
        <w:rPr>
          <w:rFonts w:ascii="Arial" w:hAnsi="Arial" w:cs="Arial"/>
          <w:sz w:val="16"/>
        </w:rPr>
        <w:t xml:space="preserve"> For example, prior research has shown that localized ecosystems can undergo abrupt and irreversible shifts when they reach a tipping point. According to a 2012 paper published in Nature, there are reasons for thinking that we may be approaching a tipping point of this sort in the global ecosystem, beyond which the consequences could be catastrophic for civilization. </w:t>
      </w:r>
      <w:r w:rsidRPr="006C185C">
        <w:rPr>
          <w:rStyle w:val="StyleUnderline"/>
          <w:rFonts w:ascii="Arial" w:hAnsi="Arial" w:cs="Arial"/>
        </w:rPr>
        <w:t xml:space="preserve">As the authors write, a </w:t>
      </w:r>
      <w:r w:rsidRPr="005544BD">
        <w:rPr>
          <w:rStyle w:val="Emphasis"/>
          <w:highlight w:val="green"/>
        </w:rPr>
        <w:t>planetary-scale transition could precipitate “substantial losses of ecosystem services required to sustain the human population</w:t>
      </w:r>
      <w:r w:rsidRPr="006C185C">
        <w:rPr>
          <w:rStyle w:val="StyleUnderline"/>
          <w:rFonts w:ascii="Arial" w:hAnsi="Arial" w:cs="Arial"/>
        </w:rPr>
        <w:t xml:space="preserve">.” An ecosystem service is any ecological process that benefits humanity, such as food production and crop pollination. </w:t>
      </w:r>
      <w:r w:rsidRPr="005544BD">
        <w:rPr>
          <w:rStyle w:val="StyleUnderline"/>
          <w:rFonts w:ascii="Arial" w:hAnsi="Arial" w:cs="Arial"/>
          <w:highlight w:val="green"/>
        </w:rPr>
        <w:t>If the global ecosystem were to cross a tipping point</w:t>
      </w:r>
      <w:r w:rsidRPr="006C185C">
        <w:rPr>
          <w:rStyle w:val="StyleUnderline"/>
          <w:rFonts w:ascii="Arial" w:hAnsi="Arial" w:cs="Arial"/>
        </w:rPr>
        <w:t xml:space="preserve"> and substantial ecosystem services were lost, </w:t>
      </w:r>
      <w:r w:rsidRPr="005544BD">
        <w:rPr>
          <w:rStyle w:val="Emphasis"/>
          <w:highlight w:val="green"/>
        </w:rPr>
        <w:t>the results could be “widespread social unrest, economic instability, and loss of human life</w:t>
      </w:r>
      <w:r w:rsidRPr="006C185C">
        <w:rPr>
          <w:rStyle w:val="StyleUnderline"/>
          <w:rFonts w:ascii="Arial" w:hAnsi="Arial" w:cs="Arial"/>
        </w:rPr>
        <w:t>.”</w:t>
      </w:r>
      <w:r w:rsidRPr="006C185C">
        <w:rPr>
          <w:rFonts w:ascii="Arial" w:hAnsi="Arial" w:cs="Arial"/>
          <w:sz w:val="16"/>
        </w:rPr>
        <w:t xml:space="preserve"> According to Missouri Botanical Garden ecologist Adam Smith, one of the paper’s co-authors, this could occur in a matter of decades—far more quickly than most of the expected consequences of climate change, yet equally destructive. </w:t>
      </w:r>
      <w:r w:rsidRPr="005544BD">
        <w:rPr>
          <w:rStyle w:val="Emphasis"/>
          <w:highlight w:val="green"/>
        </w:rPr>
        <w:t>Biodiversity loss is a “threat multiplier”</w:t>
      </w:r>
      <w:r w:rsidRPr="006C185C">
        <w:rPr>
          <w:rStyle w:val="StyleUnderline"/>
          <w:rFonts w:ascii="Arial" w:hAnsi="Arial" w:cs="Arial"/>
        </w:rPr>
        <w:t xml:space="preserve"> that, </w:t>
      </w:r>
      <w:r w:rsidRPr="005544BD">
        <w:rPr>
          <w:rStyle w:val="StyleUnderline"/>
          <w:rFonts w:ascii="Arial" w:hAnsi="Arial" w:cs="Arial"/>
          <w:highlight w:val="green"/>
        </w:rPr>
        <w:t>by pushing societies to the brink of collapse, will exacerbate existing conflicts</w:t>
      </w:r>
      <w:r w:rsidRPr="006C185C">
        <w:rPr>
          <w:rStyle w:val="StyleUnderline"/>
          <w:rFonts w:ascii="Arial" w:hAnsi="Arial" w:cs="Arial"/>
        </w:rPr>
        <w:t xml:space="preserve"> and introduce entirely new struggles between state and non-state actors. Indeed, </w:t>
      </w:r>
      <w:r w:rsidRPr="005544BD">
        <w:rPr>
          <w:rStyle w:val="StyleUnderline"/>
          <w:rFonts w:ascii="Arial" w:hAnsi="Arial" w:cs="Arial"/>
          <w:highlight w:val="green"/>
        </w:rPr>
        <w:t>it could</w:t>
      </w:r>
      <w:r w:rsidRPr="006C185C">
        <w:rPr>
          <w:rStyle w:val="StyleUnderline"/>
          <w:rFonts w:ascii="Arial" w:hAnsi="Arial" w:cs="Arial"/>
        </w:rPr>
        <w:t xml:space="preserve"> even </w:t>
      </w:r>
      <w:r w:rsidRPr="005544BD">
        <w:rPr>
          <w:rStyle w:val="StyleUnderline"/>
          <w:rFonts w:ascii="Arial" w:hAnsi="Arial" w:cs="Arial"/>
          <w:highlight w:val="green"/>
        </w:rPr>
        <w:t>fuel the rise of terrorism</w:t>
      </w:r>
      <w:r w:rsidRPr="006C185C">
        <w:rPr>
          <w:rStyle w:val="StyleUnderline"/>
          <w:rFonts w:ascii="Arial" w:hAnsi="Arial" w:cs="Arial"/>
        </w:rPr>
        <w:t>.</w:t>
      </w:r>
      <w:r w:rsidRPr="006C185C">
        <w:rPr>
          <w:rFonts w:ascii="Arial" w:hAnsi="Arial" w:cs="Arial"/>
          <w:sz w:val="16"/>
        </w:rPr>
        <w:t xml:space="preserve"> (After all, climate change has been linked to the emergence of ISIS in Syria, and multiple high-ranking US officials, such as former US Defense Secretary Chuck Hagel and CIA director John Brennan, have affirmed that climate change and terrorism are connected.) The reality is that we are entering the sixth mass extinction in the 3.8-billion-year history of life on Earth, and the impact of this event could be felt by civilization “in as little as three human lifetimes,” as the aforementioned 2012 Nature paper notes. Furthermore, the widespread decline of biological populations could plausibly initiate a dramatic transformation of the global ecosystem on an even faster timescale: perhaps a single human lifetime. </w:t>
      </w:r>
      <w:r w:rsidRPr="006C185C">
        <w:rPr>
          <w:rStyle w:val="StyleUnderline"/>
          <w:rFonts w:ascii="Arial" w:hAnsi="Arial" w:cs="Arial"/>
        </w:rPr>
        <w:t xml:space="preserve">The unavoidable conclusion is that </w:t>
      </w:r>
      <w:r w:rsidRPr="005544BD">
        <w:rPr>
          <w:rStyle w:val="Emphasis"/>
          <w:highlight w:val="green"/>
        </w:rPr>
        <w:t>biodiversity loss constitutes an existential threat in its own right</w:t>
      </w:r>
      <w:r w:rsidRPr="006C185C">
        <w:rPr>
          <w:rStyle w:val="StyleUnderline"/>
          <w:rFonts w:ascii="Arial" w:hAnsi="Arial" w:cs="Arial"/>
        </w:rPr>
        <w:t>. As such, it ought to be considered alongside climate change and nuclear weapons as one of the most significant contemporary risks to human prosperity and survival.</w:t>
      </w:r>
    </w:p>
    <w:p w14:paraId="5A3E7ECB" w14:textId="77777777" w:rsidR="005544BD" w:rsidRPr="006C185C" w:rsidRDefault="005544BD" w:rsidP="005544BD">
      <w:pPr>
        <w:rPr>
          <w:rFonts w:ascii="Arial" w:hAnsi="Arial" w:cs="Arial"/>
        </w:rPr>
      </w:pPr>
    </w:p>
    <w:p w14:paraId="2A932151" w14:textId="77777777" w:rsidR="005544BD" w:rsidRPr="006C185C" w:rsidRDefault="005544BD" w:rsidP="005544BD">
      <w:pPr>
        <w:pStyle w:val="Heading3"/>
        <w:rPr>
          <w:rFonts w:ascii="Arial" w:hAnsi="Arial" w:cs="Arial"/>
        </w:rPr>
      </w:pPr>
      <w:r w:rsidRPr="006C185C">
        <w:rPr>
          <w:rFonts w:ascii="Arial" w:hAnsi="Arial" w:cs="Arial"/>
        </w:rPr>
        <w:t>Biz Con</w:t>
      </w:r>
    </w:p>
    <w:p w14:paraId="6971E5A8" w14:textId="77777777" w:rsidR="005544BD" w:rsidRPr="006C185C" w:rsidRDefault="005544BD" w:rsidP="005544BD">
      <w:pPr>
        <w:rPr>
          <w:rFonts w:ascii="Arial" w:hAnsi="Arial" w:cs="Arial"/>
        </w:rPr>
      </w:pPr>
    </w:p>
    <w:p w14:paraId="518457F0" w14:textId="77777777" w:rsidR="005544BD" w:rsidRPr="006C185C" w:rsidRDefault="005544BD" w:rsidP="005544BD">
      <w:pPr>
        <w:pStyle w:val="Heading4"/>
        <w:rPr>
          <w:rFonts w:ascii="Arial" w:hAnsi="Arial" w:cs="Arial"/>
        </w:rPr>
      </w:pPr>
      <w:r w:rsidRPr="006C185C">
        <w:rPr>
          <w:rFonts w:ascii="Arial" w:hAnsi="Arial" w:cs="Arial"/>
        </w:rPr>
        <w:t xml:space="preserve">Sustaining business confidence is the only way to stop </w:t>
      </w:r>
      <w:r w:rsidRPr="006C185C">
        <w:rPr>
          <w:rFonts w:ascii="Arial" w:hAnsi="Arial" w:cs="Arial"/>
          <w:i/>
          <w:u w:val="single"/>
        </w:rPr>
        <w:t>global economic stagnation</w:t>
      </w:r>
      <w:r w:rsidRPr="006C185C">
        <w:rPr>
          <w:rFonts w:ascii="Arial" w:hAnsi="Arial" w:cs="Arial"/>
        </w:rPr>
        <w:t xml:space="preserve"> </w:t>
      </w:r>
    </w:p>
    <w:p w14:paraId="5D2E8055" w14:textId="77777777" w:rsidR="005544BD" w:rsidRPr="006C185C" w:rsidRDefault="005544BD" w:rsidP="005544BD">
      <w:pPr>
        <w:rPr>
          <w:rFonts w:ascii="Arial" w:hAnsi="Arial" w:cs="Arial"/>
        </w:rPr>
      </w:pPr>
      <w:r w:rsidRPr="006C185C">
        <w:rPr>
          <w:rFonts w:ascii="Arial" w:hAnsi="Arial" w:cs="Arial"/>
        </w:rPr>
        <w:t xml:space="preserve">Mohamed A. </w:t>
      </w:r>
      <w:r w:rsidRPr="006C185C">
        <w:rPr>
          <w:rStyle w:val="Style13ptBold"/>
          <w:rFonts w:ascii="Arial" w:hAnsi="Arial" w:cs="Arial"/>
        </w:rPr>
        <w:t>El-Erian 3.20.17</w:t>
      </w:r>
      <w:r w:rsidRPr="006C185C">
        <w:rPr>
          <w:rFonts w:ascii="Arial" w:hAnsi="Arial" w:cs="Arial"/>
        </w:rPr>
        <w:t xml:space="preserve">, Chief Economic Adviser at Allianz, Chairman of US President Barack Obama’s Global Development Council, previously served as CEO of the Harvard Management Company, “America’s Confidence Economy”, Project Syndicate, </w:t>
      </w:r>
      <w:hyperlink r:id="rId18" w:history="1">
        <w:r w:rsidRPr="006C185C">
          <w:rPr>
            <w:rStyle w:val="Hyperlink"/>
            <w:rFonts w:ascii="Arial" w:hAnsi="Arial" w:cs="Arial"/>
          </w:rPr>
          <w:t>https://www.project-syndicate.org/commentary/trump-market-optimism-economic-growth-by-mohamed-a--el-erian-2017-03</w:t>
        </w:r>
      </w:hyperlink>
      <w:r w:rsidRPr="006C185C">
        <w:rPr>
          <w:rFonts w:ascii="Arial" w:hAnsi="Arial" w:cs="Arial"/>
        </w:rPr>
        <w:t>, thanks Luc</w:t>
      </w:r>
    </w:p>
    <w:p w14:paraId="5BFE172B" w14:textId="77777777" w:rsidR="005544BD" w:rsidRPr="006C185C" w:rsidRDefault="005544BD" w:rsidP="005544BD">
      <w:pPr>
        <w:rPr>
          <w:rStyle w:val="StyleUnderline"/>
          <w:rFonts w:ascii="Arial" w:hAnsi="Arial" w:cs="Arial"/>
        </w:rPr>
      </w:pPr>
      <w:r w:rsidRPr="006C185C">
        <w:rPr>
          <w:rStyle w:val="StyleUnderline"/>
          <w:rFonts w:ascii="Arial" w:hAnsi="Arial" w:cs="Arial"/>
        </w:rPr>
        <w:t xml:space="preserve">So far, </w:t>
      </w:r>
      <w:r w:rsidRPr="005544BD">
        <w:rPr>
          <w:rStyle w:val="StyleUnderline"/>
          <w:rFonts w:ascii="Arial" w:hAnsi="Arial" w:cs="Arial"/>
          <w:highlight w:val="green"/>
        </w:rPr>
        <w:t>the exuberant reaction of markets to Trump’s victory</w:t>
      </w:r>
      <w:r w:rsidRPr="006C185C">
        <w:rPr>
          <w:rStyle w:val="StyleUnderline"/>
          <w:rFonts w:ascii="Arial" w:hAnsi="Arial" w:cs="Arial"/>
        </w:rPr>
        <w:t xml:space="preserve"> – </w:t>
      </w:r>
      <w:r w:rsidRPr="005544BD">
        <w:rPr>
          <w:rStyle w:val="Emphasis"/>
          <w:highlight w:val="green"/>
        </w:rPr>
        <w:t>all US stock indices have reached multiple record highs</w:t>
      </w:r>
      <w:r w:rsidRPr="006C185C">
        <w:rPr>
          <w:rStyle w:val="StyleUnderline"/>
          <w:rFonts w:ascii="Arial" w:hAnsi="Arial" w:cs="Arial"/>
        </w:rPr>
        <w:t xml:space="preserve"> – has not been reflected in “hard data.”</w:t>
      </w:r>
      <w:r w:rsidRPr="006C185C">
        <w:rPr>
          <w:rFonts w:ascii="Arial" w:hAnsi="Arial" w:cs="Arial"/>
          <w:sz w:val="16"/>
        </w:rPr>
        <w:t xml:space="preserve"> Moreover, economic forecasters have made only modest upward revisions to their growth projections. It is not surprising that equity investors have responded to the surge in animal spirits by attempting to run ahead of a possible uptick in economic performance. After all, they are in the business of anticipating developments in the real economy and the corporate sector. In any case, they believe that they can quickly reverse their portfolio positions should their expectations change. That is not the case for companies investing in new plants and equipment, which are less likely to change their behavior until announcements begin to be translated into real policies. But the longer they wait, the weaker the stimulus to economic activity and income, and the more consumers must rely on dissaving to translate their positive sentiment into actual purchases of goods and services. It is in this context that the economy awaits a solid timeline for policy announcements to evolve into detailed design and durable implementation. While there is often some delay when political negotiations and trade-offs are involved, in this case, the sense of uncertainty may be heightened by policy-sequencing decisions. By deciding to begin with health-care reform – an inherently complicated and highly divisive issue in US politics – the Trump administration risks losing some of the political goodwill that could be needed to carry out the kinds of fiscal reform that markets are expecting. Even if a bump in the economic data does arrive, it may not last, unless the Trump administration advances policies that enhance longer-term productivity, through, for example, education reform, apprenticeship programs, skills training, and labor retooling. The Trump administration would also have to refrain from pursuing protectionist trade measures that would disrupt the “spaghetti bowl” of cross-border value chains for both producers and consumers. </w:t>
      </w:r>
      <w:r w:rsidRPr="005544BD">
        <w:rPr>
          <w:rStyle w:val="StyleUnderline"/>
          <w:rFonts w:ascii="Arial" w:hAnsi="Arial" w:cs="Arial"/>
          <w:highlight w:val="green"/>
        </w:rPr>
        <w:t>If improved confidence in the</w:t>
      </w:r>
      <w:r w:rsidRPr="006C185C">
        <w:rPr>
          <w:rStyle w:val="StyleUnderline"/>
          <w:rFonts w:ascii="Arial" w:hAnsi="Arial" w:cs="Arial"/>
        </w:rPr>
        <w:t xml:space="preserve"> US </w:t>
      </w:r>
      <w:r w:rsidRPr="005544BD">
        <w:rPr>
          <w:rStyle w:val="StyleUnderline"/>
          <w:rFonts w:ascii="Arial" w:hAnsi="Arial" w:cs="Arial"/>
          <w:highlight w:val="green"/>
        </w:rPr>
        <w:t>economy does not translate into stronger hard data, unmet expectations for economic growth</w:t>
      </w:r>
      <w:r w:rsidRPr="006C185C">
        <w:rPr>
          <w:rStyle w:val="StyleUnderline"/>
          <w:rFonts w:ascii="Arial" w:hAnsi="Arial" w:cs="Arial"/>
        </w:rPr>
        <w:t xml:space="preserve"> and corporate earnings </w:t>
      </w:r>
      <w:r w:rsidRPr="005544BD">
        <w:rPr>
          <w:rStyle w:val="StyleUnderline"/>
          <w:rFonts w:ascii="Arial" w:hAnsi="Arial" w:cs="Arial"/>
          <w:highlight w:val="green"/>
        </w:rPr>
        <w:t>could cause financial-market sentiment to slump</w:t>
      </w:r>
      <w:r w:rsidRPr="006C185C">
        <w:rPr>
          <w:rStyle w:val="StyleUnderline"/>
          <w:rFonts w:ascii="Arial" w:hAnsi="Arial" w:cs="Arial"/>
        </w:rPr>
        <w:t xml:space="preserve">, </w:t>
      </w:r>
      <w:r w:rsidRPr="005544BD">
        <w:rPr>
          <w:rStyle w:val="Emphasis"/>
          <w:highlight w:val="green"/>
        </w:rPr>
        <w:t>fueling market volatility and driving down asset prices</w:t>
      </w:r>
      <w:r w:rsidRPr="006C185C">
        <w:rPr>
          <w:rStyle w:val="StyleUnderline"/>
          <w:rFonts w:ascii="Arial" w:hAnsi="Arial" w:cs="Arial"/>
        </w:rPr>
        <w:t xml:space="preserve">. In such a scenario, </w:t>
      </w:r>
      <w:r w:rsidRPr="005544BD">
        <w:rPr>
          <w:rStyle w:val="Emphasis"/>
          <w:highlight w:val="green"/>
        </w:rPr>
        <w:t>the US engine could sputter, causing the entire global economy to suffer</w:t>
      </w:r>
      <w:r w:rsidRPr="006C185C">
        <w:rPr>
          <w:rStyle w:val="StyleUnderline"/>
          <w:rFonts w:ascii="Arial" w:hAnsi="Arial" w:cs="Arial"/>
        </w:rPr>
        <w:t>, especially if these economic challenges prompt the Trump administration to implement protectionist measures.</w:t>
      </w:r>
      <w:r w:rsidRPr="006C185C">
        <w:rPr>
          <w:rFonts w:ascii="Arial" w:hAnsi="Arial" w:cs="Arial"/>
          <w:sz w:val="16"/>
        </w:rPr>
        <w:t xml:space="preserve"> The US is on relatively strong footing to achieve higher economic growth. Indeed, by animating the economy’s animal spirits, the Trump administration has laid the groundwork for the private sector to do a lot of the heavy lifting. But there is more to do. </w:t>
      </w:r>
      <w:r w:rsidRPr="006C185C">
        <w:rPr>
          <w:rStyle w:val="StyleUnderline"/>
          <w:rFonts w:ascii="Arial" w:hAnsi="Arial" w:cs="Arial"/>
        </w:rPr>
        <w:t xml:space="preserve">Unless the Trump administration can work well with a cooperative Congress to translate market-motivating intentions into well-calibrated actions soon, the </w:t>
      </w:r>
      <w:r w:rsidRPr="005544BD">
        <w:rPr>
          <w:rStyle w:val="StyleUnderline"/>
          <w:rFonts w:ascii="Arial" w:hAnsi="Arial" w:cs="Arial"/>
          <w:highlight w:val="green"/>
        </w:rPr>
        <w:t>lagging hard data risks dragging down confidence, creating headwinds that extend well beyond financial volatility</w:t>
      </w:r>
      <w:r w:rsidRPr="006C185C">
        <w:rPr>
          <w:rStyle w:val="StyleUnderline"/>
          <w:rFonts w:ascii="Arial" w:hAnsi="Arial" w:cs="Arial"/>
        </w:rPr>
        <w:t>.</w:t>
      </w:r>
    </w:p>
    <w:p w14:paraId="3DCBA1BD" w14:textId="77777777" w:rsidR="005544BD" w:rsidRPr="006C185C" w:rsidRDefault="005544BD" w:rsidP="005544BD">
      <w:pPr>
        <w:rPr>
          <w:rStyle w:val="StyleUnderline"/>
          <w:rFonts w:ascii="Arial" w:hAnsi="Arial" w:cs="Arial"/>
        </w:rPr>
      </w:pPr>
    </w:p>
    <w:p w14:paraId="4808B6B0" w14:textId="77777777" w:rsidR="005544BD" w:rsidRPr="006C185C" w:rsidRDefault="005544BD" w:rsidP="005544BD">
      <w:pPr>
        <w:pStyle w:val="Heading4"/>
        <w:rPr>
          <w:rStyle w:val="StyleUnderline"/>
          <w:rFonts w:ascii="Arial" w:hAnsi="Arial" w:cs="Arial"/>
          <w:u w:val="none"/>
        </w:rPr>
      </w:pPr>
      <w:r w:rsidRPr="006C185C">
        <w:rPr>
          <w:rStyle w:val="StyleUnderline"/>
          <w:rFonts w:ascii="Arial" w:hAnsi="Arial" w:cs="Arial"/>
          <w:u w:val="none"/>
        </w:rPr>
        <w:t xml:space="preserve">Trump will </w:t>
      </w:r>
      <w:r w:rsidRPr="006C185C">
        <w:rPr>
          <w:rStyle w:val="StyleUnderline"/>
          <w:rFonts w:ascii="Arial" w:hAnsi="Arial" w:cs="Arial"/>
          <w:i/>
        </w:rPr>
        <w:t>lash out</w:t>
      </w:r>
      <w:r w:rsidRPr="006C185C">
        <w:rPr>
          <w:rStyle w:val="StyleUnderline"/>
          <w:rFonts w:ascii="Arial" w:hAnsi="Arial" w:cs="Arial"/>
          <w:u w:val="none"/>
        </w:rPr>
        <w:t xml:space="preserve"> – the threshold for our internal link is low, Trump will respond to small slowdowns in the economy with </w:t>
      </w:r>
      <w:r w:rsidRPr="006C185C">
        <w:rPr>
          <w:rStyle w:val="StyleUnderline"/>
          <w:rFonts w:ascii="Arial" w:hAnsi="Arial" w:cs="Arial"/>
          <w:i/>
        </w:rPr>
        <w:t>large-scale</w:t>
      </w:r>
      <w:r w:rsidRPr="006C185C">
        <w:rPr>
          <w:rStyle w:val="StyleUnderline"/>
          <w:rFonts w:ascii="Arial" w:hAnsi="Arial" w:cs="Arial"/>
          <w:u w:val="none"/>
        </w:rPr>
        <w:t xml:space="preserve"> military action</w:t>
      </w:r>
    </w:p>
    <w:p w14:paraId="11554E6A" w14:textId="77777777" w:rsidR="005544BD" w:rsidRPr="006C185C" w:rsidRDefault="005544BD" w:rsidP="005544BD">
      <w:pPr>
        <w:rPr>
          <w:rFonts w:ascii="Arial" w:hAnsi="Arial" w:cs="Arial"/>
          <w:sz w:val="26"/>
        </w:rPr>
      </w:pPr>
      <w:r w:rsidRPr="006C185C">
        <w:rPr>
          <w:rFonts w:ascii="Arial" w:hAnsi="Arial" w:cs="Arial"/>
        </w:rPr>
        <w:t xml:space="preserve">Dennis M. </w:t>
      </w:r>
      <w:r w:rsidRPr="006C185C">
        <w:rPr>
          <w:rStyle w:val="Style13ptBold"/>
          <w:rFonts w:ascii="Arial" w:hAnsi="Arial" w:cs="Arial"/>
        </w:rPr>
        <w:t>Foster 16</w:t>
      </w:r>
      <w:r w:rsidRPr="006C185C">
        <w:rPr>
          <w:rStyle w:val="Style13ptBold"/>
          <w:rFonts w:ascii="Arial" w:hAnsi="Arial" w:cs="Arial"/>
          <w:b w:val="0"/>
        </w:rPr>
        <w:t>, Professor of International Relations at the Virginia Military Institute</w:t>
      </w:r>
      <w:r w:rsidRPr="006C185C">
        <w:rPr>
          <w:rFonts w:ascii="Arial" w:hAnsi="Arial" w:cs="Arial"/>
        </w:rPr>
        <w:t xml:space="preserve"> December 19</w:t>
      </w:r>
      <w:r w:rsidRPr="006C185C">
        <w:rPr>
          <w:rFonts w:ascii="Arial" w:hAnsi="Arial" w:cs="Arial"/>
          <w:vertAlign w:val="superscript"/>
        </w:rPr>
        <w:t>th</w:t>
      </w:r>
      <w:r w:rsidRPr="006C185C">
        <w:rPr>
          <w:rFonts w:ascii="Arial" w:hAnsi="Arial" w:cs="Arial"/>
        </w:rPr>
        <w:t>, 2016, “Would President Trump go to war to divert attention from problems at home?”, Homeland Security, http://inhomelandsecurity.com/would-president-trump-go-to-war-to-divert-attention-from-problems-at-home/</w:t>
      </w:r>
    </w:p>
    <w:p w14:paraId="10ADEF22" w14:textId="77777777" w:rsidR="005544BD" w:rsidRPr="006C185C" w:rsidRDefault="005544BD" w:rsidP="005544BD">
      <w:pPr>
        <w:rPr>
          <w:rFonts w:ascii="Arial" w:hAnsi="Arial" w:cs="Arial"/>
          <w:sz w:val="16"/>
        </w:rPr>
      </w:pPr>
      <w:r w:rsidRPr="006C185C">
        <w:rPr>
          <w:rFonts w:ascii="Arial" w:hAnsi="Arial" w:cs="Arial"/>
          <w:sz w:val="16"/>
        </w:rPr>
        <w:t xml:space="preserve">If the U.S. economy tanks, should we expect Donald Trump to engage in a diversionary war? Since the age of Machiavelli, analysts have expected world leaders to launch international conflicts to deflect popular attention away from problems at home. </w:t>
      </w:r>
      <w:r w:rsidRPr="005544BD">
        <w:rPr>
          <w:rStyle w:val="StyleUnderline"/>
          <w:rFonts w:ascii="Arial" w:hAnsi="Arial" w:cs="Arial"/>
          <w:highlight w:val="green"/>
        </w:rPr>
        <w:t>By stirring up feelings of patriotism, leaders might escape the political costs of</w:t>
      </w:r>
      <w:r w:rsidRPr="006C185C">
        <w:rPr>
          <w:rStyle w:val="StyleUnderline"/>
          <w:rFonts w:ascii="Arial" w:hAnsi="Arial" w:cs="Arial"/>
        </w:rPr>
        <w:t xml:space="preserve"> scandal, unpopularity — or </w:t>
      </w:r>
      <w:r w:rsidRPr="005544BD">
        <w:rPr>
          <w:rStyle w:val="StyleUnderline"/>
          <w:rFonts w:ascii="Arial" w:hAnsi="Arial" w:cs="Arial"/>
          <w:highlight w:val="green"/>
        </w:rPr>
        <w:t>a poorly performing economy</w:t>
      </w:r>
      <w:r w:rsidRPr="006C185C">
        <w:rPr>
          <w:rStyle w:val="StyleUnderline"/>
          <w:rFonts w:ascii="Arial" w:hAnsi="Arial" w:cs="Arial"/>
        </w:rPr>
        <w:t>.</w:t>
      </w:r>
      <w:r w:rsidRPr="006C185C">
        <w:rPr>
          <w:rFonts w:ascii="Arial" w:hAnsi="Arial" w:cs="Arial"/>
          <w:sz w:val="16"/>
        </w:rPr>
        <w:t xml:space="preserve"> One often-cited example of diversionary war in modern times is Argentina’s 1982 invasion of the Falklands, which several (though not all) political scientists attribute to the junta’s desire to divert the people’s attention from a disastrous economy. In a 2014 article, Jonathan Keller and I argued that whether U.S. presidents engage in diversionary conflicts depends in part on their psychological traits — how they frame the world, process information and develop plans of action. Certain traits predispose leaders to more belligerent behavior. Do words translate into foreign policy action? One way to identify these traits is content analyses of leaders’ rhetoric. The more leaders use certain types of verbal constructs, the more likely they are to possess traits that lead them to use military force. For one, conceptually simplistic leaders view the world in “black and white” terms; they develop unsophisticated solutions to problems and are largely insensitive to risks. Similarly, distrustful leaders tend to exaggerate threats and rely on aggression to deal with threats. Distrustful leaders typically favor military action and are confident in their ability to wield it effectively. </w:t>
      </w:r>
      <w:r w:rsidRPr="006C185C">
        <w:rPr>
          <w:rStyle w:val="StyleUnderline"/>
          <w:rFonts w:ascii="Arial" w:hAnsi="Arial" w:cs="Arial"/>
        </w:rPr>
        <w:t xml:space="preserve">Thus, </w:t>
      </w:r>
      <w:r w:rsidRPr="005544BD">
        <w:rPr>
          <w:rStyle w:val="StyleUnderline"/>
          <w:rFonts w:ascii="Arial" w:hAnsi="Arial" w:cs="Arial"/>
          <w:highlight w:val="green"/>
        </w:rPr>
        <w:t>when faced with politically damaging problems</w:t>
      </w:r>
      <w:r w:rsidRPr="006C185C">
        <w:rPr>
          <w:rStyle w:val="StyleUnderline"/>
          <w:rFonts w:ascii="Arial" w:hAnsi="Arial" w:cs="Arial"/>
        </w:rPr>
        <w:t xml:space="preserve"> that are hard to solve — such as a faltering economy — </w:t>
      </w:r>
      <w:r w:rsidRPr="005544BD">
        <w:rPr>
          <w:rStyle w:val="StyleUnderline"/>
          <w:rFonts w:ascii="Arial" w:hAnsi="Arial" w:cs="Arial"/>
          <w:highlight w:val="green"/>
        </w:rPr>
        <w:t>leaders who are both distrustful and simplistic are less likely to put together complex</w:t>
      </w:r>
      <w:r w:rsidRPr="006C185C">
        <w:rPr>
          <w:rStyle w:val="StyleUnderline"/>
          <w:rFonts w:ascii="Arial" w:hAnsi="Arial" w:cs="Arial"/>
        </w:rPr>
        <w:t xml:space="preserve">, direct </w:t>
      </w:r>
      <w:r w:rsidRPr="005544BD">
        <w:rPr>
          <w:rStyle w:val="StyleUnderline"/>
          <w:rFonts w:ascii="Arial" w:hAnsi="Arial" w:cs="Arial"/>
          <w:highlight w:val="green"/>
        </w:rPr>
        <w:t>responses. Instead, they develop simplistic but risky “solutions” that divert popular attention</w:t>
      </w:r>
      <w:r w:rsidRPr="006C185C">
        <w:rPr>
          <w:rStyle w:val="StyleUnderline"/>
          <w:rFonts w:ascii="Arial" w:hAnsi="Arial" w:cs="Arial"/>
        </w:rPr>
        <w:t xml:space="preserve"> from the problem, utilizing the tools with which they are most comfortable and confident (military force).</w:t>
      </w:r>
      <w:r w:rsidRPr="006C185C">
        <w:rPr>
          <w:rFonts w:ascii="Arial" w:hAnsi="Arial" w:cs="Arial"/>
          <w:sz w:val="16"/>
        </w:rPr>
        <w:t xml:space="preserve"> 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 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w:t>
      </w:r>
      <w:r w:rsidRPr="006C185C">
        <w:rPr>
          <w:rStyle w:val="StyleUnderline"/>
          <w:rFonts w:ascii="Arial" w:hAnsi="Arial" w:cs="Arial"/>
        </w:rPr>
        <w:t xml:space="preserve">Then, rather than risk disappointing his base, </w:t>
      </w:r>
      <w:r w:rsidRPr="005544BD">
        <w:rPr>
          <w:rStyle w:val="StyleUnderline"/>
          <w:rFonts w:ascii="Arial" w:hAnsi="Arial" w:cs="Arial"/>
          <w:highlight w:val="green"/>
        </w:rPr>
        <w:t>Trump might try to rally public opinion to his side via military action</w:t>
      </w:r>
      <w:r w:rsidRPr="006C185C">
        <w:rPr>
          <w:rStyle w:val="StyleUnderline"/>
          <w:rFonts w:ascii="Arial" w:hAnsi="Arial" w:cs="Arial"/>
        </w:rPr>
        <w:t xml:space="preserve">. </w:t>
      </w:r>
      <w:r w:rsidRPr="006C185C">
        <w:rPr>
          <w:rFonts w:ascii="Arial" w:hAnsi="Arial" w:cs="Arial"/>
          <w:sz w:val="16"/>
        </w:rPr>
        <w:t xml:space="preserve">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 </w:t>
      </w:r>
      <w:r w:rsidRPr="006C185C">
        <w:rPr>
          <w:rStyle w:val="StyleUnderline"/>
          <w:rFonts w:ascii="Arial" w:hAnsi="Arial" w:cs="Arial"/>
        </w:rPr>
        <w:t xml:space="preserve">As a candidate, </w:t>
      </w:r>
      <w:r w:rsidRPr="005544BD">
        <w:rPr>
          <w:rStyle w:val="Emphasis"/>
          <w:highlight w:val="green"/>
        </w:rPr>
        <w:t xml:space="preserve">Trump </w:t>
      </w:r>
      <w:r w:rsidRPr="006C185C">
        <w:rPr>
          <w:rStyle w:val="Emphasis"/>
        </w:rPr>
        <w:t>also</w:t>
      </w:r>
      <w:r w:rsidRPr="005544BD">
        <w:rPr>
          <w:rStyle w:val="Emphasis"/>
          <w:highlight w:val="green"/>
        </w:rPr>
        <w:t xml:space="preserve"> scored second-lowest among presidents in conceptual complexity</w:t>
      </w:r>
      <w:r w:rsidRPr="006C185C">
        <w:rPr>
          <w:rStyle w:val="StyleUnderline"/>
          <w:rFonts w:ascii="Arial" w:hAnsi="Arial" w:cs="Arial"/>
        </w:rPr>
        <w:t>.</w:t>
      </w:r>
      <w:r w:rsidRPr="006C185C">
        <w:rPr>
          <w:rFonts w:ascii="Arial" w:hAnsi="Arial" w:cs="Arial"/>
          <w:sz w:val="16"/>
        </w:rPr>
        <w:t xml:space="preserve"> Compared to earlier presidents, he used more words and phrases that indicate less willingness to see multiple dimensions or ambiguities in the decision-making environment. These include words and phrases like “absolutely,” “greatest” and “without a doubt.” A possible implication for military action I took these data on Trump and plugged them into the statistical model that we developed to predict major uses of force by the United States from 1953 to 2000. For a president of average distrust and conceptual complexity, an economic downturn only weakly predicts an increase in the use of force. </w:t>
      </w:r>
      <w:r w:rsidRPr="006C185C">
        <w:rPr>
          <w:rStyle w:val="StyleUnderline"/>
          <w:rFonts w:ascii="Arial" w:hAnsi="Arial" w:cs="Arial"/>
        </w:rPr>
        <w:t xml:space="preserve">But the model would predict that </w:t>
      </w:r>
      <w:r w:rsidRPr="005544BD">
        <w:rPr>
          <w:rStyle w:val="Emphasis"/>
          <w:highlight w:val="green"/>
        </w:rPr>
        <w:t>a president with Trump’s numbers would respond to even a minor economic downturn with an increase in the use of force</w:t>
      </w:r>
      <w:r w:rsidRPr="006C185C">
        <w:rPr>
          <w:rStyle w:val="StyleUnderline"/>
          <w:rFonts w:ascii="Arial" w:hAnsi="Arial" w:cs="Arial"/>
        </w:rPr>
        <w:t>.</w:t>
      </w:r>
      <w:r w:rsidRPr="006C185C">
        <w:rPr>
          <w:rFonts w:ascii="Arial" w:hAnsi="Arial" w:cs="Arial"/>
          <w:sz w:val="16"/>
        </w:rPr>
        <w:t xml:space="preserve"> </w:t>
      </w:r>
    </w:p>
    <w:p w14:paraId="7BBBAEC9" w14:textId="77777777" w:rsidR="005544BD" w:rsidRPr="006C185C" w:rsidRDefault="005544BD" w:rsidP="005544BD">
      <w:pPr>
        <w:rPr>
          <w:rFonts w:ascii="Arial" w:hAnsi="Arial" w:cs="Arial"/>
          <w:sz w:val="16"/>
        </w:rPr>
      </w:pPr>
    </w:p>
    <w:p w14:paraId="6A2D4124" w14:textId="77777777" w:rsidR="005544BD" w:rsidRPr="006C185C" w:rsidRDefault="005544BD" w:rsidP="005544BD">
      <w:pPr>
        <w:pStyle w:val="Heading3"/>
        <w:rPr>
          <w:rFonts w:ascii="Arial" w:hAnsi="Arial" w:cs="Arial"/>
        </w:rPr>
      </w:pPr>
      <w:r w:rsidRPr="006C185C">
        <w:rPr>
          <w:rFonts w:ascii="Arial" w:hAnsi="Arial" w:cs="Arial"/>
        </w:rPr>
        <w:t>US Leadership</w:t>
      </w:r>
    </w:p>
    <w:p w14:paraId="6528E01C" w14:textId="77777777" w:rsidR="005544BD" w:rsidRPr="006C185C" w:rsidRDefault="005544BD" w:rsidP="005544BD">
      <w:pPr>
        <w:rPr>
          <w:rFonts w:ascii="Arial" w:hAnsi="Arial" w:cs="Arial"/>
        </w:rPr>
      </w:pPr>
    </w:p>
    <w:p w14:paraId="6C2A90CC" w14:textId="77777777" w:rsidR="005544BD" w:rsidRPr="006C185C" w:rsidRDefault="005544BD" w:rsidP="005544BD">
      <w:pPr>
        <w:pStyle w:val="Heading4"/>
        <w:rPr>
          <w:rFonts w:ascii="Arial" w:hAnsi="Arial" w:cs="Arial"/>
        </w:rPr>
      </w:pPr>
      <w:r w:rsidRPr="006C185C">
        <w:rPr>
          <w:rFonts w:ascii="Arial" w:hAnsi="Arial" w:cs="Arial"/>
        </w:rPr>
        <w:t xml:space="preserve">US leadership is an </w:t>
      </w:r>
      <w:r w:rsidRPr="006C185C">
        <w:rPr>
          <w:rFonts w:ascii="Arial" w:hAnsi="Arial" w:cs="Arial"/>
          <w:i/>
          <w:u w:val="single"/>
        </w:rPr>
        <w:t>impact filter</w:t>
      </w:r>
      <w:r w:rsidRPr="006C185C">
        <w:rPr>
          <w:rFonts w:ascii="Arial" w:hAnsi="Arial" w:cs="Arial"/>
        </w:rPr>
        <w:t xml:space="preserve"> – diplomatic initiatives </w:t>
      </w:r>
      <w:r w:rsidRPr="006C185C">
        <w:rPr>
          <w:rFonts w:ascii="Arial" w:hAnsi="Arial" w:cs="Arial"/>
          <w:i/>
          <w:u w:val="single"/>
        </w:rPr>
        <w:t>dampen conflicts</w:t>
      </w:r>
      <w:r w:rsidRPr="006C185C">
        <w:rPr>
          <w:rFonts w:ascii="Arial" w:hAnsi="Arial" w:cs="Arial"/>
        </w:rPr>
        <w:t xml:space="preserve"> and economic liberalization ensures interdependence – US decline creates a </w:t>
      </w:r>
      <w:r w:rsidRPr="006C185C">
        <w:rPr>
          <w:rFonts w:ascii="Arial" w:hAnsi="Arial" w:cs="Arial"/>
          <w:i/>
          <w:u w:val="single"/>
        </w:rPr>
        <w:t>power vacuum</w:t>
      </w:r>
      <w:r w:rsidRPr="006C185C">
        <w:rPr>
          <w:rFonts w:ascii="Arial" w:hAnsi="Arial" w:cs="Arial"/>
        </w:rPr>
        <w:t xml:space="preserve"> that causes </w:t>
      </w:r>
      <w:r w:rsidRPr="006C185C">
        <w:rPr>
          <w:rFonts w:ascii="Arial" w:hAnsi="Arial" w:cs="Arial"/>
          <w:i/>
          <w:u w:val="single"/>
        </w:rPr>
        <w:t>instability</w:t>
      </w:r>
    </w:p>
    <w:p w14:paraId="3801E143" w14:textId="77777777" w:rsidR="005544BD" w:rsidRPr="006C185C" w:rsidRDefault="005544BD" w:rsidP="005544BD">
      <w:pPr>
        <w:rPr>
          <w:rFonts w:ascii="Arial" w:hAnsi="Arial" w:cs="Arial"/>
        </w:rPr>
      </w:pPr>
      <w:r w:rsidRPr="006C185C">
        <w:rPr>
          <w:rFonts w:ascii="Arial" w:hAnsi="Arial" w:cs="Arial"/>
        </w:rPr>
        <w:t xml:space="preserve">Jon </w:t>
      </w:r>
      <w:r w:rsidRPr="006C185C">
        <w:rPr>
          <w:rStyle w:val="Style13ptBold"/>
          <w:rFonts w:ascii="Arial" w:hAnsi="Arial" w:cs="Arial"/>
        </w:rPr>
        <w:t>Kyl and</w:t>
      </w:r>
      <w:r w:rsidRPr="006C185C">
        <w:rPr>
          <w:rFonts w:ascii="Arial" w:hAnsi="Arial" w:cs="Arial"/>
        </w:rPr>
        <w:t xml:space="preserve">, Joseph </w:t>
      </w:r>
      <w:r w:rsidRPr="006C185C">
        <w:rPr>
          <w:rStyle w:val="Style13ptBold"/>
          <w:rFonts w:ascii="Arial" w:hAnsi="Arial" w:cs="Arial"/>
        </w:rPr>
        <w:t xml:space="preserve">Lieberman </w:t>
      </w:r>
      <w:r w:rsidRPr="006C185C">
        <w:rPr>
          <w:rStyle w:val="Style13ptBold"/>
          <w:rFonts w:ascii="Arial" w:hAnsi="Arial" w:cs="Arial"/>
          <w:b w:val="0"/>
        </w:rPr>
        <w:t>20</w:t>
      </w:r>
      <w:r w:rsidRPr="006C185C">
        <w:rPr>
          <w:rStyle w:val="Style13ptBold"/>
          <w:rFonts w:ascii="Arial" w:hAnsi="Arial" w:cs="Arial"/>
        </w:rPr>
        <w:t>15</w:t>
      </w:r>
      <w:r w:rsidRPr="006C185C">
        <w:rPr>
          <w:rFonts w:ascii="Arial" w:hAnsi="Arial" w:cs="Arial"/>
        </w:rPr>
        <w:t>, Kyl, served 18 years in the US Senate after serving for eight years in the US House of Representatives, Lieberman, American politician who was a United States Senator from Connecticut from 1989 to 2013, December 3</w:t>
      </w:r>
      <w:r w:rsidRPr="006C185C">
        <w:rPr>
          <w:rFonts w:ascii="Arial" w:hAnsi="Arial" w:cs="Arial"/>
          <w:vertAlign w:val="superscript"/>
        </w:rPr>
        <w:t>rd</w:t>
      </w:r>
      <w:r w:rsidRPr="006C185C">
        <w:rPr>
          <w:rFonts w:ascii="Arial" w:hAnsi="Arial" w:cs="Arial"/>
        </w:rPr>
        <w:t>, 2015, “Why American leadership still matters”, AEI, http://www.aei.org/publication/why-american-leadership-still-matters/</w:t>
      </w:r>
    </w:p>
    <w:p w14:paraId="3B2BAA9F" w14:textId="77777777" w:rsidR="005544BD" w:rsidRPr="006C185C" w:rsidRDefault="005544BD" w:rsidP="005544BD">
      <w:pPr>
        <w:rPr>
          <w:rStyle w:val="StyleUnderline"/>
          <w:rFonts w:ascii="Arial" w:hAnsi="Arial" w:cs="Arial"/>
        </w:rPr>
      </w:pPr>
      <w:r w:rsidRPr="006C185C">
        <w:rPr>
          <w:rStyle w:val="StyleUnderline"/>
          <w:rFonts w:ascii="Arial" w:hAnsi="Arial" w:cs="Arial"/>
        </w:rPr>
        <w:t xml:space="preserve">US </w:t>
      </w:r>
      <w:r w:rsidRPr="005544BD">
        <w:rPr>
          <w:rStyle w:val="StyleUnderline"/>
          <w:rFonts w:ascii="Arial" w:hAnsi="Arial" w:cs="Arial"/>
          <w:highlight w:val="green"/>
        </w:rPr>
        <w:t>engagement abroad</w:t>
      </w:r>
      <w:r w:rsidRPr="006C185C">
        <w:rPr>
          <w:rStyle w:val="StyleUnderline"/>
          <w:rFonts w:ascii="Arial" w:hAnsi="Arial" w:cs="Arial"/>
        </w:rPr>
        <w:t xml:space="preserve">, however, </w:t>
      </w:r>
      <w:r w:rsidRPr="005544BD">
        <w:rPr>
          <w:rStyle w:val="StyleUnderline"/>
          <w:rFonts w:ascii="Arial" w:hAnsi="Arial" w:cs="Arial"/>
          <w:highlight w:val="green"/>
        </w:rPr>
        <w:t>constitutes far more than just military action</w:t>
      </w:r>
      <w:r w:rsidRPr="006C185C">
        <w:rPr>
          <w:rStyle w:val="StyleUnderline"/>
          <w:rFonts w:ascii="Arial" w:hAnsi="Arial" w:cs="Arial"/>
        </w:rPr>
        <w:t>.</w:t>
      </w:r>
      <w:r w:rsidRPr="006C185C">
        <w:rPr>
          <w:rFonts w:ascii="Arial" w:hAnsi="Arial" w:cs="Arial"/>
          <w:sz w:val="16"/>
        </w:rPr>
        <w:t xml:space="preserve"> Military force is but one tool of international engagement and should never be the first option. </w:t>
      </w:r>
      <w:r w:rsidRPr="006C185C">
        <w:rPr>
          <w:rStyle w:val="StyleUnderline"/>
          <w:rFonts w:ascii="Arial" w:hAnsi="Arial" w:cs="Arial"/>
        </w:rPr>
        <w:t xml:space="preserve">Too often, </w:t>
      </w:r>
      <w:r w:rsidRPr="005544BD">
        <w:rPr>
          <w:rStyle w:val="StyleUnderline"/>
          <w:rFonts w:ascii="Arial" w:hAnsi="Arial" w:cs="Arial"/>
          <w:highlight w:val="green"/>
        </w:rPr>
        <w:t xml:space="preserve">we </w:t>
      </w:r>
      <w:r w:rsidRPr="006C185C">
        <w:rPr>
          <w:rStyle w:val="StyleUnderline"/>
          <w:rFonts w:ascii="Arial" w:hAnsi="Arial" w:cs="Arial"/>
        </w:rPr>
        <w:t xml:space="preserve">tend to </w:t>
      </w:r>
      <w:r w:rsidRPr="005544BD">
        <w:rPr>
          <w:rStyle w:val="StyleUnderline"/>
          <w:rFonts w:ascii="Arial" w:hAnsi="Arial" w:cs="Arial"/>
          <w:highlight w:val="green"/>
        </w:rPr>
        <w:t xml:space="preserve">overlook America’s </w:t>
      </w:r>
      <w:r w:rsidRPr="005544BD">
        <w:rPr>
          <w:rStyle w:val="Emphasis"/>
          <w:highlight w:val="green"/>
        </w:rPr>
        <w:t>crucial hand in waging peace, dampening rivalries, and helping to resolve conflict</w:t>
      </w:r>
      <w:r w:rsidRPr="006C185C">
        <w:rPr>
          <w:rStyle w:val="StyleUnderline"/>
          <w:rFonts w:ascii="Arial" w:hAnsi="Arial" w:cs="Arial"/>
        </w:rPr>
        <w:t xml:space="preserve">. We similarly tend to underappreciate the importance of some of the </w:t>
      </w:r>
      <w:r w:rsidRPr="005544BD">
        <w:rPr>
          <w:rStyle w:val="StyleUnderline"/>
          <w:rFonts w:ascii="Arial" w:hAnsi="Arial" w:cs="Arial"/>
          <w:highlight w:val="green"/>
        </w:rPr>
        <w:t>bedrock tools</w:t>
      </w:r>
      <w:r w:rsidRPr="006C185C">
        <w:rPr>
          <w:rStyle w:val="StyleUnderline"/>
          <w:rFonts w:ascii="Arial" w:hAnsi="Arial" w:cs="Arial"/>
        </w:rPr>
        <w:t xml:space="preserve"> of international engagement </w:t>
      </w:r>
      <w:r w:rsidRPr="005544BD">
        <w:rPr>
          <w:rStyle w:val="StyleUnderline"/>
          <w:rFonts w:ascii="Arial" w:hAnsi="Arial" w:cs="Arial"/>
          <w:highlight w:val="green"/>
        </w:rPr>
        <w:t>including</w:t>
      </w:r>
      <w:r w:rsidRPr="006C185C">
        <w:rPr>
          <w:rStyle w:val="StyleUnderline"/>
          <w:rFonts w:ascii="Arial" w:hAnsi="Arial" w:cs="Arial"/>
        </w:rPr>
        <w:t xml:space="preserve"> American diplomacy, </w:t>
      </w:r>
      <w:r w:rsidRPr="005544BD">
        <w:rPr>
          <w:rStyle w:val="Emphasis"/>
          <w:highlight w:val="green"/>
        </w:rPr>
        <w:t>foreign assistance, economic assistance, people-to-people programs, and public-private partnerships</w:t>
      </w:r>
      <w:r w:rsidRPr="006C185C">
        <w:rPr>
          <w:rStyle w:val="StyleUnderline"/>
          <w:rFonts w:ascii="Arial" w:hAnsi="Arial" w:cs="Arial"/>
        </w:rPr>
        <w:t>.</w:t>
      </w:r>
      <w:r w:rsidRPr="006C185C">
        <w:rPr>
          <w:rFonts w:ascii="Arial" w:hAnsi="Arial" w:cs="Arial"/>
          <w:sz w:val="16"/>
        </w:rPr>
        <w:t xml:space="preserve"> These tools all help to ensure that military force remains an option of last resort. The vibrant international economic system represents one such historic, yet often overlooked, achievement that strong US global leadership has made possible. </w:t>
      </w:r>
      <w:r w:rsidRPr="006C185C">
        <w:rPr>
          <w:rStyle w:val="StyleUnderline"/>
          <w:rFonts w:ascii="Arial" w:hAnsi="Arial" w:cs="Arial"/>
        </w:rPr>
        <w:t xml:space="preserve">Recognizing the growing link between the American domestic economy and foreign markets, </w:t>
      </w:r>
      <w:r w:rsidRPr="005544BD">
        <w:rPr>
          <w:rStyle w:val="StyleUnderline"/>
          <w:rFonts w:ascii="Arial" w:hAnsi="Arial" w:cs="Arial"/>
          <w:highlight w:val="green"/>
        </w:rPr>
        <w:t>US policymakers saw an opportunity</w:t>
      </w:r>
      <w:r w:rsidRPr="006C185C">
        <w:rPr>
          <w:rStyle w:val="StyleUnderline"/>
          <w:rFonts w:ascii="Arial" w:hAnsi="Arial" w:cs="Arial"/>
        </w:rPr>
        <w:t xml:space="preserve"> after World War II </w:t>
      </w:r>
      <w:r w:rsidRPr="005544BD">
        <w:rPr>
          <w:rStyle w:val="StyleUnderline"/>
          <w:rFonts w:ascii="Arial" w:hAnsi="Arial" w:cs="Arial"/>
          <w:highlight w:val="green"/>
        </w:rPr>
        <w:t>to increase the welfare</w:t>
      </w:r>
      <w:r w:rsidRPr="006C185C">
        <w:rPr>
          <w:rStyle w:val="StyleUnderline"/>
          <w:rFonts w:ascii="Arial" w:hAnsi="Arial" w:cs="Arial"/>
        </w:rPr>
        <w:t xml:space="preserve"> of those at home and abroad </w:t>
      </w:r>
      <w:r w:rsidRPr="005544BD">
        <w:rPr>
          <w:rStyle w:val="StyleUnderline"/>
          <w:rFonts w:ascii="Arial" w:hAnsi="Arial" w:cs="Arial"/>
          <w:highlight w:val="green"/>
        </w:rPr>
        <w:t xml:space="preserve">through the formalization of a </w:t>
      </w:r>
      <w:r w:rsidRPr="006C185C">
        <w:rPr>
          <w:rStyle w:val="StyleUnderline"/>
          <w:rFonts w:ascii="Arial" w:hAnsi="Arial" w:cs="Arial"/>
        </w:rPr>
        <w:t xml:space="preserve">rules-based, </w:t>
      </w:r>
      <w:r w:rsidRPr="005544BD">
        <w:rPr>
          <w:rStyle w:val="StyleUnderline"/>
          <w:rFonts w:ascii="Arial" w:hAnsi="Arial" w:cs="Arial"/>
          <w:highlight w:val="green"/>
        </w:rPr>
        <w:t>nondiscriminatory international economic system</w:t>
      </w:r>
      <w:r w:rsidRPr="006C185C">
        <w:rPr>
          <w:rStyle w:val="StyleUnderline"/>
          <w:rFonts w:ascii="Arial" w:hAnsi="Arial" w:cs="Arial"/>
        </w:rPr>
        <w:t>.</w:t>
      </w:r>
      <w:r w:rsidRPr="006C185C">
        <w:rPr>
          <w:rFonts w:ascii="Arial" w:hAnsi="Arial" w:cs="Arial"/>
          <w:sz w:val="16"/>
        </w:rPr>
        <w:t xml:space="preserve"> America led the effort to establish key economic institutions like the International Monetary Fund and the organizations that would evolve into the World Bank and the World Trade Organization. </w:t>
      </w:r>
      <w:r w:rsidRPr="006C185C">
        <w:rPr>
          <w:rStyle w:val="StyleUnderline"/>
          <w:rFonts w:ascii="Arial" w:hAnsi="Arial" w:cs="Arial"/>
        </w:rPr>
        <w:t xml:space="preserve">In doing so, </w:t>
      </w:r>
      <w:r w:rsidRPr="005544BD">
        <w:rPr>
          <w:rStyle w:val="StyleUnderline"/>
          <w:rFonts w:ascii="Arial" w:hAnsi="Arial" w:cs="Arial"/>
          <w:highlight w:val="green"/>
        </w:rPr>
        <w:t>we helped create a global economic order that</w:t>
      </w:r>
      <w:r w:rsidRPr="006C185C">
        <w:rPr>
          <w:rStyle w:val="StyleUnderline"/>
          <w:rFonts w:ascii="Arial" w:hAnsi="Arial" w:cs="Arial"/>
        </w:rPr>
        <w:t xml:space="preserve"> has </w:t>
      </w:r>
      <w:r w:rsidRPr="005544BD">
        <w:rPr>
          <w:rStyle w:val="StyleUnderline"/>
          <w:rFonts w:ascii="Arial" w:hAnsi="Arial" w:cs="Arial"/>
          <w:highlight w:val="green"/>
        </w:rPr>
        <w:t>enabled</w:t>
      </w:r>
      <w:r w:rsidRPr="006C185C">
        <w:rPr>
          <w:rStyle w:val="StyleUnderline"/>
          <w:rFonts w:ascii="Arial" w:hAnsi="Arial" w:cs="Arial"/>
        </w:rPr>
        <w:t xml:space="preserve"> many hundreds of </w:t>
      </w:r>
      <w:r w:rsidRPr="005544BD">
        <w:rPr>
          <w:rStyle w:val="StyleUnderline"/>
          <w:rFonts w:ascii="Arial" w:hAnsi="Arial" w:cs="Arial"/>
          <w:highlight w:val="green"/>
        </w:rPr>
        <w:t>millions</w:t>
      </w:r>
      <w:r w:rsidRPr="006C185C">
        <w:rPr>
          <w:rStyle w:val="StyleUnderline"/>
          <w:rFonts w:ascii="Arial" w:hAnsi="Arial" w:cs="Arial"/>
        </w:rPr>
        <w:t>—in the US and abroad—</w:t>
      </w:r>
      <w:r w:rsidRPr="005544BD">
        <w:rPr>
          <w:rStyle w:val="StyleUnderline"/>
          <w:rFonts w:ascii="Arial" w:hAnsi="Arial" w:cs="Arial"/>
          <w:highlight w:val="green"/>
        </w:rPr>
        <w:t>to climb the ladder of opportunity</w:t>
      </w:r>
      <w:r w:rsidRPr="006C185C">
        <w:rPr>
          <w:rStyle w:val="StyleUnderline"/>
          <w:rFonts w:ascii="Arial" w:hAnsi="Arial" w:cs="Arial"/>
        </w:rPr>
        <w:t>.</w:t>
      </w:r>
      <w:r w:rsidRPr="006C185C">
        <w:rPr>
          <w:rFonts w:ascii="Arial" w:hAnsi="Arial" w:cs="Arial"/>
          <w:sz w:val="16"/>
        </w:rPr>
        <w:t xml:space="preserve"> Undeniably, some countries now seek to exploit this open and increasingly integrated economic system. Forced localization policies, intellectual property theft, and economic and cyber espionage are but a few examples of foreign activities that undermine US competitiveness. Alternative economic models in which growth is not predicated on economic liberalization are gaining traction in places like Africa</w:t>
      </w:r>
      <w:r w:rsidRPr="006C185C">
        <w:rPr>
          <w:rStyle w:val="StyleUnderline"/>
          <w:rFonts w:ascii="Arial" w:hAnsi="Arial" w:cs="Arial"/>
        </w:rPr>
        <w:t xml:space="preserve">. </w:t>
      </w:r>
      <w:r w:rsidRPr="005544BD">
        <w:rPr>
          <w:rStyle w:val="Emphasis"/>
          <w:highlight w:val="green"/>
        </w:rPr>
        <w:t>Only dynamic US leadership</w:t>
      </w:r>
      <w:r w:rsidRPr="006C185C">
        <w:rPr>
          <w:rStyle w:val="StyleUnderline"/>
          <w:rFonts w:ascii="Arial" w:hAnsi="Arial" w:cs="Arial"/>
        </w:rPr>
        <w:t xml:space="preserve"> in the international economic realm </w:t>
      </w:r>
      <w:r w:rsidRPr="005544BD">
        <w:rPr>
          <w:rStyle w:val="Emphasis"/>
          <w:highlight w:val="green"/>
        </w:rPr>
        <w:t>can ensure that the global trading system remains an uncorrupted and accessible engine of wealth</w:t>
      </w:r>
      <w:r w:rsidRPr="006C185C">
        <w:rPr>
          <w:rStyle w:val="StyleUnderline"/>
          <w:rFonts w:ascii="Arial" w:hAnsi="Arial" w:cs="Arial"/>
        </w:rPr>
        <w:t xml:space="preserve"> for the people of the United States and the rest of the world.</w:t>
      </w:r>
      <w:r w:rsidRPr="006C185C">
        <w:rPr>
          <w:rFonts w:ascii="Arial" w:hAnsi="Arial" w:cs="Arial"/>
          <w:sz w:val="16"/>
        </w:rPr>
        <w:t xml:space="preserve"> The disparate aspects of American global leadership are, in fact, intimately connected and often mutually reinforcing. The genius of America’s approach is that, no matter how one rearranges the pillars of American global leadership, the end result is positive. What would the world look like without American global leadership? It is difficult to say, partly because we take so many of its benefits for granted and its dividends are dispersed. </w:t>
      </w:r>
      <w:r w:rsidRPr="006C185C">
        <w:rPr>
          <w:rStyle w:val="StyleUnderline"/>
          <w:rFonts w:ascii="Arial" w:hAnsi="Arial" w:cs="Arial"/>
        </w:rPr>
        <w:t xml:space="preserve">But </w:t>
      </w:r>
      <w:r w:rsidRPr="005544BD">
        <w:rPr>
          <w:rStyle w:val="Emphasis"/>
          <w:highlight w:val="green"/>
        </w:rPr>
        <w:t>global politics abhors a vacuum, and American retrenchment is sure to create one</w:t>
      </w:r>
      <w:r w:rsidRPr="005544BD">
        <w:rPr>
          <w:rStyle w:val="StyleUnderline"/>
          <w:rFonts w:ascii="Arial" w:hAnsi="Arial" w:cs="Arial"/>
          <w:highlight w:val="green"/>
        </w:rPr>
        <w:t>. There is</w:t>
      </w:r>
      <w:r w:rsidRPr="006C185C">
        <w:rPr>
          <w:rStyle w:val="StyleUnderline"/>
          <w:rFonts w:ascii="Arial" w:hAnsi="Arial" w:cs="Arial"/>
        </w:rPr>
        <w:t xml:space="preserve"> simply </w:t>
      </w:r>
      <w:r w:rsidRPr="005544BD">
        <w:rPr>
          <w:rStyle w:val="StyleUnderline"/>
          <w:rFonts w:ascii="Arial" w:hAnsi="Arial" w:cs="Arial"/>
          <w:highlight w:val="green"/>
        </w:rPr>
        <w:t>no guarantee</w:t>
      </w:r>
      <w:r w:rsidRPr="006C185C">
        <w:rPr>
          <w:rStyle w:val="StyleUnderline"/>
          <w:rFonts w:ascii="Arial" w:hAnsi="Arial" w:cs="Arial"/>
        </w:rPr>
        <w:t xml:space="preserve"> that </w:t>
      </w:r>
      <w:r w:rsidRPr="005544BD">
        <w:rPr>
          <w:rStyle w:val="StyleUnderline"/>
          <w:rFonts w:ascii="Arial" w:hAnsi="Arial" w:cs="Arial"/>
          <w:highlight w:val="green"/>
        </w:rPr>
        <w:t>whoever might fill our space would have the capacity</w:t>
      </w:r>
      <w:r w:rsidRPr="006C185C">
        <w:rPr>
          <w:rStyle w:val="StyleUnderline"/>
          <w:rFonts w:ascii="Arial" w:hAnsi="Arial" w:cs="Arial"/>
        </w:rPr>
        <w:t xml:space="preserve">, the inclination, or will </w:t>
      </w:r>
      <w:r w:rsidRPr="005544BD">
        <w:rPr>
          <w:rStyle w:val="StyleUnderline"/>
          <w:rFonts w:ascii="Arial" w:hAnsi="Arial" w:cs="Arial"/>
          <w:highlight w:val="green"/>
        </w:rPr>
        <w:t>to keep the world safe</w:t>
      </w:r>
      <w:r w:rsidRPr="006C185C">
        <w:rPr>
          <w:rStyle w:val="StyleUnderline"/>
          <w:rFonts w:ascii="Arial" w:hAnsi="Arial" w:cs="Arial"/>
        </w:rPr>
        <w:t xml:space="preserve">, markets open, and people free. If anything, </w:t>
      </w:r>
      <w:r w:rsidRPr="005544BD">
        <w:rPr>
          <w:rStyle w:val="StyleUnderline"/>
          <w:rFonts w:ascii="Arial" w:hAnsi="Arial" w:cs="Arial"/>
          <w:highlight w:val="green"/>
        </w:rPr>
        <w:t xml:space="preserve">an increasingly </w:t>
      </w:r>
      <w:r w:rsidRPr="005544BD">
        <w:rPr>
          <w:rStyle w:val="Emphasis"/>
          <w:highlight w:val="green"/>
        </w:rPr>
        <w:t>brazen China, revanchist Russia, volatile North Korea, and ruthless Islamic State</w:t>
      </w:r>
      <w:r w:rsidRPr="006C185C">
        <w:rPr>
          <w:rStyle w:val="StyleUnderline"/>
          <w:rFonts w:ascii="Arial" w:hAnsi="Arial" w:cs="Arial"/>
        </w:rPr>
        <w:t xml:space="preserve"> collectively </w:t>
      </w:r>
      <w:r w:rsidRPr="005544BD">
        <w:rPr>
          <w:rStyle w:val="StyleUnderline"/>
          <w:rFonts w:ascii="Arial" w:hAnsi="Arial" w:cs="Arial"/>
          <w:highlight w:val="green"/>
        </w:rPr>
        <w:t>underscore the need for more</w:t>
      </w:r>
      <w:r w:rsidRPr="006C185C">
        <w:rPr>
          <w:rStyle w:val="StyleUnderline"/>
          <w:rFonts w:ascii="Arial" w:hAnsi="Arial" w:cs="Arial"/>
        </w:rPr>
        <w:t xml:space="preserve">, not less, </w:t>
      </w:r>
      <w:r w:rsidRPr="005544BD">
        <w:rPr>
          <w:rStyle w:val="StyleUnderline"/>
          <w:rFonts w:ascii="Arial" w:hAnsi="Arial" w:cs="Arial"/>
          <w:highlight w:val="green"/>
        </w:rPr>
        <w:t>American leadership</w:t>
      </w:r>
      <w:r w:rsidRPr="006C185C">
        <w:rPr>
          <w:rStyle w:val="StyleUnderline"/>
          <w:rFonts w:ascii="Arial" w:hAnsi="Arial" w:cs="Arial"/>
        </w:rPr>
        <w:t xml:space="preserve"> abroad.</w:t>
      </w:r>
    </w:p>
    <w:p w14:paraId="153D6317" w14:textId="77777777" w:rsidR="005544BD" w:rsidRPr="006C185C" w:rsidRDefault="005544BD" w:rsidP="005544BD">
      <w:pPr>
        <w:rPr>
          <w:rFonts w:ascii="Arial" w:hAnsi="Arial" w:cs="Arial"/>
        </w:rPr>
      </w:pPr>
    </w:p>
    <w:p w14:paraId="6F0F2E36" w14:textId="77777777" w:rsidR="005544BD" w:rsidRPr="006C185C" w:rsidRDefault="005544BD" w:rsidP="005544BD">
      <w:pPr>
        <w:pStyle w:val="Heading1"/>
        <w:rPr>
          <w:rFonts w:ascii="Arial" w:hAnsi="Arial" w:cs="Arial"/>
        </w:rPr>
      </w:pPr>
      <w:r w:rsidRPr="006C185C">
        <w:rPr>
          <w:rFonts w:ascii="Arial" w:hAnsi="Arial" w:cs="Arial"/>
        </w:rPr>
        <w:t>Federalism DA</w:t>
      </w:r>
    </w:p>
    <w:p w14:paraId="346CCB0C" w14:textId="77777777" w:rsidR="005544BD" w:rsidRPr="006C185C" w:rsidRDefault="005544BD" w:rsidP="005544BD">
      <w:pPr>
        <w:pStyle w:val="Heading2"/>
        <w:rPr>
          <w:rFonts w:ascii="Arial" w:hAnsi="Arial" w:cs="Arial"/>
        </w:rPr>
      </w:pPr>
      <w:r w:rsidRPr="006C185C">
        <w:rPr>
          <w:rFonts w:ascii="Arial" w:hAnsi="Arial" w:cs="Arial"/>
        </w:rPr>
        <w:t>Uniqueness</w:t>
      </w:r>
    </w:p>
    <w:p w14:paraId="4CB667E5" w14:textId="77777777" w:rsidR="005544BD" w:rsidRPr="006C185C" w:rsidRDefault="005544BD" w:rsidP="005544BD">
      <w:pPr>
        <w:pStyle w:val="Heading3"/>
        <w:rPr>
          <w:rFonts w:ascii="Arial" w:hAnsi="Arial" w:cs="Arial"/>
        </w:rPr>
      </w:pPr>
      <w:r>
        <w:rPr>
          <w:rFonts w:ascii="Arial" w:hAnsi="Arial" w:cs="Arial"/>
        </w:rPr>
        <w:t>Trump Shifts to States</w:t>
      </w:r>
    </w:p>
    <w:p w14:paraId="0CBCA28C" w14:textId="77777777" w:rsidR="005544BD" w:rsidRPr="006C185C" w:rsidRDefault="005544BD" w:rsidP="005544BD">
      <w:pPr>
        <w:rPr>
          <w:rFonts w:ascii="Arial" w:hAnsi="Arial" w:cs="Arial"/>
        </w:rPr>
      </w:pPr>
    </w:p>
    <w:p w14:paraId="3BB48CFB" w14:textId="77777777" w:rsidR="005544BD" w:rsidRPr="006C185C" w:rsidRDefault="005544BD" w:rsidP="005544BD">
      <w:pPr>
        <w:pStyle w:val="Heading4"/>
        <w:rPr>
          <w:rFonts w:ascii="Arial" w:hAnsi="Arial" w:cs="Arial"/>
        </w:rPr>
      </w:pPr>
      <w:r w:rsidRPr="006C185C">
        <w:rPr>
          <w:rFonts w:ascii="Arial" w:hAnsi="Arial" w:cs="Arial"/>
        </w:rPr>
        <w:t>States have been asking for federalism in education for years and just received it---leaders are excited to embrace this opportunity---new federal involvement violates previous laws, annoys state leaders, and undercuts education reform</w:t>
      </w:r>
    </w:p>
    <w:p w14:paraId="189154E6" w14:textId="77777777" w:rsidR="005544BD" w:rsidRPr="006C185C" w:rsidRDefault="005544BD" w:rsidP="005544BD">
      <w:pPr>
        <w:rPr>
          <w:rFonts w:ascii="Arial" w:hAnsi="Arial" w:cs="Arial"/>
        </w:rPr>
      </w:pPr>
      <w:r w:rsidRPr="006C185C">
        <w:rPr>
          <w:rFonts w:ascii="Arial" w:hAnsi="Arial" w:cs="Arial"/>
        </w:rPr>
        <w:t xml:space="preserve">William </w:t>
      </w:r>
      <w:r w:rsidRPr="006C185C">
        <w:rPr>
          <w:rStyle w:val="Style13ptBold"/>
          <w:rFonts w:ascii="Arial" w:hAnsi="Arial" w:cs="Arial"/>
        </w:rPr>
        <w:t>Bennett 17</w:t>
      </w:r>
      <w:r w:rsidRPr="006C185C">
        <w:rPr>
          <w:rFonts w:ascii="Arial" w:hAnsi="Arial" w:cs="Arial"/>
        </w:rPr>
        <w:t>, former Secretary of Education, “Feds’ role in your child’s education is shrinking. Finally!” 05/11/2017, Thomas B. Fordham Institute</w:t>
      </w:r>
    </w:p>
    <w:p w14:paraId="1A72BB9F" w14:textId="77777777" w:rsidR="005544BD" w:rsidRPr="006C185C" w:rsidRDefault="005544BD" w:rsidP="005544BD">
      <w:pPr>
        <w:rPr>
          <w:rFonts w:ascii="Arial" w:hAnsi="Arial" w:cs="Arial"/>
          <w:sz w:val="16"/>
        </w:rPr>
      </w:pPr>
      <w:r w:rsidRPr="006C185C">
        <w:rPr>
          <w:rFonts w:ascii="Arial" w:hAnsi="Arial" w:cs="Arial"/>
          <w:sz w:val="16"/>
        </w:rPr>
        <w:t xml:space="preserve">Students of history know that </w:t>
      </w:r>
      <w:r w:rsidRPr="006C185C">
        <w:rPr>
          <w:rStyle w:val="StyleUnderline"/>
          <w:rFonts w:ascii="Arial" w:hAnsi="Arial" w:cs="Arial"/>
        </w:rPr>
        <w:t>governments rarely give up power without a fight</w:t>
      </w:r>
      <w:r w:rsidRPr="006C185C">
        <w:rPr>
          <w:rFonts w:ascii="Arial" w:hAnsi="Arial" w:cs="Arial"/>
          <w:sz w:val="16"/>
        </w:rPr>
        <w:t xml:space="preserve">. To paraphrase Edmund Burke, those who have been intoxicated with power never willingly abandon it. </w:t>
      </w:r>
      <w:r w:rsidRPr="006C185C">
        <w:rPr>
          <w:rStyle w:val="StyleUnderline"/>
          <w:rFonts w:ascii="Arial" w:hAnsi="Arial" w:cs="Arial"/>
        </w:rPr>
        <w:t xml:space="preserve">Yet, last year, </w:t>
      </w:r>
      <w:r w:rsidRPr="005544BD">
        <w:rPr>
          <w:rStyle w:val="StyleUnderline"/>
          <w:rFonts w:ascii="Arial" w:hAnsi="Arial" w:cs="Arial"/>
          <w:highlight w:val="green"/>
        </w:rPr>
        <w:t>the federal government passed a new education law which returns</w:t>
      </w:r>
      <w:r w:rsidRPr="006C185C">
        <w:rPr>
          <w:rStyle w:val="StyleUnderline"/>
          <w:rFonts w:ascii="Arial" w:hAnsi="Arial" w:cs="Arial"/>
        </w:rPr>
        <w:t xml:space="preserve"> a significant amount of power and decision-making </w:t>
      </w:r>
      <w:r w:rsidRPr="005544BD">
        <w:rPr>
          <w:rStyle w:val="StyleUnderline"/>
          <w:rFonts w:ascii="Arial" w:hAnsi="Arial" w:cs="Arial"/>
          <w:highlight w:val="green"/>
        </w:rPr>
        <w:t>authority to states</w:t>
      </w:r>
      <w:r w:rsidRPr="006C185C">
        <w:rPr>
          <w:rFonts w:ascii="Arial" w:hAnsi="Arial" w:cs="Arial"/>
          <w:sz w:val="16"/>
        </w:rPr>
        <w:t xml:space="preserve">, districts, and schools. </w:t>
      </w:r>
      <w:r w:rsidRPr="006C185C">
        <w:rPr>
          <w:rFonts w:ascii="Arial" w:hAnsi="Arial" w:cs="Arial"/>
          <w:sz w:val="12"/>
        </w:rPr>
        <w:t>¶</w:t>
      </w:r>
      <w:r w:rsidRPr="006C185C">
        <w:rPr>
          <w:rFonts w:ascii="Arial" w:hAnsi="Arial" w:cs="Arial"/>
          <w:sz w:val="16"/>
        </w:rPr>
        <w:t xml:space="preserve"> The bi-partisan passage of the Every Student Succeeds Act creates a unique and exciting opportunity for improving American education. </w:t>
      </w:r>
      <w:r w:rsidRPr="005544BD">
        <w:rPr>
          <w:rStyle w:val="StyleUnderline"/>
          <w:rFonts w:ascii="Arial" w:hAnsi="Arial" w:cs="Arial"/>
          <w:highlight w:val="green"/>
        </w:rPr>
        <w:t>The law</w:t>
      </w:r>
      <w:r w:rsidRPr="006C185C">
        <w:rPr>
          <w:rStyle w:val="StyleUnderline"/>
          <w:rFonts w:ascii="Arial" w:hAnsi="Arial" w:cs="Arial"/>
        </w:rPr>
        <w:t xml:space="preserve"> explicitly </w:t>
      </w:r>
      <w:r w:rsidRPr="005544BD">
        <w:rPr>
          <w:rStyle w:val="StyleUnderline"/>
          <w:rFonts w:ascii="Arial" w:hAnsi="Arial" w:cs="Arial"/>
          <w:highlight w:val="green"/>
        </w:rPr>
        <w:t>bars the D</w:t>
      </w:r>
      <w:r w:rsidRPr="006C185C">
        <w:rPr>
          <w:rStyle w:val="StyleUnderline"/>
          <w:rFonts w:ascii="Arial" w:hAnsi="Arial" w:cs="Arial"/>
        </w:rPr>
        <w:t xml:space="preserve">epartment </w:t>
      </w:r>
      <w:r w:rsidRPr="005544BD">
        <w:rPr>
          <w:rStyle w:val="StyleUnderline"/>
          <w:rFonts w:ascii="Arial" w:hAnsi="Arial" w:cs="Arial"/>
          <w:highlight w:val="green"/>
        </w:rPr>
        <w:t>o</w:t>
      </w:r>
      <w:r w:rsidRPr="006C185C">
        <w:rPr>
          <w:rStyle w:val="StyleUnderline"/>
          <w:rFonts w:ascii="Arial" w:hAnsi="Arial" w:cs="Arial"/>
        </w:rPr>
        <w:t xml:space="preserve">f </w:t>
      </w:r>
      <w:r w:rsidRPr="005544BD">
        <w:rPr>
          <w:rStyle w:val="StyleUnderline"/>
          <w:rFonts w:ascii="Arial" w:hAnsi="Arial" w:cs="Arial"/>
          <w:highlight w:val="green"/>
        </w:rPr>
        <w:t>E</w:t>
      </w:r>
      <w:r w:rsidRPr="006C185C">
        <w:rPr>
          <w:rStyle w:val="StyleUnderline"/>
          <w:rFonts w:ascii="Arial" w:hAnsi="Arial" w:cs="Arial"/>
        </w:rPr>
        <w:t xml:space="preserve">ducation </w:t>
      </w:r>
      <w:r w:rsidRPr="005544BD">
        <w:rPr>
          <w:rStyle w:val="StyleUnderline"/>
          <w:rFonts w:ascii="Arial" w:hAnsi="Arial" w:cs="Arial"/>
          <w:highlight w:val="green"/>
        </w:rPr>
        <w:t>from</w:t>
      </w:r>
      <w:r w:rsidRPr="006C185C">
        <w:rPr>
          <w:rStyle w:val="StyleUnderline"/>
          <w:rFonts w:ascii="Arial" w:hAnsi="Arial" w:cs="Arial"/>
        </w:rPr>
        <w:t xml:space="preserve"> dictating or </w:t>
      </w:r>
      <w:r w:rsidRPr="005544BD">
        <w:rPr>
          <w:rStyle w:val="StyleUnderline"/>
          <w:rFonts w:ascii="Arial" w:hAnsi="Arial" w:cs="Arial"/>
          <w:highlight w:val="green"/>
        </w:rPr>
        <w:t>influencing standards</w:t>
      </w:r>
      <w:r w:rsidRPr="006C185C">
        <w:rPr>
          <w:rStyle w:val="StyleUnderline"/>
          <w:rFonts w:ascii="Arial" w:hAnsi="Arial" w:cs="Arial"/>
        </w:rPr>
        <w:t xml:space="preserve"> or curricula at the federal level, and </w:t>
      </w:r>
      <w:r w:rsidRPr="005544BD">
        <w:rPr>
          <w:rStyle w:val="StyleUnderline"/>
          <w:rFonts w:ascii="Arial" w:hAnsi="Arial" w:cs="Arial"/>
          <w:highlight w:val="green"/>
        </w:rPr>
        <w:t>states</w:t>
      </w:r>
      <w:r w:rsidRPr="006C185C">
        <w:rPr>
          <w:rStyle w:val="StyleUnderline"/>
          <w:rFonts w:ascii="Arial" w:hAnsi="Arial" w:cs="Arial"/>
        </w:rPr>
        <w:t xml:space="preserve"> and districts </w:t>
      </w:r>
      <w:r w:rsidRPr="005544BD">
        <w:rPr>
          <w:rStyle w:val="StyleUnderline"/>
          <w:rFonts w:ascii="Arial" w:hAnsi="Arial" w:cs="Arial"/>
          <w:highlight w:val="green"/>
        </w:rPr>
        <w:t>have</w:t>
      </w:r>
      <w:r w:rsidRPr="006C185C">
        <w:rPr>
          <w:rStyle w:val="StyleUnderline"/>
          <w:rFonts w:ascii="Arial" w:hAnsi="Arial" w:cs="Arial"/>
        </w:rPr>
        <w:t xml:space="preserve"> a wide range of </w:t>
      </w:r>
      <w:r w:rsidRPr="005544BD">
        <w:rPr>
          <w:rStyle w:val="StyleUnderline"/>
          <w:rFonts w:ascii="Arial" w:hAnsi="Arial" w:cs="Arial"/>
          <w:highlight w:val="green"/>
        </w:rPr>
        <w:t>new liberties</w:t>
      </w:r>
      <w:r w:rsidRPr="006C185C">
        <w:rPr>
          <w:rFonts w:ascii="Arial" w:hAnsi="Arial" w:cs="Arial"/>
          <w:sz w:val="16"/>
        </w:rPr>
        <w:t xml:space="preserve"> when it comes to developing accountability systems, testing, and content. </w:t>
      </w:r>
      <w:r w:rsidRPr="006C185C">
        <w:rPr>
          <w:rFonts w:ascii="Arial" w:hAnsi="Arial" w:cs="Arial"/>
          <w:sz w:val="12"/>
        </w:rPr>
        <w:t>¶</w:t>
      </w:r>
      <w:r w:rsidRPr="006C185C">
        <w:rPr>
          <w:rFonts w:ascii="Arial" w:hAnsi="Arial" w:cs="Arial"/>
          <w:sz w:val="16"/>
        </w:rPr>
        <w:t xml:space="preserve"> But with this newfound freedom from Washington comes a newfound responsibility for excellence at the state and district level. We cannot confuse local control with laissez faire. </w:t>
      </w:r>
      <w:r w:rsidRPr="006C185C">
        <w:rPr>
          <w:rStyle w:val="StyleUnderline"/>
          <w:rFonts w:ascii="Arial" w:hAnsi="Arial" w:cs="Arial"/>
        </w:rPr>
        <w:t xml:space="preserve">State and local </w:t>
      </w:r>
      <w:r w:rsidRPr="005544BD">
        <w:rPr>
          <w:rStyle w:val="StyleUnderline"/>
          <w:rFonts w:ascii="Arial" w:hAnsi="Arial" w:cs="Arial"/>
          <w:highlight w:val="green"/>
        </w:rPr>
        <w:t>leaders must embrace</w:t>
      </w:r>
      <w:r w:rsidRPr="006C185C">
        <w:rPr>
          <w:rStyle w:val="StyleUnderline"/>
          <w:rFonts w:ascii="Arial" w:hAnsi="Arial" w:cs="Arial"/>
        </w:rPr>
        <w:t xml:space="preserve"> this opportunity </w:t>
      </w:r>
      <w:r w:rsidRPr="005544BD">
        <w:rPr>
          <w:rStyle w:val="StyleUnderline"/>
          <w:rFonts w:ascii="Arial" w:hAnsi="Arial" w:cs="Arial"/>
          <w:highlight w:val="green"/>
        </w:rPr>
        <w:t>and lift expectations</w:t>
      </w:r>
      <w:r w:rsidRPr="006C185C">
        <w:rPr>
          <w:rStyle w:val="StyleUnderline"/>
          <w:rFonts w:ascii="Arial" w:hAnsi="Arial" w:cs="Arial"/>
        </w:rPr>
        <w:t>, not relax them</w:t>
      </w:r>
      <w:r w:rsidRPr="006C185C">
        <w:rPr>
          <w:rFonts w:ascii="Arial" w:hAnsi="Arial" w:cs="Arial"/>
          <w:sz w:val="16"/>
        </w:rPr>
        <w:t xml:space="preserve">. </w:t>
      </w:r>
      <w:r w:rsidRPr="006C185C">
        <w:rPr>
          <w:rFonts w:ascii="Arial" w:hAnsi="Arial" w:cs="Arial"/>
          <w:sz w:val="12"/>
        </w:rPr>
        <w:t>¶</w:t>
      </w:r>
      <w:r w:rsidRPr="006C185C">
        <w:rPr>
          <w:rFonts w:ascii="Arial" w:hAnsi="Arial" w:cs="Arial"/>
          <w:sz w:val="16"/>
        </w:rPr>
        <w:t xml:space="preserve"> This is a large task and will require some heavy lifting, though. </w:t>
      </w:r>
      <w:r w:rsidRPr="006C185C">
        <w:rPr>
          <w:rStyle w:val="StyleUnderline"/>
          <w:rFonts w:ascii="Arial" w:hAnsi="Arial" w:cs="Arial"/>
        </w:rPr>
        <w:t xml:space="preserve">For years, states have been in compliance mode—overly focused on meeting detailed </w:t>
      </w:r>
      <w:r w:rsidRPr="005544BD">
        <w:rPr>
          <w:rStyle w:val="StyleUnderline"/>
          <w:rFonts w:ascii="Arial" w:hAnsi="Arial" w:cs="Arial"/>
          <w:highlight w:val="green"/>
        </w:rPr>
        <w:t>federal criteria</w:t>
      </w:r>
      <w:r w:rsidRPr="006C185C">
        <w:rPr>
          <w:rStyle w:val="StyleUnderline"/>
          <w:rFonts w:ascii="Arial" w:hAnsi="Arial" w:cs="Arial"/>
        </w:rPr>
        <w:t xml:space="preserve">—and that mindset </w:t>
      </w:r>
      <w:r w:rsidRPr="005544BD">
        <w:rPr>
          <w:rStyle w:val="StyleUnderline"/>
          <w:rFonts w:ascii="Arial" w:hAnsi="Arial" w:cs="Arial"/>
          <w:highlight w:val="green"/>
        </w:rPr>
        <w:t>has lulled</w:t>
      </w:r>
      <w:r w:rsidRPr="006C185C">
        <w:rPr>
          <w:rStyle w:val="StyleUnderline"/>
          <w:rFonts w:ascii="Arial" w:hAnsi="Arial" w:cs="Arial"/>
        </w:rPr>
        <w:t xml:space="preserve"> some </w:t>
      </w:r>
      <w:r w:rsidRPr="005544BD">
        <w:rPr>
          <w:rStyle w:val="StyleUnderline"/>
          <w:rFonts w:ascii="Arial" w:hAnsi="Arial" w:cs="Arial"/>
          <w:highlight w:val="green"/>
        </w:rPr>
        <w:t>states</w:t>
      </w:r>
      <w:r w:rsidRPr="006C185C">
        <w:rPr>
          <w:rStyle w:val="StyleUnderline"/>
          <w:rFonts w:ascii="Arial" w:hAnsi="Arial" w:cs="Arial"/>
        </w:rPr>
        <w:t xml:space="preserve"> into complacency. But that is the case no longer</w:t>
      </w:r>
      <w:r w:rsidRPr="006C185C">
        <w:rPr>
          <w:rFonts w:ascii="Arial" w:hAnsi="Arial" w:cs="Arial"/>
          <w:sz w:val="16"/>
        </w:rPr>
        <w:t xml:space="preserve">. Authority over American education has undergone a seismic shift. </w:t>
      </w:r>
      <w:r w:rsidRPr="005544BD">
        <w:rPr>
          <w:rStyle w:val="StyleUnderline"/>
          <w:rFonts w:ascii="Arial" w:hAnsi="Arial" w:cs="Arial"/>
          <w:highlight w:val="green"/>
        </w:rPr>
        <w:t>Now</w:t>
      </w:r>
      <w:r w:rsidRPr="006C185C">
        <w:rPr>
          <w:rStyle w:val="StyleUnderline"/>
          <w:rFonts w:ascii="Arial" w:hAnsi="Arial" w:cs="Arial"/>
        </w:rPr>
        <w:t xml:space="preserve"> the </w:t>
      </w:r>
      <w:r w:rsidRPr="005544BD">
        <w:rPr>
          <w:rStyle w:val="StyleUnderline"/>
          <w:rFonts w:ascii="Arial" w:hAnsi="Arial" w:cs="Arial"/>
          <w:highlight w:val="green"/>
        </w:rPr>
        <w:t>states</w:t>
      </w:r>
      <w:r w:rsidRPr="006C185C">
        <w:rPr>
          <w:rStyle w:val="StyleUnderline"/>
          <w:rFonts w:ascii="Arial" w:hAnsi="Arial" w:cs="Arial"/>
        </w:rPr>
        <w:t xml:space="preserve"> and locales </w:t>
      </w:r>
      <w:r w:rsidRPr="005544BD">
        <w:rPr>
          <w:rStyle w:val="StyleUnderline"/>
          <w:rFonts w:ascii="Arial" w:hAnsi="Arial" w:cs="Arial"/>
          <w:highlight w:val="green"/>
        </w:rPr>
        <w:t>have</w:t>
      </w:r>
      <w:r w:rsidRPr="006C185C">
        <w:rPr>
          <w:rStyle w:val="StyleUnderline"/>
          <w:rFonts w:ascii="Arial" w:hAnsi="Arial" w:cs="Arial"/>
        </w:rPr>
        <w:t xml:space="preserve"> both </w:t>
      </w:r>
      <w:r w:rsidRPr="005544BD">
        <w:rPr>
          <w:rStyle w:val="StyleUnderline"/>
          <w:rFonts w:ascii="Arial" w:hAnsi="Arial" w:cs="Arial"/>
          <w:highlight w:val="green"/>
        </w:rPr>
        <w:t>the power</w:t>
      </w:r>
      <w:r w:rsidRPr="006C185C">
        <w:rPr>
          <w:rStyle w:val="StyleUnderline"/>
          <w:rFonts w:ascii="Arial" w:hAnsi="Arial" w:cs="Arial"/>
        </w:rPr>
        <w:t xml:space="preserve"> and the accompanying responsibility </w:t>
      </w:r>
      <w:r w:rsidRPr="005544BD">
        <w:rPr>
          <w:rStyle w:val="StyleUnderline"/>
          <w:rFonts w:ascii="Arial" w:hAnsi="Arial" w:cs="Arial"/>
          <w:highlight w:val="green"/>
        </w:rPr>
        <w:t>to improve</w:t>
      </w:r>
      <w:r w:rsidRPr="006C185C">
        <w:rPr>
          <w:rStyle w:val="StyleUnderline"/>
          <w:rFonts w:ascii="Arial" w:hAnsi="Arial" w:cs="Arial"/>
        </w:rPr>
        <w:t xml:space="preserve"> our nation's performance</w:t>
      </w:r>
      <w:r w:rsidRPr="006C185C">
        <w:rPr>
          <w:rFonts w:ascii="Arial" w:hAnsi="Arial" w:cs="Arial"/>
          <w:sz w:val="16"/>
        </w:rPr>
        <w:t xml:space="preserve">. </w:t>
      </w:r>
      <w:r w:rsidRPr="006C185C">
        <w:rPr>
          <w:rFonts w:ascii="Arial" w:hAnsi="Arial" w:cs="Arial"/>
          <w:sz w:val="12"/>
        </w:rPr>
        <w:t>¶</w:t>
      </w:r>
      <w:r w:rsidRPr="006C185C">
        <w:rPr>
          <w:rFonts w:ascii="Arial" w:hAnsi="Arial" w:cs="Arial"/>
          <w:sz w:val="16"/>
        </w:rPr>
        <w:t xml:space="preserve"> Although daunting, this is not an insurmountable task. </w:t>
      </w:r>
      <w:r w:rsidRPr="006C185C">
        <w:rPr>
          <w:rStyle w:val="StyleUnderline"/>
          <w:rFonts w:ascii="Arial" w:hAnsi="Arial" w:cs="Arial"/>
        </w:rPr>
        <w:t>Several states have done an excellent job at reforming and improving education outcomes</w:t>
      </w:r>
      <w:r w:rsidRPr="006C185C">
        <w:rPr>
          <w:rFonts w:ascii="Arial" w:hAnsi="Arial" w:cs="Arial"/>
          <w:sz w:val="16"/>
        </w:rPr>
        <w:t xml:space="preserve">. Take Massachusetts, for example. In the 1990s, the Bay State dramatically raised standards, improved accountability, and raised the bar for teacher certification. Within several years, it became the nation's leader in education and on par with some of the leading countries in the world. (However, there is a legitimate concern today that Massachusetts has begun watering down some of its rigorous standards and that performance is starting to backslide.) </w:t>
      </w:r>
      <w:r w:rsidRPr="006C185C">
        <w:rPr>
          <w:rFonts w:ascii="Arial" w:hAnsi="Arial" w:cs="Arial"/>
          <w:sz w:val="12"/>
        </w:rPr>
        <w:t>¶</w:t>
      </w:r>
      <w:r w:rsidRPr="006C185C">
        <w:rPr>
          <w:rFonts w:ascii="Arial" w:hAnsi="Arial" w:cs="Arial"/>
          <w:sz w:val="16"/>
        </w:rPr>
        <w:t xml:space="preserve"> In addition, </w:t>
      </w:r>
      <w:r w:rsidRPr="005544BD">
        <w:rPr>
          <w:rStyle w:val="StyleUnderline"/>
          <w:rFonts w:ascii="Arial" w:hAnsi="Arial" w:cs="Arial"/>
          <w:highlight w:val="green"/>
        </w:rPr>
        <w:t>states now have a</w:t>
      </w:r>
      <w:r w:rsidRPr="006C185C">
        <w:rPr>
          <w:rStyle w:val="StyleUnderline"/>
          <w:rFonts w:ascii="Arial" w:hAnsi="Arial" w:cs="Arial"/>
        </w:rPr>
        <w:t xml:space="preserve"> genuine </w:t>
      </w:r>
      <w:r w:rsidRPr="005544BD">
        <w:rPr>
          <w:rStyle w:val="StyleUnderline"/>
          <w:rFonts w:ascii="Arial" w:hAnsi="Arial" w:cs="Arial"/>
          <w:highlight w:val="green"/>
        </w:rPr>
        <w:t>partner at the federal level</w:t>
      </w:r>
      <w:r w:rsidRPr="006C185C">
        <w:rPr>
          <w:rStyle w:val="StyleUnderline"/>
          <w:rFonts w:ascii="Arial" w:hAnsi="Arial" w:cs="Arial"/>
        </w:rPr>
        <w:t xml:space="preserve"> in the Trump administration </w:t>
      </w:r>
      <w:r w:rsidRPr="005544BD">
        <w:rPr>
          <w:rStyle w:val="StyleUnderline"/>
          <w:rFonts w:ascii="Arial" w:hAnsi="Arial" w:cs="Arial"/>
          <w:highlight w:val="green"/>
        </w:rPr>
        <w:t>who will not overreach</w:t>
      </w:r>
      <w:r w:rsidRPr="006C185C">
        <w:rPr>
          <w:rStyle w:val="StyleUnderline"/>
          <w:rFonts w:ascii="Arial" w:hAnsi="Arial" w:cs="Arial"/>
        </w:rPr>
        <w:t xml:space="preserve"> federal authority</w:t>
      </w:r>
      <w:r w:rsidRPr="006C185C">
        <w:rPr>
          <w:rFonts w:ascii="Arial" w:hAnsi="Arial" w:cs="Arial"/>
          <w:sz w:val="16"/>
        </w:rPr>
        <w:t xml:space="preserve"> and seek to exert influence through federal funds or Title IX bathroom threats. In fact, the administration went so far as to issue an executive order to study previous overreach into our schools by Washington in the hopes of reversing the federal power grab. When was the last time that happened in federal education policy? </w:t>
      </w:r>
      <w:r w:rsidRPr="006C185C">
        <w:rPr>
          <w:rFonts w:ascii="Arial" w:hAnsi="Arial" w:cs="Arial"/>
          <w:sz w:val="12"/>
        </w:rPr>
        <w:t>¶</w:t>
      </w:r>
      <w:r w:rsidRPr="006C185C">
        <w:rPr>
          <w:rFonts w:ascii="Arial" w:hAnsi="Arial" w:cs="Arial"/>
          <w:sz w:val="16"/>
        </w:rPr>
        <w:t xml:space="preserve"> The focus of the administration and Education Secretary Betsy DeVos is in the right place: empowering states to better employ market forces and create choices for the benefit of students. DeVos will exert federal oversight in a limited but proper fashion, and she knows that </w:t>
      </w:r>
      <w:r w:rsidRPr="006C185C">
        <w:rPr>
          <w:rStyle w:val="StyleUnderline"/>
          <w:rFonts w:ascii="Arial" w:hAnsi="Arial" w:cs="Arial"/>
        </w:rPr>
        <w:t xml:space="preserve">the specifics of </w:t>
      </w:r>
      <w:r w:rsidRPr="005544BD">
        <w:rPr>
          <w:rStyle w:val="StyleUnderline"/>
          <w:rFonts w:ascii="Arial" w:hAnsi="Arial" w:cs="Arial"/>
          <w:highlight w:val="green"/>
        </w:rPr>
        <w:t>education reform</w:t>
      </w:r>
      <w:r w:rsidRPr="006C185C">
        <w:rPr>
          <w:rStyle w:val="StyleUnderline"/>
          <w:rFonts w:ascii="Arial" w:hAnsi="Arial" w:cs="Arial"/>
        </w:rPr>
        <w:t xml:space="preserve"> in particular circumstances </w:t>
      </w:r>
      <w:r w:rsidRPr="005544BD">
        <w:rPr>
          <w:rStyle w:val="StyleUnderline"/>
          <w:rFonts w:ascii="Arial" w:hAnsi="Arial" w:cs="Arial"/>
          <w:highlight w:val="green"/>
        </w:rPr>
        <w:t>are properly left to state policy leaders</w:t>
      </w:r>
      <w:r w:rsidRPr="006C185C">
        <w:rPr>
          <w:rFonts w:ascii="Arial" w:hAnsi="Arial" w:cs="Arial"/>
          <w:sz w:val="16"/>
        </w:rPr>
        <w:t xml:space="preserve">. </w:t>
      </w:r>
      <w:r w:rsidRPr="006C185C">
        <w:rPr>
          <w:rFonts w:ascii="Arial" w:hAnsi="Arial" w:cs="Arial"/>
          <w:sz w:val="12"/>
        </w:rPr>
        <w:t>¶</w:t>
      </w:r>
      <w:r w:rsidRPr="006C185C">
        <w:rPr>
          <w:rFonts w:ascii="Arial" w:hAnsi="Arial" w:cs="Arial"/>
          <w:sz w:val="16"/>
        </w:rPr>
        <w:t xml:space="preserve"> </w:t>
      </w:r>
      <w:r w:rsidRPr="006C185C">
        <w:rPr>
          <w:rStyle w:val="StyleUnderline"/>
          <w:rFonts w:ascii="Arial" w:hAnsi="Arial" w:cs="Arial"/>
        </w:rPr>
        <w:t>We're already witnessing states taking advantage</w:t>
      </w:r>
      <w:r w:rsidRPr="006C185C">
        <w:rPr>
          <w:rFonts w:ascii="Arial" w:hAnsi="Arial" w:cs="Arial"/>
          <w:sz w:val="16"/>
        </w:rPr>
        <w:t xml:space="preserve"> of this new paradigm shift. In Kentucky, for example, Republicans led an overhaul of the state's education system that returns control of standards to the state, improves teachers' influence over testing, and empowers local districts to find their own solutions to turning around failing schools, rather than yielding to intervention from the state department of education or the federal government. In Arizona, Governor Doug Ducey and Republicans have passed a massive expansion of the state's education savings account program, and are now looking at innovative school financing ideas that actually reward student success. </w:t>
      </w:r>
      <w:r w:rsidRPr="006C185C">
        <w:rPr>
          <w:rFonts w:ascii="Arial" w:hAnsi="Arial" w:cs="Arial"/>
          <w:sz w:val="12"/>
        </w:rPr>
        <w:t>¶</w:t>
      </w:r>
      <w:r w:rsidRPr="006C185C">
        <w:rPr>
          <w:rFonts w:ascii="Arial" w:hAnsi="Arial" w:cs="Arial"/>
          <w:sz w:val="16"/>
        </w:rPr>
        <w:t xml:space="preserve"> </w:t>
      </w:r>
      <w:r w:rsidRPr="006C185C">
        <w:rPr>
          <w:rStyle w:val="StyleUnderline"/>
          <w:rFonts w:ascii="Arial" w:hAnsi="Arial" w:cs="Arial"/>
        </w:rPr>
        <w:t xml:space="preserve">The combination of </w:t>
      </w:r>
      <w:r w:rsidRPr="005544BD">
        <w:rPr>
          <w:rStyle w:val="StyleUnderline"/>
          <w:rFonts w:ascii="Arial" w:hAnsi="Arial" w:cs="Arial"/>
          <w:highlight w:val="green"/>
        </w:rPr>
        <w:t>hands-on state leaders and a hands-off federal government is the recipe for education success</w:t>
      </w:r>
      <w:r w:rsidRPr="006C185C">
        <w:rPr>
          <w:rFonts w:ascii="Arial" w:hAnsi="Arial" w:cs="Arial"/>
          <w:sz w:val="16"/>
        </w:rPr>
        <w:t xml:space="preserve">. And while school choice and local control are important, they are only two of the elements necessary for serious education reform. We can't take our eyes off the importance of high-quality content and curricula as well as rigorous accountability systems. A new study from the Johns Hopkins Institute for Education Policy and Center for Research and Reform in Education found that “[c]omprehensive, content-rich curriculum is a common feature of academically high-performing countries” and “[t]he cumulative impact of high-quality curriculum can be significant.” </w:t>
      </w:r>
      <w:r w:rsidRPr="006C185C">
        <w:rPr>
          <w:rFonts w:ascii="Arial" w:hAnsi="Arial" w:cs="Arial"/>
          <w:sz w:val="12"/>
        </w:rPr>
        <w:t>¶</w:t>
      </w:r>
      <w:r w:rsidRPr="006C185C">
        <w:rPr>
          <w:rFonts w:ascii="Arial" w:hAnsi="Arial" w:cs="Arial"/>
          <w:sz w:val="16"/>
        </w:rPr>
        <w:t xml:space="preserve"> </w:t>
      </w:r>
      <w:r w:rsidRPr="006C185C">
        <w:rPr>
          <w:rStyle w:val="StyleUnderline"/>
          <w:rFonts w:ascii="Arial" w:hAnsi="Arial" w:cs="Arial"/>
        </w:rPr>
        <w:t xml:space="preserve">We know what works in education, but for years, </w:t>
      </w:r>
      <w:r w:rsidRPr="005544BD">
        <w:rPr>
          <w:rStyle w:val="StyleUnderline"/>
          <w:rFonts w:ascii="Arial" w:hAnsi="Arial" w:cs="Arial"/>
          <w:highlight w:val="green"/>
        </w:rPr>
        <w:t>states</w:t>
      </w:r>
      <w:r w:rsidRPr="006C185C">
        <w:rPr>
          <w:rStyle w:val="StyleUnderline"/>
          <w:rFonts w:ascii="Arial" w:hAnsi="Arial" w:cs="Arial"/>
        </w:rPr>
        <w:t xml:space="preserve">, districts, superintendents, and teachers </w:t>
      </w:r>
      <w:r w:rsidRPr="005544BD">
        <w:rPr>
          <w:rStyle w:val="StyleUnderline"/>
          <w:rFonts w:ascii="Arial" w:hAnsi="Arial" w:cs="Arial"/>
          <w:highlight w:val="green"/>
        </w:rPr>
        <w:t>have had their</w:t>
      </w:r>
      <w:r w:rsidRPr="006C185C">
        <w:rPr>
          <w:rStyle w:val="StyleUnderline"/>
          <w:rFonts w:ascii="Arial" w:hAnsi="Arial" w:cs="Arial"/>
        </w:rPr>
        <w:t xml:space="preserve"> focus distracted and </w:t>
      </w:r>
      <w:r w:rsidRPr="005544BD">
        <w:rPr>
          <w:rStyle w:val="StyleUnderline"/>
          <w:rFonts w:ascii="Arial" w:hAnsi="Arial" w:cs="Arial"/>
          <w:highlight w:val="green"/>
        </w:rPr>
        <w:t>hands tied by</w:t>
      </w:r>
      <w:r w:rsidRPr="006C185C">
        <w:rPr>
          <w:rStyle w:val="StyleUnderline"/>
          <w:rFonts w:ascii="Arial" w:hAnsi="Arial" w:cs="Arial"/>
        </w:rPr>
        <w:t xml:space="preserve"> burdensome </w:t>
      </w:r>
      <w:r w:rsidRPr="005544BD">
        <w:rPr>
          <w:rStyle w:val="StyleUnderline"/>
          <w:rFonts w:ascii="Arial" w:hAnsi="Arial" w:cs="Arial"/>
          <w:highlight w:val="green"/>
        </w:rPr>
        <w:t>federal regulations</w:t>
      </w:r>
      <w:r w:rsidRPr="006C185C">
        <w:rPr>
          <w:rStyle w:val="StyleUnderline"/>
          <w:rFonts w:ascii="Arial" w:hAnsi="Arial" w:cs="Arial"/>
        </w:rPr>
        <w:t xml:space="preserve">. For years, </w:t>
      </w:r>
      <w:r w:rsidRPr="005544BD">
        <w:rPr>
          <w:rStyle w:val="StyleUnderline"/>
          <w:rFonts w:ascii="Arial" w:hAnsi="Arial" w:cs="Arial"/>
          <w:highlight w:val="green"/>
        </w:rPr>
        <w:t>they have been asking for relief. Now they have it</w:t>
      </w:r>
      <w:r w:rsidRPr="006C185C">
        <w:rPr>
          <w:rStyle w:val="StyleUnderline"/>
          <w:rFonts w:ascii="Arial" w:hAnsi="Arial" w:cs="Arial"/>
        </w:rPr>
        <w:t>. We cannot squander this</w:t>
      </w:r>
      <w:r w:rsidRPr="006C185C">
        <w:rPr>
          <w:rFonts w:ascii="Arial" w:hAnsi="Arial" w:cs="Arial"/>
          <w:sz w:val="16"/>
        </w:rPr>
        <w:t xml:space="preserve"> opportunity.</w:t>
      </w:r>
    </w:p>
    <w:p w14:paraId="3E9481DA" w14:textId="77777777" w:rsidR="005544BD" w:rsidRPr="006C185C" w:rsidRDefault="005544BD" w:rsidP="005544BD">
      <w:pPr>
        <w:rPr>
          <w:rFonts w:ascii="Arial" w:hAnsi="Arial" w:cs="Arial"/>
        </w:rPr>
      </w:pPr>
    </w:p>
    <w:p w14:paraId="62465FC9" w14:textId="77777777" w:rsidR="005544BD" w:rsidRPr="006C185C" w:rsidRDefault="005544BD" w:rsidP="005544BD">
      <w:pPr>
        <w:pStyle w:val="Heading2"/>
        <w:rPr>
          <w:rFonts w:ascii="Arial" w:hAnsi="Arial" w:cs="Arial"/>
        </w:rPr>
      </w:pPr>
      <w:r w:rsidRPr="006C185C">
        <w:rPr>
          <w:rFonts w:ascii="Arial" w:hAnsi="Arial" w:cs="Arial"/>
        </w:rPr>
        <w:t>Links</w:t>
      </w:r>
    </w:p>
    <w:p w14:paraId="40D588D2" w14:textId="77777777" w:rsidR="005544BD" w:rsidRPr="006C185C" w:rsidRDefault="005544BD" w:rsidP="005544BD">
      <w:pPr>
        <w:pStyle w:val="Heading3"/>
        <w:rPr>
          <w:rFonts w:ascii="Arial" w:hAnsi="Arial" w:cs="Arial"/>
        </w:rPr>
      </w:pPr>
      <w:r w:rsidRPr="006C185C">
        <w:rPr>
          <w:rFonts w:ascii="Arial" w:hAnsi="Arial" w:cs="Arial"/>
        </w:rPr>
        <w:t>Right to Ed.</w:t>
      </w:r>
    </w:p>
    <w:p w14:paraId="5AEEC238" w14:textId="77777777" w:rsidR="005544BD" w:rsidRPr="006C185C" w:rsidRDefault="005544BD" w:rsidP="005544BD">
      <w:pPr>
        <w:rPr>
          <w:rFonts w:ascii="Arial" w:hAnsi="Arial" w:cs="Arial"/>
        </w:rPr>
      </w:pPr>
    </w:p>
    <w:p w14:paraId="149DC7B2" w14:textId="77777777" w:rsidR="005544BD" w:rsidRPr="006C185C" w:rsidRDefault="005544BD" w:rsidP="005544BD">
      <w:pPr>
        <w:pStyle w:val="Heading4"/>
        <w:rPr>
          <w:rFonts w:ascii="Arial" w:hAnsi="Arial" w:cs="Arial"/>
        </w:rPr>
      </w:pPr>
      <w:r w:rsidRPr="006C185C">
        <w:rPr>
          <w:rFonts w:ascii="Arial" w:hAnsi="Arial" w:cs="Arial"/>
        </w:rPr>
        <w:t xml:space="preserve">Recognizing a right to education would </w:t>
      </w:r>
      <w:r w:rsidRPr="006C185C">
        <w:rPr>
          <w:rFonts w:ascii="Arial" w:hAnsi="Arial" w:cs="Arial"/>
          <w:i/>
          <w:u w:val="single"/>
        </w:rPr>
        <w:t>dramatically shift</w:t>
      </w:r>
      <w:r w:rsidRPr="006C185C">
        <w:rPr>
          <w:rFonts w:ascii="Arial" w:hAnsi="Arial" w:cs="Arial"/>
        </w:rPr>
        <w:t xml:space="preserve"> power towards the federal government </w:t>
      </w:r>
    </w:p>
    <w:p w14:paraId="0402B9FB" w14:textId="77777777" w:rsidR="005544BD" w:rsidRPr="006C185C" w:rsidRDefault="005544BD" w:rsidP="005544BD">
      <w:pPr>
        <w:rPr>
          <w:rFonts w:ascii="Arial" w:hAnsi="Arial" w:cs="Arial"/>
        </w:rPr>
      </w:pPr>
      <w:r w:rsidRPr="006C185C">
        <w:rPr>
          <w:rStyle w:val="Style13ptBold"/>
          <w:rFonts w:ascii="Arial" w:hAnsi="Arial" w:cs="Arial"/>
        </w:rPr>
        <w:t>Urchick 07</w:t>
      </w:r>
      <w:r w:rsidRPr="006C185C">
        <w:rPr>
          <w:rFonts w:ascii="Arial" w:hAnsi="Arial" w:cs="Arial"/>
        </w:rPr>
        <w:t xml:space="preserve"> Urchick, K. Spring, 2007 U.S. Education Law: Is the Right to Education in the U.S. in compliance with International Human Rights Standards? (rep.). U.S. Education Law: Is the Right to Education in the U.S. in compliance with International Human Rights Standards? . http://www.law.msu.edu/king/2007/Urchick.pdf</w:t>
      </w:r>
    </w:p>
    <w:p w14:paraId="77A57C24" w14:textId="77777777" w:rsidR="005544BD" w:rsidRPr="006C185C" w:rsidRDefault="005544BD" w:rsidP="005544BD">
      <w:pPr>
        <w:rPr>
          <w:rStyle w:val="StyleUnderline"/>
          <w:rFonts w:ascii="Arial" w:hAnsi="Arial" w:cs="Arial"/>
        </w:rPr>
      </w:pPr>
      <w:r w:rsidRPr="005544BD">
        <w:rPr>
          <w:rStyle w:val="Emphasis"/>
          <w:highlight w:val="green"/>
        </w:rPr>
        <w:t>Either way the U.S. decides to handle the right, it will vastly change the way the U.S. manages education</w:t>
      </w:r>
      <w:r w:rsidRPr="006C185C">
        <w:rPr>
          <w:rStyle w:val="StyleUnderline"/>
          <w:rFonts w:ascii="Arial" w:hAnsi="Arial" w:cs="Arial"/>
        </w:rPr>
        <w:t xml:space="preserve">. Since </w:t>
      </w:r>
      <w:r w:rsidRPr="005544BD">
        <w:rPr>
          <w:rStyle w:val="Emphasis"/>
          <w:highlight w:val="green"/>
        </w:rPr>
        <w:t>federalization of the right might be the only viable option to come into compliance with international human rights standards</w:t>
      </w:r>
      <w:r w:rsidRPr="006C185C">
        <w:rPr>
          <w:rStyle w:val="StyleUnderline"/>
          <w:rFonts w:ascii="Arial" w:hAnsi="Arial" w:cs="Arial"/>
        </w:rPr>
        <w:t xml:space="preserve">, the federal government would be faced with shifting financial resources and political backlash from more wealthy and supportive lobbying groups or states.229 The U.S. educational history is so grounded in localization and state control over education </w:t>
      </w:r>
      <w:r w:rsidRPr="005544BD">
        <w:rPr>
          <w:rStyle w:val="Emphasis"/>
          <w:highlight w:val="green"/>
        </w:rPr>
        <w:t>it would be difficult to create uniformity of the education process without vast shifts in power</w:t>
      </w:r>
      <w:r w:rsidRPr="006C185C">
        <w:rPr>
          <w:rStyle w:val="StyleUnderline"/>
          <w:rFonts w:ascii="Arial" w:hAnsi="Arial" w:cs="Arial"/>
        </w:rPr>
        <w:t>.</w:t>
      </w:r>
    </w:p>
    <w:p w14:paraId="2298667E" w14:textId="77777777" w:rsidR="005544BD" w:rsidRPr="006C185C" w:rsidRDefault="005544BD" w:rsidP="005544BD">
      <w:pPr>
        <w:rPr>
          <w:rFonts w:ascii="Arial" w:hAnsi="Arial" w:cs="Arial"/>
        </w:rPr>
      </w:pPr>
    </w:p>
    <w:p w14:paraId="4BA0BB87" w14:textId="77777777" w:rsidR="005544BD" w:rsidRPr="006C185C" w:rsidRDefault="005544BD" w:rsidP="005544BD">
      <w:pPr>
        <w:pStyle w:val="Heading4"/>
        <w:rPr>
          <w:rFonts w:ascii="Arial" w:hAnsi="Arial" w:cs="Arial"/>
        </w:rPr>
      </w:pPr>
      <w:r w:rsidRPr="006C185C">
        <w:rPr>
          <w:rFonts w:ascii="Arial" w:hAnsi="Arial" w:cs="Arial"/>
        </w:rPr>
        <w:t>A right to education would upset the balance of power and give significantly more power to the federal government4</w:t>
      </w:r>
    </w:p>
    <w:p w14:paraId="7046F605" w14:textId="77777777" w:rsidR="005544BD" w:rsidRPr="006C185C" w:rsidRDefault="005544BD" w:rsidP="005544BD">
      <w:pPr>
        <w:rPr>
          <w:rFonts w:ascii="Arial" w:hAnsi="Arial" w:cs="Arial"/>
        </w:rPr>
      </w:pPr>
      <w:r w:rsidRPr="006C185C">
        <w:rPr>
          <w:rFonts w:ascii="Arial" w:hAnsi="Arial" w:cs="Arial"/>
        </w:rPr>
        <w:t xml:space="preserve">Alfred A. </w:t>
      </w:r>
      <w:r w:rsidRPr="006C185C">
        <w:rPr>
          <w:rStyle w:val="Style13ptBold"/>
          <w:rFonts w:ascii="Arial" w:hAnsi="Arial" w:cs="Arial"/>
        </w:rPr>
        <w:t>Lindseth et al 17</w:t>
      </w:r>
      <w:r w:rsidRPr="006C185C">
        <w:rPr>
          <w:rFonts w:ascii="Arial" w:hAnsi="Arial" w:cs="Arial"/>
        </w:rPr>
        <w:t>, attorney at the law firm Eversheds Sutherland, Rocco Testani, attorney at the law firm Eversheds Sutherland, and Lee Peifer, attorney at the law firm Eversheds Sutherland “Federal Courts Can’t Solve Our Education Ills”, Education Next, http://educationnext.org/federal-courts-cant-solve-our-education-ills-forum-san-antonio-rodriguez/</w:t>
      </w:r>
    </w:p>
    <w:p w14:paraId="6D58FEB2" w14:textId="77777777" w:rsidR="005544BD" w:rsidRPr="006C185C" w:rsidRDefault="005544BD" w:rsidP="005544BD">
      <w:pPr>
        <w:rPr>
          <w:rFonts w:ascii="Arial" w:hAnsi="Arial" w:cs="Arial"/>
          <w:sz w:val="16"/>
        </w:rPr>
      </w:pPr>
      <w:r w:rsidRPr="006C185C">
        <w:rPr>
          <w:rStyle w:val="StyleUnderline"/>
          <w:rFonts w:ascii="Arial" w:hAnsi="Arial" w:cs="Arial"/>
        </w:rPr>
        <w:t>They are not equipped to resolve intractable disagreements on fundamental questions in the social sciences.</w:t>
      </w:r>
      <w:r w:rsidRPr="006C185C">
        <w:rPr>
          <w:rFonts w:ascii="Arial" w:hAnsi="Arial" w:cs="Arial"/>
          <w:sz w:val="16"/>
        </w:rPr>
        <w:t xml:space="preserve"> Arthur Miller may have referred to a trial as the crucible, but we doubt he saw it as the best place for reducing scientific truth when the scientific community itself has reached an impasse. </w:t>
      </w:r>
      <w:r w:rsidRPr="006C185C">
        <w:rPr>
          <w:rStyle w:val="StyleUnderline"/>
          <w:rFonts w:ascii="Arial" w:hAnsi="Arial" w:cs="Arial"/>
        </w:rPr>
        <w:t>The Rodriguez court anticipated this problem when it held that federal judges should “refrain from imposing on the States inflexible constitutional restraints that could circumscribe or handicap the continued research and experimentation so vital to finding even partial solutions to educational problems and to keeping abreast of ever-changing conditions.” Rodriguez thus belongs to a long line of federal cases emphasizing the value of state and local control over public education.</w:t>
      </w:r>
      <w:r w:rsidRPr="006C185C">
        <w:rPr>
          <w:rFonts w:ascii="Arial" w:hAnsi="Arial" w:cs="Arial"/>
          <w:sz w:val="16"/>
        </w:rPr>
        <w:t xml:space="preserve"> Even in the desegregation context—where state actions are subject to strict scrutiny under the Fourteenth Amendment—the Supreme Court held in Freeman v. Pitts that “returning schools to the control of local authorities at the earliest practicable date is essential to restore their true accountability in our governmental system.” </w:t>
      </w:r>
      <w:r w:rsidRPr="006C185C">
        <w:rPr>
          <w:rStyle w:val="Emphasis"/>
        </w:rPr>
        <w:t>Hence, the lack of supporting constitutional text, principles of federalism, and the doctrine of stare decisis (which lends stability to the law by encouraging courts to stand by their prior decisions) all militate against the creation of a federal constitutional right to education or to supposedly equal school funding.</w:t>
      </w:r>
      <w:r w:rsidRPr="006C185C">
        <w:rPr>
          <w:rFonts w:ascii="Arial" w:hAnsi="Arial" w:cs="Arial"/>
          <w:sz w:val="16"/>
        </w:rPr>
        <w:t xml:space="preserve"> </w:t>
      </w:r>
    </w:p>
    <w:p w14:paraId="0A2FEDA0" w14:textId="77777777" w:rsidR="005544BD" w:rsidRPr="006C185C" w:rsidRDefault="005544BD" w:rsidP="005544BD">
      <w:pPr>
        <w:rPr>
          <w:rFonts w:ascii="Arial" w:hAnsi="Arial" w:cs="Arial"/>
        </w:rPr>
      </w:pPr>
    </w:p>
    <w:p w14:paraId="6BBBC972" w14:textId="77777777" w:rsidR="005544BD" w:rsidRPr="006C185C" w:rsidRDefault="005544BD" w:rsidP="005544BD">
      <w:pPr>
        <w:pStyle w:val="Heading4"/>
        <w:rPr>
          <w:rFonts w:ascii="Arial" w:hAnsi="Arial" w:cs="Arial"/>
        </w:rPr>
      </w:pPr>
      <w:r w:rsidRPr="006C185C">
        <w:rPr>
          <w:rFonts w:ascii="Arial" w:hAnsi="Arial" w:cs="Arial"/>
        </w:rPr>
        <w:t>Recognizing a right to education cements the federal role in education policy – it would require massive increase in regulation, funding, and shift the state-federal power dynamic</w:t>
      </w:r>
    </w:p>
    <w:p w14:paraId="1E2C0EB5" w14:textId="77777777" w:rsidR="005544BD" w:rsidRPr="006C185C" w:rsidRDefault="005544BD" w:rsidP="005544BD">
      <w:pPr>
        <w:rPr>
          <w:rFonts w:ascii="Arial" w:hAnsi="Arial" w:cs="Arial"/>
        </w:rPr>
      </w:pPr>
      <w:r w:rsidRPr="006C185C">
        <w:rPr>
          <w:rStyle w:val="Style13ptBold"/>
          <w:rFonts w:ascii="Arial" w:hAnsi="Arial" w:cs="Arial"/>
        </w:rPr>
        <w:t>SEF 09</w:t>
      </w:r>
      <w:r w:rsidRPr="006C185C">
        <w:rPr>
          <w:rFonts w:ascii="Arial" w:hAnsi="Arial" w:cs="Arial"/>
        </w:rPr>
        <w:t xml:space="preserve"> No Time to Lose- Why America Needs an Education Amendment to the Constitution. The Southern Education Foundation, The Southern Education Foundation is a not-for-profit foundation created in 1937. Their main goal is to promote quality education for traditionally disadvantaged students, including the poor and African Americans, (2009). Retrieved from http://www.southerneducation.org/getattachment/43e3f5bb-714f-47c3-85ad-ece27529f99f/No-Time-Lose-Why-America-Needs-an-Education-Amendm.aspx</w:t>
      </w:r>
    </w:p>
    <w:p w14:paraId="1B3CE5A3" w14:textId="77777777" w:rsidR="005544BD" w:rsidRPr="006C185C" w:rsidRDefault="005544BD" w:rsidP="005544BD">
      <w:pPr>
        <w:rPr>
          <w:rFonts w:ascii="Arial" w:hAnsi="Arial" w:cs="Arial"/>
          <w:sz w:val="16"/>
        </w:rPr>
      </w:pPr>
      <w:r w:rsidRPr="005544BD">
        <w:rPr>
          <w:rStyle w:val="Emphasis"/>
          <w:highlight w:val="green"/>
        </w:rPr>
        <w:t>An amendment might impose such a duty upon the federal government to ensure</w:t>
      </w:r>
      <w:r w:rsidRPr="006C185C">
        <w:rPr>
          <w:rStyle w:val="StyleUnderline"/>
          <w:rFonts w:ascii="Arial" w:hAnsi="Arial" w:cs="Arial"/>
        </w:rPr>
        <w:t xml:space="preserve"> that </w:t>
      </w:r>
      <w:r w:rsidRPr="005544BD">
        <w:rPr>
          <w:rStyle w:val="Emphasis"/>
          <w:highlight w:val="green"/>
        </w:rPr>
        <w:t>states provide all students with</w:t>
      </w:r>
      <w:r w:rsidRPr="006C185C">
        <w:rPr>
          <w:rStyle w:val="StyleUnderline"/>
          <w:rFonts w:ascii="Arial" w:hAnsi="Arial" w:cs="Arial"/>
        </w:rPr>
        <w:t xml:space="preserve"> the opportunity for </w:t>
      </w:r>
      <w:r w:rsidRPr="005544BD">
        <w:rPr>
          <w:rStyle w:val="Emphasis"/>
          <w:highlight w:val="green"/>
        </w:rPr>
        <w:t>public education</w:t>
      </w:r>
      <w:r w:rsidRPr="006C185C">
        <w:rPr>
          <w:rStyle w:val="StyleUnderline"/>
          <w:rFonts w:ascii="Arial" w:hAnsi="Arial" w:cs="Arial"/>
        </w:rPr>
        <w:t xml:space="preserve"> of a quality determined and articulated through legislation, irrespective of place, class, or race. Ultimately, however, for such an amendment to have optimal impact, </w:t>
      </w:r>
      <w:r w:rsidRPr="005544BD">
        <w:rPr>
          <w:rStyle w:val="Emphasis"/>
          <w:highlight w:val="green"/>
        </w:rPr>
        <w:t>it would</w:t>
      </w:r>
      <w:r w:rsidRPr="006C185C">
        <w:rPr>
          <w:rStyle w:val="StyleUnderline"/>
          <w:rFonts w:ascii="Arial" w:hAnsi="Arial" w:cs="Arial"/>
        </w:rPr>
        <w:t xml:space="preserve"> have to </w:t>
      </w:r>
      <w:r w:rsidRPr="005544BD">
        <w:rPr>
          <w:rStyle w:val="Emphasis"/>
          <w:highlight w:val="green"/>
        </w:rPr>
        <w:t>oblige the federal government itself to provide resources and guidance</w:t>
      </w:r>
      <w:r w:rsidRPr="006C185C">
        <w:rPr>
          <w:rStyle w:val="StyleUnderline"/>
          <w:rFonts w:ascii="Arial" w:hAnsi="Arial" w:cs="Arial"/>
        </w:rPr>
        <w:t xml:space="preserve"> to ensure that gross inequality in the opportunity to learn is addressed.</w:t>
      </w:r>
      <w:r w:rsidRPr="006C185C">
        <w:rPr>
          <w:rFonts w:ascii="Arial" w:hAnsi="Arial" w:cs="Arial"/>
          <w:sz w:val="16"/>
        </w:rPr>
        <w:t xml:space="preserve"> This is the case especially in states with large numbers of low income residents and limited tax revenue productivity or availability. The import of either approach is clear. </w:t>
      </w:r>
      <w:r w:rsidRPr="006C185C">
        <w:rPr>
          <w:rStyle w:val="StyleUnderline"/>
          <w:rFonts w:ascii="Arial" w:hAnsi="Arial" w:cs="Arial"/>
        </w:rPr>
        <w:t xml:space="preserve">The </w:t>
      </w:r>
      <w:r w:rsidRPr="005544BD">
        <w:rPr>
          <w:rStyle w:val="StyleUnderline"/>
          <w:rFonts w:ascii="Arial" w:hAnsi="Arial" w:cs="Arial"/>
          <w:highlight w:val="green"/>
        </w:rPr>
        <w:t>federal government would be the guarantor of fairness</w:t>
      </w:r>
      <w:r w:rsidRPr="006C185C">
        <w:rPr>
          <w:rStyle w:val="StyleUnderline"/>
          <w:rFonts w:ascii="Arial" w:hAnsi="Arial" w:cs="Arial"/>
        </w:rPr>
        <w:t xml:space="preserve"> in the opportunity to learn, irrespective of venue.</w:t>
      </w:r>
      <w:r w:rsidRPr="006C185C">
        <w:rPr>
          <w:rFonts w:ascii="Arial" w:hAnsi="Arial" w:cs="Arial"/>
          <w:sz w:val="16"/>
        </w:rPr>
        <w:t xml:space="preserve"> This is an area of complexity, to be sure, for which diverse formulas would need to be developed—and implemented through legislation enacted by Congress—to assess what state, local, and federal governments must do to ensure a baseline of equitable finance and resource allocation in public education. A first step in this direction might be to convene a high-level, independent, national commission to assess these complexities and recommend options for the way forward. </w:t>
      </w:r>
      <w:r w:rsidRPr="006C185C">
        <w:rPr>
          <w:rStyle w:val="StyleUnderline"/>
          <w:rFonts w:ascii="Arial" w:hAnsi="Arial" w:cs="Arial"/>
        </w:rPr>
        <w:t xml:space="preserve">By </w:t>
      </w:r>
      <w:r w:rsidRPr="005544BD">
        <w:rPr>
          <w:rStyle w:val="StyleUnderline"/>
          <w:rFonts w:ascii="Arial" w:hAnsi="Arial" w:cs="Arial"/>
          <w:highlight w:val="green"/>
        </w:rPr>
        <w:t>inserting education into the highest law in the land</w:t>
      </w:r>
      <w:r w:rsidRPr="005544BD">
        <w:rPr>
          <w:rStyle w:val="Emphasis"/>
          <w:highlight w:val="green"/>
        </w:rPr>
        <w:t>, a permanent framework for recognition of the federal role in education would be created</w:t>
      </w:r>
      <w:r w:rsidRPr="006C185C">
        <w:rPr>
          <w:rStyle w:val="StyleUnderline"/>
          <w:rFonts w:ascii="Arial" w:hAnsi="Arial" w:cs="Arial"/>
        </w:rPr>
        <w:t>, a framework that would not be subject to rapid or quixotic change for political reasons.</w:t>
      </w:r>
      <w:r w:rsidRPr="006C185C">
        <w:rPr>
          <w:rFonts w:ascii="Arial" w:hAnsi="Arial" w:cs="Arial"/>
          <w:sz w:val="16"/>
        </w:rPr>
        <w:t xml:space="preserve"> </w:t>
      </w:r>
    </w:p>
    <w:p w14:paraId="0A425451" w14:textId="77777777" w:rsidR="005544BD" w:rsidRPr="006C185C" w:rsidRDefault="005544BD" w:rsidP="005544BD">
      <w:pPr>
        <w:rPr>
          <w:rFonts w:ascii="Arial" w:hAnsi="Arial" w:cs="Arial"/>
        </w:rPr>
      </w:pPr>
    </w:p>
    <w:p w14:paraId="2DA96073" w14:textId="77777777" w:rsidR="005544BD" w:rsidRPr="006C185C" w:rsidRDefault="005544BD" w:rsidP="005544BD">
      <w:pPr>
        <w:pStyle w:val="Heading4"/>
        <w:rPr>
          <w:rFonts w:ascii="Arial" w:hAnsi="Arial" w:cs="Arial"/>
        </w:rPr>
      </w:pPr>
      <w:r w:rsidRPr="006C185C">
        <w:rPr>
          <w:rFonts w:ascii="Arial" w:hAnsi="Arial" w:cs="Arial"/>
        </w:rPr>
        <w:t>The plan would disrupt the current balance of education federalism – your author agrees</w:t>
      </w:r>
    </w:p>
    <w:p w14:paraId="55E5D805" w14:textId="77777777" w:rsidR="005544BD" w:rsidRPr="006C185C" w:rsidRDefault="005544BD" w:rsidP="005544BD">
      <w:pPr>
        <w:rPr>
          <w:rFonts w:ascii="Arial" w:hAnsi="Arial" w:cs="Arial"/>
        </w:rPr>
      </w:pPr>
      <w:r w:rsidRPr="006C185C">
        <w:rPr>
          <w:rFonts w:ascii="Arial" w:hAnsi="Arial" w:cs="Arial"/>
        </w:rPr>
        <w:t xml:space="preserve">Kimberly J. </w:t>
      </w:r>
      <w:r w:rsidRPr="006C185C">
        <w:rPr>
          <w:rStyle w:val="Style13ptBold"/>
          <w:rFonts w:ascii="Arial" w:hAnsi="Arial" w:cs="Arial"/>
        </w:rPr>
        <w:t>Robinson 15</w:t>
      </w:r>
      <w:r w:rsidRPr="006C185C">
        <w:rPr>
          <w:rFonts w:ascii="Arial" w:hAnsi="Arial" w:cs="Arial"/>
        </w:rPr>
        <w:t>, Professor of Law, University of Richmond “Disrupting Education Federalism”, University of Richmond UR Scholarship Repository, http://scholarship.richmond.edu/cgi/viewcontent.cgi?article=2246&amp;context=law-faculty-publications</w:t>
      </w:r>
    </w:p>
    <w:p w14:paraId="6D9D1327" w14:textId="77777777" w:rsidR="005544BD" w:rsidRPr="006C185C" w:rsidRDefault="005544BD" w:rsidP="005544BD">
      <w:pPr>
        <w:rPr>
          <w:rFonts w:ascii="Arial" w:hAnsi="Arial" w:cs="Arial"/>
          <w:sz w:val="16"/>
        </w:rPr>
      </w:pPr>
      <w:r w:rsidRPr="005544BD">
        <w:rPr>
          <w:rStyle w:val="StyleUnderline"/>
          <w:rFonts w:ascii="Arial" w:hAnsi="Arial" w:cs="Arial"/>
          <w:highlight w:val="green"/>
        </w:rPr>
        <w:t>My theory for disrupting education federalism is</w:t>
      </w:r>
      <w:r w:rsidRPr="006C185C">
        <w:rPr>
          <w:rStyle w:val="StyleUnderline"/>
          <w:rFonts w:ascii="Arial" w:hAnsi="Arial" w:cs="Arial"/>
        </w:rPr>
        <w:t xml:space="preserve"> particularly </w:t>
      </w:r>
      <w:r w:rsidRPr="005544BD">
        <w:rPr>
          <w:rStyle w:val="StyleUnderline"/>
          <w:rFonts w:ascii="Arial" w:hAnsi="Arial" w:cs="Arial"/>
          <w:highlight w:val="green"/>
        </w:rPr>
        <w:t>timely</w:t>
      </w:r>
      <w:r w:rsidRPr="006C185C">
        <w:rPr>
          <w:rStyle w:val="StyleUnderline"/>
          <w:rFonts w:ascii="Arial" w:hAnsi="Arial" w:cs="Arial"/>
        </w:rPr>
        <w:t xml:space="preserve"> for two reasons. </w:t>
      </w:r>
      <w:r w:rsidRPr="006C185C">
        <w:rPr>
          <w:rFonts w:ascii="Arial" w:hAnsi="Arial" w:cs="Arial"/>
          <w:sz w:val="10"/>
          <w:szCs w:val="10"/>
        </w:rPr>
        <w:t xml:space="preserve">First, the United States is undergoing an unprecedented expansion of the federal role in education and an accompanying shift in its approach to education federalism. The American Recovery and Reinvestment Act of 2009,23 also known as the stimulus bill, authorized an unprecedented $100 billion to invest in education funding, tuition tax credits, and college grants which President Obama trumpeted as "the largest investment in education in our nation's history."2 4 The stimulus bill included $4.35 billion for the Race to the Top (RTTT) program, which represented far more discretionary finding than all of Secretary of Education Arne Duncan's predecessors.25 Although RTTT has its shortcomings,26 it has sparked significant education reform, including greater state support for the common core standards, charter schools, and revisions to state laws regarding the use of student testing data to evaluate teachers. 27 In a number of states and districts, the two years following the creation of RTTT sparked more reform than those locations had seen in the preceding twenty years.28 The stimulus bill built on the substantial expansion of the federal role in education created by the No Child Left Behind Act of 2001 (NCLB).29 NCLB represents the most expansive education reform law in the history of the United States.30 For example, the law's far-reaching provisions required annual testing in math and reading in third through eighth grade and once in grades ten through twelve and periodically in science.3 The law also instituted public reporting of results of student assessments on the content of state standards, launched disaggregation of this data for a variety of student characteristics including race and ethnicity, created accountability interventions for Title I schools, and set minimum requirements for highly qualified teachers. 32 Although NCLB also established a new federal role in education, it did not provide an accompanying new understanding of education federalism that could help to guide this role. 3 3 Given congressional failure to reauthorize the law in a timely manner, the U.S. Department of Education continues to wield this expansive federal authority through waivers of NCLB requirements if states will agree to new conditions on the receipt of federal aid.34 Second, my theory is particularly timely given the current national focus on improving educational performance of poor schoolchildren and reducing achievement and opportunity gaps. For instance, a 2013 report from the Equity and Excellence Commission, a panel of education policy experts convened by President Barack Obama, proposed a variety of far reaching reforms that would greatly expand federal responsibility for ensuring equal educational opportunity. 36 </w:t>
      </w:r>
      <w:r w:rsidRPr="005544BD">
        <w:rPr>
          <w:rStyle w:val="Emphasis"/>
          <w:highlight w:val="green"/>
        </w:rPr>
        <w:t>Scholars</w:t>
      </w:r>
      <w:r w:rsidRPr="006C185C">
        <w:rPr>
          <w:rStyle w:val="StyleUnderline"/>
          <w:rFonts w:ascii="Arial" w:hAnsi="Arial" w:cs="Arial"/>
        </w:rPr>
        <w:t xml:space="preserve"> similarly </w:t>
      </w:r>
      <w:r w:rsidRPr="005544BD">
        <w:rPr>
          <w:rStyle w:val="Emphasis"/>
          <w:highlight w:val="green"/>
        </w:rPr>
        <w:t>have offered a variety of thoughtful proposals for how to</w:t>
      </w:r>
      <w:r w:rsidRPr="006C185C">
        <w:rPr>
          <w:rStyle w:val="StyleUnderline"/>
          <w:rFonts w:ascii="Arial" w:hAnsi="Arial" w:cs="Arial"/>
        </w:rPr>
        <w:t xml:space="preserve"> reduce the opportunity gap that would require </w:t>
      </w:r>
      <w:r w:rsidRPr="005544BD">
        <w:rPr>
          <w:rStyle w:val="Emphasis"/>
          <w:highlight w:val="green"/>
        </w:rPr>
        <w:t>greatly</w:t>
      </w:r>
      <w:r w:rsidRPr="005544BD">
        <w:rPr>
          <w:rStyle w:val="StyleUnderline"/>
          <w:rFonts w:ascii="Arial" w:hAnsi="Arial" w:cs="Arial"/>
          <w:highlight w:val="green"/>
        </w:rPr>
        <w:t xml:space="preserve"> </w:t>
      </w:r>
      <w:r w:rsidRPr="005544BD">
        <w:rPr>
          <w:rStyle w:val="Emphasis"/>
          <w:highlight w:val="green"/>
        </w:rPr>
        <w:t>expand</w:t>
      </w:r>
      <w:r w:rsidRPr="006C185C">
        <w:rPr>
          <w:rStyle w:val="StyleUnderline"/>
          <w:rFonts w:ascii="Arial" w:hAnsi="Arial" w:cs="Arial"/>
        </w:rPr>
        <w:t xml:space="preserve">ing </w:t>
      </w:r>
      <w:r w:rsidRPr="005544BD">
        <w:rPr>
          <w:rStyle w:val="Emphasis"/>
          <w:highlight w:val="green"/>
        </w:rPr>
        <w:t>federal authority over education and thereby restructuring education federalism</w:t>
      </w:r>
      <w:r w:rsidRPr="006C185C">
        <w:rPr>
          <w:rStyle w:val="StyleUnderline"/>
          <w:rFonts w:ascii="Arial" w:hAnsi="Arial" w:cs="Arial"/>
        </w:rPr>
        <w:t>. 37</w:t>
      </w:r>
      <w:r w:rsidRPr="006C185C">
        <w:rPr>
          <w:rFonts w:ascii="Arial" w:hAnsi="Arial" w:cs="Arial"/>
          <w:sz w:val="16"/>
        </w:rPr>
        <w:t xml:space="preserve"> This Article strengthens these calls for reform in three critical ways. First, it explains why disrupting education federalism is necessary for a successful national effort to ensure equal access to an excellent education. Second, it identifies the essential elements for a successful comprehensive effort to achieve this goal. Finally, it responds to many of the common arguments against expanding the federal role in education and highlights the benefits that could be obtained through a restructuring of education federalism. In so doing, I provide a theory of education federalism for reforms that seek to reduce achievement and opportunity gaps by strengthening the federal role in education.38 In offering a theory for how education federalism should be restructured to strengthen the federal role over education, and thus reduce reliance on states to ensure equal access to an excellent education, I build upon Yale Law Professor Heather Gerken's argument that federalism theory should eschew advancing a single theory for all occasions because "[b]oth in theory and practice .. . there are many federalisms, not one."39 She astutely contends that scholars developing and critiquing federalism theory should consider the appropriate balance of institutional arrangements for a specific context. 4 0 Therefore, my theory for how [Footnote Starts] 37. </w:t>
      </w:r>
      <w:r w:rsidRPr="005544BD">
        <w:rPr>
          <w:rStyle w:val="Emphasis"/>
          <w:highlight w:val="green"/>
        </w:rPr>
        <w:t>For instance</w:t>
      </w:r>
      <w:r w:rsidRPr="006C185C">
        <w:rPr>
          <w:rStyle w:val="StyleUnderline"/>
          <w:rFonts w:ascii="Arial" w:hAnsi="Arial" w:cs="Arial"/>
        </w:rPr>
        <w:t xml:space="preserve">, in a prior work, </w:t>
      </w:r>
      <w:r w:rsidRPr="005544BD">
        <w:rPr>
          <w:rStyle w:val="Emphasis"/>
          <w:highlight w:val="green"/>
        </w:rPr>
        <w:t>I developed a</w:t>
      </w:r>
      <w:r w:rsidRPr="006C185C">
        <w:rPr>
          <w:rStyle w:val="StyleUnderline"/>
          <w:rFonts w:ascii="Arial" w:hAnsi="Arial" w:cs="Arial"/>
        </w:rPr>
        <w:t xml:space="preserve"> collaborative enforcement </w:t>
      </w:r>
      <w:r w:rsidRPr="005544BD">
        <w:rPr>
          <w:rStyle w:val="Emphasis"/>
          <w:highlight w:val="green"/>
        </w:rPr>
        <w:t>model</w:t>
      </w:r>
      <w:r w:rsidRPr="006C185C">
        <w:rPr>
          <w:rStyle w:val="StyleUnderline"/>
          <w:rFonts w:ascii="Arial" w:hAnsi="Arial" w:cs="Arial"/>
        </w:rPr>
        <w:t xml:space="preserve"> for congressional legislation </w:t>
      </w:r>
      <w:r w:rsidRPr="005544BD">
        <w:rPr>
          <w:rStyle w:val="Emphasis"/>
          <w:highlight w:val="green"/>
        </w:rPr>
        <w:t>that would guarantee a federal right to education and that would require consistent federal oversight and support</w:t>
      </w:r>
      <w:r w:rsidRPr="006C185C">
        <w:rPr>
          <w:rStyle w:val="StyleUnderline"/>
          <w:rFonts w:ascii="Arial" w:hAnsi="Arial" w:cs="Arial"/>
        </w:rPr>
        <w:t xml:space="preserve"> of state efforts to provide this right. </w:t>
      </w:r>
      <w:r w:rsidRPr="006C185C">
        <w:rPr>
          <w:rFonts w:ascii="Arial" w:hAnsi="Arial" w:cs="Arial"/>
          <w:sz w:val="16"/>
        </w:rPr>
        <w:t>Kimberly Jenkins Robinson, The Casefor a CollaborativeEnforcement Modelfora FederalRightto Education,40 U.C. DAVIS L. REV. 1653, 1715-22 (2007). Education law scholar and now California Supreme Court Justice Goodwin Liu has argued that Congress should ensure "educational adequacy for equal citizenship." Liu, supra note 3, at 2049 (italics omitted). Michael Rebell and Jessica Wolff have proposed greater federal involvement in education that would require a joint federal-state effort to ensure that all children receive a meaningful educational opportunity and adequate funds for the education of all at-risk children. See REBELL &amp; WOLFF, supra note 8, at 152. Education scholar Richard Rothstein recently proposed that "[i]t could ... be a unique and necessary federal role to equalize per pupil spending between states, with the federal government subsidizing elementary and secondary education in low-spending states" and that this should represent "a federal role on which everyone can agree." Rothstein, supranote 6, at 38. [Foonote Ends] education federalism should be restructured does not attempt to propose a federalism theory for other policymaking arenas such as environmental law or healthcare policy.</w:t>
      </w:r>
    </w:p>
    <w:p w14:paraId="3DF4A91E" w14:textId="77777777" w:rsidR="005544BD" w:rsidRPr="006C185C" w:rsidRDefault="005544BD" w:rsidP="005544BD">
      <w:pPr>
        <w:rPr>
          <w:rFonts w:ascii="Arial" w:hAnsi="Arial" w:cs="Arial"/>
          <w:sz w:val="16"/>
        </w:rPr>
      </w:pPr>
    </w:p>
    <w:p w14:paraId="6E08B7BE" w14:textId="77777777" w:rsidR="005544BD" w:rsidRPr="006C185C" w:rsidRDefault="005544BD" w:rsidP="005544BD">
      <w:pPr>
        <w:pStyle w:val="Heading2"/>
        <w:rPr>
          <w:rFonts w:ascii="Arial" w:hAnsi="Arial" w:cs="Arial"/>
        </w:rPr>
      </w:pPr>
      <w:r w:rsidRPr="006C185C">
        <w:rPr>
          <w:rFonts w:ascii="Arial" w:hAnsi="Arial" w:cs="Arial"/>
        </w:rPr>
        <w:t>Internal Links</w:t>
      </w:r>
    </w:p>
    <w:p w14:paraId="5F7DD7AD" w14:textId="77777777" w:rsidR="005544BD" w:rsidRPr="006C185C" w:rsidRDefault="005544BD" w:rsidP="005544BD">
      <w:pPr>
        <w:pStyle w:val="Heading3"/>
        <w:rPr>
          <w:rFonts w:ascii="Arial" w:hAnsi="Arial" w:cs="Arial"/>
        </w:rPr>
      </w:pPr>
      <w:r w:rsidRPr="006C185C">
        <w:rPr>
          <w:rFonts w:ascii="Arial" w:hAnsi="Arial" w:cs="Arial"/>
        </w:rPr>
        <w:t>States Good</w:t>
      </w:r>
    </w:p>
    <w:p w14:paraId="79C7F829" w14:textId="77777777" w:rsidR="005544BD" w:rsidRPr="006C185C" w:rsidRDefault="005544BD" w:rsidP="005544BD">
      <w:pPr>
        <w:rPr>
          <w:rFonts w:ascii="Arial" w:hAnsi="Arial" w:cs="Arial"/>
        </w:rPr>
      </w:pPr>
    </w:p>
    <w:p w14:paraId="078847D1" w14:textId="77777777" w:rsidR="005544BD" w:rsidRPr="006C185C" w:rsidRDefault="005544BD" w:rsidP="005544BD">
      <w:pPr>
        <w:pStyle w:val="Heading4"/>
        <w:rPr>
          <w:rFonts w:ascii="Arial" w:hAnsi="Arial" w:cs="Arial"/>
        </w:rPr>
      </w:pPr>
      <w:r w:rsidRPr="006C185C">
        <w:rPr>
          <w:rFonts w:ascii="Arial" w:hAnsi="Arial" w:cs="Arial"/>
        </w:rPr>
        <w:t>The government has continually increased DoE funding without education improvements---a better method is to allow states to implement new innovations in education---state representatives view federal involvement as meddling and undesirable</w:t>
      </w:r>
    </w:p>
    <w:p w14:paraId="1237C76A" w14:textId="77777777" w:rsidR="005544BD" w:rsidRPr="006C185C" w:rsidRDefault="005544BD" w:rsidP="005544BD">
      <w:pPr>
        <w:rPr>
          <w:rFonts w:ascii="Arial" w:hAnsi="Arial" w:cs="Arial"/>
        </w:rPr>
      </w:pPr>
      <w:r w:rsidRPr="006C185C">
        <w:rPr>
          <w:rFonts w:ascii="Arial" w:hAnsi="Arial" w:cs="Arial"/>
        </w:rPr>
        <w:t xml:space="preserve">David </w:t>
      </w:r>
      <w:r w:rsidRPr="006C185C">
        <w:rPr>
          <w:rStyle w:val="Style13ptBold"/>
          <w:rFonts w:ascii="Arial" w:hAnsi="Arial" w:cs="Arial"/>
        </w:rPr>
        <w:t>Boaz 07</w:t>
      </w:r>
      <w:r w:rsidRPr="006C185C">
        <w:rPr>
          <w:rFonts w:ascii="Arial" w:hAnsi="Arial" w:cs="Arial"/>
        </w:rPr>
        <w:t>, Executive Vice President of the Cato Institute, “Deregulating Education,” 11/10/2007, The Politic at Yale University //</w:t>
      </w:r>
    </w:p>
    <w:p w14:paraId="00E9E09D" w14:textId="77777777" w:rsidR="005544BD" w:rsidRPr="006C185C" w:rsidRDefault="005544BD" w:rsidP="005544BD">
      <w:pPr>
        <w:rPr>
          <w:rFonts w:ascii="Arial" w:hAnsi="Arial" w:cs="Arial"/>
          <w:sz w:val="16"/>
        </w:rPr>
      </w:pPr>
      <w:r w:rsidRPr="005544BD">
        <w:rPr>
          <w:rStyle w:val="StyleUnderline"/>
          <w:rFonts w:ascii="Arial" w:hAnsi="Arial" w:cs="Arial"/>
          <w:highlight w:val="green"/>
        </w:rPr>
        <w:t>The greatest service Congress could perform for American education would be to</w:t>
      </w:r>
      <w:r w:rsidRPr="006C185C">
        <w:rPr>
          <w:rStyle w:val="StyleUnderline"/>
          <w:rFonts w:ascii="Arial" w:hAnsi="Arial" w:cs="Arial"/>
        </w:rPr>
        <w:t xml:space="preserve"> rekindle the original understanding of the delegated, enumerated, and thus limited powers of the federal government and to </w:t>
      </w:r>
      <w:r w:rsidRPr="005544BD">
        <w:rPr>
          <w:rStyle w:val="StyleUnderline"/>
          <w:rFonts w:ascii="Arial" w:hAnsi="Arial" w:cs="Arial"/>
          <w:highlight w:val="green"/>
        </w:rPr>
        <w:t>return</w:t>
      </w:r>
      <w:r w:rsidRPr="006C185C">
        <w:rPr>
          <w:rStyle w:val="StyleUnderline"/>
          <w:rFonts w:ascii="Arial" w:hAnsi="Arial" w:cs="Arial"/>
        </w:rPr>
        <w:t xml:space="preserve"> the </w:t>
      </w:r>
      <w:r w:rsidRPr="005544BD">
        <w:rPr>
          <w:rStyle w:val="StyleUnderline"/>
          <w:rFonts w:ascii="Arial" w:hAnsi="Arial" w:cs="Arial"/>
          <w:highlight w:val="green"/>
        </w:rPr>
        <w:t>control</w:t>
      </w:r>
      <w:r w:rsidRPr="006C185C">
        <w:rPr>
          <w:rStyle w:val="StyleUnderline"/>
          <w:rFonts w:ascii="Arial" w:hAnsi="Arial" w:cs="Arial"/>
        </w:rPr>
        <w:t xml:space="preserve"> and financing of education </w:t>
      </w:r>
      <w:r w:rsidRPr="005544BD">
        <w:rPr>
          <w:rStyle w:val="StyleUnderline"/>
          <w:rFonts w:ascii="Arial" w:hAnsi="Arial" w:cs="Arial"/>
          <w:highlight w:val="green"/>
        </w:rPr>
        <w:t>to states</w:t>
      </w:r>
      <w:r w:rsidRPr="006C185C">
        <w:rPr>
          <w:rFonts w:ascii="Arial" w:hAnsi="Arial" w:cs="Arial"/>
          <w:sz w:val="16"/>
        </w:rPr>
        <w:t xml:space="preserve">, localities, and families. </w:t>
      </w:r>
      <w:r w:rsidRPr="006C185C">
        <w:rPr>
          <w:rFonts w:ascii="Arial" w:hAnsi="Arial" w:cs="Arial"/>
          <w:sz w:val="12"/>
        </w:rPr>
        <w:t>¶</w:t>
      </w:r>
      <w:r w:rsidRPr="006C185C">
        <w:rPr>
          <w:rFonts w:ascii="Arial" w:hAnsi="Arial" w:cs="Arial"/>
          <w:sz w:val="16"/>
        </w:rPr>
        <w:t xml:space="preserve"> This argument is not based simply on a commitment to the original Constitution, as important as that is. </w:t>
      </w:r>
      <w:r w:rsidRPr="006C185C">
        <w:rPr>
          <w:rStyle w:val="StyleUnderline"/>
          <w:rFonts w:ascii="Arial" w:hAnsi="Arial" w:cs="Arial"/>
        </w:rPr>
        <w:t>It also reflects an understanding of why the Founders were right to reserve most subjects to state</w:t>
      </w:r>
      <w:r w:rsidRPr="006C185C">
        <w:rPr>
          <w:rFonts w:ascii="Arial" w:hAnsi="Arial" w:cs="Arial"/>
          <w:sz w:val="16"/>
        </w:rPr>
        <w:t xml:space="preserve">, local, or private endeavor. The Founders feared the concentration of power. They believed that </w:t>
      </w:r>
      <w:r w:rsidRPr="006C185C">
        <w:rPr>
          <w:rStyle w:val="StyleUnderline"/>
          <w:rFonts w:ascii="Arial" w:hAnsi="Arial" w:cs="Arial"/>
        </w:rPr>
        <w:t>the best way to protect individual freedom and civil society was to limit and divide power</w:t>
      </w:r>
      <w:r w:rsidRPr="006C185C">
        <w:rPr>
          <w:rFonts w:ascii="Arial" w:hAnsi="Arial" w:cs="Arial"/>
          <w:sz w:val="16"/>
        </w:rPr>
        <w:t xml:space="preserve">. Thus </w:t>
      </w:r>
      <w:r w:rsidRPr="006C185C">
        <w:rPr>
          <w:rStyle w:val="StyleUnderline"/>
          <w:rFonts w:ascii="Arial" w:hAnsi="Arial" w:cs="Arial"/>
        </w:rPr>
        <w:t xml:space="preserve">it was much better to have decisions made independently by 13 — or 50 — states, </w:t>
      </w:r>
      <w:r w:rsidRPr="005544BD">
        <w:rPr>
          <w:rStyle w:val="StyleUnderline"/>
          <w:rFonts w:ascii="Arial" w:hAnsi="Arial" w:cs="Arial"/>
          <w:highlight w:val="green"/>
        </w:rPr>
        <w:t>each able to innovate and</w:t>
      </w:r>
      <w:r w:rsidRPr="006C185C">
        <w:rPr>
          <w:rStyle w:val="StyleUnderline"/>
          <w:rFonts w:ascii="Arial" w:hAnsi="Arial" w:cs="Arial"/>
        </w:rPr>
        <w:t xml:space="preserve"> to observe and </w:t>
      </w:r>
      <w:r w:rsidRPr="005544BD">
        <w:rPr>
          <w:rStyle w:val="StyleUnderline"/>
          <w:rFonts w:ascii="Arial" w:hAnsi="Arial" w:cs="Arial"/>
          <w:highlight w:val="green"/>
        </w:rPr>
        <w:t>copy successful innovations</w:t>
      </w:r>
      <w:r w:rsidRPr="006C185C">
        <w:rPr>
          <w:rStyle w:val="StyleUnderline"/>
          <w:rFonts w:ascii="Arial" w:hAnsi="Arial" w:cs="Arial"/>
        </w:rPr>
        <w:t xml:space="preserve"> in other states, than to have one decision made for the entire country</w:t>
      </w:r>
      <w:r w:rsidRPr="006C185C">
        <w:rPr>
          <w:rFonts w:ascii="Arial" w:hAnsi="Arial" w:cs="Arial"/>
          <w:sz w:val="16"/>
        </w:rPr>
        <w:t xml:space="preserve">. As the country gets bigger and more complex, and especially </w:t>
      </w:r>
      <w:r w:rsidRPr="005544BD">
        <w:rPr>
          <w:rStyle w:val="StyleUnderline"/>
          <w:rFonts w:ascii="Arial" w:hAnsi="Arial" w:cs="Arial"/>
          <w:highlight w:val="green"/>
        </w:rPr>
        <w:t>as government amasses more power</w:t>
      </w:r>
      <w:r w:rsidRPr="006C185C">
        <w:rPr>
          <w:rStyle w:val="StyleUnderline"/>
          <w:rFonts w:ascii="Arial" w:hAnsi="Arial" w:cs="Arial"/>
        </w:rPr>
        <w:t xml:space="preserve">, the </w:t>
      </w:r>
      <w:r w:rsidRPr="005544BD">
        <w:rPr>
          <w:rStyle w:val="StyleUnderline"/>
          <w:rFonts w:ascii="Arial" w:hAnsi="Arial" w:cs="Arial"/>
          <w:highlight w:val="green"/>
        </w:rPr>
        <w:t>advantages</w:t>
      </w:r>
      <w:r w:rsidRPr="006C185C">
        <w:rPr>
          <w:rStyle w:val="StyleUnderline"/>
          <w:rFonts w:ascii="Arial" w:hAnsi="Arial" w:cs="Arial"/>
        </w:rPr>
        <w:t xml:space="preserve"> of decentralization and divided power </w:t>
      </w:r>
      <w:r w:rsidRPr="005544BD">
        <w:rPr>
          <w:rStyle w:val="StyleUnderline"/>
          <w:rFonts w:ascii="Arial" w:hAnsi="Arial" w:cs="Arial"/>
          <w:highlight w:val="green"/>
        </w:rPr>
        <w:t>become</w:t>
      </w:r>
      <w:r w:rsidRPr="006C185C">
        <w:rPr>
          <w:rStyle w:val="StyleUnderline"/>
          <w:rFonts w:ascii="Arial" w:hAnsi="Arial" w:cs="Arial"/>
        </w:rPr>
        <w:t xml:space="preserve"> even </w:t>
      </w:r>
      <w:r w:rsidRPr="005544BD">
        <w:rPr>
          <w:rStyle w:val="StyleUnderline"/>
          <w:rFonts w:ascii="Arial" w:hAnsi="Arial" w:cs="Arial"/>
          <w:highlight w:val="green"/>
        </w:rPr>
        <w:t>greater</w:t>
      </w:r>
      <w:r w:rsidRPr="006C185C">
        <w:rPr>
          <w:rFonts w:ascii="Arial" w:hAnsi="Arial" w:cs="Arial"/>
          <w:sz w:val="16"/>
        </w:rPr>
        <w:t xml:space="preserve">. </w:t>
      </w:r>
      <w:r w:rsidRPr="006C185C">
        <w:rPr>
          <w:rFonts w:ascii="Arial" w:hAnsi="Arial" w:cs="Arial"/>
          <w:sz w:val="12"/>
        </w:rPr>
        <w:t>¶</w:t>
      </w:r>
      <w:r w:rsidRPr="006C185C">
        <w:rPr>
          <w:rFonts w:ascii="Arial" w:hAnsi="Arial" w:cs="Arial"/>
          <w:sz w:val="16"/>
        </w:rPr>
        <w:t xml:space="preserve"> The science of economics was in its infancy when the Constitution was written, and modern management theory had not even been imagined. But two centuries later </w:t>
      </w:r>
      <w:r w:rsidRPr="006C185C">
        <w:rPr>
          <w:rStyle w:val="StyleUnderline"/>
          <w:rFonts w:ascii="Arial" w:hAnsi="Arial" w:cs="Arial"/>
        </w:rPr>
        <w:t xml:space="preserve">we can make even stronger arguments against a federal role in education. Not only is freedom safer when power is divided, but we now recognize that </w:t>
      </w:r>
      <w:r w:rsidRPr="005544BD">
        <w:rPr>
          <w:rStyle w:val="StyleUnderline"/>
          <w:rFonts w:ascii="Arial" w:hAnsi="Arial" w:cs="Arial"/>
          <w:highlight w:val="green"/>
        </w:rPr>
        <w:t>progress is far more likely under decentralized</w:t>
      </w:r>
      <w:r w:rsidRPr="006C185C">
        <w:rPr>
          <w:rStyle w:val="StyleUnderline"/>
          <w:rFonts w:ascii="Arial" w:hAnsi="Arial" w:cs="Arial"/>
        </w:rPr>
        <w:t xml:space="preserve"> and competitive </w:t>
      </w:r>
      <w:r w:rsidRPr="005544BD">
        <w:rPr>
          <w:rStyle w:val="StyleUnderline"/>
          <w:rFonts w:ascii="Arial" w:hAnsi="Arial" w:cs="Arial"/>
          <w:highlight w:val="green"/>
        </w:rPr>
        <w:t>systems</w:t>
      </w:r>
      <w:r w:rsidRPr="006C185C">
        <w:rPr>
          <w:rFonts w:ascii="Arial" w:hAnsi="Arial" w:cs="Arial"/>
          <w:sz w:val="16"/>
        </w:rPr>
        <w:t xml:space="preserve"> than under central direction. </w:t>
      </w:r>
      <w:r w:rsidRPr="006C185C">
        <w:rPr>
          <w:rFonts w:ascii="Arial" w:hAnsi="Arial" w:cs="Arial"/>
          <w:sz w:val="12"/>
        </w:rPr>
        <w:t>¶</w:t>
      </w:r>
      <w:r w:rsidRPr="006C185C">
        <w:rPr>
          <w:rFonts w:ascii="Arial" w:hAnsi="Arial" w:cs="Arial"/>
          <w:sz w:val="16"/>
        </w:rPr>
        <w:t xml:space="preserve"> After state test results showed that the vast majority of California public school students could not read, write, or compute at levels considered proficient, Superintendent of Public Instruction Delaine Eastin appointed two task forces in 1995 to investigate reading and math instruction. The task forces found that for 10 years there had been a wholesale abandonment of the basics — such as phonics and arithmetic drills — in California classrooms. It was bad enough that California taxpayers spent more than $200 billion to impose such disastrous “reforms” on more than four million students. But imagine how much worse the problem would have been if the U.S. Department of Education had been able to impose such a scheme on the whole country. </w:t>
      </w:r>
      <w:r w:rsidRPr="006C185C">
        <w:rPr>
          <w:rFonts w:ascii="Arial" w:hAnsi="Arial" w:cs="Arial"/>
          <w:sz w:val="12"/>
        </w:rPr>
        <w:t>¶</w:t>
      </w:r>
      <w:r w:rsidRPr="006C185C">
        <w:rPr>
          <w:rFonts w:ascii="Arial" w:hAnsi="Arial" w:cs="Arial"/>
          <w:sz w:val="16"/>
        </w:rPr>
        <w:t xml:space="preserve"> Origins of the Department </w:t>
      </w:r>
      <w:r w:rsidRPr="006C185C">
        <w:rPr>
          <w:rFonts w:ascii="Arial" w:hAnsi="Arial" w:cs="Arial"/>
          <w:sz w:val="12"/>
        </w:rPr>
        <w:t>¶</w:t>
      </w:r>
      <w:r w:rsidRPr="006C185C">
        <w:rPr>
          <w:rFonts w:ascii="Arial" w:hAnsi="Arial" w:cs="Arial"/>
          <w:sz w:val="16"/>
        </w:rPr>
        <w:t xml:space="preserve"> Defenders of the federal role in education insist that the Department of Education has no power to impose anything on the nation’s schools. It can only study, advise, inspire, and offer supplemental funding. Of course, our folk wisdom tells us that he who pays the piper calls the tune — </w:t>
      </w:r>
      <w:r w:rsidRPr="005544BD">
        <w:rPr>
          <w:rStyle w:val="StyleUnderline"/>
          <w:rFonts w:ascii="Arial" w:hAnsi="Arial" w:cs="Arial"/>
          <w:highlight w:val="green"/>
        </w:rPr>
        <w:t>as federal money increases, so does federal control</w:t>
      </w:r>
      <w:r w:rsidRPr="006C185C">
        <w:rPr>
          <w:rFonts w:ascii="Arial" w:hAnsi="Arial" w:cs="Arial"/>
          <w:sz w:val="16"/>
        </w:rPr>
        <w:t xml:space="preserve">. </w:t>
      </w:r>
      <w:r w:rsidRPr="006C185C">
        <w:rPr>
          <w:rFonts w:ascii="Arial" w:hAnsi="Arial" w:cs="Arial"/>
          <w:sz w:val="12"/>
        </w:rPr>
        <w:t>¶</w:t>
      </w:r>
      <w:r w:rsidRPr="006C185C">
        <w:rPr>
          <w:rFonts w:ascii="Arial" w:hAnsi="Arial" w:cs="Arial"/>
          <w:sz w:val="16"/>
        </w:rPr>
        <w:t xml:space="preserve"> When the department was created in 1979, many critics warned that a secretary of education would turn into a national minister of education. Rep. John Erlenborn, Republican of Illinois, for instance, wrote, “There would be interference in textbook choices, curricula, staffing, salaries, the make-up of student bodies, building designs, and all other irritants that the government has invented to harass the population. These decisions which are now made in the local school or school district will slowly but surely be transferred to Washington.” Dissenting from the committee report that recommended establishing the department, Erlenborn and seven other Republicans wrote, “The Department of Education will end up being the Nation’s super school board. That is something we can all do without.” </w:t>
      </w:r>
      <w:r w:rsidRPr="006C185C">
        <w:rPr>
          <w:rFonts w:ascii="Arial" w:hAnsi="Arial" w:cs="Arial"/>
          <w:sz w:val="12"/>
        </w:rPr>
        <w:t>¶</w:t>
      </w:r>
      <w:r w:rsidRPr="006C185C">
        <w:rPr>
          <w:rFonts w:ascii="Arial" w:hAnsi="Arial" w:cs="Arial"/>
          <w:sz w:val="16"/>
        </w:rPr>
        <w:t xml:space="preserve"> Such concerns were not limited to Republicans. </w:t>
      </w:r>
      <w:r w:rsidRPr="006C185C">
        <w:rPr>
          <w:rStyle w:val="StyleUnderline"/>
          <w:rFonts w:ascii="Arial" w:hAnsi="Arial" w:cs="Arial"/>
        </w:rPr>
        <w:t xml:space="preserve">Rep. Patricia Schroeder, </w:t>
      </w:r>
      <w:r w:rsidRPr="005544BD">
        <w:rPr>
          <w:rStyle w:val="StyleUnderline"/>
          <w:rFonts w:ascii="Arial" w:hAnsi="Arial" w:cs="Arial"/>
          <w:highlight w:val="green"/>
        </w:rPr>
        <w:t>Democrat</w:t>
      </w:r>
      <w:r w:rsidRPr="006C185C">
        <w:rPr>
          <w:rStyle w:val="StyleUnderline"/>
          <w:rFonts w:ascii="Arial" w:hAnsi="Arial" w:cs="Arial"/>
        </w:rPr>
        <w:t xml:space="preserve"> of Colorado, </w:t>
      </w:r>
      <w:r w:rsidRPr="005544BD">
        <w:rPr>
          <w:rStyle w:val="StyleUnderline"/>
          <w:rFonts w:ascii="Arial" w:hAnsi="Arial" w:cs="Arial"/>
          <w:highlight w:val="green"/>
        </w:rPr>
        <w:t>predicted</w:t>
      </w:r>
      <w:r w:rsidRPr="006C185C">
        <w:rPr>
          <w:rStyle w:val="StyleUnderline"/>
          <w:rFonts w:ascii="Arial" w:hAnsi="Arial" w:cs="Arial"/>
        </w:rPr>
        <w:t xml:space="preserve">, “No matter what anyone says, </w:t>
      </w:r>
      <w:r w:rsidRPr="005544BD">
        <w:rPr>
          <w:rStyle w:val="StyleUnderline"/>
          <w:rFonts w:ascii="Arial" w:hAnsi="Arial" w:cs="Arial"/>
          <w:highlight w:val="green"/>
        </w:rPr>
        <w:t>the D</w:t>
      </w:r>
      <w:r w:rsidRPr="006C185C">
        <w:rPr>
          <w:rStyle w:val="StyleUnderline"/>
          <w:rFonts w:ascii="Arial" w:hAnsi="Arial" w:cs="Arial"/>
        </w:rPr>
        <w:t xml:space="preserve">epartment </w:t>
      </w:r>
      <w:r w:rsidRPr="005544BD">
        <w:rPr>
          <w:rStyle w:val="StyleUnderline"/>
          <w:rFonts w:ascii="Arial" w:hAnsi="Arial" w:cs="Arial"/>
          <w:highlight w:val="green"/>
        </w:rPr>
        <w:t>o</w:t>
      </w:r>
      <w:r w:rsidRPr="006C185C">
        <w:rPr>
          <w:rStyle w:val="StyleUnderline"/>
          <w:rFonts w:ascii="Arial" w:hAnsi="Arial" w:cs="Arial"/>
        </w:rPr>
        <w:t xml:space="preserve">f </w:t>
      </w:r>
      <w:r w:rsidRPr="005544BD">
        <w:rPr>
          <w:rStyle w:val="StyleUnderline"/>
          <w:rFonts w:ascii="Arial" w:hAnsi="Arial" w:cs="Arial"/>
          <w:highlight w:val="green"/>
        </w:rPr>
        <w:t>E</w:t>
      </w:r>
      <w:r w:rsidRPr="006C185C">
        <w:rPr>
          <w:rStyle w:val="StyleUnderline"/>
          <w:rFonts w:ascii="Arial" w:hAnsi="Arial" w:cs="Arial"/>
        </w:rPr>
        <w:t xml:space="preserve">ducation will not just write checks to local school boards. They </w:t>
      </w:r>
      <w:r w:rsidRPr="005544BD">
        <w:rPr>
          <w:rStyle w:val="StyleUnderline"/>
          <w:rFonts w:ascii="Arial" w:hAnsi="Arial" w:cs="Arial"/>
          <w:highlight w:val="green"/>
        </w:rPr>
        <w:t>will meddle</w:t>
      </w:r>
      <w:r w:rsidRPr="006C185C">
        <w:rPr>
          <w:rStyle w:val="StyleUnderline"/>
          <w:rFonts w:ascii="Arial" w:hAnsi="Arial" w:cs="Arial"/>
        </w:rPr>
        <w:t xml:space="preserve"> in everything. </w:t>
      </w:r>
      <w:r w:rsidRPr="005544BD">
        <w:rPr>
          <w:rStyle w:val="StyleUnderline"/>
          <w:rFonts w:ascii="Arial" w:hAnsi="Arial" w:cs="Arial"/>
          <w:highlight w:val="green"/>
        </w:rPr>
        <w:t>I do not want that</w:t>
      </w:r>
      <w:r w:rsidRPr="006C185C">
        <w:rPr>
          <w:rStyle w:val="StyleUnderline"/>
          <w:rFonts w:ascii="Arial" w:hAnsi="Arial" w:cs="Arial"/>
        </w:rPr>
        <w:t>.”</w:t>
      </w:r>
      <w:r w:rsidRPr="006C185C">
        <w:rPr>
          <w:rFonts w:ascii="Arial" w:hAnsi="Arial" w:cs="Arial"/>
          <w:sz w:val="16"/>
        </w:rPr>
        <w:t xml:space="preserve"> David W. Breneman and Noel Epstein wrote in the Washington Post, “Establishing a cabinet-level department is a back-door way of creating a national education policy.” And Richard W. Lyman, president of Stanford University, testified before Congress that “the two-hundred-year-old absence of a Department of Education is not the result of simple failure during all that time. On the contrary, it derives from the conviction that we do not want the kinds of educational systems that such arrangements produce.” </w:t>
      </w:r>
      <w:r w:rsidRPr="006C185C">
        <w:rPr>
          <w:rFonts w:ascii="Arial" w:hAnsi="Arial" w:cs="Arial"/>
          <w:sz w:val="12"/>
        </w:rPr>
        <w:t>¶</w:t>
      </w:r>
      <w:r w:rsidRPr="006C185C">
        <w:rPr>
          <w:rFonts w:ascii="Arial" w:hAnsi="Arial" w:cs="Arial"/>
          <w:sz w:val="16"/>
        </w:rPr>
        <w:t xml:space="preserve"> The Department Today </w:t>
      </w:r>
      <w:r w:rsidRPr="006C185C">
        <w:rPr>
          <w:rFonts w:ascii="Arial" w:hAnsi="Arial" w:cs="Arial"/>
          <w:sz w:val="12"/>
        </w:rPr>
        <w:t>¶</w:t>
      </w:r>
      <w:r w:rsidRPr="006C185C">
        <w:rPr>
          <w:rFonts w:ascii="Arial" w:hAnsi="Arial" w:cs="Arial"/>
          <w:sz w:val="16"/>
        </w:rPr>
        <w:t xml:space="preserve"> Almost 30 years after its founding, </w:t>
      </w:r>
      <w:r w:rsidRPr="006C185C">
        <w:rPr>
          <w:rStyle w:val="StyleUnderline"/>
          <w:rFonts w:ascii="Arial" w:hAnsi="Arial" w:cs="Arial"/>
        </w:rPr>
        <w:t>what has the Department of Education achieved?</w:t>
      </w:r>
      <w:r w:rsidRPr="006C185C">
        <w:rPr>
          <w:rFonts w:ascii="Arial" w:hAnsi="Arial" w:cs="Arial"/>
          <w:sz w:val="16"/>
        </w:rPr>
        <w:t xml:space="preserve"> Although its advocates promised that a cabinet-level department would be leaner and less expensive than the previous federal education programs scattered through many agencies, </w:t>
      </w:r>
      <w:r w:rsidRPr="005544BD">
        <w:rPr>
          <w:rStyle w:val="StyleUnderline"/>
          <w:rFonts w:ascii="Arial" w:hAnsi="Arial" w:cs="Arial"/>
          <w:highlight w:val="green"/>
        </w:rPr>
        <w:t>the department’s budget has continually increased</w:t>
      </w:r>
      <w:r w:rsidRPr="006C185C">
        <w:rPr>
          <w:rFonts w:ascii="Arial" w:hAnsi="Arial" w:cs="Arial"/>
          <w:sz w:val="16"/>
        </w:rPr>
        <w:t xml:space="preserve">, from $14.5 billion to $67.2 billion. It is no wonder that the National Education Association and other professional educationists wanted to see a Cabinet department for education. </w:t>
      </w:r>
      <w:r w:rsidRPr="006C185C">
        <w:rPr>
          <w:rFonts w:ascii="Arial" w:hAnsi="Arial" w:cs="Arial"/>
          <w:sz w:val="12"/>
        </w:rPr>
        <w:t>¶</w:t>
      </w:r>
      <w:r w:rsidRPr="006C185C">
        <w:rPr>
          <w:rFonts w:ascii="Arial" w:hAnsi="Arial" w:cs="Arial"/>
          <w:sz w:val="16"/>
        </w:rPr>
        <w:t xml:space="preserve"> It’s much less clear that the department has had any positive effect on education. The accompanying chart shows per-pupil education spending in the United States, along with scores on the Long-Term Trends testing series of the National Assessment of Educational Progress. Clearly, </w:t>
      </w:r>
      <w:r w:rsidRPr="006C185C">
        <w:rPr>
          <w:rStyle w:val="StyleUnderline"/>
          <w:rFonts w:ascii="Arial" w:hAnsi="Arial" w:cs="Arial"/>
        </w:rPr>
        <w:t xml:space="preserve">despite doubling real spending over the past generation — and increasing federal money and influence — </w:t>
      </w:r>
      <w:r w:rsidRPr="005544BD">
        <w:rPr>
          <w:rStyle w:val="StyleUnderline"/>
          <w:rFonts w:ascii="Arial" w:hAnsi="Arial" w:cs="Arial"/>
          <w:highlight w:val="green"/>
        </w:rPr>
        <w:t>we have not shown any improvements in educational achievement</w:t>
      </w:r>
      <w:r w:rsidRPr="006C185C">
        <w:rPr>
          <w:rFonts w:ascii="Arial" w:hAnsi="Arial" w:cs="Arial"/>
          <w:sz w:val="16"/>
        </w:rPr>
        <w:t>.</w:t>
      </w:r>
    </w:p>
    <w:p w14:paraId="275A95DE" w14:textId="77777777" w:rsidR="005544BD" w:rsidRPr="006C185C" w:rsidRDefault="005544BD" w:rsidP="005544BD">
      <w:pPr>
        <w:rPr>
          <w:rFonts w:ascii="Arial" w:hAnsi="Arial" w:cs="Arial"/>
        </w:rPr>
      </w:pPr>
    </w:p>
    <w:p w14:paraId="59342D48" w14:textId="77777777" w:rsidR="005544BD" w:rsidRPr="006C185C" w:rsidRDefault="005544BD" w:rsidP="005544BD">
      <w:pPr>
        <w:pStyle w:val="Heading1"/>
        <w:rPr>
          <w:rFonts w:ascii="Arial" w:hAnsi="Arial" w:cs="Arial"/>
        </w:rPr>
      </w:pPr>
      <w:r w:rsidRPr="006C185C">
        <w:rPr>
          <w:rFonts w:ascii="Arial" w:hAnsi="Arial" w:cs="Arial"/>
        </w:rPr>
        <w:t>Case – Inequality</w:t>
      </w:r>
    </w:p>
    <w:p w14:paraId="41B9FB03" w14:textId="77777777" w:rsidR="005544BD" w:rsidRPr="006C185C" w:rsidRDefault="005544BD" w:rsidP="005544BD">
      <w:pPr>
        <w:pStyle w:val="Heading2"/>
        <w:rPr>
          <w:rFonts w:ascii="Arial" w:hAnsi="Arial" w:cs="Arial"/>
        </w:rPr>
      </w:pPr>
      <w:r w:rsidRPr="006C185C">
        <w:rPr>
          <w:rFonts w:ascii="Arial" w:hAnsi="Arial" w:cs="Arial"/>
        </w:rPr>
        <w:t>Frontline</w:t>
      </w:r>
    </w:p>
    <w:p w14:paraId="16DF67C7" w14:textId="77777777" w:rsidR="005544BD" w:rsidRPr="006C185C" w:rsidRDefault="005544BD" w:rsidP="005544BD">
      <w:pPr>
        <w:pStyle w:val="Heading3"/>
        <w:rPr>
          <w:rFonts w:ascii="Arial" w:hAnsi="Arial" w:cs="Arial"/>
        </w:rPr>
      </w:pPr>
      <w:r w:rsidRPr="006C185C">
        <w:rPr>
          <w:rFonts w:ascii="Arial" w:hAnsi="Arial" w:cs="Arial"/>
        </w:rPr>
        <w:t>1NC</w:t>
      </w:r>
    </w:p>
    <w:p w14:paraId="139CEDED" w14:textId="77777777" w:rsidR="005544BD" w:rsidRPr="006C185C" w:rsidRDefault="005544BD" w:rsidP="005544BD">
      <w:pPr>
        <w:rPr>
          <w:rFonts w:ascii="Arial" w:hAnsi="Arial" w:cs="Arial"/>
        </w:rPr>
      </w:pPr>
    </w:p>
    <w:p w14:paraId="06604C28" w14:textId="77777777" w:rsidR="005544BD" w:rsidRPr="006C185C" w:rsidRDefault="005544BD" w:rsidP="005544BD">
      <w:pPr>
        <w:pStyle w:val="Heading4"/>
        <w:numPr>
          <w:ilvl w:val="0"/>
          <w:numId w:val="16"/>
        </w:numPr>
        <w:rPr>
          <w:rFonts w:ascii="Arial" w:hAnsi="Arial" w:cs="Arial"/>
        </w:rPr>
      </w:pPr>
      <w:r w:rsidRPr="006C185C">
        <w:rPr>
          <w:rFonts w:ascii="Arial" w:hAnsi="Arial" w:cs="Arial"/>
        </w:rPr>
        <w:t>The achievement gap is closing – trends show low-income, high-income disparities, and disparities based on race are decreasing</w:t>
      </w:r>
    </w:p>
    <w:p w14:paraId="375650B5" w14:textId="77777777" w:rsidR="005544BD" w:rsidRPr="006C185C" w:rsidRDefault="005544BD" w:rsidP="005544BD">
      <w:pPr>
        <w:rPr>
          <w:rFonts w:ascii="Arial" w:hAnsi="Arial" w:cs="Arial"/>
        </w:rPr>
      </w:pPr>
      <w:r w:rsidRPr="006C185C">
        <w:rPr>
          <w:rStyle w:val="Style13ptBold"/>
          <w:rFonts w:ascii="Arial" w:hAnsi="Arial" w:cs="Arial"/>
        </w:rPr>
        <w:t>Reardon 16</w:t>
      </w:r>
      <w:r w:rsidRPr="006C185C">
        <w:rPr>
          <w:rFonts w:ascii="Arial" w:hAnsi="Arial" w:cs="Arial"/>
        </w:rPr>
        <w:t>, Sean F., professor of Poverty and Inequality in Education, August 26</w:t>
      </w:r>
      <w:r w:rsidRPr="006C185C">
        <w:rPr>
          <w:rFonts w:ascii="Arial" w:hAnsi="Arial" w:cs="Arial"/>
          <w:vertAlign w:val="superscript"/>
        </w:rPr>
        <w:t>th</w:t>
      </w:r>
      <w:r w:rsidRPr="006C185C">
        <w:rPr>
          <w:rFonts w:ascii="Arial" w:hAnsi="Arial" w:cs="Arial"/>
        </w:rPr>
        <w:t>, 2016, “The Good News About Educational Inequality”, NY Times, https://www.nytimes.com/2016/08/28/opinion/sunday/the-good-news-about-educational-inequality.html</w:t>
      </w:r>
    </w:p>
    <w:p w14:paraId="0562EFBF" w14:textId="77777777" w:rsidR="005544BD" w:rsidRPr="006C185C" w:rsidRDefault="005544BD" w:rsidP="005544BD">
      <w:pPr>
        <w:rPr>
          <w:rFonts w:ascii="Arial" w:hAnsi="Arial" w:cs="Arial"/>
          <w:sz w:val="16"/>
        </w:rPr>
      </w:pPr>
      <w:r w:rsidRPr="006C185C">
        <w:rPr>
          <w:rStyle w:val="StyleUnderline"/>
          <w:rFonts w:ascii="Arial" w:hAnsi="Arial" w:cs="Arial"/>
        </w:rPr>
        <w:t xml:space="preserve">The enormous </w:t>
      </w:r>
      <w:r w:rsidRPr="005544BD">
        <w:rPr>
          <w:rStyle w:val="StyleUnderline"/>
          <w:rFonts w:ascii="Arial" w:hAnsi="Arial" w:cs="Arial"/>
          <w:highlight w:val="green"/>
        </w:rPr>
        <w:t>gap in academic performance between high- and low-income children has begun to narrow</w:t>
      </w:r>
      <w:r w:rsidRPr="006C185C">
        <w:rPr>
          <w:rStyle w:val="StyleUnderline"/>
          <w:rFonts w:ascii="Arial" w:hAnsi="Arial" w:cs="Arial"/>
        </w:rPr>
        <w:t>.</w:t>
      </w:r>
      <w:r w:rsidRPr="006C185C">
        <w:rPr>
          <w:rFonts w:ascii="Arial" w:hAnsi="Arial" w:cs="Arial"/>
          <w:sz w:val="16"/>
        </w:rPr>
        <w:t xml:space="preserve"> Children entering kindergarten today are more equally prepared than they were in the late 1990s. We know this from information collected over the last two decades by the National Center for Education Statistics. In the fall of 1998 and again in 2010, the N.C.E.S. sent early childhood assessors to roughly 1,000 public and private kindergartens across the United States. They sat down one-on-one with 15 to 25 children in each school to measure their reading and math skills. They asked children to identify shapes and colors, to count, to identify letters and to sound out words. They also surveyed parents to learn about the children’s experiences before entering kindergarten. Working with the social scientist Ximena Portilla, we used this data to track changes over time in “school readiness gaps” — the differences in academic skills between low-income and high-income children entering kindergarten. </w:t>
      </w:r>
      <w:r w:rsidRPr="006C185C">
        <w:rPr>
          <w:rStyle w:val="StyleUnderline"/>
          <w:rFonts w:ascii="Arial" w:hAnsi="Arial" w:cs="Arial"/>
        </w:rPr>
        <w:t xml:space="preserve">What we found is surprising. From 1998 to 2010, the </w:t>
      </w:r>
      <w:r w:rsidRPr="005544BD">
        <w:rPr>
          <w:rStyle w:val="StyleUnderline"/>
          <w:rFonts w:ascii="Arial" w:hAnsi="Arial" w:cs="Arial"/>
          <w:highlight w:val="green"/>
        </w:rPr>
        <w:t>school readiness gap narrowed by 10 percent in math and 16 percent in reading</w:t>
      </w:r>
      <w:r w:rsidRPr="006C185C">
        <w:rPr>
          <w:rStyle w:val="StyleUnderline"/>
          <w:rFonts w:ascii="Arial" w:hAnsi="Arial" w:cs="Arial"/>
        </w:rPr>
        <w:t xml:space="preserve">. The gaps that remain are still vast. </w:t>
      </w:r>
      <w:r w:rsidRPr="006C185C">
        <w:rPr>
          <w:rStyle w:val="Emphasis"/>
        </w:rPr>
        <w:t xml:space="preserve">But even </w:t>
      </w:r>
      <w:r w:rsidRPr="005544BD">
        <w:rPr>
          <w:rStyle w:val="Emphasis"/>
          <w:highlight w:val="green"/>
        </w:rPr>
        <w:t>this modest improvement represents a sharp reversal of the trend</w:t>
      </w:r>
      <w:r w:rsidRPr="006C185C">
        <w:rPr>
          <w:rStyle w:val="Emphasis"/>
        </w:rPr>
        <w:t xml:space="preserve"> over the preceding decades</w:t>
      </w:r>
      <w:r w:rsidRPr="006C185C">
        <w:rPr>
          <w:rStyle w:val="StyleUnderline"/>
          <w:rFonts w:ascii="Arial" w:hAnsi="Arial" w:cs="Arial"/>
        </w:rPr>
        <w:t>.</w:t>
      </w:r>
      <w:r w:rsidRPr="006C185C">
        <w:rPr>
          <w:rFonts w:ascii="Arial" w:hAnsi="Arial" w:cs="Arial"/>
          <w:sz w:val="16"/>
        </w:rPr>
        <w:t xml:space="preserve"> It’s worth noting that the gap in school readiness narrowed because of relatively rapid improvements in the skills of low-income children, not because the skills of children from high-income families declined. Research one of us did with Scott Latham at the University of Virginia showed that both poor and affluent children entered kindergarten in 2010 with stronger reading and math skills than they did in the late 1990s. </w:t>
      </w:r>
      <w:r w:rsidRPr="006C185C">
        <w:rPr>
          <w:rStyle w:val="StyleUnderline"/>
          <w:rFonts w:ascii="Arial" w:hAnsi="Arial" w:cs="Arial"/>
        </w:rPr>
        <w:t xml:space="preserve">School </w:t>
      </w:r>
      <w:r w:rsidRPr="005544BD">
        <w:rPr>
          <w:rStyle w:val="StyleUnderline"/>
          <w:rFonts w:ascii="Arial" w:hAnsi="Arial" w:cs="Arial"/>
          <w:highlight w:val="green"/>
        </w:rPr>
        <w:t>readiness gaps between racial groups have also improved: Both the white-black and white-Hispanic gaps narrowed</w:t>
      </w:r>
      <w:r w:rsidRPr="006C185C">
        <w:rPr>
          <w:rStyle w:val="StyleUnderline"/>
          <w:rFonts w:ascii="Arial" w:hAnsi="Arial" w:cs="Arial"/>
        </w:rPr>
        <w:t xml:space="preserve"> by roughly 15 percent from 1998 to 2010.</w:t>
      </w:r>
      <w:r w:rsidRPr="006C185C">
        <w:rPr>
          <w:rFonts w:ascii="Arial" w:hAnsi="Arial" w:cs="Arial"/>
          <w:sz w:val="16"/>
        </w:rPr>
        <w:t xml:space="preserve"> These improvements appear to persist at least into fourth grade. Data from the National Assessment of Educational Progress show that by 2015, when those kindergartners were in fourth grade, their math and reading skills were roughly two-thirds of a grade level higher than those of their counterparts 12 years earlier. </w:t>
      </w:r>
      <w:r w:rsidRPr="005544BD">
        <w:rPr>
          <w:rStyle w:val="Emphasis"/>
          <w:highlight w:val="green"/>
        </w:rPr>
        <w:t>This was true for children of all racial and ethnic groups and for poor and nonpoor children</w:t>
      </w:r>
      <w:r w:rsidRPr="006C185C">
        <w:rPr>
          <w:rStyle w:val="Emphasis"/>
        </w:rPr>
        <w:t xml:space="preserve"> alike.</w:t>
      </w:r>
    </w:p>
    <w:p w14:paraId="3F942A82" w14:textId="77777777" w:rsidR="005544BD" w:rsidRPr="006C185C" w:rsidRDefault="005544BD" w:rsidP="005544BD">
      <w:pPr>
        <w:rPr>
          <w:rFonts w:ascii="Arial" w:hAnsi="Arial" w:cs="Arial"/>
        </w:rPr>
      </w:pPr>
    </w:p>
    <w:p w14:paraId="322F98F1" w14:textId="77777777" w:rsidR="005544BD" w:rsidRPr="006C185C" w:rsidRDefault="005544BD" w:rsidP="005544BD">
      <w:pPr>
        <w:pStyle w:val="Heading4"/>
        <w:numPr>
          <w:ilvl w:val="0"/>
          <w:numId w:val="16"/>
        </w:numPr>
        <w:rPr>
          <w:rFonts w:ascii="Arial" w:hAnsi="Arial" w:cs="Arial"/>
        </w:rPr>
      </w:pPr>
      <w:r w:rsidRPr="006C185C">
        <w:rPr>
          <w:rFonts w:ascii="Arial" w:hAnsi="Arial" w:cs="Arial"/>
        </w:rPr>
        <w:t>Wealth inequality has been declining since the Great Recession</w:t>
      </w:r>
    </w:p>
    <w:p w14:paraId="670B159D" w14:textId="77777777" w:rsidR="005544BD" w:rsidRPr="006C185C" w:rsidRDefault="005544BD" w:rsidP="005544BD">
      <w:pPr>
        <w:rPr>
          <w:rFonts w:ascii="Arial" w:hAnsi="Arial" w:cs="Arial"/>
          <w:b/>
          <w:i/>
          <w:iCs/>
          <w:u w:val="single"/>
          <w:bdr w:val="single" w:sz="8" w:space="0" w:color="auto"/>
        </w:rPr>
      </w:pPr>
      <w:r w:rsidRPr="006C185C">
        <w:rPr>
          <w:rFonts w:ascii="Arial" w:hAnsi="Arial" w:cs="Arial"/>
        </w:rPr>
        <w:t xml:space="preserve">Chelsea </w:t>
      </w:r>
      <w:r w:rsidRPr="006C185C">
        <w:rPr>
          <w:rStyle w:val="Style13ptBold"/>
          <w:rFonts w:ascii="Arial" w:hAnsi="Arial" w:cs="Arial"/>
        </w:rPr>
        <w:t>Follett</w:t>
      </w:r>
      <w:r w:rsidRPr="006C185C">
        <w:rPr>
          <w:rFonts w:ascii="Arial" w:hAnsi="Arial" w:cs="Arial"/>
        </w:rPr>
        <w:t xml:space="preserve"> </w:t>
      </w:r>
      <w:r w:rsidRPr="006C185C">
        <w:rPr>
          <w:rStyle w:val="Style13ptBold"/>
          <w:rFonts w:ascii="Arial" w:hAnsi="Arial" w:cs="Arial"/>
        </w:rPr>
        <w:t>16</w:t>
      </w:r>
      <w:r w:rsidRPr="006C185C">
        <w:rPr>
          <w:rFonts w:ascii="Arial" w:hAnsi="Arial" w:cs="Arial"/>
        </w:rPr>
        <w:t>, Cato Institute as a Researcher and Managing Editor of HumanProgress.org, July 29, 2016, “</w:t>
      </w:r>
      <w:r w:rsidRPr="005544BD">
        <w:rPr>
          <w:rStyle w:val="Emphasis"/>
          <w:highlight w:val="green"/>
        </w:rPr>
        <w:t>US Income Inequality Fell Sharply since the Great Recession</w:t>
      </w:r>
      <w:r w:rsidRPr="006C185C">
        <w:rPr>
          <w:rFonts w:ascii="Arial" w:hAnsi="Arial" w:cs="Arial"/>
        </w:rPr>
        <w:t>”, Foundation for Economic Education, https://fee.org/articles/us-income-inequality-fell-sharply-since-the-recession/</w:t>
      </w:r>
    </w:p>
    <w:p w14:paraId="2F490D7D" w14:textId="77777777" w:rsidR="005544BD" w:rsidRPr="006C185C" w:rsidRDefault="005544BD" w:rsidP="005544BD">
      <w:pPr>
        <w:rPr>
          <w:rFonts w:ascii="Arial" w:hAnsi="Arial" w:cs="Arial"/>
        </w:rPr>
      </w:pPr>
      <w:r w:rsidRPr="006C185C">
        <w:rPr>
          <w:rStyle w:val="StyleUnderline"/>
          <w:rFonts w:ascii="Arial" w:hAnsi="Arial" w:cs="Arial"/>
        </w:rPr>
        <w:t xml:space="preserve">The disappointingly slow economic recovery from the Great Recession has a silver lining: </w:t>
      </w:r>
      <w:r w:rsidRPr="005544BD">
        <w:rPr>
          <w:rStyle w:val="Emphasis"/>
          <w:highlight w:val="green"/>
        </w:rPr>
        <w:t>inequality has decreased across the</w:t>
      </w:r>
      <w:r w:rsidRPr="006C185C">
        <w:rPr>
          <w:rStyle w:val="Emphasis"/>
        </w:rPr>
        <w:t xml:space="preserve"> </w:t>
      </w:r>
      <w:r w:rsidRPr="005544BD">
        <w:rPr>
          <w:rStyle w:val="Emphasis"/>
          <w:highlight w:val="green"/>
        </w:rPr>
        <w:t>U</w:t>
      </w:r>
      <w:r w:rsidRPr="006C185C">
        <w:rPr>
          <w:rStyle w:val="StyleUnderline"/>
          <w:rFonts w:ascii="Arial" w:hAnsi="Arial" w:cs="Arial"/>
        </w:rPr>
        <w:t xml:space="preserve">nited </w:t>
      </w:r>
      <w:r w:rsidRPr="005544BD">
        <w:rPr>
          <w:rStyle w:val="Emphasis"/>
          <w:highlight w:val="green"/>
        </w:rPr>
        <w:t>S</w:t>
      </w:r>
      <w:r w:rsidRPr="006C185C">
        <w:rPr>
          <w:rStyle w:val="StyleUnderline"/>
          <w:rFonts w:ascii="Arial" w:hAnsi="Arial" w:cs="Arial"/>
        </w:rPr>
        <w:t xml:space="preserve">tates. According to a recent report by Brookings Institution economist Gary Burtless, left-leaning </w:t>
      </w:r>
      <w:r w:rsidRPr="005544BD">
        <w:rPr>
          <w:rStyle w:val="StyleUnderline"/>
          <w:rFonts w:ascii="Arial" w:hAnsi="Arial" w:cs="Arial"/>
          <w:highlight w:val="green"/>
        </w:rPr>
        <w:t>economists</w:t>
      </w:r>
      <w:r w:rsidRPr="006C185C">
        <w:rPr>
          <w:rStyle w:val="StyleUnderline"/>
          <w:rFonts w:ascii="Arial" w:hAnsi="Arial" w:cs="Arial"/>
        </w:rPr>
        <w:t xml:space="preserve"> like Emmanuel Saez have </w:t>
      </w:r>
      <w:r w:rsidRPr="005544BD">
        <w:rPr>
          <w:rStyle w:val="StyleUnderline"/>
          <w:rFonts w:ascii="Arial" w:hAnsi="Arial" w:cs="Arial"/>
          <w:highlight w:val="green"/>
        </w:rPr>
        <w:t>painted an unnecessarily dire picture</w:t>
      </w:r>
      <w:r w:rsidRPr="006C185C">
        <w:rPr>
          <w:rStyle w:val="StyleUnderline"/>
          <w:rFonts w:ascii="Arial" w:hAnsi="Arial" w:cs="Arial"/>
        </w:rPr>
        <w:t xml:space="preserve"> of the Great Recession and American inequality. Burtless found that when one accounts for the effects of taxes and welfare transfers, most groups saw far less extreme income losses than Saez claimed.</w:t>
      </w:r>
      <w:r w:rsidRPr="006C185C">
        <w:rPr>
          <w:rFonts w:ascii="Arial" w:hAnsi="Arial" w:cs="Arial"/>
          <w:sz w:val="16"/>
        </w:rPr>
        <w:t xml:space="preserve"> The very poorest Americans actually saw income gains during the Great Recession. The middle class also did much better than Saez found by looking at market income alone. As Burtless explains, Among households in the middle fifth of the before-tax income distribution, average market income fell more than 10 percent in the Great Recession. If we include government transfers in the income definition, average income fell 4.4 percent. If we account for the federal taxes families pay, average net income fell just 1 percent. </w:t>
      </w:r>
      <w:r w:rsidRPr="006C185C">
        <w:rPr>
          <w:rStyle w:val="StyleUnderline"/>
          <w:rFonts w:ascii="Arial" w:hAnsi="Arial" w:cs="Arial"/>
        </w:rPr>
        <w:t xml:space="preserve">Since America’s middle and lower class suffered relatively small losses, and </w:t>
      </w:r>
      <w:r w:rsidRPr="005544BD">
        <w:rPr>
          <w:rStyle w:val="StyleUnderline"/>
          <w:rFonts w:ascii="Arial" w:hAnsi="Arial" w:cs="Arial"/>
          <w:highlight w:val="green"/>
        </w:rPr>
        <w:t>the brunt of the recession was borne by the richest</w:t>
      </w:r>
      <w:r w:rsidRPr="006C185C">
        <w:rPr>
          <w:rStyle w:val="StyleUnderline"/>
          <w:rFonts w:ascii="Arial" w:hAnsi="Arial" w:cs="Arial"/>
        </w:rPr>
        <w:t xml:space="preserve"> Americans (a far more diverse group than you might think, with high turnover), </w:t>
      </w:r>
      <w:r w:rsidRPr="005544BD">
        <w:rPr>
          <w:rStyle w:val="StyleUnderline"/>
          <w:rFonts w:ascii="Arial" w:hAnsi="Arial" w:cs="Arial"/>
          <w:highlight w:val="green"/>
        </w:rPr>
        <w:t>the result has been a decrease in total inequality</w:t>
      </w:r>
      <w:r w:rsidRPr="006C185C">
        <w:rPr>
          <w:rStyle w:val="StyleUnderline"/>
          <w:rFonts w:ascii="Arial" w:hAnsi="Arial" w:cs="Arial"/>
        </w:rPr>
        <w:t xml:space="preserve">. According to the Congressional Budget Office’s tabulations, </w:t>
      </w:r>
      <w:r w:rsidRPr="005544BD">
        <w:rPr>
          <w:rStyle w:val="Emphasis"/>
          <w:highlight w:val="green"/>
        </w:rPr>
        <w:t xml:space="preserve">inequality in America was nearly 5 percent lower </w:t>
      </w:r>
      <w:r w:rsidRPr="006C185C">
        <w:rPr>
          <w:rStyle w:val="StyleUnderline"/>
          <w:rFonts w:ascii="Arial" w:hAnsi="Arial" w:cs="Arial"/>
        </w:rPr>
        <w:t>in 2013 than in 2007.</w:t>
      </w:r>
    </w:p>
    <w:p w14:paraId="20974C01" w14:textId="77777777" w:rsidR="005544BD" w:rsidRPr="006C185C" w:rsidRDefault="005544BD" w:rsidP="005544BD">
      <w:pPr>
        <w:rPr>
          <w:rFonts w:ascii="Arial" w:hAnsi="Arial" w:cs="Arial"/>
        </w:rPr>
      </w:pPr>
    </w:p>
    <w:p w14:paraId="674B82CD" w14:textId="77777777" w:rsidR="005544BD" w:rsidRPr="006C185C" w:rsidRDefault="005544BD" w:rsidP="005544BD">
      <w:pPr>
        <w:pStyle w:val="Heading4"/>
        <w:numPr>
          <w:ilvl w:val="0"/>
          <w:numId w:val="16"/>
        </w:numPr>
        <w:rPr>
          <w:rFonts w:ascii="Arial" w:hAnsi="Arial" w:cs="Arial"/>
        </w:rPr>
      </w:pPr>
      <w:r w:rsidRPr="006C185C">
        <w:rPr>
          <w:rFonts w:ascii="Arial" w:hAnsi="Arial" w:cs="Arial"/>
        </w:rPr>
        <w:t>Guaranteeing a right to education doesn’t solve educational inequalities – their authors fail to take into account the complex nature of what makes a “good” educational environment</w:t>
      </w:r>
    </w:p>
    <w:p w14:paraId="56E5D467" w14:textId="77777777" w:rsidR="005544BD" w:rsidRPr="006C185C" w:rsidRDefault="005544BD" w:rsidP="005544BD">
      <w:pPr>
        <w:rPr>
          <w:rFonts w:ascii="Arial" w:hAnsi="Arial" w:cs="Arial"/>
        </w:rPr>
      </w:pPr>
      <w:r w:rsidRPr="006C185C">
        <w:rPr>
          <w:rFonts w:ascii="Arial" w:hAnsi="Arial" w:cs="Arial"/>
        </w:rPr>
        <w:t xml:space="preserve">Derrick </w:t>
      </w:r>
      <w:r w:rsidRPr="006C185C">
        <w:rPr>
          <w:rStyle w:val="Style13ptBold"/>
          <w:rFonts w:ascii="Arial" w:hAnsi="Arial" w:cs="Arial"/>
        </w:rPr>
        <w:t>Darby</w:t>
      </w:r>
      <w:r w:rsidRPr="006C185C">
        <w:rPr>
          <w:rFonts w:ascii="Arial" w:hAnsi="Arial" w:cs="Arial"/>
        </w:rPr>
        <w:t xml:space="preserve">, Richard E. </w:t>
      </w:r>
      <w:r w:rsidRPr="006C185C">
        <w:rPr>
          <w:rStyle w:val="Style13ptBold"/>
          <w:rFonts w:ascii="Arial" w:hAnsi="Arial" w:cs="Arial"/>
        </w:rPr>
        <w:t>and Levy 11</w:t>
      </w:r>
      <w:r w:rsidRPr="006C185C">
        <w:rPr>
          <w:rStyle w:val="Style13ptBold"/>
          <w:rFonts w:ascii="Arial" w:hAnsi="Arial" w:cs="Arial"/>
          <w:b w:val="0"/>
        </w:rPr>
        <w:t>, Darby,</w:t>
      </w:r>
      <w:r w:rsidRPr="006C185C">
        <w:rPr>
          <w:rFonts w:ascii="Arial" w:hAnsi="Arial" w:cs="Arial"/>
        </w:rPr>
        <w:t xml:space="preserve"> Associate Professor, Department of Philosophy, University of Kansas,  Levy, J.B. Smith Distinguished Professor of Constitutional Law, University of Kansas School of Law, “SLAYING THE INEQUALITY VILLAIN IN SCHOOL FINANCE: IS THE RIGHT TO EDUCATION THE SILVER BULLET?”, https://poseidon01.ssrn.com/delivery.php?ID=231116021119093076028092118105066121018062034043090044011067094076101012106090114104029123096099014032005004121005118001095099037012043042080115116125067093067106056062015124088097024088100002086101001116024071088004064011126080026082097098095102000&amp;EXT=pdf</w:t>
      </w:r>
    </w:p>
    <w:p w14:paraId="4A125CC4" w14:textId="77777777" w:rsidR="005544BD" w:rsidRPr="006C185C" w:rsidRDefault="005544BD" w:rsidP="005544BD">
      <w:pPr>
        <w:rPr>
          <w:rStyle w:val="StyleUnderline"/>
          <w:rFonts w:ascii="Arial" w:hAnsi="Arial" w:cs="Arial"/>
        </w:rPr>
      </w:pPr>
      <w:r w:rsidRPr="006C185C">
        <w:rPr>
          <w:rStyle w:val="StyleUnderline"/>
          <w:rFonts w:ascii="Arial" w:hAnsi="Arial" w:cs="Arial"/>
        </w:rPr>
        <w:t xml:space="preserve">Part III ended with the observation that </w:t>
      </w:r>
      <w:r w:rsidRPr="005544BD">
        <w:rPr>
          <w:rStyle w:val="StyleUnderline"/>
          <w:rFonts w:ascii="Arial" w:hAnsi="Arial" w:cs="Arial"/>
          <w:highlight w:val="green"/>
        </w:rPr>
        <w:t xml:space="preserve">while the </w:t>
      </w:r>
      <w:r w:rsidRPr="006C185C">
        <w:rPr>
          <w:rStyle w:val="StyleUnderline"/>
          <w:rFonts w:ascii="Arial" w:hAnsi="Arial" w:cs="Arial"/>
        </w:rPr>
        <w:t xml:space="preserve">adequacy and </w:t>
      </w:r>
      <w:r w:rsidRPr="005544BD">
        <w:rPr>
          <w:rStyle w:val="StyleUnderline"/>
          <w:rFonts w:ascii="Arial" w:hAnsi="Arial" w:cs="Arial"/>
          <w:highlight w:val="green"/>
        </w:rPr>
        <w:t>equality approaches inform distinct</w:t>
      </w:r>
      <w:r w:rsidRPr="006C185C">
        <w:rPr>
          <w:rStyle w:val="StyleUnderline"/>
          <w:rFonts w:ascii="Arial" w:hAnsi="Arial" w:cs="Arial"/>
        </w:rPr>
        <w:t xml:space="preserve"> theoretical </w:t>
      </w:r>
      <w:r w:rsidRPr="005544BD">
        <w:rPr>
          <w:rStyle w:val="StyleUnderline"/>
          <w:rFonts w:ascii="Arial" w:hAnsi="Arial" w:cs="Arial"/>
          <w:highlight w:val="green"/>
        </w:rPr>
        <w:t>conceptions of the right to education, they also share recognition that educational inequality is a complex</w:t>
      </w:r>
      <w:r w:rsidRPr="006C185C">
        <w:rPr>
          <w:rStyle w:val="StyleUnderline"/>
          <w:rFonts w:ascii="Arial" w:hAnsi="Arial" w:cs="Arial"/>
        </w:rPr>
        <w:t xml:space="preserve"> and contextual </w:t>
      </w:r>
      <w:r w:rsidRPr="005544BD">
        <w:rPr>
          <w:rStyle w:val="StyleUnderline"/>
          <w:rFonts w:ascii="Arial" w:hAnsi="Arial" w:cs="Arial"/>
          <w:highlight w:val="green"/>
        </w:rPr>
        <w:t>problem</w:t>
      </w:r>
      <w:r w:rsidRPr="006C185C">
        <w:rPr>
          <w:rStyle w:val="StyleUnderline"/>
          <w:rFonts w:ascii="Arial" w:hAnsi="Arial" w:cs="Arial"/>
        </w:rPr>
        <w:t xml:space="preserve">. </w:t>
      </w:r>
      <w:r w:rsidRPr="006C185C">
        <w:rPr>
          <w:rFonts w:ascii="Arial" w:hAnsi="Arial" w:cs="Arial"/>
          <w:sz w:val="16"/>
        </w:rPr>
        <w:t xml:space="preserve">This Article proceeds by highlighting two empirical presumptions shared by proponents of these competing approaches: (1) that more funding will improve educational quality; and (2) that the ultimate measure of educational quality must be educational outcomes. It then considers the literature examining the relationship between these two presumptions, i.e., the relationship between educational funding and educational outcomes. </w:t>
      </w:r>
      <w:r w:rsidRPr="006C185C">
        <w:rPr>
          <w:rStyle w:val="StyleUnderline"/>
          <w:rFonts w:ascii="Arial" w:hAnsi="Arial" w:cs="Arial"/>
        </w:rPr>
        <w:t xml:space="preserve">This literature suggests that </w:t>
      </w:r>
      <w:r w:rsidRPr="005544BD">
        <w:rPr>
          <w:rStyle w:val="Emphasis"/>
          <w:highlight w:val="green"/>
        </w:rPr>
        <w:t>slaying the villain of educational inequality is an enormously complex</w:t>
      </w:r>
      <w:r w:rsidRPr="006C185C">
        <w:rPr>
          <w:rStyle w:val="StyleUnderline"/>
          <w:rFonts w:ascii="Arial" w:hAnsi="Arial" w:cs="Arial"/>
        </w:rPr>
        <w:t xml:space="preserve"> and difficult </w:t>
      </w:r>
      <w:r w:rsidRPr="005544BD">
        <w:rPr>
          <w:rStyle w:val="Emphasis"/>
          <w:highlight w:val="green"/>
        </w:rPr>
        <w:t>undertaking affected by many factors</w:t>
      </w:r>
      <w:r w:rsidRPr="006C185C">
        <w:rPr>
          <w:rStyle w:val="StyleUnderline"/>
          <w:rFonts w:ascii="Arial" w:hAnsi="Arial" w:cs="Arial"/>
        </w:rPr>
        <w:t xml:space="preserve"> both internal and </w:t>
      </w:r>
      <w:r w:rsidRPr="005544BD">
        <w:rPr>
          <w:rStyle w:val="Emphasis"/>
          <w:highlight w:val="green"/>
        </w:rPr>
        <w:t>external to the educational system</w:t>
      </w:r>
      <w:r w:rsidRPr="006C185C">
        <w:rPr>
          <w:rStyle w:val="StyleUnderline"/>
          <w:rFonts w:ascii="Arial" w:hAnsi="Arial" w:cs="Arial"/>
        </w:rPr>
        <w:t xml:space="preserve">. Thus, </w:t>
      </w:r>
      <w:r w:rsidRPr="005544BD">
        <w:rPr>
          <w:rStyle w:val="Emphasis"/>
          <w:highlight w:val="green"/>
        </w:rPr>
        <w:t>it requires us to be cautious about the ability of a right to education to be the silver bullet for</w:t>
      </w:r>
      <w:r w:rsidRPr="006C185C">
        <w:rPr>
          <w:rStyle w:val="Emphasis"/>
        </w:rPr>
        <w:t xml:space="preserve"> </w:t>
      </w:r>
      <w:r w:rsidRPr="006C185C">
        <w:rPr>
          <w:rStyle w:val="StyleUnderline"/>
          <w:rFonts w:ascii="Arial" w:hAnsi="Arial" w:cs="Arial"/>
        </w:rPr>
        <w:t xml:space="preserve">slaying the villain of </w:t>
      </w:r>
      <w:r w:rsidRPr="005544BD">
        <w:rPr>
          <w:rStyle w:val="Emphasis"/>
          <w:highlight w:val="green"/>
        </w:rPr>
        <w:t>educational inequality</w:t>
      </w:r>
      <w:r w:rsidRPr="006C185C">
        <w:rPr>
          <w:rStyle w:val="StyleUnderline"/>
          <w:rFonts w:ascii="Arial" w:hAnsi="Arial" w:cs="Arial"/>
        </w:rPr>
        <w:t>, as hoped by its proponents.</w:t>
      </w:r>
      <w:r w:rsidRPr="006C185C">
        <w:rPr>
          <w:rFonts w:ascii="Arial" w:hAnsi="Arial" w:cs="Arial"/>
          <w:sz w:val="16"/>
        </w:rPr>
        <w:t xml:space="preserve">97 A. Funding and Educational Outcomes </w:t>
      </w:r>
      <w:r w:rsidRPr="006C185C">
        <w:rPr>
          <w:rStyle w:val="StyleUnderline"/>
          <w:rFonts w:ascii="Arial" w:hAnsi="Arial" w:cs="Arial"/>
        </w:rPr>
        <w:t xml:space="preserve">Both adequacy and equality </w:t>
      </w:r>
      <w:r w:rsidRPr="005544BD">
        <w:rPr>
          <w:rStyle w:val="StyleUnderline"/>
          <w:rFonts w:ascii="Arial" w:hAnsi="Arial" w:cs="Arial"/>
          <w:highlight w:val="green"/>
        </w:rPr>
        <w:t>theorists presume</w:t>
      </w:r>
      <w:r w:rsidRPr="006C185C">
        <w:rPr>
          <w:rStyle w:val="StyleUnderline"/>
          <w:rFonts w:ascii="Arial" w:hAnsi="Arial" w:cs="Arial"/>
        </w:rPr>
        <w:t xml:space="preserve"> that </w:t>
      </w:r>
      <w:r w:rsidRPr="005544BD">
        <w:rPr>
          <w:rStyle w:val="StyleUnderline"/>
          <w:rFonts w:ascii="Arial" w:hAnsi="Arial" w:cs="Arial"/>
          <w:highlight w:val="green"/>
        </w:rPr>
        <w:t>increased public school funding will have a positive correlation on</w:t>
      </w:r>
      <w:r w:rsidRPr="006C185C">
        <w:rPr>
          <w:rStyle w:val="StyleUnderline"/>
          <w:rFonts w:ascii="Arial" w:hAnsi="Arial" w:cs="Arial"/>
        </w:rPr>
        <w:t xml:space="preserve"> student </w:t>
      </w:r>
      <w:r w:rsidRPr="005544BD">
        <w:rPr>
          <w:rStyle w:val="StyleUnderline"/>
          <w:rFonts w:ascii="Arial" w:hAnsi="Arial" w:cs="Arial"/>
          <w:highlight w:val="green"/>
        </w:rPr>
        <w:t>educational outcomes</w:t>
      </w:r>
      <w:r w:rsidRPr="006C185C">
        <w:rPr>
          <w:rStyle w:val="StyleUnderline"/>
          <w:rFonts w:ascii="Arial" w:hAnsi="Arial" w:cs="Arial"/>
        </w:rPr>
        <w:t xml:space="preserve"> such as academic achievement</w:t>
      </w:r>
      <w:r w:rsidRPr="006C185C">
        <w:rPr>
          <w:rFonts w:ascii="Arial" w:hAnsi="Arial" w:cs="Arial"/>
          <w:sz w:val="16"/>
        </w:rPr>
        <w:t xml:space="preserve"> (even if they recognize that the correlation is not perfect). For instance, if the right to an education amounts to having educational resources that are sufficient to bring all students up to a certain threshold of adequacy, then the presumption is that increased school funding to obtain these resources can bring about this goal. Alternatively, if this right is defined in terms of equality, the presumption is that resource reallocation will help flatten out statistically significant differences in student educational outcomes such as grades, test scores, and attainment.98 So it appears that, whichever conception of the right to education one favors, increased school funding for education is presumed to be a crucial variable in producing desirable educational outcomes. </w:t>
      </w:r>
      <w:r w:rsidRPr="006C185C">
        <w:rPr>
          <w:rStyle w:val="StyleUnderline"/>
          <w:rFonts w:ascii="Arial" w:hAnsi="Arial" w:cs="Arial"/>
        </w:rPr>
        <w:t xml:space="preserve">However, as Justice Powell observed in the majority opinion in Rodriguez,99 </w:t>
      </w:r>
      <w:r w:rsidRPr="005544BD">
        <w:rPr>
          <w:rStyle w:val="Emphasis"/>
          <w:highlight w:val="green"/>
        </w:rPr>
        <w:t>the correlation between school funding and educational outcomes has been a major source of controversy,</w:t>
      </w:r>
      <w:r w:rsidRPr="006C185C">
        <w:rPr>
          <w:rStyle w:val="StyleUnderline"/>
          <w:rFonts w:ascii="Arial" w:hAnsi="Arial" w:cs="Arial"/>
        </w:rPr>
        <w:t xml:space="preserve"> an observation that a review of the literature readily confirms.</w:t>
      </w:r>
      <w:r w:rsidRPr="006C185C">
        <w:rPr>
          <w:rFonts w:ascii="Arial" w:hAnsi="Arial" w:cs="Arial"/>
          <w:sz w:val="16"/>
        </w:rPr>
        <w:t xml:space="preserve">100 </w:t>
      </w:r>
      <w:r w:rsidRPr="006C185C">
        <w:rPr>
          <w:rStyle w:val="StyleUnderline"/>
          <w:rFonts w:ascii="Arial" w:hAnsi="Arial" w:cs="Arial"/>
        </w:rPr>
        <w:t xml:space="preserve">The question of whether public funding for elementary and secondary schooling really matters, or whether it matters more than </w:t>
      </w:r>
      <w:r w:rsidRPr="005544BD">
        <w:rPr>
          <w:rStyle w:val="Emphasis"/>
          <w:highlight w:val="green"/>
        </w:rPr>
        <w:t>other factors such as family background, parental educational attainment, or teacher perceptions and expectations</w:t>
      </w:r>
      <w:r w:rsidRPr="006C185C">
        <w:rPr>
          <w:rStyle w:val="StyleUnderline"/>
          <w:rFonts w:ascii="Arial" w:hAnsi="Arial" w:cs="Arial"/>
        </w:rPr>
        <w:t xml:space="preserve"> in determining academic achievement and other educational outcomes remains contested.</w:t>
      </w:r>
      <w:r w:rsidRPr="006C185C">
        <w:rPr>
          <w:rFonts w:ascii="Arial" w:hAnsi="Arial" w:cs="Arial"/>
          <w:sz w:val="16"/>
        </w:rPr>
        <w:t xml:space="preserve"> Ironically, the roots of the modern debate can be traced back to a federally financed research report commissioned by the U.S. Office of Education, which was charged with implementing Title I of the Elementary and Secondary Education Act (“ESEA”).101 Within one year after ESEA became law, the 1966 Equality of Educational Opportunity Survey, led by James Coleman, became the first major empirical study of the relationship among educational resources, educational inequality, and student academic achievement.102 </w:t>
      </w:r>
      <w:r w:rsidRPr="006C185C">
        <w:rPr>
          <w:rStyle w:val="StyleUnderline"/>
          <w:rFonts w:ascii="Arial" w:hAnsi="Arial" w:cs="Arial"/>
        </w:rPr>
        <w:t xml:space="preserve">The main finding of the Coleman Report was that </w:t>
      </w:r>
      <w:r w:rsidRPr="005544BD">
        <w:rPr>
          <w:rStyle w:val="StyleUnderline"/>
          <w:rFonts w:ascii="Arial" w:hAnsi="Arial" w:cs="Arial"/>
          <w:highlight w:val="green"/>
        </w:rPr>
        <w:t>inequalities in educational inputs</w:t>
      </w:r>
      <w:r w:rsidRPr="006C185C">
        <w:rPr>
          <w:rStyle w:val="StyleUnderline"/>
          <w:rFonts w:ascii="Arial" w:hAnsi="Arial" w:cs="Arial"/>
        </w:rPr>
        <w:t xml:space="preserve">, e.g., per pupil expenditures, teacher experience, quality of libraries and other school facilities, </w:t>
      </w:r>
      <w:r w:rsidRPr="005544BD">
        <w:rPr>
          <w:rStyle w:val="StyleUnderline"/>
          <w:rFonts w:ascii="Arial" w:hAnsi="Arial" w:cs="Arial"/>
          <w:highlight w:val="green"/>
        </w:rPr>
        <w:t>was not the best predictor of unequal</w:t>
      </w:r>
      <w:r w:rsidRPr="006C185C">
        <w:rPr>
          <w:rStyle w:val="StyleUnderline"/>
          <w:rFonts w:ascii="Arial" w:hAnsi="Arial" w:cs="Arial"/>
        </w:rPr>
        <w:t xml:space="preserve"> student </w:t>
      </w:r>
      <w:r w:rsidRPr="005544BD">
        <w:rPr>
          <w:rStyle w:val="StyleUnderline"/>
          <w:rFonts w:ascii="Arial" w:hAnsi="Arial" w:cs="Arial"/>
          <w:highlight w:val="green"/>
        </w:rPr>
        <w:t>achievement</w:t>
      </w:r>
      <w:r w:rsidRPr="006C185C">
        <w:rPr>
          <w:rStyle w:val="StyleUnderline"/>
          <w:rFonts w:ascii="Arial" w:hAnsi="Arial" w:cs="Arial"/>
        </w:rPr>
        <w:t>.</w:t>
      </w:r>
      <w:r w:rsidRPr="006C185C">
        <w:rPr>
          <w:rFonts w:ascii="Arial" w:hAnsi="Arial" w:cs="Arial"/>
          <w:sz w:val="16"/>
        </w:rPr>
        <w:t xml:space="preserve">103 </w:t>
      </w:r>
      <w:r w:rsidRPr="005544BD">
        <w:rPr>
          <w:rStyle w:val="StyleUnderline"/>
          <w:rFonts w:ascii="Arial" w:hAnsi="Arial" w:cs="Arial"/>
          <w:highlight w:val="green"/>
        </w:rPr>
        <w:t>The best predictor</w:t>
      </w:r>
      <w:r w:rsidRPr="006C185C">
        <w:rPr>
          <w:rStyle w:val="StyleUnderline"/>
          <w:rFonts w:ascii="Arial" w:hAnsi="Arial" w:cs="Arial"/>
        </w:rPr>
        <w:t xml:space="preserve">, and thus the main determinant of inequalities in student educational outcomes, </w:t>
      </w:r>
      <w:r w:rsidRPr="005544BD">
        <w:rPr>
          <w:rStyle w:val="StyleUnderline"/>
          <w:rFonts w:ascii="Arial" w:hAnsi="Arial" w:cs="Arial"/>
          <w:highlight w:val="green"/>
        </w:rPr>
        <w:t>was students’ family background and the parents’ level of education</w:t>
      </w:r>
      <w:r w:rsidRPr="006C185C">
        <w:rPr>
          <w:rStyle w:val="StyleUnderline"/>
          <w:rFonts w:ascii="Arial" w:hAnsi="Arial" w:cs="Arial"/>
        </w:rPr>
        <w:t>.</w:t>
      </w:r>
      <w:r w:rsidRPr="006C185C">
        <w:rPr>
          <w:rFonts w:ascii="Arial" w:hAnsi="Arial" w:cs="Arial"/>
          <w:sz w:val="16"/>
        </w:rPr>
        <w:t xml:space="preserve">104 Hence, the irony was that this empirical report, which was commissioned with the hope of making sure that federal aid for education was being used effectively, ultimately suggested that raising student achievement and diminishing educational inequalities were objectives that could not be realized by means of additional funding alone. The Coleman Report has been the catalyst for a vigorous debate among social scientists and educational policy experts, and the relationship between education funding and educational outcomes remains heavily contested.105 These debates regarding the relationship between federal and state government educational per pupil expenditures and student achievement have informed ongoing judicial deliberations106 and scholarly discussion107 concerning the relative merits and demerits of school finance schemes as a means of raising student achievement and addressing educational inequalities. In the wake of Brown v. Board of Education,108 ESEA’s unprecedented investment of federal funds into public education was particularly geared toward raising black student achievement and closing the black-white educational achievement gap in elementary and secondary schooling. Unfortunately, social scientists continue to document overwhelming and compelling evidence of persistent disparities in black and white student educational achievement. Using numerous and varied sources of data, they continue to find evidence of such disparities at various levels of primary and secondary schooling and across different subject matter, most notably math, science, and reading proficiency. In addition, some of this research finds that low-income black children in urban public schools do much worse than white students on a broader set of measures of educational achievement including but not limited to: grade point averages; performance on standardized tests, placement in AP, honors, and college prep courses; grade promotion; and graduation rates.109 Just as there has been vigorous debate over how much money matters in predicting differential student achievement outcomes, there has also been spirited debate within the social sciences and related disciplines regarding how best to explain the persistence of racial disparities in educational achievement.110 B. Outcomes The second presumption shared by proponents of adequacy and equality approaches is that it is important to consider educational outcomes when assessing the demands of justice.111 </w:t>
      </w:r>
      <w:r w:rsidRPr="005544BD">
        <w:rPr>
          <w:rStyle w:val="StyleUnderline"/>
          <w:rFonts w:ascii="Arial" w:hAnsi="Arial" w:cs="Arial"/>
          <w:highlight w:val="green"/>
        </w:rPr>
        <w:t>The complex interaction between</w:t>
      </w:r>
      <w:r w:rsidRPr="006C185C">
        <w:rPr>
          <w:rStyle w:val="StyleUnderline"/>
          <w:rFonts w:ascii="Arial" w:hAnsi="Arial" w:cs="Arial"/>
        </w:rPr>
        <w:t xml:space="preserve"> educational </w:t>
      </w:r>
      <w:r w:rsidRPr="005544BD">
        <w:rPr>
          <w:rStyle w:val="StyleUnderline"/>
          <w:rFonts w:ascii="Arial" w:hAnsi="Arial" w:cs="Arial"/>
          <w:highlight w:val="green"/>
        </w:rPr>
        <w:t>funding and</w:t>
      </w:r>
      <w:r w:rsidRPr="006C185C">
        <w:rPr>
          <w:rStyle w:val="StyleUnderline"/>
          <w:rFonts w:ascii="Arial" w:hAnsi="Arial" w:cs="Arial"/>
        </w:rPr>
        <w:t xml:space="preserve"> educational </w:t>
      </w:r>
      <w:r w:rsidRPr="005544BD">
        <w:rPr>
          <w:rStyle w:val="StyleUnderline"/>
          <w:rFonts w:ascii="Arial" w:hAnsi="Arial" w:cs="Arial"/>
          <w:highlight w:val="green"/>
        </w:rPr>
        <w:t>outcomes</w:t>
      </w:r>
      <w:r w:rsidRPr="006C185C">
        <w:rPr>
          <w:rStyle w:val="StyleUnderline"/>
          <w:rFonts w:ascii="Arial" w:hAnsi="Arial" w:cs="Arial"/>
        </w:rPr>
        <w:t xml:space="preserve">, however, </w:t>
      </w:r>
      <w:r w:rsidRPr="005544BD">
        <w:rPr>
          <w:rStyle w:val="StyleUnderline"/>
          <w:rFonts w:ascii="Arial" w:hAnsi="Arial" w:cs="Arial"/>
          <w:highlight w:val="green"/>
        </w:rPr>
        <w:t>requires a careful consideration of the other factors</w:t>
      </w:r>
      <w:r w:rsidRPr="006C185C">
        <w:rPr>
          <w:rStyle w:val="StyleUnderline"/>
          <w:rFonts w:ascii="Arial" w:hAnsi="Arial" w:cs="Arial"/>
        </w:rPr>
        <w:t xml:space="preserve"> that influence those educational outcomes. Adequacy theorists who highlight the importance of integrating public schools by class and race in ensuring that all students receive an adequate education,112 for example, offer a valuable lesson, even though they do not have a proprietary claim to it: once we turn our attention to educational outcomes, it becomes clear that </w:t>
      </w:r>
      <w:r w:rsidRPr="005544BD">
        <w:rPr>
          <w:rStyle w:val="Emphasis"/>
          <w:highlight w:val="green"/>
        </w:rPr>
        <w:t>school funding—even if it does matter—is not the only thing that must be addressed</w:t>
      </w:r>
      <w:r w:rsidRPr="006C185C">
        <w:rPr>
          <w:rStyle w:val="StyleUnderline"/>
          <w:rFonts w:ascii="Arial" w:hAnsi="Arial" w:cs="Arial"/>
        </w:rPr>
        <w:t xml:space="preserve"> to ensure that students receive a more adequate or more equal education.</w:t>
      </w:r>
      <w:r w:rsidRPr="006C185C">
        <w:rPr>
          <w:rFonts w:ascii="Arial" w:hAnsi="Arial" w:cs="Arial"/>
          <w:sz w:val="16"/>
        </w:rPr>
        <w:t xml:space="preserve"> This emphasis on racial and economic integration as a vital component of adequacy approaches may well be a response to a perception that recent judicial decisions113 have reconstitutionalized segregated schools and shown hostility to race sensitive remedies for educational inequality.114 It certainly hearkens back toward civil rights pioneers who argued, leading up to Brown, that cases challenging the equality of education were inadequate and that greater focus should be placed on undoing the “separate” element of Plessy v. Ferguson’s separate-but-equal doctrine.115 But, just as the elimination of legally mandated segregation did not slay the villain of educational inequality, it is by no means clear that a right to education, expressed or assessed in terms of educational funding, will accomplish this objective. </w:t>
      </w:r>
      <w:r w:rsidRPr="005544BD">
        <w:rPr>
          <w:rStyle w:val="StyleUnderline"/>
          <w:rFonts w:ascii="Arial" w:hAnsi="Arial" w:cs="Arial"/>
          <w:highlight w:val="green"/>
        </w:rPr>
        <w:t>The broad scope of empirical debate on the factors affecting educational outcomes</w:t>
      </w:r>
      <w:r w:rsidRPr="006C185C">
        <w:rPr>
          <w:rStyle w:val="StyleUnderline"/>
          <w:rFonts w:ascii="Arial" w:hAnsi="Arial" w:cs="Arial"/>
        </w:rPr>
        <w:t xml:space="preserve">—which </w:t>
      </w:r>
      <w:r w:rsidRPr="005544BD">
        <w:rPr>
          <w:rStyle w:val="StyleUnderline"/>
          <w:rFonts w:ascii="Arial" w:hAnsi="Arial" w:cs="Arial"/>
          <w:highlight w:val="green"/>
        </w:rPr>
        <w:t>includes</w:t>
      </w:r>
      <w:r w:rsidRPr="006C185C">
        <w:rPr>
          <w:rStyle w:val="StyleUnderline"/>
          <w:rFonts w:ascii="Arial" w:hAnsi="Arial" w:cs="Arial"/>
        </w:rPr>
        <w:t xml:space="preserve"> considerable </w:t>
      </w:r>
      <w:r w:rsidRPr="005544BD">
        <w:rPr>
          <w:rStyle w:val="StyleUnderline"/>
          <w:rFonts w:ascii="Arial" w:hAnsi="Arial" w:cs="Arial"/>
          <w:highlight w:val="green"/>
        </w:rPr>
        <w:t>controversy about the effects of segregation</w:t>
      </w:r>
      <w:r w:rsidRPr="006C185C">
        <w:rPr>
          <w:rStyle w:val="StyleUnderline"/>
          <w:rFonts w:ascii="Arial" w:hAnsi="Arial" w:cs="Arial"/>
        </w:rPr>
        <w:t xml:space="preserve"> on educational outcomes—</w:t>
      </w:r>
      <w:r w:rsidRPr="005544BD">
        <w:rPr>
          <w:rStyle w:val="StyleUnderline"/>
          <w:rFonts w:ascii="Arial" w:hAnsi="Arial" w:cs="Arial"/>
          <w:highlight w:val="green"/>
        </w:rPr>
        <w:t xml:space="preserve">suggests that we must consider other factors as well. Among these factors are </w:t>
      </w:r>
      <w:r w:rsidRPr="006C185C">
        <w:rPr>
          <w:rStyle w:val="StyleUnderline"/>
          <w:rFonts w:ascii="Arial" w:hAnsi="Arial" w:cs="Arial"/>
        </w:rPr>
        <w:t xml:space="preserve">both </w:t>
      </w:r>
      <w:r w:rsidRPr="005544BD">
        <w:rPr>
          <w:rStyle w:val="StyleUnderline"/>
          <w:rFonts w:ascii="Arial" w:hAnsi="Arial" w:cs="Arial"/>
          <w:highlight w:val="green"/>
        </w:rPr>
        <w:t>“cultural” and “structural” forces</w:t>
      </w:r>
      <w:r w:rsidRPr="006C185C">
        <w:rPr>
          <w:rStyle w:val="StyleUnderline"/>
          <w:rFonts w:ascii="Arial" w:hAnsi="Arial" w:cs="Arial"/>
        </w:rPr>
        <w:t>.</w:t>
      </w:r>
      <w:r w:rsidRPr="006C185C">
        <w:rPr>
          <w:rFonts w:ascii="Arial" w:hAnsi="Arial" w:cs="Arial"/>
          <w:sz w:val="16"/>
        </w:rPr>
        <w:t xml:space="preserve">116 The Coleman Report turned attention to family background to explain educational outcomes, and this is a species of explanation that locates the basis for educational inequality in factors pertaining to individual agents, or what some sociologists identify as “cultural forces.”117 These are usually contrasted with “structural forces,” which can either refer to agent-centered societal behavior, e.g., stereotyping or discrimination, or to more general social processes that can impact educational outcomes such as segregation or student tracking.118 There are also explanations of social group inequality that merge both kinds of forces into a unified explanation,119 and many individual factors also affect educational outcomes.120 </w:t>
      </w:r>
      <w:r w:rsidRPr="006C185C">
        <w:rPr>
          <w:rStyle w:val="StyleUnderline"/>
          <w:rFonts w:ascii="Arial" w:hAnsi="Arial" w:cs="Arial"/>
        </w:rPr>
        <w:t xml:space="preserve">However we categorize and characterize the factors affecting educational outcomes it should be plain that </w:t>
      </w:r>
      <w:r w:rsidRPr="005544BD">
        <w:rPr>
          <w:rStyle w:val="Emphasis"/>
          <w:highlight w:val="green"/>
        </w:rPr>
        <w:t>redressing funding deficiencies</w:t>
      </w:r>
      <w:r w:rsidRPr="006C185C">
        <w:rPr>
          <w:rStyle w:val="StyleUnderline"/>
          <w:rFonts w:ascii="Arial" w:hAnsi="Arial" w:cs="Arial"/>
        </w:rPr>
        <w:t xml:space="preserve"> or inequalities </w:t>
      </w:r>
      <w:r w:rsidRPr="005544BD">
        <w:rPr>
          <w:rStyle w:val="Emphasis"/>
          <w:highlight w:val="green"/>
        </w:rPr>
        <w:t>cannot</w:t>
      </w:r>
      <w:r w:rsidRPr="006C185C">
        <w:rPr>
          <w:rStyle w:val="StyleUnderline"/>
          <w:rFonts w:ascii="Arial" w:hAnsi="Arial" w:cs="Arial"/>
        </w:rPr>
        <w:t xml:space="preserve">, standing alone, </w:t>
      </w:r>
      <w:r w:rsidRPr="005544BD">
        <w:rPr>
          <w:rStyle w:val="Emphasis"/>
          <w:highlight w:val="green"/>
        </w:rPr>
        <w:t>solve the problem of educational inequality</w:t>
      </w:r>
      <w:r w:rsidRPr="006C185C">
        <w:rPr>
          <w:rStyle w:val="StyleUnderline"/>
          <w:rFonts w:ascii="Arial" w:hAnsi="Arial" w:cs="Arial"/>
        </w:rPr>
        <w:t>.</w:t>
      </w:r>
      <w:r w:rsidRPr="006C185C">
        <w:rPr>
          <w:rFonts w:ascii="Arial" w:hAnsi="Arial" w:cs="Arial"/>
          <w:sz w:val="16"/>
        </w:rPr>
        <w:t xml:space="preserve"> C. Implications Whether school finance litigation relies on adequacy or equity and whether one chooses to understand the philosophical demands of a right to education in terms of adequacy or equality, attending to the empirical evidence suggests that it will take much more than improved resources to address the complex problem of educational inequality. </w:t>
      </w:r>
      <w:r w:rsidRPr="006C185C">
        <w:rPr>
          <w:rStyle w:val="StyleUnderline"/>
          <w:rFonts w:ascii="Arial" w:hAnsi="Arial" w:cs="Arial"/>
        </w:rPr>
        <w:t xml:space="preserve">Indeed, once we expand our horizons to consider the full and complex array of factors that affect educational achievement, it is clear </w:t>
      </w:r>
      <w:r w:rsidRPr="005544BD">
        <w:rPr>
          <w:rStyle w:val="Emphasis"/>
          <w:highlight w:val="green"/>
        </w:rPr>
        <w:t>that the right to an education cannot alone bear the burden of alleviating educational inequality</w:t>
      </w:r>
      <w:r w:rsidRPr="006C185C">
        <w:rPr>
          <w:rStyle w:val="StyleUnderline"/>
          <w:rFonts w:ascii="Arial" w:hAnsi="Arial" w:cs="Arial"/>
        </w:rPr>
        <w:t>, especially if the right is understood in terms of educational funding.</w:t>
      </w:r>
      <w:r w:rsidRPr="006C185C">
        <w:rPr>
          <w:rFonts w:ascii="Arial" w:hAnsi="Arial" w:cs="Arial"/>
          <w:sz w:val="16"/>
        </w:rPr>
        <w:t xml:space="preserve"> To illustrate, assuming that adequacy theorists are correct about the negative impact of segregation on unequal group-based educational outcomes, societal efforts may have to reach well beyond schools, perhaps to mandate greater integration in places where people live, work, worship, and play. It is unlikely that simply bringing young and middle school age children together in school for a few hours a day, five days a week, will be enough to overcome many of the negative effects of voluntary segregation in other parts of society. Of course, such a proposal would be met with serious resistance and criticism. Still, it may be difficult for proponents of greater integration to avoid moving in this direction. If we consider additional factors, such as the health and cognitive effects of poverty, teacher perceptions of student ability, or teacher expectations or student expectations of discrimination in the labor market as factors shaping educational outcomes, then it is also clear that merely recognizing a right to education will not suffice. We would have to combine this right with a larger effort to reduce poverty, greater enforcement of existing anti-discrimination laws, or the development of new approaches to targeting subtle and not so subtle forms of discrimination throughout society. </w:t>
      </w:r>
      <w:r w:rsidRPr="006C185C">
        <w:rPr>
          <w:rStyle w:val="StyleUnderline"/>
          <w:rFonts w:ascii="Arial" w:hAnsi="Arial" w:cs="Arial"/>
        </w:rPr>
        <w:t>Hence, a serious appreciation of the complexity of the empirical debate regarding the factors that shape educational outcomes seems to demand a more cautious assessment about the prospect of recognizing a right to education as the silver bullet to slay the educational inequality villain.</w:t>
      </w:r>
    </w:p>
    <w:p w14:paraId="3D7DB3E1" w14:textId="77777777" w:rsidR="005544BD" w:rsidRPr="006C185C" w:rsidRDefault="005544BD" w:rsidP="005544BD">
      <w:pPr>
        <w:rPr>
          <w:rFonts w:ascii="Arial" w:hAnsi="Arial" w:cs="Arial"/>
        </w:rPr>
      </w:pPr>
    </w:p>
    <w:p w14:paraId="1A6A8F10" w14:textId="77777777" w:rsidR="005544BD" w:rsidRPr="006C185C" w:rsidRDefault="005544BD" w:rsidP="005544BD">
      <w:pPr>
        <w:pStyle w:val="Heading4"/>
        <w:numPr>
          <w:ilvl w:val="0"/>
          <w:numId w:val="16"/>
        </w:numPr>
        <w:rPr>
          <w:rFonts w:ascii="Arial" w:hAnsi="Arial" w:cs="Arial"/>
        </w:rPr>
      </w:pPr>
      <w:r w:rsidRPr="006C185C">
        <w:rPr>
          <w:rFonts w:ascii="Arial" w:hAnsi="Arial" w:cs="Arial"/>
        </w:rPr>
        <w:t>Education only enables more discrimination in the workforce – they solve one manifestation of a broader, structural issue</w:t>
      </w:r>
    </w:p>
    <w:p w14:paraId="04FF27DE" w14:textId="77777777" w:rsidR="005544BD" w:rsidRPr="006C185C" w:rsidRDefault="005544BD" w:rsidP="005544BD">
      <w:pPr>
        <w:rPr>
          <w:rFonts w:ascii="Arial" w:hAnsi="Arial" w:cs="Arial"/>
        </w:rPr>
      </w:pPr>
      <w:r w:rsidRPr="006C185C">
        <w:rPr>
          <w:rFonts w:ascii="Arial" w:hAnsi="Arial" w:cs="Arial"/>
        </w:rPr>
        <w:t xml:space="preserve">Jeff </w:t>
      </w:r>
      <w:r w:rsidRPr="006C185C">
        <w:rPr>
          <w:rStyle w:val="Style13ptBold"/>
          <w:rFonts w:ascii="Arial" w:hAnsi="Arial" w:cs="Arial"/>
        </w:rPr>
        <w:t>Guo 16</w:t>
      </w:r>
      <w:r w:rsidRPr="006C185C">
        <w:rPr>
          <w:rFonts w:ascii="Arial" w:hAnsi="Arial" w:cs="Arial"/>
        </w:rPr>
        <w:t xml:space="preserve">, economics and domestic policy analyst for Vox and the Washington Post, October 3, 2016, “Why black workers who do everything right still get left behind”, The Washington Post </w:t>
      </w:r>
      <w:hyperlink r:id="rId19" w:history="1">
        <w:r w:rsidRPr="006C185C">
          <w:rPr>
            <w:rStyle w:val="Hyperlink"/>
            <w:rFonts w:ascii="Arial" w:hAnsi="Arial" w:cs="Arial"/>
          </w:rPr>
          <w:t>https://www.washingtonpost.com/news/wonk/wp/2016/10/03/why-black-workers-who-do-everything-right-still-get-left-behind/?utm_term=.36d46d99b90c</w:t>
        </w:r>
      </w:hyperlink>
    </w:p>
    <w:p w14:paraId="4BA914F6" w14:textId="77777777" w:rsidR="005544BD" w:rsidRPr="006C185C" w:rsidRDefault="005544BD" w:rsidP="005544BD">
      <w:pPr>
        <w:rPr>
          <w:rFonts w:ascii="Arial" w:hAnsi="Arial" w:cs="Arial"/>
          <w:sz w:val="16"/>
        </w:rPr>
      </w:pPr>
      <w:r w:rsidRPr="006C185C">
        <w:rPr>
          <w:rStyle w:val="StyleUnderline"/>
          <w:rFonts w:ascii="Arial" w:hAnsi="Arial" w:cs="Arial"/>
        </w:rPr>
        <w:t>It used to be that low-skilled black workers suffered the greatest disadvantage relative to their white counterparts.</w:t>
      </w:r>
      <w:r w:rsidRPr="006C185C">
        <w:rPr>
          <w:rFonts w:ascii="Arial" w:hAnsi="Arial" w:cs="Arial"/>
          <w:sz w:val="16"/>
        </w:rPr>
        <w:t xml:space="preserve"> But there has been a strange reversal in the past 40 years. </w:t>
      </w:r>
      <w:r w:rsidRPr="006C185C">
        <w:rPr>
          <w:rStyle w:val="Emphasis"/>
        </w:rPr>
        <w:t xml:space="preserve">EPI finds that </w:t>
      </w:r>
      <w:r w:rsidRPr="005544BD">
        <w:rPr>
          <w:rStyle w:val="Emphasis"/>
          <w:highlight w:val="green"/>
        </w:rPr>
        <w:t>the black-white wage gap has become wider</w:t>
      </w:r>
      <w:r w:rsidRPr="006C185C">
        <w:rPr>
          <w:rStyle w:val="Emphasis"/>
        </w:rPr>
        <w:t xml:space="preserve"> — </w:t>
      </w:r>
      <w:r w:rsidRPr="005544BD">
        <w:rPr>
          <w:rStyle w:val="Emphasis"/>
          <w:highlight w:val="green"/>
        </w:rPr>
        <w:t>and is widening faster</w:t>
      </w:r>
      <w:r w:rsidRPr="006C185C">
        <w:rPr>
          <w:rStyle w:val="Emphasis"/>
        </w:rPr>
        <w:t xml:space="preserve"> — </w:t>
      </w:r>
      <w:r w:rsidRPr="005544BD">
        <w:rPr>
          <w:rStyle w:val="Emphasis"/>
          <w:highlight w:val="green"/>
        </w:rPr>
        <w:t>among those with more education</w:t>
      </w:r>
      <w:r w:rsidRPr="006C185C">
        <w:rPr>
          <w:rStyle w:val="Emphasis"/>
        </w:rPr>
        <w:t>.</w:t>
      </w:r>
      <w:r w:rsidRPr="006C185C">
        <w:rPr>
          <w:rFonts w:ascii="Arial" w:hAnsi="Arial" w:cs="Arial"/>
          <w:sz w:val="16"/>
        </w:rPr>
        <w:t xml:space="preserve"> This chart illustrates the history of the wage gap among men with less than 10 years of job experience. The early years are the most crucial in a person’s career, and also the most sensitive to fluctuations in the job market. Wonkbook newsletter Your daily policy cheat sheet from Wonkblog. Sign up In 1980, black men entering the job market with just a high school diploma earned 15 percent less than similar white men on average. In contrast, black men with bachelor’s degrees or more earned only 5 percent less than similar white male college graduates. </w:t>
      </w:r>
      <w:r w:rsidRPr="005544BD">
        <w:rPr>
          <w:rStyle w:val="StyleUnderline"/>
          <w:rFonts w:ascii="Arial" w:hAnsi="Arial" w:cs="Arial"/>
          <w:highlight w:val="green"/>
        </w:rPr>
        <w:t>College</w:t>
      </w:r>
      <w:r w:rsidRPr="006C185C">
        <w:rPr>
          <w:rStyle w:val="StyleUnderline"/>
          <w:rFonts w:ascii="Arial" w:hAnsi="Arial" w:cs="Arial"/>
        </w:rPr>
        <w:t xml:space="preserve">, in other words, </w:t>
      </w:r>
      <w:r w:rsidRPr="005544BD">
        <w:rPr>
          <w:rStyle w:val="StyleUnderline"/>
          <w:rFonts w:ascii="Arial" w:hAnsi="Arial" w:cs="Arial"/>
          <w:highlight w:val="green"/>
        </w:rPr>
        <w:t>once seemed a surefire route to</w:t>
      </w:r>
      <w:r w:rsidRPr="006C185C">
        <w:rPr>
          <w:rStyle w:val="StyleUnderline"/>
          <w:rFonts w:ascii="Arial" w:hAnsi="Arial" w:cs="Arial"/>
        </w:rPr>
        <w:t xml:space="preserve"> something approaching racial </w:t>
      </w:r>
      <w:r w:rsidRPr="005544BD">
        <w:rPr>
          <w:rStyle w:val="StyleUnderline"/>
          <w:rFonts w:ascii="Arial" w:hAnsi="Arial" w:cs="Arial"/>
          <w:highlight w:val="green"/>
        </w:rPr>
        <w:t>equity</w:t>
      </w:r>
      <w:r w:rsidRPr="006C185C">
        <w:rPr>
          <w:rStyle w:val="StyleUnderline"/>
          <w:rFonts w:ascii="Arial" w:hAnsi="Arial" w:cs="Arial"/>
        </w:rPr>
        <w:t xml:space="preserve">. Nowadays, </w:t>
      </w:r>
      <w:r w:rsidRPr="005544BD">
        <w:rPr>
          <w:rStyle w:val="Emphasis"/>
          <w:highlight w:val="green"/>
        </w:rPr>
        <w:t>the picture is more complicated</w:t>
      </w:r>
      <w:r w:rsidRPr="006C185C">
        <w:rPr>
          <w:rStyle w:val="StyleUnderline"/>
          <w:rFonts w:ascii="Arial" w:hAnsi="Arial" w:cs="Arial"/>
        </w:rPr>
        <w:t xml:space="preserve">. While </w:t>
      </w:r>
      <w:r w:rsidRPr="005544BD">
        <w:rPr>
          <w:rStyle w:val="StyleUnderline"/>
          <w:rFonts w:ascii="Arial" w:hAnsi="Arial" w:cs="Arial"/>
          <w:highlight w:val="green"/>
        </w:rPr>
        <w:t>the racial wage gap</w:t>
      </w:r>
      <w:r w:rsidRPr="006C185C">
        <w:rPr>
          <w:rStyle w:val="StyleUnderline"/>
          <w:rFonts w:ascii="Arial" w:hAnsi="Arial" w:cs="Arial"/>
        </w:rPr>
        <w:t xml:space="preserve"> among less-educated men has held steady at about 15 percent, that gap </w:t>
      </w:r>
      <w:r w:rsidRPr="005544BD">
        <w:rPr>
          <w:rStyle w:val="StyleUnderline"/>
          <w:rFonts w:ascii="Arial" w:hAnsi="Arial" w:cs="Arial"/>
          <w:highlight w:val="green"/>
        </w:rPr>
        <w:t xml:space="preserve">for men with college diplomas </w:t>
      </w:r>
      <w:r w:rsidRPr="005544BD">
        <w:rPr>
          <w:rStyle w:val="Emphasis"/>
          <w:highlight w:val="green"/>
        </w:rPr>
        <w:t>increased significantly</w:t>
      </w:r>
      <w:r w:rsidRPr="006C185C">
        <w:rPr>
          <w:rStyle w:val="StyleUnderline"/>
          <w:rFonts w:ascii="Arial" w:hAnsi="Arial" w:cs="Arial"/>
        </w:rPr>
        <w:t xml:space="preserve"> in the 1980s, and now hovers between 15 and 20 percent. In 2014, </w:t>
      </w:r>
      <w:r w:rsidRPr="005544BD">
        <w:rPr>
          <w:rStyle w:val="StyleUnderline"/>
          <w:rFonts w:ascii="Arial" w:hAnsi="Arial" w:cs="Arial"/>
          <w:highlight w:val="green"/>
        </w:rPr>
        <w:t>the penalty for being educated-while-black was about 18 percent.</w:t>
      </w:r>
      <w:r w:rsidRPr="006C185C">
        <w:rPr>
          <w:rStyle w:val="StyleUnderline"/>
          <w:rFonts w:ascii="Arial" w:hAnsi="Arial" w:cs="Arial"/>
        </w:rPr>
        <w:t xml:space="preserve"> The penalty for less-educated black men was 16 percent. A similar pattern exists for women. Among less-educated women with less than 10 years of job experience, the black-white wage gap was 6.2 percent in 2014. But among college-educated women, the wage gap was closer to 12 percent.</w:t>
      </w:r>
      <w:r w:rsidRPr="006C185C">
        <w:rPr>
          <w:rFonts w:ascii="Arial" w:hAnsi="Arial" w:cs="Arial"/>
          <w:sz w:val="16"/>
        </w:rPr>
        <w:t xml:space="preserve"> The authors of the report — Valerie Wilson, director of EPI's program on race, ethnicity and the economy, and William Rodgers III — calculate how different factors have contributed to these changes. Among early-career men, for instance, the earnings disparities between white and black workers have widened by about 3 percent since 1979. These disparities would have been even wider had African Americans not made gains in college attainment during this time. </w:t>
      </w:r>
      <w:r w:rsidRPr="006C185C">
        <w:rPr>
          <w:rStyle w:val="StyleUnderline"/>
          <w:rFonts w:ascii="Arial" w:hAnsi="Arial" w:cs="Arial"/>
        </w:rPr>
        <w:t xml:space="preserve">But that </w:t>
      </w:r>
      <w:r w:rsidRPr="005544BD">
        <w:rPr>
          <w:rStyle w:val="Emphasis"/>
          <w:highlight w:val="green"/>
        </w:rPr>
        <w:t>educational progress was overshadowed</w:t>
      </w:r>
      <w:r w:rsidRPr="006C185C">
        <w:rPr>
          <w:rStyle w:val="StyleUnderline"/>
          <w:rFonts w:ascii="Arial" w:hAnsi="Arial" w:cs="Arial"/>
        </w:rPr>
        <w:t xml:space="preserve">, the researchers say, </w:t>
      </w:r>
      <w:r w:rsidRPr="005544BD">
        <w:rPr>
          <w:rStyle w:val="Emphasis"/>
          <w:highlight w:val="green"/>
        </w:rPr>
        <w:t>by</w:t>
      </w:r>
      <w:r w:rsidRPr="006C185C">
        <w:rPr>
          <w:rStyle w:val="StyleUnderline"/>
          <w:rFonts w:ascii="Arial" w:hAnsi="Arial" w:cs="Arial"/>
        </w:rPr>
        <w:t xml:space="preserve"> two major forces: </w:t>
      </w:r>
      <w:r w:rsidRPr="005544BD">
        <w:rPr>
          <w:rStyle w:val="Emphasis"/>
          <w:highlight w:val="green"/>
        </w:rPr>
        <w:t>increasing discrimination and increasing income inequality</w:t>
      </w:r>
      <w:r w:rsidRPr="006C185C">
        <w:rPr>
          <w:rStyle w:val="StyleUnderline"/>
          <w:rFonts w:ascii="Arial" w:hAnsi="Arial" w:cs="Arial"/>
        </w:rPr>
        <w:t>. “</w:t>
      </w:r>
      <w:r w:rsidRPr="005544BD">
        <w:rPr>
          <w:rStyle w:val="Emphasis"/>
          <w:highlight w:val="green"/>
        </w:rPr>
        <w:t>We have minimum wages, but there isn’t a wage ceiling</w:t>
      </w:r>
      <w:r w:rsidRPr="005544BD">
        <w:rPr>
          <w:rStyle w:val="StyleUnderline"/>
          <w:rFonts w:ascii="Arial" w:hAnsi="Arial" w:cs="Arial"/>
          <w:highlight w:val="green"/>
        </w:rPr>
        <w:t>,</w:t>
      </w:r>
      <w:r w:rsidRPr="006C185C">
        <w:rPr>
          <w:rStyle w:val="StyleUnderline"/>
          <w:rFonts w:ascii="Arial" w:hAnsi="Arial" w:cs="Arial"/>
        </w:rPr>
        <w:t>” Wilson said. “</w:t>
      </w:r>
      <w:r w:rsidRPr="005544BD">
        <w:rPr>
          <w:rStyle w:val="Emphasis"/>
          <w:highlight w:val="green"/>
        </w:rPr>
        <w:t>There’s much more room for discrimination</w:t>
      </w:r>
      <w:r w:rsidRPr="006C185C">
        <w:rPr>
          <w:rStyle w:val="Emphasis"/>
        </w:rPr>
        <w:t xml:space="preserve"> and inequality </w:t>
      </w:r>
      <w:r w:rsidRPr="005544BD">
        <w:rPr>
          <w:rStyle w:val="Emphasis"/>
          <w:highlight w:val="green"/>
        </w:rPr>
        <w:t>at the top</w:t>
      </w:r>
      <w:r w:rsidRPr="006C185C">
        <w:rPr>
          <w:rStyle w:val="StyleUnderline"/>
          <w:rFonts w:ascii="Arial" w:hAnsi="Arial" w:cs="Arial"/>
        </w:rPr>
        <w:t>. What’s happened is that the top one percent have really pulled away.”</w:t>
      </w:r>
      <w:r w:rsidRPr="006C185C">
        <w:rPr>
          <w:rFonts w:ascii="Arial" w:hAnsi="Arial" w:cs="Arial"/>
          <w:sz w:val="16"/>
        </w:rPr>
        <w:t xml:space="preserve"> Income growth in recent decades has been limited, more or less, to the highest echelon of earners, a group that is overwhelmingly white. Out of every 1,000 households in the top 1 percent, only two are black, while about 910 are white. And so, as economic forces lifted the incomes of the 1 percent, the blacks on lower rungs of the economic ladder have been largely left behind. Much of those income gains were concentrated among financial-sector workers and corporate executives — occupations where blacks remain highly underrepresented. </w:t>
      </w:r>
      <w:r w:rsidRPr="006C185C">
        <w:rPr>
          <w:rStyle w:val="StyleUnderline"/>
          <w:rFonts w:ascii="Arial" w:hAnsi="Arial" w:cs="Arial"/>
        </w:rPr>
        <w:t xml:space="preserve">In part, </w:t>
      </w:r>
      <w:r w:rsidRPr="005544BD">
        <w:rPr>
          <w:rStyle w:val="StyleUnderline"/>
          <w:rFonts w:ascii="Arial" w:hAnsi="Arial" w:cs="Arial"/>
          <w:highlight w:val="green"/>
        </w:rPr>
        <w:t>African Americans are not given the same opportunities to rise</w:t>
      </w:r>
      <w:r w:rsidRPr="006C185C">
        <w:rPr>
          <w:rStyle w:val="StyleUnderline"/>
          <w:rFonts w:ascii="Arial" w:hAnsi="Arial" w:cs="Arial"/>
        </w:rPr>
        <w:t xml:space="preserve">; lawsuits have accused Merrill Lynch, for instance, of systematically discriminating against its black brokers. And in part, </w:t>
      </w:r>
      <w:r w:rsidRPr="005544BD">
        <w:rPr>
          <w:rStyle w:val="StyleUnderline"/>
          <w:rFonts w:ascii="Arial" w:hAnsi="Arial" w:cs="Arial"/>
          <w:highlight w:val="green"/>
        </w:rPr>
        <w:t>black workers</w:t>
      </w:r>
      <w:r w:rsidRPr="006C185C">
        <w:rPr>
          <w:rStyle w:val="StyleUnderline"/>
          <w:rFonts w:ascii="Arial" w:hAnsi="Arial" w:cs="Arial"/>
        </w:rPr>
        <w:t xml:space="preserve"> simply </w:t>
      </w:r>
      <w:r w:rsidRPr="005544BD">
        <w:rPr>
          <w:rStyle w:val="StyleUnderline"/>
          <w:rFonts w:ascii="Arial" w:hAnsi="Arial" w:cs="Arial"/>
          <w:highlight w:val="green"/>
        </w:rPr>
        <w:t>don’t have the right connections</w:t>
      </w:r>
      <w:r w:rsidRPr="006C185C">
        <w:rPr>
          <w:rStyle w:val="StyleUnderline"/>
          <w:rFonts w:ascii="Arial" w:hAnsi="Arial" w:cs="Arial"/>
        </w:rPr>
        <w:t xml:space="preserve"> to get ahead.</w:t>
      </w:r>
      <w:r w:rsidRPr="006C185C">
        <w:rPr>
          <w:rFonts w:ascii="Arial" w:hAnsi="Arial" w:cs="Arial"/>
          <w:sz w:val="16"/>
        </w:rPr>
        <w:t xml:space="preserve"> “Finance and management still remain very white-dominated, and those are the occupations that are seeing the highest rates of return,” Harvard sociologist Devah Pager, who was not involved in the study, said in an interview. “And to an extent, those kind of jobs are filled through elite networks that African Americans have been historically excluded from.” </w:t>
      </w:r>
      <w:r w:rsidRPr="006C185C">
        <w:rPr>
          <w:rStyle w:val="StyleUnderline"/>
          <w:rFonts w:ascii="Arial" w:hAnsi="Arial" w:cs="Arial"/>
        </w:rPr>
        <w:t>These facts help explain why a recent Pew Research Center survey shows that African Americans with more education perceive more economic inequality.</w:t>
      </w:r>
      <w:r w:rsidRPr="006C185C">
        <w:rPr>
          <w:rFonts w:ascii="Arial" w:hAnsi="Arial" w:cs="Arial"/>
          <w:sz w:val="16"/>
        </w:rPr>
        <w:t xml:space="preserve"> Among blacks with four-year college degrees, 81 percent say that blacks today are financially worse off than whites. But among blacks with no college experience, only 46 percent agree with that statement. Pew also finds that college-educated blacks are more likely to report personal experiences with discrimination, and more likely to say that being black makes it harder to get ahead in life. The data suggest an irony: By climbing the economic ladder, African Americans get perspective on the full system of inequality in America. No matter your race, the world can appear fairly egalitarian if you and all your neighbors are working for minimum wage at Walmart. But graduating college introduces people to new dimensions of disadvantage. </w:t>
      </w:r>
      <w:r w:rsidRPr="006C185C">
        <w:rPr>
          <w:rStyle w:val="StyleUnderline"/>
          <w:rFonts w:ascii="Arial" w:hAnsi="Arial" w:cs="Arial"/>
        </w:rPr>
        <w:t>If you’re a minority on Wall Street or at a corporate law firm, where the rewards are larger but also much more unevenly distributed, you may become more attuned to how discrimination leads to denied promotions and missed opportunities to impress the bosses.</w:t>
      </w:r>
      <w:r w:rsidRPr="006C185C">
        <w:rPr>
          <w:rFonts w:ascii="Arial" w:hAnsi="Arial" w:cs="Arial"/>
          <w:sz w:val="16"/>
        </w:rPr>
        <w:t xml:space="preserve"> The widening black-white wage gap isn't just occurring at the top, Wilson and Rodgers say. In 1979, the median wage for white workers was $16.89 an hour, while the median wage for black workers was $13.89 — a gap of about 18 percent. By 2015, that gap had increased to 26.2 percent. This means that even among middle-class workers, whites have been outpacing blacks. </w:t>
      </w:r>
      <w:r w:rsidRPr="006C185C">
        <w:rPr>
          <w:rStyle w:val="Emphasis"/>
        </w:rPr>
        <w:t xml:space="preserve">The </w:t>
      </w:r>
      <w:r w:rsidRPr="005544BD">
        <w:rPr>
          <w:rStyle w:val="Emphasis"/>
          <w:highlight w:val="green"/>
        </w:rPr>
        <w:t>researchers blame this largely on rising discrimination</w:t>
      </w:r>
      <w:r w:rsidRPr="006C185C">
        <w:rPr>
          <w:rStyle w:val="Emphasis"/>
        </w:rPr>
        <w:t xml:space="preserve">, which they say may have resulted in part </w:t>
      </w:r>
      <w:r w:rsidRPr="005544BD">
        <w:rPr>
          <w:rStyle w:val="Emphasis"/>
          <w:highlight w:val="green"/>
        </w:rPr>
        <w:t>from the increasingly lax enforcement of anti-discrimination laws</w:t>
      </w:r>
      <w:r w:rsidRPr="006C185C">
        <w:rPr>
          <w:rStyle w:val="Emphasis"/>
        </w:rPr>
        <w:t>.</w:t>
      </w:r>
      <w:r w:rsidRPr="006C185C">
        <w:rPr>
          <w:rFonts w:ascii="Arial" w:hAnsi="Arial" w:cs="Arial"/>
          <w:sz w:val="16"/>
        </w:rPr>
        <w:t xml:space="preserve"> That is one of the few explanations left after they controlled for a slew of other factors, including differences in education levels, local labor market conditions, industry structure, unionization rates and years of experience. </w:t>
      </w:r>
      <w:r w:rsidRPr="006C185C">
        <w:rPr>
          <w:rStyle w:val="Emphasis"/>
        </w:rPr>
        <w:t xml:space="preserve">The EPI report adds to a sense that </w:t>
      </w:r>
      <w:r w:rsidRPr="005544BD">
        <w:rPr>
          <w:rStyle w:val="Emphasis"/>
          <w:highlight w:val="green"/>
        </w:rPr>
        <w:t>the economy is biased against black progress.</w:t>
      </w:r>
      <w:r w:rsidRPr="006C185C">
        <w:rPr>
          <w:rFonts w:ascii="Arial" w:hAnsi="Arial" w:cs="Arial"/>
          <w:sz w:val="16"/>
        </w:rPr>
        <w:t xml:space="preserve"> </w:t>
      </w:r>
    </w:p>
    <w:p w14:paraId="30960CBE" w14:textId="77777777" w:rsidR="005544BD" w:rsidRPr="006C185C" w:rsidRDefault="005544BD" w:rsidP="005544BD">
      <w:pPr>
        <w:rPr>
          <w:rFonts w:ascii="Arial" w:hAnsi="Arial" w:cs="Arial"/>
        </w:rPr>
      </w:pPr>
    </w:p>
    <w:p w14:paraId="077393AB" w14:textId="77777777" w:rsidR="005544BD" w:rsidRPr="006C185C" w:rsidRDefault="005544BD" w:rsidP="005544BD">
      <w:pPr>
        <w:pStyle w:val="Heading4"/>
        <w:numPr>
          <w:ilvl w:val="0"/>
          <w:numId w:val="16"/>
        </w:numPr>
        <w:rPr>
          <w:rFonts w:ascii="Arial" w:hAnsi="Arial" w:cs="Arial"/>
        </w:rPr>
      </w:pPr>
      <w:r w:rsidRPr="006C185C">
        <w:rPr>
          <w:rFonts w:ascii="Arial" w:hAnsi="Arial" w:cs="Arial"/>
        </w:rPr>
        <w:t>Education isn’t a silver bullet for solving inequality – inheritances, connections, and structural problems within the system</w:t>
      </w:r>
    </w:p>
    <w:p w14:paraId="77F4B4E6" w14:textId="77777777" w:rsidR="005544BD" w:rsidRPr="006C185C" w:rsidRDefault="005544BD" w:rsidP="005544BD">
      <w:pPr>
        <w:rPr>
          <w:rFonts w:ascii="Arial" w:hAnsi="Arial" w:cs="Arial"/>
        </w:rPr>
      </w:pPr>
      <w:r w:rsidRPr="006C185C">
        <w:rPr>
          <w:rFonts w:ascii="Arial" w:hAnsi="Arial" w:cs="Arial"/>
        </w:rPr>
        <w:t xml:space="preserve">SETH FREED </w:t>
      </w:r>
      <w:r w:rsidRPr="006C185C">
        <w:rPr>
          <w:rStyle w:val="Style13ptBold"/>
          <w:rFonts w:ascii="Arial" w:hAnsi="Arial" w:cs="Arial"/>
        </w:rPr>
        <w:t>Wessler 15</w:t>
      </w:r>
      <w:r w:rsidRPr="006C185C">
        <w:rPr>
          <w:rFonts w:ascii="Arial" w:hAnsi="Arial" w:cs="Arial"/>
        </w:rPr>
        <w:t xml:space="preserve">, reporter in New York and a Puffin Fellow with the Investigative Fund at the Nation Institute, MAR 16 2015, “Education Is Not Great Equalizer for Black Americans”, NBC News, </w:t>
      </w:r>
      <w:hyperlink r:id="rId20" w:history="1">
        <w:r w:rsidRPr="006C185C">
          <w:rPr>
            <w:rStyle w:val="Hyperlink"/>
            <w:rFonts w:ascii="Arial" w:hAnsi="Arial" w:cs="Arial"/>
          </w:rPr>
          <w:t>http://www.nbcnews.com/feature/in-plain-sight/wealth-moves-out-grasp-blacks-so-does-opportunity-n305196</w:t>
        </w:r>
      </w:hyperlink>
    </w:p>
    <w:p w14:paraId="01CCDB16" w14:textId="77777777" w:rsidR="005544BD" w:rsidRPr="006C185C" w:rsidRDefault="005544BD" w:rsidP="005544BD">
      <w:pPr>
        <w:rPr>
          <w:rFonts w:ascii="Arial" w:hAnsi="Arial" w:cs="Arial"/>
          <w:sz w:val="16"/>
        </w:rPr>
      </w:pPr>
      <w:r w:rsidRPr="005544BD">
        <w:rPr>
          <w:rStyle w:val="Emphasis"/>
          <w:highlight w:val="green"/>
        </w:rPr>
        <w:t>Gaps in wealth, not in education,</w:t>
      </w:r>
      <w:r w:rsidRPr="006C185C">
        <w:rPr>
          <w:rStyle w:val="Emphasis"/>
        </w:rPr>
        <w:t xml:space="preserve"> between black and white families </w:t>
      </w:r>
      <w:r w:rsidRPr="005544BD">
        <w:rPr>
          <w:rStyle w:val="Emphasis"/>
          <w:highlight w:val="green"/>
        </w:rPr>
        <w:t>may be the most powerful force</w:t>
      </w:r>
      <w:r w:rsidRPr="006C185C">
        <w:rPr>
          <w:rStyle w:val="Emphasis"/>
        </w:rPr>
        <w:t xml:space="preserve"> locking Americans into their social class.</w:t>
      </w:r>
      <w:r w:rsidRPr="006C185C">
        <w:rPr>
          <w:rFonts w:ascii="Arial" w:hAnsi="Arial" w:cs="Arial"/>
          <w:sz w:val="16"/>
        </w:rPr>
        <w:t xml:space="preserve"> In the story of the American Dream, education and a good job are supposed to erase the class differences into which we are born and open opportunity to anyone with merit and grit, regardless of race. </w:t>
      </w:r>
      <w:r w:rsidRPr="006C185C">
        <w:rPr>
          <w:rStyle w:val="StyleUnderline"/>
          <w:rFonts w:ascii="Arial" w:hAnsi="Arial" w:cs="Arial"/>
        </w:rPr>
        <w:t xml:space="preserve">But new research is showing that </w:t>
      </w:r>
      <w:r w:rsidRPr="005544BD">
        <w:rPr>
          <w:rStyle w:val="StyleUnderline"/>
          <w:rFonts w:ascii="Arial" w:hAnsi="Arial" w:cs="Arial"/>
          <w:highlight w:val="green"/>
        </w:rPr>
        <w:t xml:space="preserve">getting another degree or a higher paying job may do less than believed to make good on the American Dream for families of color. Black Americans with </w:t>
      </w:r>
      <w:r w:rsidRPr="006C185C">
        <w:rPr>
          <w:rStyle w:val="StyleUnderline"/>
          <w:rFonts w:ascii="Arial" w:hAnsi="Arial" w:cs="Arial"/>
        </w:rPr>
        <w:t xml:space="preserve">college </w:t>
      </w:r>
      <w:r w:rsidRPr="005544BD">
        <w:rPr>
          <w:rStyle w:val="StyleUnderline"/>
          <w:rFonts w:ascii="Arial" w:hAnsi="Arial" w:cs="Arial"/>
          <w:highlight w:val="green"/>
        </w:rPr>
        <w:t xml:space="preserve">degrees have less </w:t>
      </w:r>
      <w:r w:rsidRPr="006C185C">
        <w:rPr>
          <w:rStyle w:val="StyleUnderline"/>
          <w:rFonts w:ascii="Arial" w:hAnsi="Arial" w:cs="Arial"/>
        </w:rPr>
        <w:t xml:space="preserve">in </w:t>
      </w:r>
      <w:r w:rsidRPr="005544BD">
        <w:rPr>
          <w:rStyle w:val="StyleUnderline"/>
          <w:rFonts w:ascii="Arial" w:hAnsi="Arial" w:cs="Arial"/>
          <w:highlight w:val="green"/>
        </w:rPr>
        <w:t xml:space="preserve">savings </w:t>
      </w:r>
      <w:r w:rsidRPr="006C185C">
        <w:rPr>
          <w:rStyle w:val="StyleUnderline"/>
          <w:rFonts w:ascii="Arial" w:hAnsi="Arial" w:cs="Arial"/>
        </w:rPr>
        <w:t>and other assets</w:t>
      </w:r>
      <w:r w:rsidRPr="005544BD">
        <w:rPr>
          <w:rStyle w:val="StyleUnderline"/>
          <w:rFonts w:ascii="Arial" w:hAnsi="Arial" w:cs="Arial"/>
          <w:highlight w:val="green"/>
        </w:rPr>
        <w:t xml:space="preserve"> than white Americans who dropped out of high school</w:t>
      </w:r>
      <w:r w:rsidRPr="006C185C">
        <w:rPr>
          <w:rStyle w:val="StyleUnderline"/>
          <w:rFonts w:ascii="Arial" w:hAnsi="Arial" w:cs="Arial"/>
        </w:rPr>
        <w:t>.</w:t>
      </w:r>
      <w:r w:rsidRPr="006C185C">
        <w:rPr>
          <w:rFonts w:ascii="Arial" w:hAnsi="Arial" w:cs="Arial"/>
          <w:sz w:val="16"/>
        </w:rPr>
        <w:t xml:space="preserve"> According to a recent calculation of 2011 figures by a group of academics, the median household headed by a black college graduate had about two thirds of the net worth of the median white household headed by someone who did not finish high school. </w:t>
      </w:r>
      <w:r w:rsidRPr="006C185C">
        <w:rPr>
          <w:rStyle w:val="StyleUnderline"/>
          <w:rFonts w:ascii="Arial" w:hAnsi="Arial" w:cs="Arial"/>
        </w:rPr>
        <w:t>“</w:t>
      </w:r>
      <w:r w:rsidRPr="006C185C">
        <w:rPr>
          <w:rStyle w:val="Emphasis"/>
        </w:rPr>
        <w:t xml:space="preserve">The data shows </w:t>
      </w:r>
      <w:r w:rsidRPr="005544BD">
        <w:rPr>
          <w:rStyle w:val="Emphasis"/>
          <w:highlight w:val="green"/>
        </w:rPr>
        <w:t>that a job or an education are not the panaceas we think they are</w:t>
      </w:r>
      <w:r w:rsidRPr="006C185C">
        <w:rPr>
          <w:rStyle w:val="StyleUnderline"/>
          <w:rFonts w:ascii="Arial" w:hAnsi="Arial" w:cs="Arial"/>
        </w:rPr>
        <w:t>,” says Darrick Hamilton, PhD, a New School economist.</w:t>
      </w:r>
      <w:r w:rsidRPr="006C185C">
        <w:rPr>
          <w:rFonts w:ascii="Arial" w:hAnsi="Arial" w:cs="Arial"/>
          <w:sz w:val="16"/>
        </w:rPr>
        <w:t xml:space="preserve"> Hamilton produced the figures, which will be released in a forthcoming report, using Census Department data, along with Duke University's William Darity, Jr, PhD, and Rebecca Tippett, PhD, of University of North Carolina. Other research has shown similar wealth disparities between white and Latino families. </w:t>
      </w:r>
      <w:r w:rsidRPr="006C185C">
        <w:rPr>
          <w:rStyle w:val="StyleUnderline"/>
          <w:rFonts w:ascii="Arial" w:hAnsi="Arial" w:cs="Arial"/>
        </w:rPr>
        <w:t xml:space="preserve">“When you look descriptively at families, we see that </w:t>
      </w:r>
      <w:r w:rsidRPr="005544BD">
        <w:rPr>
          <w:rStyle w:val="Emphasis"/>
          <w:highlight w:val="green"/>
        </w:rPr>
        <w:t>education does not erase the racial wealth divide</w:t>
      </w:r>
      <w:r w:rsidRPr="006C185C">
        <w:rPr>
          <w:rStyle w:val="StyleUnderline"/>
          <w:rFonts w:ascii="Arial" w:hAnsi="Arial" w:cs="Arial"/>
        </w:rPr>
        <w:t>,” Hamilton said. Andre Robert Lee, 44, a filmmaker in New York, has been bluntly aware since he was a teenager of the limits on education to change the relationship between wealth and race.</w:t>
      </w:r>
      <w:r w:rsidRPr="006C185C">
        <w:rPr>
          <w:rFonts w:ascii="Arial" w:hAnsi="Arial" w:cs="Arial"/>
          <w:sz w:val="16"/>
        </w:rPr>
        <w:t xml:space="preserve"> His film "Prep School Negro" is an autobiography of growing up as the son of a black garment factory worker and receiving a scholarship at the age of 14 to attend a mostly white, elite private high school outside of Philadelphia. Andre Robert Lee, 44, a filmmaker in New York, has been bluntly aware since he was a teenager of the limits on education to change the relationship between wealth and race. Andre Robert Lee, 44, a filmmaker in New York, has been bluntly aware since he was a teenager of the limits on education to change the relationship between wealth and race. www.theprepschoolnegro.org “People always told me I got a golden ticket,” Lee says in the film. But when he arrived at the private school, Lee was struck to find how starkly wealth defined differences in race. Other students would drive fancy new cars to school. He struggled to come up with bus fare. One morning, not long after beginning at the school, Lee looked up from his desk and across the room to see the son of the man who owned the factory that his mother worked in. “My mother’s inheritance to me was that she worked at the factory. My classmates father’s inheritance was to take over the factory.” “I remember sitting there and looking over to him and thinking, wow, your father pays my mother less a year than our tuition is here,” Lee says to a teacher in a scene from his film. “It was a realization about the differences between our inheritances,” Lee told NBC recently. “My mother’s inheritance to me was that she worked at the factory. My classmates father’s inheritance was to take over the factory.” Digging deeper In a new video that Lee produced for NBC News, he has pulled never-before-seen outtakes of an interview he conducted with Harry Neuman, his classmate’s father who owned the factory where his mother worked. "I wanted to dig deeper into the inequality that was so present," he says. Lee says that his private school education, and later degrees from a liberal arts college and a graduate program in education, have helped him build a life of relative financial stability, compared to the near poverty wages his mother earned. “</w:t>
      </w:r>
      <w:r w:rsidRPr="006C185C">
        <w:rPr>
          <w:rStyle w:val="StyleUnderline"/>
          <w:rFonts w:ascii="Arial" w:hAnsi="Arial" w:cs="Arial"/>
        </w:rPr>
        <w:t xml:space="preserve">But </w:t>
      </w:r>
      <w:r w:rsidRPr="005544BD">
        <w:rPr>
          <w:rStyle w:val="Emphasis"/>
          <w:highlight w:val="green"/>
        </w:rPr>
        <w:t>it didn’t erase the differences in inheritance</w:t>
      </w:r>
      <w:r w:rsidRPr="006C185C">
        <w:rPr>
          <w:rStyle w:val="StyleUnderline"/>
          <w:rFonts w:ascii="Arial" w:hAnsi="Arial" w:cs="Arial"/>
        </w:rPr>
        <w:t>,” he says. “</w:t>
      </w:r>
      <w:r w:rsidRPr="005544BD">
        <w:rPr>
          <w:rStyle w:val="Emphasis"/>
          <w:highlight w:val="green"/>
        </w:rPr>
        <w:t>There’s no catching up</w:t>
      </w:r>
      <w:r w:rsidRPr="006C185C">
        <w:rPr>
          <w:rStyle w:val="StyleUnderline"/>
          <w:rFonts w:ascii="Arial" w:hAnsi="Arial" w:cs="Arial"/>
        </w:rPr>
        <w:t>. I’d see people who wanted to be in film just jump and try it, because they knew there was something to catch them. I didn’t feel I could just do that. It took much longer.” Just as education does not erase wealth divides, racial disparities in savings and assets remain persistent even when black workers earn more.</w:t>
      </w:r>
      <w:r w:rsidRPr="006C185C">
        <w:rPr>
          <w:rFonts w:ascii="Arial" w:hAnsi="Arial" w:cs="Arial"/>
          <w:sz w:val="16"/>
        </w:rPr>
        <w:t xml:space="preserve"> The median black family earning an income in the middle fifth of all wage earners had slightly less accumulated wealth than the median white family earning incomes in the bottom of fifth of earners. Growing income inequality in the United States has gained broad attention in the years since the Great Recession. </w:t>
      </w:r>
      <w:r w:rsidRPr="006C185C">
        <w:rPr>
          <w:rStyle w:val="StyleUnderline"/>
          <w:rFonts w:ascii="Arial" w:hAnsi="Arial" w:cs="Arial"/>
        </w:rPr>
        <w:t xml:space="preserve">But </w:t>
      </w:r>
      <w:r w:rsidRPr="005544BD">
        <w:rPr>
          <w:rStyle w:val="StyleUnderline"/>
          <w:rFonts w:ascii="Arial" w:hAnsi="Arial" w:cs="Arial"/>
          <w:highlight w:val="green"/>
        </w:rPr>
        <w:t>wealth—assets like homes, stocks or retirement accounts, minus debts</w:t>
      </w:r>
      <w:r w:rsidRPr="006C185C">
        <w:rPr>
          <w:rStyle w:val="StyleUnderline"/>
          <w:rFonts w:ascii="Arial" w:hAnsi="Arial" w:cs="Arial"/>
        </w:rPr>
        <w:t>—</w:t>
      </w:r>
      <w:r w:rsidRPr="005544BD">
        <w:rPr>
          <w:rStyle w:val="StyleUnderline"/>
          <w:rFonts w:ascii="Arial" w:hAnsi="Arial" w:cs="Arial"/>
          <w:highlight w:val="green"/>
        </w:rPr>
        <w:t>are</w:t>
      </w:r>
      <w:r w:rsidRPr="006C185C">
        <w:rPr>
          <w:rStyle w:val="StyleUnderline"/>
          <w:rFonts w:ascii="Arial" w:hAnsi="Arial" w:cs="Arial"/>
        </w:rPr>
        <w:t xml:space="preserve"> even more heavily </w:t>
      </w:r>
      <w:r w:rsidRPr="005544BD">
        <w:rPr>
          <w:rStyle w:val="StyleUnderline"/>
          <w:rFonts w:ascii="Arial" w:hAnsi="Arial" w:cs="Arial"/>
          <w:highlight w:val="green"/>
        </w:rPr>
        <w:t xml:space="preserve">concentrated in the hands of very small number </w:t>
      </w:r>
      <w:r w:rsidRPr="006C185C">
        <w:rPr>
          <w:rStyle w:val="StyleUnderline"/>
          <w:rFonts w:ascii="Arial" w:hAnsi="Arial" w:cs="Arial"/>
        </w:rPr>
        <w:t>of rich Americans.</w:t>
      </w:r>
      <w:r w:rsidRPr="006C185C">
        <w:rPr>
          <w:rFonts w:ascii="Arial" w:hAnsi="Arial" w:cs="Arial"/>
          <w:sz w:val="16"/>
        </w:rPr>
        <w:t xml:space="preserve"> Some of the overall gap in white to black wealth is a result of the overwhelming whiteness of those at the pinnacle of the economy. Yet even among the broad majority of American families in the middle and bottom of the labor market, the differences between white and black wealth are striking. </w:t>
      </w:r>
      <w:r w:rsidRPr="006C185C">
        <w:rPr>
          <w:rStyle w:val="StyleUnderline"/>
          <w:rFonts w:ascii="Arial" w:hAnsi="Arial" w:cs="Arial"/>
        </w:rPr>
        <w:t>“The fact that getting a better education doesn’t equalize wealth says a lot about how we think about class,” says Anne Price, who runs a project on racial wealth inequality at Insight Center for Community Economic Development. “In the United States, we have previously viewed class from an incomplete lens by looking at it in terms of income, occupation and education. But the most comprehensive indicator of class may indeed be wealth.”</w:t>
      </w:r>
      <w:r w:rsidRPr="006C185C">
        <w:rPr>
          <w:rFonts w:ascii="Arial" w:hAnsi="Arial" w:cs="Arial"/>
          <w:sz w:val="16"/>
        </w:rPr>
        <w:t xml:space="preserve"> Financial transfers According to a 2014 study from the Institute on Assets and Social Policy at Brandeis University, nearly half of white households received financial transfers from other relatives. The median amount of that movement of intra-family wealth was $83,692. Just one tenth of black households, meanwhile, received money or other assets from relatives, and among these few, the median amount was $52,240. On average, white households had 13 times the wealth of black households in 2013, according to the Pew Research center. The gap has grown since 2007 when it was ten to one. Wealth has an outsize influence on opportunity, Price and others say. Black families with some wealth are often compelled to use those extra dollars make up for longstanding economic gaps— to support relatives who lack retirement savings, for example, or to pay off a mortgage—rather than use that income to build new wealth or expand opportunities. </w:t>
      </w:r>
      <w:r w:rsidRPr="006C185C">
        <w:rPr>
          <w:rStyle w:val="StyleUnderline"/>
          <w:rFonts w:ascii="Arial" w:hAnsi="Arial" w:cs="Arial"/>
        </w:rPr>
        <w:t xml:space="preserve">“It’s not so much that opportunity creates wealth but that </w:t>
      </w:r>
      <w:r w:rsidRPr="005544BD">
        <w:rPr>
          <w:rStyle w:val="StyleUnderline"/>
          <w:rFonts w:ascii="Arial" w:hAnsi="Arial" w:cs="Arial"/>
          <w:highlight w:val="green"/>
        </w:rPr>
        <w:t>wealth creates opportunity</w:t>
      </w:r>
      <w:r w:rsidRPr="006C185C">
        <w:rPr>
          <w:rStyle w:val="StyleUnderline"/>
          <w:rFonts w:ascii="Arial" w:hAnsi="Arial" w:cs="Arial"/>
        </w:rPr>
        <w:t xml:space="preserve">.” Without wealth, African Americans who have achieved middle class incomes and own homes are more likely to fall out of the middle class when hit by economic hard times. </w:t>
      </w:r>
      <w:r w:rsidRPr="006C185C">
        <w:rPr>
          <w:rFonts w:ascii="Arial" w:hAnsi="Arial" w:cs="Arial"/>
          <w:sz w:val="16"/>
        </w:rPr>
        <w:t xml:space="preserve">The majority—seven out of ten—of African Americans kids born into families in the middle fifth of wage earners will fall out of the middle class as adults, according to figures from the Brookings Institution. </w:t>
      </w:r>
      <w:r w:rsidRPr="006C185C">
        <w:rPr>
          <w:rStyle w:val="StyleUnderline"/>
          <w:rFonts w:ascii="Arial" w:hAnsi="Arial" w:cs="Arial"/>
        </w:rPr>
        <w:t>“</w:t>
      </w:r>
      <w:r w:rsidRPr="005544BD">
        <w:rPr>
          <w:rStyle w:val="StyleUnderline"/>
          <w:rFonts w:ascii="Arial" w:hAnsi="Arial" w:cs="Arial"/>
          <w:highlight w:val="green"/>
        </w:rPr>
        <w:t>Wealth provides you with resources for future opportunity</w:t>
      </w:r>
      <w:r w:rsidRPr="006C185C">
        <w:rPr>
          <w:rStyle w:val="StyleUnderline"/>
          <w:rFonts w:ascii="Arial" w:hAnsi="Arial" w:cs="Arial"/>
        </w:rPr>
        <w:t xml:space="preserve"> for your children. Wealth is the crux of how people have opportunity,” Price says. “It’s not so much that opportunity creates wealth but that wealth creates opportunity.”</w:t>
      </w:r>
      <w:r w:rsidRPr="006C185C">
        <w:rPr>
          <w:rFonts w:ascii="Arial" w:hAnsi="Arial" w:cs="Arial"/>
          <w:sz w:val="16"/>
        </w:rPr>
        <w:t xml:space="preserve"> Racial disparities in education and employment remain drivers of inequity, experts say. </w:t>
      </w:r>
      <w:r w:rsidRPr="006C185C">
        <w:rPr>
          <w:rStyle w:val="StyleUnderline"/>
          <w:rFonts w:ascii="Arial" w:hAnsi="Arial" w:cs="Arial"/>
        </w:rPr>
        <w:t xml:space="preserve">But </w:t>
      </w:r>
      <w:r w:rsidRPr="005544BD">
        <w:rPr>
          <w:rStyle w:val="StyleUnderline"/>
          <w:rFonts w:ascii="Arial" w:hAnsi="Arial" w:cs="Arial"/>
          <w:highlight w:val="green"/>
        </w:rPr>
        <w:t>inheritance is</w:t>
      </w:r>
      <w:r w:rsidRPr="006C185C">
        <w:rPr>
          <w:rStyle w:val="StyleUnderline"/>
          <w:rFonts w:ascii="Arial" w:hAnsi="Arial" w:cs="Arial"/>
        </w:rPr>
        <w:t xml:space="preserve"> often </w:t>
      </w:r>
      <w:r w:rsidRPr="005544BD">
        <w:rPr>
          <w:rStyle w:val="StyleUnderline"/>
          <w:rFonts w:ascii="Arial" w:hAnsi="Arial" w:cs="Arial"/>
          <w:highlight w:val="green"/>
        </w:rPr>
        <w:t>paramount. The gap between black and white college graduation rates</w:t>
      </w:r>
      <w:r w:rsidRPr="006C185C">
        <w:rPr>
          <w:rStyle w:val="StyleUnderline"/>
          <w:rFonts w:ascii="Arial" w:hAnsi="Arial" w:cs="Arial"/>
        </w:rPr>
        <w:t xml:space="preserve">, for example, </w:t>
      </w:r>
      <w:r w:rsidRPr="005544BD">
        <w:rPr>
          <w:rStyle w:val="StyleUnderline"/>
          <w:rFonts w:ascii="Arial" w:hAnsi="Arial" w:cs="Arial"/>
          <w:highlight w:val="green"/>
        </w:rPr>
        <w:t>stems</w:t>
      </w:r>
      <w:r w:rsidRPr="006C185C">
        <w:rPr>
          <w:rStyle w:val="StyleUnderline"/>
          <w:rFonts w:ascii="Arial" w:hAnsi="Arial" w:cs="Arial"/>
        </w:rPr>
        <w:t xml:space="preserve"> partially </w:t>
      </w:r>
      <w:r w:rsidRPr="005544BD">
        <w:rPr>
          <w:rStyle w:val="StyleUnderline"/>
          <w:rFonts w:ascii="Arial" w:hAnsi="Arial" w:cs="Arial"/>
          <w:highlight w:val="green"/>
        </w:rPr>
        <w:t>from not having the</w:t>
      </w:r>
      <w:r w:rsidRPr="006C185C">
        <w:rPr>
          <w:rStyle w:val="StyleUnderline"/>
          <w:rFonts w:ascii="Arial" w:hAnsi="Arial" w:cs="Arial"/>
        </w:rPr>
        <w:t xml:space="preserve"> financial </w:t>
      </w:r>
      <w:r w:rsidRPr="005544BD">
        <w:rPr>
          <w:rStyle w:val="StyleUnderline"/>
          <w:rFonts w:ascii="Arial" w:hAnsi="Arial" w:cs="Arial"/>
          <w:highlight w:val="green"/>
        </w:rPr>
        <w:t>resources to keep up with mounting loans</w:t>
      </w:r>
      <w:r w:rsidRPr="006C185C">
        <w:rPr>
          <w:rStyle w:val="StyleUnderline"/>
          <w:rFonts w:ascii="Arial" w:hAnsi="Arial" w:cs="Arial"/>
        </w:rPr>
        <w:t>.</w:t>
      </w:r>
      <w:r w:rsidRPr="006C185C">
        <w:rPr>
          <w:rFonts w:ascii="Arial" w:hAnsi="Arial" w:cs="Arial"/>
          <w:sz w:val="16"/>
        </w:rPr>
        <w:t xml:space="preserve"> Other students without a private financial safety-net are pressed to work long hours, making it difficult to finish classes. </w:t>
      </w:r>
      <w:r w:rsidRPr="006C185C">
        <w:rPr>
          <w:rStyle w:val="StyleUnderline"/>
          <w:rFonts w:ascii="Arial" w:hAnsi="Arial" w:cs="Arial"/>
        </w:rPr>
        <w:t xml:space="preserve">“We tend to think that if you get a good education, you’ve got it made,” Hamilton says. “But to make it with some security, you first need wealth.” </w:t>
      </w:r>
      <w:r w:rsidRPr="006C185C">
        <w:rPr>
          <w:rFonts w:ascii="Arial" w:hAnsi="Arial" w:cs="Arial"/>
          <w:sz w:val="16"/>
        </w:rPr>
        <w:t>“Wealth allows you to weather economic storms. It’s what allows you not to become poor in old age,” Price says. “It’s what keeps families who make it to the middle class from falling out of it.”</w:t>
      </w:r>
    </w:p>
    <w:p w14:paraId="2AFD9477" w14:textId="77777777" w:rsidR="005544BD" w:rsidRPr="006C185C" w:rsidRDefault="005544BD" w:rsidP="005544BD">
      <w:pPr>
        <w:rPr>
          <w:rFonts w:ascii="Arial" w:hAnsi="Arial" w:cs="Arial"/>
        </w:rPr>
      </w:pPr>
    </w:p>
    <w:p w14:paraId="5D3558EC" w14:textId="77777777" w:rsidR="005544BD" w:rsidRPr="006C185C" w:rsidRDefault="005544BD" w:rsidP="005544BD">
      <w:pPr>
        <w:pStyle w:val="Heading2"/>
        <w:rPr>
          <w:rFonts w:ascii="Arial" w:hAnsi="Arial" w:cs="Arial"/>
        </w:rPr>
      </w:pPr>
      <w:r w:rsidRPr="006C185C">
        <w:rPr>
          <w:rFonts w:ascii="Arial" w:hAnsi="Arial" w:cs="Arial"/>
        </w:rPr>
        <w:t>Uniqueness</w:t>
      </w:r>
    </w:p>
    <w:p w14:paraId="62A12F59" w14:textId="77777777" w:rsidR="005544BD" w:rsidRPr="006C185C" w:rsidRDefault="005544BD" w:rsidP="005544BD">
      <w:pPr>
        <w:pStyle w:val="Heading3"/>
        <w:rPr>
          <w:rFonts w:ascii="Arial" w:hAnsi="Arial" w:cs="Arial"/>
        </w:rPr>
      </w:pPr>
      <w:r w:rsidRPr="006C185C">
        <w:rPr>
          <w:rFonts w:ascii="Arial" w:hAnsi="Arial" w:cs="Arial"/>
        </w:rPr>
        <w:t>Ext. – Edu Inequality Down</w:t>
      </w:r>
    </w:p>
    <w:p w14:paraId="5CA24C76" w14:textId="77777777" w:rsidR="005544BD" w:rsidRPr="006C185C" w:rsidRDefault="005544BD" w:rsidP="005544BD">
      <w:pPr>
        <w:rPr>
          <w:rFonts w:ascii="Arial" w:hAnsi="Arial" w:cs="Arial"/>
        </w:rPr>
      </w:pPr>
    </w:p>
    <w:p w14:paraId="595C309E" w14:textId="77777777" w:rsidR="005544BD" w:rsidRPr="006C185C" w:rsidRDefault="005544BD" w:rsidP="005544BD">
      <w:pPr>
        <w:pStyle w:val="Heading4"/>
        <w:rPr>
          <w:rFonts w:ascii="Arial" w:hAnsi="Arial" w:cs="Arial"/>
        </w:rPr>
      </w:pPr>
      <w:r w:rsidRPr="006C185C">
        <w:rPr>
          <w:rFonts w:ascii="Arial" w:hAnsi="Arial" w:cs="Arial"/>
        </w:rPr>
        <w:t>Race-based achievement disparities are decreasing now</w:t>
      </w:r>
    </w:p>
    <w:p w14:paraId="40C210DD" w14:textId="77777777" w:rsidR="005544BD" w:rsidRPr="006C185C" w:rsidRDefault="005544BD" w:rsidP="005544BD">
      <w:pPr>
        <w:rPr>
          <w:rFonts w:ascii="Arial" w:hAnsi="Arial" w:cs="Arial"/>
        </w:rPr>
      </w:pPr>
      <w:r w:rsidRPr="006C185C">
        <w:rPr>
          <w:rFonts w:ascii="Arial" w:hAnsi="Arial" w:cs="Arial"/>
        </w:rPr>
        <w:t xml:space="preserve">Natasha </w:t>
      </w:r>
      <w:r w:rsidRPr="006C185C">
        <w:rPr>
          <w:rStyle w:val="Style13ptBold"/>
          <w:rFonts w:ascii="Arial" w:hAnsi="Arial" w:cs="Arial"/>
        </w:rPr>
        <w:t>Balwit 1.28.17</w:t>
      </w:r>
      <w:r w:rsidRPr="006C185C">
        <w:rPr>
          <w:rFonts w:ascii="Arial" w:hAnsi="Arial" w:cs="Arial"/>
        </w:rPr>
        <w:t>, Natasha Balwit is an editorial fellow at CityLab, “</w:t>
      </w:r>
      <w:r w:rsidRPr="005544BD">
        <w:rPr>
          <w:rStyle w:val="Emphasis"/>
          <w:highlight w:val="green"/>
        </w:rPr>
        <w:t>The Racial Gap in Education Is</w:t>
      </w:r>
      <w:r w:rsidRPr="006C185C">
        <w:rPr>
          <w:rFonts w:ascii="Arial" w:hAnsi="Arial" w:cs="Arial"/>
        </w:rPr>
        <w:t xml:space="preserve"> Slowly </w:t>
      </w:r>
      <w:r w:rsidRPr="005544BD">
        <w:rPr>
          <w:rStyle w:val="Emphasis"/>
          <w:highlight w:val="green"/>
        </w:rPr>
        <w:t>Shrinking</w:t>
      </w:r>
      <w:r w:rsidRPr="006C185C">
        <w:rPr>
          <w:rFonts w:ascii="Arial" w:hAnsi="Arial" w:cs="Arial"/>
        </w:rPr>
        <w:t>”, CityLab, https://www.citylab.com/equity/2017/01/educational-achievement-gap-economy-race-research/512879/</w:t>
      </w:r>
    </w:p>
    <w:p w14:paraId="700DC49A" w14:textId="77777777" w:rsidR="005544BD" w:rsidRPr="006C185C" w:rsidRDefault="005544BD" w:rsidP="005544BD">
      <w:pPr>
        <w:rPr>
          <w:rStyle w:val="StyleUnderline"/>
          <w:rFonts w:ascii="Arial" w:hAnsi="Arial" w:cs="Arial"/>
        </w:rPr>
      </w:pPr>
      <w:r w:rsidRPr="006C185C">
        <w:rPr>
          <w:rStyle w:val="StyleUnderline"/>
          <w:rFonts w:ascii="Arial" w:hAnsi="Arial" w:cs="Arial"/>
        </w:rPr>
        <w:t xml:space="preserve">But </w:t>
      </w:r>
      <w:r w:rsidRPr="005544BD">
        <w:rPr>
          <w:rStyle w:val="StyleUnderline"/>
          <w:rFonts w:ascii="Arial" w:hAnsi="Arial" w:cs="Arial"/>
          <w:highlight w:val="green"/>
        </w:rPr>
        <w:t>new research shows</w:t>
      </w:r>
      <w:r w:rsidRPr="006C185C">
        <w:rPr>
          <w:rStyle w:val="StyleUnderline"/>
          <w:rFonts w:ascii="Arial" w:hAnsi="Arial" w:cs="Arial"/>
        </w:rPr>
        <w:t xml:space="preserve"> that </w:t>
      </w:r>
      <w:r w:rsidRPr="005544BD">
        <w:rPr>
          <w:rStyle w:val="StyleUnderline"/>
          <w:rFonts w:ascii="Arial" w:hAnsi="Arial" w:cs="Arial"/>
          <w:highlight w:val="green"/>
        </w:rPr>
        <w:t>the racial gap</w:t>
      </w:r>
      <w:r w:rsidRPr="006C185C">
        <w:rPr>
          <w:rStyle w:val="StyleUnderline"/>
          <w:rFonts w:ascii="Arial" w:hAnsi="Arial" w:cs="Arial"/>
        </w:rPr>
        <w:t xml:space="preserve">, though stubborn, </w:t>
      </w:r>
      <w:r w:rsidRPr="005544BD">
        <w:rPr>
          <w:rStyle w:val="StyleUnderline"/>
          <w:rFonts w:ascii="Arial" w:hAnsi="Arial" w:cs="Arial"/>
          <w:highlight w:val="green"/>
        </w:rPr>
        <w:t>appears to be</w:t>
      </w:r>
      <w:r w:rsidRPr="006C185C">
        <w:rPr>
          <w:rStyle w:val="StyleUnderline"/>
          <w:rFonts w:ascii="Arial" w:hAnsi="Arial" w:cs="Arial"/>
        </w:rPr>
        <w:t xml:space="preserve"> slowly </w:t>
      </w:r>
      <w:r w:rsidRPr="005544BD">
        <w:rPr>
          <w:rStyle w:val="StyleUnderline"/>
          <w:rFonts w:ascii="Arial" w:hAnsi="Arial" w:cs="Arial"/>
          <w:highlight w:val="green"/>
        </w:rPr>
        <w:t>closing</w:t>
      </w:r>
      <w:r w:rsidRPr="006C185C">
        <w:rPr>
          <w:rStyle w:val="StyleUnderline"/>
          <w:rFonts w:ascii="Arial" w:hAnsi="Arial" w:cs="Arial"/>
        </w:rPr>
        <w:t xml:space="preserve">. </w:t>
      </w:r>
      <w:r w:rsidRPr="006C185C">
        <w:rPr>
          <w:rFonts w:ascii="Arial" w:hAnsi="Arial" w:cs="Arial"/>
          <w:sz w:val="16"/>
        </w:rPr>
        <w:t>That’s a finding from a study released Thursday by the Economic Policy Institute that lends hard data to the progress and continued struggles to put students of different demographic groups on equal footing.</w:t>
      </w:r>
      <w:r w:rsidRPr="006C185C">
        <w:rPr>
          <w:rStyle w:val="StyleUnderline"/>
          <w:rFonts w:ascii="Arial" w:hAnsi="Arial" w:cs="Arial"/>
        </w:rPr>
        <w:t xml:space="preserve"> The good news from the report: </w:t>
      </w:r>
      <w:r w:rsidRPr="005544BD">
        <w:rPr>
          <w:rStyle w:val="StyleUnderline"/>
          <w:rFonts w:ascii="Arial" w:hAnsi="Arial" w:cs="Arial"/>
          <w:highlight w:val="green"/>
        </w:rPr>
        <w:t>African American and Hispanic students are continuing to catch up</w:t>
      </w:r>
      <w:r w:rsidRPr="006C185C">
        <w:rPr>
          <w:rStyle w:val="StyleUnderline"/>
          <w:rFonts w:ascii="Arial" w:hAnsi="Arial" w:cs="Arial"/>
        </w:rPr>
        <w:t xml:space="preserve"> to their white counterparts. </w:t>
      </w:r>
      <w:r w:rsidRPr="005544BD">
        <w:rPr>
          <w:rStyle w:val="StyleUnderline"/>
          <w:rFonts w:ascii="Arial" w:hAnsi="Arial" w:cs="Arial"/>
          <w:highlight w:val="green"/>
        </w:rPr>
        <w:t>The gender gap is also</w:t>
      </w:r>
      <w:r w:rsidRPr="006C185C">
        <w:rPr>
          <w:rStyle w:val="StyleUnderline"/>
          <w:rFonts w:ascii="Arial" w:hAnsi="Arial" w:cs="Arial"/>
        </w:rPr>
        <w:t xml:space="preserve"> gradually </w:t>
      </w:r>
      <w:r w:rsidRPr="005544BD">
        <w:rPr>
          <w:rStyle w:val="StyleUnderline"/>
          <w:rFonts w:ascii="Arial" w:hAnsi="Arial" w:cs="Arial"/>
          <w:highlight w:val="green"/>
        </w:rPr>
        <w:t>narrowing</w:t>
      </w:r>
      <w:r w:rsidRPr="006C185C">
        <w:rPr>
          <w:rStyle w:val="StyleUnderline"/>
          <w:rFonts w:ascii="Arial" w:hAnsi="Arial" w:cs="Arial"/>
        </w:rPr>
        <w:t xml:space="preserve"> in math and reading: Female students lag males in math by a smaller margin than they did 10 years ago, and male students are catching up in reading, though not quite as quickly.</w:t>
      </w:r>
    </w:p>
    <w:p w14:paraId="5B3C2B60" w14:textId="77777777" w:rsidR="005544BD" w:rsidRPr="006C185C" w:rsidRDefault="005544BD" w:rsidP="005544BD">
      <w:pPr>
        <w:rPr>
          <w:rFonts w:ascii="Arial" w:hAnsi="Arial" w:cs="Arial"/>
        </w:rPr>
      </w:pPr>
    </w:p>
    <w:p w14:paraId="2E58DD37" w14:textId="77777777" w:rsidR="005544BD" w:rsidRPr="006C185C" w:rsidRDefault="005544BD" w:rsidP="005544BD">
      <w:pPr>
        <w:pStyle w:val="Heading3"/>
        <w:rPr>
          <w:rFonts w:ascii="Arial" w:hAnsi="Arial" w:cs="Arial"/>
        </w:rPr>
      </w:pPr>
      <w:r w:rsidRPr="006C185C">
        <w:rPr>
          <w:rFonts w:ascii="Arial" w:hAnsi="Arial" w:cs="Arial"/>
        </w:rPr>
        <w:t>Ext. – Wealth/Income Inequality Down</w:t>
      </w:r>
    </w:p>
    <w:p w14:paraId="222B4A91" w14:textId="77777777" w:rsidR="005544BD" w:rsidRPr="006C185C" w:rsidRDefault="005544BD" w:rsidP="005544BD">
      <w:pPr>
        <w:tabs>
          <w:tab w:val="left" w:pos="1427"/>
        </w:tabs>
        <w:rPr>
          <w:rFonts w:ascii="Arial" w:hAnsi="Arial" w:cs="Arial"/>
        </w:rPr>
      </w:pPr>
    </w:p>
    <w:p w14:paraId="71D8705E" w14:textId="77777777" w:rsidR="005544BD" w:rsidRPr="006C185C" w:rsidRDefault="005544BD" w:rsidP="005544BD">
      <w:pPr>
        <w:pStyle w:val="Heading4"/>
        <w:rPr>
          <w:rFonts w:ascii="Arial" w:hAnsi="Arial" w:cs="Arial"/>
        </w:rPr>
      </w:pPr>
      <w:r w:rsidRPr="006C185C">
        <w:rPr>
          <w:rFonts w:ascii="Arial" w:hAnsi="Arial" w:cs="Arial"/>
        </w:rPr>
        <w:t>Global inequality is down – market reforms in China caused massive upticks in international growth</w:t>
      </w:r>
    </w:p>
    <w:p w14:paraId="175BC23C" w14:textId="77777777" w:rsidR="005544BD" w:rsidRPr="006C185C" w:rsidRDefault="005544BD" w:rsidP="005544BD">
      <w:pPr>
        <w:rPr>
          <w:rFonts w:ascii="Arial" w:hAnsi="Arial" w:cs="Arial"/>
        </w:rPr>
      </w:pPr>
      <w:r w:rsidRPr="006C185C">
        <w:rPr>
          <w:rFonts w:ascii="Arial" w:hAnsi="Arial" w:cs="Arial"/>
        </w:rPr>
        <w:t xml:space="preserve">Daniel Fernández </w:t>
      </w:r>
      <w:r w:rsidRPr="006C185C">
        <w:rPr>
          <w:rStyle w:val="Style13ptBold"/>
          <w:rFonts w:ascii="Arial" w:hAnsi="Arial" w:cs="Arial"/>
        </w:rPr>
        <w:t>Méndez 15</w:t>
      </w:r>
      <w:r w:rsidRPr="006C185C">
        <w:rPr>
          <w:rFonts w:ascii="Arial" w:hAnsi="Arial" w:cs="Arial"/>
        </w:rPr>
        <w:t>, lecturer in economics at Francisco Marroquín University, 08/31/2015, “More Evidence that Global Economic Inequality is Decreasing”, Mises Institute, https://mises.org/library/more-evidence-global-economic-inequality-decreasing</w:t>
      </w:r>
    </w:p>
    <w:p w14:paraId="3637237B" w14:textId="77777777" w:rsidR="005544BD" w:rsidRPr="006C185C" w:rsidRDefault="005544BD" w:rsidP="005544BD">
      <w:pPr>
        <w:rPr>
          <w:rStyle w:val="StyleUnderline"/>
          <w:rFonts w:ascii="Arial" w:hAnsi="Arial" w:cs="Arial"/>
        </w:rPr>
      </w:pPr>
      <w:r w:rsidRPr="006C185C">
        <w:rPr>
          <w:rStyle w:val="StyleUnderline"/>
          <w:rFonts w:ascii="Arial" w:hAnsi="Arial" w:cs="Arial"/>
        </w:rPr>
        <w:t xml:space="preserve">Over time, </w:t>
      </w:r>
      <w:r w:rsidRPr="005544BD">
        <w:rPr>
          <w:rStyle w:val="Emphasis"/>
          <w:highlight w:val="green"/>
        </w:rPr>
        <w:t>the claim</w:t>
      </w:r>
      <w:r w:rsidRPr="006C185C">
        <w:rPr>
          <w:rStyle w:val="Emphasis"/>
        </w:rPr>
        <w:t xml:space="preserve"> that </w:t>
      </w:r>
      <w:r w:rsidRPr="005544BD">
        <w:rPr>
          <w:rStyle w:val="Emphasis"/>
          <w:highlight w:val="green"/>
        </w:rPr>
        <w:t>there is increasing income inequality</w:t>
      </w:r>
      <w:r w:rsidRPr="006C185C">
        <w:rPr>
          <w:rStyle w:val="Emphasis"/>
        </w:rPr>
        <w:t xml:space="preserve"> globally </w:t>
      </w:r>
      <w:r w:rsidRPr="005544BD">
        <w:rPr>
          <w:rStyle w:val="Emphasis"/>
          <w:highlight w:val="green"/>
        </w:rPr>
        <w:t>has looked increasingly like a fairy tale</w:t>
      </w:r>
      <w:r w:rsidRPr="006C185C">
        <w:rPr>
          <w:rStyle w:val="StyleUnderline"/>
          <w:rFonts w:ascii="Arial" w:hAnsi="Arial" w:cs="Arial"/>
        </w:rPr>
        <w:t>.</w:t>
      </w:r>
      <w:r w:rsidRPr="006C185C">
        <w:rPr>
          <w:rFonts w:ascii="Arial" w:hAnsi="Arial" w:cs="Arial"/>
          <w:sz w:val="16"/>
        </w:rPr>
        <w:t xml:space="preserve"> The assertions of inequality consist of the popular notion that the spread of capitalism leads to an immense increase in income inequality. The differences between rich and poor, we are told, are rising so fast that the situation is no longer sustainable. The narrative further asserts that there is an intrinsic tendency in capitalism toward inequality. This story is so often repeated that nobody questions it. Is this picture accurate? The “naked” data seems to agree with the Marxist version of the market process, in which a small number of capitalists get richer as the people overall become more impoverished over time. Indeed, it seems that inequality since the Industrial Revolution has exploded. We can see how global inequality exploded since 1820 in both commonly-used indicators of inequality: Gini and Theil indices (figure 1). </w:t>
      </w:r>
      <w:r w:rsidRPr="006C185C">
        <w:rPr>
          <w:rStyle w:val="StyleUnderline"/>
          <w:rFonts w:ascii="Arial" w:hAnsi="Arial" w:cs="Arial"/>
        </w:rPr>
        <w:t xml:space="preserve">A closer look at the available data, however, suggests something else. First, we notice that </w:t>
      </w:r>
      <w:r w:rsidRPr="005544BD">
        <w:rPr>
          <w:rStyle w:val="StyleUnderline"/>
          <w:rFonts w:ascii="Arial" w:hAnsi="Arial" w:cs="Arial"/>
          <w:highlight w:val="green"/>
        </w:rPr>
        <w:t>the world’s income inequality has been decreasing since 1980</w:t>
      </w:r>
      <w:r w:rsidRPr="006C185C">
        <w:rPr>
          <w:rStyle w:val="StyleUnderline"/>
          <w:rFonts w:ascii="Arial" w:hAnsi="Arial" w:cs="Arial"/>
        </w:rPr>
        <w:t xml:space="preserve">. This decrease is </w:t>
      </w:r>
      <w:r w:rsidRPr="005544BD">
        <w:rPr>
          <w:rStyle w:val="StyleUnderline"/>
          <w:rFonts w:ascii="Arial" w:hAnsi="Arial" w:cs="Arial"/>
          <w:highlight w:val="green"/>
        </w:rPr>
        <w:t>mainly because of the introduction of market reforms in China that caused huge increases in productivity and</w:t>
      </w:r>
      <w:r w:rsidRPr="006C185C">
        <w:rPr>
          <w:rStyle w:val="StyleUnderline"/>
          <w:rFonts w:ascii="Arial" w:hAnsi="Arial" w:cs="Arial"/>
        </w:rPr>
        <w:t xml:space="preserve"> remarkable </w:t>
      </w:r>
      <w:r w:rsidRPr="005544BD">
        <w:rPr>
          <w:rStyle w:val="StyleUnderline"/>
          <w:rFonts w:ascii="Arial" w:hAnsi="Arial" w:cs="Arial"/>
          <w:highlight w:val="green"/>
        </w:rPr>
        <w:t>high rates of growth that get out of poverty millions of people</w:t>
      </w:r>
      <w:r w:rsidRPr="006C185C">
        <w:rPr>
          <w:rStyle w:val="StyleUnderline"/>
          <w:rFonts w:ascii="Arial" w:hAnsi="Arial" w:cs="Arial"/>
        </w:rPr>
        <w:t xml:space="preserve">. In other words, 1.3 billion people are converging toward the world’s average income. </w:t>
      </w:r>
    </w:p>
    <w:p w14:paraId="7C58FB8C" w14:textId="77777777" w:rsidR="005544BD" w:rsidRPr="006C185C" w:rsidRDefault="005544BD" w:rsidP="005544BD">
      <w:pPr>
        <w:rPr>
          <w:rFonts w:ascii="Arial" w:hAnsi="Arial" w:cs="Arial"/>
        </w:rPr>
      </w:pPr>
    </w:p>
    <w:p w14:paraId="7CB73034" w14:textId="77777777" w:rsidR="005544BD" w:rsidRPr="006C185C" w:rsidRDefault="005544BD" w:rsidP="005544BD">
      <w:pPr>
        <w:pStyle w:val="Heading4"/>
        <w:rPr>
          <w:rFonts w:ascii="Arial" w:hAnsi="Arial" w:cs="Arial"/>
        </w:rPr>
      </w:pPr>
      <w:r w:rsidRPr="006C185C">
        <w:rPr>
          <w:rFonts w:ascii="Arial" w:hAnsi="Arial" w:cs="Arial"/>
        </w:rPr>
        <w:t xml:space="preserve">Wealth inequality is down – trade reduces poverty </w:t>
      </w:r>
    </w:p>
    <w:p w14:paraId="1AC12EF5" w14:textId="77777777" w:rsidR="005544BD" w:rsidRPr="006C185C" w:rsidRDefault="005544BD" w:rsidP="005544BD">
      <w:pPr>
        <w:rPr>
          <w:rFonts w:ascii="Arial" w:hAnsi="Arial" w:cs="Arial"/>
        </w:rPr>
      </w:pPr>
      <w:r w:rsidRPr="006C185C">
        <w:rPr>
          <w:rFonts w:ascii="Arial" w:hAnsi="Arial" w:cs="Arial"/>
        </w:rPr>
        <w:t xml:space="preserve">Tyler </w:t>
      </w:r>
      <w:r w:rsidRPr="006C185C">
        <w:rPr>
          <w:rStyle w:val="Style13ptBold"/>
          <w:rFonts w:ascii="Arial" w:hAnsi="Arial" w:cs="Arial"/>
        </w:rPr>
        <w:t>Cowen 14</w:t>
      </w:r>
      <w:r w:rsidRPr="006C185C">
        <w:rPr>
          <w:rFonts w:ascii="Arial" w:hAnsi="Arial" w:cs="Arial"/>
        </w:rPr>
        <w:t xml:space="preserve">, economics professor at George Mason University “Income Inequality Is Not Rising Globally. It's Falling.”, JULY 19, 2014, NY Times, </w:t>
      </w:r>
      <w:hyperlink r:id="rId21" w:history="1">
        <w:r w:rsidRPr="006C185C">
          <w:rPr>
            <w:rStyle w:val="Hyperlink"/>
            <w:rFonts w:ascii="Arial" w:hAnsi="Arial" w:cs="Arial"/>
          </w:rPr>
          <w:t>https://www.nytimes.com/2014/07/20/upshot/income-inequality-is-not-rising-globally-its-falling-.html</w:t>
        </w:r>
      </w:hyperlink>
    </w:p>
    <w:p w14:paraId="00332E6C" w14:textId="77777777" w:rsidR="005544BD" w:rsidRPr="006C185C" w:rsidRDefault="005544BD" w:rsidP="005544BD">
      <w:pPr>
        <w:rPr>
          <w:rFonts w:ascii="Arial" w:hAnsi="Arial" w:cs="Arial"/>
          <w:sz w:val="12"/>
        </w:rPr>
      </w:pPr>
      <w:r w:rsidRPr="006C185C">
        <w:rPr>
          <w:rFonts w:ascii="Arial" w:hAnsi="Arial" w:cs="Arial"/>
          <w:sz w:val="12"/>
        </w:rPr>
        <w:t xml:space="preserve">Income inequality has surged as a political and economic issue, but the numbers don’t show that inequality is rising from a global perspective. </w:t>
      </w:r>
      <w:r w:rsidRPr="006C185C">
        <w:rPr>
          <w:rStyle w:val="Emphasis"/>
        </w:rPr>
        <w:t xml:space="preserve">Yes, the problem has become more acute within most individual nations, </w:t>
      </w:r>
      <w:r w:rsidRPr="005544BD">
        <w:rPr>
          <w:rStyle w:val="Emphasis"/>
          <w:highlight w:val="green"/>
        </w:rPr>
        <w:t>yet income inequality for the world as a whole has been falling for most of the last 20 years</w:t>
      </w:r>
      <w:r w:rsidRPr="006C185C">
        <w:rPr>
          <w:rStyle w:val="Emphasis"/>
        </w:rPr>
        <w:t>.</w:t>
      </w:r>
      <w:r w:rsidRPr="006C185C">
        <w:rPr>
          <w:rFonts w:ascii="Arial" w:hAnsi="Arial" w:cs="Arial"/>
          <w:sz w:val="12"/>
        </w:rPr>
        <w:t xml:space="preserve"> It’s a fact that hasn’t been noted often enough. The finding comes from a recent investigation by Christoph Lakner, a consultant at the World Bank, and Branko Milanovic, senior scholar at the Luxembourg Income Study Center. And while such a framing may sound startling at first, it should be intuitive upon reflection. </w:t>
      </w:r>
      <w:r w:rsidRPr="006C185C">
        <w:rPr>
          <w:rStyle w:val="StyleUnderline"/>
          <w:rFonts w:ascii="Arial" w:hAnsi="Arial" w:cs="Arial"/>
        </w:rPr>
        <w:t>The economic surges of China, India and some other nations have been among the most egalitarian developments in history.</w:t>
      </w:r>
      <w:r w:rsidRPr="006C185C">
        <w:rPr>
          <w:rStyle w:val="Emphasis"/>
        </w:rPr>
        <w:t xml:space="preserve"> </w:t>
      </w:r>
      <w:r w:rsidRPr="005544BD">
        <w:rPr>
          <w:rStyle w:val="Emphasis"/>
          <w:highlight w:val="green"/>
        </w:rPr>
        <w:t>International trade has drastically reduced poverty within developing nations</w:t>
      </w:r>
      <w:r w:rsidRPr="006C185C">
        <w:rPr>
          <w:rStyle w:val="StyleUnderline"/>
          <w:rFonts w:ascii="Arial" w:hAnsi="Arial" w:cs="Arial"/>
        </w:rPr>
        <w:t>, as evidenced by the export-led growth of China and other countries.</w:t>
      </w:r>
      <w:r w:rsidRPr="006C185C">
        <w:rPr>
          <w:rFonts w:ascii="Arial" w:hAnsi="Arial" w:cs="Arial"/>
          <w:sz w:val="12"/>
        </w:rPr>
        <w:t xml:space="preserve"> Yet contrary to what many economists had promised, there is now good evidence that the rise of Chinese exports has held down the wages of some parts of the American middle class. This was demonstrated in a recent paper by the economists David H. Autor of the Massachusetts Institute of Technology, David Dorn of the Center for Monetary and Financial Studies in Madrid, and Gordon H. Hanson of the University of California, San Diego. At the same time, Chinese economic growth has probably raised incomes of the top 1 percent in the United States, through exports that have increased the value of companies whose shares are often held by wealthy Americans. So while Chinese growth has added to income inequality in the United States, it has also increased prosperity and income equality globally. “Many egalitarians push for policies to redistribute some income within nations, including the United States. That’s worth considering, but... The evidence also suggests that immigration of low-skilled workers to the United States has a modestly negative effect on the wages of American workers without a high school diploma, as shown, for instance, in research by George Borjas, a Harvard economics professor. Yet that same immigration greatly benefits those who move to wealthy countries like the United States. (It probably also helps top American earners, who can hire household and child-care workers at cheaper prices.) Again, income inequality within the nation may rise but global inequality probably declines, especially if the new arrivals send money back home. From a narrowly nationalist point of view, these developments may not be auspicious for the United States. But that narrow viewpoint is the main problem. We have evolved a political debate where essentially nationalistic concerns have been hiding behind the gentler cloak of egalitarianism. </w:t>
      </w:r>
      <w:r w:rsidRPr="006C185C">
        <w:rPr>
          <w:rStyle w:val="StyleUnderline"/>
          <w:rFonts w:ascii="Arial" w:hAnsi="Arial" w:cs="Arial"/>
        </w:rPr>
        <w:t xml:space="preserve">To clear up this confusion, one recommendation would be to preface all discussions of inequality with a reminder that </w:t>
      </w:r>
      <w:r w:rsidRPr="005544BD">
        <w:rPr>
          <w:rStyle w:val="StyleUnderline"/>
          <w:rFonts w:ascii="Arial" w:hAnsi="Arial" w:cs="Arial"/>
          <w:highlight w:val="green"/>
        </w:rPr>
        <w:t xml:space="preserve">global inequality has been falling and </w:t>
      </w:r>
      <w:r w:rsidRPr="006C185C">
        <w:rPr>
          <w:rStyle w:val="StyleUnderline"/>
          <w:rFonts w:ascii="Arial" w:hAnsi="Arial" w:cs="Arial"/>
        </w:rPr>
        <w:t xml:space="preserve">that, in this regard, </w:t>
      </w:r>
      <w:r w:rsidRPr="005544BD">
        <w:rPr>
          <w:rStyle w:val="StyleUnderline"/>
          <w:rFonts w:ascii="Arial" w:hAnsi="Arial" w:cs="Arial"/>
          <w:highlight w:val="green"/>
        </w:rPr>
        <w:t xml:space="preserve">the world is headed in a </w:t>
      </w:r>
      <w:r w:rsidRPr="006C185C">
        <w:rPr>
          <w:rStyle w:val="StyleUnderline"/>
          <w:rFonts w:ascii="Arial" w:hAnsi="Arial" w:cs="Arial"/>
        </w:rPr>
        <w:t>fundamentally</w:t>
      </w:r>
      <w:r w:rsidRPr="005544BD">
        <w:rPr>
          <w:rStyle w:val="StyleUnderline"/>
          <w:rFonts w:ascii="Arial" w:hAnsi="Arial" w:cs="Arial"/>
          <w:highlight w:val="green"/>
        </w:rPr>
        <w:t xml:space="preserve"> better direction</w:t>
      </w:r>
      <w:r w:rsidRPr="006C185C">
        <w:rPr>
          <w:rStyle w:val="StyleUnderline"/>
          <w:rFonts w:ascii="Arial" w:hAnsi="Arial" w:cs="Arial"/>
        </w:rPr>
        <w:t>.</w:t>
      </w:r>
      <w:r w:rsidRPr="006C185C">
        <w:rPr>
          <w:rFonts w:ascii="Arial" w:hAnsi="Arial" w:cs="Arial"/>
          <w:sz w:val="12"/>
        </w:rPr>
        <w:t xml:space="preserve"> The message from groups like Occupy Wall Street has been that inequality is up and that capitalism is failing us. A more correct and nuanced message is this: Although significant economic problems remain, we have been living in equalizing times for the world — a change that has been largely for the good. That may not make for convincing sloganeering, but it’s the truth. A common view is that high and rising inequality within nations brings political trouble, maybe through violence or even revolution. So one might argue that a nationalistic perspective is important. But it’s hardly obvious that such predictions of political turmoil are true, especially for aging societies like the United States that are showing falling rates of crime. Furthermore, public policy can adjust to accommodate some egalitarian concerns. We can improve our educational system, for example. Still, to the extent that political worry about rising domestic inequality is justified, it suggests yet another reframing. If our domestic politics can’t handle changes in income distribution, maybe the problem isn’t that capitalism is fundamentally flawed but rather that our political institutions are inflexible. Our politics need not collapse under the pressure of a world that, over all, is becoming wealthier and fairer. Many egalitarians push for policies to redistribute some income within nations, including the United States. That’s worth considering, but with a cautionary note. Such initiatives will prove more beneficial on the global level if there is more wealth to redistribute. In the United States, greater wealth would maintain the nation’s ability to invest abroad, buy foreign products, absorb immigrants and generate innovation, with significant benefit for global income and equality. In other words, the true egalitarian should follow the economist’s inclination to seek wealth-maximizing policies, and that means worrying less about inequality within the nation. Yes, we might consider some useful revisions to current debates on inequality. </w:t>
      </w:r>
      <w:r w:rsidRPr="006C185C">
        <w:rPr>
          <w:rStyle w:val="StyleUnderline"/>
          <w:rFonts w:ascii="Arial" w:hAnsi="Arial" w:cs="Arial"/>
        </w:rPr>
        <w:t xml:space="preserve">But </w:t>
      </w:r>
      <w:r w:rsidRPr="005544BD">
        <w:rPr>
          <w:rStyle w:val="StyleUnderline"/>
          <w:rFonts w:ascii="Arial" w:hAnsi="Arial" w:cs="Arial"/>
          <w:highlight w:val="green"/>
        </w:rPr>
        <w:t>globally minded egalitarians should be more optimistic</w:t>
      </w:r>
      <w:r w:rsidRPr="006C185C">
        <w:rPr>
          <w:rStyle w:val="StyleUnderline"/>
          <w:rFonts w:ascii="Arial" w:hAnsi="Arial" w:cs="Arial"/>
        </w:rPr>
        <w:t xml:space="preserve"> about recent history, </w:t>
      </w:r>
      <w:r w:rsidRPr="005544BD">
        <w:rPr>
          <w:rStyle w:val="Emphasis"/>
          <w:highlight w:val="green"/>
        </w:rPr>
        <w:t>realizing that capitalism and economic growth are continuing their historical roles as the greatest and most effective equalizers the world has ever known</w:t>
      </w:r>
      <w:r w:rsidRPr="006C185C">
        <w:rPr>
          <w:rStyle w:val="StyleUnderline"/>
          <w:rFonts w:ascii="Arial" w:hAnsi="Arial" w:cs="Arial"/>
        </w:rPr>
        <w:t>.</w:t>
      </w:r>
    </w:p>
    <w:p w14:paraId="4688884D" w14:textId="77777777" w:rsidR="005544BD" w:rsidRPr="006C185C" w:rsidRDefault="005544BD" w:rsidP="005544BD">
      <w:pPr>
        <w:rPr>
          <w:rFonts w:ascii="Arial" w:hAnsi="Arial" w:cs="Arial"/>
        </w:rPr>
      </w:pPr>
    </w:p>
    <w:p w14:paraId="7EE1CC1C" w14:textId="77777777" w:rsidR="005544BD" w:rsidRPr="006C185C" w:rsidRDefault="005544BD" w:rsidP="005544BD">
      <w:pPr>
        <w:pStyle w:val="Heading4"/>
        <w:rPr>
          <w:rFonts w:ascii="Arial" w:hAnsi="Arial" w:cs="Arial"/>
        </w:rPr>
      </w:pPr>
      <w:r w:rsidRPr="006C185C">
        <w:rPr>
          <w:rFonts w:ascii="Arial" w:hAnsi="Arial" w:cs="Arial"/>
        </w:rPr>
        <w:t xml:space="preserve">Income inequality is decreasing now – the top 1% is earning less comparatively </w:t>
      </w:r>
    </w:p>
    <w:p w14:paraId="37604A1B" w14:textId="77777777" w:rsidR="005544BD" w:rsidRPr="006C185C" w:rsidRDefault="005544BD" w:rsidP="005544BD">
      <w:pPr>
        <w:rPr>
          <w:rFonts w:ascii="Arial" w:hAnsi="Arial" w:cs="Arial"/>
        </w:rPr>
      </w:pPr>
      <w:r w:rsidRPr="006C185C">
        <w:rPr>
          <w:rFonts w:ascii="Arial" w:hAnsi="Arial" w:cs="Arial"/>
        </w:rPr>
        <w:t xml:space="preserve">Scott </w:t>
      </w:r>
      <w:r w:rsidRPr="006C185C">
        <w:rPr>
          <w:rStyle w:val="Style13ptBold"/>
          <w:rFonts w:ascii="Arial" w:hAnsi="Arial" w:cs="Arial"/>
        </w:rPr>
        <w:t>Greenberg 15</w:t>
      </w:r>
      <w:r w:rsidRPr="006C185C">
        <w:rPr>
          <w:rFonts w:ascii="Arial" w:hAnsi="Arial" w:cs="Arial"/>
        </w:rPr>
        <w:t>, Senior Analyst with the Center for Federal Tax Policy at the Tax Foundation, October 28, 2015, “Income Inequality Decreased Significantly in 2013”, https://taxfoundation.org/income-inequality-decreased-significantly-2013/</w:t>
      </w:r>
    </w:p>
    <w:p w14:paraId="0407B212" w14:textId="77777777" w:rsidR="005544BD" w:rsidRPr="006C185C" w:rsidRDefault="005544BD" w:rsidP="005544BD">
      <w:pPr>
        <w:rPr>
          <w:rStyle w:val="StyleUnderline"/>
          <w:rFonts w:ascii="Arial" w:hAnsi="Arial" w:cs="Arial"/>
        </w:rPr>
      </w:pPr>
      <w:r w:rsidRPr="005544BD">
        <w:rPr>
          <w:rStyle w:val="StyleUnderline"/>
          <w:rFonts w:ascii="Arial" w:hAnsi="Arial" w:cs="Arial"/>
          <w:highlight w:val="green"/>
        </w:rPr>
        <w:t>The top 1% of American households made a smaller share of national income</w:t>
      </w:r>
      <w:r w:rsidRPr="006C185C">
        <w:rPr>
          <w:rStyle w:val="StyleUnderline"/>
          <w:rFonts w:ascii="Arial" w:hAnsi="Arial" w:cs="Arial"/>
        </w:rPr>
        <w:t xml:space="preserve"> in 2013 than 2012, according to new statistics from the IRS. Overall, the recently released </w:t>
      </w:r>
      <w:r w:rsidRPr="005544BD">
        <w:rPr>
          <w:rStyle w:val="Emphasis"/>
          <w:highlight w:val="green"/>
        </w:rPr>
        <w:t>statistics show a more equal income distribution</w:t>
      </w:r>
      <w:r w:rsidRPr="006C185C">
        <w:rPr>
          <w:rStyle w:val="StyleUnderline"/>
          <w:rFonts w:ascii="Arial" w:hAnsi="Arial" w:cs="Arial"/>
        </w:rPr>
        <w:t xml:space="preserve"> in 2013 than the year before.</w:t>
      </w:r>
      <w:r w:rsidRPr="006C185C">
        <w:rPr>
          <w:rFonts w:ascii="Arial" w:hAnsi="Arial" w:cs="Arial"/>
          <w:sz w:val="16"/>
        </w:rPr>
        <w:t xml:space="preserve"> In 2013, the 1% highest-income households earned 19.04 percent of all adjusted gross income reported on tax returns. This figure is down from 2012, when the top 1% of households earned 21.86 percent of adjusted gross income. </w:t>
      </w:r>
      <w:r w:rsidRPr="006C185C">
        <w:rPr>
          <w:rStyle w:val="StyleUnderline"/>
          <w:rFonts w:ascii="Arial" w:hAnsi="Arial" w:cs="Arial"/>
        </w:rPr>
        <w:t xml:space="preserve">Overall, </w:t>
      </w:r>
      <w:r w:rsidRPr="005544BD">
        <w:rPr>
          <w:rStyle w:val="StyleUnderline"/>
          <w:rFonts w:ascii="Arial" w:hAnsi="Arial" w:cs="Arial"/>
          <w:highlight w:val="green"/>
        </w:rPr>
        <w:t>the share of income earned by the top 1%</w:t>
      </w:r>
      <w:r w:rsidRPr="006C185C">
        <w:rPr>
          <w:rStyle w:val="StyleUnderline"/>
          <w:rFonts w:ascii="Arial" w:hAnsi="Arial" w:cs="Arial"/>
        </w:rPr>
        <w:t xml:space="preserve"> of households </w:t>
      </w:r>
      <w:r w:rsidRPr="005544BD">
        <w:rPr>
          <w:rStyle w:val="StyleUnderline"/>
          <w:rFonts w:ascii="Arial" w:hAnsi="Arial" w:cs="Arial"/>
          <w:highlight w:val="green"/>
        </w:rPr>
        <w:t>shrunk by</w:t>
      </w:r>
      <w:r w:rsidRPr="006C185C">
        <w:rPr>
          <w:rStyle w:val="StyleUnderline"/>
          <w:rFonts w:ascii="Arial" w:hAnsi="Arial" w:cs="Arial"/>
        </w:rPr>
        <w:t xml:space="preserve"> roughly </w:t>
      </w:r>
      <w:r w:rsidRPr="005544BD">
        <w:rPr>
          <w:rStyle w:val="StyleUnderline"/>
          <w:rFonts w:ascii="Arial" w:hAnsi="Arial" w:cs="Arial"/>
          <w:highlight w:val="green"/>
        </w:rPr>
        <w:t>13 percent</w:t>
      </w:r>
      <w:r w:rsidRPr="006C185C">
        <w:rPr>
          <w:rStyle w:val="StyleUnderline"/>
          <w:rFonts w:ascii="Arial" w:hAnsi="Arial" w:cs="Arial"/>
        </w:rPr>
        <w:t xml:space="preserve"> in 2013.</w:t>
      </w:r>
      <w:r w:rsidRPr="006C185C">
        <w:rPr>
          <w:rFonts w:ascii="Arial" w:hAnsi="Arial" w:cs="Arial"/>
          <w:sz w:val="16"/>
        </w:rPr>
        <w:t xml:space="preserve"> Looking at figures from other income groups, it is clear that income inequality decreased across the board in 2013. The top 0.1 percent of households saw their share of income shrink from 11.25 percent in 2012 to 9.03 percent in 2013; the top 0.01 percent of households saw their share of income shrink from 5.55 percent to 4.26 percent. </w:t>
      </w:r>
      <w:r w:rsidRPr="006C185C">
        <w:rPr>
          <w:rStyle w:val="StyleUnderline"/>
          <w:rFonts w:ascii="Arial" w:hAnsi="Arial" w:cs="Arial"/>
        </w:rPr>
        <w:t xml:space="preserve">Meanwhile, </w:t>
      </w:r>
      <w:r w:rsidRPr="005544BD">
        <w:rPr>
          <w:rStyle w:val="StyleUnderline"/>
          <w:rFonts w:ascii="Arial" w:hAnsi="Arial" w:cs="Arial"/>
          <w:highlight w:val="green"/>
        </w:rPr>
        <w:t>the bottom 95 percent of households saw their share of income increase</w:t>
      </w:r>
      <w:r w:rsidRPr="006C185C">
        <w:rPr>
          <w:rStyle w:val="StyleUnderline"/>
          <w:rFonts w:ascii="Arial" w:hAnsi="Arial" w:cs="Arial"/>
        </w:rPr>
        <w:t xml:space="preserve"> from 63.16 percent to 65.58 percent.</w:t>
      </w:r>
      <w:r w:rsidRPr="006C185C">
        <w:rPr>
          <w:rFonts w:ascii="Arial" w:hAnsi="Arial" w:cs="Arial"/>
          <w:sz w:val="16"/>
        </w:rPr>
        <w:t xml:space="preserve"> Share of Adjusted Gross Income, by Income Group, 2012-2013 Top 0.001% Top 0.01% Top 0.1% Top 1% Top 2% Top 5% Top 10% Top 20% Top 50% 2012 2.42% 5.55% 11.25% 21.86% 27.06% 36.84% 47.87% 63.30% 88.90% 2013 1.87% 4.26% 9.03% 19.04% 24.31% 34.42% 45.87% 61.90% 88.51% </w:t>
      </w:r>
      <w:r w:rsidRPr="006C185C">
        <w:rPr>
          <w:rStyle w:val="StyleUnderline"/>
          <w:rFonts w:ascii="Arial" w:hAnsi="Arial" w:cs="Arial"/>
        </w:rPr>
        <w:t xml:space="preserve">In general, </w:t>
      </w:r>
      <w:r w:rsidRPr="005544BD">
        <w:rPr>
          <w:rStyle w:val="StyleUnderline"/>
          <w:rFonts w:ascii="Arial" w:hAnsi="Arial" w:cs="Arial"/>
          <w:highlight w:val="green"/>
        </w:rPr>
        <w:t>income inequality is lower today than it was before the Great Recession</w:t>
      </w:r>
      <w:r w:rsidRPr="006C185C">
        <w:rPr>
          <w:rStyle w:val="StyleUnderline"/>
          <w:rFonts w:ascii="Arial" w:hAnsi="Arial" w:cs="Arial"/>
        </w:rPr>
        <w:t xml:space="preserve">. In 2006, the top 1% of households earned 22.10 percent of national income, over three percentage points higher than their share in 2013. </w:t>
      </w:r>
    </w:p>
    <w:p w14:paraId="36472239" w14:textId="77777777" w:rsidR="005544BD" w:rsidRPr="006C185C" w:rsidRDefault="005544BD" w:rsidP="005544BD">
      <w:pPr>
        <w:rPr>
          <w:rFonts w:ascii="Arial" w:hAnsi="Arial" w:cs="Arial"/>
        </w:rPr>
      </w:pPr>
    </w:p>
    <w:p w14:paraId="61F8BBB2" w14:textId="77777777" w:rsidR="005544BD" w:rsidRPr="006C185C" w:rsidRDefault="005544BD" w:rsidP="005544BD">
      <w:pPr>
        <w:pStyle w:val="Heading2"/>
        <w:rPr>
          <w:rFonts w:ascii="Arial" w:hAnsi="Arial" w:cs="Arial"/>
        </w:rPr>
      </w:pPr>
      <w:r w:rsidRPr="006C185C">
        <w:rPr>
          <w:rFonts w:ascii="Arial" w:hAnsi="Arial" w:cs="Arial"/>
        </w:rPr>
        <w:t>I/L</w:t>
      </w:r>
    </w:p>
    <w:p w14:paraId="1E459773" w14:textId="77777777" w:rsidR="005544BD" w:rsidRPr="006C185C" w:rsidRDefault="005544BD" w:rsidP="005544BD">
      <w:pPr>
        <w:pStyle w:val="Heading3"/>
        <w:rPr>
          <w:rFonts w:ascii="Arial" w:hAnsi="Arial" w:cs="Arial"/>
        </w:rPr>
      </w:pPr>
      <w:r w:rsidRPr="006C185C">
        <w:rPr>
          <w:rFonts w:ascii="Arial" w:hAnsi="Arial" w:cs="Arial"/>
        </w:rPr>
        <w:t>Ext. – RtE Fails</w:t>
      </w:r>
    </w:p>
    <w:p w14:paraId="6ECFCCF3" w14:textId="77777777" w:rsidR="005544BD" w:rsidRPr="006C185C" w:rsidRDefault="005544BD" w:rsidP="005544BD">
      <w:pPr>
        <w:rPr>
          <w:rFonts w:ascii="Arial" w:hAnsi="Arial" w:cs="Arial"/>
        </w:rPr>
      </w:pPr>
    </w:p>
    <w:p w14:paraId="34F66CA1" w14:textId="77777777" w:rsidR="005544BD" w:rsidRPr="006C185C" w:rsidRDefault="005544BD" w:rsidP="005544BD">
      <w:pPr>
        <w:pStyle w:val="Heading4"/>
        <w:rPr>
          <w:rFonts w:ascii="Arial" w:hAnsi="Arial" w:cs="Arial"/>
        </w:rPr>
      </w:pPr>
      <w:r w:rsidRPr="006C185C">
        <w:rPr>
          <w:rFonts w:ascii="Arial" w:hAnsi="Arial" w:cs="Arial"/>
        </w:rPr>
        <w:t xml:space="preserve">A right to education </w:t>
      </w:r>
      <w:r w:rsidRPr="006C185C">
        <w:rPr>
          <w:rFonts w:ascii="Arial" w:hAnsi="Arial" w:cs="Arial"/>
          <w:i/>
          <w:u w:val="single"/>
        </w:rPr>
        <w:t>fails</w:t>
      </w:r>
      <w:r w:rsidRPr="006C185C">
        <w:rPr>
          <w:rFonts w:ascii="Arial" w:hAnsi="Arial" w:cs="Arial"/>
        </w:rPr>
        <w:t xml:space="preserve"> – its </w:t>
      </w:r>
      <w:r w:rsidRPr="006C185C">
        <w:rPr>
          <w:rFonts w:ascii="Arial" w:hAnsi="Arial" w:cs="Arial"/>
          <w:i/>
          <w:u w:val="single"/>
        </w:rPr>
        <w:t>overly rhetorical</w:t>
      </w:r>
      <w:r w:rsidRPr="006C185C">
        <w:rPr>
          <w:rFonts w:ascii="Arial" w:hAnsi="Arial" w:cs="Arial"/>
        </w:rPr>
        <w:t xml:space="preserve">, precludes education as a moral right, provides governments with coverage to do minimal work, and is </w:t>
      </w:r>
      <w:r w:rsidRPr="006C185C">
        <w:rPr>
          <w:rFonts w:ascii="Arial" w:hAnsi="Arial" w:cs="Arial"/>
          <w:i/>
          <w:u w:val="single"/>
        </w:rPr>
        <w:t>state-centric</w:t>
      </w:r>
    </w:p>
    <w:p w14:paraId="6CB23B1F" w14:textId="77777777" w:rsidR="005544BD" w:rsidRPr="006C185C" w:rsidRDefault="005544BD" w:rsidP="005544BD">
      <w:pPr>
        <w:rPr>
          <w:rFonts w:ascii="Arial" w:hAnsi="Arial" w:cs="Arial"/>
        </w:rPr>
      </w:pPr>
      <w:r w:rsidRPr="006C185C">
        <w:rPr>
          <w:rFonts w:ascii="Arial" w:hAnsi="Arial" w:cs="Arial"/>
        </w:rPr>
        <w:t xml:space="preserve">Ingrid </w:t>
      </w:r>
      <w:r w:rsidRPr="006C185C">
        <w:rPr>
          <w:rStyle w:val="Style13ptBold"/>
          <w:rFonts w:ascii="Arial" w:hAnsi="Arial" w:cs="Arial"/>
        </w:rPr>
        <w:t>Robeyns 05</w:t>
      </w:r>
      <w:r w:rsidRPr="006C185C">
        <w:rPr>
          <w:rFonts w:ascii="Arial" w:hAnsi="Arial" w:cs="Arial"/>
        </w:rPr>
        <w:t>, Chair Ethics of Institutions at Utrecht University , Professor of Philosophy at Erasmus University Rotterdam, “Three models of education: rights, capabilities and human capital”, Sage Publications, https://hceconomics.uchicago.edu/people/ingrid-robeyns</w:t>
      </w:r>
    </w:p>
    <w:p w14:paraId="0C92FDEA" w14:textId="77777777" w:rsidR="005544BD" w:rsidRPr="006C185C" w:rsidRDefault="005544BD" w:rsidP="005544BD">
      <w:pPr>
        <w:rPr>
          <w:rFonts w:ascii="Arial" w:hAnsi="Arial" w:cs="Arial"/>
          <w:sz w:val="16"/>
        </w:rPr>
      </w:pPr>
      <w:r w:rsidRPr="006C185C">
        <w:rPr>
          <w:rStyle w:val="StyleUnderline"/>
          <w:rFonts w:ascii="Arial" w:hAnsi="Arial" w:cs="Arial"/>
        </w:rPr>
        <w:t xml:space="preserve">The </w:t>
      </w:r>
      <w:r w:rsidRPr="005544BD">
        <w:rPr>
          <w:rStyle w:val="Emphasis"/>
          <w:highlight w:val="green"/>
        </w:rPr>
        <w:t>first</w:t>
      </w:r>
      <w:r w:rsidRPr="006C185C">
        <w:rPr>
          <w:rStyle w:val="StyleUnderline"/>
          <w:rFonts w:ascii="Arial" w:hAnsi="Arial" w:cs="Arial"/>
        </w:rPr>
        <w:t xml:space="preserve"> problem is that </w:t>
      </w:r>
      <w:r w:rsidRPr="005544BD">
        <w:rPr>
          <w:rStyle w:val="Emphasis"/>
          <w:highlight w:val="green"/>
        </w:rPr>
        <w:t>it often sounds overtly rhetorical</w:t>
      </w:r>
      <w:r w:rsidRPr="006C185C">
        <w:rPr>
          <w:rStyle w:val="StyleUnderline"/>
          <w:rFonts w:ascii="Arial" w:hAnsi="Arial" w:cs="Arial"/>
        </w:rPr>
        <w:t xml:space="preserve">. Some </w:t>
      </w:r>
      <w:r w:rsidRPr="005544BD">
        <w:rPr>
          <w:rStyle w:val="StyleUnderline"/>
          <w:rFonts w:ascii="Arial" w:hAnsi="Arial" w:cs="Arial"/>
          <w:highlight w:val="green"/>
        </w:rPr>
        <w:t>governments</w:t>
      </w:r>
      <w:r w:rsidRPr="006C185C">
        <w:rPr>
          <w:rStyle w:val="StyleUnderline"/>
          <w:rFonts w:ascii="Arial" w:hAnsi="Arial" w:cs="Arial"/>
        </w:rPr>
        <w:t xml:space="preserve"> of developing countries </w:t>
      </w:r>
      <w:r w:rsidRPr="005544BD">
        <w:rPr>
          <w:rStyle w:val="StyleUnderline"/>
          <w:rFonts w:ascii="Arial" w:hAnsi="Arial" w:cs="Arial"/>
          <w:highlight w:val="green"/>
        </w:rPr>
        <w:t>have legally granted every child a right to education, but still millions</w:t>
      </w:r>
      <w:r w:rsidRPr="006C185C">
        <w:rPr>
          <w:rStyle w:val="StyleUnderline"/>
          <w:rFonts w:ascii="Arial" w:hAnsi="Arial" w:cs="Arial"/>
        </w:rPr>
        <w:t xml:space="preserve"> of the children in their countries </w:t>
      </w:r>
      <w:r w:rsidRPr="005544BD">
        <w:rPr>
          <w:rStyle w:val="Emphasis"/>
          <w:highlight w:val="green"/>
        </w:rPr>
        <w:t>have no education at all</w:t>
      </w:r>
      <w:r w:rsidRPr="006C185C">
        <w:rPr>
          <w:rStyle w:val="StyleUnderline"/>
          <w:rFonts w:ascii="Arial" w:hAnsi="Arial" w:cs="Arial"/>
        </w:rPr>
        <w:t xml:space="preserve">, or might be officially enrolled but are not present in schools or are present in schools where there are no teachers </w:t>
      </w:r>
      <w:r w:rsidRPr="006C185C">
        <w:rPr>
          <w:rFonts w:ascii="Arial" w:hAnsi="Arial" w:cs="Arial"/>
          <w:sz w:val="16"/>
        </w:rPr>
        <w:t xml:space="preserve">(Tomasevski 2003). Some educationalists have raised similar concerns with respect to the rights based discourse at the global level. For example, Elaine Unterhalter (2003b: 8) writes: “It is widely held in the Universal Declaration of Human Rights, in documentation associated with the EFA movement, with the Millenium Development Targets and in Constitutions of many countries that education is an intrinsic good for women and men. But sometimes these statements appear merely rethorical.” This is certainly a concern that some readers will have when reading through the reports of the UN-agencies that deal with education. </w:t>
      </w:r>
      <w:r w:rsidRPr="005544BD">
        <w:rPr>
          <w:rStyle w:val="StyleUnderline"/>
          <w:rFonts w:ascii="Arial" w:hAnsi="Arial" w:cs="Arial"/>
          <w:highlight w:val="green"/>
        </w:rPr>
        <w:t>Most grand declarations</w:t>
      </w:r>
      <w:r w:rsidRPr="006C185C">
        <w:rPr>
          <w:rStyle w:val="StyleUnderline"/>
          <w:rFonts w:ascii="Arial" w:hAnsi="Arial" w:cs="Arial"/>
        </w:rPr>
        <w:t xml:space="preserve"> on education </w:t>
      </w:r>
      <w:r w:rsidRPr="005544BD">
        <w:rPr>
          <w:rStyle w:val="StyleUnderline"/>
          <w:rFonts w:ascii="Arial" w:hAnsi="Arial" w:cs="Arial"/>
          <w:highlight w:val="green"/>
        </w:rPr>
        <w:t>are formulated in terms of rights</w:t>
      </w:r>
      <w:r w:rsidRPr="006C185C">
        <w:rPr>
          <w:rStyle w:val="StyleUnderline"/>
          <w:rFonts w:ascii="Arial" w:hAnsi="Arial" w:cs="Arial"/>
        </w:rPr>
        <w:t xml:space="preserve"> or overall outcome targets, </w:t>
      </w:r>
      <w:r w:rsidRPr="005544BD">
        <w:rPr>
          <w:rStyle w:val="StyleUnderline"/>
          <w:rFonts w:ascii="Arial" w:hAnsi="Arial" w:cs="Arial"/>
          <w:highlight w:val="green"/>
        </w:rPr>
        <w:t>without</w:t>
      </w:r>
      <w:r w:rsidRPr="006C185C">
        <w:rPr>
          <w:rStyle w:val="StyleUnderline"/>
          <w:rFonts w:ascii="Arial" w:hAnsi="Arial" w:cs="Arial"/>
        </w:rPr>
        <w:t xml:space="preserve"> precisely </w:t>
      </w:r>
      <w:r w:rsidRPr="005544BD">
        <w:rPr>
          <w:rStyle w:val="StyleUnderline"/>
          <w:rFonts w:ascii="Arial" w:hAnsi="Arial" w:cs="Arial"/>
          <w:highlight w:val="green"/>
        </w:rPr>
        <w:t>specifying who carries which duty</w:t>
      </w:r>
      <w:r w:rsidRPr="006C185C">
        <w:rPr>
          <w:rStyle w:val="StyleUnderline"/>
          <w:rFonts w:ascii="Arial" w:hAnsi="Arial" w:cs="Arial"/>
        </w:rPr>
        <w:t xml:space="preserve"> to make sure that these targets are met, or that these rights are effectively granted.</w:t>
      </w:r>
      <w:r w:rsidRPr="006C185C">
        <w:rPr>
          <w:rFonts w:ascii="Arial" w:hAnsi="Arial" w:cs="Arial"/>
          <w:sz w:val="16"/>
        </w:rPr>
        <w:t xml:space="preserve"> By now we have a long history of such declarations and other statements of good intentions that have not led to the promised outcomes, and many people have become quite sceptical about such grand statements. </w:t>
      </w:r>
      <w:r w:rsidRPr="006C185C">
        <w:rPr>
          <w:rStyle w:val="StyleUnderline"/>
          <w:rFonts w:ascii="Arial" w:hAnsi="Arial" w:cs="Arial"/>
        </w:rPr>
        <w:t xml:space="preserve">A </w:t>
      </w:r>
      <w:r w:rsidRPr="005544BD">
        <w:rPr>
          <w:rStyle w:val="Emphasis"/>
          <w:highlight w:val="green"/>
        </w:rPr>
        <w:t>second</w:t>
      </w:r>
      <w:r w:rsidRPr="006C185C">
        <w:rPr>
          <w:rStyle w:val="StyleUnderline"/>
          <w:rFonts w:ascii="Arial" w:hAnsi="Arial" w:cs="Arial"/>
        </w:rPr>
        <w:t xml:space="preserve"> problem with the rights-based discourse </w:t>
      </w:r>
      <w:r w:rsidRPr="005544BD">
        <w:rPr>
          <w:rStyle w:val="Emphasis"/>
          <w:highlight w:val="green"/>
        </w:rPr>
        <w:t>is the risk of reducing rights to legal rights only</w:t>
      </w:r>
      <w:r w:rsidRPr="006C185C">
        <w:rPr>
          <w:rStyle w:val="StyleUnderline"/>
          <w:rFonts w:ascii="Arial" w:hAnsi="Arial" w:cs="Arial"/>
        </w:rPr>
        <w:t xml:space="preserve">. </w:t>
      </w:r>
      <w:r w:rsidRPr="006C185C">
        <w:rPr>
          <w:rFonts w:ascii="Arial" w:hAnsi="Arial" w:cs="Arial"/>
          <w:sz w:val="16"/>
        </w:rPr>
        <w:t xml:space="preserve">As Thomas Pogge (2002: 52-53) points out, human rights can be understood both as moral rights, or as legal rights. In principle, they can co-exist and can be complementary. For example, laws and the protection by the judicial system can be important to effectuate and protect moral rights. Pogge criticizes the view that human rights are whatever governments agree them to be. This is only true of legal human rights, but not of moral human rights. The latter exists due to their moral nature, whether or not they are endorsed by governments and protected by laws and the legal system. </w:t>
      </w:r>
      <w:r w:rsidRPr="005544BD">
        <w:rPr>
          <w:rStyle w:val="StyleUnderline"/>
          <w:rFonts w:ascii="Arial" w:hAnsi="Arial" w:cs="Arial"/>
          <w:highlight w:val="green"/>
        </w:rPr>
        <w:t>An important consequence of viewing human rights as moral rather than</w:t>
      </w:r>
      <w:r w:rsidRPr="006C185C">
        <w:rPr>
          <w:rStyle w:val="StyleUnderline"/>
          <w:rFonts w:ascii="Arial" w:hAnsi="Arial" w:cs="Arial"/>
        </w:rPr>
        <w:t xml:space="preserve"> (only) as </w:t>
      </w:r>
      <w:r w:rsidRPr="005544BD">
        <w:rPr>
          <w:rStyle w:val="StyleUnderline"/>
          <w:rFonts w:ascii="Arial" w:hAnsi="Arial" w:cs="Arial"/>
          <w:highlight w:val="green"/>
        </w:rPr>
        <w:t>legal</w:t>
      </w:r>
      <w:r w:rsidRPr="006C185C">
        <w:rPr>
          <w:rStyle w:val="StyleUnderline"/>
          <w:rFonts w:ascii="Arial" w:hAnsi="Arial" w:cs="Arial"/>
        </w:rPr>
        <w:t xml:space="preserve"> rights, </w:t>
      </w:r>
      <w:r w:rsidRPr="005544BD">
        <w:rPr>
          <w:rStyle w:val="StyleUnderline"/>
          <w:rFonts w:ascii="Arial" w:hAnsi="Arial" w:cs="Arial"/>
          <w:highlight w:val="green"/>
        </w:rPr>
        <w:t>is that it creates obligations that</w:t>
      </w:r>
      <w:r w:rsidRPr="006C185C">
        <w:rPr>
          <w:rStyle w:val="StyleUnderline"/>
          <w:rFonts w:ascii="Arial" w:hAnsi="Arial" w:cs="Arial"/>
        </w:rPr>
        <w:t xml:space="preserve"> may </w:t>
      </w:r>
      <w:r w:rsidRPr="005544BD">
        <w:rPr>
          <w:rStyle w:val="StyleUnderline"/>
          <w:rFonts w:ascii="Arial" w:hAnsi="Arial" w:cs="Arial"/>
          <w:highlight w:val="green"/>
        </w:rPr>
        <w:t>go beyond those of the government</w:t>
      </w:r>
      <w:r w:rsidRPr="006C185C">
        <w:rPr>
          <w:rStyle w:val="StyleUnderline"/>
          <w:rFonts w:ascii="Arial" w:hAnsi="Arial" w:cs="Arial"/>
        </w:rPr>
        <w:t xml:space="preserve"> only.</w:t>
      </w:r>
      <w:r w:rsidRPr="006C185C">
        <w:rPr>
          <w:rFonts w:ascii="Arial" w:hAnsi="Arial" w:cs="Arial"/>
          <w:sz w:val="16"/>
        </w:rPr>
        <w:t xml:space="preserve"> As Sen (2004: 340-341) puts it, “If one is in a plausible position to do something effective in preventing the violation of such a right, then one does have an obligation to consider doing just that.” </w:t>
      </w:r>
      <w:r w:rsidRPr="006C185C">
        <w:rPr>
          <w:rStyle w:val="StyleUnderline"/>
          <w:rFonts w:ascii="Arial" w:hAnsi="Arial" w:cs="Arial"/>
        </w:rPr>
        <w:t xml:space="preserve">In the political discourse on the right of education, it is not always clear whether one is talking about moral or legal human rights. It is, however, important to have this spelled out, as it has important consequences regarding whom might be called upon to contribute to the effective realization of the right to education. </w:t>
      </w:r>
      <w:r w:rsidRPr="006C185C">
        <w:rPr>
          <w:rFonts w:ascii="Arial" w:hAnsi="Arial" w:cs="Arial"/>
          <w:sz w:val="16"/>
        </w:rPr>
        <w:t xml:space="preserve">If it is agreed that the right to education is not only a legal but also a moral right, then everyone who is in a position to help realizing this right should see it as her moral obligation to contribute. </w:t>
      </w:r>
      <w:r w:rsidRPr="006C185C">
        <w:rPr>
          <w:rStyle w:val="StyleUnderline"/>
          <w:rFonts w:ascii="Arial" w:hAnsi="Arial" w:cs="Arial"/>
        </w:rPr>
        <w:t xml:space="preserve">A </w:t>
      </w:r>
      <w:r w:rsidRPr="005544BD">
        <w:rPr>
          <w:rStyle w:val="Emphasis"/>
          <w:highlight w:val="green"/>
        </w:rPr>
        <w:t>third</w:t>
      </w:r>
      <w:r w:rsidRPr="006C185C">
        <w:rPr>
          <w:rStyle w:val="StyleUnderline"/>
          <w:rFonts w:ascii="Arial" w:hAnsi="Arial" w:cs="Arial"/>
        </w:rPr>
        <w:t xml:space="preserve"> limitation of the rights-based model of education is that, </w:t>
      </w:r>
      <w:r w:rsidRPr="005544BD">
        <w:rPr>
          <w:rStyle w:val="StyleUnderline"/>
          <w:rFonts w:ascii="Arial" w:hAnsi="Arial" w:cs="Arial"/>
          <w:highlight w:val="green"/>
        </w:rPr>
        <w:t>once the government agrees</w:t>
      </w:r>
      <w:r w:rsidRPr="006C185C">
        <w:rPr>
          <w:rStyle w:val="StyleUnderline"/>
          <w:rFonts w:ascii="Arial" w:hAnsi="Arial" w:cs="Arial"/>
        </w:rPr>
        <w:t xml:space="preserve"> that </w:t>
      </w:r>
      <w:r w:rsidRPr="005544BD">
        <w:rPr>
          <w:rStyle w:val="StyleUnderline"/>
          <w:rFonts w:ascii="Arial" w:hAnsi="Arial" w:cs="Arial"/>
          <w:highlight w:val="green"/>
        </w:rPr>
        <w:t>every child should</w:t>
      </w:r>
      <w:r w:rsidRPr="006C185C">
        <w:rPr>
          <w:rStyle w:val="StyleUnderline"/>
          <w:rFonts w:ascii="Arial" w:hAnsi="Arial" w:cs="Arial"/>
        </w:rPr>
        <w:t xml:space="preserve"> have the right to </w:t>
      </w:r>
      <w:r w:rsidRPr="005544BD">
        <w:rPr>
          <w:rStyle w:val="StyleUnderline"/>
          <w:rFonts w:ascii="Arial" w:hAnsi="Arial" w:cs="Arial"/>
          <w:highlight w:val="green"/>
        </w:rPr>
        <w:t xml:space="preserve">be educated, </w:t>
      </w:r>
      <w:r w:rsidRPr="005544BD">
        <w:rPr>
          <w:rStyle w:val="Emphasis"/>
          <w:highlight w:val="green"/>
        </w:rPr>
        <w:t xml:space="preserve">it might see </w:t>
      </w:r>
      <w:r w:rsidRPr="006C185C">
        <w:rPr>
          <w:rStyle w:val="StyleUnderline"/>
          <w:rFonts w:ascii="Arial" w:hAnsi="Arial" w:cs="Arial"/>
        </w:rPr>
        <w:t xml:space="preserve">its task as being precisely executing this agreement, and </w:t>
      </w:r>
      <w:r w:rsidRPr="005544BD">
        <w:rPr>
          <w:rStyle w:val="Emphasis"/>
          <w:highlight w:val="green"/>
        </w:rPr>
        <w:t>nothing more</w:t>
      </w:r>
      <w:r w:rsidRPr="006C185C">
        <w:rPr>
          <w:rStyle w:val="StyleUnderline"/>
          <w:rFonts w:ascii="Arial" w:hAnsi="Arial" w:cs="Arial"/>
        </w:rPr>
        <w:t xml:space="preserve">. </w:t>
      </w:r>
      <w:r w:rsidRPr="006C185C">
        <w:rPr>
          <w:rFonts w:ascii="Arial" w:hAnsi="Arial" w:cs="Arial"/>
          <w:sz w:val="16"/>
        </w:rPr>
        <w:t xml:space="preserve">Well-developed rights-based educational policies will state precisely which rights are guaranteed to whom, and what the government has to do to ensure that the rights are not only rethorical, but effective rights. So far, so good. But the guarantee that the material underpinning of rights is secured still gives us only a partial view on the lives of learners. For if schools are available and accessible, and teachers are well-trained and well-paid, and teaching material is provided and a good curriculum and pedagogy is developed, it still does not guarantee that all children will go to school and learn. </w:t>
      </w:r>
      <w:r w:rsidRPr="006C185C">
        <w:rPr>
          <w:rStyle w:val="StyleUnderline"/>
          <w:rFonts w:ascii="Arial" w:hAnsi="Arial" w:cs="Arial"/>
        </w:rPr>
        <w:t xml:space="preserve">Sometimes, </w:t>
      </w:r>
      <w:r w:rsidRPr="005544BD">
        <w:rPr>
          <w:rStyle w:val="Emphasis"/>
          <w:highlight w:val="green"/>
        </w:rPr>
        <w:t xml:space="preserve">it will be necessary that the government goes beyond its duties </w:t>
      </w:r>
      <w:r w:rsidRPr="006C185C">
        <w:rPr>
          <w:rStyle w:val="StyleUnderline"/>
          <w:rFonts w:ascii="Arial" w:hAnsi="Arial" w:cs="Arial"/>
        </w:rPr>
        <w:t>in terms</w:t>
      </w:r>
      <w:r w:rsidRPr="006C185C">
        <w:rPr>
          <w:rStyle w:val="Emphasis"/>
        </w:rPr>
        <w:t xml:space="preserve"> </w:t>
      </w:r>
      <w:r w:rsidRPr="005544BD">
        <w:rPr>
          <w:rStyle w:val="Emphasis"/>
          <w:highlight w:val="green"/>
        </w:rPr>
        <w:t>of the rights-based policies</w:t>
      </w:r>
      <w:r w:rsidRPr="006C185C">
        <w:rPr>
          <w:rStyle w:val="StyleUnderline"/>
          <w:rFonts w:ascii="Arial" w:hAnsi="Arial" w:cs="Arial"/>
        </w:rPr>
        <w:t xml:space="preserve">, to undertake action to ensure that every child can fully and equally enjoy her right to education. At such a point, </w:t>
      </w:r>
      <w:r w:rsidRPr="005544BD">
        <w:rPr>
          <w:rStyle w:val="StyleUnderline"/>
          <w:rFonts w:ascii="Arial" w:hAnsi="Arial" w:cs="Arial"/>
          <w:highlight w:val="green"/>
        </w:rPr>
        <w:t>there is a risk</w:t>
      </w:r>
      <w:r w:rsidRPr="006C185C">
        <w:rPr>
          <w:rStyle w:val="StyleUnderline"/>
          <w:rFonts w:ascii="Arial" w:hAnsi="Arial" w:cs="Arial"/>
        </w:rPr>
        <w:t xml:space="preserve"> that </w:t>
      </w:r>
      <w:r w:rsidRPr="005544BD">
        <w:rPr>
          <w:rStyle w:val="StyleUnderline"/>
          <w:rFonts w:ascii="Arial" w:hAnsi="Arial" w:cs="Arial"/>
          <w:highlight w:val="green"/>
        </w:rPr>
        <w:t>the government will hide behind the rights- based educational policy, claim</w:t>
      </w:r>
      <w:r w:rsidRPr="006C185C">
        <w:rPr>
          <w:rStyle w:val="StyleUnderline"/>
          <w:rFonts w:ascii="Arial" w:hAnsi="Arial" w:cs="Arial"/>
        </w:rPr>
        <w:t xml:space="preserve"> that </w:t>
      </w:r>
      <w:r w:rsidRPr="005544BD">
        <w:rPr>
          <w:rStyle w:val="StyleUnderline"/>
          <w:rFonts w:ascii="Arial" w:hAnsi="Arial" w:cs="Arial"/>
          <w:highlight w:val="green"/>
        </w:rPr>
        <w:t>it did what it needed to do to</w:t>
      </w:r>
      <w:r w:rsidRPr="006C185C">
        <w:rPr>
          <w:rStyle w:val="StyleUnderline"/>
          <w:rFonts w:ascii="Arial" w:hAnsi="Arial" w:cs="Arial"/>
        </w:rPr>
        <w:t xml:space="preserve"> fulfil its obligations to secure these rights, </w:t>
      </w:r>
      <w:r w:rsidRPr="005544BD">
        <w:rPr>
          <w:rStyle w:val="StyleUnderline"/>
          <w:rFonts w:ascii="Arial" w:hAnsi="Arial" w:cs="Arial"/>
          <w:highlight w:val="green"/>
        </w:rPr>
        <w:t xml:space="preserve">and </w:t>
      </w:r>
      <w:r w:rsidRPr="006C185C">
        <w:rPr>
          <w:rStyle w:val="StyleUnderline"/>
          <w:rFonts w:ascii="Arial" w:hAnsi="Arial" w:cs="Arial"/>
        </w:rPr>
        <w:t xml:space="preserve">that </w:t>
      </w:r>
      <w:r w:rsidRPr="005544BD">
        <w:rPr>
          <w:rStyle w:val="StyleUnderline"/>
          <w:rFonts w:ascii="Arial" w:hAnsi="Arial" w:cs="Arial"/>
          <w:highlight w:val="green"/>
        </w:rPr>
        <w:t>no further claims can be made</w:t>
      </w:r>
      <w:r w:rsidRPr="006C185C">
        <w:rPr>
          <w:rStyle w:val="StyleUnderline"/>
          <w:rFonts w:ascii="Arial" w:hAnsi="Arial" w:cs="Arial"/>
        </w:rPr>
        <w:t>.</w:t>
      </w:r>
      <w:r w:rsidRPr="006C185C">
        <w:rPr>
          <w:rFonts w:ascii="Arial" w:hAnsi="Arial" w:cs="Arial"/>
          <w:sz w:val="16"/>
        </w:rPr>
        <w:t xml:space="preserve"> Of course, if all governments worldwide had already come to this stage in their educational policies, and provided all the material conditions needed for education for all, then millions of children in the world would be better off than they are today. But at the level of being a conceptual model for educational policies, a complete analysis would also investigate whether there are any</w:t>
      </w:r>
      <w:r w:rsidRPr="006C185C">
        <w:rPr>
          <w:rFonts w:ascii="Arial" w:hAnsi="Arial" w:cs="Arial"/>
          <w:sz w:val="16"/>
        </w:rPr>
        <w:cr/>
        <w:t xml:space="preserve">10 other factors constraining children to learn. Such constraining factors could be violence towards girls, which would turn going to schools into a hazardous undertaking, as is sometimes the case in South Africa (Unterhalter 2003a). Other constraining factors are social norms and cultural beliefs, for example when parents are preoccupied that “ ‘over- educating’ a daughter may make her more difficult—and more expensive—to marry” (Drèze and Sen, 2002: 162). </w:t>
      </w:r>
      <w:r w:rsidRPr="005544BD">
        <w:rPr>
          <w:rStyle w:val="Emphasis"/>
          <w:highlight w:val="green"/>
        </w:rPr>
        <w:t>Finally</w:t>
      </w:r>
      <w:r w:rsidRPr="006C185C">
        <w:rPr>
          <w:rStyle w:val="StyleUnderline"/>
          <w:rFonts w:ascii="Arial" w:hAnsi="Arial" w:cs="Arial"/>
        </w:rPr>
        <w:t xml:space="preserve">, another limitation of </w:t>
      </w:r>
      <w:r w:rsidRPr="005544BD">
        <w:rPr>
          <w:rStyle w:val="Emphasis"/>
          <w:highlight w:val="green"/>
        </w:rPr>
        <w:t>the rights-based conceptualisation of educational policies is</w:t>
      </w:r>
      <w:r w:rsidRPr="006C185C">
        <w:rPr>
          <w:rStyle w:val="StyleUnderline"/>
          <w:rFonts w:ascii="Arial" w:hAnsi="Arial" w:cs="Arial"/>
        </w:rPr>
        <w:t xml:space="preserve"> that it is virtually </w:t>
      </w:r>
      <w:r w:rsidRPr="005544BD">
        <w:rPr>
          <w:rStyle w:val="Emphasis"/>
          <w:highlight w:val="green"/>
        </w:rPr>
        <w:t>exclusively government-focused</w:t>
      </w:r>
      <w:r w:rsidRPr="006C185C">
        <w:rPr>
          <w:rStyle w:val="StyleUnderline"/>
          <w:rFonts w:ascii="Arial" w:hAnsi="Arial" w:cs="Arial"/>
        </w:rPr>
        <w:t>.</w:t>
      </w:r>
      <w:r w:rsidRPr="006C185C">
        <w:rPr>
          <w:rFonts w:ascii="Arial" w:hAnsi="Arial" w:cs="Arial"/>
          <w:sz w:val="16"/>
        </w:rPr>
        <w:t xml:space="preserve"> This follows, in part, from viewing human rights as legal, rather than moral rights. It also follows from the dominant state-centred paradigm that has dominated political thinking for the last decades, even though political theory is now moving away from this state-centred paradigm. </w:t>
      </w:r>
      <w:r w:rsidRPr="006C185C">
        <w:rPr>
          <w:rStyle w:val="StyleUnderline"/>
          <w:rFonts w:ascii="Arial" w:hAnsi="Arial" w:cs="Arial"/>
        </w:rPr>
        <w:t xml:space="preserve">But as some scholars have argued, </w:t>
      </w:r>
      <w:r w:rsidRPr="005544BD">
        <w:rPr>
          <w:rStyle w:val="Emphasis"/>
          <w:highlight w:val="green"/>
        </w:rPr>
        <w:t>in some countries governments are part of the problem, rather than part of the solution</w:t>
      </w:r>
      <w:r w:rsidRPr="006C185C">
        <w:rPr>
          <w:rStyle w:val="StyleUnderline"/>
          <w:rFonts w:ascii="Arial" w:hAnsi="Arial" w:cs="Arial"/>
        </w:rPr>
        <w:t xml:space="preserve"> </w:t>
      </w:r>
      <w:r w:rsidRPr="006C185C">
        <w:rPr>
          <w:rFonts w:ascii="Arial" w:hAnsi="Arial" w:cs="Arial"/>
          <w:sz w:val="16"/>
        </w:rPr>
        <w:t xml:space="preserve">(Menon 2002). The right to education is a right that governments owe to their citizens, or that governments in rich societies owe (even if only to a limited extent) to the citizens of poor countries. </w:t>
      </w:r>
      <w:r w:rsidRPr="006C185C">
        <w:rPr>
          <w:rStyle w:val="StyleUnderline"/>
          <w:rFonts w:ascii="Arial" w:hAnsi="Arial" w:cs="Arial"/>
        </w:rPr>
        <w:t xml:space="preserve">But surely </w:t>
      </w:r>
      <w:r w:rsidRPr="005544BD">
        <w:rPr>
          <w:rStyle w:val="StyleUnderline"/>
          <w:rFonts w:ascii="Arial" w:hAnsi="Arial" w:cs="Arial"/>
          <w:highlight w:val="green"/>
        </w:rPr>
        <w:t>individual persons</w:t>
      </w:r>
      <w:r w:rsidRPr="006C185C">
        <w:rPr>
          <w:rStyle w:val="StyleUnderline"/>
          <w:rFonts w:ascii="Arial" w:hAnsi="Arial" w:cs="Arial"/>
        </w:rPr>
        <w:t xml:space="preserve">, families and communities also </w:t>
      </w:r>
      <w:r w:rsidRPr="005544BD">
        <w:rPr>
          <w:rStyle w:val="StyleUnderline"/>
          <w:rFonts w:ascii="Arial" w:hAnsi="Arial" w:cs="Arial"/>
          <w:highlight w:val="green"/>
        </w:rPr>
        <w:t>owe their children access to good education, even when they are not bound by any legal right</w:t>
      </w:r>
      <w:r w:rsidRPr="006C185C">
        <w:rPr>
          <w:rStyle w:val="StyleUnderline"/>
          <w:rFonts w:ascii="Arial" w:hAnsi="Arial" w:cs="Arial"/>
        </w:rPr>
        <w:t xml:space="preserve"> to provide any such education.</w:t>
      </w:r>
    </w:p>
    <w:p w14:paraId="7E23B1FA" w14:textId="77777777" w:rsidR="005544BD" w:rsidRPr="006C185C" w:rsidRDefault="005544BD" w:rsidP="005544BD">
      <w:pPr>
        <w:rPr>
          <w:rStyle w:val="StyleUnderline"/>
          <w:rFonts w:ascii="Arial" w:hAnsi="Arial" w:cs="Arial"/>
        </w:rPr>
      </w:pPr>
    </w:p>
    <w:p w14:paraId="3A6FB7F6" w14:textId="77777777" w:rsidR="005544BD" w:rsidRPr="006C185C" w:rsidRDefault="005544BD" w:rsidP="005544BD">
      <w:pPr>
        <w:pStyle w:val="Heading3"/>
        <w:rPr>
          <w:rFonts w:ascii="Arial" w:hAnsi="Arial" w:cs="Arial"/>
        </w:rPr>
      </w:pPr>
      <w:r w:rsidRPr="006C185C">
        <w:rPr>
          <w:rFonts w:ascii="Arial" w:hAnsi="Arial" w:cs="Arial"/>
        </w:rPr>
        <w:t>Ext. – Education Fails</w:t>
      </w:r>
    </w:p>
    <w:p w14:paraId="6AF120D2" w14:textId="77777777" w:rsidR="005544BD" w:rsidRPr="006C185C" w:rsidRDefault="005544BD" w:rsidP="005544BD">
      <w:pPr>
        <w:rPr>
          <w:rFonts w:ascii="Arial" w:hAnsi="Arial" w:cs="Arial"/>
        </w:rPr>
      </w:pPr>
    </w:p>
    <w:p w14:paraId="3F850AEE" w14:textId="77777777" w:rsidR="005544BD" w:rsidRPr="006C185C" w:rsidRDefault="005544BD" w:rsidP="005544BD">
      <w:pPr>
        <w:pStyle w:val="Heading4"/>
        <w:rPr>
          <w:rFonts w:ascii="Arial" w:hAnsi="Arial" w:cs="Arial"/>
        </w:rPr>
      </w:pPr>
      <w:r w:rsidRPr="006C185C">
        <w:rPr>
          <w:rFonts w:ascii="Arial" w:hAnsi="Arial" w:cs="Arial"/>
        </w:rPr>
        <w:t>Education doesn’t solve inequality – it reaps marginal benefits which proves there’s an underlying problem the aff fails to address</w:t>
      </w:r>
    </w:p>
    <w:p w14:paraId="6E012300" w14:textId="77777777" w:rsidR="005544BD" w:rsidRPr="006C185C" w:rsidRDefault="005544BD" w:rsidP="005544BD">
      <w:pPr>
        <w:rPr>
          <w:rFonts w:ascii="Arial" w:hAnsi="Arial" w:cs="Arial"/>
        </w:rPr>
      </w:pPr>
      <w:r w:rsidRPr="006C185C">
        <w:rPr>
          <w:rFonts w:ascii="Arial" w:hAnsi="Arial" w:cs="Arial"/>
        </w:rPr>
        <w:t xml:space="preserve">William R. </w:t>
      </w:r>
      <w:r w:rsidRPr="006C185C">
        <w:rPr>
          <w:rStyle w:val="Style13ptBold"/>
          <w:rFonts w:ascii="Arial" w:hAnsi="Arial" w:cs="Arial"/>
        </w:rPr>
        <w:t>Emmons</w:t>
      </w:r>
      <w:r w:rsidRPr="006C185C">
        <w:rPr>
          <w:rFonts w:ascii="Arial" w:hAnsi="Arial" w:cs="Arial"/>
        </w:rPr>
        <w:t xml:space="preserve">, Assistant Vice President and Economist, Federal Reserve Bank of St. Louis, Lowell R. </w:t>
      </w:r>
      <w:r w:rsidRPr="006C185C">
        <w:rPr>
          <w:rStyle w:val="Style13ptBold"/>
          <w:rFonts w:ascii="Arial" w:hAnsi="Arial" w:cs="Arial"/>
        </w:rPr>
        <w:t>and Ricketts 16</w:t>
      </w:r>
      <w:r w:rsidRPr="006C185C">
        <w:rPr>
          <w:rFonts w:ascii="Arial" w:hAnsi="Arial" w:cs="Arial"/>
        </w:rPr>
        <w:t>, Research Associate, Federal Reserve Bank of St. Louis, “Unequal Degrees of Affluence: Racial and Ethnic Wealth Differences across Education Levels”, Federal Reserve Bank of St. Louis, October 2016, https://www.stlouisfed.org/publications/regional-economist/october-2016/unequal-degrees-of-affluence-racial-and-ethnic-wealth-differences-across-education-levels</w:t>
      </w:r>
    </w:p>
    <w:p w14:paraId="3CA8AF56" w14:textId="77777777" w:rsidR="005544BD" w:rsidRPr="006C185C" w:rsidRDefault="005544BD" w:rsidP="005544BD">
      <w:pPr>
        <w:rPr>
          <w:rStyle w:val="StyleUnderline"/>
          <w:rFonts w:ascii="Arial" w:hAnsi="Arial" w:cs="Arial"/>
        </w:rPr>
      </w:pPr>
      <w:r w:rsidRPr="006C185C">
        <w:rPr>
          <w:rStyle w:val="StyleUnderline"/>
          <w:rFonts w:ascii="Arial" w:hAnsi="Arial" w:cs="Arial"/>
        </w:rPr>
        <w:t xml:space="preserve">First, </w:t>
      </w:r>
      <w:r w:rsidRPr="005544BD">
        <w:rPr>
          <w:rStyle w:val="StyleUnderline"/>
          <w:rFonts w:ascii="Arial" w:hAnsi="Arial" w:cs="Arial"/>
          <w:highlight w:val="green"/>
        </w:rPr>
        <w:t>at every level of educational attainment, the wealth effects of education for Hispanics and African-Americans are lower</w:t>
      </w:r>
      <w:r w:rsidRPr="006C185C">
        <w:rPr>
          <w:rStyle w:val="StyleUnderline"/>
          <w:rFonts w:ascii="Arial" w:hAnsi="Arial" w:cs="Arial"/>
        </w:rPr>
        <w:t xml:space="preserve"> than they are for non-Hispanic whites and Asians. Second, Hispanics and blacks see smaller increases in wealth than do whites and Asians when moving to a higher level of education. </w:t>
      </w:r>
      <w:r w:rsidRPr="006C185C">
        <w:rPr>
          <w:rFonts w:ascii="Arial" w:hAnsi="Arial" w:cs="Arial"/>
          <w:sz w:val="16"/>
        </w:rPr>
        <w:t xml:space="preserve">We illustrate these differences briefly, then describe the results of an econometric model of wealth accumulation that suggests which underlying mechanisms may be at work—and some that are not.2 In particular, we found that differences in a group’s average education level, differences in family structure, and differences in income shocks or inheritances are not responsible for vastly different wealth outcomes. </w:t>
      </w:r>
      <w:r w:rsidRPr="006C185C">
        <w:rPr>
          <w:rStyle w:val="StyleUnderline"/>
          <w:rFonts w:ascii="Arial" w:hAnsi="Arial" w:cs="Arial"/>
        </w:rPr>
        <w:t xml:space="preserve">Instead, </w:t>
      </w:r>
      <w:r w:rsidRPr="005544BD">
        <w:rPr>
          <w:rStyle w:val="Emphasis"/>
          <w:highlight w:val="green"/>
        </w:rPr>
        <w:t>deeply rooted factors unique to the Hispanic and African-American experiences may be at work</w:t>
      </w:r>
      <w:r w:rsidRPr="006C185C">
        <w:rPr>
          <w:rStyle w:val="StyleUnderline"/>
          <w:rFonts w:ascii="Arial" w:hAnsi="Arial" w:cs="Arial"/>
        </w:rPr>
        <w:t xml:space="preserve">. </w:t>
      </w:r>
      <w:r w:rsidRPr="006C185C">
        <w:rPr>
          <w:rFonts w:ascii="Arial" w:hAnsi="Arial" w:cs="Arial"/>
          <w:sz w:val="16"/>
        </w:rPr>
        <w:t xml:space="preserve">It is important to note that we discuss wealth (assets minus liabilities) and not income in this article. We study wealth because it is a broad measure of well-being, summarizing both the job-market outcomes of a family (income from work) as well as the financial decisions they make (saving and investing). For an explanation of how races are defined, see short sidebar. Details of Findings Despite gains in expected wealth, every level of education translates into a lower relative level of wealth for black and Hispanic families. Figure 1 shows predicted wealth by race and ethnicity relative to a college-educated white family. Increasing levels of educational attainment uniformly yield higher expected wealth. </w:t>
      </w:r>
      <w:r w:rsidRPr="006C185C">
        <w:rPr>
          <w:rStyle w:val="StyleUnderline"/>
          <w:rFonts w:ascii="Arial" w:hAnsi="Arial" w:cs="Arial"/>
        </w:rPr>
        <w:t xml:space="preserve">However, </w:t>
      </w:r>
      <w:r w:rsidRPr="005544BD">
        <w:rPr>
          <w:rStyle w:val="StyleUnderline"/>
          <w:rFonts w:ascii="Arial" w:hAnsi="Arial" w:cs="Arial"/>
          <w:highlight w:val="green"/>
        </w:rPr>
        <w:t>at each level, black and Hispanic wealth is lower than white and Asian wealth. Higher levels of education</w:t>
      </w:r>
      <w:r w:rsidRPr="006C185C">
        <w:rPr>
          <w:rStyle w:val="StyleUnderline"/>
          <w:rFonts w:ascii="Arial" w:hAnsi="Arial" w:cs="Arial"/>
        </w:rPr>
        <w:t xml:space="preserve"> generally </w:t>
      </w:r>
      <w:r w:rsidRPr="005544BD">
        <w:rPr>
          <w:rStyle w:val="StyleUnderline"/>
          <w:rFonts w:ascii="Arial" w:hAnsi="Arial" w:cs="Arial"/>
          <w:highlight w:val="green"/>
        </w:rPr>
        <w:t>are associated with smaller</w:t>
      </w:r>
      <w:r w:rsidRPr="006C185C">
        <w:rPr>
          <w:rStyle w:val="StyleUnderline"/>
          <w:rFonts w:ascii="Arial" w:hAnsi="Arial" w:cs="Arial"/>
        </w:rPr>
        <w:t xml:space="preserve"> (shallower) </w:t>
      </w:r>
      <w:r w:rsidRPr="005544BD">
        <w:rPr>
          <w:rStyle w:val="StyleUnderline"/>
          <w:rFonts w:ascii="Arial" w:hAnsi="Arial" w:cs="Arial"/>
          <w:highlight w:val="green"/>
        </w:rPr>
        <w:t>increases in wealth for Hispanic and black families</w:t>
      </w:r>
      <w:r w:rsidRPr="006C185C">
        <w:rPr>
          <w:rStyle w:val="StyleUnderline"/>
          <w:rFonts w:ascii="Arial" w:hAnsi="Arial" w:cs="Arial"/>
        </w:rPr>
        <w:t>. The second pattern, evident in Figure 2, is that the higher the education level of the family head, the larger the wealth gap typically faced by Hispanics and blacks, in percentage terms; the reverse is true for Asians.</w:t>
      </w:r>
      <w:r w:rsidRPr="006C185C">
        <w:rPr>
          <w:rFonts w:ascii="Arial" w:hAnsi="Arial" w:cs="Arial"/>
          <w:sz w:val="16"/>
        </w:rPr>
        <w:t xml:space="preserve"> In other words, comparing one education level to the next higher one generally is associated with a smaller proportional increment to family wealth for Hispanic and black families than for white or Asian families. Adjustments were made for a handful of observable differences in behaviors and circumstances to estimate wealth effects. Using a data set of more than 34,000 families that participated in the Federal Reserve Board’s Survey of Consumer Finances since 1995, we studied wealth accumulation with a particular focus on race and ethnicity. We took into account: differences in each family head’s age and birth year, and the family structure (marital status, number of children, total number of family members, provision of financial support to extended family); education of the family’s head; financial behavior (detailed list of assets and liabilities, composite index of short-term financial-management skills); measures of luck or chance (income windfalls or shortfalls, receipt of an inheritance, health status); and the year in which the family participated in the survey. The resulting model was very successful in accounting for differences in wealth accumulation across families, attributing most of the variation to the observable behaviors and circumstances noted above. </w:t>
      </w:r>
      <w:r w:rsidRPr="006C185C">
        <w:rPr>
          <w:rStyle w:val="StyleUnderline"/>
          <w:rFonts w:ascii="Arial" w:hAnsi="Arial" w:cs="Arial"/>
        </w:rPr>
        <w:t>One unexplained result was lower predicted wealth for black families even when holding constant all of the observable behaviors and circumstances.</w:t>
      </w:r>
      <w:r w:rsidRPr="006C185C">
        <w:rPr>
          <w:rFonts w:ascii="Arial" w:hAnsi="Arial" w:cs="Arial"/>
          <w:sz w:val="16"/>
        </w:rPr>
        <w:t xml:space="preserve"> Our model allowed us to answer the following hypothetical question: Compared with other families of the same age, birth year, marital status, family size, etc., corresponding to our full set of control variables, how much wealth would we expect a particular family to have based solely on its education level and its race or ethnicity? For purposes of comparison, we chose as our reference family a white family in which the family head holds no more than a two- or four-year college degree. The predicted wealth of all other education and race or ethnicity combinations is expressed relative to each $100 of the reference family’s wealth. If the links between education and wealth were the same for all races and ethnicities, we would predict equal wealth for all families with a given education level, regardless of race or ethnicity. Figure 1 displays the results. Our expectation that better-educated families will have more predicted wealth is confirmed by the upward-sloping pattern of predicted wealth from left to right. For example, among four white families that differ only in their level of education, we expect the family headed by someone without a high school diploma to have $54 of wealth for every $100 of wealth held by the white college graduate family; the white high school graduate family to have $73 of wealth; and the white family with postgraduate education to have $141. The results for Asian families are similar. We confirmed the finding noted above that black and Hispanic families typically have less wealth than their white counterparts at every education level. Asian families have less wealth than their white counterparts only at the high school education level and only by a slight amount; in all other levels of educational attainment, Asian families have higher wealth than their white counterparts. </w:t>
      </w:r>
      <w:r w:rsidRPr="006C185C">
        <w:rPr>
          <w:rStyle w:val="StyleUnderline"/>
          <w:rFonts w:ascii="Arial" w:hAnsi="Arial" w:cs="Arial"/>
        </w:rPr>
        <w:t>A striking feature of Figure 1 is the progressively larger predicted wealth gaps for Hispanic and black families as we compare successively higher education levels.</w:t>
      </w:r>
      <w:r w:rsidRPr="006C185C">
        <w:rPr>
          <w:rFonts w:ascii="Arial" w:hAnsi="Arial" w:cs="Arial"/>
          <w:sz w:val="16"/>
        </w:rPr>
        <w:t xml:space="preserve"> For example, the predicted shortfalls among Hispanic and black high school graduates are only $5 and $14, respectively, compared with the totals for whites; the shortfalls increase to $19 and $21 for two- or four-year college graduates, and to $30 and $56 among postgraduate families, respectively. </w:t>
      </w:r>
      <w:r w:rsidRPr="006C185C">
        <w:rPr>
          <w:rStyle w:val="StyleUnderline"/>
          <w:rFonts w:ascii="Arial" w:hAnsi="Arial" w:cs="Arial"/>
        </w:rPr>
        <w:t>We term this a shallow wealth effect from increasing levels of education.</w:t>
      </w:r>
      <w:r w:rsidRPr="006C185C">
        <w:rPr>
          <w:rFonts w:ascii="Arial" w:hAnsi="Arial" w:cs="Arial"/>
          <w:sz w:val="16"/>
        </w:rPr>
        <w:t xml:space="preserve"> Figure 2 quantifies the relationship we found between education level and predicted wealth for each racial and ethnic group. Asian and white families’ results look similar only for high school graduates, before and after which Asian wealth exceeds white wealth. </w:t>
      </w:r>
      <w:r w:rsidRPr="005544BD">
        <w:rPr>
          <w:rStyle w:val="StyleUnderline"/>
          <w:rFonts w:ascii="Arial" w:hAnsi="Arial" w:cs="Arial"/>
          <w:highlight w:val="green"/>
        </w:rPr>
        <w:t xml:space="preserve">Hispanic and black families, </w:t>
      </w:r>
      <w:r w:rsidRPr="006C185C">
        <w:rPr>
          <w:rStyle w:val="StyleUnderline"/>
          <w:rFonts w:ascii="Arial" w:hAnsi="Arial" w:cs="Arial"/>
        </w:rPr>
        <w:t xml:space="preserve">on the other hand, </w:t>
      </w:r>
      <w:r w:rsidRPr="005544BD">
        <w:rPr>
          <w:rStyle w:val="StyleUnderline"/>
          <w:rFonts w:ascii="Arial" w:hAnsi="Arial" w:cs="Arial"/>
          <w:highlight w:val="green"/>
        </w:rPr>
        <w:t>trace out a declining wealth payoff to education</w:t>
      </w:r>
      <w:r w:rsidRPr="006C185C">
        <w:rPr>
          <w:rStyle w:val="StyleUnderline"/>
          <w:rFonts w:ascii="Arial" w:hAnsi="Arial" w:cs="Arial"/>
        </w:rPr>
        <w:t>—or, equivalently, an increasing wealth gap at progressively higher education levels compared with white and Asian families.</w:t>
      </w:r>
      <w:r w:rsidRPr="006C185C">
        <w:rPr>
          <w:rFonts w:ascii="Arial" w:hAnsi="Arial" w:cs="Arial"/>
          <w:sz w:val="16"/>
        </w:rPr>
        <w:t xml:space="preserve"> Why doesn’t education translate into wealth at the same rate for all racial and ethnic groups? Our model is better-suited to identifying what is not responsible for the education-related racial and ethnic wealth gaps than what is responsible. We concluded that some commonly suggested reasons why Hispanic and black families usually have lower wealth than white or Asian families are not supported by our model. </w:t>
      </w:r>
      <w:r w:rsidRPr="006C185C">
        <w:rPr>
          <w:rStyle w:val="StyleUnderline"/>
          <w:rFonts w:ascii="Arial" w:hAnsi="Arial" w:cs="Arial"/>
        </w:rPr>
        <w:t xml:space="preserve">In particular, </w:t>
      </w:r>
      <w:r w:rsidRPr="005544BD">
        <w:rPr>
          <w:rStyle w:val="StyleUnderline"/>
          <w:rFonts w:ascii="Arial" w:hAnsi="Arial" w:cs="Arial"/>
          <w:highlight w:val="green"/>
        </w:rPr>
        <w:t>differences in average education level, differences in family structure, or differences in income shocks or inheritances are related to, but not</w:t>
      </w:r>
      <w:r w:rsidRPr="006C185C">
        <w:rPr>
          <w:rStyle w:val="StyleUnderline"/>
          <w:rFonts w:ascii="Arial" w:hAnsi="Arial" w:cs="Arial"/>
        </w:rPr>
        <w:t xml:space="preserve"> particularly </w:t>
      </w:r>
      <w:r w:rsidRPr="005544BD">
        <w:rPr>
          <w:rStyle w:val="StyleUnderline"/>
          <w:rFonts w:ascii="Arial" w:hAnsi="Arial" w:cs="Arial"/>
          <w:highlight w:val="green"/>
        </w:rPr>
        <w:t>important determinants of, racial</w:t>
      </w:r>
      <w:r w:rsidRPr="006C185C">
        <w:rPr>
          <w:rStyle w:val="StyleUnderline"/>
          <w:rFonts w:ascii="Arial" w:hAnsi="Arial" w:cs="Arial"/>
        </w:rPr>
        <w:t xml:space="preserve"> and ethnic wealth </w:t>
      </w:r>
      <w:r w:rsidRPr="005544BD">
        <w:rPr>
          <w:rStyle w:val="StyleUnderline"/>
          <w:rFonts w:ascii="Arial" w:hAnsi="Arial" w:cs="Arial"/>
          <w:highlight w:val="green"/>
        </w:rPr>
        <w:t>gaps</w:t>
      </w:r>
      <w:r w:rsidRPr="006C185C">
        <w:rPr>
          <w:rStyle w:val="StyleUnderline"/>
          <w:rFonts w:ascii="Arial" w:hAnsi="Arial" w:cs="Arial"/>
        </w:rPr>
        <w:t>.</w:t>
      </w:r>
      <w:r w:rsidRPr="006C185C">
        <w:rPr>
          <w:rFonts w:ascii="Arial" w:hAnsi="Arial" w:cs="Arial"/>
          <w:sz w:val="16"/>
        </w:rPr>
        <w:t xml:space="preserve"> Even when we compare families of different races and ethnicities that are similar along these dimensions, which is the purpose of the econometric model, the wealth gaps remain. </w:t>
      </w:r>
      <w:r w:rsidRPr="006C185C">
        <w:rPr>
          <w:rStyle w:val="StyleUnderline"/>
          <w:rFonts w:ascii="Arial" w:hAnsi="Arial" w:cs="Arial"/>
        </w:rPr>
        <w:t xml:space="preserve">This </w:t>
      </w:r>
      <w:r w:rsidRPr="005544BD">
        <w:rPr>
          <w:rStyle w:val="StyleUnderline"/>
          <w:rFonts w:ascii="Arial" w:hAnsi="Arial" w:cs="Arial"/>
          <w:highlight w:val="green"/>
        </w:rPr>
        <w:t>research</w:t>
      </w:r>
      <w:r w:rsidRPr="006C185C">
        <w:rPr>
          <w:rStyle w:val="StyleUnderline"/>
          <w:rFonts w:ascii="Arial" w:hAnsi="Arial" w:cs="Arial"/>
        </w:rPr>
        <w:t xml:space="preserve"> instead </w:t>
      </w:r>
      <w:r w:rsidRPr="005544BD">
        <w:rPr>
          <w:rStyle w:val="StyleUnderline"/>
          <w:rFonts w:ascii="Arial" w:hAnsi="Arial" w:cs="Arial"/>
          <w:highlight w:val="green"/>
        </w:rPr>
        <w:t>points to</w:t>
      </w:r>
      <w:r w:rsidRPr="006C185C">
        <w:rPr>
          <w:rStyle w:val="StyleUnderline"/>
          <w:rFonts w:ascii="Arial" w:hAnsi="Arial" w:cs="Arial"/>
        </w:rPr>
        <w:t xml:space="preserve"> deeper causes: </w:t>
      </w:r>
      <w:r w:rsidRPr="005544BD">
        <w:rPr>
          <w:rStyle w:val="Emphasis"/>
          <w:highlight w:val="green"/>
        </w:rPr>
        <w:t xml:space="preserve">structural, systemic or historical factors related to race or ethnicity that affect </w:t>
      </w:r>
      <w:r w:rsidRPr="006C185C">
        <w:rPr>
          <w:rStyle w:val="Emphasis"/>
        </w:rPr>
        <w:t xml:space="preserve">educational and/or </w:t>
      </w:r>
      <w:r w:rsidRPr="005544BD">
        <w:rPr>
          <w:rStyle w:val="Emphasis"/>
          <w:highlight w:val="green"/>
        </w:rPr>
        <w:t>wealth</w:t>
      </w:r>
      <w:r w:rsidRPr="006C185C">
        <w:rPr>
          <w:rStyle w:val="Emphasis"/>
        </w:rPr>
        <w:t xml:space="preserve"> </w:t>
      </w:r>
      <w:r w:rsidRPr="005544BD">
        <w:rPr>
          <w:rStyle w:val="Emphasis"/>
          <w:highlight w:val="green"/>
        </w:rPr>
        <w:t>outcomes</w:t>
      </w:r>
      <w:r w:rsidRPr="006C185C">
        <w:rPr>
          <w:rStyle w:val="StyleUnderline"/>
          <w:rFonts w:ascii="Arial" w:hAnsi="Arial" w:cs="Arial"/>
        </w:rPr>
        <w:t>.</w:t>
      </w:r>
      <w:r w:rsidRPr="006C185C">
        <w:rPr>
          <w:rFonts w:ascii="Arial" w:hAnsi="Arial" w:cs="Arial"/>
          <w:sz w:val="16"/>
        </w:rPr>
        <w:t xml:space="preserve"> For example, we classify all family heads with a two- or four-year college degree as having the same amount of education. We know, however, that there are differences across race and ethnicity in college and choice of majors. Current and historic discrimination affects access to and the quality of education. The likelihood and amount of borrowing to attend college differ by race and ethnicity, and the burden of repayment, therefore, also differs. Employment and advancement options may differ by race or ethnicity. Cultural norms related to homeownership, borrowing and other financial decisions could differ, also. </w:t>
      </w:r>
      <w:r w:rsidRPr="006C185C">
        <w:rPr>
          <w:rStyle w:val="StyleUnderline"/>
          <w:rFonts w:ascii="Arial" w:hAnsi="Arial" w:cs="Arial"/>
        </w:rPr>
        <w:t xml:space="preserve">The bottom line is that, while more education is associated with more wealth among all races and ethnicities, the links are different. For reasons we do not fully understand, the typical wealth effects of education appear to be lower and shallower for Hispanics and blacks. </w:t>
      </w:r>
    </w:p>
    <w:p w14:paraId="2E5B454B" w14:textId="77777777" w:rsidR="005544BD" w:rsidRPr="006C185C" w:rsidRDefault="005544BD" w:rsidP="005544BD">
      <w:pPr>
        <w:rPr>
          <w:rFonts w:ascii="Arial" w:hAnsi="Arial" w:cs="Arial"/>
        </w:rPr>
      </w:pPr>
    </w:p>
    <w:p w14:paraId="7E7E19EC" w14:textId="77777777" w:rsidR="005544BD" w:rsidRPr="006C185C" w:rsidRDefault="005544BD" w:rsidP="005544BD">
      <w:pPr>
        <w:pStyle w:val="Heading4"/>
        <w:rPr>
          <w:rFonts w:ascii="Arial" w:hAnsi="Arial" w:cs="Arial"/>
        </w:rPr>
      </w:pPr>
      <w:r w:rsidRPr="006C185C">
        <w:rPr>
          <w:rFonts w:ascii="Arial" w:hAnsi="Arial" w:cs="Arial"/>
        </w:rPr>
        <w:t>“Education key!” is an evasion of the real problem – they can’t solve for unfair tax brackets and a lack of demand for high-skill labor</w:t>
      </w:r>
    </w:p>
    <w:p w14:paraId="46B55E1B" w14:textId="77777777" w:rsidR="005544BD" w:rsidRPr="006C185C" w:rsidRDefault="005544BD" w:rsidP="005544BD">
      <w:pPr>
        <w:rPr>
          <w:rFonts w:ascii="Arial" w:hAnsi="Arial" w:cs="Arial"/>
        </w:rPr>
      </w:pPr>
      <w:r w:rsidRPr="006C185C">
        <w:rPr>
          <w:rFonts w:ascii="Arial" w:hAnsi="Arial" w:cs="Arial"/>
        </w:rPr>
        <w:t xml:space="preserve">Paul </w:t>
      </w:r>
      <w:r w:rsidRPr="006C185C">
        <w:rPr>
          <w:rStyle w:val="Style13ptBold"/>
          <w:rFonts w:ascii="Arial" w:hAnsi="Arial" w:cs="Arial"/>
        </w:rPr>
        <w:t>Krugman 15</w:t>
      </w:r>
      <w:r w:rsidRPr="006C185C">
        <w:rPr>
          <w:rFonts w:ascii="Arial" w:hAnsi="Arial" w:cs="Arial"/>
        </w:rPr>
        <w:t>, Distinguished Professor of Economics at the Graduate Center of the City University of New York, FEB. 23, 2015, “Knowledge Isn’t Power”, NY Times, https://www.nytimes.com/2015/02/23/opinion/paul-krugman-knowledge-isnt-power.html</w:t>
      </w:r>
    </w:p>
    <w:p w14:paraId="36E816E3" w14:textId="77777777" w:rsidR="005544BD" w:rsidRPr="006C185C" w:rsidRDefault="005544BD" w:rsidP="005544BD">
      <w:pPr>
        <w:rPr>
          <w:rStyle w:val="StyleUnderline"/>
          <w:rFonts w:ascii="Arial" w:hAnsi="Arial" w:cs="Arial"/>
        </w:rPr>
      </w:pPr>
      <w:r w:rsidRPr="006C185C">
        <w:rPr>
          <w:rStyle w:val="StyleUnderline"/>
          <w:rFonts w:ascii="Arial" w:hAnsi="Arial" w:cs="Arial"/>
        </w:rPr>
        <w:t xml:space="preserve">Furthermore, </w:t>
      </w:r>
      <w:r w:rsidRPr="005544BD">
        <w:rPr>
          <w:rStyle w:val="StyleUnderline"/>
          <w:rFonts w:ascii="Arial" w:hAnsi="Arial" w:cs="Arial"/>
          <w:highlight w:val="green"/>
        </w:rPr>
        <w:t>there’s no evidence that a skills gap is holding back employment</w:t>
      </w:r>
      <w:r w:rsidRPr="006C185C">
        <w:rPr>
          <w:rStyle w:val="StyleUnderline"/>
          <w:rFonts w:ascii="Arial" w:hAnsi="Arial" w:cs="Arial"/>
        </w:rPr>
        <w:t>. After all, if businesses were desperate for workers with certain skills, they would presumably be offering premium wages to attract such workers.</w:t>
      </w:r>
      <w:r w:rsidRPr="006C185C">
        <w:rPr>
          <w:rFonts w:ascii="Arial" w:hAnsi="Arial" w:cs="Arial"/>
          <w:sz w:val="16"/>
        </w:rPr>
        <w:t xml:space="preserve"> So where are these fortunate professions? You can find some examples here and there</w:t>
      </w:r>
      <w:r w:rsidRPr="006C185C">
        <w:rPr>
          <w:rStyle w:val="StyleUnderline"/>
          <w:rFonts w:ascii="Arial" w:hAnsi="Arial" w:cs="Arial"/>
        </w:rPr>
        <w:t xml:space="preserve">. Interestingly, some of </w:t>
      </w:r>
      <w:r w:rsidRPr="005544BD">
        <w:rPr>
          <w:rStyle w:val="Emphasis"/>
          <w:highlight w:val="green"/>
        </w:rPr>
        <w:t>the biggest recent wage gains are for skilled manual labor</w:t>
      </w:r>
      <w:r w:rsidRPr="006C185C">
        <w:rPr>
          <w:rStyle w:val="StyleUnderline"/>
          <w:rFonts w:ascii="Arial" w:hAnsi="Arial" w:cs="Arial"/>
        </w:rPr>
        <w:t xml:space="preserve"> — sewing machine operators, boilermakers — as some manufacturing production moves back to America. But the notion that highly skilled workers are generally in demand is just false. Finally, </w:t>
      </w:r>
      <w:r w:rsidRPr="005544BD">
        <w:rPr>
          <w:rStyle w:val="StyleUnderline"/>
          <w:rFonts w:ascii="Arial" w:hAnsi="Arial" w:cs="Arial"/>
          <w:highlight w:val="green"/>
        </w:rPr>
        <w:t>while the education/inequality story may once have seemed plausible, it hasn’t tracked reality</w:t>
      </w:r>
      <w:r w:rsidRPr="006C185C">
        <w:rPr>
          <w:rStyle w:val="StyleUnderline"/>
          <w:rFonts w:ascii="Arial" w:hAnsi="Arial" w:cs="Arial"/>
        </w:rPr>
        <w:t xml:space="preserve"> for a long time. “The wages of the highest-skilled and highest-paid individuals have continued to increase steadily,” the Hamilton Project says.</w:t>
      </w:r>
      <w:r w:rsidRPr="006C185C">
        <w:rPr>
          <w:rFonts w:ascii="Arial" w:hAnsi="Arial" w:cs="Arial"/>
          <w:sz w:val="16"/>
        </w:rPr>
        <w:t xml:space="preserve"> Actually, the inflation-adjusted earnings of highly educated Americans have gone nowhere since the late 1990s. So what is really going on? Corporate profits have soared as a share of national income, but there is no sign of a rise in the rate of return on investment. How is that possible? Well, it’s what you would expect if rising profits reflect monopoly power rather than returns to capital. </w:t>
      </w:r>
      <w:r w:rsidRPr="006C185C">
        <w:rPr>
          <w:rStyle w:val="StyleUnderline"/>
          <w:rFonts w:ascii="Arial" w:hAnsi="Arial" w:cs="Arial"/>
        </w:rPr>
        <w:t xml:space="preserve">As for wages and salaries, never mind college degrees — </w:t>
      </w:r>
      <w:r w:rsidRPr="005544BD">
        <w:rPr>
          <w:rStyle w:val="StyleUnderline"/>
          <w:rFonts w:ascii="Arial" w:hAnsi="Arial" w:cs="Arial"/>
          <w:highlight w:val="green"/>
        </w:rPr>
        <w:t>all the big gains are going to a tiny group of individuals holding strategic positions</w:t>
      </w:r>
      <w:r w:rsidRPr="006C185C">
        <w:rPr>
          <w:rStyle w:val="StyleUnderline"/>
          <w:rFonts w:ascii="Arial" w:hAnsi="Arial" w:cs="Arial"/>
        </w:rPr>
        <w:t xml:space="preserve"> in corporate suites or astride the crossroads of finance.</w:t>
      </w:r>
      <w:r w:rsidRPr="006C185C">
        <w:rPr>
          <w:rFonts w:ascii="Arial" w:hAnsi="Arial" w:cs="Arial"/>
          <w:sz w:val="16"/>
        </w:rPr>
        <w:t xml:space="preserve"> Rising inequality isn’t about who has the knowledge; it’s about who has the power. Now, there’s a lot we could do to redress this inequality of power. We could levy higher taxes on corporations and the wealthy, and invest the proceeds in programs that help working families. We could raise the minimum wage and make it easier for workers to organize. It’s not hard to imagine a truly serious effort to make America less unequal. </w:t>
      </w:r>
      <w:r w:rsidRPr="006C185C">
        <w:rPr>
          <w:rStyle w:val="StyleUnderline"/>
          <w:rFonts w:ascii="Arial" w:hAnsi="Arial" w:cs="Arial"/>
        </w:rPr>
        <w:t xml:space="preserve">But given the determination of one major party to move policy in exactly the opposite direction, advocating such an effort makes you sound partisan. </w:t>
      </w:r>
      <w:r w:rsidRPr="006C185C">
        <w:rPr>
          <w:rStyle w:val="Emphasis"/>
        </w:rPr>
        <w:t xml:space="preserve">Hence </w:t>
      </w:r>
      <w:r w:rsidRPr="005544BD">
        <w:rPr>
          <w:rStyle w:val="Emphasis"/>
          <w:highlight w:val="green"/>
        </w:rPr>
        <w:t>the desire to see the whole thing as an education problem instead. But we should recognize that popular evasion for what it is: a deeply unserious fantasy</w:t>
      </w:r>
      <w:r w:rsidRPr="006C185C">
        <w:rPr>
          <w:rStyle w:val="Emphasis"/>
        </w:rPr>
        <w:t>.</w:t>
      </w:r>
    </w:p>
    <w:p w14:paraId="00C2DD95" w14:textId="77777777" w:rsidR="005544BD" w:rsidRPr="006C185C" w:rsidRDefault="005544BD" w:rsidP="005544BD">
      <w:pPr>
        <w:rPr>
          <w:rFonts w:ascii="Arial" w:hAnsi="Arial" w:cs="Arial"/>
        </w:rPr>
      </w:pPr>
    </w:p>
    <w:p w14:paraId="4EBB4BCF" w14:textId="77777777" w:rsidR="005544BD" w:rsidRPr="006C185C" w:rsidRDefault="005544BD" w:rsidP="005544BD">
      <w:pPr>
        <w:pStyle w:val="Heading4"/>
        <w:rPr>
          <w:rFonts w:ascii="Arial" w:hAnsi="Arial" w:cs="Arial"/>
        </w:rPr>
      </w:pPr>
      <w:r w:rsidRPr="006C185C">
        <w:rPr>
          <w:rFonts w:ascii="Arial" w:hAnsi="Arial" w:cs="Arial"/>
        </w:rPr>
        <w:t>There’s a lack of demand for high-skilled workers – education would only increase competition at the top and cause more job loss</w:t>
      </w:r>
    </w:p>
    <w:p w14:paraId="02582443" w14:textId="77777777" w:rsidR="005544BD" w:rsidRPr="006C185C" w:rsidRDefault="005544BD" w:rsidP="005544BD">
      <w:pPr>
        <w:rPr>
          <w:rFonts w:ascii="Arial" w:hAnsi="Arial" w:cs="Arial"/>
        </w:rPr>
      </w:pPr>
      <w:r w:rsidRPr="006C185C">
        <w:rPr>
          <w:rFonts w:ascii="Arial" w:hAnsi="Arial" w:cs="Arial"/>
        </w:rPr>
        <w:t xml:space="preserve">Elise </w:t>
      </w:r>
      <w:r w:rsidRPr="006C185C">
        <w:rPr>
          <w:rStyle w:val="Style13ptBold"/>
          <w:rFonts w:ascii="Arial" w:hAnsi="Arial" w:cs="Arial"/>
        </w:rPr>
        <w:t>Gould 15</w:t>
      </w:r>
      <w:r w:rsidRPr="006C185C">
        <w:rPr>
          <w:rFonts w:ascii="Arial" w:hAnsi="Arial" w:cs="Arial"/>
        </w:rPr>
        <w:t>, Ph.D., Economics, University of Wisconsin at Madison, Master of Public Affairs, University of Texas at Austin, B.A., Sociology, Wesleyan University, February 20, 2015, “Even the Most Educated Workers Have Declining Wages”, Economic Policy Institute, http://www.epi.org/publication/even-the-most-educated-workers-have-declining-wages/</w:t>
      </w:r>
    </w:p>
    <w:p w14:paraId="0A73D80A" w14:textId="77777777" w:rsidR="005544BD" w:rsidRPr="006C185C" w:rsidRDefault="005544BD" w:rsidP="005544BD">
      <w:pPr>
        <w:rPr>
          <w:rStyle w:val="StyleUnderline"/>
          <w:rFonts w:ascii="Arial" w:hAnsi="Arial" w:cs="Arial"/>
        </w:rPr>
      </w:pPr>
      <w:r w:rsidRPr="006C185C">
        <w:rPr>
          <w:rStyle w:val="StyleUnderline"/>
          <w:rFonts w:ascii="Arial" w:hAnsi="Arial" w:cs="Arial"/>
        </w:rPr>
        <w:t xml:space="preserve">Some commentators are under </w:t>
      </w:r>
      <w:r w:rsidRPr="005544BD">
        <w:rPr>
          <w:rStyle w:val="StyleUnderline"/>
          <w:rFonts w:ascii="Arial" w:hAnsi="Arial" w:cs="Arial"/>
          <w:highlight w:val="green"/>
        </w:rPr>
        <w:t xml:space="preserve">the false impression </w:t>
      </w:r>
      <w:r w:rsidRPr="006C185C">
        <w:rPr>
          <w:rStyle w:val="StyleUnderline"/>
          <w:rFonts w:ascii="Arial" w:hAnsi="Arial" w:cs="Arial"/>
        </w:rPr>
        <w:t xml:space="preserve">that </w:t>
      </w:r>
      <w:r w:rsidRPr="005544BD">
        <w:rPr>
          <w:rStyle w:val="StyleUnderline"/>
          <w:rFonts w:ascii="Arial" w:hAnsi="Arial" w:cs="Arial"/>
          <w:highlight w:val="green"/>
        </w:rPr>
        <w:t xml:space="preserve">wage inequality is a </w:t>
      </w:r>
      <w:r w:rsidRPr="006C185C">
        <w:rPr>
          <w:rStyle w:val="StyleUnderline"/>
          <w:rFonts w:ascii="Arial" w:hAnsi="Arial" w:cs="Arial"/>
        </w:rPr>
        <w:t>simple</w:t>
      </w:r>
      <w:r w:rsidRPr="005544BD">
        <w:rPr>
          <w:rStyle w:val="StyleUnderline"/>
          <w:rFonts w:ascii="Arial" w:hAnsi="Arial" w:cs="Arial"/>
          <w:highlight w:val="green"/>
        </w:rPr>
        <w:t xml:space="preserve"> consequence of </w:t>
      </w:r>
      <w:r w:rsidRPr="006C185C">
        <w:rPr>
          <w:rStyle w:val="StyleUnderline"/>
          <w:rFonts w:ascii="Arial" w:hAnsi="Arial" w:cs="Arial"/>
        </w:rPr>
        <w:t>employers’</w:t>
      </w:r>
      <w:r w:rsidRPr="005544BD">
        <w:rPr>
          <w:rStyle w:val="StyleUnderline"/>
          <w:rFonts w:ascii="Arial" w:hAnsi="Arial" w:cs="Arial"/>
          <w:highlight w:val="green"/>
        </w:rPr>
        <w:t xml:space="preserve"> demand for increased</w:t>
      </w:r>
      <w:r w:rsidRPr="006C185C">
        <w:rPr>
          <w:rStyle w:val="StyleUnderline"/>
          <w:rFonts w:ascii="Arial" w:hAnsi="Arial" w:cs="Arial"/>
        </w:rPr>
        <w:t xml:space="preserve"> skills and </w:t>
      </w:r>
      <w:r w:rsidRPr="005544BD">
        <w:rPr>
          <w:rStyle w:val="StyleUnderline"/>
          <w:rFonts w:ascii="Arial" w:hAnsi="Arial" w:cs="Arial"/>
          <w:highlight w:val="green"/>
        </w:rPr>
        <w:t>education</w:t>
      </w:r>
      <w:r w:rsidRPr="006C185C">
        <w:rPr>
          <w:rStyle w:val="StyleUnderline"/>
          <w:rFonts w:ascii="Arial" w:hAnsi="Arial" w:cs="Arial"/>
        </w:rPr>
        <w:t>—often thought to be driven by advances in technology.</w:t>
      </w:r>
      <w:r w:rsidRPr="006C185C">
        <w:rPr>
          <w:rFonts w:ascii="Arial" w:hAnsi="Arial" w:cs="Arial"/>
          <w:sz w:val="16"/>
        </w:rPr>
        <w:t xml:space="preserve"> According to this myth, because there is a shortage of skilled or college-educated workers, the wage gap between workers with and without a college degree is widening. </w:t>
      </w:r>
      <w:r w:rsidRPr="006C185C">
        <w:rPr>
          <w:rStyle w:val="StyleUnderline"/>
          <w:rFonts w:ascii="Arial" w:hAnsi="Arial" w:cs="Arial"/>
        </w:rPr>
        <w:t>This is sometimes referred to as a “skill-biased technological change” explanation of wage inequality (since it is based on the notion that advances in technology lead to the need for more skills).</w:t>
      </w:r>
      <w:r w:rsidRPr="006C185C">
        <w:rPr>
          <w:rFonts w:ascii="Arial" w:hAnsi="Arial" w:cs="Arial"/>
          <w:sz w:val="16"/>
        </w:rPr>
        <w:t xml:space="preserve"> But new data from 2014 shows that even college educated workers and workers with advanced degrees are not in demand enough to see their wages rise. The figure below shows the most recent data on average hourly wages by education. </w:t>
      </w:r>
      <w:r w:rsidRPr="006C185C">
        <w:rPr>
          <w:rStyle w:val="StyleUnderline"/>
          <w:rFonts w:ascii="Arial" w:hAnsi="Arial" w:cs="Arial"/>
        </w:rPr>
        <w:t xml:space="preserve">Here we find reinforcing evidence that </w:t>
      </w:r>
      <w:r w:rsidRPr="005544BD">
        <w:rPr>
          <w:rStyle w:val="Emphasis"/>
          <w:highlight w:val="green"/>
        </w:rPr>
        <w:t>there is no sign of a</w:t>
      </w:r>
      <w:r w:rsidRPr="006C185C">
        <w:rPr>
          <w:rStyle w:val="StyleUnderline"/>
          <w:rFonts w:ascii="Arial" w:hAnsi="Arial" w:cs="Arial"/>
        </w:rPr>
        <w:t xml:space="preserve"> technologically related </w:t>
      </w:r>
      <w:r w:rsidRPr="005544BD">
        <w:rPr>
          <w:rStyle w:val="Emphasis"/>
          <w:highlight w:val="green"/>
        </w:rPr>
        <w:t>demand for more-credentialed workers</w:t>
      </w:r>
      <w:r w:rsidRPr="006C185C">
        <w:rPr>
          <w:rStyle w:val="StyleUnderline"/>
          <w:rFonts w:ascii="Arial" w:hAnsi="Arial" w:cs="Arial"/>
        </w:rPr>
        <w:t>.</w:t>
      </w:r>
      <w:r w:rsidRPr="006C185C">
        <w:rPr>
          <w:rFonts w:ascii="Arial" w:hAnsi="Arial" w:cs="Arial"/>
          <w:sz w:val="16"/>
        </w:rPr>
        <w:t xml:space="preserve"> The workers with the credential that should be in high demand—four-year college graduates—have not done that well, especially in the last year. </w:t>
      </w:r>
      <w:r w:rsidRPr="006C185C">
        <w:rPr>
          <w:rStyle w:val="StyleUnderline"/>
          <w:rFonts w:ascii="Arial" w:hAnsi="Arial" w:cs="Arial"/>
        </w:rPr>
        <w:t xml:space="preserve">In fact, </w:t>
      </w:r>
      <w:r w:rsidRPr="005544BD">
        <w:rPr>
          <w:rStyle w:val="StyleUnderline"/>
          <w:rFonts w:ascii="Arial" w:hAnsi="Arial" w:cs="Arial"/>
          <w:highlight w:val="green"/>
        </w:rPr>
        <w:t xml:space="preserve">among education categories, the greatest real wage losses </w:t>
      </w:r>
      <w:r w:rsidRPr="006C185C">
        <w:rPr>
          <w:rStyle w:val="StyleUnderline"/>
          <w:rFonts w:ascii="Arial" w:hAnsi="Arial" w:cs="Arial"/>
        </w:rPr>
        <w:t>between 2013 and 2014</w:t>
      </w:r>
      <w:r w:rsidRPr="005544BD">
        <w:rPr>
          <w:rStyle w:val="StyleUnderline"/>
          <w:rFonts w:ascii="Arial" w:hAnsi="Arial" w:cs="Arial"/>
          <w:highlight w:val="green"/>
        </w:rPr>
        <w:t xml:space="preserve"> were among those with a </w:t>
      </w:r>
      <w:r w:rsidRPr="006C185C">
        <w:rPr>
          <w:rStyle w:val="StyleUnderline"/>
          <w:rFonts w:ascii="Arial" w:hAnsi="Arial" w:cs="Arial"/>
        </w:rPr>
        <w:t xml:space="preserve">college or advanced </w:t>
      </w:r>
      <w:r w:rsidRPr="005544BD">
        <w:rPr>
          <w:rStyle w:val="StyleUnderline"/>
          <w:rFonts w:ascii="Arial" w:hAnsi="Arial" w:cs="Arial"/>
          <w:highlight w:val="green"/>
        </w:rPr>
        <w:t>degree</w:t>
      </w:r>
      <w:r w:rsidRPr="006C185C">
        <w:rPr>
          <w:rStyle w:val="StyleUnderline"/>
          <w:rFonts w:ascii="Arial" w:hAnsi="Arial" w:cs="Arial"/>
        </w:rPr>
        <w:t xml:space="preserve">. Workers with a four-year college degree saw their hourly wages fall 1.3 percent from 2013 to 2014, while those with an advanced degree saw an hourly wage decline of 2.2 percent. </w:t>
      </w:r>
      <w:r w:rsidRPr="005544BD">
        <w:rPr>
          <w:rStyle w:val="StyleUnderline"/>
          <w:rFonts w:ascii="Arial" w:hAnsi="Arial" w:cs="Arial"/>
          <w:highlight w:val="green"/>
        </w:rPr>
        <w:t>If demand for high-skilled workers were driving wage inequality, we would</w:t>
      </w:r>
      <w:r w:rsidRPr="006C185C">
        <w:rPr>
          <w:rStyle w:val="StyleUnderline"/>
          <w:rFonts w:ascii="Arial" w:hAnsi="Arial" w:cs="Arial"/>
        </w:rPr>
        <w:t xml:space="preserve"> expect to </w:t>
      </w:r>
      <w:r w:rsidRPr="005544BD">
        <w:rPr>
          <w:rStyle w:val="StyleUnderline"/>
          <w:rFonts w:ascii="Arial" w:hAnsi="Arial" w:cs="Arial"/>
          <w:highlight w:val="green"/>
        </w:rPr>
        <w:t>see these workers’ wages increasing</w:t>
      </w:r>
      <w:r w:rsidRPr="006C185C">
        <w:rPr>
          <w:rStyle w:val="StyleUnderline"/>
          <w:rFonts w:ascii="Arial" w:hAnsi="Arial" w:cs="Arial"/>
        </w:rPr>
        <w:t>, or at the very least, falling less than their low-skilled counterparts.</w:t>
      </w:r>
    </w:p>
    <w:p w14:paraId="1933A5DE" w14:textId="77777777" w:rsidR="005544BD" w:rsidRPr="006C185C" w:rsidRDefault="005544BD" w:rsidP="005544BD">
      <w:pPr>
        <w:rPr>
          <w:rFonts w:ascii="Arial" w:hAnsi="Arial" w:cs="Arial"/>
        </w:rPr>
      </w:pPr>
    </w:p>
    <w:p w14:paraId="6D6F02E3" w14:textId="77777777" w:rsidR="005544BD" w:rsidRPr="006C185C" w:rsidRDefault="005544BD" w:rsidP="005544BD">
      <w:pPr>
        <w:pStyle w:val="Heading4"/>
        <w:rPr>
          <w:rFonts w:ascii="Arial" w:hAnsi="Arial" w:cs="Arial"/>
        </w:rPr>
      </w:pPr>
      <w:r w:rsidRPr="006C185C">
        <w:rPr>
          <w:rFonts w:ascii="Arial" w:hAnsi="Arial" w:cs="Arial"/>
        </w:rPr>
        <w:t>Tons of alt causes to inequality – geographic disparities and tax brackets prove</w:t>
      </w:r>
    </w:p>
    <w:p w14:paraId="56CEB9D5" w14:textId="77777777" w:rsidR="005544BD" w:rsidRPr="006C185C" w:rsidRDefault="005544BD" w:rsidP="005544BD">
      <w:pPr>
        <w:rPr>
          <w:rFonts w:ascii="Arial" w:hAnsi="Arial" w:cs="Arial"/>
        </w:rPr>
      </w:pPr>
      <w:r w:rsidRPr="006C185C">
        <w:rPr>
          <w:rFonts w:ascii="Arial" w:hAnsi="Arial" w:cs="Arial"/>
        </w:rPr>
        <w:t xml:space="preserve">Chris </w:t>
      </w:r>
      <w:r w:rsidRPr="006C185C">
        <w:rPr>
          <w:rStyle w:val="Style13ptBold"/>
          <w:rFonts w:ascii="Arial" w:hAnsi="Arial" w:cs="Arial"/>
        </w:rPr>
        <w:t>Klundt 15</w:t>
      </w:r>
      <w:r w:rsidRPr="006C185C">
        <w:rPr>
          <w:rFonts w:ascii="Arial" w:hAnsi="Arial" w:cs="Arial"/>
        </w:rPr>
        <w:t>, education and economics analyst for Forbes, JUL 6, 2015, “Education Alone Will Not Solve Income Inequality”, Forbes, https://www.forbes.com/sites/chrisklundt/2015/07/06/education-alone-will-not-solve-income-inequality/2/#6c5cc0adb8de</w:t>
      </w:r>
    </w:p>
    <w:p w14:paraId="53BC103F" w14:textId="77777777" w:rsidR="005544BD" w:rsidRPr="006C185C" w:rsidRDefault="005544BD" w:rsidP="005544BD">
      <w:pPr>
        <w:rPr>
          <w:rStyle w:val="StyleUnderline"/>
          <w:rFonts w:ascii="Arial" w:hAnsi="Arial" w:cs="Arial"/>
        </w:rPr>
      </w:pPr>
      <w:r w:rsidRPr="006C185C">
        <w:rPr>
          <w:rStyle w:val="StyleUnderline"/>
          <w:rFonts w:ascii="Arial" w:hAnsi="Arial" w:cs="Arial"/>
        </w:rPr>
        <w:t xml:space="preserve">We first have to understand the challenge of rising out of poverty. </w:t>
      </w:r>
      <w:r w:rsidRPr="005544BD">
        <w:rPr>
          <w:rStyle w:val="StyleUnderline"/>
          <w:rFonts w:ascii="Arial" w:hAnsi="Arial" w:cs="Arial"/>
          <w:highlight w:val="green"/>
        </w:rPr>
        <w:t>Students are</w:t>
      </w:r>
      <w:r w:rsidRPr="006C185C">
        <w:rPr>
          <w:rStyle w:val="StyleUnderline"/>
          <w:rFonts w:ascii="Arial" w:hAnsi="Arial" w:cs="Arial"/>
        </w:rPr>
        <w:t xml:space="preserve"> often </w:t>
      </w:r>
      <w:r w:rsidRPr="005544BD">
        <w:rPr>
          <w:rStyle w:val="StyleUnderline"/>
          <w:rFonts w:ascii="Arial" w:hAnsi="Arial" w:cs="Arial"/>
          <w:highlight w:val="green"/>
        </w:rPr>
        <w:t>stuck in a vicious cycle</w:t>
      </w:r>
      <w:r w:rsidRPr="006C185C">
        <w:rPr>
          <w:rStyle w:val="StyleUnderline"/>
          <w:rFonts w:ascii="Arial" w:hAnsi="Arial" w:cs="Arial"/>
        </w:rPr>
        <w:t xml:space="preserve">, suggests Harvard professor Robert Putnam, who analyzed decades of research on families from both sides of the economic scale. </w:t>
      </w:r>
      <w:r w:rsidRPr="006C185C">
        <w:rPr>
          <w:rFonts w:ascii="Arial" w:hAnsi="Arial" w:cs="Arial"/>
          <w:sz w:val="16"/>
        </w:rPr>
        <w:t xml:space="preserve">He found familial situations can determine much in life, with parental characteristics – such as level of education – being more influential today than they were several decades ago. Additionally, researchers like University of California-Irvine professor Greg Duncan are seeing more affluent families heavily investing in extra educational opportunities – nearly $10,000 per child per year, compared to lower-income parents' $1,300 per child per year. </w:t>
      </w:r>
      <w:r w:rsidRPr="006C185C">
        <w:rPr>
          <w:rStyle w:val="StyleUnderline"/>
          <w:rFonts w:ascii="Arial" w:hAnsi="Arial" w:cs="Arial"/>
        </w:rPr>
        <w:t>“</w:t>
      </w:r>
      <w:r w:rsidRPr="005544BD">
        <w:rPr>
          <w:rStyle w:val="Emphasis"/>
          <w:highlight w:val="green"/>
        </w:rPr>
        <w:t>It’s no wonder that schools are having a difficult time closing gaps…because of things that are happening at home</w:t>
      </w:r>
      <w:r w:rsidRPr="006C185C">
        <w:rPr>
          <w:rStyle w:val="StyleUnderline"/>
          <w:rFonts w:ascii="Arial" w:hAnsi="Arial" w:cs="Arial"/>
        </w:rPr>
        <w:t>,” Greg tells me.</w:t>
      </w:r>
      <w:r w:rsidRPr="006C185C">
        <w:rPr>
          <w:rFonts w:ascii="Arial" w:hAnsi="Arial" w:cs="Arial"/>
          <w:sz w:val="16"/>
        </w:rPr>
        <w:t xml:space="preserve"> Many families rely on public school and can’t afford to supplement their child’s education. Earlier this year, a Southern Education Foundation report showed a majority of public school students nationwide come from low-income families, with high-poverty schools clustered unevenly across the country. </w:t>
      </w:r>
      <w:r w:rsidRPr="006C185C">
        <w:rPr>
          <w:rStyle w:val="StyleUnderline"/>
          <w:rFonts w:ascii="Arial" w:hAnsi="Arial" w:cs="Arial"/>
        </w:rPr>
        <w:t xml:space="preserve">These </w:t>
      </w:r>
      <w:r w:rsidRPr="005544BD">
        <w:rPr>
          <w:rStyle w:val="StyleUnderline"/>
          <w:rFonts w:ascii="Arial" w:hAnsi="Arial" w:cs="Arial"/>
          <w:highlight w:val="green"/>
        </w:rPr>
        <w:t>geographic disparities are amplified for children of color</w:t>
      </w:r>
      <w:r w:rsidRPr="006C185C">
        <w:rPr>
          <w:rStyle w:val="StyleUnderline"/>
          <w:rFonts w:ascii="Arial" w:hAnsi="Arial" w:cs="Arial"/>
        </w:rPr>
        <w:t xml:space="preserve">, in areas like the South. Part of </w:t>
      </w:r>
      <w:r w:rsidRPr="005544BD">
        <w:rPr>
          <w:rStyle w:val="StyleUnderline"/>
          <w:rFonts w:ascii="Arial" w:hAnsi="Arial" w:cs="Arial"/>
          <w:highlight w:val="green"/>
        </w:rPr>
        <w:t>this is due to economic and social policies that live outside education</w:t>
      </w:r>
      <w:r w:rsidRPr="006C185C">
        <w:rPr>
          <w:rStyle w:val="StyleUnderline"/>
          <w:rFonts w:ascii="Arial" w:hAnsi="Arial" w:cs="Arial"/>
        </w:rPr>
        <w:t xml:space="preserve">, explains SEF President Kent McGuire. It’s these instances of </w:t>
      </w:r>
      <w:r w:rsidRPr="005544BD">
        <w:rPr>
          <w:rStyle w:val="StyleUnderline"/>
          <w:rFonts w:ascii="Arial" w:hAnsi="Arial" w:cs="Arial"/>
          <w:highlight w:val="green"/>
        </w:rPr>
        <w:t>geographic disparity and policies</w:t>
      </w:r>
      <w:r w:rsidRPr="006C185C">
        <w:rPr>
          <w:rStyle w:val="StyleUnderline"/>
          <w:rFonts w:ascii="Arial" w:hAnsi="Arial" w:cs="Arial"/>
        </w:rPr>
        <w:t xml:space="preserve"> that not only </w:t>
      </w:r>
      <w:r w:rsidRPr="005544BD">
        <w:rPr>
          <w:rStyle w:val="StyleUnderline"/>
          <w:rFonts w:ascii="Arial" w:hAnsi="Arial" w:cs="Arial"/>
          <w:highlight w:val="green"/>
        </w:rPr>
        <w:t>reflect the challenges public school students in poverty face</w:t>
      </w:r>
      <w:r w:rsidRPr="006C185C">
        <w:rPr>
          <w:rStyle w:val="StyleUnderline"/>
          <w:rFonts w:ascii="Arial" w:hAnsi="Arial" w:cs="Arial"/>
        </w:rPr>
        <w:t xml:space="preserve">, but the overwhelming burden placed on teachers ill-equipped to help them. </w:t>
      </w:r>
    </w:p>
    <w:p w14:paraId="70C821FE" w14:textId="77777777" w:rsidR="005544BD" w:rsidRPr="006C185C" w:rsidRDefault="005544BD" w:rsidP="005544BD">
      <w:pPr>
        <w:rPr>
          <w:rFonts w:ascii="Arial" w:hAnsi="Arial" w:cs="Arial"/>
        </w:rPr>
      </w:pPr>
    </w:p>
    <w:p w14:paraId="48CCF6B3" w14:textId="77777777" w:rsidR="005544BD" w:rsidRPr="006C185C" w:rsidRDefault="005544BD" w:rsidP="005544BD">
      <w:pPr>
        <w:pStyle w:val="Heading4"/>
        <w:rPr>
          <w:rFonts w:ascii="Arial" w:hAnsi="Arial" w:cs="Arial"/>
        </w:rPr>
      </w:pPr>
      <w:r w:rsidRPr="006C185C">
        <w:rPr>
          <w:rFonts w:ascii="Arial" w:hAnsi="Arial" w:cs="Arial"/>
        </w:rPr>
        <w:t>Education doesn’t solve broader inequality – differences in post-tax and transfer income deck aff solvency</w:t>
      </w:r>
    </w:p>
    <w:p w14:paraId="7A20FA61" w14:textId="77777777" w:rsidR="005544BD" w:rsidRPr="006C185C" w:rsidRDefault="005544BD" w:rsidP="005544BD">
      <w:pPr>
        <w:rPr>
          <w:rFonts w:ascii="Arial" w:hAnsi="Arial" w:cs="Arial"/>
        </w:rPr>
      </w:pPr>
      <w:r w:rsidRPr="006C185C">
        <w:rPr>
          <w:rFonts w:ascii="Arial" w:hAnsi="Arial" w:cs="Arial"/>
        </w:rPr>
        <w:t xml:space="preserve">Susan </w:t>
      </w:r>
      <w:r w:rsidRPr="006C185C">
        <w:rPr>
          <w:rStyle w:val="Style13ptBold"/>
          <w:rFonts w:ascii="Arial" w:hAnsi="Arial" w:cs="Arial"/>
        </w:rPr>
        <w:t>Mayer 10</w:t>
      </w:r>
      <w:r w:rsidRPr="006C185C">
        <w:rPr>
          <w:rFonts w:ascii="Arial" w:hAnsi="Arial" w:cs="Arial"/>
        </w:rPr>
        <w:t xml:space="preserve">, professor emeritus at the University of Chicago Harris School of Public Policy and the College “The relationship between income inequality and inequality in schooling”, Theory and Research in Education, </w:t>
      </w:r>
      <w:hyperlink r:id="rId22" w:history="1">
        <w:r w:rsidRPr="006C185C">
          <w:rPr>
            <w:rStyle w:val="Hyperlink"/>
            <w:rFonts w:ascii="Arial" w:hAnsi="Arial" w:cs="Arial"/>
          </w:rPr>
          <w:t>http://journals.sagepub.com/doi/pdf/10.1177/1477878509356346</w:t>
        </w:r>
      </w:hyperlink>
    </w:p>
    <w:p w14:paraId="5E3254C5" w14:textId="77777777" w:rsidR="005544BD" w:rsidRPr="006C185C" w:rsidRDefault="005544BD" w:rsidP="005544BD">
      <w:pPr>
        <w:rPr>
          <w:rFonts w:ascii="Arial" w:hAnsi="Arial" w:cs="Arial"/>
          <w:sz w:val="16"/>
        </w:rPr>
      </w:pPr>
      <w:r w:rsidRPr="006C185C">
        <w:rPr>
          <w:rStyle w:val="StyleUnderline"/>
          <w:rFonts w:ascii="Arial" w:hAnsi="Arial" w:cs="Arial"/>
        </w:rPr>
        <w:t xml:space="preserve">In the United States increasing the mean educational attainment of disadvantaged children would increase their mean earnings, but </w:t>
      </w:r>
      <w:r w:rsidRPr="005544BD">
        <w:rPr>
          <w:rStyle w:val="Emphasis"/>
          <w:highlight w:val="green"/>
        </w:rPr>
        <w:t xml:space="preserve">equalizing the amount of schooling that American children get would not do much to equalize their </w:t>
      </w:r>
      <w:r w:rsidRPr="006C185C">
        <w:rPr>
          <w:rStyle w:val="Emphasis"/>
        </w:rPr>
        <w:t xml:space="preserve">eventual </w:t>
      </w:r>
      <w:r w:rsidRPr="005544BD">
        <w:rPr>
          <w:rStyle w:val="Emphasis"/>
          <w:highlight w:val="green"/>
        </w:rPr>
        <w:t>earnings</w:t>
      </w:r>
      <w:r w:rsidRPr="006C185C">
        <w:rPr>
          <w:rStyle w:val="StyleUnderline"/>
          <w:rFonts w:ascii="Arial" w:hAnsi="Arial" w:cs="Arial"/>
        </w:rPr>
        <w:t xml:space="preserve"> </w:t>
      </w:r>
      <w:r w:rsidRPr="005544BD">
        <w:rPr>
          <w:rStyle w:val="StyleUnderline"/>
          <w:rFonts w:ascii="Arial" w:hAnsi="Arial" w:cs="Arial"/>
          <w:highlight w:val="green"/>
        </w:rPr>
        <w:t>because variation in income is influenced by many factors</w:t>
      </w:r>
      <w:r w:rsidRPr="006C185C">
        <w:rPr>
          <w:rStyle w:val="StyleUnderline"/>
          <w:rFonts w:ascii="Arial" w:hAnsi="Arial" w:cs="Arial"/>
        </w:rPr>
        <w:t xml:space="preserve"> besides schooling, </w:t>
      </w:r>
      <w:r w:rsidRPr="005544BD">
        <w:rPr>
          <w:rStyle w:val="StyleUnderline"/>
          <w:rFonts w:ascii="Arial" w:hAnsi="Arial" w:cs="Arial"/>
          <w:highlight w:val="green"/>
        </w:rPr>
        <w:t>including experience and regional variation in wages</w:t>
      </w:r>
      <w:r w:rsidRPr="006C185C">
        <w:rPr>
          <w:rStyle w:val="StyleUnderline"/>
          <w:rFonts w:ascii="Arial" w:hAnsi="Arial" w:cs="Arial"/>
        </w:rPr>
        <w:t xml:space="preserve">, and there is considerable variation in income even among people with the same education, experience and in the same geographical region. Reducing income inequality is not a promising way to reduce inequality in education, and </w:t>
      </w:r>
      <w:r w:rsidRPr="005544BD">
        <w:rPr>
          <w:rStyle w:val="Emphasis"/>
          <w:highlight w:val="green"/>
        </w:rPr>
        <w:t>reducing inequality in education is not a promising way to reduce inequality in income</w:t>
      </w:r>
      <w:r w:rsidRPr="006C185C">
        <w:rPr>
          <w:rStyle w:val="StyleUnderline"/>
          <w:rFonts w:ascii="Arial" w:hAnsi="Arial" w:cs="Arial"/>
        </w:rPr>
        <w:t>.</w:t>
      </w:r>
      <w:r w:rsidRPr="006C185C">
        <w:rPr>
          <w:rFonts w:ascii="Arial" w:hAnsi="Arial" w:cs="Arial"/>
          <w:sz w:val="16"/>
        </w:rPr>
        <w:t xml:space="preserve"> To reduce inequality in either income or education requires specific policies to address the inequality. </w:t>
      </w:r>
      <w:r w:rsidRPr="006C185C">
        <w:rPr>
          <w:rStyle w:val="StyleUnderline"/>
          <w:rFonts w:ascii="Arial" w:hAnsi="Arial" w:cs="Arial"/>
        </w:rPr>
        <w:t xml:space="preserve">In particular reducing income inequality requires redistribution either through the tax and transfer system or through wage controls. </w:t>
      </w:r>
      <w:r w:rsidRPr="005544BD">
        <w:rPr>
          <w:rStyle w:val="Emphasis"/>
          <w:highlight w:val="green"/>
        </w:rPr>
        <w:t>Differences in inequality among rich countries are not mainly due to differences in schooling</w:t>
      </w:r>
      <w:r w:rsidRPr="006C185C">
        <w:rPr>
          <w:rStyle w:val="Emphasis"/>
        </w:rPr>
        <w:t xml:space="preserve"> or labor income </w:t>
      </w:r>
      <w:r w:rsidRPr="005544BD">
        <w:rPr>
          <w:rStyle w:val="Emphasis"/>
          <w:highlight w:val="green"/>
        </w:rPr>
        <w:t>but to differences in post-tax and transfer income</w:t>
      </w:r>
      <w:r w:rsidRPr="006C185C">
        <w:rPr>
          <w:rStyle w:val="StyleUnderline"/>
          <w:rFonts w:ascii="Arial" w:hAnsi="Arial" w:cs="Arial"/>
        </w:rPr>
        <w:t>.</w:t>
      </w:r>
      <w:r w:rsidRPr="006C185C">
        <w:rPr>
          <w:rFonts w:ascii="Arial" w:hAnsi="Arial" w:cs="Arial"/>
          <w:sz w:val="16"/>
        </w:rPr>
        <w:t xml:space="preserve"> The Gini coefficient of market income is fairly similar across rich countries. For example, using data from the Luxembourg Income Study, Smeeding (2004) estimates that the Gini coefficient of labor income is 0.45 in the United States, 0.44 in Sweden, 0.49 in France, and 0.45 in Australia. But income after taxes and transfers is 0.37 in the United States, 0.25 in Sweden, 0.29 in France, and 0.31 in Australia. In other words these countries achieve lower levels in income inequality through redistribution. The level of inequality is a political decision for a nation.</w:t>
      </w:r>
    </w:p>
    <w:p w14:paraId="4BEAFB62" w14:textId="77777777" w:rsidR="005544BD" w:rsidRPr="006C185C" w:rsidRDefault="005544BD" w:rsidP="005544BD">
      <w:pPr>
        <w:rPr>
          <w:rFonts w:ascii="Arial" w:hAnsi="Arial" w:cs="Arial"/>
        </w:rPr>
      </w:pPr>
    </w:p>
    <w:p w14:paraId="10BAB512" w14:textId="77777777" w:rsidR="005544BD" w:rsidRPr="006C185C" w:rsidRDefault="005544BD" w:rsidP="005544BD">
      <w:pPr>
        <w:pStyle w:val="Heading4"/>
        <w:rPr>
          <w:rFonts w:ascii="Arial" w:hAnsi="Arial" w:cs="Arial"/>
        </w:rPr>
      </w:pPr>
      <w:r w:rsidRPr="006C185C">
        <w:rPr>
          <w:rFonts w:ascii="Arial" w:hAnsi="Arial" w:cs="Arial"/>
        </w:rPr>
        <w:t>Education fails to solve inequality – empirics all go neg, white families with minimal education have a higher median wealth than all black and hispanic families</w:t>
      </w:r>
    </w:p>
    <w:p w14:paraId="65C13E8A" w14:textId="77777777" w:rsidR="005544BD" w:rsidRPr="006C185C" w:rsidRDefault="005544BD" w:rsidP="005544BD">
      <w:pPr>
        <w:rPr>
          <w:rFonts w:ascii="Arial" w:hAnsi="Arial" w:cs="Arial"/>
        </w:rPr>
      </w:pPr>
      <w:r w:rsidRPr="006C185C">
        <w:rPr>
          <w:rFonts w:ascii="Arial" w:hAnsi="Arial" w:cs="Arial"/>
        </w:rPr>
        <w:t xml:space="preserve">Matt </w:t>
      </w:r>
      <w:r w:rsidRPr="006C185C">
        <w:rPr>
          <w:rStyle w:val="Style13ptBold"/>
          <w:rFonts w:ascii="Arial" w:hAnsi="Arial" w:cs="Arial"/>
        </w:rPr>
        <w:t>Bruenig 14</w:t>
      </w:r>
      <w:r w:rsidRPr="006C185C">
        <w:rPr>
          <w:rFonts w:ascii="Arial" w:hAnsi="Arial" w:cs="Arial"/>
        </w:rPr>
        <w:t xml:space="preserve">, economics analyst for Demos and Medium, “White High School Dropouts Have More Wealth Than Black And Hispanic College Graduates”, Demos, </w:t>
      </w:r>
      <w:hyperlink r:id="rId23" w:history="1">
        <w:r w:rsidRPr="006C185C">
          <w:rPr>
            <w:rStyle w:val="Hyperlink"/>
            <w:rFonts w:ascii="Arial" w:hAnsi="Arial" w:cs="Arial"/>
          </w:rPr>
          <w:t>http://www.demos.org/blog/9/23/14/white-high-school-dropouts-have-more-wealth-black-and-hispanic-college-graduates</w:t>
        </w:r>
      </w:hyperlink>
    </w:p>
    <w:p w14:paraId="41892D84" w14:textId="77777777" w:rsidR="005544BD" w:rsidRPr="006C185C" w:rsidRDefault="005544BD" w:rsidP="005544BD">
      <w:pPr>
        <w:rPr>
          <w:rFonts w:ascii="Arial" w:hAnsi="Arial" w:cs="Arial"/>
          <w:sz w:val="16"/>
        </w:rPr>
      </w:pPr>
      <w:r w:rsidRPr="006C185C">
        <w:rPr>
          <w:rStyle w:val="StyleUnderline"/>
          <w:rFonts w:ascii="Arial" w:hAnsi="Arial" w:cs="Arial"/>
        </w:rPr>
        <w:t xml:space="preserve">As you can see, </w:t>
      </w:r>
      <w:r w:rsidRPr="005544BD">
        <w:rPr>
          <w:rStyle w:val="Emphasis"/>
          <w:highlight w:val="green"/>
        </w:rPr>
        <w:t>white families are much wealthier than black and hispanic families at every education level</w:t>
      </w:r>
      <w:r w:rsidRPr="006C185C">
        <w:rPr>
          <w:rStyle w:val="StyleUnderline"/>
          <w:rFonts w:ascii="Arial" w:hAnsi="Arial" w:cs="Arial"/>
        </w:rPr>
        <w:t xml:space="preserve">. More than that, all </w:t>
      </w:r>
      <w:r w:rsidRPr="005544BD">
        <w:rPr>
          <w:rStyle w:val="StyleUnderline"/>
          <w:rFonts w:ascii="Arial" w:hAnsi="Arial" w:cs="Arial"/>
          <w:highlight w:val="green"/>
        </w:rPr>
        <w:t>white families, even</w:t>
      </w:r>
      <w:r w:rsidRPr="006C185C">
        <w:rPr>
          <w:rStyle w:val="StyleUnderline"/>
          <w:rFonts w:ascii="Arial" w:hAnsi="Arial" w:cs="Arial"/>
        </w:rPr>
        <w:t xml:space="preserve"> those </w:t>
      </w:r>
      <w:r w:rsidRPr="005544BD">
        <w:rPr>
          <w:rStyle w:val="StyleUnderline"/>
          <w:rFonts w:ascii="Arial" w:hAnsi="Arial" w:cs="Arial"/>
          <w:highlight w:val="green"/>
        </w:rPr>
        <w:t>at the lowest education level, have a higher median wealth than all black and hispanic families</w:t>
      </w:r>
      <w:r w:rsidRPr="006C185C">
        <w:rPr>
          <w:rStyle w:val="StyleUnderline"/>
          <w:rFonts w:ascii="Arial" w:hAnsi="Arial" w:cs="Arial"/>
        </w:rPr>
        <w:t xml:space="preserve">, even those at the highest education level. </w:t>
      </w:r>
      <w:r w:rsidRPr="006C185C">
        <w:rPr>
          <w:rFonts w:ascii="Arial" w:hAnsi="Arial" w:cs="Arial"/>
          <w:sz w:val="16"/>
        </w:rPr>
        <w:t xml:space="preserve">The median white family with an education level below high school has a net worth of $51.3k, while the median black and hispanic family with a college degree has a net worth of $25.9k and $41k respectively. Here is the same graph as above, but this time using mean instead of median: As you can see, the same basic trend holds. </w:t>
      </w:r>
      <w:r w:rsidRPr="006C185C">
        <w:rPr>
          <w:rStyle w:val="StyleUnderline"/>
          <w:rFonts w:ascii="Arial" w:hAnsi="Arial" w:cs="Arial"/>
        </w:rPr>
        <w:t xml:space="preserve">At the mean, </w:t>
      </w:r>
      <w:r w:rsidRPr="005544BD">
        <w:rPr>
          <w:rStyle w:val="StyleUnderline"/>
          <w:rFonts w:ascii="Arial" w:hAnsi="Arial" w:cs="Arial"/>
          <w:highlight w:val="green"/>
        </w:rPr>
        <w:t>white families with less than a high school education have</w:t>
      </w:r>
      <w:r w:rsidRPr="006C185C">
        <w:rPr>
          <w:rStyle w:val="StyleUnderline"/>
          <w:rFonts w:ascii="Arial" w:hAnsi="Arial" w:cs="Arial"/>
        </w:rPr>
        <w:t xml:space="preserve"> $161.5k of wealth, which is </w:t>
      </w:r>
      <w:r w:rsidRPr="005544BD">
        <w:rPr>
          <w:rStyle w:val="StyleUnderline"/>
          <w:rFonts w:ascii="Arial" w:hAnsi="Arial" w:cs="Arial"/>
          <w:highlight w:val="green"/>
        </w:rPr>
        <w:t>higher than every black and hispanic family</w:t>
      </w:r>
      <w:r w:rsidRPr="006C185C">
        <w:rPr>
          <w:rStyle w:val="StyleUnderline"/>
          <w:rFonts w:ascii="Arial" w:hAnsi="Arial" w:cs="Arial"/>
        </w:rPr>
        <w:t xml:space="preserve">, except those with college degrees. </w:t>
      </w:r>
      <w:r w:rsidRPr="005544BD">
        <w:rPr>
          <w:rStyle w:val="StyleUnderline"/>
          <w:rFonts w:ascii="Arial" w:hAnsi="Arial" w:cs="Arial"/>
          <w:highlight w:val="green"/>
        </w:rPr>
        <w:t>Black families with college degrees have a mean wealth of</w:t>
      </w:r>
      <w:r w:rsidRPr="006C185C">
        <w:rPr>
          <w:rStyle w:val="StyleUnderline"/>
          <w:rFonts w:ascii="Arial" w:hAnsi="Arial" w:cs="Arial"/>
        </w:rPr>
        <w:t xml:space="preserve"> $162.8k, which is effectively </w:t>
      </w:r>
      <w:r w:rsidRPr="005544BD">
        <w:rPr>
          <w:rStyle w:val="StyleUnderline"/>
          <w:rFonts w:ascii="Arial" w:hAnsi="Arial" w:cs="Arial"/>
          <w:highlight w:val="green"/>
        </w:rPr>
        <w:t>the same as the mean wealth of white families with less than a high school education</w:t>
      </w:r>
      <w:r w:rsidRPr="006C185C">
        <w:rPr>
          <w:rStyle w:val="StyleUnderline"/>
          <w:rFonts w:ascii="Arial" w:hAnsi="Arial" w:cs="Arial"/>
        </w:rPr>
        <w:t xml:space="preserve">. </w:t>
      </w:r>
      <w:r w:rsidRPr="006C185C">
        <w:rPr>
          <w:rFonts w:ascii="Arial" w:hAnsi="Arial" w:cs="Arial"/>
          <w:sz w:val="16"/>
        </w:rPr>
        <w:t>Hispanic families with such education have a mean wealth of $289.8k. For data like this, the median figures (graph one) are generally considered to be more illuminating.</w:t>
      </w:r>
    </w:p>
    <w:p w14:paraId="46A404AF" w14:textId="77777777" w:rsidR="005544BD" w:rsidRPr="006C185C" w:rsidRDefault="005544BD" w:rsidP="005544BD">
      <w:pPr>
        <w:rPr>
          <w:rFonts w:ascii="Arial" w:hAnsi="Arial" w:cs="Arial"/>
        </w:rPr>
      </w:pPr>
    </w:p>
    <w:p w14:paraId="1D547E59" w14:textId="77777777" w:rsidR="005544BD" w:rsidRPr="006C185C" w:rsidRDefault="005544BD" w:rsidP="005544BD">
      <w:pPr>
        <w:pStyle w:val="Heading1"/>
        <w:rPr>
          <w:rFonts w:ascii="Arial" w:hAnsi="Arial" w:cs="Arial"/>
        </w:rPr>
      </w:pPr>
      <w:r w:rsidRPr="006C185C">
        <w:rPr>
          <w:rFonts w:ascii="Arial" w:hAnsi="Arial" w:cs="Arial"/>
        </w:rPr>
        <w:t>Case – International</w:t>
      </w:r>
    </w:p>
    <w:p w14:paraId="4D7FEED4" w14:textId="77777777" w:rsidR="005544BD" w:rsidRPr="006C185C" w:rsidRDefault="005544BD" w:rsidP="005544BD">
      <w:pPr>
        <w:pStyle w:val="Heading2"/>
        <w:rPr>
          <w:rFonts w:ascii="Arial" w:hAnsi="Arial" w:cs="Arial"/>
        </w:rPr>
      </w:pPr>
      <w:r w:rsidRPr="006C185C">
        <w:rPr>
          <w:rFonts w:ascii="Arial" w:hAnsi="Arial" w:cs="Arial"/>
        </w:rPr>
        <w:t>Frontline</w:t>
      </w:r>
    </w:p>
    <w:p w14:paraId="3FFA1455" w14:textId="77777777" w:rsidR="005544BD" w:rsidRPr="006C185C" w:rsidRDefault="005544BD" w:rsidP="005544BD">
      <w:pPr>
        <w:pStyle w:val="Heading3"/>
        <w:rPr>
          <w:rFonts w:ascii="Arial" w:hAnsi="Arial" w:cs="Arial"/>
        </w:rPr>
      </w:pPr>
      <w:r w:rsidRPr="006C185C">
        <w:rPr>
          <w:rFonts w:ascii="Arial" w:hAnsi="Arial" w:cs="Arial"/>
        </w:rPr>
        <w:t>1NC</w:t>
      </w:r>
    </w:p>
    <w:p w14:paraId="77EAC822" w14:textId="77777777" w:rsidR="005544BD" w:rsidRPr="006C185C" w:rsidRDefault="005544BD" w:rsidP="005544BD">
      <w:pPr>
        <w:rPr>
          <w:rFonts w:ascii="Arial" w:hAnsi="Arial" w:cs="Arial"/>
        </w:rPr>
      </w:pPr>
    </w:p>
    <w:p w14:paraId="050CB698" w14:textId="77777777" w:rsidR="005544BD" w:rsidRPr="006C185C" w:rsidRDefault="005544BD" w:rsidP="005544BD">
      <w:pPr>
        <w:pStyle w:val="Heading4"/>
        <w:numPr>
          <w:ilvl w:val="0"/>
          <w:numId w:val="15"/>
        </w:numPr>
        <w:rPr>
          <w:rFonts w:ascii="Arial" w:hAnsi="Arial" w:cs="Arial"/>
        </w:rPr>
      </w:pPr>
      <w:r w:rsidRPr="006C185C">
        <w:rPr>
          <w:rFonts w:ascii="Arial" w:hAnsi="Arial" w:cs="Arial"/>
        </w:rPr>
        <w:t>Trump’s belligerence overwhelms any international credibility the right to education gives the US</w:t>
      </w:r>
    </w:p>
    <w:p w14:paraId="53C58A9B" w14:textId="77777777" w:rsidR="005544BD" w:rsidRPr="006C185C" w:rsidRDefault="005544BD" w:rsidP="005544BD">
      <w:pPr>
        <w:rPr>
          <w:rFonts w:ascii="Arial" w:hAnsi="Arial" w:cs="Arial"/>
        </w:rPr>
      </w:pPr>
      <w:r w:rsidRPr="006C185C">
        <w:rPr>
          <w:rStyle w:val="Style13ptBold"/>
          <w:rFonts w:ascii="Arial" w:hAnsi="Arial" w:cs="Arial"/>
        </w:rPr>
        <w:t>AI 17</w:t>
      </w:r>
      <w:r w:rsidRPr="006C185C">
        <w:rPr>
          <w:rFonts w:ascii="Arial" w:hAnsi="Arial" w:cs="Arial"/>
        </w:rPr>
        <w:t xml:space="preserve"> Amnesty International, 2-6-2017, "USA: Trump’s seven first steps to sabotage human rights," Amnesty International, https://www.amnesty.org/en/latest/news/2017/02/usa-trumps-seven-first-steps-to-sabotage-human-rights/</w:t>
      </w:r>
    </w:p>
    <w:p w14:paraId="5C634EA6" w14:textId="77777777" w:rsidR="005544BD" w:rsidRPr="006C185C" w:rsidRDefault="005544BD" w:rsidP="005544BD">
      <w:pPr>
        <w:rPr>
          <w:rFonts w:ascii="Arial" w:hAnsi="Arial" w:cs="Arial"/>
          <w:sz w:val="16"/>
        </w:rPr>
      </w:pPr>
      <w:r w:rsidRPr="006C185C">
        <w:rPr>
          <w:rFonts w:ascii="Arial" w:hAnsi="Arial" w:cs="Arial"/>
          <w:sz w:val="16"/>
        </w:rPr>
        <w:t xml:space="preserve">Since taking over at the White House, US President Donald </w:t>
      </w:r>
      <w:r w:rsidRPr="005544BD">
        <w:rPr>
          <w:rStyle w:val="StyleUnderline"/>
          <w:rFonts w:ascii="Arial" w:hAnsi="Arial" w:cs="Arial"/>
          <w:highlight w:val="green"/>
        </w:rPr>
        <w:t xml:space="preserve">Trump </w:t>
      </w:r>
      <w:r w:rsidRPr="006C185C">
        <w:rPr>
          <w:rStyle w:val="StyleUnderline"/>
          <w:rFonts w:ascii="Arial" w:hAnsi="Arial" w:cs="Arial"/>
        </w:rPr>
        <w:t>has</w:t>
      </w:r>
      <w:r w:rsidRPr="006C185C">
        <w:rPr>
          <w:rFonts w:ascii="Arial" w:hAnsi="Arial" w:cs="Arial"/>
          <w:sz w:val="16"/>
        </w:rPr>
        <w:t xml:space="preserve"> wasted little time putting into action his poisonous campaign rhetoric. In his first couple of weeks in office, he </w:t>
      </w:r>
      <w:r w:rsidRPr="005544BD">
        <w:rPr>
          <w:rStyle w:val="StyleUnderline"/>
          <w:rFonts w:ascii="Arial" w:hAnsi="Arial" w:cs="Arial"/>
          <w:highlight w:val="green"/>
        </w:rPr>
        <w:t xml:space="preserve">pushed </w:t>
      </w:r>
      <w:r w:rsidRPr="006C185C">
        <w:rPr>
          <w:rStyle w:val="StyleUnderline"/>
          <w:rFonts w:ascii="Arial" w:hAnsi="Arial" w:cs="Arial"/>
        </w:rPr>
        <w:t xml:space="preserve">through a series of repressive </w:t>
      </w:r>
      <w:r w:rsidRPr="005544BD">
        <w:rPr>
          <w:rStyle w:val="StyleUnderline"/>
          <w:rFonts w:ascii="Arial" w:hAnsi="Arial" w:cs="Arial"/>
          <w:highlight w:val="green"/>
        </w:rPr>
        <w:t>executive orders that threaten</w:t>
      </w:r>
      <w:r w:rsidRPr="006C185C">
        <w:rPr>
          <w:rStyle w:val="StyleUnderline"/>
          <w:rFonts w:ascii="Arial" w:hAnsi="Arial" w:cs="Arial"/>
        </w:rPr>
        <w:t xml:space="preserve"> the </w:t>
      </w:r>
      <w:r w:rsidRPr="005544BD">
        <w:rPr>
          <w:rStyle w:val="StyleUnderline"/>
          <w:rFonts w:ascii="Arial" w:hAnsi="Arial" w:cs="Arial"/>
          <w:highlight w:val="green"/>
        </w:rPr>
        <w:t>h</w:t>
      </w:r>
      <w:r w:rsidRPr="006C185C">
        <w:rPr>
          <w:rStyle w:val="StyleUnderline"/>
          <w:rFonts w:ascii="Arial" w:hAnsi="Arial" w:cs="Arial"/>
        </w:rPr>
        <w:t xml:space="preserve">uman </w:t>
      </w:r>
      <w:r w:rsidRPr="005544BD">
        <w:rPr>
          <w:rStyle w:val="StyleUnderline"/>
          <w:rFonts w:ascii="Arial" w:hAnsi="Arial" w:cs="Arial"/>
          <w:highlight w:val="green"/>
        </w:rPr>
        <w:t>r</w:t>
      </w:r>
      <w:r w:rsidRPr="006C185C">
        <w:rPr>
          <w:rStyle w:val="StyleUnderline"/>
          <w:rFonts w:ascii="Arial" w:hAnsi="Arial" w:cs="Arial"/>
        </w:rPr>
        <w:t>ights of millions at home and abroad</w:t>
      </w:r>
      <w:r w:rsidRPr="006C185C">
        <w:rPr>
          <w:rFonts w:ascii="Arial" w:hAnsi="Arial" w:cs="Arial"/>
          <w:sz w:val="16"/>
        </w:rPr>
        <w:t xml:space="preserve">. Here are </w:t>
      </w:r>
      <w:r w:rsidRPr="006C185C">
        <w:rPr>
          <w:rStyle w:val="StyleUnderline"/>
          <w:rFonts w:ascii="Arial" w:hAnsi="Arial" w:cs="Arial"/>
        </w:rPr>
        <w:t xml:space="preserve">seven </w:t>
      </w:r>
      <w:r w:rsidRPr="006C185C">
        <w:rPr>
          <w:rFonts w:ascii="Arial" w:hAnsi="Arial" w:cs="Arial"/>
          <w:sz w:val="16"/>
        </w:rPr>
        <w:t xml:space="preserve">potentially </w:t>
      </w:r>
      <w:r w:rsidRPr="006C185C">
        <w:rPr>
          <w:rStyle w:val="StyleUnderline"/>
          <w:rFonts w:ascii="Arial" w:hAnsi="Arial" w:cs="Arial"/>
        </w:rPr>
        <w:t>devastating steps already taken by President Trump</w:t>
      </w:r>
      <w:r w:rsidRPr="006C185C">
        <w:rPr>
          <w:rFonts w:ascii="Arial" w:hAnsi="Arial" w:cs="Arial"/>
          <w:sz w:val="16"/>
        </w:rPr>
        <w:t xml:space="preserve">: Turning his back on refugees One week into his administration, </w:t>
      </w:r>
      <w:r w:rsidRPr="005544BD">
        <w:rPr>
          <w:rStyle w:val="Emphasis"/>
          <w:highlight w:val="green"/>
        </w:rPr>
        <w:t>Trump suspended the country’s refugee programme</w:t>
      </w:r>
      <w:r w:rsidRPr="006C185C">
        <w:rPr>
          <w:rStyle w:val="StyleUnderline"/>
          <w:rFonts w:ascii="Arial" w:hAnsi="Arial" w:cs="Arial"/>
        </w:rPr>
        <w:t xml:space="preserve"> for 120 days, implemented an indefinite ban on Syrian refugees and introduced an annual refugee cap of 50,000</w:t>
      </w:r>
      <w:r w:rsidRPr="006C185C">
        <w:rPr>
          <w:rFonts w:ascii="Arial" w:hAnsi="Arial" w:cs="Arial"/>
          <w:sz w:val="16"/>
        </w:rPr>
        <w:t>. The cap is likely to affect 60,000 people in 2017 alone, with outgoing president Barack Obama’s administration having pledged to admit 110,000 refugees in the current fiscal year</w:t>
      </w:r>
      <w:r w:rsidRPr="006C185C">
        <w:rPr>
          <w:rStyle w:val="StyleUnderline"/>
          <w:rFonts w:ascii="Arial" w:hAnsi="Arial" w:cs="Arial"/>
        </w:rPr>
        <w:t xml:space="preserve">. Amid a global emergency in which 21 million people have been forced to flee their homes due to war and persecution, the move by one of the world’s wealthiest and most powerful countries to block off the avenue of resettlement is </w:t>
      </w:r>
      <w:r w:rsidRPr="005544BD">
        <w:rPr>
          <w:rStyle w:val="StyleUnderline"/>
          <w:rFonts w:ascii="Arial" w:hAnsi="Arial" w:cs="Arial"/>
          <w:highlight w:val="green"/>
        </w:rPr>
        <w:t>nothing short of appalling</w:t>
      </w:r>
      <w:r w:rsidRPr="006C185C">
        <w:rPr>
          <w:rFonts w:ascii="Arial" w:hAnsi="Arial" w:cs="Arial"/>
          <w:sz w:val="16"/>
        </w:rPr>
        <w:t xml:space="preserve">. Trump is blocking men, women and children refugees from fleeing the very terror he purports to be fighting. Religious discrimination </w:t>
      </w:r>
      <w:r w:rsidRPr="006C185C">
        <w:rPr>
          <w:rStyle w:val="StyleUnderline"/>
          <w:rFonts w:ascii="Arial" w:hAnsi="Arial" w:cs="Arial"/>
        </w:rPr>
        <w:t xml:space="preserve">President </w:t>
      </w:r>
      <w:r w:rsidRPr="005544BD">
        <w:rPr>
          <w:rStyle w:val="Emphasis"/>
          <w:highlight w:val="green"/>
        </w:rPr>
        <w:t>Trump</w:t>
      </w:r>
      <w:r w:rsidRPr="005544BD">
        <w:rPr>
          <w:rStyle w:val="StyleUnderline"/>
          <w:rFonts w:ascii="Arial" w:hAnsi="Arial" w:cs="Arial"/>
          <w:highlight w:val="green"/>
        </w:rPr>
        <w:t xml:space="preserve"> </w:t>
      </w:r>
      <w:r w:rsidRPr="006C185C">
        <w:rPr>
          <w:rStyle w:val="StyleUnderline"/>
          <w:rFonts w:ascii="Arial" w:hAnsi="Arial" w:cs="Arial"/>
        </w:rPr>
        <w:t>also</w:t>
      </w:r>
      <w:r w:rsidRPr="005544BD">
        <w:rPr>
          <w:rStyle w:val="StyleUnderline"/>
          <w:rFonts w:ascii="Arial" w:hAnsi="Arial" w:cs="Arial"/>
          <w:highlight w:val="green"/>
        </w:rPr>
        <w:t xml:space="preserve"> </w:t>
      </w:r>
      <w:r w:rsidRPr="005544BD">
        <w:rPr>
          <w:rStyle w:val="Emphasis"/>
          <w:highlight w:val="green"/>
        </w:rPr>
        <w:t>moved swiftly to ban the entry of anyone arriving from</w:t>
      </w:r>
      <w:r w:rsidRPr="006C185C">
        <w:rPr>
          <w:rStyle w:val="StyleUnderline"/>
          <w:rFonts w:ascii="Arial" w:hAnsi="Arial" w:cs="Arial"/>
        </w:rPr>
        <w:t xml:space="preserve"> Iran, Iraq, Syria, Libya, Somalia, Sudan and Yemen – seven </w:t>
      </w:r>
      <w:r w:rsidRPr="005544BD">
        <w:rPr>
          <w:rStyle w:val="Emphasis"/>
          <w:highlight w:val="green"/>
        </w:rPr>
        <w:t>predominantly Muslim countries</w:t>
      </w:r>
      <w:r w:rsidRPr="006C185C">
        <w:rPr>
          <w:rFonts w:ascii="Arial" w:hAnsi="Arial" w:cs="Arial"/>
          <w:sz w:val="16"/>
        </w:rPr>
        <w:t>. While the executive order did not explicitly mention a ban on Muslims</w:t>
      </w:r>
      <w:r w:rsidRPr="006C185C">
        <w:rPr>
          <w:rStyle w:val="StyleUnderline"/>
          <w:rFonts w:ascii="Arial" w:hAnsi="Arial" w:cs="Arial"/>
        </w:rPr>
        <w:t>, the brazen religious discrimination was clear</w:t>
      </w:r>
      <w:r w:rsidRPr="006C185C">
        <w:rPr>
          <w:rFonts w:ascii="Arial" w:hAnsi="Arial" w:cs="Arial"/>
          <w:sz w:val="16"/>
        </w:rPr>
        <w:t xml:space="preserve"> – especially in light of the President’s pre-election rhetoric</w:t>
      </w:r>
      <w:r w:rsidRPr="006C185C">
        <w:rPr>
          <w:rStyle w:val="StyleUnderline"/>
          <w:rFonts w:ascii="Arial" w:hAnsi="Arial" w:cs="Arial"/>
        </w:rPr>
        <w:t>. There are exceptions to the ban</w:t>
      </w:r>
      <w:r w:rsidRPr="006C185C">
        <w:rPr>
          <w:rFonts w:ascii="Arial" w:hAnsi="Arial" w:cs="Arial"/>
          <w:sz w:val="16"/>
        </w:rPr>
        <w:t xml:space="preserve">, including for those who have faced religious persecution </w:t>
      </w:r>
      <w:r w:rsidRPr="006C185C">
        <w:rPr>
          <w:rStyle w:val="StyleUnderline"/>
          <w:rFonts w:ascii="Arial" w:hAnsi="Arial" w:cs="Arial"/>
        </w:rPr>
        <w:t>– but only if they are part of a “religious minority”</w:t>
      </w:r>
      <w:r w:rsidRPr="006C185C">
        <w:rPr>
          <w:rFonts w:ascii="Arial" w:hAnsi="Arial" w:cs="Arial"/>
          <w:sz w:val="16"/>
        </w:rPr>
        <w:t xml:space="preserve">. One reading of this caveat is that the White House will accept Christians fleeing predominantly Muslim countries, further reinforcing the theme of religious division. Having been temporarily lifted by a federal US court, Trump’s “Muslim ban” is now the subject of a legal fight. Amnesty International is calling on the US Congress to intervene immediately to block the ban. Speedy deportation of those fleeing violence in Central America </w:t>
      </w:r>
      <w:r w:rsidRPr="005544BD">
        <w:rPr>
          <w:rStyle w:val="Emphasis"/>
          <w:highlight w:val="green"/>
        </w:rPr>
        <w:t>Trump’s</w:t>
      </w:r>
      <w:r w:rsidRPr="005544BD">
        <w:rPr>
          <w:rStyle w:val="StyleUnderline"/>
          <w:rFonts w:ascii="Arial" w:hAnsi="Arial" w:cs="Arial"/>
          <w:highlight w:val="green"/>
        </w:rPr>
        <w:t xml:space="preserve"> </w:t>
      </w:r>
      <w:r w:rsidRPr="006C185C">
        <w:rPr>
          <w:rStyle w:val="StyleUnderline"/>
          <w:rFonts w:ascii="Arial" w:hAnsi="Arial" w:cs="Arial"/>
        </w:rPr>
        <w:t xml:space="preserve">promise to build a </w:t>
      </w:r>
      <w:r w:rsidRPr="006C185C">
        <w:rPr>
          <w:rFonts w:ascii="Arial" w:hAnsi="Arial" w:cs="Arial"/>
          <w:sz w:val="16"/>
        </w:rPr>
        <w:t xml:space="preserve">“big, beautiful” </w:t>
      </w:r>
      <w:r w:rsidRPr="005544BD">
        <w:rPr>
          <w:rStyle w:val="Emphasis"/>
          <w:highlight w:val="green"/>
        </w:rPr>
        <w:t>wall</w:t>
      </w:r>
      <w:r w:rsidRPr="005544BD">
        <w:rPr>
          <w:rStyle w:val="StyleUnderline"/>
          <w:rFonts w:ascii="Arial" w:hAnsi="Arial" w:cs="Arial"/>
          <w:highlight w:val="green"/>
        </w:rPr>
        <w:t xml:space="preserve"> </w:t>
      </w:r>
      <w:r w:rsidRPr="006C185C">
        <w:rPr>
          <w:rStyle w:val="StyleUnderline"/>
          <w:rFonts w:ascii="Arial" w:hAnsi="Arial" w:cs="Arial"/>
        </w:rPr>
        <w:t>along the USA’s border</w:t>
      </w:r>
      <w:r w:rsidRPr="006C185C">
        <w:rPr>
          <w:rFonts w:ascii="Arial" w:hAnsi="Arial" w:cs="Arial"/>
          <w:sz w:val="16"/>
        </w:rPr>
        <w:t xml:space="preserve"> with Mexico as a means of keeping out “criminals” was one of the cornerstones of his election campaign. So it was no surprise when he signed </w:t>
      </w:r>
      <w:r w:rsidRPr="006C185C">
        <w:rPr>
          <w:rStyle w:val="StyleUnderline"/>
          <w:rFonts w:ascii="Arial" w:hAnsi="Arial" w:cs="Arial"/>
        </w:rPr>
        <w:t>a</w:t>
      </w:r>
      <w:r w:rsidRPr="006C185C">
        <w:rPr>
          <w:rFonts w:ascii="Arial" w:hAnsi="Arial" w:cs="Arial"/>
          <w:sz w:val="16"/>
        </w:rPr>
        <w:t xml:space="preserve"> pair of executive orders designed to fulfil that promise within days of taking office. One vowed to create the barrier, while another – possibly of more </w:t>
      </w:r>
      <w:r w:rsidRPr="006C185C">
        <w:rPr>
          <w:rStyle w:val="StyleUnderline"/>
          <w:rFonts w:ascii="Arial" w:hAnsi="Arial" w:cs="Arial"/>
        </w:rPr>
        <w:t>pressing concern to the thousands of migrants fleeing armed violence in Mexico and Central America – pledged to hire 10,000 more immigration officers</w:t>
      </w:r>
      <w:r w:rsidRPr="006C185C">
        <w:rPr>
          <w:rFonts w:ascii="Arial" w:hAnsi="Arial" w:cs="Arial"/>
          <w:sz w:val="16"/>
        </w:rPr>
        <w:t xml:space="preserve">. The likelihood is that many more migrants, including many in need of international protection, will be held in temporary detention camps along the border before being ultimately sent back to places where their lives are at risk. Targeting safe havens for refugees and migrants In the same decree that ordered the hiring of extra border personnel, </w:t>
      </w:r>
      <w:r w:rsidRPr="005544BD">
        <w:rPr>
          <w:rStyle w:val="Emphasis"/>
          <w:highlight w:val="green"/>
        </w:rPr>
        <w:t xml:space="preserve">Trump </w:t>
      </w:r>
      <w:r w:rsidRPr="006C185C">
        <w:rPr>
          <w:rStyle w:val="StyleUnderline"/>
          <w:rFonts w:ascii="Arial" w:hAnsi="Arial" w:cs="Arial"/>
        </w:rPr>
        <w:t>attempted to</w:t>
      </w:r>
      <w:r w:rsidRPr="005544BD">
        <w:rPr>
          <w:rStyle w:val="Emphasis"/>
          <w:highlight w:val="green"/>
        </w:rPr>
        <w:t xml:space="preserve"> cut off</w:t>
      </w:r>
      <w:r w:rsidRPr="005544BD">
        <w:rPr>
          <w:rStyle w:val="StyleUnderline"/>
          <w:rFonts w:ascii="Arial" w:hAnsi="Arial" w:cs="Arial"/>
          <w:highlight w:val="green"/>
        </w:rPr>
        <w:t xml:space="preserve"> </w:t>
      </w:r>
      <w:r w:rsidRPr="006C185C">
        <w:rPr>
          <w:rStyle w:val="StyleUnderline"/>
          <w:rFonts w:ascii="Arial" w:hAnsi="Arial" w:cs="Arial"/>
        </w:rPr>
        <w:t xml:space="preserve">other </w:t>
      </w:r>
      <w:r w:rsidRPr="005544BD">
        <w:rPr>
          <w:rStyle w:val="Emphasis"/>
          <w:highlight w:val="green"/>
        </w:rPr>
        <w:t>pathways for asylum-seekers by revoking</w:t>
      </w:r>
      <w:r w:rsidRPr="005544BD">
        <w:rPr>
          <w:rStyle w:val="StyleUnderline"/>
          <w:rFonts w:ascii="Arial" w:hAnsi="Arial" w:cs="Arial"/>
          <w:highlight w:val="green"/>
        </w:rPr>
        <w:t xml:space="preserve"> </w:t>
      </w:r>
      <w:r w:rsidRPr="006C185C">
        <w:rPr>
          <w:rStyle w:val="StyleUnderline"/>
          <w:rFonts w:ascii="Arial" w:hAnsi="Arial" w:cs="Arial"/>
        </w:rPr>
        <w:t xml:space="preserve">federal </w:t>
      </w:r>
      <w:r w:rsidRPr="005544BD">
        <w:rPr>
          <w:rStyle w:val="Emphasis"/>
          <w:highlight w:val="green"/>
        </w:rPr>
        <w:t>grant money from</w:t>
      </w:r>
      <w:r w:rsidRPr="005544BD">
        <w:rPr>
          <w:rStyle w:val="StyleUnderline"/>
          <w:rFonts w:ascii="Arial" w:hAnsi="Arial" w:cs="Arial"/>
          <w:highlight w:val="green"/>
        </w:rPr>
        <w:t xml:space="preserve"> </w:t>
      </w:r>
      <w:r w:rsidRPr="006C185C">
        <w:rPr>
          <w:rStyle w:val="StyleUnderline"/>
          <w:rFonts w:ascii="Arial" w:hAnsi="Arial" w:cs="Arial"/>
        </w:rPr>
        <w:t xml:space="preserve">so-called </w:t>
      </w:r>
      <w:r w:rsidRPr="005544BD">
        <w:rPr>
          <w:rStyle w:val="StyleUnderline"/>
          <w:rFonts w:ascii="Arial" w:hAnsi="Arial" w:cs="Arial"/>
          <w:highlight w:val="green"/>
        </w:rPr>
        <w:t>“</w:t>
      </w:r>
      <w:r w:rsidRPr="005544BD">
        <w:rPr>
          <w:rStyle w:val="Emphasis"/>
          <w:highlight w:val="green"/>
        </w:rPr>
        <w:t>sanctuary cities</w:t>
      </w:r>
      <w:r w:rsidRPr="005544BD">
        <w:rPr>
          <w:rStyle w:val="StyleUnderline"/>
          <w:rFonts w:ascii="Arial" w:hAnsi="Arial" w:cs="Arial"/>
          <w:highlight w:val="green"/>
        </w:rPr>
        <w:t>”</w:t>
      </w:r>
      <w:r w:rsidRPr="006C185C">
        <w:rPr>
          <w:rStyle w:val="StyleUnderline"/>
          <w:rFonts w:ascii="Arial" w:hAnsi="Arial" w:cs="Arial"/>
        </w:rPr>
        <w:t xml:space="preserve"> that limit cooperation with federal immigration enforcement and refuse to deport undocumented migrants, such as those with legitimate claims to asylum</w:t>
      </w:r>
      <w:r w:rsidRPr="006C185C">
        <w:rPr>
          <w:rFonts w:ascii="Arial" w:hAnsi="Arial" w:cs="Arial"/>
          <w:sz w:val="16"/>
        </w:rPr>
        <w:t>. Including New York, Dallas, Minneapolis, Denver and San Francisco, there are</w:t>
      </w:r>
      <w:r w:rsidRPr="006C185C">
        <w:rPr>
          <w:rStyle w:val="StyleUnderline"/>
          <w:rFonts w:ascii="Arial" w:hAnsi="Arial" w:cs="Arial"/>
        </w:rPr>
        <w:t xml:space="preserve"> 39 such cities</w:t>
      </w:r>
      <w:r w:rsidRPr="006C185C">
        <w:rPr>
          <w:rFonts w:ascii="Arial" w:hAnsi="Arial" w:cs="Arial"/>
          <w:sz w:val="16"/>
        </w:rPr>
        <w:t xml:space="preserve"> across the country which stand to lose billions of dollars in federal funding under Trump’s plan. All-out assault on women’s rights </w:t>
      </w:r>
      <w:r w:rsidRPr="006C185C">
        <w:rPr>
          <w:rStyle w:val="StyleUnderline"/>
          <w:rFonts w:ascii="Arial" w:hAnsi="Arial" w:cs="Arial"/>
        </w:rPr>
        <w:t xml:space="preserve">An image of a group of men in suits standing around President </w:t>
      </w:r>
      <w:r w:rsidRPr="005544BD">
        <w:rPr>
          <w:rStyle w:val="Emphasis"/>
          <w:highlight w:val="green"/>
        </w:rPr>
        <w:t>Trump</w:t>
      </w:r>
      <w:r w:rsidRPr="006C185C">
        <w:rPr>
          <w:rStyle w:val="StyleUnderline"/>
          <w:rFonts w:ascii="Arial" w:hAnsi="Arial" w:cs="Arial"/>
        </w:rPr>
        <w:t xml:space="preserve"> as he </w:t>
      </w:r>
      <w:r w:rsidRPr="005544BD">
        <w:rPr>
          <w:rStyle w:val="Emphasis"/>
          <w:highlight w:val="green"/>
        </w:rPr>
        <w:t>signed away the sexual and reproductive rights of millions of women and girls</w:t>
      </w:r>
      <w:r w:rsidRPr="006C185C">
        <w:rPr>
          <w:rStyle w:val="StyleUnderline"/>
          <w:rFonts w:ascii="Arial" w:hAnsi="Arial" w:cs="Arial"/>
        </w:rPr>
        <w:t xml:space="preserve"> worldwide has become emblematic of the new administration’s danger to women’s rights. The executive order </w:t>
      </w:r>
      <w:r w:rsidRPr="005544BD">
        <w:rPr>
          <w:rStyle w:val="StyleUnderline"/>
          <w:rFonts w:ascii="Arial" w:hAnsi="Arial" w:cs="Arial"/>
          <w:highlight w:val="green"/>
        </w:rPr>
        <w:t>reintroducing the global “gag rule”</w:t>
      </w:r>
      <w:r w:rsidRPr="006C185C">
        <w:rPr>
          <w:rStyle w:val="StyleUnderline"/>
          <w:rFonts w:ascii="Arial" w:hAnsi="Arial" w:cs="Arial"/>
        </w:rPr>
        <w:t xml:space="preserve"> blocks US federal funding </w:t>
      </w:r>
      <w:r w:rsidRPr="005544BD">
        <w:rPr>
          <w:rStyle w:val="StyleUnderline"/>
          <w:rFonts w:ascii="Arial" w:hAnsi="Arial" w:cs="Arial"/>
          <w:highlight w:val="green"/>
        </w:rPr>
        <w:t>for</w:t>
      </w:r>
      <w:r w:rsidRPr="006C185C">
        <w:rPr>
          <w:rStyle w:val="StyleUnderline"/>
          <w:rFonts w:ascii="Arial" w:hAnsi="Arial" w:cs="Arial"/>
        </w:rPr>
        <w:t xml:space="preserve"> </w:t>
      </w:r>
      <w:r w:rsidRPr="005544BD">
        <w:rPr>
          <w:rStyle w:val="StyleUnderline"/>
          <w:rFonts w:ascii="Arial" w:hAnsi="Arial" w:cs="Arial"/>
          <w:highlight w:val="green"/>
        </w:rPr>
        <w:t>overseas non-governmental organizations that provide abortion counselling</w:t>
      </w:r>
      <w:r w:rsidRPr="006C185C">
        <w:rPr>
          <w:rStyle w:val="StyleUnderline"/>
          <w:rFonts w:ascii="Arial" w:hAnsi="Arial" w:cs="Arial"/>
        </w:rPr>
        <w:t xml:space="preserve"> or referrals, advocate to decriminalize abortion or expand abortion services – even though the USA does not fund these services directl</w:t>
      </w:r>
      <w:r w:rsidRPr="006C185C">
        <w:rPr>
          <w:rFonts w:ascii="Arial" w:hAnsi="Arial" w:cs="Arial"/>
          <w:sz w:val="16"/>
        </w:rPr>
        <w:t xml:space="preserve">y. In Latin American and the Caribbean alone, where abortion is completely banned in seven countries even when the health or life of a woman or girl depend on it, there is no doubt that Trump’s stance will cost many lives. Even in some countries were abortion is legal, access is to a large extent dependent on US funding, meaning the gag rule risks the lives of people there as well. Restricting access to health services </w:t>
      </w:r>
      <w:r w:rsidRPr="005544BD">
        <w:rPr>
          <w:rStyle w:val="StyleUnderline"/>
          <w:rFonts w:ascii="Arial" w:hAnsi="Arial" w:cs="Arial"/>
          <w:highlight w:val="green"/>
        </w:rPr>
        <w:t>The</w:t>
      </w:r>
      <w:r w:rsidRPr="006C185C">
        <w:rPr>
          <w:rStyle w:val="StyleUnderline"/>
          <w:rFonts w:ascii="Arial" w:hAnsi="Arial" w:cs="Arial"/>
        </w:rPr>
        <w:t xml:space="preserve"> global “</w:t>
      </w:r>
      <w:r w:rsidRPr="005544BD">
        <w:rPr>
          <w:rStyle w:val="StyleUnderline"/>
          <w:rFonts w:ascii="Arial" w:hAnsi="Arial" w:cs="Arial"/>
          <w:highlight w:val="green"/>
        </w:rPr>
        <w:t>gag rule” will have far-reaching consequences</w:t>
      </w:r>
      <w:r w:rsidRPr="006C185C">
        <w:rPr>
          <w:rStyle w:val="StyleUnderline"/>
          <w:rFonts w:ascii="Arial" w:hAnsi="Arial" w:cs="Arial"/>
        </w:rPr>
        <w:t xml:space="preserve"> beyond its stated aim of reducing access to abortions. Many of the organizations hit with significant funding cuts also provide HIV/AIDS treatment, emergency contraception and other reproductive health-care services alongside abortion services and information, particularly in Africa and Latin America</w:t>
      </w:r>
      <w:r w:rsidRPr="006C185C">
        <w:rPr>
          <w:rFonts w:ascii="Arial" w:hAnsi="Arial" w:cs="Arial"/>
          <w:sz w:val="16"/>
        </w:rPr>
        <w:t xml:space="preserve">. In fact, Trump’s version of the gag rule, last implemented under George W Bush, is much broader than previous incarnations and applies to all global health funding by the USA, i.e. beyond reproductive health. Native American land and livelihoods under attack </w:t>
      </w:r>
      <w:r w:rsidRPr="005544BD">
        <w:rPr>
          <w:rStyle w:val="StyleUnderline"/>
          <w:rFonts w:ascii="Arial" w:hAnsi="Arial" w:cs="Arial"/>
          <w:highlight w:val="green"/>
        </w:rPr>
        <w:t>Trump’s decision to advance the highly controversial Dakota Access Pipeline,</w:t>
      </w:r>
      <w:r w:rsidRPr="006C185C">
        <w:rPr>
          <w:rStyle w:val="StyleUnderline"/>
          <w:rFonts w:ascii="Arial" w:hAnsi="Arial" w:cs="Arial"/>
        </w:rPr>
        <w:t xml:space="preserve"> a 1,200-mile crude oil route through four US states, put the profits of oil companies before the human rights of Indigenous Peoples. The Standing Rock Sioux Tribe, who have a sacred site near the route which bisects Indigenous land along the Missouri River, say the pipeline would contaminate drinking water and damage sacred burial sites. Not only was the pipeline construction approved in violation of the Native American group’s right to access clean water, the decision was also taken without consulting them and seeking their consent – a requirement under international human rights and US law.</w:t>
      </w:r>
      <w:r w:rsidRPr="006C185C">
        <w:rPr>
          <w:rFonts w:ascii="Arial" w:hAnsi="Arial" w:cs="Arial"/>
          <w:sz w:val="16"/>
        </w:rPr>
        <w:t xml:space="preserve"> </w:t>
      </w:r>
      <w:r w:rsidRPr="005544BD">
        <w:rPr>
          <w:rStyle w:val="StyleUnderline"/>
          <w:rFonts w:ascii="Arial" w:hAnsi="Arial" w:cs="Arial"/>
          <w:highlight w:val="green"/>
        </w:rPr>
        <w:t>The arrests of dozens of</w:t>
      </w:r>
      <w:r w:rsidRPr="006C185C">
        <w:rPr>
          <w:rStyle w:val="StyleUnderline"/>
          <w:rFonts w:ascii="Arial" w:hAnsi="Arial" w:cs="Arial"/>
        </w:rPr>
        <w:t xml:space="preserve"> anti-pipeline </w:t>
      </w:r>
      <w:r w:rsidRPr="005544BD">
        <w:rPr>
          <w:rStyle w:val="StyleUnderline"/>
          <w:rFonts w:ascii="Arial" w:hAnsi="Arial" w:cs="Arial"/>
          <w:highlight w:val="green"/>
        </w:rPr>
        <w:t>protesters</w:t>
      </w:r>
      <w:r w:rsidRPr="006C185C">
        <w:rPr>
          <w:rStyle w:val="StyleUnderline"/>
          <w:rFonts w:ascii="Arial" w:hAnsi="Arial" w:cs="Arial"/>
        </w:rPr>
        <w:t xml:space="preserve"> last week came after police had already been accused of excessive force in their handling of previous demonstrations, and </w:t>
      </w:r>
      <w:r w:rsidRPr="005544BD">
        <w:rPr>
          <w:rStyle w:val="StyleUnderline"/>
          <w:rFonts w:ascii="Arial" w:hAnsi="Arial" w:cs="Arial"/>
          <w:highlight w:val="green"/>
        </w:rPr>
        <w:t>heightens fears that environmental activists could now see their right to peaceful protest under greater threat</w:t>
      </w:r>
      <w:r w:rsidRPr="005544BD">
        <w:rPr>
          <w:rFonts w:ascii="Arial" w:hAnsi="Arial" w:cs="Arial"/>
          <w:sz w:val="16"/>
          <w:highlight w:val="green"/>
        </w:rPr>
        <w:t>.</w:t>
      </w:r>
    </w:p>
    <w:p w14:paraId="68CD172F" w14:textId="77777777" w:rsidR="005544BD" w:rsidRPr="006C185C" w:rsidRDefault="005544BD" w:rsidP="005544BD">
      <w:pPr>
        <w:rPr>
          <w:rFonts w:ascii="Arial" w:hAnsi="Arial" w:cs="Arial"/>
        </w:rPr>
      </w:pPr>
    </w:p>
    <w:p w14:paraId="1EFF60F5" w14:textId="77777777" w:rsidR="005544BD" w:rsidRPr="006C185C" w:rsidRDefault="005544BD" w:rsidP="005544BD">
      <w:pPr>
        <w:pStyle w:val="Heading4"/>
        <w:numPr>
          <w:ilvl w:val="0"/>
          <w:numId w:val="15"/>
        </w:numPr>
        <w:rPr>
          <w:rFonts w:ascii="Arial" w:hAnsi="Arial" w:cs="Arial"/>
        </w:rPr>
      </w:pPr>
      <w:r w:rsidRPr="006C185C">
        <w:rPr>
          <w:rFonts w:ascii="Arial" w:hAnsi="Arial" w:cs="Arial"/>
        </w:rPr>
        <w:t>Attempting to act as a model for human rights only devalues them under Trump---longtime contradictions in US foreign policy strip America of credibility</w:t>
      </w:r>
    </w:p>
    <w:p w14:paraId="46376CA6" w14:textId="77777777" w:rsidR="005544BD" w:rsidRPr="006C185C" w:rsidRDefault="005544BD" w:rsidP="005544BD">
      <w:pPr>
        <w:rPr>
          <w:rFonts w:ascii="Arial" w:hAnsi="Arial" w:cs="Arial"/>
        </w:rPr>
      </w:pPr>
      <w:r w:rsidRPr="006C185C">
        <w:rPr>
          <w:rFonts w:ascii="Arial" w:hAnsi="Arial" w:cs="Arial"/>
        </w:rPr>
        <w:t xml:space="preserve">David </w:t>
      </w:r>
      <w:r w:rsidRPr="006C185C">
        <w:rPr>
          <w:rStyle w:val="Style13ptBold"/>
          <w:rFonts w:ascii="Arial" w:hAnsi="Arial" w:cs="Arial"/>
        </w:rPr>
        <w:t>Petrasek 16</w:t>
      </w:r>
      <w:r w:rsidRPr="006C185C">
        <w:rPr>
          <w:rFonts w:ascii="Arial" w:hAnsi="Arial" w:cs="Arial"/>
        </w:rPr>
        <w:t>, Associate Professor of Public and International Affairs at University of Ottawa, “Trump’s election makes US human rights pariah,” 11/15/2016, Open Democracy //</w:t>
      </w:r>
    </w:p>
    <w:p w14:paraId="574FE762" w14:textId="77777777" w:rsidR="005544BD" w:rsidRPr="006C185C" w:rsidRDefault="005544BD" w:rsidP="005544BD">
      <w:pPr>
        <w:rPr>
          <w:rFonts w:ascii="Arial" w:hAnsi="Arial" w:cs="Arial"/>
          <w:sz w:val="16"/>
        </w:rPr>
      </w:pPr>
      <w:r w:rsidRPr="006C185C">
        <w:rPr>
          <w:rFonts w:ascii="Arial" w:hAnsi="Arial" w:cs="Arial"/>
          <w:sz w:val="16"/>
        </w:rPr>
        <w:t xml:space="preserve">The election of Donald Trump as US President poses a grave threat to human rights—in the US and worldwide. To meet this threat, the global human rights movement, and in particular its US components, must reprioritize and refocus their work. US policy at home and abroad needs to come under much greater scrutiny. </w:t>
      </w:r>
      <w:r w:rsidRPr="005544BD">
        <w:rPr>
          <w:rStyle w:val="StyleUnderline"/>
          <w:rFonts w:ascii="Arial" w:hAnsi="Arial" w:cs="Arial"/>
          <w:highlight w:val="green"/>
        </w:rPr>
        <w:t>Under Trump</w:t>
      </w:r>
      <w:r w:rsidRPr="006C185C">
        <w:rPr>
          <w:rStyle w:val="StyleUnderline"/>
          <w:rFonts w:ascii="Arial" w:hAnsi="Arial" w:cs="Arial"/>
        </w:rPr>
        <w:t xml:space="preserve">’s leadership, </w:t>
      </w:r>
      <w:r w:rsidRPr="005544BD">
        <w:rPr>
          <w:rStyle w:val="StyleUnderline"/>
          <w:rFonts w:ascii="Arial" w:hAnsi="Arial" w:cs="Arial"/>
          <w:highlight w:val="green"/>
        </w:rPr>
        <w:t>the US must be treated as a human rights pariah</w:t>
      </w:r>
      <w:r w:rsidRPr="006C185C">
        <w:rPr>
          <w:rStyle w:val="StyleUnderline"/>
          <w:rFonts w:ascii="Arial" w:hAnsi="Arial" w:cs="Arial"/>
        </w:rPr>
        <w:t>, dangerously unfit to champion the universal values</w:t>
      </w:r>
      <w:r w:rsidRPr="006C185C">
        <w:rPr>
          <w:rFonts w:ascii="Arial" w:hAnsi="Arial" w:cs="Arial"/>
          <w:sz w:val="16"/>
        </w:rPr>
        <w:t xml:space="preserve"> Mr. Trump so obviously scorns. </w:t>
      </w:r>
      <w:r w:rsidRPr="006C185C">
        <w:rPr>
          <w:rFonts w:ascii="Arial" w:hAnsi="Arial" w:cs="Arial"/>
          <w:sz w:val="12"/>
        </w:rPr>
        <w:t>¶</w:t>
      </w:r>
      <w:r w:rsidRPr="006C185C">
        <w:rPr>
          <w:rFonts w:ascii="Arial" w:hAnsi="Arial" w:cs="Arial"/>
          <w:sz w:val="16"/>
        </w:rPr>
        <w:t xml:space="preserve"> It can’t be business as usual. Yet, in its press release after Trump’s election, Human Rights Watch (HRW), while documenting and urging him to renounce his anti-human rights positions, also suggested that doing so would enhance US credibility to promote human rights and the rule of law abroad. HRW urged a duly enlightened Trump to focus on the “… global crackdown on civil society and free expression, including in Russia, China, Egypt, Ethiopia, and Bangladesh ... and press for an end to growing repression in countries whose governments are increasingly consolidating power, like Turkey.” </w:t>
      </w:r>
      <w:r w:rsidRPr="006C185C">
        <w:rPr>
          <w:rFonts w:ascii="Arial" w:hAnsi="Arial" w:cs="Arial"/>
          <w:sz w:val="12"/>
        </w:rPr>
        <w:t>¶</w:t>
      </w:r>
      <w:r w:rsidRPr="006C185C">
        <w:rPr>
          <w:rFonts w:ascii="Arial" w:hAnsi="Arial" w:cs="Arial"/>
          <w:sz w:val="16"/>
        </w:rPr>
        <w:t xml:space="preserve"> No! </w:t>
      </w:r>
      <w:r w:rsidRPr="006C185C">
        <w:rPr>
          <w:rStyle w:val="StyleUnderline"/>
          <w:rFonts w:ascii="Arial" w:hAnsi="Arial" w:cs="Arial"/>
        </w:rPr>
        <w:t>Asking Donald Trump to champion human rights in Bangladesh, Egypt or Turkey is like asking Nigel Farage to speak out for migrants’ rights in Poland</w:t>
      </w:r>
      <w:r w:rsidRPr="006C185C">
        <w:rPr>
          <w:rFonts w:ascii="Arial" w:hAnsi="Arial" w:cs="Arial"/>
          <w:sz w:val="16"/>
        </w:rPr>
        <w:t xml:space="preserve">. </w:t>
      </w:r>
      <w:r w:rsidRPr="006C185C">
        <w:rPr>
          <w:rFonts w:ascii="Arial" w:hAnsi="Arial" w:cs="Arial"/>
          <w:sz w:val="12"/>
        </w:rPr>
        <w:t>¶</w:t>
      </w:r>
      <w:r w:rsidRPr="006C185C">
        <w:rPr>
          <w:rFonts w:ascii="Arial" w:hAnsi="Arial" w:cs="Arial"/>
          <w:sz w:val="16"/>
        </w:rPr>
        <w:t xml:space="preserve"> Trump is irredeemably tainted. </w:t>
      </w:r>
      <w:r w:rsidRPr="005544BD">
        <w:rPr>
          <w:rStyle w:val="StyleUnderline"/>
          <w:rFonts w:ascii="Arial" w:hAnsi="Arial" w:cs="Arial"/>
          <w:highlight w:val="green"/>
        </w:rPr>
        <w:t>If he were to champion</w:t>
      </w:r>
      <w:r w:rsidRPr="006C185C">
        <w:rPr>
          <w:rStyle w:val="StyleUnderline"/>
          <w:rFonts w:ascii="Arial" w:hAnsi="Arial" w:cs="Arial"/>
        </w:rPr>
        <w:t xml:space="preserve"> respect for </w:t>
      </w:r>
      <w:r w:rsidRPr="005544BD">
        <w:rPr>
          <w:rStyle w:val="StyleUnderline"/>
          <w:rFonts w:ascii="Arial" w:hAnsi="Arial" w:cs="Arial"/>
          <w:highlight w:val="green"/>
        </w:rPr>
        <w:t>human rights</w:t>
      </w:r>
      <w:r w:rsidRPr="006C185C">
        <w:rPr>
          <w:rStyle w:val="StyleUnderline"/>
          <w:rFonts w:ascii="Arial" w:hAnsi="Arial" w:cs="Arial"/>
        </w:rPr>
        <w:t xml:space="preserve"> and the rule of law in other countries, </w:t>
      </w:r>
      <w:r w:rsidRPr="005544BD">
        <w:rPr>
          <w:rStyle w:val="StyleUnderline"/>
          <w:rFonts w:ascii="Arial" w:hAnsi="Arial" w:cs="Arial"/>
          <w:highlight w:val="green"/>
        </w:rPr>
        <w:t>it would only discredit</w:t>
      </w:r>
      <w:r w:rsidRPr="006C185C">
        <w:rPr>
          <w:rStyle w:val="StyleUnderline"/>
          <w:rFonts w:ascii="Arial" w:hAnsi="Arial" w:cs="Arial"/>
        </w:rPr>
        <w:t xml:space="preserve"> the idea that governments should defend </w:t>
      </w:r>
      <w:r w:rsidRPr="005544BD">
        <w:rPr>
          <w:rStyle w:val="StyleUnderline"/>
          <w:rFonts w:ascii="Arial" w:hAnsi="Arial" w:cs="Arial"/>
          <w:highlight w:val="green"/>
        </w:rPr>
        <w:t>universal rights</w:t>
      </w:r>
      <w:r w:rsidRPr="006C185C">
        <w:rPr>
          <w:rStyle w:val="StyleUnderline"/>
          <w:rFonts w:ascii="Arial" w:hAnsi="Arial" w:cs="Arial"/>
        </w:rPr>
        <w:t xml:space="preserve"> in their foreign policies</w:t>
      </w:r>
      <w:r w:rsidRPr="006C185C">
        <w:rPr>
          <w:rFonts w:ascii="Arial" w:hAnsi="Arial" w:cs="Arial"/>
          <w:sz w:val="16"/>
        </w:rPr>
        <w:t xml:space="preserve">. Although there are many dedicated US diplomats who do defend these rights abroad, those who choose to remain and serve the new president should largely forego doing so (at least in public). </w:t>
      </w:r>
      <w:r w:rsidRPr="005544BD">
        <w:rPr>
          <w:rStyle w:val="StyleUnderline"/>
          <w:rFonts w:ascii="Arial" w:hAnsi="Arial" w:cs="Arial"/>
          <w:highlight w:val="green"/>
        </w:rPr>
        <w:t>There have long been contradictions in US</w:t>
      </w:r>
      <w:r w:rsidRPr="006C185C">
        <w:rPr>
          <w:rStyle w:val="StyleUnderline"/>
          <w:rFonts w:ascii="Arial" w:hAnsi="Arial" w:cs="Arial"/>
        </w:rPr>
        <w:t xml:space="preserve"> funding for </w:t>
      </w:r>
      <w:r w:rsidRPr="005544BD">
        <w:rPr>
          <w:rStyle w:val="StyleUnderline"/>
          <w:rFonts w:ascii="Arial" w:hAnsi="Arial" w:cs="Arial"/>
          <w:highlight w:val="green"/>
        </w:rPr>
        <w:t>human rights</w:t>
      </w:r>
      <w:r w:rsidRPr="006C185C">
        <w:rPr>
          <w:rStyle w:val="StyleUnderline"/>
          <w:rFonts w:ascii="Arial" w:hAnsi="Arial" w:cs="Arial"/>
        </w:rPr>
        <w:t xml:space="preserve"> abroad; under a Trump presidency, many will find these indefensible</w:t>
      </w:r>
      <w:r w:rsidRPr="006C185C">
        <w:rPr>
          <w:rFonts w:ascii="Arial" w:hAnsi="Arial" w:cs="Arial"/>
          <w:sz w:val="16"/>
        </w:rPr>
        <w:t xml:space="preserve">. </w:t>
      </w:r>
      <w:r w:rsidRPr="006C185C">
        <w:rPr>
          <w:rFonts w:ascii="Arial" w:hAnsi="Arial" w:cs="Arial"/>
          <w:sz w:val="12"/>
        </w:rPr>
        <w:t>¶</w:t>
      </w:r>
      <w:r w:rsidRPr="006C185C">
        <w:rPr>
          <w:rFonts w:ascii="Arial" w:hAnsi="Arial" w:cs="Arial"/>
          <w:sz w:val="16"/>
        </w:rPr>
        <w:t xml:space="preserve"> Some will say I’m exaggerating the threat. Trump is not on a par with Bashir Al-Assad, indiscriminately bombing his own people and supervising a police state that tortures thousands. Nor is he Omar al-Bashir of Sudan, still presiding over a murderous campaign against the villagers of Darfur. Further, Trump was democratically elected and must rule alongside independent legislative and judicial branches that are not easily co-opted, unlike his Chinese and Russian counterparts. </w:t>
      </w:r>
      <w:r w:rsidRPr="006C185C">
        <w:rPr>
          <w:rFonts w:ascii="Arial" w:hAnsi="Arial" w:cs="Arial"/>
          <w:sz w:val="12"/>
        </w:rPr>
        <w:t>¶</w:t>
      </w:r>
      <w:r w:rsidRPr="006C185C">
        <w:rPr>
          <w:rFonts w:ascii="Arial" w:hAnsi="Arial" w:cs="Arial"/>
          <w:sz w:val="16"/>
        </w:rPr>
        <w:t xml:space="preserve"> All true. But </w:t>
      </w:r>
      <w:r w:rsidRPr="006C185C">
        <w:rPr>
          <w:rStyle w:val="StyleUnderline"/>
          <w:rFonts w:ascii="Arial" w:hAnsi="Arial" w:cs="Arial"/>
        </w:rPr>
        <w:t>Trump has advocated indiscriminate bombing, torture, and collective punishments—all crimes under international law. Further, he promises mass deportations, openly derides the judiciary and undermines its independence, preaches hatred and bigotry, and boasts of sexual assault. Only in relation to the charges of misogyny has he made any effort to defend himself</w:t>
      </w:r>
      <w:r w:rsidRPr="006C185C">
        <w:rPr>
          <w:rFonts w:ascii="Arial" w:hAnsi="Arial" w:cs="Arial"/>
          <w:sz w:val="16"/>
        </w:rPr>
        <w:t xml:space="preserve">. </w:t>
      </w:r>
      <w:r w:rsidRPr="006C185C">
        <w:rPr>
          <w:rFonts w:ascii="Arial" w:hAnsi="Arial" w:cs="Arial"/>
          <w:sz w:val="12"/>
        </w:rPr>
        <w:t>¶</w:t>
      </w:r>
      <w:r w:rsidRPr="006C185C">
        <w:rPr>
          <w:rFonts w:ascii="Arial" w:hAnsi="Arial" w:cs="Arial"/>
          <w:sz w:val="16"/>
        </w:rPr>
        <w:t xml:space="preserve"> Moreover, </w:t>
      </w:r>
      <w:r w:rsidRPr="006C185C">
        <w:rPr>
          <w:rStyle w:val="StyleUnderline"/>
          <w:rFonts w:ascii="Arial" w:hAnsi="Arial" w:cs="Arial"/>
        </w:rPr>
        <w:t xml:space="preserve">Trump’s power and </w:t>
      </w:r>
      <w:r w:rsidRPr="005544BD">
        <w:rPr>
          <w:rStyle w:val="StyleUnderline"/>
          <w:rFonts w:ascii="Arial" w:hAnsi="Arial" w:cs="Arial"/>
          <w:highlight w:val="green"/>
        </w:rPr>
        <w:t>US predominance mean his</w:t>
      </w:r>
      <w:r w:rsidRPr="006C185C">
        <w:rPr>
          <w:rStyle w:val="StyleUnderline"/>
          <w:rFonts w:ascii="Arial" w:hAnsi="Arial" w:cs="Arial"/>
        </w:rPr>
        <w:t xml:space="preserve"> global </w:t>
      </w:r>
      <w:r w:rsidRPr="005544BD">
        <w:rPr>
          <w:rStyle w:val="StyleUnderline"/>
          <w:rFonts w:ascii="Arial" w:hAnsi="Arial" w:cs="Arial"/>
          <w:highlight w:val="green"/>
        </w:rPr>
        <w:t>policies will impact far beyond</w:t>
      </w:r>
      <w:r w:rsidRPr="006C185C">
        <w:rPr>
          <w:rStyle w:val="StyleUnderline"/>
          <w:rFonts w:ascii="Arial" w:hAnsi="Arial" w:cs="Arial"/>
        </w:rPr>
        <w:t xml:space="preserve"> the US. </w:t>
      </w:r>
      <w:r w:rsidRPr="006C185C">
        <w:rPr>
          <w:rFonts w:ascii="Arial" w:hAnsi="Arial" w:cs="Arial"/>
          <w:sz w:val="16"/>
        </w:rPr>
        <w:t>His promises to walk away from the Paris climate accord will, if implemented, mean a lost decade in the battle to reduce greenhouse gas emissions. That’s a decade millions of people in climate stressed environments can’t afford—displacement and food and livelihood insecurity will increase. His threat to use nuclear weapons, and to accept their acquisition by new states, likewise poses a grave risk to millions.</w:t>
      </w:r>
    </w:p>
    <w:p w14:paraId="2F6C7497" w14:textId="77777777" w:rsidR="005544BD" w:rsidRPr="006C185C" w:rsidRDefault="005544BD" w:rsidP="005544BD">
      <w:pPr>
        <w:rPr>
          <w:rFonts w:ascii="Arial" w:hAnsi="Arial" w:cs="Arial"/>
        </w:rPr>
      </w:pPr>
    </w:p>
    <w:p w14:paraId="6EC1A476" w14:textId="77777777" w:rsidR="005544BD" w:rsidRPr="006C185C" w:rsidRDefault="005544BD" w:rsidP="005544BD">
      <w:pPr>
        <w:pStyle w:val="Heading4"/>
        <w:numPr>
          <w:ilvl w:val="0"/>
          <w:numId w:val="15"/>
        </w:numPr>
        <w:rPr>
          <w:rFonts w:ascii="Arial" w:hAnsi="Arial" w:cs="Arial"/>
        </w:rPr>
      </w:pPr>
      <w:r w:rsidRPr="006C185C">
        <w:rPr>
          <w:rFonts w:ascii="Arial" w:hAnsi="Arial" w:cs="Arial"/>
        </w:rPr>
        <w:t xml:space="preserve">The refugees scenario – </w:t>
      </w:r>
    </w:p>
    <w:p w14:paraId="15CF3A61" w14:textId="77777777" w:rsidR="005544BD" w:rsidRPr="006C185C" w:rsidRDefault="005544BD" w:rsidP="005544BD">
      <w:pPr>
        <w:pStyle w:val="Heading4"/>
        <w:numPr>
          <w:ilvl w:val="1"/>
          <w:numId w:val="15"/>
        </w:numPr>
        <w:rPr>
          <w:rFonts w:ascii="Arial" w:hAnsi="Arial" w:cs="Arial"/>
        </w:rPr>
      </w:pPr>
      <w:r w:rsidRPr="006C185C">
        <w:rPr>
          <w:rFonts w:ascii="Arial" w:hAnsi="Arial" w:cs="Arial"/>
        </w:rPr>
        <w:t xml:space="preserve">Education has little causal effect on terrorism – if anything it causes </w:t>
      </w:r>
      <w:r w:rsidRPr="006C185C">
        <w:rPr>
          <w:rFonts w:ascii="Arial" w:hAnsi="Arial" w:cs="Arial"/>
          <w:i/>
          <w:u w:val="single"/>
        </w:rPr>
        <w:t>more</w:t>
      </w:r>
      <w:r w:rsidRPr="006C185C">
        <w:rPr>
          <w:rFonts w:ascii="Arial" w:hAnsi="Arial" w:cs="Arial"/>
        </w:rPr>
        <w:t xml:space="preserve"> terrorism</w:t>
      </w:r>
    </w:p>
    <w:p w14:paraId="49FF6A4A" w14:textId="77777777" w:rsidR="005544BD" w:rsidRPr="006C185C" w:rsidRDefault="005544BD" w:rsidP="005544BD">
      <w:pPr>
        <w:rPr>
          <w:rFonts w:ascii="Arial" w:hAnsi="Arial" w:cs="Arial"/>
        </w:rPr>
      </w:pPr>
      <w:r w:rsidRPr="006C185C">
        <w:rPr>
          <w:rFonts w:ascii="Arial" w:hAnsi="Arial" w:cs="Arial"/>
        </w:rPr>
        <w:t xml:space="preserve">Alan B. </w:t>
      </w:r>
      <w:r w:rsidRPr="006C185C">
        <w:rPr>
          <w:rStyle w:val="Style13ptBold"/>
          <w:rFonts w:ascii="Arial" w:hAnsi="Arial" w:cs="Arial"/>
        </w:rPr>
        <w:t>Krueger and</w:t>
      </w:r>
      <w:r w:rsidRPr="006C185C">
        <w:rPr>
          <w:rFonts w:ascii="Arial" w:hAnsi="Arial" w:cs="Arial"/>
        </w:rPr>
        <w:t xml:space="preserve"> Jitka </w:t>
      </w:r>
      <w:r w:rsidRPr="006C185C">
        <w:rPr>
          <w:rStyle w:val="Style13ptBold"/>
          <w:rFonts w:ascii="Arial" w:hAnsi="Arial" w:cs="Arial"/>
        </w:rPr>
        <w:t>Malecˇkova 03</w:t>
      </w:r>
      <w:r w:rsidRPr="006C185C">
        <w:rPr>
          <w:rFonts w:ascii="Arial" w:hAnsi="Arial" w:cs="Arial"/>
        </w:rPr>
        <w:t>, Krueger, Bendheim Professor of Economics and Public Affairs, Princeton University, MalecKova, Associate Professor, Institute for Middle Eastern and African Studies, Charles University, Prague, Czech Republic, “Education, Poverty and Terrorism: Is There a Causal Connection?”, Journal of Economic Perspectives, http://www.sas.rochester.edu/psc/clarke/214/Krueger03.pdf</w:t>
      </w:r>
    </w:p>
    <w:p w14:paraId="669D648F" w14:textId="77777777" w:rsidR="005544BD" w:rsidRPr="006C185C" w:rsidRDefault="005544BD" w:rsidP="005544BD">
      <w:pPr>
        <w:rPr>
          <w:rFonts w:ascii="Arial" w:hAnsi="Arial" w:cs="Arial"/>
          <w:sz w:val="16"/>
        </w:rPr>
      </w:pPr>
      <w:r w:rsidRPr="006C185C">
        <w:rPr>
          <w:rStyle w:val="StyleUnderline"/>
          <w:rFonts w:ascii="Arial" w:hAnsi="Arial" w:cs="Arial"/>
        </w:rPr>
        <w:t xml:space="preserve">The </w:t>
      </w:r>
      <w:r w:rsidRPr="005544BD">
        <w:rPr>
          <w:rStyle w:val="StyleUnderline"/>
          <w:rFonts w:ascii="Arial" w:hAnsi="Arial" w:cs="Arial"/>
          <w:highlight w:val="green"/>
        </w:rPr>
        <w:t>evidence</w:t>
      </w:r>
      <w:r w:rsidRPr="006C185C">
        <w:rPr>
          <w:rStyle w:val="StyleUnderline"/>
          <w:rFonts w:ascii="Arial" w:hAnsi="Arial" w:cs="Arial"/>
        </w:rPr>
        <w:t xml:space="preserve"> we have presented, tentative though it is, </w:t>
      </w:r>
      <w:r w:rsidRPr="005544BD">
        <w:rPr>
          <w:rStyle w:val="StyleUnderline"/>
          <w:rFonts w:ascii="Arial" w:hAnsi="Arial" w:cs="Arial"/>
          <w:highlight w:val="green"/>
        </w:rPr>
        <w:t>suggests little</w:t>
      </w:r>
      <w:r w:rsidRPr="006C185C">
        <w:rPr>
          <w:rStyle w:val="StyleUnderline"/>
          <w:rFonts w:ascii="Arial" w:hAnsi="Arial" w:cs="Arial"/>
        </w:rPr>
        <w:t xml:space="preserve"> direct </w:t>
      </w:r>
      <w:r w:rsidRPr="005544BD">
        <w:rPr>
          <w:rStyle w:val="StyleUnderline"/>
          <w:rFonts w:ascii="Arial" w:hAnsi="Arial" w:cs="Arial"/>
          <w:highlight w:val="green"/>
        </w:rPr>
        <w:t>connection between</w:t>
      </w:r>
      <w:r w:rsidRPr="006C185C">
        <w:rPr>
          <w:rStyle w:val="StyleUnderline"/>
          <w:rFonts w:ascii="Arial" w:hAnsi="Arial" w:cs="Arial"/>
        </w:rPr>
        <w:t xml:space="preserve"> poverty or </w:t>
      </w:r>
      <w:r w:rsidRPr="005544BD">
        <w:rPr>
          <w:rStyle w:val="StyleUnderline"/>
          <w:rFonts w:ascii="Arial" w:hAnsi="Arial" w:cs="Arial"/>
          <w:highlight w:val="green"/>
        </w:rPr>
        <w:t>education and participation in terrorism</w:t>
      </w:r>
      <w:r w:rsidRPr="006C185C">
        <w:rPr>
          <w:rStyle w:val="StyleUnderline"/>
          <w:rFonts w:ascii="Arial" w:hAnsi="Arial" w:cs="Arial"/>
        </w:rPr>
        <w:t xml:space="preserve">. Indeed, the </w:t>
      </w:r>
      <w:r w:rsidRPr="005544BD">
        <w:rPr>
          <w:rStyle w:val="StyleUnderline"/>
          <w:rFonts w:ascii="Arial" w:hAnsi="Arial" w:cs="Arial"/>
          <w:highlight w:val="green"/>
        </w:rPr>
        <w:t>available evidence indicates</w:t>
      </w:r>
      <w:r w:rsidRPr="006C185C">
        <w:rPr>
          <w:rStyle w:val="StyleUnderline"/>
          <w:rFonts w:ascii="Arial" w:hAnsi="Arial" w:cs="Arial"/>
        </w:rPr>
        <w:t xml:space="preserve"> that, compared with the relevant population, </w:t>
      </w:r>
      <w:r w:rsidRPr="005544BD">
        <w:rPr>
          <w:rStyle w:val="StyleUnderline"/>
          <w:rFonts w:ascii="Arial" w:hAnsi="Arial" w:cs="Arial"/>
          <w:highlight w:val="green"/>
        </w:rPr>
        <w:t>members of Hezbollah’s militant wing or Palestinian suicide bombers are</w:t>
      </w:r>
      <w:r w:rsidRPr="006C185C">
        <w:rPr>
          <w:rStyle w:val="StyleUnderline"/>
          <w:rFonts w:ascii="Arial" w:hAnsi="Arial" w:cs="Arial"/>
        </w:rPr>
        <w:t xml:space="preserve"> at least </w:t>
      </w:r>
      <w:r w:rsidRPr="005544BD">
        <w:rPr>
          <w:rStyle w:val="StyleUnderline"/>
          <w:rFonts w:ascii="Arial" w:hAnsi="Arial" w:cs="Arial"/>
          <w:highlight w:val="green"/>
        </w:rPr>
        <w:t xml:space="preserve">as likely to </w:t>
      </w:r>
      <w:r w:rsidRPr="006C185C">
        <w:rPr>
          <w:rStyle w:val="StyleUnderline"/>
          <w:rFonts w:ascii="Arial" w:hAnsi="Arial" w:cs="Arial"/>
        </w:rPr>
        <w:t xml:space="preserve">come from economically advantaged families and </w:t>
      </w:r>
      <w:r w:rsidRPr="005544BD">
        <w:rPr>
          <w:rStyle w:val="StyleUnderline"/>
          <w:rFonts w:ascii="Arial" w:hAnsi="Arial" w:cs="Arial"/>
          <w:highlight w:val="green"/>
        </w:rPr>
        <w:t xml:space="preserve">have a relatively high level of education as to come from the ranks of the </w:t>
      </w:r>
      <w:r w:rsidRPr="006C185C">
        <w:rPr>
          <w:rStyle w:val="StyleUnderline"/>
          <w:rFonts w:ascii="Arial" w:hAnsi="Arial" w:cs="Arial"/>
        </w:rPr>
        <w:t xml:space="preserve">economically disadvantaged and </w:t>
      </w:r>
      <w:r w:rsidRPr="005544BD">
        <w:rPr>
          <w:rStyle w:val="StyleUnderline"/>
          <w:rFonts w:ascii="Arial" w:hAnsi="Arial" w:cs="Arial"/>
          <w:highlight w:val="green"/>
        </w:rPr>
        <w:t>uneducated</w:t>
      </w:r>
      <w:r w:rsidRPr="006C185C">
        <w:rPr>
          <w:rStyle w:val="StyleUnderline"/>
          <w:rFonts w:ascii="Arial" w:hAnsi="Arial" w:cs="Arial"/>
        </w:rPr>
        <w:t xml:space="preserve">. </w:t>
      </w:r>
      <w:r w:rsidRPr="006C185C">
        <w:rPr>
          <w:rFonts w:ascii="Arial" w:hAnsi="Arial" w:cs="Arial"/>
          <w:sz w:val="16"/>
        </w:rPr>
        <w:t xml:space="preserve">Similarly, members of the Israeli Jewish Underground who terrorized Palestinian civilians in the late 1970s and early 1980s were overwhelmingly well- educated and in highly regarded occupations. </w:t>
      </w:r>
      <w:r w:rsidRPr="006C185C">
        <w:rPr>
          <w:rStyle w:val="StyleUnderline"/>
          <w:rFonts w:ascii="Arial" w:hAnsi="Arial" w:cs="Arial"/>
        </w:rPr>
        <w:t xml:space="preserve">Qualitative studies of participants in terrorism in several different settings have reached conclusions similar to ours. </w:t>
      </w:r>
      <w:r w:rsidRPr="006C185C">
        <w:rPr>
          <w:rFonts w:ascii="Arial" w:hAnsi="Arial" w:cs="Arial"/>
          <w:sz w:val="16"/>
        </w:rPr>
        <w:t xml:space="preserve">For example, Russell and Miller (1983) assem- bled demographic information on more than 350 individuals engaged in terrorist activities in Latin America, Europe, Asia and the Middle East from 1966 to 1976, based on newspaper reports. Their sample consisted of individuals from 18 revolutionary groups known to engage in urban terrorism, including the Red Army in Japan, Baader-Meinhof gang in Germany, Irish Republican Army in Northern Ireland, Red Brigades in Italy and People’s Liberation Army in Turkey. Russell and Miller found: “[T]he vast majority of those individuals involved in terrorist activities as cadres or leaders is quite well educated. </w:t>
      </w:r>
      <w:r w:rsidRPr="006C185C">
        <w:rPr>
          <w:rStyle w:val="StyleUnderline"/>
          <w:rFonts w:ascii="Arial" w:hAnsi="Arial" w:cs="Arial"/>
        </w:rPr>
        <w:t xml:space="preserve">In fact, </w:t>
      </w:r>
      <w:r w:rsidRPr="005544BD">
        <w:rPr>
          <w:rStyle w:val="StyleUnderline"/>
          <w:rFonts w:ascii="Arial" w:hAnsi="Arial" w:cs="Arial"/>
          <w:highlight w:val="green"/>
        </w:rPr>
        <w:t>approximately two-thirds of those identified terrorists are persons with</w:t>
      </w:r>
      <w:r w:rsidRPr="006C185C">
        <w:rPr>
          <w:rStyle w:val="StyleUnderline"/>
          <w:rFonts w:ascii="Arial" w:hAnsi="Arial" w:cs="Arial"/>
        </w:rPr>
        <w:t xml:space="preserve"> some </w:t>
      </w:r>
      <w:r w:rsidRPr="005544BD">
        <w:rPr>
          <w:rStyle w:val="StyleUnderline"/>
          <w:rFonts w:ascii="Arial" w:hAnsi="Arial" w:cs="Arial"/>
          <w:highlight w:val="green"/>
        </w:rPr>
        <w:t>university training</w:t>
      </w:r>
      <w:r w:rsidRPr="006C185C">
        <w:rPr>
          <w:rStyle w:val="StyleUnderline"/>
          <w:rFonts w:ascii="Arial" w:hAnsi="Arial" w:cs="Arial"/>
        </w:rPr>
        <w:t xml:space="preserve">, university graduates or postgraduate students.” </w:t>
      </w:r>
      <w:r w:rsidRPr="006C185C">
        <w:rPr>
          <w:rFonts w:ascii="Arial" w:hAnsi="Arial" w:cs="Arial"/>
          <w:sz w:val="16"/>
        </w:rPr>
        <w:t xml:space="preserve">They also report that more than two-thirds of arrested terrorists “came from the middle or upper classes in their respective nations or areas.” Taylor (1988) likewise concludes from his survey of the literature: </w:t>
      </w:r>
      <w:r w:rsidRPr="006C185C">
        <w:rPr>
          <w:rStyle w:val="StyleUnderline"/>
          <w:rFonts w:ascii="Arial" w:hAnsi="Arial" w:cs="Arial"/>
        </w:rPr>
        <w:t>“</w:t>
      </w:r>
      <w:r w:rsidRPr="005544BD">
        <w:rPr>
          <w:rStyle w:val="Emphasis"/>
          <w:highlight w:val="green"/>
        </w:rPr>
        <w:t>Neither social background, educational opportunity or attainment seem to be particularly associated with terrorism</w:t>
      </w:r>
      <w:r w:rsidRPr="006C185C">
        <w:rPr>
          <w:rStyle w:val="StyleUnderline"/>
          <w:rFonts w:ascii="Arial" w:hAnsi="Arial" w:cs="Arial"/>
        </w:rPr>
        <w:t>.” Poverty at the national level may indirectly affect terrorism through the apparent connection between economic conditions and the proclivity for countries to undergo civil wars.</w:t>
      </w:r>
      <w:r w:rsidRPr="006C185C">
        <w:rPr>
          <w:rFonts w:ascii="Arial" w:hAnsi="Arial" w:cs="Arial"/>
          <w:sz w:val="16"/>
        </w:rPr>
        <w:t xml:space="preserve"> Fearon and Laitin (2001) find that GDP per capita is inversely related to the onset of civil war, and Collier and Hoeffler (2000) find that the growth rate of GDP per capita and male secondary school enrollment rate are inversely related to the incidence of civil war. Miguel (2003) also presents evidence that shocks to economic growth caused by exogenous variation in rainfall are negatively related to the incidence of civil wars in sub-Saharan African countries. Lebanon, Afghanistan and the Sudan are high-profile examples of countries where civil war provided a hospitable environment for international terrorists. However, terrorism has arisen in many countries that were not undergoing a civil war, and Alan B. Krueger and Jitka Maleˇckova ́ 141 countries undergoing a civil war have not always provided a breeding ground for international terrorism, so the connection from civil war to terrorism is unclear. The cross-country evidence that we have assembled suggests that, once civil liberties are taken into account, a country’s income level is unrelated to the number of terrorists who originate from that country, although we consider the connection between poverty at the national level and terrorism a fertile area for future research. </w:t>
      </w:r>
      <w:r w:rsidRPr="006C185C">
        <w:rPr>
          <w:rStyle w:val="StyleUnderline"/>
          <w:rFonts w:ascii="Arial" w:hAnsi="Arial" w:cs="Arial"/>
        </w:rPr>
        <w:t xml:space="preserve">Enough </w:t>
      </w:r>
      <w:r w:rsidRPr="005544BD">
        <w:rPr>
          <w:rStyle w:val="Emphasis"/>
          <w:highlight w:val="green"/>
        </w:rPr>
        <w:t>evidence has accumulated</w:t>
      </w:r>
      <w:r w:rsidRPr="006C185C">
        <w:rPr>
          <w:rStyle w:val="Emphasis"/>
        </w:rPr>
        <w:t xml:space="preserve"> that it is fruitful to conjecture why </w:t>
      </w:r>
      <w:r w:rsidRPr="005544BD">
        <w:rPr>
          <w:rStyle w:val="Emphasis"/>
          <w:highlight w:val="green"/>
        </w:rPr>
        <w:t xml:space="preserve">participation in terrorism and </w:t>
      </w:r>
      <w:r w:rsidRPr="006C185C">
        <w:rPr>
          <w:rStyle w:val="Emphasis"/>
        </w:rPr>
        <w:t xml:space="preserve">political violence </w:t>
      </w:r>
      <w:r w:rsidRPr="005544BD">
        <w:rPr>
          <w:rStyle w:val="Emphasis"/>
          <w:highlight w:val="green"/>
        </w:rPr>
        <w:t xml:space="preserve">is </w:t>
      </w:r>
      <w:r w:rsidRPr="006C185C">
        <w:rPr>
          <w:rStyle w:val="Emphasis"/>
        </w:rPr>
        <w:t>apparently</w:t>
      </w:r>
      <w:r w:rsidRPr="005544BD">
        <w:rPr>
          <w:rStyle w:val="Emphasis"/>
          <w:highlight w:val="green"/>
        </w:rPr>
        <w:t xml:space="preserve"> unrelated, or even positively related, to individuals’</w:t>
      </w:r>
      <w:r w:rsidRPr="006C185C">
        <w:rPr>
          <w:rStyle w:val="Emphasis"/>
        </w:rPr>
        <w:t xml:space="preserve"> income and </w:t>
      </w:r>
      <w:r w:rsidRPr="005544BD">
        <w:rPr>
          <w:rStyle w:val="Emphasis"/>
          <w:highlight w:val="green"/>
        </w:rPr>
        <w:t>education</w:t>
      </w:r>
      <w:r w:rsidRPr="006C185C">
        <w:rPr>
          <w:rStyle w:val="StyleUnderline"/>
          <w:rFonts w:ascii="Arial" w:hAnsi="Arial" w:cs="Arial"/>
        </w:rPr>
        <w:t xml:space="preserve">. In terms of the supply of terrorists, we hypothesize that terrorism resembles a violent form of political engagement. </w:t>
      </w:r>
      <w:r w:rsidRPr="005544BD">
        <w:rPr>
          <w:rStyle w:val="StyleUnderline"/>
          <w:rFonts w:ascii="Arial" w:hAnsi="Arial" w:cs="Arial"/>
          <w:highlight w:val="green"/>
        </w:rPr>
        <w:t xml:space="preserve">More educated people from privileged backgrounds are more likely to participate </w:t>
      </w:r>
      <w:r w:rsidRPr="006C185C">
        <w:rPr>
          <w:rStyle w:val="StyleUnderline"/>
          <w:rFonts w:ascii="Arial" w:hAnsi="Arial" w:cs="Arial"/>
        </w:rPr>
        <w:t>in politics, probably in part because political involvement requires some minimum level of interest, expertise, commitment to issues and effort, all of which are more likely if people have enough education and income to concern themselves with more than minimum economic subsistence.</w:t>
      </w:r>
      <w:r w:rsidRPr="006C185C">
        <w:rPr>
          <w:rFonts w:ascii="Arial" w:hAnsi="Arial" w:cs="Arial"/>
          <w:sz w:val="16"/>
        </w:rPr>
        <w:t xml:space="preserve"> Our finding that terrorists are more likely to spring from countries that lack civil rights, if it holds up, is further support for the view that terrorism is a political, not economic, phenom- enon. </w:t>
      </w:r>
      <w:r w:rsidRPr="006C185C">
        <w:rPr>
          <w:rStyle w:val="StyleUnderline"/>
          <w:rFonts w:ascii="Arial" w:hAnsi="Arial" w:cs="Arial"/>
        </w:rPr>
        <w:t xml:space="preserve">On the demand side, </w:t>
      </w:r>
      <w:r w:rsidRPr="005544BD">
        <w:rPr>
          <w:rStyle w:val="Emphasis"/>
          <w:highlight w:val="green"/>
        </w:rPr>
        <w:t>terrorist organizations</w:t>
      </w:r>
      <w:r w:rsidRPr="006C185C">
        <w:rPr>
          <w:rStyle w:val="Emphasis"/>
        </w:rPr>
        <w:t xml:space="preserve"> may </w:t>
      </w:r>
      <w:r w:rsidRPr="005544BD">
        <w:rPr>
          <w:rStyle w:val="Emphasis"/>
          <w:highlight w:val="green"/>
        </w:rPr>
        <w:t>prefer educated</w:t>
      </w:r>
      <w:r w:rsidRPr="006C185C">
        <w:rPr>
          <w:rStyle w:val="Emphasis"/>
        </w:rPr>
        <w:t xml:space="preserve">, committed </w:t>
      </w:r>
      <w:r w:rsidRPr="005544BD">
        <w:rPr>
          <w:rStyle w:val="Emphasis"/>
          <w:highlight w:val="green"/>
        </w:rPr>
        <w:t>individuals</w:t>
      </w:r>
      <w:r w:rsidRPr="006C185C">
        <w:rPr>
          <w:rStyle w:val="Emphasis"/>
        </w:rPr>
        <w:t xml:space="preserve">. In addition, </w:t>
      </w:r>
      <w:r w:rsidRPr="005544BD">
        <w:rPr>
          <w:rStyle w:val="Emphasis"/>
          <w:highlight w:val="green"/>
        </w:rPr>
        <w:t>well-educated</w:t>
      </w:r>
      <w:r w:rsidRPr="006C185C">
        <w:rPr>
          <w:rStyle w:val="Emphasis"/>
        </w:rPr>
        <w:t xml:space="preserve">, middle- or upper-class </w:t>
      </w:r>
      <w:r w:rsidRPr="005544BD">
        <w:rPr>
          <w:rStyle w:val="Emphasis"/>
          <w:highlight w:val="green"/>
        </w:rPr>
        <w:t>individuals are better suited to carry out acts of international terrorism</w:t>
      </w:r>
      <w:r w:rsidRPr="006C185C">
        <w:rPr>
          <w:rStyle w:val="StyleUnderline"/>
          <w:rFonts w:ascii="Arial" w:hAnsi="Arial" w:cs="Arial"/>
        </w:rPr>
        <w:t xml:space="preserve"> than are impoverished illiterates because the terrorists must fit into a foreign environment to be successful. On the whole, </w:t>
      </w:r>
      <w:r w:rsidRPr="005544BD">
        <w:rPr>
          <w:rStyle w:val="StyleUnderline"/>
          <w:rFonts w:ascii="Arial" w:hAnsi="Arial" w:cs="Arial"/>
          <w:highlight w:val="green"/>
        </w:rPr>
        <w:t>there is little reason for optimism</w:t>
      </w:r>
      <w:r w:rsidRPr="006C185C">
        <w:rPr>
          <w:rStyle w:val="StyleUnderline"/>
          <w:rFonts w:ascii="Arial" w:hAnsi="Arial" w:cs="Arial"/>
        </w:rPr>
        <w:t xml:space="preserve"> that </w:t>
      </w:r>
      <w:r w:rsidRPr="005544BD">
        <w:rPr>
          <w:rStyle w:val="StyleUnderline"/>
          <w:rFonts w:ascii="Arial" w:hAnsi="Arial" w:cs="Arial"/>
          <w:highlight w:val="green"/>
        </w:rPr>
        <w:t>a</w:t>
      </w:r>
      <w:r w:rsidRPr="006C185C">
        <w:rPr>
          <w:rStyle w:val="StyleUnderline"/>
          <w:rFonts w:ascii="Arial" w:hAnsi="Arial" w:cs="Arial"/>
        </w:rPr>
        <w:t xml:space="preserve"> reduction in poverty or </w:t>
      </w:r>
      <w:r w:rsidRPr="005544BD">
        <w:rPr>
          <w:rStyle w:val="StyleUnderline"/>
          <w:rFonts w:ascii="Arial" w:hAnsi="Arial" w:cs="Arial"/>
          <w:highlight w:val="green"/>
        </w:rPr>
        <w:t xml:space="preserve">increase in educational attainment will lead to a </w:t>
      </w:r>
      <w:r w:rsidRPr="006C185C">
        <w:rPr>
          <w:rStyle w:val="StyleUnderline"/>
          <w:rFonts w:ascii="Arial" w:hAnsi="Arial" w:cs="Arial"/>
        </w:rPr>
        <w:t>meaningful</w:t>
      </w:r>
      <w:r w:rsidRPr="005544BD">
        <w:rPr>
          <w:rStyle w:val="StyleUnderline"/>
          <w:rFonts w:ascii="Arial" w:hAnsi="Arial" w:cs="Arial"/>
          <w:highlight w:val="green"/>
        </w:rPr>
        <w:t xml:space="preserve"> reduction in</w:t>
      </w:r>
      <w:r w:rsidRPr="006C185C">
        <w:rPr>
          <w:rStyle w:val="StyleUnderline"/>
          <w:rFonts w:ascii="Arial" w:hAnsi="Arial" w:cs="Arial"/>
        </w:rPr>
        <w:t xml:space="preserve"> the amount of international </w:t>
      </w:r>
      <w:r w:rsidRPr="005544BD">
        <w:rPr>
          <w:rStyle w:val="StyleUnderline"/>
          <w:rFonts w:ascii="Arial" w:hAnsi="Arial" w:cs="Arial"/>
          <w:highlight w:val="green"/>
        </w:rPr>
        <w:t>terrorism</w:t>
      </w:r>
      <w:r w:rsidRPr="006C185C">
        <w:rPr>
          <w:rStyle w:val="StyleUnderline"/>
          <w:rFonts w:ascii="Arial" w:hAnsi="Arial" w:cs="Arial"/>
        </w:rPr>
        <w:t>, without other changes.</w:t>
      </w:r>
      <w:r w:rsidRPr="006C185C">
        <w:rPr>
          <w:rFonts w:ascii="Arial" w:hAnsi="Arial" w:cs="Arial"/>
          <w:sz w:val="16"/>
        </w:rPr>
        <w:t xml:space="preserve"> </w:t>
      </w:r>
    </w:p>
    <w:p w14:paraId="3F27AD52" w14:textId="77777777" w:rsidR="005544BD" w:rsidRPr="006C185C" w:rsidRDefault="005544BD" w:rsidP="005544BD">
      <w:pPr>
        <w:rPr>
          <w:rFonts w:ascii="Arial" w:hAnsi="Arial" w:cs="Arial"/>
        </w:rPr>
      </w:pPr>
    </w:p>
    <w:p w14:paraId="703107CA" w14:textId="77777777" w:rsidR="005544BD" w:rsidRPr="006C185C" w:rsidRDefault="005544BD" w:rsidP="005544BD">
      <w:pPr>
        <w:pStyle w:val="Heading4"/>
        <w:numPr>
          <w:ilvl w:val="1"/>
          <w:numId w:val="15"/>
        </w:numPr>
        <w:rPr>
          <w:rFonts w:ascii="Arial" w:hAnsi="Arial" w:cs="Arial"/>
        </w:rPr>
      </w:pPr>
      <w:r w:rsidRPr="006C185C">
        <w:rPr>
          <w:rFonts w:ascii="Arial" w:hAnsi="Arial" w:cs="Arial"/>
        </w:rPr>
        <w:t>No Nuclear terrorism or dirty bombs, laundry list of reasons</w:t>
      </w:r>
    </w:p>
    <w:p w14:paraId="2404CAE5" w14:textId="77777777" w:rsidR="005544BD" w:rsidRPr="006C185C" w:rsidRDefault="005544BD" w:rsidP="005544BD">
      <w:pPr>
        <w:rPr>
          <w:rFonts w:ascii="Arial" w:hAnsi="Arial" w:cs="Arial"/>
        </w:rPr>
      </w:pPr>
      <w:r w:rsidRPr="006C185C">
        <w:rPr>
          <w:rFonts w:ascii="Arial" w:eastAsiaTheme="majorEastAsia" w:hAnsi="Arial" w:cs="Arial"/>
          <w:b/>
          <w:iCs/>
          <w:sz w:val="26"/>
        </w:rPr>
        <w:t>Seitz 16</w:t>
      </w:r>
      <w:r w:rsidRPr="006C185C">
        <w:rPr>
          <w:rFonts w:ascii="Arial" w:hAnsi="Arial" w:cs="Arial"/>
        </w:rPr>
        <w:t xml:space="preserve"> Sam Seitz, Analyst in International Relations and American Politics, 8-26-2016, "Why WMD Terrorism Isn’t as Scary as it Seems," Politics in Theory and Practice, https://politicstheorypractice.wordpress.com/2016/08/26/why-wmd-terrorism-isnt-as-scary-as-it-seems/</w:t>
      </w:r>
    </w:p>
    <w:p w14:paraId="66E86611" w14:textId="77777777" w:rsidR="005544BD" w:rsidRPr="006C185C" w:rsidRDefault="005544BD" w:rsidP="005544BD">
      <w:pPr>
        <w:rPr>
          <w:rFonts w:ascii="Arial" w:hAnsi="Arial" w:cs="Arial"/>
          <w:sz w:val="12"/>
        </w:rPr>
      </w:pPr>
      <w:r w:rsidRPr="006C185C">
        <w:rPr>
          <w:rStyle w:val="StyleUnderline"/>
          <w:rFonts w:ascii="Arial" w:hAnsi="Arial" w:cs="Arial"/>
        </w:rPr>
        <w:t>Of all the potential WMD terror attacks, nuclear attacks seem to generate the most fear among the public</w:t>
      </w:r>
      <w:r w:rsidRPr="006C185C">
        <w:rPr>
          <w:rFonts w:ascii="Arial" w:hAnsi="Arial" w:cs="Arial"/>
          <w:sz w:val="12"/>
        </w:rPr>
        <w:t xml:space="preserve">. This is not surprising. After all, nuclear weapons represent the pinnacle of humans’ destructive potential, and Hollywood frequently utilizes nuclear weapons to drive the plot in movies ranging from Dr. Strangelove to The Avengers. Fortunately, though, </w:t>
      </w:r>
      <w:r w:rsidRPr="005544BD">
        <w:rPr>
          <w:rStyle w:val="StyleUnderline"/>
          <w:rFonts w:ascii="Arial" w:hAnsi="Arial" w:cs="Arial"/>
          <w:highlight w:val="green"/>
        </w:rPr>
        <w:t>there is</w:t>
      </w:r>
      <w:r w:rsidRPr="006C185C">
        <w:rPr>
          <w:rStyle w:val="StyleUnderline"/>
          <w:rFonts w:ascii="Arial" w:hAnsi="Arial" w:cs="Arial"/>
        </w:rPr>
        <w:t xml:space="preserve"> very </w:t>
      </w:r>
      <w:r w:rsidRPr="005544BD">
        <w:rPr>
          <w:rStyle w:val="StyleUnderline"/>
          <w:rFonts w:ascii="Arial" w:hAnsi="Arial" w:cs="Arial"/>
          <w:highlight w:val="green"/>
        </w:rPr>
        <w:t>little risk of terrorists acquiring or detonating nuclear weapons</w:t>
      </w:r>
      <w:r w:rsidRPr="006C185C">
        <w:rPr>
          <w:rFonts w:ascii="Arial" w:hAnsi="Arial" w:cs="Arial"/>
          <w:sz w:val="12"/>
        </w:rPr>
        <w:t>, particularly in large, Western metropolises. The reason for this is simple</w:t>
      </w:r>
      <w:r w:rsidRPr="005544BD">
        <w:rPr>
          <w:rFonts w:ascii="Arial" w:hAnsi="Arial" w:cs="Arial"/>
          <w:sz w:val="12"/>
          <w:highlight w:val="green"/>
        </w:rPr>
        <w:t xml:space="preserve">; </w:t>
      </w:r>
      <w:r w:rsidRPr="005544BD">
        <w:rPr>
          <w:rStyle w:val="StyleUnderline"/>
          <w:rFonts w:ascii="Arial" w:hAnsi="Arial" w:cs="Arial"/>
          <w:highlight w:val="green"/>
        </w:rPr>
        <w:t xml:space="preserve">it is </w:t>
      </w:r>
      <w:r w:rsidRPr="006C185C">
        <w:rPr>
          <w:rStyle w:val="StyleUnderline"/>
          <w:rFonts w:ascii="Arial" w:hAnsi="Arial" w:cs="Arial"/>
        </w:rPr>
        <w:t xml:space="preserve">exceedingly </w:t>
      </w:r>
      <w:r w:rsidRPr="005544BD">
        <w:rPr>
          <w:rStyle w:val="StyleUnderline"/>
          <w:rFonts w:ascii="Arial" w:hAnsi="Arial" w:cs="Arial"/>
          <w:highlight w:val="green"/>
        </w:rPr>
        <w:t xml:space="preserve">difficult for terrorists to acquire and transport nuclear weapons </w:t>
      </w:r>
      <w:r w:rsidRPr="006C185C">
        <w:rPr>
          <w:rStyle w:val="StyleUnderline"/>
          <w:rFonts w:ascii="Arial" w:hAnsi="Arial" w:cs="Arial"/>
        </w:rPr>
        <w:t xml:space="preserve">without being detected and stopped. First, </w:t>
      </w:r>
      <w:r w:rsidRPr="005544BD">
        <w:rPr>
          <w:rStyle w:val="StyleUnderline"/>
          <w:rFonts w:ascii="Arial" w:hAnsi="Arial" w:cs="Arial"/>
          <w:highlight w:val="green"/>
        </w:rPr>
        <w:t>terrorists would have to</w:t>
      </w:r>
      <w:r w:rsidRPr="006C185C">
        <w:rPr>
          <w:rStyle w:val="StyleUnderline"/>
          <w:rFonts w:ascii="Arial" w:hAnsi="Arial" w:cs="Arial"/>
        </w:rPr>
        <w:t xml:space="preserve"> break into heavily guarded facilities,</w:t>
      </w:r>
      <w:r w:rsidRPr="006C185C">
        <w:rPr>
          <w:rFonts w:ascii="Arial" w:hAnsi="Arial" w:cs="Arial"/>
          <w:sz w:val="12"/>
        </w:rPr>
        <w:t xml:space="preserve"> likely in Russia or the United States, </w:t>
      </w:r>
      <w:r w:rsidRPr="006C185C">
        <w:rPr>
          <w:rStyle w:val="StyleUnderline"/>
          <w:rFonts w:ascii="Arial" w:hAnsi="Arial" w:cs="Arial"/>
        </w:rPr>
        <w:t xml:space="preserve">and </w:t>
      </w:r>
      <w:r w:rsidRPr="005544BD">
        <w:rPr>
          <w:rStyle w:val="StyleUnderline"/>
          <w:rFonts w:ascii="Arial" w:hAnsi="Arial" w:cs="Arial"/>
          <w:highlight w:val="green"/>
        </w:rPr>
        <w:t>steal weapons weighing multiple tons.</w:t>
      </w:r>
      <w:r w:rsidRPr="006C185C">
        <w:rPr>
          <w:rStyle w:val="StyleUnderline"/>
          <w:rFonts w:ascii="Arial" w:hAnsi="Arial" w:cs="Arial"/>
        </w:rPr>
        <w:t xml:space="preserve"> </w:t>
      </w:r>
      <w:r w:rsidRPr="005544BD">
        <w:rPr>
          <w:rStyle w:val="StyleUnderline"/>
          <w:rFonts w:ascii="Arial" w:hAnsi="Arial" w:cs="Arial"/>
          <w:highlight w:val="green"/>
        </w:rPr>
        <w:t>Then</w:t>
      </w:r>
      <w:r w:rsidRPr="006C185C">
        <w:rPr>
          <w:rStyle w:val="StyleUnderline"/>
          <w:rFonts w:ascii="Arial" w:hAnsi="Arial" w:cs="Arial"/>
        </w:rPr>
        <w:t xml:space="preserve">, after securing the weapons, these </w:t>
      </w:r>
      <w:r w:rsidRPr="005544BD">
        <w:rPr>
          <w:rStyle w:val="StyleUnderline"/>
          <w:rFonts w:ascii="Arial" w:hAnsi="Arial" w:cs="Arial"/>
          <w:highlight w:val="green"/>
        </w:rPr>
        <w:t xml:space="preserve">terrorists would need to escape </w:t>
      </w:r>
      <w:r w:rsidRPr="006C185C">
        <w:rPr>
          <w:rStyle w:val="StyleUnderline"/>
          <w:rFonts w:ascii="Arial" w:hAnsi="Arial" w:cs="Arial"/>
        </w:rPr>
        <w:t xml:space="preserve">while being pursued by elite security forces. Assuming the terrorists are able to escape, </w:t>
      </w:r>
      <w:r w:rsidRPr="005544BD">
        <w:rPr>
          <w:rStyle w:val="StyleUnderline"/>
          <w:rFonts w:ascii="Arial" w:hAnsi="Arial" w:cs="Arial"/>
          <w:highlight w:val="green"/>
        </w:rPr>
        <w:t>they would then need highly skilled technicians to assemble the nuclear device</w:t>
      </w:r>
      <w:r w:rsidRPr="006C185C">
        <w:rPr>
          <w:rStyle w:val="StyleUnderline"/>
          <w:rFonts w:ascii="Arial" w:hAnsi="Arial" w:cs="Arial"/>
        </w:rPr>
        <w:t xml:space="preserve">, as nuclear weapons held in storage are almost always broken down into their constituent parts so as to prevent unauthorized use. </w:t>
      </w:r>
      <w:r w:rsidRPr="006C185C">
        <w:rPr>
          <w:rFonts w:ascii="Arial" w:hAnsi="Arial" w:cs="Arial"/>
          <w:sz w:val="12"/>
        </w:rPr>
        <w:t xml:space="preserve">The terrorists would have to do this while being sought after by the most powerful and well-funded intelligence networks in the world, and would then need to transport the nuclear device into a major city without being detected. According to John Mueller, an expert on nuclear terrorism at Ohio State University, </w:t>
      </w:r>
      <w:r w:rsidRPr="005544BD">
        <w:rPr>
          <w:rStyle w:val="StyleUnderline"/>
          <w:rFonts w:ascii="Arial" w:hAnsi="Arial" w:cs="Arial"/>
          <w:highlight w:val="green"/>
        </w:rPr>
        <w:t xml:space="preserve">the risk of a </w:t>
      </w:r>
      <w:r w:rsidRPr="006C185C">
        <w:rPr>
          <w:rStyle w:val="StyleUnderline"/>
          <w:rFonts w:ascii="Arial" w:hAnsi="Arial" w:cs="Arial"/>
        </w:rPr>
        <w:t xml:space="preserve">successful </w:t>
      </w:r>
      <w:r w:rsidRPr="005544BD">
        <w:rPr>
          <w:rStyle w:val="StyleUnderline"/>
          <w:rFonts w:ascii="Arial" w:hAnsi="Arial" w:cs="Arial"/>
          <w:highlight w:val="green"/>
        </w:rPr>
        <w:t xml:space="preserve">nuclear terrorist attack occurring is, </w:t>
      </w:r>
      <w:r w:rsidRPr="006C185C">
        <w:rPr>
          <w:rStyle w:val="StyleUnderline"/>
          <w:rFonts w:ascii="Arial" w:hAnsi="Arial" w:cs="Arial"/>
        </w:rPr>
        <w:t>therefore</w:t>
      </w:r>
      <w:r w:rsidRPr="005544BD">
        <w:rPr>
          <w:rStyle w:val="StyleUnderline"/>
          <w:rFonts w:ascii="Arial" w:hAnsi="Arial" w:cs="Arial"/>
          <w:highlight w:val="green"/>
        </w:rPr>
        <w:t>, less than one in three billion</w:t>
      </w:r>
      <w:r w:rsidRPr="006C185C">
        <w:rPr>
          <w:rStyle w:val="StyleUnderline"/>
          <w:rFonts w:ascii="Arial" w:hAnsi="Arial" w:cs="Arial"/>
        </w:rPr>
        <w:t xml:space="preserve"> (1). </w:t>
      </w:r>
      <w:r w:rsidRPr="006C185C">
        <w:rPr>
          <w:rFonts w:ascii="Arial" w:hAnsi="Arial" w:cs="Arial"/>
          <w:sz w:val="12"/>
        </w:rPr>
        <w:t xml:space="preserve">Certain analysts contend that while the risk of terrorists stealing nuclear weapons is low, it is possible that terrorists might simply construct their own nuclear devices instead. This scenario is even less likely than nuclear theft, though, as the production of nuclear weapons is an exceedingly complicated task. Terrorists would need highly specific blueprints detailing how to construct a nuclear device, access to highly enriched uranium or plutonium, and a secure, well-equipped site to construct the weapon. As Mueller points out, the odds of all of these conditions being met are quite low. Moreover, </w:t>
      </w:r>
      <w:r w:rsidRPr="005544BD">
        <w:rPr>
          <w:rStyle w:val="StyleUnderline"/>
          <w:rFonts w:ascii="Arial" w:hAnsi="Arial" w:cs="Arial"/>
          <w:highlight w:val="green"/>
        </w:rPr>
        <w:t xml:space="preserve">the need for so many complex and uncommon materials – </w:t>
      </w:r>
      <w:r w:rsidRPr="006C185C">
        <w:rPr>
          <w:rStyle w:val="StyleUnderline"/>
          <w:rFonts w:ascii="Arial" w:hAnsi="Arial" w:cs="Arial"/>
        </w:rPr>
        <w:t xml:space="preserve">highly enriched uranium, heavy industrial equipment, etc. – </w:t>
      </w:r>
      <w:r w:rsidRPr="005544BD">
        <w:rPr>
          <w:rStyle w:val="StyleUnderline"/>
          <w:rFonts w:ascii="Arial" w:hAnsi="Arial" w:cs="Arial"/>
          <w:highlight w:val="green"/>
        </w:rPr>
        <w:t xml:space="preserve">would raise suspicion </w:t>
      </w:r>
      <w:r w:rsidRPr="006C185C">
        <w:rPr>
          <w:rStyle w:val="StyleUnderline"/>
          <w:rFonts w:ascii="Arial" w:hAnsi="Arial" w:cs="Arial"/>
        </w:rPr>
        <w:t>among intelligence analysts</w:t>
      </w:r>
      <w:r w:rsidRPr="006C185C">
        <w:rPr>
          <w:rFonts w:ascii="Arial" w:hAnsi="Arial" w:cs="Arial"/>
          <w:sz w:val="12"/>
        </w:rPr>
        <w:t xml:space="preserve">, increasing the chance of detection. Even if intelligence agencies missed these clues one of the many middle-men used to acquire these materials might inform on the terrorist network, either for profit or because of moral qualms (1). Some still argue that, in spite of the challenges associated with the stealing and constructing of nuclear weapons, terrorists could acquire nuclear weapons via rogue states. Essentially, the argument goes that fearing the repercussions of launching a nuclear attack, nefarious regimes like Iran or North Korea might give nuclear weapons to terrorist networks in order to target enemies while maintaining deniability. </w:t>
      </w:r>
      <w:r w:rsidRPr="006C185C">
        <w:rPr>
          <w:rStyle w:val="StyleUnderline"/>
          <w:rFonts w:ascii="Arial" w:hAnsi="Arial" w:cs="Arial"/>
        </w:rPr>
        <w:t>This is almost as unbelievable as the previous two scenarios</w:t>
      </w:r>
      <w:r w:rsidRPr="006C185C">
        <w:rPr>
          <w:rFonts w:ascii="Arial" w:hAnsi="Arial" w:cs="Arial"/>
          <w:sz w:val="12"/>
        </w:rPr>
        <w:t xml:space="preserve">, however, for a number of reasons. First, as John Mearsheimer argues, </w:t>
      </w:r>
      <w:r w:rsidRPr="005544BD">
        <w:rPr>
          <w:rStyle w:val="StyleUnderline"/>
          <w:rFonts w:ascii="Arial" w:hAnsi="Arial" w:cs="Arial"/>
          <w:highlight w:val="green"/>
        </w:rPr>
        <w:t xml:space="preserve">states </w:t>
      </w:r>
      <w:r w:rsidRPr="006C185C">
        <w:rPr>
          <w:rStyle w:val="StyleUnderline"/>
          <w:rFonts w:ascii="Arial" w:hAnsi="Arial" w:cs="Arial"/>
        </w:rPr>
        <w:t xml:space="preserve">likely </w:t>
      </w:r>
      <w:r w:rsidRPr="005544BD">
        <w:rPr>
          <w:rStyle w:val="StyleUnderline"/>
          <w:rFonts w:ascii="Arial" w:hAnsi="Arial" w:cs="Arial"/>
          <w:highlight w:val="green"/>
        </w:rPr>
        <w:t xml:space="preserve">wouldn’t hand over such </w:t>
      </w:r>
      <w:r w:rsidRPr="006C185C">
        <w:rPr>
          <w:rStyle w:val="StyleUnderline"/>
          <w:rFonts w:ascii="Arial" w:hAnsi="Arial" w:cs="Arial"/>
        </w:rPr>
        <w:t xml:space="preserve">expensive and complex </w:t>
      </w:r>
      <w:r w:rsidRPr="005544BD">
        <w:rPr>
          <w:rStyle w:val="StyleUnderline"/>
          <w:rFonts w:ascii="Arial" w:hAnsi="Arial" w:cs="Arial"/>
          <w:highlight w:val="green"/>
        </w:rPr>
        <w:t xml:space="preserve">weapons to </w:t>
      </w:r>
      <w:r w:rsidRPr="006C185C">
        <w:rPr>
          <w:rStyle w:val="StyleUnderline"/>
          <w:rFonts w:ascii="Arial" w:hAnsi="Arial" w:cs="Arial"/>
        </w:rPr>
        <w:t xml:space="preserve">unreliable </w:t>
      </w:r>
      <w:r w:rsidRPr="005544BD">
        <w:rPr>
          <w:rStyle w:val="StyleUnderline"/>
          <w:rFonts w:ascii="Arial" w:hAnsi="Arial" w:cs="Arial"/>
          <w:highlight w:val="green"/>
        </w:rPr>
        <w:t xml:space="preserve">terror organizations </w:t>
      </w:r>
      <w:r w:rsidRPr="006C185C">
        <w:rPr>
          <w:rStyle w:val="StyleUnderline"/>
          <w:rFonts w:ascii="Arial" w:hAnsi="Arial" w:cs="Arial"/>
        </w:rPr>
        <w:t>because it is entirely possible that those organizations would choose to use the weapon against a target not approved by the patron state</w:t>
      </w:r>
      <w:r w:rsidRPr="006C185C">
        <w:rPr>
          <w:rFonts w:ascii="Arial" w:hAnsi="Arial" w:cs="Arial"/>
          <w:sz w:val="12"/>
        </w:rPr>
        <w:t xml:space="preserve">. Furthermore, </w:t>
      </w:r>
      <w:r w:rsidRPr="005544BD">
        <w:rPr>
          <w:rStyle w:val="StyleUnderline"/>
          <w:rFonts w:ascii="Arial" w:hAnsi="Arial" w:cs="Arial"/>
          <w:highlight w:val="green"/>
        </w:rPr>
        <w:t>there are very large risks associated with abetting nuclear terrorism</w:t>
      </w:r>
      <w:r w:rsidRPr="006C185C">
        <w:rPr>
          <w:rStyle w:val="StyleUnderline"/>
          <w:rFonts w:ascii="Arial" w:hAnsi="Arial" w:cs="Arial"/>
        </w:rPr>
        <w:t>. If other countries were to ascertain which state provided the nuclear weapon, there would be severe consequences imposed on the patron state ranging from comprehensive economic sanctions to a nuclear strike</w:t>
      </w:r>
      <w:r w:rsidRPr="006C185C">
        <w:rPr>
          <w:rFonts w:ascii="Arial" w:hAnsi="Arial" w:cs="Arial"/>
          <w:sz w:val="12"/>
        </w:rPr>
        <w:t xml:space="preserve"> (2). Indeed, a comprehensive study by Keir Lieber and Daryl Press suggests that the U.S. would almost certainly be able to trace the nuclear weapon back to where it was produced by utilizing isotope tracing. Thus, rogue states derive no benefits from providing terror networks with nuclear weapons because their culpability would be immediately clear, therefore eliminating the only advantage of using terrorist groups: deniability (3). Of course, a nuclear warhead is not the only way in which radioactive material can be used to inflict casualties. Terrorists groups could also utilize a “dirty bomb,” a weapon that uses radioactive dust and debris to cause illness and suffering. Dirty bombs are far easier to construct, as there is no need to develop complex detonation mechanisms used to trigger a nuclear chain reaction. Terror groups would simply need to acquire a large conventional bomb and pack it with radioactive material so as to distribute radioactive particles during the explosion. While certainly simpler than nuclear warheads</w:t>
      </w:r>
      <w:r w:rsidRPr="005544BD">
        <w:rPr>
          <w:rStyle w:val="StyleUnderline"/>
          <w:rFonts w:ascii="Arial" w:hAnsi="Arial" w:cs="Arial"/>
          <w:highlight w:val="green"/>
        </w:rPr>
        <w:t>, the production of dirty bombs stil</w:t>
      </w:r>
      <w:r w:rsidRPr="006C185C">
        <w:rPr>
          <w:rStyle w:val="StyleUnderline"/>
          <w:rFonts w:ascii="Arial" w:hAnsi="Arial" w:cs="Arial"/>
        </w:rPr>
        <w:t xml:space="preserve">l requires access to radioactive material, presenting terrorist groups with </w:t>
      </w:r>
      <w:r w:rsidRPr="005544BD">
        <w:rPr>
          <w:rStyle w:val="StyleUnderline"/>
          <w:rFonts w:ascii="Arial" w:hAnsi="Arial" w:cs="Arial"/>
          <w:highlight w:val="green"/>
        </w:rPr>
        <w:t>many of the same problems associated with building a nuclear bomb. Dirty bombs are also far less lethal than nuclear weapons</w:t>
      </w:r>
      <w:r w:rsidRPr="006C185C">
        <w:rPr>
          <w:rStyle w:val="StyleUnderline"/>
          <w:rFonts w:ascii="Arial" w:hAnsi="Arial" w:cs="Arial"/>
        </w:rPr>
        <w:t>:</w:t>
      </w:r>
      <w:r w:rsidRPr="006C185C">
        <w:rPr>
          <w:rFonts w:ascii="Arial" w:hAnsi="Arial" w:cs="Arial"/>
          <w:sz w:val="12"/>
        </w:rPr>
        <w:t xml:space="preserve"> The radioactive powder used to cause damage would likely only spread a few blocks at worst (4). </w:t>
      </w:r>
      <w:r w:rsidRPr="006C185C">
        <w:rPr>
          <w:rStyle w:val="StyleUnderline"/>
          <w:rFonts w:ascii="Arial" w:hAnsi="Arial" w:cs="Arial"/>
        </w:rPr>
        <w:t>The limited effects of dirty bombs thus make the high costs and hazards associated with their construction even more acute, as the high risks would only generate limited payoffs. In sum, it is simply not plausible that terrorists would be able to acquire high-yield nuclear weapons, and it’s unlikely that terrorists would take enormous risks simply to detonate a largely ineffective dirty bomb</w:t>
      </w:r>
      <w:r w:rsidRPr="006C185C">
        <w:rPr>
          <w:rFonts w:ascii="Arial" w:hAnsi="Arial" w:cs="Arial"/>
          <w:sz w:val="12"/>
        </w:rPr>
        <w:t xml:space="preserve">. </w:t>
      </w:r>
    </w:p>
    <w:p w14:paraId="7CA080D3" w14:textId="77777777" w:rsidR="005544BD" w:rsidRPr="006C185C" w:rsidRDefault="005544BD" w:rsidP="005544BD">
      <w:pPr>
        <w:rPr>
          <w:rFonts w:ascii="Arial" w:hAnsi="Arial" w:cs="Arial"/>
        </w:rPr>
      </w:pPr>
    </w:p>
    <w:p w14:paraId="347B1903" w14:textId="77777777" w:rsidR="005544BD" w:rsidRPr="006C185C" w:rsidRDefault="005544BD" w:rsidP="005544BD">
      <w:pPr>
        <w:pStyle w:val="Heading4"/>
        <w:numPr>
          <w:ilvl w:val="0"/>
          <w:numId w:val="15"/>
        </w:numPr>
        <w:rPr>
          <w:rFonts w:ascii="Arial" w:hAnsi="Arial" w:cs="Arial"/>
        </w:rPr>
      </w:pPr>
      <w:r w:rsidRPr="006C185C">
        <w:rPr>
          <w:rFonts w:ascii="Arial" w:hAnsi="Arial" w:cs="Arial"/>
        </w:rPr>
        <w:t xml:space="preserve">The democracy promotion scenario – </w:t>
      </w:r>
    </w:p>
    <w:p w14:paraId="717B5364" w14:textId="77777777" w:rsidR="005544BD" w:rsidRPr="006C185C" w:rsidRDefault="005544BD" w:rsidP="005544BD">
      <w:pPr>
        <w:pStyle w:val="Heading4"/>
        <w:numPr>
          <w:ilvl w:val="1"/>
          <w:numId w:val="15"/>
        </w:numPr>
        <w:rPr>
          <w:rFonts w:ascii="Arial" w:hAnsi="Arial" w:cs="Arial"/>
        </w:rPr>
      </w:pPr>
      <w:r w:rsidRPr="006C185C">
        <w:rPr>
          <w:rFonts w:ascii="Arial" w:hAnsi="Arial" w:cs="Arial"/>
        </w:rPr>
        <w:t>Trump has tarnished US human rights credibility beyond repair and won’t engage in democracy promotion</w:t>
      </w:r>
    </w:p>
    <w:p w14:paraId="233B1239" w14:textId="77777777" w:rsidR="005544BD" w:rsidRPr="006C185C" w:rsidRDefault="005544BD" w:rsidP="005544BD">
      <w:pPr>
        <w:rPr>
          <w:rFonts w:ascii="Arial" w:hAnsi="Arial" w:cs="Arial"/>
        </w:rPr>
      </w:pPr>
      <w:r w:rsidRPr="006C185C">
        <w:rPr>
          <w:rFonts w:ascii="Arial" w:hAnsi="Arial" w:cs="Arial"/>
        </w:rPr>
        <w:t xml:space="preserve">THOMAS </w:t>
      </w:r>
      <w:r w:rsidRPr="006C185C">
        <w:rPr>
          <w:rStyle w:val="Style13ptBold"/>
          <w:rFonts w:ascii="Arial" w:hAnsi="Arial" w:cs="Arial"/>
        </w:rPr>
        <w:t>CAROTHERS 1.5.17</w:t>
      </w:r>
      <w:r w:rsidRPr="006C185C">
        <w:rPr>
          <w:rFonts w:ascii="Arial" w:hAnsi="Arial" w:cs="Arial"/>
        </w:rPr>
        <w:t>, senior vice president for studies at the Carnegie Endowment for International Peace, directs the Democracy and Rule of Law Program “Prospects for U.S. Democracy Promotion Under Trump”, Carnegie Endowment for International Peace, http://carnegieendowment.org/2017/01/05/prospects-for-u.s.-democracy-promotion-under-trump-pub-66588</w:t>
      </w:r>
    </w:p>
    <w:p w14:paraId="2C36E7F4" w14:textId="77777777" w:rsidR="005544BD" w:rsidRPr="006C185C" w:rsidRDefault="005544BD" w:rsidP="005544BD">
      <w:pPr>
        <w:rPr>
          <w:rFonts w:ascii="Arial" w:hAnsi="Arial" w:cs="Arial"/>
          <w:sz w:val="16"/>
        </w:rPr>
      </w:pPr>
      <w:r w:rsidRPr="006C185C">
        <w:rPr>
          <w:rStyle w:val="StyleUnderline"/>
          <w:rFonts w:ascii="Arial" w:hAnsi="Arial" w:cs="Arial"/>
        </w:rPr>
        <w:t xml:space="preserve">Throughout his campaign, Trump emphasized his intention to take a purely transactional approach to other international powers. Underlying this approach is the idea that the United States will define its interests narrowly and thereby focus on U.S. economic interests and core security concerns (above all, counterterrorism). </w:t>
      </w:r>
      <w:r w:rsidRPr="006C185C">
        <w:rPr>
          <w:rStyle w:val="Emphasis"/>
        </w:rPr>
        <w:t>Democracy and human rights in other countries, and other “soft” interests, are to be put aside in the pursuit of a get-tough, America-first foreign policy.</w:t>
      </w:r>
      <w:r w:rsidRPr="006C185C">
        <w:rPr>
          <w:rFonts w:ascii="Arial" w:hAnsi="Arial" w:cs="Arial"/>
          <w:sz w:val="16"/>
        </w:rPr>
        <w:t xml:space="preserve"> According to Trump and his advisers, their counterterrorism strategy will rest on stepped-up military efforts and possibly harsher treatment of suspected terrorists who are detained or imprisoned. They have shown no interest in longer-term political approaches to undercutting the roots of state fragility: for example, Trump declared at a public event in December that “we’re going to stop trying to build new nations in far-off lands” that “you’ve never even heard of.” </w:t>
      </w:r>
      <w:r w:rsidRPr="006C185C">
        <w:rPr>
          <w:rStyle w:val="StyleUnderline"/>
          <w:rFonts w:ascii="Arial" w:hAnsi="Arial" w:cs="Arial"/>
        </w:rPr>
        <w:t xml:space="preserve">In line with his promise of transactionalism, Trump has taken a strikingly friendly approach toward various foreign strongmen. His favorable statements about Russian President Vladimir Putin have attracted the most attention but are only one part of a larger pattern that includes a recent sympathetic statement about Philippine President Rodrigo Duterte’s brutal crackdown on undocumented immigrants and drug traffickers, a backslapping meeting with Egypt’s President Abdel Fattah el-Sisi in New York in September, and an effusive postelection telephone call with Hungary’s Prime Minister Viktor Orbán. He has made it clear that in pursuing warmer relationships with such leaders, he does not intend to raise unpleasant truths about their democratic shortcomings. </w:t>
      </w:r>
      <w:r w:rsidRPr="006C185C">
        <w:rPr>
          <w:rFonts w:ascii="Arial" w:hAnsi="Arial" w:cs="Arial"/>
          <w:sz w:val="16"/>
        </w:rPr>
        <w:t xml:space="preserve">Of course, the United States has long maintained cozy ties with various nondemocratic governments for the sake of security and economic interests; but Trump has been offering a kind of lavish praise that generally does not characterize such relationships and that extends to strongmen leaders who are not even strategically important to the United States (like Orbán). </w:t>
      </w:r>
      <w:r w:rsidRPr="006C185C">
        <w:rPr>
          <w:rStyle w:val="StyleUnderline"/>
          <w:rFonts w:ascii="Arial" w:hAnsi="Arial" w:cs="Arial"/>
        </w:rPr>
        <w:t>Another serious negative signal related to democracy policy is Trump’s deep-seated doubts about the value of core U.S. alliances—both with NATO partners and other crucial longtime allies such as Japan and South Korea. He has exhibited a lack of appreciation of these alliances, which are foundational elements of a broader international order that the United States helped establish and has led for more than a half century—an order rooted in liberal political values. Without anchoring specific democracy policies and programs in a larger strategy to preserve this international order, such efforts will lack real weight.</w:t>
      </w:r>
      <w:r w:rsidRPr="006C185C">
        <w:rPr>
          <w:rFonts w:ascii="Arial" w:hAnsi="Arial" w:cs="Arial"/>
          <w:sz w:val="16"/>
        </w:rPr>
        <w:t xml:space="preserve"> Of course, U.S. democracy promotion relies not just on actions the United States takes abroad, but the power of the example it sets at home. </w:t>
      </w:r>
      <w:r w:rsidRPr="006C185C">
        <w:rPr>
          <w:rStyle w:val="StyleUnderline"/>
          <w:rFonts w:ascii="Arial" w:hAnsi="Arial" w:cs="Arial"/>
        </w:rPr>
        <w:t>Various problematic features of U.S. political life in recent years—the institutional gridlock, the ever-rising role of money in politics, and the frequent skirmishing over basic electoral rules and procedures—have already tarnished the United States’ image abroad.</w:t>
      </w:r>
      <w:r w:rsidRPr="006C185C">
        <w:rPr>
          <w:rFonts w:ascii="Arial" w:hAnsi="Arial" w:cs="Arial"/>
          <w:sz w:val="16"/>
        </w:rPr>
        <w:t xml:space="preserve"> But the recent U.S. presidential election process damaged this image much more widely and deeply. </w:t>
      </w:r>
      <w:r w:rsidRPr="006C185C">
        <w:rPr>
          <w:rStyle w:val="StyleUnderline"/>
          <w:rFonts w:ascii="Arial" w:hAnsi="Arial" w:cs="Arial"/>
        </w:rPr>
        <w:t>Although this damage had many sources, numerous actions that Trump took during the campaign and since the election—from his vows to prosecute his main opponent to his baseless postelection assertions of massive electoral fraud—figure significantly in the dispiriting diminishment of America’s global political brand. Trump went so far as to mock the idea of the United States as a democratic exemplar, declaring in July that “when the world sees how bad the United States is and we start talking about civil liberties, I don’t think we are a very good messenger.” Moreover, highly visible elements of Trump’s leadership style—from his propensity to engage in personal attacks against journalists and even average citizens in response to minor perceived slights to his unwillingness to seriously address the linkages between his business interests and his political position—set a devastating example to strongmen leaders around the world.</w:t>
      </w:r>
      <w:r w:rsidRPr="006C185C">
        <w:rPr>
          <w:rFonts w:ascii="Arial" w:hAnsi="Arial" w:cs="Arial"/>
          <w:sz w:val="16"/>
        </w:rPr>
        <w:t xml:space="preserve"> In taking such actions, he is drawing from the playbook of these vindictive leaders, who have undercut democracy in a growing number of countries that once enjoyed considerable political space, such as Hungary, the Philippines, and Turkey. </w:t>
      </w:r>
      <w:r w:rsidRPr="006C185C">
        <w:rPr>
          <w:rStyle w:val="Emphasis"/>
        </w:rPr>
        <w:t>Many democratically dubious leaders are observing these actions emanating from the president-elect and undoubtedly saying to their critics: How can you object to my efforts to defend myself</w:t>
      </w:r>
      <w:r w:rsidRPr="006C185C">
        <w:rPr>
          <w:rStyle w:val="StyleUnderline"/>
          <w:rFonts w:ascii="Arial" w:hAnsi="Arial" w:cs="Arial"/>
        </w:rPr>
        <w:t xml:space="preserve">? When I reach out to slap those who dare criticize me, I’m only doing what the new president of the world’s greatest democracy does. </w:t>
      </w:r>
      <w:r w:rsidRPr="006C185C">
        <w:rPr>
          <w:rStyle w:val="Emphasis"/>
        </w:rPr>
        <w:t>In short, the prospects for serious, effective U.S. engagement by Trump to support democracy and human rights abroad look dismal.</w:t>
      </w:r>
    </w:p>
    <w:p w14:paraId="516D4DE9" w14:textId="77777777" w:rsidR="005544BD" w:rsidRPr="006C185C" w:rsidRDefault="005544BD" w:rsidP="005544BD">
      <w:pPr>
        <w:rPr>
          <w:rFonts w:ascii="Arial" w:hAnsi="Arial" w:cs="Arial"/>
        </w:rPr>
      </w:pPr>
    </w:p>
    <w:p w14:paraId="6952CE6A" w14:textId="77777777" w:rsidR="005544BD" w:rsidRPr="006C185C" w:rsidRDefault="005544BD" w:rsidP="005544BD">
      <w:pPr>
        <w:pStyle w:val="Heading4"/>
        <w:numPr>
          <w:ilvl w:val="1"/>
          <w:numId w:val="15"/>
        </w:numPr>
        <w:rPr>
          <w:rFonts w:ascii="Arial" w:hAnsi="Arial" w:cs="Arial"/>
        </w:rPr>
      </w:pPr>
      <w:r w:rsidRPr="006C185C">
        <w:rPr>
          <w:rFonts w:ascii="Arial" w:hAnsi="Arial" w:cs="Arial"/>
        </w:rPr>
        <w:t>Democracy is spreading fast---East Asia will be democratic within a generation and that spills over on a global level</w:t>
      </w:r>
    </w:p>
    <w:p w14:paraId="28C5B27E" w14:textId="77777777" w:rsidR="005544BD" w:rsidRPr="006C185C" w:rsidRDefault="005544BD" w:rsidP="005544BD">
      <w:pPr>
        <w:rPr>
          <w:rFonts w:ascii="Arial" w:hAnsi="Arial" w:cs="Arial"/>
        </w:rPr>
      </w:pPr>
      <w:r w:rsidRPr="006C185C">
        <w:rPr>
          <w:rFonts w:ascii="Arial" w:hAnsi="Arial" w:cs="Arial"/>
        </w:rPr>
        <w:t xml:space="preserve">Larry </w:t>
      </w:r>
      <w:r w:rsidRPr="006C185C">
        <w:rPr>
          <w:rStyle w:val="Style13ptBold"/>
          <w:rFonts w:ascii="Arial" w:hAnsi="Arial" w:cs="Arial"/>
        </w:rPr>
        <w:t>Diamond 12</w:t>
      </w:r>
      <w:r w:rsidRPr="006C185C">
        <w:rPr>
          <w:rFonts w:ascii="Arial" w:hAnsi="Arial" w:cs="Arial"/>
        </w:rPr>
        <w:t>, senior fellow at the Hoover Institution and Freeman Spogli Institute at Stanford University, “Why East Asia—Including China—Will Turn Democratic Within a Generation,” 01/24/2012, The Atlantic //</w:t>
      </w:r>
    </w:p>
    <w:p w14:paraId="435D5A86" w14:textId="77777777" w:rsidR="005544BD" w:rsidRPr="006C185C" w:rsidRDefault="005544BD" w:rsidP="005544BD">
      <w:pPr>
        <w:rPr>
          <w:rFonts w:ascii="Arial" w:hAnsi="Arial" w:cs="Arial"/>
          <w:sz w:val="16"/>
        </w:rPr>
      </w:pPr>
      <w:r w:rsidRPr="006C185C">
        <w:rPr>
          <w:rStyle w:val="StyleUnderline"/>
          <w:rFonts w:ascii="Arial" w:hAnsi="Arial" w:cs="Arial"/>
        </w:rPr>
        <w:t>The Chinese economy will have to pay for rapidly rising wages and cope with industrial labor shortages even as it comes under pressure to finance pension, welfare, and healthcare benefits</w:t>
      </w:r>
      <w:r w:rsidRPr="006C185C">
        <w:rPr>
          <w:rFonts w:ascii="Arial" w:hAnsi="Arial" w:cs="Arial"/>
          <w:sz w:val="16"/>
        </w:rPr>
        <w:t xml:space="preserve"> for the massive slice of the populace that is now moving toward retirement. Moreover, as it manages all this, China will need to address growing frustration among college graduates who cannot find jobs to match their expectations. If the suspected bubbles in the real-estate and financial markets burst as these twin generational challenges are gathering force, </w:t>
      </w:r>
      <w:r w:rsidRPr="005544BD">
        <w:rPr>
          <w:rStyle w:val="StyleUnderline"/>
          <w:rFonts w:ascii="Arial" w:hAnsi="Arial" w:cs="Arial"/>
          <w:highlight w:val="green"/>
        </w:rPr>
        <w:t>political stability</w:t>
      </w:r>
      <w:r w:rsidRPr="006C185C">
        <w:rPr>
          <w:rStyle w:val="StyleUnderline"/>
          <w:rFonts w:ascii="Arial" w:hAnsi="Arial" w:cs="Arial"/>
        </w:rPr>
        <w:t xml:space="preserve"> in the world's most populous country </w:t>
      </w:r>
      <w:r w:rsidRPr="005544BD">
        <w:rPr>
          <w:rStyle w:val="StyleUnderline"/>
          <w:rFonts w:ascii="Arial" w:hAnsi="Arial" w:cs="Arial"/>
          <w:highlight w:val="green"/>
        </w:rPr>
        <w:t>may</w:t>
      </w:r>
      <w:r w:rsidRPr="006C185C">
        <w:rPr>
          <w:rStyle w:val="StyleUnderline"/>
          <w:rFonts w:ascii="Arial" w:hAnsi="Arial" w:cs="Arial"/>
        </w:rPr>
        <w:t xml:space="preserve"> well </w:t>
      </w:r>
      <w:r w:rsidRPr="005544BD">
        <w:rPr>
          <w:rStyle w:val="StyleUnderline"/>
          <w:rFonts w:ascii="Arial" w:hAnsi="Arial" w:cs="Arial"/>
          <w:highlight w:val="green"/>
        </w:rPr>
        <w:t>become no more</w:t>
      </w:r>
      <w:r w:rsidRPr="006C185C">
        <w:rPr>
          <w:rStyle w:val="StyleUnderline"/>
          <w:rFonts w:ascii="Arial" w:hAnsi="Arial" w:cs="Arial"/>
        </w:rPr>
        <w:t xml:space="preserve"> than a memory</w:t>
      </w:r>
      <w:r w:rsidRPr="006C185C">
        <w:rPr>
          <w:rFonts w:ascii="Arial" w:hAnsi="Arial" w:cs="Arial"/>
          <w:sz w:val="16"/>
        </w:rPr>
        <w:t xml:space="preserve">. </w:t>
      </w:r>
      <w:r w:rsidRPr="006C185C">
        <w:rPr>
          <w:rFonts w:ascii="Arial" w:hAnsi="Arial" w:cs="Arial"/>
          <w:sz w:val="12"/>
        </w:rPr>
        <w:t>¶</w:t>
      </w:r>
      <w:r w:rsidRPr="006C185C">
        <w:rPr>
          <w:rFonts w:ascii="Arial" w:hAnsi="Arial" w:cs="Arial"/>
          <w:sz w:val="16"/>
        </w:rPr>
        <w:t xml:space="preserve"> Increasingly, </w:t>
      </w:r>
      <w:r w:rsidRPr="006C185C">
        <w:rPr>
          <w:rStyle w:val="StyleUnderline"/>
          <w:rFonts w:ascii="Arial" w:hAnsi="Arial" w:cs="Arial"/>
        </w:rPr>
        <w:t xml:space="preserve">the CCP faces the classic contradiction that troubles all modernizing authoritarian regimes. </w:t>
      </w:r>
      <w:r w:rsidRPr="005544BD">
        <w:rPr>
          <w:rStyle w:val="StyleUnderline"/>
          <w:rFonts w:ascii="Arial" w:hAnsi="Arial" w:cs="Arial"/>
          <w:highlight w:val="green"/>
        </w:rPr>
        <w:t>The Party cannot rule without</w:t>
      </w:r>
      <w:r w:rsidRPr="006C185C">
        <w:rPr>
          <w:rStyle w:val="StyleUnderline"/>
          <w:rFonts w:ascii="Arial" w:hAnsi="Arial" w:cs="Arial"/>
        </w:rPr>
        <w:t xml:space="preserve"> continuing to deliver </w:t>
      </w:r>
      <w:r w:rsidRPr="005544BD">
        <w:rPr>
          <w:rStyle w:val="StyleUnderline"/>
          <w:rFonts w:ascii="Arial" w:hAnsi="Arial" w:cs="Arial"/>
          <w:highlight w:val="green"/>
        </w:rPr>
        <w:t>rapid</w:t>
      </w:r>
      <w:r w:rsidRPr="006C185C">
        <w:rPr>
          <w:rStyle w:val="StyleUnderline"/>
          <w:rFonts w:ascii="Arial" w:hAnsi="Arial" w:cs="Arial"/>
        </w:rPr>
        <w:t xml:space="preserve"> economic </w:t>
      </w:r>
      <w:r w:rsidRPr="005544BD">
        <w:rPr>
          <w:rStyle w:val="StyleUnderline"/>
          <w:rFonts w:ascii="Arial" w:hAnsi="Arial" w:cs="Arial"/>
          <w:highlight w:val="green"/>
        </w:rPr>
        <w:t>development</w:t>
      </w:r>
      <w:r w:rsidRPr="006C185C">
        <w:rPr>
          <w:rFonts w:ascii="Arial" w:hAnsi="Arial" w:cs="Arial"/>
          <w:sz w:val="16"/>
        </w:rPr>
        <w:t xml:space="preserve"> and rising living standards--to fail at this would invite not gradual loss of power but a sudden and probably lethal crisis. </w:t>
      </w:r>
      <w:r w:rsidRPr="006C185C">
        <w:rPr>
          <w:rStyle w:val="StyleUnderline"/>
          <w:rFonts w:ascii="Arial" w:hAnsi="Arial" w:cs="Arial"/>
        </w:rPr>
        <w:t xml:space="preserve">To the extent that the CCP succeeds, </w:t>
      </w:r>
      <w:r w:rsidRPr="005544BD">
        <w:rPr>
          <w:rStyle w:val="StyleUnderline"/>
          <w:rFonts w:ascii="Arial" w:hAnsi="Arial" w:cs="Arial"/>
          <w:highlight w:val="green"/>
        </w:rPr>
        <w:t>however, it generates</w:t>
      </w:r>
      <w:r w:rsidRPr="006C185C">
        <w:rPr>
          <w:rStyle w:val="StyleUnderline"/>
          <w:rFonts w:ascii="Arial" w:hAnsi="Arial" w:cs="Arial"/>
        </w:rPr>
        <w:t xml:space="preserve"> the very forces--</w:t>
      </w:r>
      <w:r w:rsidRPr="005544BD">
        <w:rPr>
          <w:rStyle w:val="StyleUnderline"/>
          <w:rFonts w:ascii="Arial" w:hAnsi="Arial" w:cs="Arial"/>
          <w:highlight w:val="green"/>
        </w:rPr>
        <w:t>an educated</w:t>
      </w:r>
      <w:r w:rsidRPr="006C185C">
        <w:rPr>
          <w:rStyle w:val="StyleUnderline"/>
          <w:rFonts w:ascii="Arial" w:hAnsi="Arial" w:cs="Arial"/>
        </w:rPr>
        <w:t xml:space="preserve">, demanding </w:t>
      </w:r>
      <w:r w:rsidRPr="005544BD">
        <w:rPr>
          <w:rStyle w:val="StyleUnderline"/>
          <w:rFonts w:ascii="Arial" w:hAnsi="Arial" w:cs="Arial"/>
          <w:highlight w:val="green"/>
        </w:rPr>
        <w:t>middle class</w:t>
      </w:r>
      <w:r w:rsidRPr="006C185C">
        <w:rPr>
          <w:rStyle w:val="StyleUnderline"/>
          <w:rFonts w:ascii="Arial" w:hAnsi="Arial" w:cs="Arial"/>
        </w:rPr>
        <w:t xml:space="preserve"> and a stubbornly independent civil society--</w:t>
      </w:r>
      <w:r w:rsidRPr="005544BD">
        <w:rPr>
          <w:rStyle w:val="StyleUnderline"/>
          <w:rFonts w:ascii="Arial" w:hAnsi="Arial" w:cs="Arial"/>
          <w:highlight w:val="green"/>
        </w:rPr>
        <w:t>that will</w:t>
      </w:r>
      <w:r w:rsidRPr="006C185C">
        <w:rPr>
          <w:rStyle w:val="StyleUnderline"/>
          <w:rFonts w:ascii="Arial" w:hAnsi="Arial" w:cs="Arial"/>
        </w:rPr>
        <w:t xml:space="preserve"> one day decisively mobilize to </w:t>
      </w:r>
      <w:r w:rsidRPr="005544BD">
        <w:rPr>
          <w:rStyle w:val="StyleUnderline"/>
          <w:rFonts w:ascii="Arial" w:hAnsi="Arial" w:cs="Arial"/>
          <w:highlight w:val="green"/>
        </w:rPr>
        <w:t>raise</w:t>
      </w:r>
      <w:r w:rsidRPr="006C185C">
        <w:rPr>
          <w:rStyle w:val="StyleUnderline"/>
          <w:rFonts w:ascii="Arial" w:hAnsi="Arial" w:cs="Arial"/>
        </w:rPr>
        <w:t xml:space="preserve"> up a </w:t>
      </w:r>
      <w:r w:rsidRPr="005544BD">
        <w:rPr>
          <w:rStyle w:val="StyleUnderline"/>
          <w:rFonts w:ascii="Arial" w:hAnsi="Arial" w:cs="Arial"/>
          <w:highlight w:val="green"/>
        </w:rPr>
        <w:t>democracy</w:t>
      </w:r>
      <w:r w:rsidRPr="006C185C">
        <w:rPr>
          <w:rStyle w:val="StyleUnderline"/>
          <w:rFonts w:ascii="Arial" w:hAnsi="Arial" w:cs="Arial"/>
        </w:rPr>
        <w:t xml:space="preserve"> and end CCP rule for good</w:t>
      </w:r>
      <w:r w:rsidRPr="006C185C">
        <w:rPr>
          <w:rFonts w:ascii="Arial" w:hAnsi="Arial" w:cs="Arial"/>
          <w:sz w:val="16"/>
        </w:rPr>
        <w:t xml:space="preserve">. The CCP, in other words, is damned if it does not, and damned if it does. The only basis for its political legitimacy and popular acceptance is its ability to generate steadily improving standards of living, but these will be its undoing. </w:t>
      </w:r>
      <w:r w:rsidRPr="006C185C">
        <w:rPr>
          <w:rFonts w:ascii="Arial" w:hAnsi="Arial" w:cs="Arial"/>
          <w:sz w:val="12"/>
        </w:rPr>
        <w:t>¶</w:t>
      </w:r>
      <w:r w:rsidRPr="006C185C">
        <w:rPr>
          <w:rFonts w:ascii="Arial" w:hAnsi="Arial" w:cs="Arial"/>
          <w:sz w:val="16"/>
        </w:rPr>
        <w:t xml:space="preserve"> For some time, I suspected that Henry Rowen's projections were a bit optimistic and that China's democratic moment, while foreseeable, was still 25 to 30 years away. Now, as the need for a more open, accountable, and law-based regime becomes as obvious as the current leaders' inability to bring one about, I suspect that </w:t>
      </w:r>
      <w:r w:rsidRPr="005544BD">
        <w:rPr>
          <w:rStyle w:val="Emphasis"/>
          <w:highlight w:val="green"/>
        </w:rPr>
        <w:t>the end of CCP</w:t>
      </w:r>
      <w:r w:rsidRPr="006C185C">
        <w:rPr>
          <w:rStyle w:val="Emphasis"/>
        </w:rPr>
        <w:t xml:space="preserve"> rule </w:t>
      </w:r>
      <w:r w:rsidRPr="005544BD">
        <w:rPr>
          <w:rStyle w:val="Emphasis"/>
          <w:highlight w:val="green"/>
        </w:rPr>
        <w:t>will come</w:t>
      </w:r>
      <w:r w:rsidRPr="006C185C">
        <w:rPr>
          <w:rStyle w:val="Emphasis"/>
        </w:rPr>
        <w:t xml:space="preserve"> much sooner, quite possibly </w:t>
      </w:r>
      <w:r w:rsidRPr="005544BD">
        <w:rPr>
          <w:rStyle w:val="Emphasis"/>
          <w:highlight w:val="green"/>
        </w:rPr>
        <w:t>within</w:t>
      </w:r>
      <w:r w:rsidRPr="006C185C">
        <w:rPr>
          <w:rStyle w:val="Emphasis"/>
        </w:rPr>
        <w:t xml:space="preserve"> the next </w:t>
      </w:r>
      <w:r w:rsidRPr="005544BD">
        <w:rPr>
          <w:rStyle w:val="Emphasis"/>
          <w:highlight w:val="green"/>
        </w:rPr>
        <w:t>ten years</w:t>
      </w:r>
      <w:r w:rsidRPr="006C185C">
        <w:rPr>
          <w:rFonts w:ascii="Arial" w:hAnsi="Arial" w:cs="Arial"/>
          <w:sz w:val="16"/>
        </w:rPr>
        <w:t xml:space="preserve">. Unfortunately, a sudden collapse of the communist system could give rise, at least for a while, to a much more dangerous form of authoritarian rule, perhaps led by a nationalistic military looking for trouble abroad in order to unify the nation at home. But this would likely represent only a temporary solution, for </w:t>
      </w:r>
      <w:r w:rsidRPr="006C185C">
        <w:rPr>
          <w:rStyle w:val="StyleUnderline"/>
          <w:rFonts w:ascii="Arial" w:hAnsi="Arial" w:cs="Arial"/>
        </w:rPr>
        <w:t>the military is incapable of governing a rapidly modernizing, deeply networked, middle-class country facing complex economic and social challenges</w:t>
      </w:r>
      <w:r w:rsidRPr="006C185C">
        <w:rPr>
          <w:rFonts w:ascii="Arial" w:hAnsi="Arial" w:cs="Arial"/>
          <w:sz w:val="16"/>
        </w:rPr>
        <w:t xml:space="preserve">. </w:t>
      </w:r>
      <w:r w:rsidRPr="006C185C">
        <w:rPr>
          <w:rFonts w:ascii="Arial" w:hAnsi="Arial" w:cs="Arial"/>
          <w:sz w:val="12"/>
        </w:rPr>
        <w:t>¶</w:t>
      </w:r>
      <w:r w:rsidRPr="006C185C">
        <w:rPr>
          <w:rFonts w:ascii="Arial" w:hAnsi="Arial" w:cs="Arial"/>
          <w:sz w:val="16"/>
        </w:rPr>
        <w:t xml:space="preserve"> Whatever the specific scenario of change, this much is clear: </w:t>
      </w:r>
      <w:r w:rsidRPr="005544BD">
        <w:rPr>
          <w:rStyle w:val="StyleUnderline"/>
          <w:rFonts w:ascii="Arial" w:hAnsi="Arial" w:cs="Arial"/>
          <w:highlight w:val="green"/>
        </w:rPr>
        <w:t>China cannot keep moving forward</w:t>
      </w:r>
      <w:r w:rsidRPr="006C185C">
        <w:rPr>
          <w:rStyle w:val="StyleUnderline"/>
          <w:rFonts w:ascii="Arial" w:hAnsi="Arial" w:cs="Arial"/>
        </w:rPr>
        <w:t xml:space="preserve"> to the per capita income, educational, and informational levels of a middle-income country </w:t>
      </w:r>
      <w:r w:rsidRPr="005544BD">
        <w:rPr>
          <w:rStyle w:val="StyleUnderline"/>
          <w:rFonts w:ascii="Arial" w:hAnsi="Arial" w:cs="Arial"/>
          <w:highlight w:val="green"/>
        </w:rPr>
        <w:t>without</w:t>
      </w:r>
      <w:r w:rsidRPr="006C185C">
        <w:rPr>
          <w:rStyle w:val="StyleUnderline"/>
          <w:rFonts w:ascii="Arial" w:hAnsi="Arial" w:cs="Arial"/>
        </w:rPr>
        <w:t xml:space="preserve"> experiencing the pressures for </w:t>
      </w:r>
      <w:r w:rsidRPr="005544BD">
        <w:rPr>
          <w:rStyle w:val="StyleUnderline"/>
          <w:rFonts w:ascii="Arial" w:hAnsi="Arial" w:cs="Arial"/>
          <w:highlight w:val="green"/>
        </w:rPr>
        <w:t>democratic change</w:t>
      </w:r>
      <w:r w:rsidRPr="006C185C">
        <w:rPr>
          <w:rFonts w:ascii="Arial" w:hAnsi="Arial" w:cs="Arial"/>
          <w:sz w:val="16"/>
        </w:rPr>
        <w:t xml:space="preserve"> that Korea and Taiwan did more than two decades ago. </w:t>
      </w:r>
      <w:r w:rsidRPr="006C185C">
        <w:rPr>
          <w:rStyle w:val="StyleUnderline"/>
          <w:rFonts w:ascii="Arial" w:hAnsi="Arial" w:cs="Arial"/>
        </w:rPr>
        <w:t>Those pressures are rising palpably now in Singapore and Malaysia. They will gather momentum in Vietnam as it follows in China's path of transformational (even if not quite as rapid) economic development. In Thailand, continuing modernization over the next decade will change society in ways that will make democracy easier</w:t>
      </w:r>
      <w:r w:rsidRPr="006C185C">
        <w:rPr>
          <w:rFonts w:ascii="Arial" w:hAnsi="Arial" w:cs="Arial"/>
          <w:sz w:val="16"/>
        </w:rPr>
        <w:t xml:space="preserve"> to sustain. In short, </w:t>
      </w:r>
      <w:r w:rsidRPr="005544BD">
        <w:rPr>
          <w:rStyle w:val="StyleUnderline"/>
          <w:rFonts w:ascii="Arial" w:hAnsi="Arial" w:cs="Arial"/>
          <w:highlight w:val="green"/>
        </w:rPr>
        <w:t>within a generation or so</w:t>
      </w:r>
      <w:r w:rsidRPr="006C185C">
        <w:rPr>
          <w:rStyle w:val="StyleUnderline"/>
          <w:rFonts w:ascii="Arial" w:hAnsi="Arial" w:cs="Arial"/>
        </w:rPr>
        <w:t xml:space="preserve">, I think it is reasonable to expect that </w:t>
      </w:r>
      <w:r w:rsidRPr="005544BD">
        <w:rPr>
          <w:rStyle w:val="StyleUnderline"/>
          <w:rFonts w:ascii="Arial" w:hAnsi="Arial" w:cs="Arial"/>
          <w:highlight w:val="green"/>
        </w:rPr>
        <w:t>most of East Asia will be democratic</w:t>
      </w:r>
      <w:r w:rsidRPr="006C185C">
        <w:rPr>
          <w:rFonts w:ascii="Arial" w:hAnsi="Arial" w:cs="Arial"/>
          <w:sz w:val="16"/>
        </w:rPr>
        <w:t xml:space="preserve">. And </w:t>
      </w:r>
      <w:r w:rsidRPr="005544BD">
        <w:rPr>
          <w:rStyle w:val="Emphasis"/>
          <w:highlight w:val="green"/>
        </w:rPr>
        <w:t>no</w:t>
      </w:r>
      <w:r w:rsidRPr="006C185C">
        <w:rPr>
          <w:rStyle w:val="Emphasis"/>
        </w:rPr>
        <w:t xml:space="preserve"> regional </w:t>
      </w:r>
      <w:r w:rsidRPr="005544BD">
        <w:rPr>
          <w:rStyle w:val="Emphasis"/>
          <w:highlight w:val="green"/>
        </w:rPr>
        <w:t>transformation will have more</w:t>
      </w:r>
      <w:r w:rsidRPr="006C185C">
        <w:rPr>
          <w:rStyle w:val="Emphasis"/>
        </w:rPr>
        <w:t xml:space="preserve"> profound </w:t>
      </w:r>
      <w:r w:rsidRPr="005544BD">
        <w:rPr>
          <w:rStyle w:val="Emphasis"/>
          <w:highlight w:val="green"/>
        </w:rPr>
        <w:t>consequences</w:t>
      </w:r>
      <w:r w:rsidRPr="006C185C">
        <w:rPr>
          <w:rStyle w:val="Emphasis"/>
        </w:rPr>
        <w:t xml:space="preserve"> for democratic prospects </w:t>
      </w:r>
      <w:r w:rsidRPr="005544BD">
        <w:rPr>
          <w:rStyle w:val="Emphasis"/>
          <w:highlight w:val="green"/>
        </w:rPr>
        <w:t>globally</w:t>
      </w:r>
      <w:r w:rsidRPr="006C185C">
        <w:rPr>
          <w:rFonts w:ascii="Arial" w:hAnsi="Arial" w:cs="Arial"/>
          <w:sz w:val="16"/>
        </w:rPr>
        <w:t>.</w:t>
      </w:r>
    </w:p>
    <w:p w14:paraId="6F669CD8" w14:textId="77777777" w:rsidR="005544BD" w:rsidRPr="006C185C" w:rsidRDefault="005544BD" w:rsidP="005544BD">
      <w:pPr>
        <w:rPr>
          <w:rFonts w:ascii="Arial" w:eastAsiaTheme="majorEastAsia" w:hAnsi="Arial" w:cs="Arial"/>
          <w:b/>
          <w:bCs/>
          <w:sz w:val="26"/>
          <w:szCs w:val="26"/>
        </w:rPr>
      </w:pPr>
    </w:p>
    <w:p w14:paraId="4E9C0653" w14:textId="77777777" w:rsidR="005544BD" w:rsidRPr="006C185C" w:rsidRDefault="005544BD" w:rsidP="005544BD">
      <w:pPr>
        <w:pStyle w:val="Heading4"/>
        <w:numPr>
          <w:ilvl w:val="0"/>
          <w:numId w:val="15"/>
        </w:numPr>
        <w:rPr>
          <w:rFonts w:ascii="Arial" w:hAnsi="Arial" w:cs="Arial"/>
        </w:rPr>
      </w:pPr>
      <w:r w:rsidRPr="006C185C">
        <w:rPr>
          <w:rFonts w:ascii="Arial" w:hAnsi="Arial" w:cs="Arial"/>
        </w:rPr>
        <w:t>Democracy does not breed peace---equality and voting can’t get rid of competing interests between states---nationalism is another reason why the public could easily support a war</w:t>
      </w:r>
    </w:p>
    <w:p w14:paraId="52AB81BB" w14:textId="77777777" w:rsidR="005544BD" w:rsidRPr="006C185C" w:rsidRDefault="005544BD" w:rsidP="005544BD">
      <w:pPr>
        <w:rPr>
          <w:rFonts w:ascii="Arial" w:hAnsi="Arial" w:cs="Arial"/>
        </w:rPr>
      </w:pPr>
      <w:r w:rsidRPr="006C185C">
        <w:rPr>
          <w:rFonts w:ascii="Arial" w:hAnsi="Arial" w:cs="Arial"/>
        </w:rPr>
        <w:t xml:space="preserve">Daniel </w:t>
      </w:r>
      <w:r w:rsidRPr="006C185C">
        <w:rPr>
          <w:rStyle w:val="Style13ptBold"/>
          <w:rFonts w:ascii="Arial" w:hAnsi="Arial" w:cs="Arial"/>
        </w:rPr>
        <w:t>Larison 12</w:t>
      </w:r>
      <w:r w:rsidRPr="006C185C">
        <w:rPr>
          <w:rFonts w:ascii="Arial" w:hAnsi="Arial" w:cs="Arial"/>
        </w:rPr>
        <w:t>, senior editor at The American Conservative, “Democratic Peace Theory Is False,” 04/17/2012, The American Conservative //</w:t>
      </w:r>
    </w:p>
    <w:p w14:paraId="189CCC23" w14:textId="77777777" w:rsidR="005544BD" w:rsidRPr="006C185C" w:rsidRDefault="005544BD" w:rsidP="005544BD">
      <w:pPr>
        <w:rPr>
          <w:rFonts w:ascii="Arial" w:hAnsi="Arial" w:cs="Arial"/>
          <w:sz w:val="16"/>
        </w:rPr>
      </w:pPr>
      <w:r w:rsidRPr="006C185C">
        <w:rPr>
          <w:rFonts w:ascii="Arial" w:hAnsi="Arial" w:cs="Arial"/>
          <w:sz w:val="16"/>
        </w:rPr>
        <w:t xml:space="preserve">Rojas’ claim depends entirely on the meaning of “genuine democracy.” Even though there are numerous examples of wars between states with universal male suffrage and elected governments (including that little dust-up known as WWI), the states in question probably don’t qualify as “genuine” democracies and so can’t be used as counter-examples. Regardless, </w:t>
      </w:r>
      <w:r w:rsidRPr="005544BD">
        <w:rPr>
          <w:rStyle w:val="Emphasis"/>
          <w:highlight w:val="green"/>
        </w:rPr>
        <w:t>democratic peace theory draws broad conclusions from a short period</w:t>
      </w:r>
      <w:r w:rsidRPr="006C185C">
        <w:rPr>
          <w:rStyle w:val="StyleUnderline"/>
          <w:rFonts w:ascii="Arial" w:hAnsi="Arial" w:cs="Arial"/>
        </w:rPr>
        <w:t xml:space="preserve"> in modern history</w:t>
      </w:r>
      <w:r w:rsidRPr="006C185C">
        <w:rPr>
          <w:rFonts w:ascii="Arial" w:hAnsi="Arial" w:cs="Arial"/>
          <w:sz w:val="16"/>
        </w:rPr>
        <w:t xml:space="preserve"> with very few cases before the 20th century. </w:t>
      </w:r>
      <w:r w:rsidRPr="005544BD">
        <w:rPr>
          <w:rStyle w:val="StyleUnderline"/>
          <w:rFonts w:ascii="Arial" w:hAnsi="Arial" w:cs="Arial"/>
          <w:highlight w:val="green"/>
        </w:rPr>
        <w:t>The core</w:t>
      </w:r>
      <w:r w:rsidRPr="006C185C">
        <w:rPr>
          <w:rStyle w:val="StyleUnderline"/>
          <w:rFonts w:ascii="Arial" w:hAnsi="Arial" w:cs="Arial"/>
        </w:rPr>
        <w:t xml:space="preserve"> of democratic peace theory as I understand it </w:t>
      </w:r>
      <w:r w:rsidRPr="005544BD">
        <w:rPr>
          <w:rStyle w:val="StyleUnderline"/>
          <w:rFonts w:ascii="Arial" w:hAnsi="Arial" w:cs="Arial"/>
          <w:highlight w:val="green"/>
        </w:rPr>
        <w:t>is that</w:t>
      </w:r>
      <w:r w:rsidRPr="006C185C">
        <w:rPr>
          <w:rStyle w:val="StyleUnderline"/>
          <w:rFonts w:ascii="Arial" w:hAnsi="Arial" w:cs="Arial"/>
        </w:rPr>
        <w:t xml:space="preserve"> democratic governments are more accountable to their populations, and because </w:t>
      </w:r>
      <w:r w:rsidRPr="005544BD">
        <w:rPr>
          <w:rStyle w:val="StyleUnderline"/>
          <w:rFonts w:ascii="Arial" w:hAnsi="Arial" w:cs="Arial"/>
          <w:highlight w:val="green"/>
        </w:rPr>
        <w:t>the people</w:t>
      </w:r>
      <w:r w:rsidRPr="006C185C">
        <w:rPr>
          <w:rStyle w:val="StyleUnderline"/>
          <w:rFonts w:ascii="Arial" w:hAnsi="Arial" w:cs="Arial"/>
        </w:rPr>
        <w:t xml:space="preserve"> will bear the costs of the war they </w:t>
      </w:r>
      <w:r w:rsidRPr="005544BD">
        <w:rPr>
          <w:rStyle w:val="StyleUnderline"/>
          <w:rFonts w:ascii="Arial" w:hAnsi="Arial" w:cs="Arial"/>
          <w:highlight w:val="green"/>
        </w:rPr>
        <w:t>are going to be less willing to support</w:t>
      </w:r>
      <w:r w:rsidRPr="006C185C">
        <w:rPr>
          <w:rStyle w:val="StyleUnderline"/>
          <w:rFonts w:ascii="Arial" w:hAnsi="Arial" w:cs="Arial"/>
        </w:rPr>
        <w:t xml:space="preserve"> a </w:t>
      </w:r>
      <w:r w:rsidRPr="005544BD">
        <w:rPr>
          <w:rStyle w:val="StyleUnderline"/>
          <w:rFonts w:ascii="Arial" w:hAnsi="Arial" w:cs="Arial"/>
          <w:highlight w:val="green"/>
        </w:rPr>
        <w:t>war</w:t>
      </w:r>
      <w:r w:rsidRPr="006C185C">
        <w:rPr>
          <w:rStyle w:val="StyleUnderline"/>
          <w:rFonts w:ascii="Arial" w:hAnsi="Arial" w:cs="Arial"/>
        </w:rPr>
        <w:t xml:space="preserve"> policy. </w:t>
      </w:r>
      <w:r w:rsidRPr="005544BD">
        <w:rPr>
          <w:rStyle w:val="StyleUnderline"/>
          <w:rFonts w:ascii="Arial" w:hAnsi="Arial" w:cs="Arial"/>
          <w:highlight w:val="green"/>
        </w:rPr>
        <w:t>This</w:t>
      </w:r>
      <w:r w:rsidRPr="006C185C">
        <w:rPr>
          <w:rStyle w:val="StyleUnderline"/>
          <w:rFonts w:ascii="Arial" w:hAnsi="Arial" w:cs="Arial"/>
        </w:rPr>
        <w:t xml:space="preserve"> supposedly </w:t>
      </w:r>
      <w:r w:rsidRPr="005544BD">
        <w:rPr>
          <w:rStyle w:val="StyleUnderline"/>
          <w:rFonts w:ascii="Arial" w:hAnsi="Arial" w:cs="Arial"/>
          <w:highlight w:val="green"/>
        </w:rPr>
        <w:t>keeps</w:t>
      </w:r>
      <w:r w:rsidRPr="006C185C">
        <w:rPr>
          <w:rStyle w:val="StyleUnderline"/>
          <w:rFonts w:ascii="Arial" w:hAnsi="Arial" w:cs="Arial"/>
        </w:rPr>
        <w:t xml:space="preserve"> democratic </w:t>
      </w:r>
      <w:r w:rsidRPr="005544BD">
        <w:rPr>
          <w:rStyle w:val="StyleUnderline"/>
          <w:rFonts w:ascii="Arial" w:hAnsi="Arial" w:cs="Arial"/>
          <w:highlight w:val="green"/>
        </w:rPr>
        <w:t>states from waging wars</w:t>
      </w:r>
      <w:r w:rsidRPr="006C185C">
        <w:rPr>
          <w:rStyle w:val="StyleUnderline"/>
          <w:rFonts w:ascii="Arial" w:hAnsi="Arial" w:cs="Arial"/>
        </w:rPr>
        <w:t xml:space="preserve"> against one another because of the built-in electoral and institutional checks on government power. One small problem with this is that </w:t>
      </w:r>
      <w:r w:rsidRPr="005544BD">
        <w:rPr>
          <w:rStyle w:val="StyleUnderline"/>
          <w:rFonts w:ascii="Arial" w:hAnsi="Arial" w:cs="Arial"/>
          <w:highlight w:val="green"/>
        </w:rPr>
        <w:t>it is rubbish</w:t>
      </w:r>
      <w:r w:rsidRPr="006C185C">
        <w:rPr>
          <w:rFonts w:ascii="Arial" w:hAnsi="Arial" w:cs="Arial"/>
          <w:sz w:val="16"/>
        </w:rPr>
        <w:t xml:space="preserve">. </w:t>
      </w:r>
      <w:r w:rsidRPr="006C185C">
        <w:rPr>
          <w:rFonts w:ascii="Arial" w:hAnsi="Arial" w:cs="Arial"/>
          <w:sz w:val="12"/>
        </w:rPr>
        <w:t>¶</w:t>
      </w:r>
      <w:r w:rsidRPr="006C185C">
        <w:rPr>
          <w:rFonts w:ascii="Arial" w:hAnsi="Arial" w:cs="Arial"/>
          <w:sz w:val="16"/>
        </w:rPr>
        <w:t xml:space="preserve"> </w:t>
      </w:r>
      <w:r w:rsidRPr="005544BD">
        <w:rPr>
          <w:rStyle w:val="StyleUnderline"/>
          <w:rFonts w:ascii="Arial" w:hAnsi="Arial" w:cs="Arial"/>
          <w:highlight w:val="green"/>
        </w:rPr>
        <w:t>Democracies in antiquity fought</w:t>
      </w:r>
      <w:r w:rsidRPr="006C185C">
        <w:rPr>
          <w:rStyle w:val="StyleUnderline"/>
          <w:rFonts w:ascii="Arial" w:hAnsi="Arial" w:cs="Arial"/>
        </w:rPr>
        <w:t xml:space="preserve"> against one another. </w:t>
      </w:r>
      <w:r w:rsidRPr="006C185C">
        <w:rPr>
          <w:rStyle w:val="Emphasis"/>
        </w:rPr>
        <w:t xml:space="preserve">Political </w:t>
      </w:r>
      <w:r w:rsidRPr="005544BD">
        <w:rPr>
          <w:rStyle w:val="Emphasis"/>
          <w:highlight w:val="green"/>
        </w:rPr>
        <w:t>equality and voting do not abolish conflicts of interest</w:t>
      </w:r>
      <w:r w:rsidRPr="006C185C">
        <w:rPr>
          <w:rStyle w:val="Emphasis"/>
        </w:rPr>
        <w:t xml:space="preserve"> between competing states</w:t>
      </w:r>
      <w:r w:rsidRPr="006C185C">
        <w:rPr>
          <w:rStyle w:val="StyleUnderline"/>
          <w:rFonts w:ascii="Arial" w:hAnsi="Arial" w:cs="Arial"/>
        </w:rPr>
        <w:t xml:space="preserve">. </w:t>
      </w:r>
      <w:r w:rsidRPr="005544BD">
        <w:rPr>
          <w:rStyle w:val="StyleUnderline"/>
          <w:rFonts w:ascii="Arial" w:hAnsi="Arial" w:cs="Arial"/>
          <w:highlight w:val="green"/>
        </w:rPr>
        <w:t>Democratic peace theory doesn’t account for the effects of nationalist and imperialist ideologies</w:t>
      </w:r>
      <w:r w:rsidRPr="006C185C">
        <w:rPr>
          <w:rStyle w:val="StyleUnderline"/>
          <w:rFonts w:ascii="Arial" w:hAnsi="Arial" w:cs="Arial"/>
        </w:rPr>
        <w:t xml:space="preserve"> on the way democratic nations think about war. Democratic nations that have professional armies to do the fighting for them are often enthusiastic</w:t>
      </w:r>
      <w:r w:rsidRPr="006C185C">
        <w:rPr>
          <w:rFonts w:ascii="Arial" w:hAnsi="Arial" w:cs="Arial"/>
          <w:sz w:val="16"/>
        </w:rPr>
        <w:t xml:space="preserve"> about overseas wars. The Conservative-Unionist government that waged the South African War (against two states with elected governments, I might add) enjoyed great popular support and won a huge majority in the “Khaki” election that followed. </w:t>
      </w:r>
      <w:r w:rsidRPr="006C185C">
        <w:rPr>
          <w:rFonts w:ascii="Arial" w:hAnsi="Arial" w:cs="Arial"/>
          <w:sz w:val="12"/>
        </w:rPr>
        <w:t>¶</w:t>
      </w:r>
      <w:r w:rsidRPr="006C185C">
        <w:rPr>
          <w:rFonts w:ascii="Arial" w:hAnsi="Arial" w:cs="Arial"/>
          <w:sz w:val="16"/>
        </w:rPr>
        <w:t xml:space="preserve"> As long as it goes well and doesn’t have too many costs, </w:t>
      </w:r>
      <w:r w:rsidRPr="005544BD">
        <w:rPr>
          <w:rStyle w:val="StyleUnderline"/>
          <w:rFonts w:ascii="Arial" w:hAnsi="Arial" w:cs="Arial"/>
          <w:highlight w:val="green"/>
        </w:rPr>
        <w:t>war can be</w:t>
      </w:r>
      <w:r w:rsidRPr="006C185C">
        <w:rPr>
          <w:rStyle w:val="StyleUnderline"/>
          <w:rFonts w:ascii="Arial" w:hAnsi="Arial" w:cs="Arial"/>
        </w:rPr>
        <w:t xml:space="preserve"> quite </w:t>
      </w:r>
      <w:r w:rsidRPr="005544BD">
        <w:rPr>
          <w:rStyle w:val="StyleUnderline"/>
          <w:rFonts w:ascii="Arial" w:hAnsi="Arial" w:cs="Arial"/>
          <w:highlight w:val="green"/>
        </w:rPr>
        <w:t>popular</w:t>
      </w:r>
      <w:r w:rsidRPr="006C185C">
        <w:rPr>
          <w:rStyle w:val="StyleUnderline"/>
          <w:rFonts w:ascii="Arial" w:hAnsi="Arial" w:cs="Arial"/>
        </w:rPr>
        <w:t>, and even if the war is costly it may still be popular if it is fought for nationalist reasons</w:t>
      </w:r>
      <w:r w:rsidRPr="006C185C">
        <w:rPr>
          <w:rFonts w:ascii="Arial" w:hAnsi="Arial" w:cs="Arial"/>
          <w:sz w:val="16"/>
        </w:rPr>
        <w:t xml:space="preserve"> that appeal to a majority of the public. </w:t>
      </w:r>
      <w:r w:rsidRPr="006C185C">
        <w:rPr>
          <w:rStyle w:val="StyleUnderline"/>
          <w:rFonts w:ascii="Arial" w:hAnsi="Arial" w:cs="Arial"/>
        </w:rPr>
        <w:t>If the public is whipped into thinking that there is an intolerable foreign threat or if they believe that their country can gain something at relatively low cost by going to war, the type of government they have really is irrelevant</w:t>
      </w:r>
      <w:r w:rsidRPr="006C185C">
        <w:rPr>
          <w:rFonts w:ascii="Arial" w:hAnsi="Arial" w:cs="Arial"/>
          <w:sz w:val="16"/>
        </w:rPr>
        <w:t xml:space="preserve">. Unless a democratic public believes that a military conflict will go badly for their military, they may be ready to welcome the outbreak of a war that they expect to win. </w:t>
      </w:r>
      <w:r w:rsidRPr="006C185C">
        <w:rPr>
          <w:rStyle w:val="StyleUnderline"/>
          <w:rFonts w:ascii="Arial" w:hAnsi="Arial" w:cs="Arial"/>
        </w:rPr>
        <w:t xml:space="preserve">Setting aside the flaws and failures of U.S.-led democracy promotion for a moment, the idea that reducing the number of non-democracies makes war less likely is just fantasy. Clashing interests between states aren’t going away, and </w:t>
      </w:r>
      <w:r w:rsidRPr="005544BD">
        <w:rPr>
          <w:rStyle w:val="Emphasis"/>
          <w:highlight w:val="green"/>
        </w:rPr>
        <w:t>the more democratic states there are</w:t>
      </w:r>
      <w:r w:rsidRPr="006C185C">
        <w:rPr>
          <w:rStyle w:val="Emphasis"/>
        </w:rPr>
        <w:t xml:space="preserve"> in the world </w:t>
      </w:r>
      <w:r w:rsidRPr="005544BD">
        <w:rPr>
          <w:rStyle w:val="Emphasis"/>
          <w:highlight w:val="green"/>
        </w:rPr>
        <w:t>the more likely it is that two or more</w:t>
      </w:r>
      <w:r w:rsidRPr="006C185C">
        <w:rPr>
          <w:rStyle w:val="Emphasis"/>
        </w:rPr>
        <w:t xml:space="preserve"> of them </w:t>
      </w:r>
      <w:r w:rsidRPr="005544BD">
        <w:rPr>
          <w:rStyle w:val="Emphasis"/>
          <w:highlight w:val="green"/>
        </w:rPr>
        <w:t>will</w:t>
      </w:r>
      <w:r w:rsidRPr="006C185C">
        <w:rPr>
          <w:rStyle w:val="Emphasis"/>
        </w:rPr>
        <w:t xml:space="preserve"> eventually </w:t>
      </w:r>
      <w:r w:rsidRPr="005544BD">
        <w:rPr>
          <w:rStyle w:val="Emphasis"/>
          <w:highlight w:val="green"/>
        </w:rPr>
        <w:t>fight</w:t>
      </w:r>
      <w:r w:rsidRPr="006C185C">
        <w:rPr>
          <w:rFonts w:ascii="Arial" w:hAnsi="Arial" w:cs="Arial"/>
          <w:sz w:val="16"/>
        </w:rPr>
        <w:t xml:space="preserve"> one another.</w:t>
      </w:r>
    </w:p>
    <w:p w14:paraId="52500F17" w14:textId="77777777" w:rsidR="005544BD" w:rsidRPr="006C185C" w:rsidRDefault="005544BD" w:rsidP="005544BD">
      <w:pPr>
        <w:rPr>
          <w:rFonts w:ascii="Arial" w:hAnsi="Arial" w:cs="Arial"/>
        </w:rPr>
      </w:pPr>
    </w:p>
    <w:p w14:paraId="645FBDEB" w14:textId="77777777" w:rsidR="005544BD" w:rsidRPr="006C185C" w:rsidRDefault="005544BD" w:rsidP="005544BD">
      <w:pPr>
        <w:pStyle w:val="Heading2"/>
        <w:rPr>
          <w:rFonts w:ascii="Arial" w:hAnsi="Arial" w:cs="Arial"/>
        </w:rPr>
      </w:pPr>
      <w:r w:rsidRPr="006C185C">
        <w:rPr>
          <w:rFonts w:ascii="Arial" w:hAnsi="Arial" w:cs="Arial"/>
        </w:rPr>
        <w:t>UQ</w:t>
      </w:r>
    </w:p>
    <w:p w14:paraId="4805D509" w14:textId="77777777" w:rsidR="005544BD" w:rsidRPr="006C185C" w:rsidRDefault="005544BD" w:rsidP="005544BD">
      <w:pPr>
        <w:pStyle w:val="Heading3"/>
        <w:rPr>
          <w:rFonts w:ascii="Arial" w:hAnsi="Arial" w:cs="Arial"/>
        </w:rPr>
      </w:pPr>
      <w:r w:rsidRPr="006C185C">
        <w:rPr>
          <w:rFonts w:ascii="Arial" w:hAnsi="Arial" w:cs="Arial"/>
        </w:rPr>
        <w:t>Ext. – Trump Overwhelms</w:t>
      </w:r>
    </w:p>
    <w:p w14:paraId="22CA8CFE" w14:textId="77777777" w:rsidR="005544BD" w:rsidRPr="006C185C" w:rsidRDefault="005544BD" w:rsidP="005544BD">
      <w:pPr>
        <w:rPr>
          <w:rFonts w:ascii="Arial" w:hAnsi="Arial" w:cs="Arial"/>
        </w:rPr>
      </w:pPr>
    </w:p>
    <w:p w14:paraId="4F8FB421" w14:textId="77777777" w:rsidR="005544BD" w:rsidRPr="006C185C" w:rsidRDefault="005544BD" w:rsidP="005544BD">
      <w:pPr>
        <w:pStyle w:val="Heading4"/>
        <w:rPr>
          <w:rFonts w:ascii="Arial" w:hAnsi="Arial" w:cs="Arial"/>
        </w:rPr>
      </w:pPr>
      <w:r w:rsidRPr="006C185C">
        <w:rPr>
          <w:rFonts w:ascii="Arial" w:hAnsi="Arial" w:cs="Arial"/>
        </w:rPr>
        <w:t>US international human rights credibility is already low---repeatedly empowering warlords strips global standing</w:t>
      </w:r>
    </w:p>
    <w:p w14:paraId="56FE373E" w14:textId="77777777" w:rsidR="005544BD" w:rsidRPr="006C185C" w:rsidRDefault="005544BD" w:rsidP="005544BD">
      <w:pPr>
        <w:rPr>
          <w:rFonts w:ascii="Arial" w:hAnsi="Arial" w:cs="Arial"/>
        </w:rPr>
      </w:pPr>
      <w:r w:rsidRPr="006C185C">
        <w:rPr>
          <w:rFonts w:ascii="Arial" w:hAnsi="Arial" w:cs="Arial"/>
        </w:rPr>
        <w:t xml:space="preserve">Jeremy </w:t>
      </w:r>
      <w:r w:rsidRPr="006C185C">
        <w:rPr>
          <w:rStyle w:val="Style13ptBold"/>
          <w:rFonts w:ascii="Arial" w:hAnsi="Arial" w:cs="Arial"/>
        </w:rPr>
        <w:t>Ravinsky 16</w:t>
      </w:r>
      <w:r w:rsidRPr="006C185C">
        <w:rPr>
          <w:rFonts w:ascii="Arial" w:hAnsi="Arial" w:cs="Arial"/>
        </w:rPr>
        <w:t>, policy associate at the Open Society Foundation, “Crossing Red Lines and US Credibility: What About Our Human Rights Rules?” 04/01/2016, Lawfare //</w:t>
      </w:r>
    </w:p>
    <w:p w14:paraId="719A3CE2" w14:textId="77777777" w:rsidR="005544BD" w:rsidRPr="006C185C" w:rsidRDefault="005544BD" w:rsidP="005544BD">
      <w:pPr>
        <w:rPr>
          <w:rStyle w:val="StyleUnderline"/>
          <w:rFonts w:ascii="Arial" w:hAnsi="Arial" w:cs="Arial"/>
        </w:rPr>
      </w:pPr>
      <w:r w:rsidRPr="006C185C">
        <w:rPr>
          <w:rStyle w:val="StyleUnderline"/>
          <w:rFonts w:ascii="Arial" w:hAnsi="Arial" w:cs="Arial"/>
        </w:rPr>
        <w:t>Insisting that the armies of US allies respect human rights presents less comparably acute concerns than removing a chemical weapons stockpile</w:t>
      </w:r>
      <w:r w:rsidRPr="006C185C">
        <w:rPr>
          <w:rFonts w:ascii="Arial" w:hAnsi="Arial" w:cs="Arial"/>
          <w:sz w:val="16"/>
        </w:rPr>
        <w:t xml:space="preserve"> or punishing a ruthless dictator. But </w:t>
      </w:r>
      <w:r w:rsidRPr="005544BD">
        <w:rPr>
          <w:rStyle w:val="StyleUnderline"/>
          <w:rFonts w:ascii="Arial" w:hAnsi="Arial" w:cs="Arial"/>
          <w:highlight w:val="green"/>
        </w:rPr>
        <w:t>neglecting enforcement of</w:t>
      </w:r>
      <w:r w:rsidRPr="006C185C">
        <w:rPr>
          <w:rStyle w:val="StyleUnderline"/>
          <w:rFonts w:ascii="Arial" w:hAnsi="Arial" w:cs="Arial"/>
        </w:rPr>
        <w:t xml:space="preserve"> our broader </w:t>
      </w:r>
      <w:r w:rsidRPr="005544BD">
        <w:rPr>
          <w:rStyle w:val="StyleUnderline"/>
          <w:rFonts w:ascii="Arial" w:hAnsi="Arial" w:cs="Arial"/>
          <w:highlight w:val="green"/>
        </w:rPr>
        <w:t>obligations harms governance</w:t>
      </w:r>
      <w:r w:rsidRPr="006C185C">
        <w:rPr>
          <w:rStyle w:val="StyleUnderline"/>
          <w:rFonts w:ascii="Arial" w:hAnsi="Arial" w:cs="Arial"/>
        </w:rPr>
        <w:t xml:space="preserve"> and security in nations receiving US security assistance</w:t>
      </w:r>
      <w:r w:rsidRPr="006C185C">
        <w:rPr>
          <w:rFonts w:ascii="Arial" w:hAnsi="Arial" w:cs="Arial"/>
          <w:sz w:val="16"/>
        </w:rPr>
        <w:t xml:space="preserve">. </w:t>
      </w:r>
      <w:r w:rsidRPr="006C185C">
        <w:rPr>
          <w:rFonts w:ascii="Arial" w:hAnsi="Arial" w:cs="Arial"/>
          <w:sz w:val="12"/>
        </w:rPr>
        <w:t>¶</w:t>
      </w:r>
      <w:r w:rsidRPr="006C185C">
        <w:rPr>
          <w:rFonts w:ascii="Arial" w:hAnsi="Arial" w:cs="Arial"/>
          <w:sz w:val="16"/>
        </w:rPr>
        <w:t xml:space="preserve"> In Afghanistan, for example, </w:t>
      </w:r>
      <w:r w:rsidRPr="005544BD">
        <w:rPr>
          <w:rStyle w:val="StyleUnderline"/>
          <w:rFonts w:ascii="Arial" w:hAnsi="Arial" w:cs="Arial"/>
          <w:highlight w:val="green"/>
        </w:rPr>
        <w:t>U</w:t>
      </w:r>
      <w:r w:rsidRPr="006C185C">
        <w:rPr>
          <w:rStyle w:val="StyleUnderline"/>
          <w:rFonts w:ascii="Arial" w:hAnsi="Arial" w:cs="Arial"/>
        </w:rPr>
        <w:t xml:space="preserve">nited </w:t>
      </w:r>
      <w:r w:rsidRPr="005544BD">
        <w:rPr>
          <w:rStyle w:val="StyleUnderline"/>
          <w:rFonts w:ascii="Arial" w:hAnsi="Arial" w:cs="Arial"/>
          <w:highlight w:val="green"/>
        </w:rPr>
        <w:t>S</w:t>
      </w:r>
      <w:r w:rsidRPr="006C185C">
        <w:rPr>
          <w:rStyle w:val="StyleUnderline"/>
          <w:rFonts w:ascii="Arial" w:hAnsi="Arial" w:cs="Arial"/>
        </w:rPr>
        <w:t xml:space="preserve">tates </w:t>
      </w:r>
      <w:r w:rsidRPr="005544BD">
        <w:rPr>
          <w:rStyle w:val="StyleUnderline"/>
          <w:rFonts w:ascii="Arial" w:hAnsi="Arial" w:cs="Arial"/>
          <w:highlight w:val="green"/>
        </w:rPr>
        <w:t>aid</w:t>
      </w:r>
      <w:r w:rsidRPr="006C185C">
        <w:rPr>
          <w:rStyle w:val="StyleUnderline"/>
          <w:rFonts w:ascii="Arial" w:hAnsi="Arial" w:cs="Arial"/>
        </w:rPr>
        <w:t xml:space="preserve"> has </w:t>
      </w:r>
      <w:r w:rsidRPr="005544BD">
        <w:rPr>
          <w:rStyle w:val="StyleUnderline"/>
          <w:rFonts w:ascii="Arial" w:hAnsi="Arial" w:cs="Arial"/>
          <w:highlight w:val="green"/>
        </w:rPr>
        <w:t>empowered</w:t>
      </w:r>
      <w:r w:rsidRPr="006C185C">
        <w:rPr>
          <w:rStyle w:val="StyleUnderline"/>
          <w:rFonts w:ascii="Arial" w:hAnsi="Arial" w:cs="Arial"/>
        </w:rPr>
        <w:t xml:space="preserve"> local, rights-abusing </w:t>
      </w:r>
      <w:r w:rsidRPr="005544BD">
        <w:rPr>
          <w:rStyle w:val="StyleUnderline"/>
          <w:rFonts w:ascii="Arial" w:hAnsi="Arial" w:cs="Arial"/>
          <w:highlight w:val="green"/>
        </w:rPr>
        <w:t>warlords</w:t>
      </w:r>
      <w:r w:rsidRPr="006C185C">
        <w:rPr>
          <w:rStyle w:val="StyleUnderline"/>
          <w:rFonts w:ascii="Arial" w:hAnsi="Arial" w:cs="Arial"/>
        </w:rPr>
        <w:t xml:space="preserve"> within the Afghan security forces, undermining public trust in government institutions. Years and billions of dollars invested in building Afghanistan’s military and police have resulted in the creation of illegitimate authorities who prey on their citizens</w:t>
      </w:r>
      <w:r w:rsidRPr="006C185C">
        <w:rPr>
          <w:rFonts w:ascii="Arial" w:hAnsi="Arial" w:cs="Arial"/>
          <w:sz w:val="16"/>
        </w:rPr>
        <w:t xml:space="preserve"> and are incapable of providing security. </w:t>
      </w:r>
      <w:r w:rsidRPr="006C185C">
        <w:rPr>
          <w:rStyle w:val="StyleUnderline"/>
          <w:rFonts w:ascii="Arial" w:hAnsi="Arial" w:cs="Arial"/>
        </w:rPr>
        <w:t>In the resulting legitimacy vacuum, the Taliban has recaptured broad swaths of territory, and even ISIS has made in-roads</w:t>
      </w:r>
      <w:r w:rsidRPr="006C185C">
        <w:rPr>
          <w:rFonts w:ascii="Arial" w:hAnsi="Arial" w:cs="Arial"/>
          <w:sz w:val="16"/>
        </w:rPr>
        <w:t xml:space="preserve"> into the country. </w:t>
      </w:r>
      <w:r w:rsidRPr="006C185C">
        <w:rPr>
          <w:rFonts w:ascii="Arial" w:hAnsi="Arial" w:cs="Arial"/>
          <w:sz w:val="12"/>
        </w:rPr>
        <w:t>¶</w:t>
      </w:r>
      <w:r w:rsidRPr="006C185C">
        <w:rPr>
          <w:rFonts w:ascii="Arial" w:hAnsi="Arial" w:cs="Arial"/>
          <w:sz w:val="16"/>
        </w:rPr>
        <w:t xml:space="preserve"> </w:t>
      </w:r>
      <w:r w:rsidRPr="006C185C">
        <w:rPr>
          <w:rStyle w:val="StyleUnderline"/>
          <w:rFonts w:ascii="Arial" w:hAnsi="Arial" w:cs="Arial"/>
        </w:rPr>
        <w:t xml:space="preserve">This outcome was, at least in part, related to neglecting rights conditions. </w:t>
      </w:r>
      <w:r w:rsidRPr="005544BD">
        <w:rPr>
          <w:rStyle w:val="StyleUnderline"/>
          <w:rFonts w:ascii="Arial" w:hAnsi="Arial" w:cs="Arial"/>
          <w:highlight w:val="green"/>
        </w:rPr>
        <w:t>US officials ignored abuses</w:t>
      </w:r>
      <w:r w:rsidRPr="006C185C">
        <w:rPr>
          <w:rStyle w:val="StyleUnderline"/>
          <w:rFonts w:ascii="Arial" w:hAnsi="Arial" w:cs="Arial"/>
        </w:rPr>
        <w:t xml:space="preserve"> discovered by the US military that some of it local partners were enslaving and raping young boys, allowing these crimes to fester with impunity, and </w:t>
      </w:r>
      <w:r w:rsidRPr="005544BD">
        <w:rPr>
          <w:rStyle w:val="StyleUnderline"/>
          <w:rFonts w:ascii="Arial" w:hAnsi="Arial" w:cs="Arial"/>
          <w:highlight w:val="green"/>
        </w:rPr>
        <w:t>alienating citizens whose support is essential</w:t>
      </w:r>
      <w:r w:rsidRPr="006C185C">
        <w:rPr>
          <w:rStyle w:val="StyleUnderline"/>
          <w:rFonts w:ascii="Arial" w:hAnsi="Arial" w:cs="Arial"/>
        </w:rPr>
        <w:t xml:space="preserve"> to successful counterterrorism</w:t>
      </w:r>
      <w:r w:rsidRPr="006C185C">
        <w:rPr>
          <w:rFonts w:ascii="Arial" w:hAnsi="Arial" w:cs="Arial"/>
          <w:sz w:val="16"/>
        </w:rPr>
        <w:t xml:space="preserve"> efforts. </w:t>
      </w:r>
      <w:r w:rsidRPr="006C185C">
        <w:rPr>
          <w:rFonts w:ascii="Arial" w:hAnsi="Arial" w:cs="Arial"/>
          <w:sz w:val="12"/>
        </w:rPr>
        <w:t>¶</w:t>
      </w:r>
      <w:r w:rsidRPr="006C185C">
        <w:rPr>
          <w:rFonts w:ascii="Arial" w:hAnsi="Arial" w:cs="Arial"/>
          <w:sz w:val="16"/>
        </w:rPr>
        <w:t xml:space="preserve"> This cycle goes to the heart of why the </w:t>
      </w:r>
      <w:r w:rsidRPr="006C185C">
        <w:rPr>
          <w:rStyle w:val="Emphasis"/>
        </w:rPr>
        <w:t xml:space="preserve">flagrant </w:t>
      </w:r>
      <w:r w:rsidRPr="005544BD">
        <w:rPr>
          <w:rStyle w:val="Emphasis"/>
          <w:highlight w:val="green"/>
        </w:rPr>
        <w:t>neglect of human rights</w:t>
      </w:r>
      <w:r w:rsidRPr="006C185C">
        <w:rPr>
          <w:rStyle w:val="Emphasis"/>
        </w:rPr>
        <w:t xml:space="preserve"> conditions </w:t>
      </w:r>
      <w:r w:rsidRPr="005544BD">
        <w:rPr>
          <w:rStyle w:val="Emphasis"/>
          <w:highlight w:val="green"/>
        </w:rPr>
        <w:t>weakens US credibility</w:t>
      </w:r>
      <w:r w:rsidRPr="006C185C">
        <w:rPr>
          <w:rStyle w:val="StyleUnderline"/>
          <w:rFonts w:ascii="Arial" w:hAnsi="Arial" w:cs="Arial"/>
        </w:rPr>
        <w:t xml:space="preserve"> and our ability to protect ourselves</w:t>
      </w:r>
      <w:r w:rsidRPr="006C185C">
        <w:rPr>
          <w:rFonts w:ascii="Arial" w:hAnsi="Arial" w:cs="Arial"/>
          <w:sz w:val="16"/>
        </w:rPr>
        <w:t xml:space="preserve">. </w:t>
      </w:r>
      <w:r w:rsidRPr="006C185C">
        <w:rPr>
          <w:rFonts w:ascii="Arial" w:hAnsi="Arial" w:cs="Arial"/>
          <w:sz w:val="12"/>
        </w:rPr>
        <w:t>¶</w:t>
      </w:r>
      <w:r w:rsidRPr="006C185C">
        <w:rPr>
          <w:rFonts w:ascii="Arial" w:hAnsi="Arial" w:cs="Arial"/>
          <w:sz w:val="16"/>
        </w:rPr>
        <w:t xml:space="preserve"> Studies have shown that human rights abuses are a primary cause of terrorist recruitment. It is in the US national security interest to curb such abuses by governments and their security forces. But, after years of failing to enforce conditions on aid, the United States lacks sufficient credibility to demand that its partners respect human rights. </w:t>
      </w:r>
      <w:r w:rsidRPr="006C185C">
        <w:rPr>
          <w:rFonts w:ascii="Arial" w:hAnsi="Arial" w:cs="Arial"/>
          <w:sz w:val="12"/>
        </w:rPr>
        <w:t>¶</w:t>
      </w:r>
      <w:r w:rsidRPr="006C185C">
        <w:rPr>
          <w:rFonts w:ascii="Arial" w:hAnsi="Arial" w:cs="Arial"/>
          <w:sz w:val="16"/>
        </w:rPr>
        <w:t xml:space="preserve"> The </w:t>
      </w:r>
      <w:r w:rsidRPr="005544BD">
        <w:rPr>
          <w:rStyle w:val="StyleUnderline"/>
          <w:rFonts w:ascii="Arial" w:hAnsi="Arial" w:cs="Arial"/>
          <w:highlight w:val="green"/>
        </w:rPr>
        <w:t>legal conditions</w:t>
      </w:r>
      <w:r w:rsidRPr="006C185C">
        <w:rPr>
          <w:rStyle w:val="StyleUnderline"/>
          <w:rFonts w:ascii="Arial" w:hAnsi="Arial" w:cs="Arial"/>
        </w:rPr>
        <w:t xml:space="preserve"> on receiving aid </w:t>
      </w:r>
      <w:r w:rsidRPr="005544BD">
        <w:rPr>
          <w:rStyle w:val="StyleUnderline"/>
          <w:rFonts w:ascii="Arial" w:hAnsi="Arial" w:cs="Arial"/>
          <w:highlight w:val="green"/>
        </w:rPr>
        <w:t>represent small red lines, which are crossed repeatedly without</w:t>
      </w:r>
      <w:r w:rsidRPr="006C185C">
        <w:rPr>
          <w:rStyle w:val="StyleUnderline"/>
          <w:rFonts w:ascii="Arial" w:hAnsi="Arial" w:cs="Arial"/>
        </w:rPr>
        <w:t xml:space="preserve"> any </w:t>
      </w:r>
      <w:r w:rsidRPr="005544BD">
        <w:rPr>
          <w:rStyle w:val="StyleUnderline"/>
          <w:rFonts w:ascii="Arial" w:hAnsi="Arial" w:cs="Arial"/>
          <w:highlight w:val="green"/>
        </w:rPr>
        <w:t>consequence</w:t>
      </w:r>
      <w:r w:rsidRPr="006C185C">
        <w:rPr>
          <w:rStyle w:val="StyleUnderline"/>
          <w:rFonts w:ascii="Arial" w:hAnsi="Arial" w:cs="Arial"/>
        </w:rPr>
        <w:t xml:space="preserve">. They are perhaps less dramatic than chemical weapons red lines, but </w:t>
      </w:r>
      <w:r w:rsidRPr="005544BD">
        <w:rPr>
          <w:rStyle w:val="Emphasis"/>
          <w:highlight w:val="green"/>
        </w:rPr>
        <w:t>the consequences are</w:t>
      </w:r>
      <w:r w:rsidRPr="006C185C">
        <w:rPr>
          <w:rStyle w:val="Emphasis"/>
        </w:rPr>
        <w:t xml:space="preserve"> nonetheless </w:t>
      </w:r>
      <w:r w:rsidRPr="005544BD">
        <w:rPr>
          <w:rStyle w:val="Emphasis"/>
          <w:highlight w:val="green"/>
        </w:rPr>
        <w:t>erosive to US global standing</w:t>
      </w:r>
      <w:r w:rsidRPr="006C185C">
        <w:rPr>
          <w:rStyle w:val="StyleUnderline"/>
          <w:rFonts w:ascii="Arial" w:hAnsi="Arial" w:cs="Arial"/>
        </w:rPr>
        <w:t>.</w:t>
      </w:r>
    </w:p>
    <w:p w14:paraId="451E9181" w14:textId="77777777" w:rsidR="005544BD" w:rsidRPr="006C185C" w:rsidRDefault="005544BD" w:rsidP="005544BD">
      <w:pPr>
        <w:rPr>
          <w:rStyle w:val="StyleUnderline"/>
          <w:rFonts w:ascii="Arial" w:hAnsi="Arial" w:cs="Arial"/>
        </w:rPr>
      </w:pPr>
    </w:p>
    <w:p w14:paraId="40C0CED1" w14:textId="77777777" w:rsidR="005544BD" w:rsidRPr="006C185C" w:rsidRDefault="005544BD" w:rsidP="005544BD">
      <w:pPr>
        <w:pStyle w:val="Heading4"/>
        <w:rPr>
          <w:rFonts w:ascii="Arial" w:hAnsi="Arial" w:cs="Arial"/>
        </w:rPr>
      </w:pPr>
      <w:r w:rsidRPr="006C185C">
        <w:rPr>
          <w:rFonts w:ascii="Arial" w:hAnsi="Arial" w:cs="Arial"/>
        </w:rPr>
        <w:t>United States human rights are already horrible---racism and the prison system headline international concerns</w:t>
      </w:r>
    </w:p>
    <w:p w14:paraId="3FCAF04F" w14:textId="77777777" w:rsidR="005544BD" w:rsidRPr="006C185C" w:rsidRDefault="005544BD" w:rsidP="005544BD">
      <w:pPr>
        <w:rPr>
          <w:rFonts w:ascii="Arial" w:hAnsi="Arial" w:cs="Arial"/>
        </w:rPr>
      </w:pPr>
      <w:r w:rsidRPr="006C185C">
        <w:rPr>
          <w:rStyle w:val="Style13ptBold"/>
          <w:rFonts w:ascii="Arial" w:hAnsi="Arial" w:cs="Arial"/>
        </w:rPr>
        <w:t>Human Rights Watch 16</w:t>
      </w:r>
      <w:r w:rsidRPr="006C185C">
        <w:rPr>
          <w:rFonts w:ascii="Arial" w:hAnsi="Arial" w:cs="Arial"/>
        </w:rPr>
        <w:t>, international non-governmental organization that conducts research and advocacy on human rights, “World Report 2016: United States,” Early 2016, Human Rights Watch //</w:t>
      </w:r>
    </w:p>
    <w:p w14:paraId="6771CC01" w14:textId="77777777" w:rsidR="005544BD" w:rsidRPr="006C185C" w:rsidRDefault="005544BD" w:rsidP="005544BD">
      <w:pPr>
        <w:rPr>
          <w:rFonts w:ascii="Arial" w:hAnsi="Arial" w:cs="Arial"/>
          <w:sz w:val="16"/>
        </w:rPr>
      </w:pPr>
      <w:r w:rsidRPr="006C185C">
        <w:rPr>
          <w:rStyle w:val="StyleUnderline"/>
          <w:rFonts w:ascii="Arial" w:hAnsi="Arial" w:cs="Arial"/>
        </w:rPr>
        <w:t xml:space="preserve">The </w:t>
      </w:r>
      <w:r w:rsidRPr="005544BD">
        <w:rPr>
          <w:rStyle w:val="StyleUnderline"/>
          <w:rFonts w:ascii="Arial" w:hAnsi="Arial" w:cs="Arial"/>
          <w:highlight w:val="green"/>
        </w:rPr>
        <w:t>U</w:t>
      </w:r>
      <w:r w:rsidRPr="006C185C">
        <w:rPr>
          <w:rStyle w:val="StyleUnderline"/>
          <w:rFonts w:ascii="Arial" w:hAnsi="Arial" w:cs="Arial"/>
        </w:rPr>
        <w:t xml:space="preserve">nited </w:t>
      </w:r>
      <w:r w:rsidRPr="005544BD">
        <w:rPr>
          <w:rStyle w:val="StyleUnderline"/>
          <w:rFonts w:ascii="Arial" w:hAnsi="Arial" w:cs="Arial"/>
          <w:highlight w:val="green"/>
        </w:rPr>
        <w:t>S</w:t>
      </w:r>
      <w:r w:rsidRPr="006C185C">
        <w:rPr>
          <w:rStyle w:val="StyleUnderline"/>
          <w:rFonts w:ascii="Arial" w:hAnsi="Arial" w:cs="Arial"/>
        </w:rPr>
        <w:t xml:space="preserve">tates </w:t>
      </w:r>
      <w:r w:rsidRPr="005544BD">
        <w:rPr>
          <w:rStyle w:val="StyleUnderline"/>
          <w:rFonts w:ascii="Arial" w:hAnsi="Arial" w:cs="Arial"/>
          <w:highlight w:val="green"/>
        </w:rPr>
        <w:t>has</w:t>
      </w:r>
      <w:r w:rsidRPr="006C185C">
        <w:rPr>
          <w:rStyle w:val="StyleUnderline"/>
          <w:rFonts w:ascii="Arial" w:hAnsi="Arial" w:cs="Arial"/>
        </w:rPr>
        <w:t xml:space="preserve"> a vibrant civil society and strong constitutional protections for many </w:t>
      </w:r>
      <w:r w:rsidRPr="005544BD">
        <w:rPr>
          <w:rStyle w:val="StyleUnderline"/>
          <w:rFonts w:ascii="Arial" w:hAnsi="Arial" w:cs="Arial"/>
          <w:highlight w:val="green"/>
        </w:rPr>
        <w:t>civil</w:t>
      </w:r>
      <w:r w:rsidRPr="006C185C">
        <w:rPr>
          <w:rStyle w:val="StyleUnderline"/>
          <w:rFonts w:ascii="Arial" w:hAnsi="Arial" w:cs="Arial"/>
        </w:rPr>
        <w:t xml:space="preserve"> and political </w:t>
      </w:r>
      <w:r w:rsidRPr="005544BD">
        <w:rPr>
          <w:rStyle w:val="StyleUnderline"/>
          <w:rFonts w:ascii="Arial" w:hAnsi="Arial" w:cs="Arial"/>
          <w:highlight w:val="green"/>
        </w:rPr>
        <w:t>rights</w:t>
      </w:r>
      <w:r w:rsidRPr="006C185C">
        <w:rPr>
          <w:rStyle w:val="StyleUnderline"/>
          <w:rFonts w:ascii="Arial" w:hAnsi="Arial" w:cs="Arial"/>
        </w:rPr>
        <w:t xml:space="preserve">. </w:t>
      </w:r>
      <w:r w:rsidRPr="005544BD">
        <w:rPr>
          <w:rStyle w:val="StyleUnderline"/>
          <w:rFonts w:ascii="Arial" w:hAnsi="Arial" w:cs="Arial"/>
          <w:highlight w:val="green"/>
        </w:rPr>
        <w:t>Yet</w:t>
      </w:r>
      <w:r w:rsidRPr="006C185C">
        <w:rPr>
          <w:rStyle w:val="StyleUnderline"/>
          <w:rFonts w:ascii="Arial" w:hAnsi="Arial" w:cs="Arial"/>
        </w:rPr>
        <w:t xml:space="preserve"> many US laws and practices, particularly in the areas of criminal and juvenile justice, immigration, and national security, </w:t>
      </w:r>
      <w:r w:rsidRPr="005544BD">
        <w:rPr>
          <w:rStyle w:val="StyleUnderline"/>
          <w:rFonts w:ascii="Arial" w:hAnsi="Arial" w:cs="Arial"/>
          <w:highlight w:val="green"/>
        </w:rPr>
        <w:t>violate</w:t>
      </w:r>
      <w:r w:rsidRPr="006C185C">
        <w:rPr>
          <w:rStyle w:val="StyleUnderline"/>
          <w:rFonts w:ascii="Arial" w:hAnsi="Arial" w:cs="Arial"/>
        </w:rPr>
        <w:t xml:space="preserve"> internationally recognized </w:t>
      </w:r>
      <w:r w:rsidRPr="005544BD">
        <w:rPr>
          <w:rStyle w:val="StyleUnderline"/>
          <w:rFonts w:ascii="Arial" w:hAnsi="Arial" w:cs="Arial"/>
          <w:highlight w:val="green"/>
        </w:rPr>
        <w:t>human rights</w:t>
      </w:r>
      <w:r w:rsidRPr="006C185C">
        <w:rPr>
          <w:rFonts w:ascii="Arial" w:hAnsi="Arial" w:cs="Arial"/>
          <w:sz w:val="16"/>
        </w:rPr>
        <w:t xml:space="preserve">. Often, those least able to defend their rights in court or through the political process—members of racial and ethnic minorities, immigrants, children, the poor, and prisoners—are the people most likely to suffer abuses. </w:t>
      </w:r>
      <w:bookmarkStart w:id="5" w:name="_Hlk486767953"/>
      <w:r w:rsidRPr="006C185C">
        <w:rPr>
          <w:rFonts w:ascii="Arial" w:hAnsi="Arial" w:cs="Arial"/>
          <w:sz w:val="12"/>
        </w:rPr>
        <w:t>¶</w:t>
      </w:r>
      <w:r w:rsidRPr="006C185C">
        <w:rPr>
          <w:rFonts w:ascii="Arial" w:hAnsi="Arial" w:cs="Arial"/>
          <w:sz w:val="16"/>
        </w:rPr>
        <w:t xml:space="preserve"> </w:t>
      </w:r>
      <w:bookmarkEnd w:id="5"/>
      <w:r w:rsidRPr="006C185C">
        <w:rPr>
          <w:rFonts w:ascii="Arial" w:hAnsi="Arial" w:cs="Arial"/>
          <w:sz w:val="16"/>
        </w:rPr>
        <w:t xml:space="preserve">Harsh Sentencing </w:t>
      </w:r>
      <w:r w:rsidRPr="006C185C">
        <w:rPr>
          <w:rFonts w:ascii="Arial" w:hAnsi="Arial" w:cs="Arial"/>
          <w:sz w:val="12"/>
        </w:rPr>
        <w:t>¶</w:t>
      </w:r>
      <w:r w:rsidRPr="006C185C">
        <w:rPr>
          <w:rFonts w:ascii="Arial" w:hAnsi="Arial" w:cs="Arial"/>
          <w:sz w:val="16"/>
        </w:rPr>
        <w:t xml:space="preserve"> </w:t>
      </w:r>
      <w:r w:rsidRPr="005544BD">
        <w:rPr>
          <w:rStyle w:val="Emphasis"/>
          <w:highlight w:val="green"/>
        </w:rPr>
        <w:t>The U</w:t>
      </w:r>
      <w:r w:rsidRPr="006C185C">
        <w:rPr>
          <w:rStyle w:val="Emphasis"/>
        </w:rPr>
        <w:t xml:space="preserve">nited </w:t>
      </w:r>
      <w:r w:rsidRPr="005544BD">
        <w:rPr>
          <w:rStyle w:val="Emphasis"/>
          <w:highlight w:val="green"/>
        </w:rPr>
        <w:t>S</w:t>
      </w:r>
      <w:r w:rsidRPr="006C185C">
        <w:rPr>
          <w:rStyle w:val="Emphasis"/>
        </w:rPr>
        <w:t xml:space="preserve">tates </w:t>
      </w:r>
      <w:r w:rsidRPr="005544BD">
        <w:rPr>
          <w:rStyle w:val="Emphasis"/>
          <w:highlight w:val="green"/>
        </w:rPr>
        <w:t>locks up 2.37 million</w:t>
      </w:r>
      <w:r w:rsidRPr="006C185C">
        <w:rPr>
          <w:rStyle w:val="Emphasis"/>
        </w:rPr>
        <w:t xml:space="preserve"> people, </w:t>
      </w:r>
      <w:r w:rsidRPr="005544BD">
        <w:rPr>
          <w:rStyle w:val="Emphasis"/>
          <w:highlight w:val="green"/>
        </w:rPr>
        <w:t>the largest</w:t>
      </w:r>
      <w:r w:rsidRPr="006C185C">
        <w:rPr>
          <w:rStyle w:val="Emphasis"/>
        </w:rPr>
        <w:t xml:space="preserve"> reported incarcerated population </w:t>
      </w:r>
      <w:r w:rsidRPr="005544BD">
        <w:rPr>
          <w:rStyle w:val="Emphasis"/>
          <w:highlight w:val="green"/>
        </w:rPr>
        <w:t>in the world</w:t>
      </w:r>
      <w:r w:rsidRPr="006C185C">
        <w:rPr>
          <w:rFonts w:ascii="Arial" w:hAnsi="Arial" w:cs="Arial"/>
          <w:sz w:val="16"/>
        </w:rPr>
        <w:t xml:space="preserve">. About 12 million people annually cycle through county jails. </w:t>
      </w:r>
      <w:r w:rsidRPr="006C185C">
        <w:rPr>
          <w:rFonts w:ascii="Arial" w:hAnsi="Arial" w:cs="Arial"/>
          <w:sz w:val="12"/>
        </w:rPr>
        <w:t>¶</w:t>
      </w:r>
      <w:r w:rsidRPr="006C185C">
        <w:rPr>
          <w:rFonts w:ascii="Arial" w:hAnsi="Arial" w:cs="Arial"/>
          <w:sz w:val="16"/>
        </w:rPr>
        <w:t xml:space="preserve"> Concerns about over-incarceration in prisons—caused in part by mandatory minimum sentencing and excessively long sentences—have led some states and the US Congress to introduce several reform bills. At time of writing, none of the federal congressional measures had become law. </w:t>
      </w:r>
      <w:r w:rsidRPr="006C185C">
        <w:rPr>
          <w:rFonts w:ascii="Arial" w:hAnsi="Arial" w:cs="Arial"/>
          <w:sz w:val="12"/>
        </w:rPr>
        <w:t>¶</w:t>
      </w:r>
      <w:r w:rsidRPr="006C185C">
        <w:rPr>
          <w:rFonts w:ascii="Arial" w:hAnsi="Arial" w:cs="Arial"/>
          <w:sz w:val="16"/>
        </w:rPr>
        <w:t xml:space="preserve"> </w:t>
      </w:r>
      <w:r w:rsidRPr="006C185C">
        <w:rPr>
          <w:rStyle w:val="StyleUnderline"/>
          <w:rFonts w:ascii="Arial" w:hAnsi="Arial" w:cs="Arial"/>
        </w:rPr>
        <w:t>Thirty-one US states continue to impose the death penalty</w:t>
      </w:r>
      <w:r w:rsidRPr="006C185C">
        <w:rPr>
          <w:rFonts w:ascii="Arial" w:hAnsi="Arial" w:cs="Arial"/>
          <w:sz w:val="16"/>
        </w:rPr>
        <w:t xml:space="preserve">; seven of those carried out executions in 2014. In recent decades, the vast majority of executions have occurred in five states. In August, the Connecticut Supreme Court ruled the state’s death penalty unconstitutional, barring execution for the 11 men who remained on death row after the Connecticut legislature did away with the death penalty in 2007. </w:t>
      </w:r>
      <w:r w:rsidRPr="006C185C">
        <w:rPr>
          <w:rFonts w:ascii="Arial" w:hAnsi="Arial" w:cs="Arial"/>
          <w:sz w:val="12"/>
        </w:rPr>
        <w:t>¶</w:t>
      </w:r>
      <w:r w:rsidRPr="006C185C">
        <w:rPr>
          <w:rFonts w:ascii="Arial" w:hAnsi="Arial" w:cs="Arial"/>
          <w:sz w:val="16"/>
        </w:rPr>
        <w:t xml:space="preserve"> At time of writing, 27 people had been executed in the US in 2015, all by lethal injection. The debate over lethal injection protocols continued, with several US states continuing to use experimental drug combinations and refusing to disclose their composition. In March, Utah passed a law allowing execution by firing squad. In June, the US Supreme Court ruled that Oklahoma’s lethal injection protocol was constitutional. Two prisoners executed in Oklahoma in 2014—Clayton Lockett and Michael Wilson—showed visible signs of distress as they died. </w:t>
      </w:r>
      <w:r w:rsidRPr="006C185C">
        <w:rPr>
          <w:rFonts w:ascii="Arial" w:hAnsi="Arial" w:cs="Arial"/>
          <w:sz w:val="12"/>
        </w:rPr>
        <w:t>¶</w:t>
      </w:r>
      <w:r w:rsidRPr="006C185C">
        <w:rPr>
          <w:rFonts w:ascii="Arial" w:hAnsi="Arial" w:cs="Arial"/>
          <w:sz w:val="16"/>
        </w:rPr>
        <w:t xml:space="preserve"> Racial Disparities in Criminal Justice </w:t>
      </w:r>
      <w:r w:rsidRPr="006C185C">
        <w:rPr>
          <w:rFonts w:ascii="Arial" w:hAnsi="Arial" w:cs="Arial"/>
          <w:sz w:val="12"/>
        </w:rPr>
        <w:t>¶</w:t>
      </w:r>
      <w:r w:rsidRPr="006C185C">
        <w:rPr>
          <w:rFonts w:ascii="Arial" w:hAnsi="Arial" w:cs="Arial"/>
          <w:sz w:val="16"/>
        </w:rPr>
        <w:t xml:space="preserve"> </w:t>
      </w:r>
      <w:r w:rsidRPr="005544BD">
        <w:rPr>
          <w:rStyle w:val="Emphasis"/>
          <w:highlight w:val="green"/>
        </w:rPr>
        <w:t>Racial disparities permeate</w:t>
      </w:r>
      <w:r w:rsidRPr="006C185C">
        <w:rPr>
          <w:rStyle w:val="Emphasis"/>
        </w:rPr>
        <w:t xml:space="preserve"> every part of </w:t>
      </w:r>
      <w:r w:rsidRPr="005544BD">
        <w:rPr>
          <w:rStyle w:val="Emphasis"/>
          <w:highlight w:val="green"/>
        </w:rPr>
        <w:t>the</w:t>
      </w:r>
      <w:r w:rsidRPr="006C185C">
        <w:rPr>
          <w:rStyle w:val="Emphasis"/>
        </w:rPr>
        <w:t xml:space="preserve"> US criminal </w:t>
      </w:r>
      <w:r w:rsidRPr="005544BD">
        <w:rPr>
          <w:rStyle w:val="Emphasis"/>
          <w:highlight w:val="green"/>
        </w:rPr>
        <w:t>justice system</w:t>
      </w:r>
      <w:r w:rsidRPr="006C185C">
        <w:rPr>
          <w:rStyle w:val="StyleUnderline"/>
          <w:rFonts w:ascii="Arial" w:hAnsi="Arial" w:cs="Arial"/>
        </w:rPr>
        <w:t>. Disparities in drug enforcement are particularly egregious. While whites and African Americans engage in drug offenses at comparable rates, African Americans are arrested, prosecuted, and incarcerated for drug offenses at much higher rates</w:t>
      </w:r>
      <w:r w:rsidRPr="006C185C">
        <w:rPr>
          <w:rFonts w:ascii="Arial" w:hAnsi="Arial" w:cs="Arial"/>
          <w:sz w:val="16"/>
        </w:rPr>
        <w:t xml:space="preserve">. African Americans are only 13 percent of the US population, but make up 29 percent of all drug arrests. Black men are incarcerated at six times the rate of white men. </w:t>
      </w:r>
      <w:r w:rsidRPr="006C185C">
        <w:rPr>
          <w:rFonts w:ascii="Arial" w:hAnsi="Arial" w:cs="Arial"/>
          <w:sz w:val="12"/>
        </w:rPr>
        <w:t>¶</w:t>
      </w:r>
      <w:r w:rsidRPr="006C185C">
        <w:rPr>
          <w:rFonts w:ascii="Arial" w:hAnsi="Arial" w:cs="Arial"/>
          <w:sz w:val="16"/>
        </w:rPr>
        <w:t xml:space="preserve"> A US Department of Justice report on the police department of Ferguson, Missouri, commissioned after the 2014 police killing of unarmed African American teenager Michael Brown, found that African Americans were disproportionately impacted at all levels of Ferguson’s justice system—a problem that persists in justice systems throughout the country. </w:t>
      </w:r>
      <w:r w:rsidRPr="006C185C">
        <w:rPr>
          <w:rFonts w:ascii="Arial" w:hAnsi="Arial" w:cs="Arial"/>
          <w:sz w:val="12"/>
        </w:rPr>
        <w:t>¶</w:t>
      </w:r>
      <w:r w:rsidRPr="006C185C">
        <w:rPr>
          <w:rFonts w:ascii="Arial" w:hAnsi="Arial" w:cs="Arial"/>
          <w:sz w:val="16"/>
        </w:rPr>
        <w:t xml:space="preserve"> Drug Reform </w:t>
      </w:r>
      <w:r w:rsidRPr="006C185C">
        <w:rPr>
          <w:rFonts w:ascii="Arial" w:hAnsi="Arial" w:cs="Arial"/>
          <w:sz w:val="12"/>
        </w:rPr>
        <w:t>¶</w:t>
      </w:r>
      <w:r w:rsidRPr="006C185C">
        <w:rPr>
          <w:rFonts w:ascii="Arial" w:hAnsi="Arial" w:cs="Arial"/>
          <w:sz w:val="16"/>
        </w:rPr>
        <w:t xml:space="preserve"> </w:t>
      </w:r>
      <w:r w:rsidRPr="006C185C">
        <w:rPr>
          <w:rStyle w:val="StyleUnderline"/>
          <w:rFonts w:ascii="Arial" w:hAnsi="Arial" w:cs="Arial"/>
        </w:rPr>
        <w:t>The federal government has begun to address disproportionately long sentences for federal drug offenders</w:t>
      </w:r>
      <w:r w:rsidRPr="006C185C">
        <w:rPr>
          <w:rFonts w:ascii="Arial" w:hAnsi="Arial" w:cs="Arial"/>
          <w:sz w:val="16"/>
        </w:rPr>
        <w:t xml:space="preserve">. At time of writing, President Barack Obama had commuted the sentences of 86 prisoners in 2015, 76 of them drug offenders. </w:t>
      </w:r>
      <w:r w:rsidRPr="006C185C">
        <w:rPr>
          <w:rStyle w:val="StyleUnderline"/>
          <w:rFonts w:ascii="Arial" w:hAnsi="Arial" w:cs="Arial"/>
        </w:rPr>
        <w:t xml:space="preserve">Yet </w:t>
      </w:r>
      <w:r w:rsidRPr="005544BD">
        <w:rPr>
          <w:rStyle w:val="StyleUnderline"/>
          <w:rFonts w:ascii="Arial" w:hAnsi="Arial" w:cs="Arial"/>
          <w:highlight w:val="green"/>
        </w:rPr>
        <w:t>more than 35,000 federal inmates remain in prison after petitioning for reconsideration</w:t>
      </w:r>
      <w:r w:rsidRPr="006C185C">
        <w:rPr>
          <w:rStyle w:val="StyleUnderline"/>
          <w:rFonts w:ascii="Arial" w:hAnsi="Arial" w:cs="Arial"/>
        </w:rPr>
        <w:t xml:space="preserve"> of their drug sentences</w:t>
      </w:r>
      <w:r w:rsidRPr="006C185C">
        <w:rPr>
          <w:rFonts w:ascii="Arial" w:hAnsi="Arial" w:cs="Arial"/>
          <w:sz w:val="16"/>
        </w:rPr>
        <w:t xml:space="preserve">. In October, the Bureau of Prisons released more than 6,000 people who had been serving disproportionately long drug sentences; the releases resulted from a retroactive reduction of federal drug sentences approved by the US Sentencing Commission. </w:t>
      </w:r>
      <w:r w:rsidRPr="006C185C">
        <w:rPr>
          <w:rFonts w:ascii="Arial" w:hAnsi="Arial" w:cs="Arial"/>
          <w:sz w:val="12"/>
        </w:rPr>
        <w:t>¶</w:t>
      </w:r>
      <w:r w:rsidRPr="006C185C">
        <w:rPr>
          <w:rFonts w:ascii="Arial" w:hAnsi="Arial" w:cs="Arial"/>
          <w:sz w:val="16"/>
        </w:rPr>
        <w:t xml:space="preserve"> Police Reform </w:t>
      </w:r>
      <w:r w:rsidRPr="006C185C">
        <w:rPr>
          <w:rFonts w:ascii="Arial" w:hAnsi="Arial" w:cs="Arial"/>
          <w:sz w:val="12"/>
        </w:rPr>
        <w:t>¶</w:t>
      </w:r>
      <w:r w:rsidRPr="006C185C">
        <w:rPr>
          <w:rFonts w:ascii="Arial" w:hAnsi="Arial" w:cs="Arial"/>
          <w:sz w:val="16"/>
        </w:rPr>
        <w:t xml:space="preserve"> Once again, high-profile police killings of unarmed African Americans gained media attention in 2015, including the deaths of Freddy Gray in Baltimore and Walter Scott in North Charleston, South Carolina. </w:t>
      </w:r>
      <w:r w:rsidRPr="006C185C">
        <w:rPr>
          <w:rStyle w:val="StyleUnderline"/>
          <w:rFonts w:ascii="Arial" w:hAnsi="Arial" w:cs="Arial"/>
        </w:rPr>
        <w:t xml:space="preserve">The federal </w:t>
      </w:r>
      <w:r w:rsidRPr="005544BD">
        <w:rPr>
          <w:rStyle w:val="StyleUnderline"/>
          <w:rFonts w:ascii="Arial" w:hAnsi="Arial" w:cs="Arial"/>
          <w:highlight w:val="green"/>
        </w:rPr>
        <w:t>government does not</w:t>
      </w:r>
      <w:r w:rsidRPr="006C185C">
        <w:rPr>
          <w:rStyle w:val="StyleUnderline"/>
          <w:rFonts w:ascii="Arial" w:hAnsi="Arial" w:cs="Arial"/>
        </w:rPr>
        <w:t xml:space="preserve"> maintain a full </w:t>
      </w:r>
      <w:r w:rsidRPr="005544BD">
        <w:rPr>
          <w:rStyle w:val="StyleUnderline"/>
          <w:rFonts w:ascii="Arial" w:hAnsi="Arial" w:cs="Arial"/>
          <w:highlight w:val="green"/>
        </w:rPr>
        <w:t>count</w:t>
      </w:r>
      <w:r w:rsidRPr="006C185C">
        <w:rPr>
          <w:rStyle w:val="StyleUnderline"/>
          <w:rFonts w:ascii="Arial" w:hAnsi="Arial" w:cs="Arial"/>
        </w:rPr>
        <w:t xml:space="preserve"> of the number of </w:t>
      </w:r>
      <w:r w:rsidRPr="005544BD">
        <w:rPr>
          <w:rStyle w:val="StyleUnderline"/>
          <w:rFonts w:ascii="Arial" w:hAnsi="Arial" w:cs="Arial"/>
          <w:highlight w:val="green"/>
        </w:rPr>
        <w:t>people killed by police</w:t>
      </w:r>
      <w:r w:rsidRPr="006C185C">
        <w:rPr>
          <w:rStyle w:val="StyleUnderline"/>
          <w:rFonts w:ascii="Arial" w:hAnsi="Arial" w:cs="Arial"/>
        </w:rPr>
        <w:t xml:space="preserve"> each year</w:t>
      </w:r>
      <w:r w:rsidRPr="006C185C">
        <w:rPr>
          <w:rFonts w:ascii="Arial" w:hAnsi="Arial" w:cs="Arial"/>
          <w:sz w:val="16"/>
        </w:rPr>
        <w:t xml:space="preserve">. The Bureau of Justice Statistics revealed in 2015 that it tracks only 35 to 50 percent of arrest-related deaths on an annual basis. A new federal law incentivizes the collection of data regarding deaths in police custody, but does not require states to provide that data and so fails to ensure reliable data on people killed by police. </w:t>
      </w:r>
      <w:r w:rsidRPr="006C185C">
        <w:rPr>
          <w:rFonts w:ascii="Arial" w:hAnsi="Arial" w:cs="Arial"/>
          <w:sz w:val="12"/>
        </w:rPr>
        <w:t>¶</w:t>
      </w:r>
      <w:r w:rsidRPr="006C185C">
        <w:rPr>
          <w:rFonts w:ascii="Arial" w:hAnsi="Arial" w:cs="Arial"/>
          <w:sz w:val="16"/>
        </w:rPr>
        <w:t xml:space="preserve"> In May, Obama’s Law Enforcement Equipment Working Group released recommendations to better regulate and restrict the transfer of Defense Department equipment to local law enforcement. </w:t>
      </w:r>
      <w:r w:rsidRPr="006C185C">
        <w:rPr>
          <w:rFonts w:ascii="Arial" w:hAnsi="Arial" w:cs="Arial"/>
          <w:sz w:val="12"/>
        </w:rPr>
        <w:t>¶</w:t>
      </w:r>
      <w:r w:rsidRPr="006C185C">
        <w:rPr>
          <w:rFonts w:ascii="Arial" w:hAnsi="Arial" w:cs="Arial"/>
          <w:sz w:val="16"/>
        </w:rPr>
        <w:t xml:space="preserve"> Prison and Jail Conditions </w:t>
      </w:r>
      <w:r w:rsidRPr="006C185C">
        <w:rPr>
          <w:rFonts w:ascii="Arial" w:hAnsi="Arial" w:cs="Arial"/>
          <w:sz w:val="12"/>
        </w:rPr>
        <w:t>¶</w:t>
      </w:r>
      <w:r w:rsidRPr="006C185C">
        <w:rPr>
          <w:rFonts w:ascii="Arial" w:hAnsi="Arial" w:cs="Arial"/>
          <w:sz w:val="16"/>
        </w:rPr>
        <w:t xml:space="preserve"> Momentum against the use of solitary confinement continued in 2015, but according to a new report, </w:t>
      </w:r>
      <w:r w:rsidRPr="006C185C">
        <w:rPr>
          <w:rStyle w:val="StyleUnderline"/>
          <w:rFonts w:ascii="Arial" w:hAnsi="Arial" w:cs="Arial"/>
        </w:rPr>
        <w:t>an estimated 100,000 state and federal prison inmates are being held in isolation</w:t>
      </w:r>
      <w:r w:rsidRPr="006C185C">
        <w:rPr>
          <w:rFonts w:ascii="Arial" w:hAnsi="Arial" w:cs="Arial"/>
          <w:sz w:val="16"/>
        </w:rPr>
        <w:t xml:space="preserve">. </w:t>
      </w:r>
      <w:r w:rsidRPr="006C185C">
        <w:rPr>
          <w:rFonts w:ascii="Arial" w:hAnsi="Arial" w:cs="Arial"/>
          <w:sz w:val="12"/>
        </w:rPr>
        <w:t>¶</w:t>
      </w:r>
      <w:r w:rsidRPr="006C185C">
        <w:rPr>
          <w:rFonts w:ascii="Arial" w:hAnsi="Arial" w:cs="Arial"/>
          <w:sz w:val="16"/>
        </w:rPr>
        <w:t xml:space="preserve"> In July, President Obama ordered the Department of Justice to review the practice of solitary confinement. Several states are currently considering legislative or regulatory reforms to reduce the use of solitary confinement. In New York, a proposed bill would limit the time during which an inmate could be held in isolation, and would ban solitary confinement for people with mental illness and other vulnerable groups. California settled a lawsuit brought by prisoners and agreed to eliminate the use of indefinite solitary confinement at the Pelican Bay State Prison—a supermax facility—as well as significantly reduce the length of time prisoners in California can be kept in solitary. However, California’s legislature failed to pass a bill that would have eliminated solitary confinement for children. </w:t>
      </w:r>
      <w:r w:rsidRPr="006C185C">
        <w:rPr>
          <w:rFonts w:ascii="Arial" w:hAnsi="Arial" w:cs="Arial"/>
          <w:sz w:val="12"/>
        </w:rPr>
        <w:t>¶</w:t>
      </w:r>
      <w:r w:rsidRPr="006C185C">
        <w:rPr>
          <w:rFonts w:ascii="Arial" w:hAnsi="Arial" w:cs="Arial"/>
          <w:sz w:val="16"/>
        </w:rPr>
        <w:t xml:space="preserve"> </w:t>
      </w:r>
      <w:r w:rsidRPr="006C185C">
        <w:rPr>
          <w:rStyle w:val="StyleUnderline"/>
          <w:rFonts w:ascii="Arial" w:hAnsi="Arial" w:cs="Arial"/>
        </w:rPr>
        <w:t xml:space="preserve">Jail and </w:t>
      </w:r>
      <w:r w:rsidRPr="005544BD">
        <w:rPr>
          <w:rStyle w:val="Emphasis"/>
          <w:highlight w:val="green"/>
        </w:rPr>
        <w:t>prison staff</w:t>
      </w:r>
      <w:r w:rsidRPr="006C185C">
        <w:rPr>
          <w:rStyle w:val="Emphasis"/>
        </w:rPr>
        <w:t xml:space="preserve"> throughout the US </w:t>
      </w:r>
      <w:r w:rsidRPr="005544BD">
        <w:rPr>
          <w:rStyle w:val="Emphasis"/>
          <w:highlight w:val="green"/>
        </w:rPr>
        <w:t>use</w:t>
      </w:r>
      <w:r w:rsidRPr="006C185C">
        <w:rPr>
          <w:rStyle w:val="Emphasis"/>
        </w:rPr>
        <w:t xml:space="preserve"> unnecessary, excessive, and even </w:t>
      </w:r>
      <w:r w:rsidRPr="005544BD">
        <w:rPr>
          <w:rStyle w:val="Emphasis"/>
          <w:highlight w:val="green"/>
        </w:rPr>
        <w:t>malicious force against prisoners</w:t>
      </w:r>
      <w:r w:rsidRPr="006C185C">
        <w:rPr>
          <w:rStyle w:val="Emphasis"/>
        </w:rPr>
        <w:t xml:space="preserve"> with mental disabilities</w:t>
      </w:r>
      <w:r w:rsidRPr="006C185C">
        <w:rPr>
          <w:rFonts w:ascii="Arial" w:hAnsi="Arial" w:cs="Arial"/>
          <w:sz w:val="16"/>
        </w:rPr>
        <w:t xml:space="preserve">. Although no national data exists, research—including a 2015 Human Rights Watch report—indicates that </w:t>
      </w:r>
      <w:r w:rsidRPr="006C185C">
        <w:rPr>
          <w:rStyle w:val="StyleUnderline"/>
          <w:rFonts w:ascii="Arial" w:hAnsi="Arial" w:cs="Arial"/>
        </w:rPr>
        <w:t>the problem is widespread and may be increasing</w:t>
      </w:r>
      <w:r w:rsidRPr="006C185C">
        <w:rPr>
          <w:rFonts w:ascii="Arial" w:hAnsi="Arial" w:cs="Arial"/>
          <w:sz w:val="16"/>
        </w:rPr>
        <w:t xml:space="preserve"> in the country’s more than 5,100 jails and prisons.</w:t>
      </w:r>
    </w:p>
    <w:p w14:paraId="13AC433E" w14:textId="77777777" w:rsidR="005544BD" w:rsidRPr="006C185C" w:rsidRDefault="005544BD" w:rsidP="005544BD">
      <w:pPr>
        <w:rPr>
          <w:rFonts w:ascii="Arial" w:hAnsi="Arial" w:cs="Arial"/>
        </w:rPr>
      </w:pPr>
    </w:p>
    <w:p w14:paraId="529C652F" w14:textId="77777777" w:rsidR="005544BD" w:rsidRPr="006C185C" w:rsidRDefault="005544BD" w:rsidP="005544BD">
      <w:pPr>
        <w:pStyle w:val="Heading4"/>
        <w:rPr>
          <w:rFonts w:ascii="Arial" w:hAnsi="Arial" w:cs="Arial"/>
        </w:rPr>
      </w:pPr>
      <w:r w:rsidRPr="006C185C">
        <w:rPr>
          <w:rFonts w:ascii="Arial" w:hAnsi="Arial" w:cs="Arial"/>
        </w:rPr>
        <w:t>The United States has zero human rights credibility---the international community sees them as unwilling to take accountability for a litany of their own violations due to American Exceptionalism</w:t>
      </w:r>
    </w:p>
    <w:p w14:paraId="54E296BD" w14:textId="77777777" w:rsidR="005544BD" w:rsidRPr="006C185C" w:rsidRDefault="005544BD" w:rsidP="005544BD">
      <w:pPr>
        <w:rPr>
          <w:rFonts w:ascii="Arial" w:hAnsi="Arial" w:cs="Arial"/>
        </w:rPr>
      </w:pPr>
      <w:r w:rsidRPr="006C185C">
        <w:rPr>
          <w:rFonts w:ascii="Arial" w:hAnsi="Arial" w:cs="Arial"/>
        </w:rPr>
        <w:t xml:space="preserve">Lauren </w:t>
      </w:r>
      <w:r w:rsidRPr="006C185C">
        <w:rPr>
          <w:rStyle w:val="Style13ptBold"/>
          <w:rFonts w:ascii="Arial" w:hAnsi="Arial" w:cs="Arial"/>
        </w:rPr>
        <w:t>Carasik 14</w:t>
      </w:r>
      <w:r w:rsidRPr="006C185C">
        <w:rPr>
          <w:rFonts w:ascii="Arial" w:hAnsi="Arial" w:cs="Arial"/>
        </w:rPr>
        <w:t>, clinical Professor of Law at the Western New England University, “Human rights for thee but not for me: the US lacks moral authority to be global protector of rights,” 03/12/2014, Al Jazeera //</w:t>
      </w:r>
    </w:p>
    <w:p w14:paraId="13BDA243" w14:textId="77777777" w:rsidR="005544BD" w:rsidRPr="006C185C" w:rsidRDefault="005544BD" w:rsidP="005544BD">
      <w:pPr>
        <w:rPr>
          <w:rFonts w:ascii="Arial" w:hAnsi="Arial" w:cs="Arial"/>
          <w:sz w:val="16"/>
        </w:rPr>
      </w:pPr>
      <w:r w:rsidRPr="006C185C">
        <w:rPr>
          <w:rStyle w:val="StyleUnderline"/>
          <w:rFonts w:ascii="Arial" w:hAnsi="Arial" w:cs="Arial"/>
        </w:rPr>
        <w:t xml:space="preserve">The </w:t>
      </w:r>
      <w:r w:rsidRPr="005544BD">
        <w:rPr>
          <w:rStyle w:val="StyleUnderline"/>
          <w:rFonts w:ascii="Arial" w:hAnsi="Arial" w:cs="Arial"/>
          <w:highlight w:val="green"/>
        </w:rPr>
        <w:t>U.S. purports to be evenhanded</w:t>
      </w:r>
      <w:r w:rsidRPr="006C185C">
        <w:rPr>
          <w:rStyle w:val="StyleUnderline"/>
          <w:rFonts w:ascii="Arial" w:hAnsi="Arial" w:cs="Arial"/>
        </w:rPr>
        <w:t xml:space="preserve">. But </w:t>
      </w:r>
      <w:r w:rsidRPr="005544BD">
        <w:rPr>
          <w:rStyle w:val="StyleUnderline"/>
          <w:rFonts w:ascii="Arial" w:hAnsi="Arial" w:cs="Arial"/>
          <w:highlight w:val="green"/>
        </w:rPr>
        <w:t>geopolitical interests influence</w:t>
      </w:r>
      <w:r w:rsidRPr="006C185C">
        <w:rPr>
          <w:rStyle w:val="StyleUnderline"/>
          <w:rFonts w:ascii="Arial" w:hAnsi="Arial" w:cs="Arial"/>
        </w:rPr>
        <w:t xml:space="preserve"> the tenor and content of </w:t>
      </w:r>
      <w:r w:rsidRPr="005544BD">
        <w:rPr>
          <w:rStyle w:val="StyleUnderline"/>
          <w:rFonts w:ascii="Arial" w:hAnsi="Arial" w:cs="Arial"/>
          <w:highlight w:val="green"/>
        </w:rPr>
        <w:t>its assessments</w:t>
      </w:r>
      <w:r w:rsidRPr="006C185C">
        <w:rPr>
          <w:rStyle w:val="StyleUnderline"/>
          <w:rFonts w:ascii="Arial" w:hAnsi="Arial" w:cs="Arial"/>
        </w:rPr>
        <w:t xml:space="preserve">, </w:t>
      </w:r>
      <w:r w:rsidRPr="005544BD">
        <w:rPr>
          <w:rStyle w:val="StyleUnderline"/>
          <w:rFonts w:ascii="Arial" w:hAnsi="Arial" w:cs="Arial"/>
          <w:highlight w:val="green"/>
        </w:rPr>
        <w:t>leading</w:t>
      </w:r>
      <w:r w:rsidRPr="006C185C">
        <w:rPr>
          <w:rStyle w:val="StyleUnderline"/>
          <w:rFonts w:ascii="Arial" w:hAnsi="Arial" w:cs="Arial"/>
        </w:rPr>
        <w:t xml:space="preserve"> some </w:t>
      </w:r>
      <w:r w:rsidRPr="005544BD">
        <w:rPr>
          <w:rStyle w:val="StyleUnderline"/>
          <w:rFonts w:ascii="Arial" w:hAnsi="Arial" w:cs="Arial"/>
          <w:highlight w:val="green"/>
        </w:rPr>
        <w:t>critics to accuse the U.S. of sacrificing human rights</w:t>
      </w:r>
      <w:r w:rsidRPr="006C185C">
        <w:rPr>
          <w:rStyle w:val="StyleUnderline"/>
          <w:rFonts w:ascii="Arial" w:hAnsi="Arial" w:cs="Arial"/>
        </w:rPr>
        <w:t xml:space="preserve"> at the altar of political expediency</w:t>
      </w:r>
      <w:r w:rsidRPr="006C185C">
        <w:rPr>
          <w:rFonts w:ascii="Arial" w:hAnsi="Arial" w:cs="Arial"/>
          <w:sz w:val="16"/>
        </w:rPr>
        <w:t xml:space="preserve">. For example, </w:t>
      </w:r>
      <w:r w:rsidRPr="006C185C">
        <w:rPr>
          <w:rStyle w:val="StyleUnderline"/>
          <w:rFonts w:ascii="Arial" w:hAnsi="Arial" w:cs="Arial"/>
        </w:rPr>
        <w:t>the U.S. has been accused of blunting its appraisal of allies such as Saudi Arabia, Bahrain, Mexico, Uzbekistan, Honduras and Israel. Economic interests also factor in. Critics decry the sale of arms to countries that by Washington’s own assessment are complicit</w:t>
      </w:r>
      <w:r w:rsidRPr="006C185C">
        <w:rPr>
          <w:rFonts w:ascii="Arial" w:hAnsi="Arial" w:cs="Arial"/>
          <w:sz w:val="16"/>
        </w:rPr>
        <w:t xml:space="preserve"> in human rights abuses. While politically and economically self-interested maneuvering is inevitable, not all countries issue an ostensibly definitive and unvarnished report on the state of global human rights. </w:t>
      </w:r>
      <w:r w:rsidRPr="006C185C">
        <w:rPr>
          <w:rFonts w:ascii="Arial" w:hAnsi="Arial" w:cs="Arial"/>
          <w:sz w:val="12"/>
        </w:rPr>
        <w:t>¶</w:t>
      </w:r>
      <w:r w:rsidRPr="006C185C">
        <w:rPr>
          <w:rFonts w:ascii="Arial" w:hAnsi="Arial" w:cs="Arial"/>
          <w:sz w:val="16"/>
        </w:rPr>
        <w:t xml:space="preserve"> In December during Human Rights Week, U.S. President Barack Obama issued a proclamation reaffirming the United States’ “unwavering support for the principles enshrined in the Universal Declaration of Human Rights.” Yet </w:t>
      </w:r>
      <w:r w:rsidRPr="005544BD">
        <w:rPr>
          <w:rStyle w:val="Emphasis"/>
          <w:highlight w:val="green"/>
        </w:rPr>
        <w:t>global headlines are dominated by</w:t>
      </w:r>
      <w:r w:rsidRPr="006C185C">
        <w:rPr>
          <w:rStyle w:val="Emphasis"/>
        </w:rPr>
        <w:t xml:space="preserve"> high-profile </w:t>
      </w:r>
      <w:r w:rsidRPr="005544BD">
        <w:rPr>
          <w:rStyle w:val="Emphasis"/>
          <w:highlight w:val="green"/>
        </w:rPr>
        <w:t>U.S.</w:t>
      </w:r>
      <w:r w:rsidRPr="006C185C">
        <w:rPr>
          <w:rStyle w:val="Emphasis"/>
        </w:rPr>
        <w:t xml:space="preserve"> human rights </w:t>
      </w:r>
      <w:r w:rsidRPr="005544BD">
        <w:rPr>
          <w:rStyle w:val="Emphasis"/>
          <w:highlight w:val="green"/>
        </w:rPr>
        <w:t>transgressions</w:t>
      </w:r>
      <w:r w:rsidRPr="006C185C">
        <w:rPr>
          <w:rFonts w:ascii="Arial" w:hAnsi="Arial" w:cs="Arial"/>
          <w:sz w:val="16"/>
        </w:rPr>
        <w:t xml:space="preserve"> — indefinite detention at Guantánamo Bay, torture, extraordinary rendition, extrajudicial assassination by drones that claims the lives of innocents in addition to its targets, the aggressive pursuit of whistle-blowers and data collection that violates privacy both at home and abroad. </w:t>
      </w:r>
      <w:r w:rsidRPr="006C185C">
        <w:rPr>
          <w:rFonts w:ascii="Arial" w:hAnsi="Arial" w:cs="Arial"/>
          <w:sz w:val="12"/>
        </w:rPr>
        <w:t>¶</w:t>
      </w:r>
      <w:r w:rsidRPr="006C185C">
        <w:rPr>
          <w:rFonts w:ascii="Arial" w:hAnsi="Arial" w:cs="Arial"/>
          <w:sz w:val="16"/>
        </w:rPr>
        <w:t xml:space="preserve"> </w:t>
      </w:r>
      <w:r w:rsidRPr="005544BD">
        <w:rPr>
          <w:rStyle w:val="StyleUnderline"/>
          <w:rFonts w:ascii="Arial" w:hAnsi="Arial" w:cs="Arial"/>
          <w:highlight w:val="green"/>
        </w:rPr>
        <w:t>Advocates criticize a litany of</w:t>
      </w:r>
      <w:r w:rsidRPr="006C185C">
        <w:rPr>
          <w:rStyle w:val="StyleUnderline"/>
          <w:rFonts w:ascii="Arial" w:hAnsi="Arial" w:cs="Arial"/>
        </w:rPr>
        <w:t xml:space="preserve"> other human rights </w:t>
      </w:r>
      <w:r w:rsidRPr="005544BD">
        <w:rPr>
          <w:rStyle w:val="StyleUnderline"/>
          <w:rFonts w:ascii="Arial" w:hAnsi="Arial" w:cs="Arial"/>
          <w:highlight w:val="green"/>
        </w:rPr>
        <w:t>abuses</w:t>
      </w:r>
      <w:r w:rsidRPr="006C185C">
        <w:rPr>
          <w:rStyle w:val="StyleUnderline"/>
          <w:rFonts w:ascii="Arial" w:hAnsi="Arial" w:cs="Arial"/>
        </w:rPr>
        <w:t>, such as mass incarceration</w:t>
      </w:r>
      <w:r w:rsidRPr="006C185C">
        <w:rPr>
          <w:rFonts w:ascii="Arial" w:hAnsi="Arial" w:cs="Arial"/>
          <w:sz w:val="16"/>
        </w:rPr>
        <w:t xml:space="preserve"> (the U.S. has 5 percent of the world’s population but 25 percent of its inmates, with disproportionate representation among minority groups), </w:t>
      </w:r>
      <w:r w:rsidRPr="006C185C">
        <w:rPr>
          <w:rStyle w:val="StyleUnderline"/>
          <w:rFonts w:ascii="Arial" w:hAnsi="Arial" w:cs="Arial"/>
        </w:rPr>
        <w:t>the death penalty</w:t>
      </w:r>
      <w:r w:rsidRPr="006C185C">
        <w:rPr>
          <w:rFonts w:ascii="Arial" w:hAnsi="Arial" w:cs="Arial"/>
          <w:sz w:val="16"/>
        </w:rPr>
        <w:t xml:space="preserve"> (including post-execution revelations that raise serious doubt about already questionable convictions), </w:t>
      </w:r>
      <w:r w:rsidRPr="006C185C">
        <w:rPr>
          <w:rStyle w:val="StyleUnderline"/>
          <w:rFonts w:ascii="Arial" w:hAnsi="Arial" w:cs="Arial"/>
        </w:rPr>
        <w:t>racial profiling, the disenfranchisement of felons, sentences of life without parole for juvenile offenders, gun violence, solitary confinement, the shackling of pregnant inmates and many others</w:t>
      </w:r>
      <w:r w:rsidRPr="006C185C">
        <w:rPr>
          <w:rFonts w:ascii="Arial" w:hAnsi="Arial" w:cs="Arial"/>
          <w:sz w:val="16"/>
        </w:rPr>
        <w:t xml:space="preserve">. </w:t>
      </w:r>
      <w:r w:rsidRPr="006C185C">
        <w:rPr>
          <w:rFonts w:ascii="Arial" w:hAnsi="Arial" w:cs="Arial"/>
          <w:sz w:val="12"/>
        </w:rPr>
        <w:t>¶</w:t>
      </w:r>
      <w:r w:rsidRPr="006C185C">
        <w:rPr>
          <w:rFonts w:ascii="Arial" w:hAnsi="Arial" w:cs="Arial"/>
          <w:sz w:val="16"/>
        </w:rPr>
        <w:t xml:space="preserve"> The New York–based Human Rights Watch says these violations disproportionately affect minority communities. “Victims are often the most vulnerable members of society: racial and ethnic minorities, immigrants, children, the elderly, the poor and prisoners,” it said in its annual report on the U.S. last year. </w:t>
      </w:r>
      <w:r w:rsidRPr="006C185C">
        <w:rPr>
          <w:rFonts w:ascii="Arial" w:hAnsi="Arial" w:cs="Arial"/>
          <w:sz w:val="12"/>
        </w:rPr>
        <w:t>¶</w:t>
      </w:r>
      <w:r w:rsidRPr="006C185C">
        <w:rPr>
          <w:rFonts w:ascii="Arial" w:hAnsi="Arial" w:cs="Arial"/>
          <w:sz w:val="16"/>
        </w:rPr>
        <w:t xml:space="preserve"> Evading treaties </w:t>
      </w:r>
      <w:r w:rsidRPr="006C185C">
        <w:rPr>
          <w:rFonts w:ascii="Arial" w:hAnsi="Arial" w:cs="Arial"/>
          <w:sz w:val="12"/>
        </w:rPr>
        <w:t>¶</w:t>
      </w:r>
      <w:r w:rsidRPr="006C185C">
        <w:rPr>
          <w:rFonts w:ascii="Arial" w:hAnsi="Arial" w:cs="Arial"/>
          <w:sz w:val="16"/>
        </w:rPr>
        <w:t xml:space="preserve"> Aside from specific human rights violations, </w:t>
      </w:r>
      <w:r w:rsidRPr="005544BD">
        <w:rPr>
          <w:rStyle w:val="StyleUnderline"/>
          <w:rFonts w:ascii="Arial" w:hAnsi="Arial" w:cs="Arial"/>
          <w:highlight w:val="green"/>
        </w:rPr>
        <w:t>the U.S. has been</w:t>
      </w:r>
      <w:r w:rsidRPr="006C185C">
        <w:rPr>
          <w:rStyle w:val="StyleUnderline"/>
          <w:rFonts w:ascii="Arial" w:hAnsi="Arial" w:cs="Arial"/>
        </w:rPr>
        <w:t xml:space="preserve"> singularly </w:t>
      </w:r>
      <w:r w:rsidRPr="005544BD">
        <w:rPr>
          <w:rStyle w:val="StyleUnderline"/>
          <w:rFonts w:ascii="Arial" w:hAnsi="Arial" w:cs="Arial"/>
          <w:highlight w:val="green"/>
        </w:rPr>
        <w:t>unwilling to ratify</w:t>
      </w:r>
      <w:r w:rsidRPr="006C185C">
        <w:rPr>
          <w:rStyle w:val="StyleUnderline"/>
          <w:rFonts w:ascii="Arial" w:hAnsi="Arial" w:cs="Arial"/>
        </w:rPr>
        <w:t xml:space="preserve"> key </w:t>
      </w:r>
      <w:r w:rsidRPr="005544BD">
        <w:rPr>
          <w:rStyle w:val="StyleUnderline"/>
          <w:rFonts w:ascii="Arial" w:hAnsi="Arial" w:cs="Arial"/>
          <w:highlight w:val="green"/>
        </w:rPr>
        <w:t>international human rights instruments</w:t>
      </w:r>
      <w:r w:rsidRPr="006C185C">
        <w:rPr>
          <w:rFonts w:ascii="Arial" w:hAnsi="Arial" w:cs="Arial"/>
          <w:sz w:val="16"/>
        </w:rPr>
        <w:t xml:space="preserve">, which reinforces its status as an outlier in the field. These include its refusal to ratify the Convention to Eliminate All Forms of Discrimination Against Women (only seven other countries are not parties to it), the International Covenant on Economic, Social and Cultural Rights, the Convention on Rights of the Child (ratified by all states except the U.S., Somalia and South Sudan) and the Convention on the Rights of Persons with Disabilities. The U.S. has also failed to ratify the American Convention on Human Rights, a regional framework on human rights in the Americas. It has ratified only two of the International Labor Organization’s eight fundamental conventions. </w:t>
      </w:r>
      <w:r w:rsidRPr="006C185C">
        <w:rPr>
          <w:rFonts w:ascii="Arial" w:hAnsi="Arial" w:cs="Arial"/>
          <w:sz w:val="12"/>
        </w:rPr>
        <w:t>¶</w:t>
      </w:r>
      <w:r w:rsidRPr="006C185C">
        <w:rPr>
          <w:rFonts w:ascii="Arial" w:hAnsi="Arial" w:cs="Arial"/>
          <w:sz w:val="16"/>
        </w:rPr>
        <w:t xml:space="preserve"> </w:t>
      </w:r>
      <w:r w:rsidRPr="006C185C">
        <w:rPr>
          <w:rStyle w:val="Emphasis"/>
        </w:rPr>
        <w:t xml:space="preserve">Washington’s </w:t>
      </w:r>
      <w:r w:rsidRPr="005544BD">
        <w:rPr>
          <w:rStyle w:val="Emphasis"/>
          <w:highlight w:val="green"/>
        </w:rPr>
        <w:t>refusal to ratify</w:t>
      </w:r>
      <w:r w:rsidRPr="006C185C">
        <w:rPr>
          <w:rStyle w:val="Emphasis"/>
        </w:rPr>
        <w:t xml:space="preserve"> the Rome Statute of </w:t>
      </w:r>
      <w:r w:rsidRPr="005544BD">
        <w:rPr>
          <w:rStyle w:val="Emphasis"/>
          <w:highlight w:val="green"/>
        </w:rPr>
        <w:t>the</w:t>
      </w:r>
      <w:r w:rsidRPr="006C185C">
        <w:rPr>
          <w:rStyle w:val="Emphasis"/>
        </w:rPr>
        <w:t xml:space="preserve"> International Criminal Court (</w:t>
      </w:r>
      <w:r w:rsidRPr="005544BD">
        <w:rPr>
          <w:rStyle w:val="Emphasis"/>
          <w:highlight w:val="green"/>
        </w:rPr>
        <w:t>ICC</w:t>
      </w:r>
      <w:r w:rsidRPr="006C185C">
        <w:rPr>
          <w:rStyle w:val="Emphasis"/>
        </w:rPr>
        <w:t xml:space="preserve">) </w:t>
      </w:r>
      <w:r w:rsidRPr="005544BD">
        <w:rPr>
          <w:rStyle w:val="Emphasis"/>
          <w:highlight w:val="green"/>
        </w:rPr>
        <w:t>has provoked</w:t>
      </w:r>
      <w:r w:rsidRPr="006C185C">
        <w:rPr>
          <w:rStyle w:val="Emphasis"/>
        </w:rPr>
        <w:t xml:space="preserve"> particular </w:t>
      </w:r>
      <w:r w:rsidRPr="005544BD">
        <w:rPr>
          <w:rStyle w:val="Emphasis"/>
          <w:highlight w:val="green"/>
        </w:rPr>
        <w:t>consternation</w:t>
      </w:r>
      <w:r w:rsidRPr="006C185C">
        <w:rPr>
          <w:rFonts w:ascii="Arial" w:hAnsi="Arial" w:cs="Arial"/>
          <w:sz w:val="16"/>
        </w:rPr>
        <w:t xml:space="preserve">. The international community has a profound interest in deterring the most violent abuses by ending impunity for war crimes, crimes against humanity and genocide. </w:t>
      </w:r>
      <w:r w:rsidRPr="006C185C">
        <w:rPr>
          <w:rStyle w:val="StyleUnderline"/>
          <w:rFonts w:ascii="Arial" w:hAnsi="Arial" w:cs="Arial"/>
        </w:rPr>
        <w:t>The ICC was created to promote accountability</w:t>
      </w:r>
      <w:r w:rsidRPr="006C185C">
        <w:rPr>
          <w:rFonts w:ascii="Arial" w:hAnsi="Arial" w:cs="Arial"/>
          <w:sz w:val="16"/>
        </w:rPr>
        <w:t xml:space="preserve"> for these crimes, which are, for a complex and interrelated constellation of reasons, notoriously difficult to prosecute in domestic courts. But the U.S. will not submit to its jurisdiction, citing a number of concerns, including that the court would be subject to political manipulation and lack accountability to the U.N. and that submitting to it would violate state sovereignty. </w:t>
      </w:r>
      <w:r w:rsidRPr="006C185C">
        <w:rPr>
          <w:rFonts w:ascii="Arial" w:hAnsi="Arial" w:cs="Arial"/>
          <w:sz w:val="12"/>
        </w:rPr>
        <w:t>¶</w:t>
      </w:r>
      <w:r w:rsidRPr="006C185C">
        <w:rPr>
          <w:rFonts w:ascii="Arial" w:hAnsi="Arial" w:cs="Arial"/>
          <w:sz w:val="16"/>
        </w:rPr>
        <w:t xml:space="preserve"> Some critics claim that it is </w:t>
      </w:r>
      <w:r w:rsidRPr="005544BD">
        <w:rPr>
          <w:rStyle w:val="StyleUnderline"/>
          <w:rFonts w:ascii="Arial" w:hAnsi="Arial" w:cs="Arial"/>
          <w:highlight w:val="green"/>
        </w:rPr>
        <w:t>the U.S</w:t>
      </w:r>
      <w:r w:rsidRPr="006C185C">
        <w:rPr>
          <w:rStyle w:val="StyleUnderline"/>
          <w:rFonts w:ascii="Arial" w:hAnsi="Arial" w:cs="Arial"/>
        </w:rPr>
        <w:t xml:space="preserve">. that </w:t>
      </w:r>
      <w:r w:rsidRPr="005544BD">
        <w:rPr>
          <w:rStyle w:val="StyleUnderline"/>
          <w:rFonts w:ascii="Arial" w:hAnsi="Arial" w:cs="Arial"/>
          <w:highlight w:val="green"/>
        </w:rPr>
        <w:t>fears being held to account</w:t>
      </w:r>
      <w:r w:rsidRPr="006C185C">
        <w:rPr>
          <w:rStyle w:val="StyleUnderline"/>
          <w:rFonts w:ascii="Arial" w:hAnsi="Arial" w:cs="Arial"/>
        </w:rPr>
        <w:t xml:space="preserve"> in the international arena for the global expansion of its military and its possible commission of war crimes</w:t>
      </w:r>
      <w:r w:rsidRPr="006C185C">
        <w:rPr>
          <w:rFonts w:ascii="Arial" w:hAnsi="Arial" w:cs="Arial"/>
          <w:sz w:val="16"/>
        </w:rPr>
        <w:t xml:space="preserve">. To be fair, the ICC has its critics as well, who contest both its legitimacy and its efficacy. Subjects of complaint include its perceived preoccupation with African criminals, its slow pace of prosecutions and questions about how and when the international community should protect citizens of a sovereign state against atrocities. But </w:t>
      </w:r>
      <w:r w:rsidRPr="006C185C">
        <w:rPr>
          <w:rStyle w:val="StyleUnderline"/>
          <w:rFonts w:ascii="Arial" w:hAnsi="Arial" w:cs="Arial"/>
        </w:rPr>
        <w:t>the U.S. refusal to sign the Rome Statute, which established the ICC, undermines the principle that each and every country must be accountable</w:t>
      </w:r>
      <w:r w:rsidRPr="006C185C">
        <w:rPr>
          <w:rFonts w:ascii="Arial" w:hAnsi="Arial" w:cs="Arial"/>
          <w:sz w:val="16"/>
        </w:rPr>
        <w:t xml:space="preserve"> to certain universal standards if they are to be rendered meaningful. </w:t>
      </w:r>
      <w:r w:rsidRPr="006C185C">
        <w:rPr>
          <w:rFonts w:ascii="Arial" w:hAnsi="Arial" w:cs="Arial"/>
          <w:sz w:val="12"/>
        </w:rPr>
        <w:t>¶</w:t>
      </w:r>
      <w:r w:rsidRPr="006C185C">
        <w:rPr>
          <w:rFonts w:ascii="Arial" w:hAnsi="Arial" w:cs="Arial"/>
          <w:sz w:val="16"/>
        </w:rPr>
        <w:t xml:space="preserve"> American exceptionalism </w:t>
      </w:r>
      <w:r w:rsidRPr="006C185C">
        <w:rPr>
          <w:rFonts w:ascii="Arial" w:hAnsi="Arial" w:cs="Arial"/>
          <w:sz w:val="12"/>
        </w:rPr>
        <w:t>¶</w:t>
      </w:r>
      <w:r w:rsidRPr="006C185C">
        <w:rPr>
          <w:rFonts w:ascii="Arial" w:hAnsi="Arial" w:cs="Arial"/>
          <w:sz w:val="16"/>
        </w:rPr>
        <w:t xml:space="preserve"> </w:t>
      </w:r>
      <w:r w:rsidRPr="005544BD">
        <w:rPr>
          <w:rStyle w:val="Emphasis"/>
          <w:highlight w:val="green"/>
        </w:rPr>
        <w:t>U.S. intransigence is often cloaked behind lofty conception of American exceptionalism</w:t>
      </w:r>
      <w:r w:rsidRPr="006C185C">
        <w:rPr>
          <w:rStyle w:val="StyleUnderline"/>
          <w:rFonts w:ascii="Arial" w:hAnsi="Arial" w:cs="Arial"/>
        </w:rPr>
        <w:t xml:space="preserve"> — the idea that the U.S. embodies the standards of liberty and democracy</w:t>
      </w:r>
      <w:r w:rsidRPr="006C185C">
        <w:rPr>
          <w:rFonts w:ascii="Arial" w:hAnsi="Arial" w:cs="Arial"/>
          <w:sz w:val="16"/>
        </w:rPr>
        <w:t xml:space="preserve"> to which other countries should aspire. Claiming to stand at the apex of democracy and human rights, </w:t>
      </w:r>
      <w:r w:rsidRPr="005544BD">
        <w:rPr>
          <w:rStyle w:val="Emphasis"/>
          <w:highlight w:val="green"/>
        </w:rPr>
        <w:t>the U.S. exempts itself from surrendering its sovereignty to any global rights framework</w:t>
      </w:r>
      <w:r w:rsidRPr="006C185C">
        <w:rPr>
          <w:rFonts w:ascii="Arial" w:hAnsi="Arial" w:cs="Arial"/>
          <w:sz w:val="16"/>
        </w:rPr>
        <w:t xml:space="preserve">. Resistance to the adoption of international norms is not monolithic within the country, however. In a sign of retreat from these principles at a local level, some states and municipalities are embracing international human rights standards. The “Bringing Human Rights Home” report by the Human Rights Institute at Columbia School of Law evinces the willingness of some local governments to incorporate universal human rights standards, including economic and social rights that the U.S. has so far declined to validate. </w:t>
      </w:r>
      <w:r w:rsidRPr="006C185C">
        <w:rPr>
          <w:rFonts w:ascii="Arial" w:hAnsi="Arial" w:cs="Arial"/>
          <w:sz w:val="12"/>
        </w:rPr>
        <w:t>¶</w:t>
      </w:r>
      <w:r w:rsidRPr="006C185C">
        <w:rPr>
          <w:rFonts w:ascii="Arial" w:hAnsi="Arial" w:cs="Arial"/>
          <w:sz w:val="16"/>
        </w:rPr>
        <w:t xml:space="preserve"> In 2012 former U.S. President Jimmy Carter urged the U.S. to reclaim its moral high ground, lamenting that “America’s violation of international human rights abets our enemies and alienates our friends.” Upholding universal, inalienable and enforceable human rights standards in a pluralistic and increasingly entangled world is no easy task. But the domestic and international human rights movements are driven by the urgent goal of protecting the dignity of all human beings — including those at the margins who are powerless, poor, invisible and persecuted. The U.S. would have more credibility in promoting those principles if it reflected on its own transgressions. Naming and shaming by international actors is an essential tool for advancing human rights. But it assumes both the moral authority to sit in judgment and the humility to be self-critical.</w:t>
      </w:r>
    </w:p>
    <w:p w14:paraId="6D069065" w14:textId="77777777" w:rsidR="005544BD" w:rsidRPr="006C185C" w:rsidRDefault="005544BD" w:rsidP="005544BD">
      <w:pPr>
        <w:rPr>
          <w:rFonts w:ascii="Arial" w:hAnsi="Arial" w:cs="Arial"/>
        </w:rPr>
      </w:pPr>
    </w:p>
    <w:p w14:paraId="2FDE6B67" w14:textId="77777777" w:rsidR="005544BD" w:rsidRPr="006C185C" w:rsidRDefault="005544BD" w:rsidP="005544BD">
      <w:pPr>
        <w:pStyle w:val="Heading4"/>
        <w:rPr>
          <w:rFonts w:ascii="Arial" w:hAnsi="Arial" w:cs="Arial"/>
        </w:rPr>
      </w:pPr>
      <w:r w:rsidRPr="006C185C">
        <w:rPr>
          <w:rFonts w:ascii="Arial" w:hAnsi="Arial" w:cs="Arial"/>
        </w:rPr>
        <w:t>Other countries see problems with US education results---failing previous standards has already tanked our credibility</w:t>
      </w:r>
    </w:p>
    <w:p w14:paraId="02CB19E0" w14:textId="77777777" w:rsidR="005544BD" w:rsidRPr="006C185C" w:rsidRDefault="005544BD" w:rsidP="005544BD">
      <w:pPr>
        <w:rPr>
          <w:rFonts w:ascii="Arial" w:hAnsi="Arial" w:cs="Arial"/>
        </w:rPr>
      </w:pPr>
      <w:r w:rsidRPr="006C185C">
        <w:rPr>
          <w:rFonts w:ascii="Arial" w:hAnsi="Arial" w:cs="Arial"/>
        </w:rPr>
        <w:t xml:space="preserve">Sean </w:t>
      </w:r>
      <w:r w:rsidRPr="006C185C">
        <w:rPr>
          <w:rStyle w:val="Style13ptBold"/>
          <w:rFonts w:ascii="Arial" w:hAnsi="Arial" w:cs="Arial"/>
        </w:rPr>
        <w:t>Cavanagh 12</w:t>
      </w:r>
      <w:r w:rsidRPr="006C185C">
        <w:rPr>
          <w:rFonts w:ascii="Arial" w:hAnsi="Arial" w:cs="Arial"/>
        </w:rPr>
        <w:t>, Associate Editor for Education Week, “US Education Pressured by International Comparisons,” 01/12/2012, Chicago Reporter //</w:t>
      </w:r>
    </w:p>
    <w:p w14:paraId="44AC567B" w14:textId="77777777" w:rsidR="005544BD" w:rsidRPr="006C185C" w:rsidRDefault="005544BD" w:rsidP="005544BD">
      <w:pPr>
        <w:rPr>
          <w:rFonts w:ascii="Arial" w:hAnsi="Arial" w:cs="Arial"/>
          <w:u w:val="single"/>
        </w:rPr>
      </w:pPr>
      <w:r w:rsidRPr="006C185C">
        <w:rPr>
          <w:rStyle w:val="StyleUnderline"/>
          <w:rFonts w:ascii="Arial" w:hAnsi="Arial" w:cs="Arial"/>
        </w:rPr>
        <w:t xml:space="preserve">The </w:t>
      </w:r>
      <w:r w:rsidRPr="005544BD">
        <w:rPr>
          <w:rStyle w:val="StyleUnderline"/>
          <w:rFonts w:ascii="Arial" w:hAnsi="Arial" w:cs="Arial"/>
          <w:highlight w:val="green"/>
        </w:rPr>
        <w:t>U</w:t>
      </w:r>
      <w:r w:rsidRPr="006C185C">
        <w:rPr>
          <w:rStyle w:val="StyleUnderline"/>
          <w:rFonts w:ascii="Arial" w:hAnsi="Arial" w:cs="Arial"/>
        </w:rPr>
        <w:t xml:space="preserve">nited </w:t>
      </w:r>
      <w:r w:rsidRPr="005544BD">
        <w:rPr>
          <w:rStyle w:val="StyleUnderline"/>
          <w:rFonts w:ascii="Arial" w:hAnsi="Arial" w:cs="Arial"/>
          <w:highlight w:val="green"/>
        </w:rPr>
        <w:t>S</w:t>
      </w:r>
      <w:r w:rsidRPr="006C185C">
        <w:rPr>
          <w:rStyle w:val="StyleUnderline"/>
          <w:rFonts w:ascii="Arial" w:hAnsi="Arial" w:cs="Arial"/>
        </w:rPr>
        <w:t xml:space="preserve">tates, in fact, </w:t>
      </w:r>
      <w:r w:rsidRPr="005544BD">
        <w:rPr>
          <w:rStyle w:val="StyleUnderline"/>
          <w:rFonts w:ascii="Arial" w:hAnsi="Arial" w:cs="Arial"/>
          <w:highlight w:val="green"/>
        </w:rPr>
        <w:t>has a history of performing poorly on international comparisons</w:t>
      </w:r>
      <w:r w:rsidRPr="006C185C">
        <w:rPr>
          <w:rStyle w:val="StyleUnderline"/>
          <w:rFonts w:ascii="Arial" w:hAnsi="Arial" w:cs="Arial"/>
        </w:rPr>
        <w:t>, which belies the notion that the skills of the country’s students have eroded</w:t>
      </w:r>
      <w:r w:rsidRPr="006C185C">
        <w:rPr>
          <w:rFonts w:ascii="Arial" w:hAnsi="Arial" w:cs="Arial"/>
          <w:sz w:val="16"/>
        </w:rPr>
        <w:t xml:space="preserve">, says Tom Loveless, a senior fellow at the Brookings Institution, in Washington. In 1964, the United States participated in the First International Mathematics Study, along with 11 other nations, including Australia, England, Finland, and Japan. The </w:t>
      </w:r>
      <w:r w:rsidRPr="006C185C">
        <w:rPr>
          <w:rStyle w:val="StyleUnderline"/>
          <w:rFonts w:ascii="Arial" w:hAnsi="Arial" w:cs="Arial"/>
        </w:rPr>
        <w:t>United States’ 13-year-olds finished 11th out of 12 countries taking part, beating only Sweden</w:t>
      </w:r>
      <w:r w:rsidRPr="006C185C">
        <w:rPr>
          <w:rFonts w:ascii="Arial" w:hAnsi="Arial" w:cs="Arial"/>
          <w:sz w:val="16"/>
        </w:rPr>
        <w:t xml:space="preserve">, according to an recent report by Loveless. </w:t>
      </w:r>
      <w:r w:rsidRPr="006C185C">
        <w:rPr>
          <w:rFonts w:ascii="Arial" w:hAnsi="Arial" w:cs="Arial"/>
          <w:sz w:val="12"/>
        </w:rPr>
        <w:t>¶</w:t>
      </w:r>
      <w:r w:rsidRPr="006C185C">
        <w:rPr>
          <w:rFonts w:ascii="Arial" w:hAnsi="Arial" w:cs="Arial"/>
          <w:sz w:val="16"/>
        </w:rPr>
        <w:t xml:space="preserve"> </w:t>
      </w:r>
      <w:r w:rsidRPr="006C185C">
        <w:rPr>
          <w:rStyle w:val="StyleUnderline"/>
          <w:rFonts w:ascii="Arial" w:hAnsi="Arial" w:cs="Arial"/>
        </w:rPr>
        <w:t>“</w:t>
      </w:r>
      <w:r w:rsidRPr="005544BD">
        <w:rPr>
          <w:rStyle w:val="StyleUnderline"/>
          <w:rFonts w:ascii="Arial" w:hAnsi="Arial" w:cs="Arial"/>
          <w:highlight w:val="green"/>
        </w:rPr>
        <w:t>People assumed our schools were number one, and they weren’t</w:t>
      </w:r>
      <w:r w:rsidRPr="006C185C">
        <w:rPr>
          <w:rFonts w:ascii="Arial" w:hAnsi="Arial" w:cs="Arial"/>
          <w:sz w:val="16"/>
        </w:rPr>
        <w:t xml:space="preserve">,” says Loveless. Unimpressive test scores periodically trigger American anxieties about educational atrophy, he says. </w:t>
      </w:r>
      <w:r w:rsidRPr="005544BD">
        <w:rPr>
          <w:rStyle w:val="StyleUnderline"/>
          <w:rFonts w:ascii="Arial" w:hAnsi="Arial" w:cs="Arial"/>
          <w:highlight w:val="green"/>
        </w:rPr>
        <w:t>The tendency is</w:t>
      </w:r>
      <w:r w:rsidRPr="006C185C">
        <w:rPr>
          <w:rStyle w:val="StyleUnderline"/>
          <w:rFonts w:ascii="Arial" w:hAnsi="Arial" w:cs="Arial"/>
        </w:rPr>
        <w:t xml:space="preserve"> “</w:t>
      </w:r>
      <w:r w:rsidRPr="005544BD">
        <w:rPr>
          <w:rStyle w:val="StyleUnderline"/>
          <w:rFonts w:ascii="Arial" w:hAnsi="Arial" w:cs="Arial"/>
          <w:highlight w:val="green"/>
        </w:rPr>
        <w:t>to</w:t>
      </w:r>
      <w:r w:rsidRPr="006C185C">
        <w:rPr>
          <w:rStyle w:val="StyleUnderline"/>
          <w:rFonts w:ascii="Arial" w:hAnsi="Arial" w:cs="Arial"/>
        </w:rPr>
        <w:t xml:space="preserve"> look at the American school system, and </w:t>
      </w:r>
      <w:r w:rsidRPr="005544BD">
        <w:rPr>
          <w:rStyle w:val="StyleUnderline"/>
          <w:rFonts w:ascii="Arial" w:hAnsi="Arial" w:cs="Arial"/>
          <w:highlight w:val="green"/>
        </w:rPr>
        <w:t>say, ‘Something’s wrong’</w:t>
      </w:r>
      <w:r w:rsidRPr="006C185C">
        <w:rPr>
          <w:rStyle w:val="StyleUnderline"/>
          <w:rFonts w:ascii="Arial" w:hAnsi="Arial" w:cs="Arial"/>
        </w:rPr>
        <w:t xml:space="preserve">.” </w:t>
      </w:r>
      <w:r w:rsidRPr="006C185C">
        <w:rPr>
          <w:rFonts w:ascii="Arial" w:hAnsi="Arial" w:cs="Arial"/>
          <w:sz w:val="12"/>
        </w:rPr>
        <w:t>¶</w:t>
      </w:r>
      <w:r w:rsidRPr="006C185C">
        <w:rPr>
          <w:rFonts w:ascii="Arial" w:hAnsi="Arial" w:cs="Arial"/>
          <w:sz w:val="16"/>
        </w:rPr>
        <w:t xml:space="preserve"> </w:t>
      </w:r>
      <w:r w:rsidRPr="006C185C">
        <w:rPr>
          <w:rStyle w:val="StyleUnderline"/>
          <w:rFonts w:ascii="Arial" w:hAnsi="Arial" w:cs="Arial"/>
        </w:rPr>
        <w:t xml:space="preserve">Some say </w:t>
      </w:r>
      <w:r w:rsidRPr="005544BD">
        <w:rPr>
          <w:rStyle w:val="StyleUnderline"/>
          <w:rFonts w:ascii="Arial" w:hAnsi="Arial" w:cs="Arial"/>
          <w:highlight w:val="green"/>
        </w:rPr>
        <w:t>there are clear reasons to be worried</w:t>
      </w:r>
      <w:r w:rsidRPr="006C185C">
        <w:rPr>
          <w:rStyle w:val="StyleUnderline"/>
          <w:rFonts w:ascii="Arial" w:hAnsi="Arial" w:cs="Arial"/>
        </w:rPr>
        <w:t xml:space="preserve"> about the United States’ uninspiring international test results and their implications for the economy. </w:t>
      </w:r>
      <w:r w:rsidRPr="006C185C">
        <w:rPr>
          <w:rFonts w:ascii="Arial" w:hAnsi="Arial" w:cs="Arial"/>
          <w:sz w:val="12"/>
        </w:rPr>
        <w:t>¶</w:t>
      </w:r>
      <w:r w:rsidRPr="006C185C">
        <w:rPr>
          <w:rFonts w:ascii="Arial" w:hAnsi="Arial" w:cs="Arial"/>
          <w:sz w:val="16"/>
        </w:rPr>
        <w:t xml:space="preserve"> Over the past few years, some scholars have drawn a link between the kinds of academic skills that can be measured on international tests and nations’ economic growth. One of those researchers is Eric A. Hanushek, a senior fellow at the Hoover Institution, at Stanford University. By his calculation, if the United States managed to boost its math performance to reach roughly the level of Canada, it would add between 7 percent and 11 percent, on average annually, to the nation’s gross domestic product over the next 80 years. That increased productivity would amount to pumping an additional $75 trillion into the U.S. economy, as measured in present value, or the current worth of the future additions to GDP. The United States’ current annual GDP, by comparison, is roughly $15 trillion. </w:t>
      </w:r>
      <w:r w:rsidRPr="006C185C">
        <w:rPr>
          <w:rFonts w:ascii="Arial" w:hAnsi="Arial" w:cs="Arial"/>
          <w:sz w:val="12"/>
        </w:rPr>
        <w:t>¶</w:t>
      </w:r>
      <w:r w:rsidRPr="006C185C">
        <w:rPr>
          <w:rFonts w:ascii="Arial" w:hAnsi="Arial" w:cs="Arial"/>
          <w:sz w:val="16"/>
        </w:rPr>
        <w:t xml:space="preserve"> “We face very, very different economic futures, depending on how our schools develop,” Hanushek says. </w:t>
      </w:r>
      <w:r w:rsidRPr="006C185C">
        <w:rPr>
          <w:rFonts w:ascii="Arial" w:hAnsi="Arial" w:cs="Arial"/>
          <w:sz w:val="12"/>
        </w:rPr>
        <w:t>¶</w:t>
      </w:r>
      <w:r w:rsidRPr="006C185C">
        <w:rPr>
          <w:rFonts w:ascii="Arial" w:hAnsi="Arial" w:cs="Arial"/>
          <w:sz w:val="16"/>
        </w:rPr>
        <w:t xml:space="preserve"> Others, such as Hal Salzman, a Rutgers University economist, contend that the link between the educational and economic prowess of nations, as measured by tests like TIMSS and PISA, is tenuous at best. He says that the intense focus on international test performance among U.S. business and political leaders in recent years “leads to a certain distortion about where to focus” efforts to improve education and workforce skills. </w:t>
      </w:r>
      <w:r w:rsidRPr="006C185C">
        <w:rPr>
          <w:rFonts w:ascii="Arial" w:hAnsi="Arial" w:cs="Arial"/>
          <w:sz w:val="12"/>
        </w:rPr>
        <w:t>¶</w:t>
      </w:r>
      <w:r w:rsidRPr="006C185C">
        <w:rPr>
          <w:rFonts w:ascii="Arial" w:hAnsi="Arial" w:cs="Arial"/>
          <w:sz w:val="16"/>
        </w:rPr>
        <w:t xml:space="preserve"> </w:t>
      </w:r>
      <w:r w:rsidRPr="006C185C">
        <w:rPr>
          <w:rStyle w:val="StyleUnderline"/>
          <w:rFonts w:ascii="Arial" w:hAnsi="Arial" w:cs="Arial"/>
        </w:rPr>
        <w:t>“If the reason we’re concerned about education is economic competition,” Salzman says, it’s worth noting that “a large portion of those high-ranking countries are economic train wrecks.”</w:t>
      </w:r>
      <w:r w:rsidRPr="006C185C">
        <w:rPr>
          <w:rFonts w:ascii="Arial" w:hAnsi="Arial" w:cs="Arial"/>
          <w:sz w:val="16"/>
        </w:rPr>
        <w:t xml:space="preserve"> </w:t>
      </w:r>
      <w:r w:rsidRPr="006C185C">
        <w:rPr>
          <w:rFonts w:ascii="Arial" w:hAnsi="Arial" w:cs="Arial"/>
          <w:sz w:val="12"/>
        </w:rPr>
        <w:t>¶</w:t>
      </w:r>
      <w:r w:rsidRPr="006C185C">
        <w:rPr>
          <w:rFonts w:ascii="Arial" w:hAnsi="Arial" w:cs="Arial"/>
          <w:sz w:val="16"/>
        </w:rPr>
        <w:t xml:space="preserve"> Some observers suggest </w:t>
      </w:r>
      <w:r w:rsidRPr="005544BD">
        <w:rPr>
          <w:rStyle w:val="StyleUnderline"/>
          <w:rFonts w:ascii="Arial" w:hAnsi="Arial" w:cs="Arial"/>
          <w:highlight w:val="green"/>
        </w:rPr>
        <w:t>the United States is not keeping pace</w:t>
      </w:r>
      <w:r w:rsidRPr="006C185C">
        <w:rPr>
          <w:rStyle w:val="StyleUnderline"/>
          <w:rFonts w:ascii="Arial" w:hAnsi="Arial" w:cs="Arial"/>
        </w:rPr>
        <w:t xml:space="preserve"> with the earlier educational standards it set</w:t>
      </w:r>
      <w:r w:rsidRPr="006C185C">
        <w:rPr>
          <w:rFonts w:ascii="Arial" w:hAnsi="Arial" w:cs="Arial"/>
          <w:sz w:val="16"/>
        </w:rPr>
        <w:t xml:space="preserve">, which proved so essential to its economic prosperity. In the 2008 book The Race Between Education and Technology, Harvard University economists Claudia Goldin and Lawrence F. Katz argue that for most of the 20th century, advances in technology boosted the demand for educated American workers, and U.S. education kept pace, resulting in strong economic growth, shared across income groups. </w:t>
      </w:r>
      <w:r w:rsidRPr="006C185C">
        <w:rPr>
          <w:rFonts w:ascii="Arial" w:hAnsi="Arial" w:cs="Arial"/>
          <w:sz w:val="12"/>
        </w:rPr>
        <w:t>¶</w:t>
      </w:r>
      <w:r w:rsidRPr="006C185C">
        <w:rPr>
          <w:rFonts w:ascii="Arial" w:hAnsi="Arial" w:cs="Arial"/>
          <w:sz w:val="16"/>
        </w:rPr>
        <w:t xml:space="preserve"> But beginning in the 1970s and 1980s, educational attainment, as measured by high school and college completion, began to lag behind technological advances in that “race,” they say, leading to reduced economic growth and rising inequality. Large numbers of high school dropouts, students graduating without college-readiness, and financial barriers to college contributed to that imbalance, the authors explain. </w:t>
      </w:r>
      <w:r w:rsidRPr="006C185C">
        <w:rPr>
          <w:rFonts w:ascii="Arial" w:hAnsi="Arial" w:cs="Arial"/>
          <w:sz w:val="12"/>
        </w:rPr>
        <w:t>¶</w:t>
      </w:r>
      <w:r w:rsidRPr="006C185C">
        <w:rPr>
          <w:rFonts w:ascii="Arial" w:hAnsi="Arial" w:cs="Arial"/>
          <w:sz w:val="16"/>
        </w:rPr>
        <w:t xml:space="preserve"> At the same time, many researchers say that </w:t>
      </w:r>
      <w:r w:rsidRPr="005544BD">
        <w:rPr>
          <w:rStyle w:val="StyleUnderline"/>
          <w:rFonts w:ascii="Arial" w:hAnsi="Arial" w:cs="Arial"/>
          <w:highlight w:val="green"/>
        </w:rPr>
        <w:t>attempting to simply replicate features of high-performing countries’</w:t>
      </w:r>
      <w:r w:rsidRPr="006C185C">
        <w:rPr>
          <w:rStyle w:val="StyleUnderline"/>
          <w:rFonts w:ascii="Arial" w:hAnsi="Arial" w:cs="Arial"/>
        </w:rPr>
        <w:t xml:space="preserve"> education systems in the United States </w:t>
      </w:r>
      <w:r w:rsidRPr="005544BD">
        <w:rPr>
          <w:rStyle w:val="StyleUnderline"/>
          <w:rFonts w:ascii="Arial" w:hAnsi="Arial" w:cs="Arial"/>
          <w:highlight w:val="green"/>
        </w:rPr>
        <w:t>is a mistake</w:t>
      </w:r>
      <w:r w:rsidRPr="006C185C">
        <w:rPr>
          <w:rStyle w:val="StyleUnderline"/>
          <w:rFonts w:ascii="Arial" w:hAnsi="Arial" w:cs="Arial"/>
        </w:rPr>
        <w:t>, unless policymakers account for the role that cultural norms play in shaping school policies in other nations</w:t>
      </w:r>
      <w:r w:rsidRPr="006C185C">
        <w:rPr>
          <w:rFonts w:ascii="Arial" w:hAnsi="Arial" w:cs="Arial"/>
          <w:sz w:val="16"/>
        </w:rPr>
        <w:t xml:space="preserve">. </w:t>
      </w:r>
      <w:r w:rsidRPr="006C185C">
        <w:rPr>
          <w:rFonts w:ascii="Arial" w:hAnsi="Arial" w:cs="Arial"/>
          <w:sz w:val="12"/>
        </w:rPr>
        <w:t>¶</w:t>
      </w:r>
      <w:r w:rsidRPr="006C185C">
        <w:rPr>
          <w:rFonts w:ascii="Arial" w:hAnsi="Arial" w:cs="Arial"/>
          <w:sz w:val="16"/>
        </w:rPr>
        <w:t xml:space="preserve"> For instance, when U.S. officials look at teaching methods in Japan, they’re often surprised by the extent to which educators in that country allow students to struggle through problems, and they wonder why American instruction isn’t modeled on that tough-love approach, says Stigler, of UCLA.</w:t>
      </w:r>
    </w:p>
    <w:p w14:paraId="227E77B1" w14:textId="77777777" w:rsidR="005544BD" w:rsidRPr="006C185C" w:rsidRDefault="005544BD" w:rsidP="005544BD">
      <w:pPr>
        <w:rPr>
          <w:rFonts w:ascii="Arial" w:hAnsi="Arial" w:cs="Arial"/>
        </w:rPr>
      </w:pPr>
    </w:p>
    <w:p w14:paraId="68C284F5" w14:textId="77777777" w:rsidR="005544BD" w:rsidRPr="006C185C" w:rsidRDefault="005544BD" w:rsidP="005544BD">
      <w:pPr>
        <w:pStyle w:val="Heading4"/>
        <w:rPr>
          <w:rFonts w:ascii="Arial" w:hAnsi="Arial" w:cs="Arial"/>
        </w:rPr>
      </w:pPr>
      <w:r w:rsidRPr="006C185C">
        <w:rPr>
          <w:rFonts w:ascii="Arial" w:hAnsi="Arial" w:cs="Arial"/>
        </w:rPr>
        <w:t>Trump strips the United States of any human rights credibility---cavorting with dictators means the US is no longer a global model for rights</w:t>
      </w:r>
    </w:p>
    <w:p w14:paraId="0973AC09" w14:textId="77777777" w:rsidR="005544BD" w:rsidRPr="006C185C" w:rsidRDefault="005544BD" w:rsidP="005544BD">
      <w:pPr>
        <w:rPr>
          <w:rFonts w:ascii="Arial" w:hAnsi="Arial" w:cs="Arial"/>
        </w:rPr>
      </w:pPr>
      <w:r w:rsidRPr="006C185C">
        <w:rPr>
          <w:rFonts w:ascii="Arial" w:hAnsi="Arial" w:cs="Arial"/>
        </w:rPr>
        <w:t xml:space="preserve">Tom </w:t>
      </w:r>
      <w:r w:rsidRPr="006C185C">
        <w:rPr>
          <w:rStyle w:val="Style13ptBold"/>
          <w:rFonts w:ascii="Arial" w:hAnsi="Arial" w:cs="Arial"/>
        </w:rPr>
        <w:t>Phillips 17</w:t>
      </w:r>
      <w:r w:rsidRPr="006C185C">
        <w:rPr>
          <w:rFonts w:ascii="Arial" w:hAnsi="Arial" w:cs="Arial"/>
        </w:rPr>
        <w:t>, Beijing correspondent for the Guardian, “Trump's authoritarian instincts ruin US credibility on human rights, activists say,” 04/04/2017, The Guardian //</w:t>
      </w:r>
    </w:p>
    <w:p w14:paraId="359B8081" w14:textId="77777777" w:rsidR="005544BD" w:rsidRPr="006C185C" w:rsidRDefault="005544BD" w:rsidP="005544BD">
      <w:pPr>
        <w:rPr>
          <w:rFonts w:ascii="Arial" w:hAnsi="Arial" w:cs="Arial"/>
          <w:sz w:val="16"/>
        </w:rPr>
      </w:pPr>
      <w:r w:rsidRPr="006C185C">
        <w:rPr>
          <w:rStyle w:val="StyleUnderline"/>
          <w:rFonts w:ascii="Arial" w:hAnsi="Arial" w:cs="Arial"/>
        </w:rPr>
        <w:t xml:space="preserve">Donald </w:t>
      </w:r>
      <w:r w:rsidRPr="005544BD">
        <w:rPr>
          <w:rStyle w:val="StyleUnderline"/>
          <w:rFonts w:ascii="Arial" w:hAnsi="Arial" w:cs="Arial"/>
          <w:highlight w:val="green"/>
        </w:rPr>
        <w:t>Trump’s embrace of authoritarian</w:t>
      </w:r>
      <w:r w:rsidRPr="006C185C">
        <w:rPr>
          <w:rStyle w:val="StyleUnderline"/>
          <w:rFonts w:ascii="Arial" w:hAnsi="Arial" w:cs="Arial"/>
        </w:rPr>
        <w:t xml:space="preserve"> tactics – and </w:t>
      </w:r>
      <w:r w:rsidRPr="005544BD">
        <w:rPr>
          <w:rStyle w:val="StyleUnderline"/>
          <w:rFonts w:ascii="Arial" w:hAnsi="Arial" w:cs="Arial"/>
          <w:highlight w:val="green"/>
        </w:rPr>
        <w:t>leaders</w:t>
      </w:r>
      <w:r w:rsidRPr="006C185C">
        <w:rPr>
          <w:rStyle w:val="StyleUnderline"/>
          <w:rFonts w:ascii="Arial" w:hAnsi="Arial" w:cs="Arial"/>
        </w:rPr>
        <w:t xml:space="preserve"> – has </w:t>
      </w:r>
      <w:r w:rsidRPr="005544BD">
        <w:rPr>
          <w:rStyle w:val="StyleUnderline"/>
          <w:rFonts w:ascii="Arial" w:hAnsi="Arial" w:cs="Arial"/>
          <w:highlight w:val="green"/>
        </w:rPr>
        <w:t>dealt a</w:t>
      </w:r>
      <w:r w:rsidRPr="006C185C">
        <w:rPr>
          <w:rStyle w:val="StyleUnderline"/>
          <w:rFonts w:ascii="Arial" w:hAnsi="Arial" w:cs="Arial"/>
        </w:rPr>
        <w:t xml:space="preserve"> body </w:t>
      </w:r>
      <w:r w:rsidRPr="005544BD">
        <w:rPr>
          <w:rStyle w:val="StyleUnderline"/>
          <w:rFonts w:ascii="Arial" w:hAnsi="Arial" w:cs="Arial"/>
          <w:highlight w:val="green"/>
        </w:rPr>
        <w:t>blow to activists</w:t>
      </w:r>
      <w:r w:rsidRPr="006C185C">
        <w:rPr>
          <w:rStyle w:val="StyleUnderline"/>
          <w:rFonts w:ascii="Arial" w:hAnsi="Arial" w:cs="Arial"/>
        </w:rPr>
        <w:t xml:space="preserve"> struggling against repressive regimes across the globe</w:t>
      </w:r>
      <w:r w:rsidRPr="006C185C">
        <w:rPr>
          <w:rFonts w:ascii="Arial" w:hAnsi="Arial" w:cs="Arial"/>
          <w:sz w:val="16"/>
        </w:rPr>
        <w:t xml:space="preserve">, campaigners have warned, as the US president prepares to welcome China’s strongman ruler, Xi Jinping, to his Florida estate. </w:t>
      </w:r>
      <w:r w:rsidRPr="006C185C">
        <w:rPr>
          <w:rFonts w:ascii="Arial" w:hAnsi="Arial" w:cs="Arial"/>
          <w:sz w:val="12"/>
        </w:rPr>
        <w:t>¶</w:t>
      </w:r>
      <w:r w:rsidRPr="006C185C">
        <w:rPr>
          <w:rFonts w:ascii="Arial" w:hAnsi="Arial" w:cs="Arial"/>
          <w:sz w:val="16"/>
        </w:rPr>
        <w:t xml:space="preserve"> Xi, the architect of a severe political clampdown at home, will be the second authoritarian leader Trump has hosted this week, following his controversial endorsement of Egyptian president Abdel Fattah el-Sisi at the White House on Monday. </w:t>
      </w:r>
      <w:r w:rsidRPr="006C185C">
        <w:rPr>
          <w:rFonts w:ascii="Arial" w:hAnsi="Arial" w:cs="Arial"/>
          <w:sz w:val="12"/>
        </w:rPr>
        <w:t>¶</w:t>
      </w:r>
      <w:r w:rsidRPr="006C185C">
        <w:rPr>
          <w:rFonts w:ascii="Arial" w:hAnsi="Arial" w:cs="Arial"/>
          <w:sz w:val="16"/>
        </w:rPr>
        <w:t xml:space="preserve"> “We agree on so many things,” the US president said of Sisi, who has been accused of jailing opponents, suppressing protests and overseeing a deadly military crackdown that left hundreds dead. </w:t>
      </w:r>
      <w:r w:rsidRPr="006C185C">
        <w:rPr>
          <w:rFonts w:ascii="Arial" w:hAnsi="Arial" w:cs="Arial"/>
          <w:sz w:val="12"/>
        </w:rPr>
        <w:t>¶</w:t>
      </w:r>
      <w:r w:rsidRPr="006C185C">
        <w:rPr>
          <w:rFonts w:ascii="Arial" w:hAnsi="Arial" w:cs="Arial"/>
          <w:sz w:val="16"/>
        </w:rPr>
        <w:t xml:space="preserve"> Xi, with whom Trump will hold two days of potentially thorny talks focused on trade and North Korea, also faces a litany of accusations over his human rights record. In the nearly five years since he took office, activists say </w:t>
      </w:r>
      <w:r w:rsidRPr="005544BD">
        <w:rPr>
          <w:rStyle w:val="StyleUnderline"/>
          <w:rFonts w:ascii="Arial" w:hAnsi="Arial" w:cs="Arial"/>
          <w:highlight w:val="green"/>
        </w:rPr>
        <w:t>China has</w:t>
      </w:r>
      <w:r w:rsidRPr="006C185C">
        <w:rPr>
          <w:rStyle w:val="StyleUnderline"/>
          <w:rFonts w:ascii="Arial" w:hAnsi="Arial" w:cs="Arial"/>
        </w:rPr>
        <w:t xml:space="preserve"> been plunged into </w:t>
      </w:r>
      <w:r w:rsidRPr="005544BD">
        <w:rPr>
          <w:rStyle w:val="StyleUnderline"/>
          <w:rFonts w:ascii="Arial" w:hAnsi="Arial" w:cs="Arial"/>
          <w:highlight w:val="green"/>
        </w:rPr>
        <w:t>the harshest</w:t>
      </w:r>
      <w:r w:rsidRPr="006C185C">
        <w:rPr>
          <w:rStyle w:val="StyleUnderline"/>
          <w:rFonts w:ascii="Arial" w:hAnsi="Arial" w:cs="Arial"/>
        </w:rPr>
        <w:t xml:space="preserve"> period of political </w:t>
      </w:r>
      <w:r w:rsidRPr="005544BD">
        <w:rPr>
          <w:rStyle w:val="StyleUnderline"/>
          <w:rFonts w:ascii="Arial" w:hAnsi="Arial" w:cs="Arial"/>
          <w:highlight w:val="green"/>
        </w:rPr>
        <w:t>repression since</w:t>
      </w:r>
      <w:r w:rsidRPr="006C185C">
        <w:rPr>
          <w:rStyle w:val="StyleUnderline"/>
          <w:rFonts w:ascii="Arial" w:hAnsi="Arial" w:cs="Arial"/>
        </w:rPr>
        <w:t xml:space="preserve"> the days after the </w:t>
      </w:r>
      <w:r w:rsidRPr="005544BD">
        <w:rPr>
          <w:rStyle w:val="StyleUnderline"/>
          <w:rFonts w:ascii="Arial" w:hAnsi="Arial" w:cs="Arial"/>
          <w:highlight w:val="green"/>
        </w:rPr>
        <w:t>1989</w:t>
      </w:r>
      <w:r w:rsidRPr="006C185C">
        <w:rPr>
          <w:rStyle w:val="StyleUnderline"/>
          <w:rFonts w:ascii="Arial" w:hAnsi="Arial" w:cs="Arial"/>
        </w:rPr>
        <w:t xml:space="preserve"> Tiananmen crackdown</w:t>
      </w:r>
      <w:r w:rsidRPr="006C185C">
        <w:rPr>
          <w:rFonts w:ascii="Arial" w:hAnsi="Arial" w:cs="Arial"/>
          <w:sz w:val="16"/>
        </w:rPr>
        <w:t xml:space="preserve">. </w:t>
      </w:r>
      <w:r w:rsidRPr="006C185C">
        <w:rPr>
          <w:rFonts w:ascii="Arial" w:hAnsi="Arial" w:cs="Arial"/>
          <w:sz w:val="12"/>
        </w:rPr>
        <w:t>¶</w:t>
      </w:r>
      <w:r w:rsidRPr="006C185C">
        <w:rPr>
          <w:rFonts w:ascii="Arial" w:hAnsi="Arial" w:cs="Arial"/>
          <w:sz w:val="16"/>
        </w:rPr>
        <w:t xml:space="preserve"> </w:t>
      </w:r>
      <w:r w:rsidRPr="006C185C">
        <w:rPr>
          <w:rStyle w:val="StyleUnderline"/>
          <w:rFonts w:ascii="Arial" w:hAnsi="Arial" w:cs="Arial"/>
        </w:rPr>
        <w:t xml:space="preserve">Campaigners and political </w:t>
      </w:r>
      <w:r w:rsidRPr="005544BD">
        <w:rPr>
          <w:rStyle w:val="StyleUnderline"/>
          <w:rFonts w:ascii="Arial" w:hAnsi="Arial" w:cs="Arial"/>
          <w:highlight w:val="green"/>
        </w:rPr>
        <w:t>opponents</w:t>
      </w:r>
      <w:r w:rsidRPr="006C185C">
        <w:rPr>
          <w:rStyle w:val="StyleUnderline"/>
          <w:rFonts w:ascii="Arial" w:hAnsi="Arial" w:cs="Arial"/>
        </w:rPr>
        <w:t xml:space="preserve"> have </w:t>
      </w:r>
      <w:r w:rsidRPr="005544BD">
        <w:rPr>
          <w:rStyle w:val="StyleUnderline"/>
          <w:rFonts w:ascii="Arial" w:hAnsi="Arial" w:cs="Arial"/>
          <w:highlight w:val="green"/>
        </w:rPr>
        <w:t>urged Trump to speak</w:t>
      </w:r>
      <w:r w:rsidRPr="006C185C">
        <w:rPr>
          <w:rStyle w:val="StyleUnderline"/>
          <w:rFonts w:ascii="Arial" w:hAnsi="Arial" w:cs="Arial"/>
        </w:rPr>
        <w:t xml:space="preserve"> out against Xi’s crackdown</w:t>
      </w:r>
      <w:r w:rsidRPr="006C185C">
        <w:rPr>
          <w:rFonts w:ascii="Arial" w:hAnsi="Arial" w:cs="Arial"/>
          <w:sz w:val="16"/>
        </w:rPr>
        <w:t xml:space="preserve"> – which has targeted feminists, academics, publishers and top human rights lawyers – when the pair meet at Mar-a-Lago on Thursday. </w:t>
      </w:r>
      <w:r w:rsidRPr="006C185C">
        <w:rPr>
          <w:rFonts w:ascii="Arial" w:hAnsi="Arial" w:cs="Arial"/>
          <w:sz w:val="12"/>
        </w:rPr>
        <w:t>¶</w:t>
      </w:r>
      <w:r w:rsidRPr="006C185C">
        <w:rPr>
          <w:rFonts w:ascii="Arial" w:hAnsi="Arial" w:cs="Arial"/>
          <w:sz w:val="16"/>
        </w:rPr>
        <w:t xml:space="preserve"> </w:t>
      </w:r>
      <w:r w:rsidRPr="006C185C">
        <w:rPr>
          <w:rStyle w:val="StyleUnderline"/>
          <w:rFonts w:ascii="Arial" w:hAnsi="Arial" w:cs="Arial"/>
        </w:rPr>
        <w:t>“</w:t>
      </w:r>
      <w:r w:rsidRPr="005544BD">
        <w:rPr>
          <w:rStyle w:val="StyleUnderline"/>
          <w:rFonts w:ascii="Arial" w:hAnsi="Arial" w:cs="Arial"/>
          <w:highlight w:val="green"/>
        </w:rPr>
        <w:t>It is unacceptable</w:t>
      </w:r>
      <w:r w:rsidRPr="006C185C">
        <w:rPr>
          <w:rStyle w:val="StyleUnderline"/>
          <w:rFonts w:ascii="Arial" w:hAnsi="Arial" w:cs="Arial"/>
        </w:rPr>
        <w:t xml:space="preserve"> for President Xi to get a pass on human rights,” Republican senator Marco </w:t>
      </w:r>
      <w:r w:rsidRPr="005544BD">
        <w:rPr>
          <w:rStyle w:val="StyleUnderline"/>
          <w:rFonts w:ascii="Arial" w:hAnsi="Arial" w:cs="Arial"/>
          <w:highlight w:val="green"/>
        </w:rPr>
        <w:t>Rubio said</w:t>
      </w:r>
      <w:r w:rsidRPr="006C185C">
        <w:rPr>
          <w:rFonts w:ascii="Arial" w:hAnsi="Arial" w:cs="Arial"/>
          <w:sz w:val="16"/>
        </w:rPr>
        <w:t xml:space="preserve">, pointing to more than 1,000 political and religious prisoners he said were languishing in Chinese jails. </w:t>
      </w:r>
      <w:r w:rsidRPr="006C185C">
        <w:rPr>
          <w:rFonts w:ascii="Arial" w:hAnsi="Arial" w:cs="Arial"/>
          <w:sz w:val="12"/>
        </w:rPr>
        <w:t>¶</w:t>
      </w:r>
      <w:r w:rsidRPr="006C185C">
        <w:rPr>
          <w:rFonts w:ascii="Arial" w:hAnsi="Arial" w:cs="Arial"/>
          <w:sz w:val="16"/>
        </w:rPr>
        <w:t xml:space="preserve"> However, Nicholas Bequelin, Amnesty International’s East Asia director, said </w:t>
      </w:r>
      <w:r w:rsidRPr="006C185C">
        <w:rPr>
          <w:rStyle w:val="StyleUnderline"/>
          <w:rFonts w:ascii="Arial" w:hAnsi="Arial" w:cs="Arial"/>
        </w:rPr>
        <w:t xml:space="preserve">Trump’s open contempt for the judiciary and support for policies “in absolute and complete contradiction of human rights obligations under international law”, such as his travel ban, meant </w:t>
      </w:r>
      <w:r w:rsidRPr="005544BD">
        <w:rPr>
          <w:rStyle w:val="Emphasis"/>
          <w:highlight w:val="green"/>
        </w:rPr>
        <w:t>the days when Washington could</w:t>
      </w:r>
      <w:r w:rsidRPr="006C185C">
        <w:rPr>
          <w:rStyle w:val="Emphasis"/>
        </w:rPr>
        <w:t xml:space="preserve"> effectively </w:t>
      </w:r>
      <w:r w:rsidRPr="005544BD">
        <w:rPr>
          <w:rStyle w:val="Emphasis"/>
          <w:highlight w:val="green"/>
        </w:rPr>
        <w:t>lecture</w:t>
      </w:r>
      <w:r w:rsidRPr="006C185C">
        <w:rPr>
          <w:rStyle w:val="Emphasis"/>
        </w:rPr>
        <w:t xml:space="preserve"> countries like </w:t>
      </w:r>
      <w:r w:rsidRPr="005544BD">
        <w:rPr>
          <w:rStyle w:val="Emphasis"/>
          <w:highlight w:val="green"/>
        </w:rPr>
        <w:t>China on human rights were over</w:t>
      </w:r>
      <w:r w:rsidRPr="006C185C">
        <w:rPr>
          <w:rFonts w:ascii="Arial" w:hAnsi="Arial" w:cs="Arial"/>
          <w:sz w:val="16"/>
        </w:rPr>
        <w:t xml:space="preserve">. </w:t>
      </w:r>
      <w:r w:rsidRPr="006C185C">
        <w:rPr>
          <w:rFonts w:ascii="Arial" w:hAnsi="Arial" w:cs="Arial"/>
          <w:sz w:val="12"/>
        </w:rPr>
        <w:t>¶</w:t>
      </w:r>
      <w:r w:rsidRPr="006C185C">
        <w:rPr>
          <w:rFonts w:ascii="Arial" w:hAnsi="Arial" w:cs="Arial"/>
          <w:sz w:val="16"/>
        </w:rPr>
        <w:t xml:space="preserve"> “When a repressive government chooses to send someone to jail … they make political calculations about the benefits and costs of putting that person away,” he said. </w:t>
      </w:r>
      <w:r w:rsidRPr="006C185C">
        <w:rPr>
          <w:rFonts w:ascii="Arial" w:hAnsi="Arial" w:cs="Arial"/>
          <w:sz w:val="12"/>
        </w:rPr>
        <w:t>¶</w:t>
      </w:r>
      <w:r w:rsidRPr="006C185C">
        <w:rPr>
          <w:rFonts w:ascii="Arial" w:hAnsi="Arial" w:cs="Arial"/>
          <w:sz w:val="16"/>
        </w:rPr>
        <w:t xml:space="preserve"> “The fact that </w:t>
      </w:r>
      <w:r w:rsidRPr="005544BD">
        <w:rPr>
          <w:rStyle w:val="StyleUnderline"/>
          <w:rFonts w:ascii="Arial" w:hAnsi="Arial" w:cs="Arial"/>
          <w:highlight w:val="green"/>
        </w:rPr>
        <w:t>the US seems to be abandoning</w:t>
      </w:r>
      <w:r w:rsidRPr="006C185C">
        <w:rPr>
          <w:rStyle w:val="StyleUnderline"/>
          <w:rFonts w:ascii="Arial" w:hAnsi="Arial" w:cs="Arial"/>
        </w:rPr>
        <w:t xml:space="preserve"> any kind of role in maintaining a consistent message on </w:t>
      </w:r>
      <w:r w:rsidRPr="005544BD">
        <w:rPr>
          <w:rStyle w:val="StyleUnderline"/>
          <w:rFonts w:ascii="Arial" w:hAnsi="Arial" w:cs="Arial"/>
          <w:highlight w:val="green"/>
        </w:rPr>
        <w:t>human rights</w:t>
      </w:r>
      <w:r w:rsidRPr="006C185C">
        <w:rPr>
          <w:rStyle w:val="StyleUnderline"/>
          <w:rFonts w:ascii="Arial" w:hAnsi="Arial" w:cs="Arial"/>
        </w:rPr>
        <w:t xml:space="preserve"> and protesting human rights violations</w:t>
      </w:r>
      <w:r w:rsidRPr="006C185C">
        <w:rPr>
          <w:rFonts w:ascii="Arial" w:hAnsi="Arial" w:cs="Arial"/>
          <w:sz w:val="16"/>
        </w:rPr>
        <w:t xml:space="preserve"> affects the calculations of these governments. They are just going to think there is no price to pay for political repression. So it will embolden them and at the end of the line human rights defenders in China will pay a heavier price … It is not going to be pretty.” </w:t>
      </w:r>
      <w:r w:rsidRPr="006C185C">
        <w:rPr>
          <w:rFonts w:ascii="Arial" w:hAnsi="Arial" w:cs="Arial"/>
          <w:sz w:val="12"/>
        </w:rPr>
        <w:t>¶</w:t>
      </w:r>
      <w:r w:rsidRPr="006C185C">
        <w:rPr>
          <w:rFonts w:ascii="Arial" w:hAnsi="Arial" w:cs="Arial"/>
          <w:sz w:val="16"/>
        </w:rPr>
        <w:t xml:space="preserve"> Bequelin said that with Trump in the White House, Beijing would feel “relief that there is no strong moral authority coming from the US anymore”. </w:t>
      </w:r>
      <w:r w:rsidRPr="006C185C">
        <w:rPr>
          <w:rFonts w:ascii="Arial" w:hAnsi="Arial" w:cs="Arial"/>
          <w:sz w:val="12"/>
        </w:rPr>
        <w:t>¶</w:t>
      </w:r>
      <w:r w:rsidRPr="006C185C">
        <w:rPr>
          <w:rFonts w:ascii="Arial" w:hAnsi="Arial" w:cs="Arial"/>
          <w:sz w:val="16"/>
        </w:rPr>
        <w:t xml:space="preserve"> Margaret Huang, the executive director of Amnesty International USA, said that despite having been in office for less than 100 days, </w:t>
      </w:r>
      <w:r w:rsidRPr="006C185C">
        <w:rPr>
          <w:rStyle w:val="StyleUnderline"/>
          <w:rFonts w:ascii="Arial" w:hAnsi="Arial" w:cs="Arial"/>
        </w:rPr>
        <w:t>Trump could already boast “a significantly dismal human rights record”</w:t>
      </w:r>
      <w:r w:rsidRPr="006C185C">
        <w:rPr>
          <w:rFonts w:ascii="Arial" w:hAnsi="Arial" w:cs="Arial"/>
          <w:sz w:val="16"/>
        </w:rPr>
        <w:t xml:space="preserve">. </w:t>
      </w:r>
      <w:r w:rsidRPr="006C185C">
        <w:rPr>
          <w:rFonts w:ascii="Arial" w:hAnsi="Arial" w:cs="Arial"/>
          <w:sz w:val="12"/>
        </w:rPr>
        <w:t>¶</w:t>
      </w:r>
      <w:r w:rsidRPr="006C185C">
        <w:rPr>
          <w:rFonts w:ascii="Arial" w:hAnsi="Arial" w:cs="Arial"/>
          <w:sz w:val="16"/>
        </w:rPr>
        <w:t xml:space="preserve"> </w:t>
      </w:r>
      <w:r w:rsidRPr="005544BD">
        <w:rPr>
          <w:rStyle w:val="Emphasis"/>
          <w:highlight w:val="green"/>
        </w:rPr>
        <w:t>Trump’s silence</w:t>
      </w:r>
      <w:r w:rsidRPr="006C185C">
        <w:rPr>
          <w:rStyle w:val="Emphasis"/>
        </w:rPr>
        <w:t xml:space="preserve"> over Xi’s sweeping crackdown and attempts to transform his own “hateful” campaign rhetoric into policy </w:t>
      </w:r>
      <w:r w:rsidRPr="005544BD">
        <w:rPr>
          <w:rStyle w:val="Emphasis"/>
          <w:highlight w:val="green"/>
        </w:rPr>
        <w:t>suggested he</w:t>
      </w:r>
      <w:r w:rsidRPr="006C185C">
        <w:rPr>
          <w:rStyle w:val="Emphasis"/>
        </w:rPr>
        <w:t xml:space="preserve"> had </w:t>
      </w:r>
      <w:r w:rsidRPr="005544BD">
        <w:rPr>
          <w:rStyle w:val="Emphasis"/>
          <w:highlight w:val="green"/>
        </w:rPr>
        <w:t>decided to de-emphasise human rights</w:t>
      </w:r>
      <w:r w:rsidRPr="006C185C">
        <w:rPr>
          <w:rStyle w:val="Emphasis"/>
        </w:rPr>
        <w:t xml:space="preserve"> issues both </w:t>
      </w:r>
      <w:r w:rsidRPr="005544BD">
        <w:rPr>
          <w:rStyle w:val="Emphasis"/>
          <w:highlight w:val="green"/>
        </w:rPr>
        <w:t>at home and abroad</w:t>
      </w:r>
      <w:r w:rsidRPr="006C185C">
        <w:rPr>
          <w:rStyle w:val="StyleUnderline"/>
          <w:rFonts w:ascii="Arial" w:hAnsi="Arial" w:cs="Arial"/>
        </w:rPr>
        <w:t xml:space="preserve">. </w:t>
      </w:r>
      <w:r w:rsidRPr="006C185C">
        <w:rPr>
          <w:rFonts w:ascii="Arial" w:hAnsi="Arial" w:cs="Arial"/>
          <w:sz w:val="12"/>
        </w:rPr>
        <w:t>¶</w:t>
      </w:r>
      <w:r w:rsidRPr="006C185C">
        <w:rPr>
          <w:rFonts w:ascii="Arial" w:hAnsi="Arial" w:cs="Arial"/>
          <w:sz w:val="16"/>
        </w:rPr>
        <w:t xml:space="preserve"> “Human rights around the world are under increasing threat today and without bold, principled leadership we are heading in a very dangerous direction,” Huang added. </w:t>
      </w:r>
    </w:p>
    <w:p w14:paraId="299DA749" w14:textId="77777777" w:rsidR="005544BD" w:rsidRPr="006C185C" w:rsidRDefault="005544BD" w:rsidP="005544BD">
      <w:pPr>
        <w:rPr>
          <w:rFonts w:ascii="Arial" w:hAnsi="Arial" w:cs="Arial"/>
        </w:rPr>
      </w:pPr>
    </w:p>
    <w:p w14:paraId="20276DDE" w14:textId="77777777" w:rsidR="005544BD" w:rsidRPr="006C185C" w:rsidRDefault="005544BD" w:rsidP="005544BD">
      <w:pPr>
        <w:pStyle w:val="Heading4"/>
        <w:rPr>
          <w:rFonts w:ascii="Arial" w:hAnsi="Arial" w:cs="Arial"/>
        </w:rPr>
      </w:pPr>
      <w:r w:rsidRPr="006C185C">
        <w:rPr>
          <w:rFonts w:ascii="Arial" w:hAnsi="Arial" w:cs="Arial"/>
        </w:rPr>
        <w:t>America has no credibility in human rights on the international stage---inconsistencies between justifications and realities lead others to devalue American ideals</w:t>
      </w:r>
    </w:p>
    <w:p w14:paraId="23AEA907" w14:textId="77777777" w:rsidR="005544BD" w:rsidRPr="006C185C" w:rsidRDefault="005544BD" w:rsidP="005544BD">
      <w:pPr>
        <w:rPr>
          <w:rFonts w:ascii="Arial" w:hAnsi="Arial" w:cs="Arial"/>
        </w:rPr>
      </w:pPr>
      <w:r w:rsidRPr="006C185C">
        <w:rPr>
          <w:rFonts w:ascii="Arial" w:hAnsi="Arial" w:cs="Arial"/>
        </w:rPr>
        <w:t>Musa al-</w:t>
      </w:r>
      <w:r w:rsidRPr="006C185C">
        <w:rPr>
          <w:rStyle w:val="Style13ptBold"/>
          <w:rFonts w:ascii="Arial" w:hAnsi="Arial" w:cs="Arial"/>
        </w:rPr>
        <w:t>Gharbi 15</w:t>
      </w:r>
      <w:r w:rsidRPr="006C185C">
        <w:rPr>
          <w:rFonts w:ascii="Arial" w:hAnsi="Arial" w:cs="Arial"/>
        </w:rPr>
        <w:t>, social epistemologist affiliated with the Southwest Initiative for the Study of Middle East Conflicts (SISMEC), “Why America Lacks Credibility in the Middle East,” 03/10/2015, Foreign Policy In Focus //</w:t>
      </w:r>
    </w:p>
    <w:p w14:paraId="7E97410A" w14:textId="77777777" w:rsidR="005544BD" w:rsidRPr="006C185C" w:rsidRDefault="005544BD" w:rsidP="005544BD">
      <w:pPr>
        <w:rPr>
          <w:rFonts w:ascii="Arial" w:hAnsi="Arial" w:cs="Arial"/>
          <w:sz w:val="16"/>
        </w:rPr>
      </w:pPr>
      <w:r w:rsidRPr="006C185C">
        <w:rPr>
          <w:rFonts w:ascii="Arial" w:hAnsi="Arial" w:cs="Arial"/>
          <w:sz w:val="16"/>
        </w:rPr>
        <w:t xml:space="preserve">The primary way agents establish themselves as credible is by making good decisions, which means forming and executing policies that generate positive outcomes for the relevant stakeholders. </w:t>
      </w:r>
      <w:r w:rsidRPr="005544BD">
        <w:rPr>
          <w:rStyle w:val="StyleUnderline"/>
          <w:rFonts w:ascii="Arial" w:hAnsi="Arial" w:cs="Arial"/>
          <w:highlight w:val="green"/>
        </w:rPr>
        <w:t>The stronger an agent’s track record</w:t>
      </w:r>
      <w:r w:rsidRPr="006C185C">
        <w:rPr>
          <w:rStyle w:val="StyleUnderline"/>
          <w:rFonts w:ascii="Arial" w:hAnsi="Arial" w:cs="Arial"/>
        </w:rPr>
        <w:t xml:space="preserve">, the more likely others will be willing to get behind them — that is, </w:t>
      </w:r>
      <w:r w:rsidRPr="005544BD">
        <w:rPr>
          <w:rStyle w:val="StyleUnderline"/>
          <w:rFonts w:ascii="Arial" w:hAnsi="Arial" w:cs="Arial"/>
          <w:highlight w:val="green"/>
        </w:rPr>
        <w:t>the more credibility they will have</w:t>
      </w:r>
      <w:r w:rsidRPr="006C185C">
        <w:rPr>
          <w:rFonts w:ascii="Arial" w:hAnsi="Arial" w:cs="Arial"/>
          <w:sz w:val="16"/>
        </w:rPr>
        <w:t xml:space="preserve">. Incidentally, </w:t>
      </w:r>
      <w:r w:rsidRPr="006C185C">
        <w:rPr>
          <w:rStyle w:val="StyleUnderline"/>
          <w:rFonts w:ascii="Arial" w:hAnsi="Arial" w:cs="Arial"/>
        </w:rPr>
        <w:t>this is the secret to ISIS’ success</w:t>
      </w:r>
      <w:r w:rsidRPr="006C185C">
        <w:rPr>
          <w:rFonts w:ascii="Arial" w:hAnsi="Arial" w:cs="Arial"/>
          <w:sz w:val="16"/>
        </w:rPr>
        <w:t xml:space="preserve">: Regardless of how distasteful many find their methods and ideology, </w:t>
      </w:r>
      <w:r w:rsidRPr="006C185C">
        <w:rPr>
          <w:rStyle w:val="StyleUnderline"/>
          <w:rFonts w:ascii="Arial" w:hAnsi="Arial" w:cs="Arial"/>
        </w:rPr>
        <w:t>they have established themselves as one of the most effective forces at seizing territory from the governments of Iraq and Syria</w:t>
      </w:r>
      <w:r w:rsidRPr="006C185C">
        <w:rPr>
          <w:rFonts w:ascii="Arial" w:hAnsi="Arial" w:cs="Arial"/>
          <w:sz w:val="16"/>
        </w:rPr>
        <w:t xml:space="preserve">, making tangible progress in restoring a caliphate, and resisting the prevailing international order. </w:t>
      </w:r>
      <w:r w:rsidRPr="006C185C">
        <w:rPr>
          <w:rFonts w:ascii="Arial" w:hAnsi="Arial" w:cs="Arial"/>
          <w:sz w:val="12"/>
        </w:rPr>
        <w:t>¶</w:t>
      </w:r>
      <w:r w:rsidRPr="006C185C">
        <w:rPr>
          <w:rFonts w:ascii="Arial" w:hAnsi="Arial" w:cs="Arial"/>
          <w:sz w:val="16"/>
        </w:rPr>
        <w:t xml:space="preserve"> </w:t>
      </w:r>
      <w:r w:rsidRPr="006C185C">
        <w:rPr>
          <w:rStyle w:val="StyleUnderline"/>
          <w:rFonts w:ascii="Arial" w:hAnsi="Arial" w:cs="Arial"/>
        </w:rPr>
        <w:t xml:space="preserve">America, on the other hand, has a serious credibility problem in the Middle East. </w:t>
      </w:r>
      <w:r w:rsidRPr="006C185C">
        <w:rPr>
          <w:rStyle w:val="Emphasis"/>
        </w:rPr>
        <w:t xml:space="preserve">The results of </w:t>
      </w:r>
      <w:r w:rsidRPr="005544BD">
        <w:rPr>
          <w:rStyle w:val="Emphasis"/>
          <w:highlight w:val="green"/>
        </w:rPr>
        <w:t>U.S. interventions</w:t>
      </w:r>
      <w:r w:rsidRPr="006C185C">
        <w:rPr>
          <w:rStyle w:val="Emphasis"/>
        </w:rPr>
        <w:t xml:space="preserve"> in the region </w:t>
      </w:r>
      <w:r w:rsidRPr="005544BD">
        <w:rPr>
          <w:rStyle w:val="Emphasis"/>
          <w:highlight w:val="green"/>
        </w:rPr>
        <w:t>have been consistently catastrophic</w:t>
      </w:r>
      <w:r w:rsidRPr="006C185C">
        <w:rPr>
          <w:rFonts w:ascii="Arial" w:hAnsi="Arial" w:cs="Arial"/>
          <w:sz w:val="16"/>
        </w:rPr>
        <w:t xml:space="preserve">: Whether in Afghanistan, Pakistan, Iraq, Yemen, Libya, or Syria, </w:t>
      </w:r>
      <w:r w:rsidRPr="005544BD">
        <w:rPr>
          <w:rStyle w:val="StyleUnderline"/>
          <w:rFonts w:ascii="Arial" w:hAnsi="Arial" w:cs="Arial"/>
          <w:highlight w:val="green"/>
        </w:rPr>
        <w:t>direct</w:t>
      </w:r>
      <w:r w:rsidRPr="006C185C">
        <w:rPr>
          <w:rStyle w:val="StyleUnderline"/>
          <w:rFonts w:ascii="Arial" w:hAnsi="Arial" w:cs="Arial"/>
        </w:rPr>
        <w:t xml:space="preserve"> U.S. </w:t>
      </w:r>
      <w:r w:rsidRPr="005544BD">
        <w:rPr>
          <w:rStyle w:val="StyleUnderline"/>
          <w:rFonts w:ascii="Arial" w:hAnsi="Arial" w:cs="Arial"/>
          <w:highlight w:val="green"/>
        </w:rPr>
        <w:t>involvement is</w:t>
      </w:r>
      <w:r w:rsidRPr="006C185C">
        <w:rPr>
          <w:rStyle w:val="StyleUnderline"/>
          <w:rFonts w:ascii="Arial" w:hAnsi="Arial" w:cs="Arial"/>
        </w:rPr>
        <w:t xml:space="preserve"> usually </w:t>
      </w:r>
      <w:r w:rsidRPr="005544BD">
        <w:rPr>
          <w:rStyle w:val="StyleUnderline"/>
          <w:rFonts w:ascii="Arial" w:hAnsi="Arial" w:cs="Arial"/>
          <w:highlight w:val="green"/>
        </w:rPr>
        <w:t>followed by</w:t>
      </w:r>
      <w:r w:rsidRPr="006C185C">
        <w:rPr>
          <w:rStyle w:val="StyleUnderline"/>
          <w:rFonts w:ascii="Arial" w:hAnsi="Arial" w:cs="Arial"/>
        </w:rPr>
        <w:t xml:space="preserve"> an erosion of state governance, the empowerment of exploitative sub-state and non-state actors, and a dramatic rise in </w:t>
      </w:r>
      <w:r w:rsidRPr="005544BD">
        <w:rPr>
          <w:rStyle w:val="StyleUnderline"/>
          <w:rFonts w:ascii="Arial" w:hAnsi="Arial" w:cs="Arial"/>
          <w:highlight w:val="green"/>
        </w:rPr>
        <w:t>violence</w:t>
      </w:r>
      <w:r w:rsidRPr="006C185C">
        <w:rPr>
          <w:rFonts w:ascii="Arial" w:hAnsi="Arial" w:cs="Arial"/>
          <w:sz w:val="16"/>
        </w:rPr>
        <w:t xml:space="preserve">, civil tension, and unrest. </w:t>
      </w:r>
      <w:r w:rsidRPr="006C185C">
        <w:rPr>
          <w:rFonts w:ascii="Arial" w:hAnsi="Arial" w:cs="Arial"/>
          <w:sz w:val="12"/>
        </w:rPr>
        <w:t>¶</w:t>
      </w:r>
      <w:r w:rsidRPr="006C185C">
        <w:rPr>
          <w:rFonts w:ascii="Arial" w:hAnsi="Arial" w:cs="Arial"/>
          <w:sz w:val="16"/>
        </w:rPr>
        <w:t xml:space="preserve"> </w:t>
      </w:r>
      <w:r w:rsidRPr="006C185C">
        <w:rPr>
          <w:rStyle w:val="StyleUnderline"/>
          <w:rFonts w:ascii="Arial" w:hAnsi="Arial" w:cs="Arial"/>
        </w:rPr>
        <w:t xml:space="preserve">American </w:t>
      </w:r>
      <w:r w:rsidRPr="005544BD">
        <w:rPr>
          <w:rStyle w:val="StyleUnderline"/>
          <w:rFonts w:ascii="Arial" w:hAnsi="Arial" w:cs="Arial"/>
          <w:highlight w:val="green"/>
        </w:rPr>
        <w:t>indirect involvement</w:t>
      </w:r>
      <w:r w:rsidRPr="006C185C">
        <w:rPr>
          <w:rStyle w:val="StyleUnderline"/>
          <w:rFonts w:ascii="Arial" w:hAnsi="Arial" w:cs="Arial"/>
        </w:rPr>
        <w:t xml:space="preserve">, meanwhile, tends to </w:t>
      </w:r>
      <w:r w:rsidRPr="005544BD">
        <w:rPr>
          <w:rStyle w:val="StyleUnderline"/>
          <w:rFonts w:ascii="Arial" w:hAnsi="Arial" w:cs="Arial"/>
          <w:highlight w:val="green"/>
        </w:rPr>
        <w:t>empower</w:t>
      </w:r>
      <w:r w:rsidRPr="006C185C">
        <w:rPr>
          <w:rStyle w:val="StyleUnderline"/>
          <w:rFonts w:ascii="Arial" w:hAnsi="Arial" w:cs="Arial"/>
        </w:rPr>
        <w:t xml:space="preserve"> corrupt, </w:t>
      </w:r>
      <w:r w:rsidRPr="005544BD">
        <w:rPr>
          <w:rStyle w:val="StyleUnderline"/>
          <w:rFonts w:ascii="Arial" w:hAnsi="Arial" w:cs="Arial"/>
          <w:highlight w:val="green"/>
        </w:rPr>
        <w:t>oppressive</w:t>
      </w:r>
      <w:r w:rsidRPr="006C185C">
        <w:rPr>
          <w:rStyle w:val="StyleUnderline"/>
          <w:rFonts w:ascii="Arial" w:hAnsi="Arial" w:cs="Arial"/>
        </w:rPr>
        <w:t xml:space="preserve">, and undemocratic </w:t>
      </w:r>
      <w:r w:rsidRPr="005544BD">
        <w:rPr>
          <w:rStyle w:val="StyleUnderline"/>
          <w:rFonts w:ascii="Arial" w:hAnsi="Arial" w:cs="Arial"/>
          <w:highlight w:val="green"/>
        </w:rPr>
        <w:t>forces</w:t>
      </w:r>
      <w:r w:rsidRPr="006C185C">
        <w:rPr>
          <w:rFonts w:ascii="Arial" w:hAnsi="Arial" w:cs="Arial"/>
          <w:sz w:val="16"/>
        </w:rPr>
        <w:t xml:space="preserve"> — such as in Pakistan, Egypt, Palestine, Saudi Arabia, and Bahrain. In terms of achieving positive outcomes, </w:t>
      </w:r>
      <w:r w:rsidRPr="005544BD">
        <w:rPr>
          <w:rStyle w:val="StyleUnderline"/>
          <w:rFonts w:ascii="Arial" w:hAnsi="Arial" w:cs="Arial"/>
          <w:highlight w:val="green"/>
        </w:rPr>
        <w:t>America simply has absolutely no credibility in the Middle East</w:t>
      </w:r>
      <w:r w:rsidRPr="006C185C">
        <w:rPr>
          <w:rFonts w:ascii="Arial" w:hAnsi="Arial" w:cs="Arial"/>
          <w:sz w:val="16"/>
        </w:rPr>
        <w:t xml:space="preserve">. </w:t>
      </w:r>
      <w:r w:rsidRPr="006C185C">
        <w:rPr>
          <w:rFonts w:ascii="Arial" w:hAnsi="Arial" w:cs="Arial"/>
          <w:sz w:val="12"/>
        </w:rPr>
        <w:t>¶</w:t>
      </w:r>
      <w:r w:rsidRPr="006C185C">
        <w:rPr>
          <w:rFonts w:ascii="Arial" w:hAnsi="Arial" w:cs="Arial"/>
          <w:sz w:val="16"/>
        </w:rPr>
        <w:t xml:space="preserve"> However, character is also important: </w:t>
      </w:r>
      <w:r w:rsidRPr="006C185C">
        <w:rPr>
          <w:rStyle w:val="StyleUnderline"/>
          <w:rFonts w:ascii="Arial" w:hAnsi="Arial" w:cs="Arial"/>
        </w:rPr>
        <w:t>Moral credibility means a nation’s intentions and motivations are more likely to be trusted</w:t>
      </w:r>
      <w:r w:rsidRPr="006C185C">
        <w:rPr>
          <w:rFonts w:ascii="Arial" w:hAnsi="Arial" w:cs="Arial"/>
          <w:sz w:val="16"/>
        </w:rPr>
        <w:t xml:space="preserve">. </w:t>
      </w:r>
      <w:r w:rsidRPr="006C185C">
        <w:rPr>
          <w:rFonts w:ascii="Arial" w:hAnsi="Arial" w:cs="Arial"/>
          <w:sz w:val="12"/>
        </w:rPr>
        <w:t>¶</w:t>
      </w:r>
      <w:r w:rsidRPr="006C185C">
        <w:rPr>
          <w:rFonts w:ascii="Arial" w:hAnsi="Arial" w:cs="Arial"/>
          <w:sz w:val="16"/>
        </w:rPr>
        <w:t xml:space="preserve"> Strategic and moral credibility are interrelated: Consistently generating good outcomes goes a long way toward bolstering one’s reputation. Even if the methods for achieving an objective seem questionable, they tend to be justified retrospectively if things turn out all right. In the interim, people are much more willing to extend the benefit of doubt to those with a strong track record of success. Conversely, moral credibility can help make up for occasional bad outcomes — an agent is afforded slack when things go awry if it’s perceived as being genuinely well-intentioned. </w:t>
      </w:r>
      <w:r w:rsidRPr="006C185C">
        <w:rPr>
          <w:rFonts w:ascii="Arial" w:hAnsi="Arial" w:cs="Arial"/>
          <w:sz w:val="12"/>
        </w:rPr>
        <w:t>¶</w:t>
      </w:r>
      <w:r w:rsidRPr="006C185C">
        <w:rPr>
          <w:rFonts w:ascii="Arial" w:hAnsi="Arial" w:cs="Arial"/>
          <w:sz w:val="16"/>
        </w:rPr>
        <w:t xml:space="preserve"> However, </w:t>
      </w:r>
      <w:r w:rsidRPr="006C185C">
        <w:rPr>
          <w:rStyle w:val="StyleUnderline"/>
          <w:rFonts w:ascii="Arial" w:hAnsi="Arial" w:cs="Arial"/>
        </w:rPr>
        <w:t xml:space="preserve">when </w:t>
      </w:r>
      <w:r w:rsidRPr="005544BD">
        <w:rPr>
          <w:rStyle w:val="Emphasis"/>
          <w:highlight w:val="green"/>
        </w:rPr>
        <w:t>there are</w:t>
      </w:r>
      <w:r w:rsidRPr="006C185C">
        <w:rPr>
          <w:rStyle w:val="Emphasis"/>
        </w:rPr>
        <w:t xml:space="preserve"> glaring </w:t>
      </w:r>
      <w:r w:rsidRPr="005544BD">
        <w:rPr>
          <w:rStyle w:val="Emphasis"/>
          <w:highlight w:val="green"/>
        </w:rPr>
        <w:t>inconsistencies between</w:t>
      </w:r>
      <w:r w:rsidRPr="006C185C">
        <w:rPr>
          <w:rStyle w:val="Emphasis"/>
        </w:rPr>
        <w:t xml:space="preserve"> a government’s declared aspirations (say, promotion of democracy and </w:t>
      </w:r>
      <w:r w:rsidRPr="005544BD">
        <w:rPr>
          <w:rStyle w:val="Emphasis"/>
          <w:highlight w:val="green"/>
        </w:rPr>
        <w:t>human rights</w:t>
      </w:r>
      <w:r w:rsidRPr="006C185C">
        <w:rPr>
          <w:rStyle w:val="Emphasis"/>
        </w:rPr>
        <w:t xml:space="preserve">) </w:t>
      </w:r>
      <w:r w:rsidRPr="005544BD">
        <w:rPr>
          <w:rStyle w:val="Emphasis"/>
          <w:highlight w:val="green"/>
        </w:rPr>
        <w:t>and</w:t>
      </w:r>
      <w:r w:rsidRPr="006C185C">
        <w:rPr>
          <w:rStyle w:val="Emphasis"/>
        </w:rPr>
        <w:t xml:space="preserve"> their means of realization (</w:t>
      </w:r>
      <w:r w:rsidRPr="005544BD">
        <w:rPr>
          <w:rStyle w:val="Emphasis"/>
          <w:highlight w:val="green"/>
        </w:rPr>
        <w:t>imposing Western socio-economic models</w:t>
      </w:r>
      <w:r w:rsidRPr="006C185C">
        <w:rPr>
          <w:rStyle w:val="Emphasis"/>
        </w:rPr>
        <w:t xml:space="preserve"> at the expense of indigenous self-determination)</w:t>
      </w:r>
      <w:r w:rsidRPr="006C185C">
        <w:rPr>
          <w:rStyle w:val="StyleUnderline"/>
          <w:rFonts w:ascii="Arial" w:hAnsi="Arial" w:cs="Arial"/>
        </w:rPr>
        <w:t xml:space="preserve"> — especially when paired with a general failure to realize stated objectives (producing chaos rather than order, be it liberal or otherwise) — </w:t>
      </w:r>
      <w:r w:rsidRPr="005544BD">
        <w:rPr>
          <w:rStyle w:val="StyleUnderline"/>
          <w:rFonts w:ascii="Arial" w:hAnsi="Arial" w:cs="Arial"/>
          <w:highlight w:val="green"/>
        </w:rPr>
        <w:t>these generate suspicion</w:t>
      </w:r>
      <w:r w:rsidRPr="006C185C">
        <w:rPr>
          <w:rStyle w:val="StyleUnderline"/>
          <w:rFonts w:ascii="Arial" w:hAnsi="Arial" w:cs="Arial"/>
        </w:rPr>
        <w:t xml:space="preserve"> about its real intentions</w:t>
      </w:r>
      <w:r w:rsidRPr="006C185C">
        <w:rPr>
          <w:rFonts w:ascii="Arial" w:hAnsi="Arial" w:cs="Arial"/>
          <w:sz w:val="16"/>
        </w:rPr>
        <w:t xml:space="preserve"> and motives. </w:t>
      </w:r>
      <w:r w:rsidRPr="006C185C">
        <w:rPr>
          <w:rFonts w:ascii="Arial" w:hAnsi="Arial" w:cs="Arial"/>
          <w:sz w:val="12"/>
        </w:rPr>
        <w:t>¶</w:t>
      </w:r>
      <w:r w:rsidRPr="006C185C">
        <w:rPr>
          <w:rFonts w:ascii="Arial" w:hAnsi="Arial" w:cs="Arial"/>
          <w:sz w:val="16"/>
        </w:rPr>
        <w:t xml:space="preserve"> Hypocrisy Undermines “Resolve” </w:t>
      </w:r>
      <w:r w:rsidRPr="006C185C">
        <w:rPr>
          <w:rFonts w:ascii="Arial" w:hAnsi="Arial" w:cs="Arial"/>
          <w:sz w:val="12"/>
        </w:rPr>
        <w:t>¶</w:t>
      </w:r>
      <w:r w:rsidRPr="006C185C">
        <w:rPr>
          <w:rFonts w:ascii="Arial" w:hAnsi="Arial" w:cs="Arial"/>
          <w:sz w:val="16"/>
        </w:rPr>
        <w:t xml:space="preserve"> </w:t>
      </w:r>
      <w:r w:rsidRPr="005544BD">
        <w:rPr>
          <w:rStyle w:val="StyleUnderline"/>
          <w:rFonts w:ascii="Arial" w:hAnsi="Arial" w:cs="Arial"/>
          <w:highlight w:val="green"/>
        </w:rPr>
        <w:t>Part of</w:t>
      </w:r>
      <w:r w:rsidRPr="006C185C">
        <w:rPr>
          <w:rStyle w:val="StyleUnderline"/>
          <w:rFonts w:ascii="Arial" w:hAnsi="Arial" w:cs="Arial"/>
        </w:rPr>
        <w:t xml:space="preserve"> what contributes to </w:t>
      </w:r>
      <w:r w:rsidRPr="005544BD">
        <w:rPr>
          <w:rStyle w:val="StyleUnderline"/>
          <w:rFonts w:ascii="Arial" w:hAnsi="Arial" w:cs="Arial"/>
          <w:highlight w:val="green"/>
        </w:rPr>
        <w:t>America’s</w:t>
      </w:r>
      <w:r w:rsidRPr="006C185C">
        <w:rPr>
          <w:rStyle w:val="StyleUnderline"/>
          <w:rFonts w:ascii="Arial" w:hAnsi="Arial" w:cs="Arial"/>
        </w:rPr>
        <w:t xml:space="preserve"> cycle of diplomatic and military </w:t>
      </w:r>
      <w:r w:rsidRPr="005544BD">
        <w:rPr>
          <w:rStyle w:val="StyleUnderline"/>
          <w:rFonts w:ascii="Arial" w:hAnsi="Arial" w:cs="Arial"/>
          <w:highlight w:val="green"/>
        </w:rPr>
        <w:t>failures</w:t>
      </w:r>
      <w:r w:rsidRPr="006C185C">
        <w:rPr>
          <w:rStyle w:val="StyleUnderline"/>
          <w:rFonts w:ascii="Arial" w:hAnsi="Arial" w:cs="Arial"/>
        </w:rPr>
        <w:t xml:space="preserve"> in the Middle East </w:t>
      </w:r>
      <w:r w:rsidRPr="005544BD">
        <w:rPr>
          <w:rStyle w:val="StyleUnderline"/>
          <w:rFonts w:ascii="Arial" w:hAnsi="Arial" w:cs="Arial"/>
          <w:highlight w:val="green"/>
        </w:rPr>
        <w:t>is</w:t>
      </w:r>
      <w:r w:rsidRPr="006C185C">
        <w:rPr>
          <w:rStyle w:val="StyleUnderline"/>
          <w:rFonts w:ascii="Arial" w:hAnsi="Arial" w:cs="Arial"/>
        </w:rPr>
        <w:t xml:space="preserve"> an underlying </w:t>
      </w:r>
      <w:r w:rsidRPr="005544BD">
        <w:rPr>
          <w:rStyle w:val="StyleUnderline"/>
          <w:rFonts w:ascii="Arial" w:hAnsi="Arial" w:cs="Arial"/>
          <w:highlight w:val="green"/>
        </w:rPr>
        <w:t>distrust</w:t>
      </w:r>
      <w:r w:rsidRPr="006C185C">
        <w:rPr>
          <w:rStyle w:val="StyleUnderline"/>
          <w:rFonts w:ascii="Arial" w:hAnsi="Arial" w:cs="Arial"/>
        </w:rPr>
        <w:t xml:space="preserve"> of the United States </w:t>
      </w:r>
      <w:r w:rsidRPr="005544BD">
        <w:rPr>
          <w:rStyle w:val="StyleUnderline"/>
          <w:rFonts w:ascii="Arial" w:hAnsi="Arial" w:cs="Arial"/>
          <w:highlight w:val="green"/>
        </w:rPr>
        <w:t>among</w:t>
      </w:r>
      <w:r w:rsidRPr="006C185C">
        <w:rPr>
          <w:rStyle w:val="StyleUnderline"/>
          <w:rFonts w:ascii="Arial" w:hAnsi="Arial" w:cs="Arial"/>
        </w:rPr>
        <w:t xml:space="preserve"> most </w:t>
      </w:r>
      <w:r w:rsidRPr="005544BD">
        <w:rPr>
          <w:rStyle w:val="StyleUnderline"/>
          <w:rFonts w:ascii="Arial" w:hAnsi="Arial" w:cs="Arial"/>
          <w:highlight w:val="green"/>
        </w:rPr>
        <w:t>Arabs</w:t>
      </w:r>
      <w:r w:rsidRPr="006C185C">
        <w:rPr>
          <w:rFonts w:ascii="Arial" w:hAnsi="Arial" w:cs="Arial"/>
          <w:sz w:val="16"/>
        </w:rPr>
        <w:t xml:space="preserve">, which inspires widespread ambivalence or resistance to U.S. efforts in the region. The source of this deficit has nothing to do with U.S. follow-through or resolve, as foreign policy hawks love to allege. One can be consistent with regards to backing up threats, etc. while still being a hypocrite in the moral sphere. </w:t>
      </w:r>
      <w:r w:rsidRPr="006C185C">
        <w:rPr>
          <w:rFonts w:ascii="Arial" w:hAnsi="Arial" w:cs="Arial"/>
          <w:sz w:val="12"/>
        </w:rPr>
        <w:t>¶</w:t>
      </w:r>
      <w:r w:rsidRPr="006C185C">
        <w:rPr>
          <w:rFonts w:ascii="Arial" w:hAnsi="Arial" w:cs="Arial"/>
          <w:sz w:val="16"/>
        </w:rPr>
        <w:t xml:space="preserve"> Indeed, this is precisely the problem America faces. </w:t>
      </w:r>
      <w:r w:rsidRPr="006C185C">
        <w:rPr>
          <w:rFonts w:ascii="Arial" w:hAnsi="Arial" w:cs="Arial"/>
          <w:sz w:val="12"/>
        </w:rPr>
        <w:t>¶</w:t>
      </w:r>
      <w:r w:rsidRPr="006C185C">
        <w:rPr>
          <w:rFonts w:ascii="Arial" w:hAnsi="Arial" w:cs="Arial"/>
          <w:sz w:val="16"/>
        </w:rPr>
        <w:t xml:space="preserve"> After decades of supporting the region’s dictators with arms and money, </w:t>
      </w:r>
      <w:r w:rsidRPr="006C185C">
        <w:rPr>
          <w:rStyle w:val="StyleUnderline"/>
          <w:rFonts w:ascii="Arial" w:hAnsi="Arial" w:cs="Arial"/>
        </w:rPr>
        <w:t>Washington has now formed a coalition with both the surviving local autocrats and the Middle East’s former imperial powers to “bring democracy” to Syria and (once more) to Iraq</w:t>
      </w:r>
      <w:r w:rsidRPr="006C185C">
        <w:rPr>
          <w:rFonts w:ascii="Arial" w:hAnsi="Arial" w:cs="Arial"/>
          <w:sz w:val="16"/>
        </w:rPr>
        <w:t xml:space="preserve">. Is it any surprise the “Arab street” is mistrustful? </w:t>
      </w:r>
      <w:r w:rsidRPr="006C185C">
        <w:rPr>
          <w:rFonts w:ascii="Arial" w:hAnsi="Arial" w:cs="Arial"/>
          <w:sz w:val="12"/>
        </w:rPr>
        <w:t>¶</w:t>
      </w:r>
      <w:r w:rsidRPr="006C185C">
        <w:rPr>
          <w:rFonts w:ascii="Arial" w:hAnsi="Arial" w:cs="Arial"/>
          <w:sz w:val="16"/>
        </w:rPr>
        <w:t xml:space="preserve"> </w:t>
      </w:r>
      <w:r w:rsidRPr="006C185C">
        <w:rPr>
          <w:rStyle w:val="StyleUnderline"/>
          <w:rFonts w:ascii="Arial" w:hAnsi="Arial" w:cs="Arial"/>
        </w:rPr>
        <w:t>It further fuels skepticism when America attempts to fight ISIS — a group largely empowered by previous U.S. support for other non-state actors in Iraq, Libya, and Syria — by training and arming new, ineffective, and unpopular proxy militias</w:t>
      </w:r>
      <w:r w:rsidRPr="006C185C">
        <w:rPr>
          <w:rFonts w:ascii="Arial" w:hAnsi="Arial" w:cs="Arial"/>
          <w:sz w:val="16"/>
        </w:rPr>
        <w:t xml:space="preserve">. Moreover, these new groups are often aligned with, and trained in, Saudi Arabia — the power most responsible for proliferating the ideology embraced by the so-called “Islamic State.” It seems disingenuous when the U.S. condemns Russia for funding non-state actors in Ukraine, or Pakistan for doing so in Afghanistan, or Iran in Lebanon — even as America expands its own support of insurgents in Syria. </w:t>
      </w:r>
      <w:r w:rsidRPr="006C185C">
        <w:rPr>
          <w:rFonts w:ascii="Arial" w:hAnsi="Arial" w:cs="Arial"/>
          <w:sz w:val="12"/>
        </w:rPr>
        <w:t>¶</w:t>
      </w:r>
      <w:r w:rsidRPr="006C185C">
        <w:rPr>
          <w:rFonts w:ascii="Arial" w:hAnsi="Arial" w:cs="Arial"/>
          <w:sz w:val="16"/>
        </w:rPr>
        <w:t xml:space="preserve"> </w:t>
      </w:r>
      <w:r w:rsidRPr="006C185C">
        <w:rPr>
          <w:rStyle w:val="StyleUnderline"/>
          <w:rFonts w:ascii="Arial" w:hAnsi="Arial" w:cs="Arial"/>
        </w:rPr>
        <w:t>The Arab public is outraged when U.S. policymakers decry human rights violations elsewhere while continuing to support Israel and shield it from international accountability</w:t>
      </w:r>
      <w:r w:rsidRPr="006C185C">
        <w:rPr>
          <w:rFonts w:ascii="Arial" w:hAnsi="Arial" w:cs="Arial"/>
          <w:sz w:val="16"/>
        </w:rPr>
        <w:t xml:space="preserve"> for its occupation of the West Bank or its wars on Gaza. And it doesn’t help at all when the Obama administration, among other failings, declines to prosecute clear and grievous infractions like torture by its own intelligence agencies, while calling for regime change in other countries for the same sorts of infractions. </w:t>
      </w:r>
      <w:r w:rsidRPr="006C185C">
        <w:rPr>
          <w:rFonts w:ascii="Arial" w:hAnsi="Arial" w:cs="Arial"/>
          <w:sz w:val="12"/>
        </w:rPr>
        <w:t>¶</w:t>
      </w:r>
      <w:r w:rsidRPr="006C185C">
        <w:rPr>
          <w:rFonts w:ascii="Arial" w:hAnsi="Arial" w:cs="Arial"/>
          <w:sz w:val="16"/>
        </w:rPr>
        <w:t xml:space="preserve"> </w:t>
      </w:r>
      <w:r w:rsidRPr="006C185C">
        <w:rPr>
          <w:rStyle w:val="Emphasis"/>
        </w:rPr>
        <w:t xml:space="preserve">When American </w:t>
      </w:r>
      <w:r w:rsidRPr="005544BD">
        <w:rPr>
          <w:rStyle w:val="Emphasis"/>
          <w:highlight w:val="green"/>
        </w:rPr>
        <w:t>representatives lecture others about</w:t>
      </w:r>
      <w:r w:rsidRPr="006C185C">
        <w:rPr>
          <w:rStyle w:val="Emphasis"/>
        </w:rPr>
        <w:t xml:space="preserve"> upholding the very international rules and </w:t>
      </w:r>
      <w:r w:rsidRPr="005544BD">
        <w:rPr>
          <w:rStyle w:val="Emphasis"/>
          <w:highlight w:val="green"/>
        </w:rPr>
        <w:t>norms the</w:t>
      </w:r>
      <w:r w:rsidRPr="006C185C">
        <w:rPr>
          <w:rStyle w:val="Emphasis"/>
        </w:rPr>
        <w:t xml:space="preserve"> U.S. </w:t>
      </w:r>
      <w:r w:rsidRPr="005544BD">
        <w:rPr>
          <w:rStyle w:val="Emphasis"/>
          <w:highlight w:val="green"/>
        </w:rPr>
        <w:t>government</w:t>
      </w:r>
      <w:r w:rsidRPr="006C185C">
        <w:rPr>
          <w:rStyle w:val="Emphasis"/>
        </w:rPr>
        <w:t xml:space="preserve"> systematically and unapologetically </w:t>
      </w:r>
      <w:r w:rsidRPr="005544BD">
        <w:rPr>
          <w:rStyle w:val="Emphasis"/>
          <w:highlight w:val="green"/>
        </w:rPr>
        <w:t>violates through</w:t>
      </w:r>
      <w:r w:rsidRPr="006C185C">
        <w:rPr>
          <w:rStyle w:val="Emphasis"/>
        </w:rPr>
        <w:t xml:space="preserve"> its </w:t>
      </w:r>
      <w:r w:rsidRPr="005544BD">
        <w:rPr>
          <w:rStyle w:val="Emphasis"/>
          <w:highlight w:val="green"/>
        </w:rPr>
        <w:t>drone strikes and</w:t>
      </w:r>
      <w:r w:rsidRPr="006C185C">
        <w:rPr>
          <w:rStyle w:val="Emphasis"/>
        </w:rPr>
        <w:t xml:space="preserve"> mass </w:t>
      </w:r>
      <w:r w:rsidRPr="005544BD">
        <w:rPr>
          <w:rStyle w:val="Emphasis"/>
          <w:highlight w:val="green"/>
        </w:rPr>
        <w:t>surveillance</w:t>
      </w:r>
      <w:r w:rsidRPr="006C185C">
        <w:rPr>
          <w:rStyle w:val="Emphasis"/>
        </w:rPr>
        <w:t xml:space="preserve">, enhanced interrogation, and extraordinary rendition programs, </w:t>
      </w:r>
      <w:r w:rsidRPr="005544BD">
        <w:rPr>
          <w:rStyle w:val="Emphasis"/>
          <w:highlight w:val="green"/>
        </w:rPr>
        <w:t>others will not take American</w:t>
      </w:r>
      <w:r w:rsidRPr="006C185C">
        <w:rPr>
          <w:rStyle w:val="Emphasis"/>
        </w:rPr>
        <w:t xml:space="preserve"> rhetoric or </w:t>
      </w:r>
      <w:r w:rsidRPr="005544BD">
        <w:rPr>
          <w:rStyle w:val="Emphasis"/>
          <w:highlight w:val="green"/>
        </w:rPr>
        <w:t>ideals seriously</w:t>
      </w:r>
      <w:r w:rsidRPr="006C185C">
        <w:rPr>
          <w:rFonts w:ascii="Arial" w:hAnsi="Arial" w:cs="Arial"/>
          <w:sz w:val="16"/>
        </w:rPr>
        <w:t xml:space="preserve">. </w:t>
      </w:r>
      <w:r w:rsidRPr="006C185C">
        <w:rPr>
          <w:rFonts w:ascii="Arial" w:hAnsi="Arial" w:cs="Arial"/>
          <w:sz w:val="12"/>
        </w:rPr>
        <w:t>¶</w:t>
      </w:r>
      <w:r w:rsidRPr="006C185C">
        <w:rPr>
          <w:rFonts w:ascii="Arial" w:hAnsi="Arial" w:cs="Arial"/>
          <w:sz w:val="16"/>
        </w:rPr>
        <w:t xml:space="preserve"> </w:t>
      </w:r>
      <w:r w:rsidRPr="006C185C">
        <w:rPr>
          <w:rStyle w:val="StyleUnderline"/>
          <w:rFonts w:ascii="Arial" w:hAnsi="Arial" w:cs="Arial"/>
        </w:rPr>
        <w:t xml:space="preserve">These glaring contradictions imbue the entire ethical project with a cynical hue — </w:t>
      </w:r>
      <w:r w:rsidRPr="005544BD">
        <w:rPr>
          <w:rStyle w:val="StyleUnderline"/>
          <w:rFonts w:ascii="Arial" w:hAnsi="Arial" w:cs="Arial"/>
          <w:highlight w:val="green"/>
        </w:rPr>
        <w:t>undermining not just American credibility, but</w:t>
      </w:r>
      <w:r w:rsidRPr="006C185C">
        <w:rPr>
          <w:rStyle w:val="StyleUnderline"/>
          <w:rFonts w:ascii="Arial" w:hAnsi="Arial" w:cs="Arial"/>
        </w:rPr>
        <w:t xml:space="preserve"> the general value of </w:t>
      </w:r>
      <w:r w:rsidRPr="005544BD">
        <w:rPr>
          <w:rStyle w:val="StyleUnderline"/>
          <w:rFonts w:ascii="Arial" w:hAnsi="Arial" w:cs="Arial"/>
          <w:highlight w:val="green"/>
        </w:rPr>
        <w:t>moral discourse</w:t>
      </w:r>
      <w:r w:rsidRPr="006C185C">
        <w:rPr>
          <w:rStyle w:val="StyleUnderline"/>
          <w:rFonts w:ascii="Arial" w:hAnsi="Arial" w:cs="Arial"/>
        </w:rPr>
        <w:t xml:space="preserve"> on the world stage more generally</w:t>
      </w:r>
      <w:r w:rsidRPr="006C185C">
        <w:rPr>
          <w:rFonts w:ascii="Arial" w:hAnsi="Arial" w:cs="Arial"/>
          <w:sz w:val="16"/>
        </w:rPr>
        <w:t xml:space="preserve">. </w:t>
      </w:r>
    </w:p>
    <w:p w14:paraId="0BA71220" w14:textId="77777777" w:rsidR="005544BD" w:rsidRPr="006C185C" w:rsidRDefault="005544BD" w:rsidP="005544BD">
      <w:pPr>
        <w:rPr>
          <w:rFonts w:ascii="Arial" w:hAnsi="Arial" w:cs="Arial"/>
          <w:sz w:val="16"/>
        </w:rPr>
      </w:pPr>
    </w:p>
    <w:p w14:paraId="236F01E9" w14:textId="77777777" w:rsidR="005544BD" w:rsidRPr="006C185C" w:rsidRDefault="005544BD" w:rsidP="005544BD">
      <w:pPr>
        <w:pStyle w:val="Heading4"/>
        <w:rPr>
          <w:rFonts w:ascii="Arial" w:hAnsi="Arial" w:cs="Arial"/>
        </w:rPr>
      </w:pPr>
      <w:r w:rsidRPr="006C185C">
        <w:rPr>
          <w:rFonts w:ascii="Arial" w:hAnsi="Arial" w:cs="Arial"/>
        </w:rPr>
        <w:t>Alt Causes – Trump checks any HR cred. Egypt, Bahrain, IACHR, UN HR Council, and Tillerson are independent causes.</w:t>
      </w:r>
    </w:p>
    <w:p w14:paraId="74A90888" w14:textId="77777777" w:rsidR="005544BD" w:rsidRPr="006C185C" w:rsidRDefault="005544BD" w:rsidP="005544BD">
      <w:pPr>
        <w:rPr>
          <w:rFonts w:ascii="Arial" w:hAnsi="Arial" w:cs="Arial"/>
        </w:rPr>
      </w:pPr>
      <w:r w:rsidRPr="006C185C">
        <w:rPr>
          <w:rStyle w:val="Style13ptBold"/>
          <w:rFonts w:ascii="Arial" w:hAnsi="Arial" w:cs="Arial"/>
        </w:rPr>
        <w:t>Brannen 17</w:t>
      </w:r>
      <w:r w:rsidRPr="006C185C">
        <w:rPr>
          <w:rFonts w:ascii="Arial" w:hAnsi="Arial" w:cs="Arial"/>
        </w:rPr>
        <w:t xml:space="preserve"> Kate Brannen, 4-7-2017, "After only two months of Trump, America is no longer a champion of human rights," Newsweek, http://www.newsweek.com/under-trump-us-no-longer-champion-human-rights-579028=</w:t>
      </w:r>
    </w:p>
    <w:p w14:paraId="13B92ECA" w14:textId="77777777" w:rsidR="005544BD" w:rsidRPr="006C185C" w:rsidRDefault="005544BD" w:rsidP="005544BD">
      <w:pPr>
        <w:rPr>
          <w:rFonts w:ascii="Arial" w:hAnsi="Arial" w:cs="Arial"/>
          <w:sz w:val="16"/>
        </w:rPr>
      </w:pPr>
      <w:r w:rsidRPr="006C185C">
        <w:rPr>
          <w:rFonts w:ascii="Arial" w:hAnsi="Arial" w:cs="Arial"/>
          <w:sz w:val="16"/>
        </w:rPr>
        <w:t>“</w:t>
      </w:r>
      <w:r w:rsidRPr="005544BD">
        <w:rPr>
          <w:rStyle w:val="StyleUnderline"/>
          <w:rFonts w:ascii="Arial" w:hAnsi="Arial" w:cs="Arial"/>
          <w:highlight w:val="green"/>
        </w:rPr>
        <w:t>Human rights are at a nadir in Egypt</w:t>
      </w:r>
      <w:r w:rsidRPr="006C185C">
        <w:rPr>
          <w:rFonts w:ascii="Arial" w:hAnsi="Arial" w:cs="Arial"/>
          <w:sz w:val="16"/>
        </w:rPr>
        <w:t xml:space="preserve">” wrote Human Rights Watch on the eve of President Donald </w:t>
      </w:r>
      <w:r w:rsidRPr="006C185C">
        <w:rPr>
          <w:rStyle w:val="StyleUnderline"/>
          <w:rFonts w:ascii="Arial" w:hAnsi="Arial" w:cs="Arial"/>
        </w:rPr>
        <w:t>Trump’s</w:t>
      </w:r>
      <w:r w:rsidRPr="006C185C">
        <w:rPr>
          <w:rFonts w:ascii="Arial" w:hAnsi="Arial" w:cs="Arial"/>
          <w:sz w:val="16"/>
        </w:rPr>
        <w:t xml:space="preserve"> Monday </w:t>
      </w:r>
      <w:r w:rsidRPr="006C185C">
        <w:rPr>
          <w:rStyle w:val="StyleUnderline"/>
          <w:rFonts w:ascii="Arial" w:hAnsi="Arial" w:cs="Arial"/>
        </w:rPr>
        <w:t>meeting with Egyptian President Abdel Fattah el-Sissi</w:t>
      </w:r>
      <w:r w:rsidRPr="006C185C">
        <w:rPr>
          <w:rFonts w:ascii="Arial" w:hAnsi="Arial" w:cs="Arial"/>
          <w:sz w:val="16"/>
        </w:rPr>
        <w:t xml:space="preserve"> at the White House. But </w:t>
      </w:r>
      <w:r w:rsidRPr="006C185C">
        <w:rPr>
          <w:rStyle w:val="StyleUnderline"/>
          <w:rFonts w:ascii="Arial" w:hAnsi="Arial" w:cs="Arial"/>
        </w:rPr>
        <w:t>el-Sissi’s strongman rule, which began with a coup</w:t>
      </w:r>
      <w:r w:rsidRPr="006C185C">
        <w:rPr>
          <w:rFonts w:ascii="Arial" w:hAnsi="Arial" w:cs="Arial"/>
          <w:sz w:val="16"/>
        </w:rPr>
        <w:t xml:space="preserve"> in 2013, is a cause for admiration not concern for the new American president, and their visit together is meant to “reboot” the U.S.-Egypt relationship</w:t>
      </w:r>
      <w:r w:rsidRPr="006C185C">
        <w:rPr>
          <w:rStyle w:val="StyleUnderline"/>
          <w:rFonts w:ascii="Arial" w:hAnsi="Arial" w:cs="Arial"/>
        </w:rPr>
        <w:t xml:space="preserve">. </w:t>
      </w:r>
      <w:r w:rsidRPr="005544BD">
        <w:rPr>
          <w:rStyle w:val="StyleUnderline"/>
          <w:rFonts w:ascii="Arial" w:hAnsi="Arial" w:cs="Arial"/>
          <w:highlight w:val="green"/>
        </w:rPr>
        <w:t>Trump’s welcoming of el-Sissi with open arms follows</w:t>
      </w:r>
      <w:r w:rsidRPr="006C185C">
        <w:rPr>
          <w:rStyle w:val="StyleUnderline"/>
          <w:rFonts w:ascii="Arial" w:hAnsi="Arial" w:cs="Arial"/>
        </w:rPr>
        <w:t xml:space="preserve"> last week’s </w:t>
      </w:r>
      <w:r w:rsidRPr="005544BD">
        <w:rPr>
          <w:rStyle w:val="StyleUnderline"/>
          <w:rFonts w:ascii="Arial" w:hAnsi="Arial" w:cs="Arial"/>
          <w:highlight w:val="green"/>
        </w:rPr>
        <w:t xml:space="preserve">news that the State Department </w:t>
      </w:r>
      <w:r w:rsidRPr="006C185C">
        <w:rPr>
          <w:rStyle w:val="StyleUnderline"/>
          <w:rFonts w:ascii="Arial" w:hAnsi="Arial" w:cs="Arial"/>
        </w:rPr>
        <w:t xml:space="preserve">planned to </w:t>
      </w:r>
      <w:r w:rsidRPr="005544BD">
        <w:rPr>
          <w:rStyle w:val="StyleUnderline"/>
          <w:rFonts w:ascii="Arial" w:hAnsi="Arial" w:cs="Arial"/>
          <w:highlight w:val="green"/>
        </w:rPr>
        <w:t>support</w:t>
      </w:r>
      <w:r w:rsidRPr="006C185C">
        <w:rPr>
          <w:rStyle w:val="StyleUnderline"/>
          <w:rFonts w:ascii="Arial" w:hAnsi="Arial" w:cs="Arial"/>
        </w:rPr>
        <w:t xml:space="preserve"> the </w:t>
      </w:r>
      <w:r w:rsidRPr="005544BD">
        <w:rPr>
          <w:rStyle w:val="StyleUnderline"/>
          <w:rFonts w:ascii="Arial" w:hAnsi="Arial" w:cs="Arial"/>
          <w:highlight w:val="green"/>
        </w:rPr>
        <w:t xml:space="preserve">sale </w:t>
      </w:r>
      <w:r w:rsidRPr="006C185C">
        <w:rPr>
          <w:rStyle w:val="StyleUnderline"/>
          <w:rFonts w:ascii="Arial" w:hAnsi="Arial" w:cs="Arial"/>
        </w:rPr>
        <w:t>of F-16</w:t>
      </w:r>
      <w:r w:rsidRPr="005544BD">
        <w:rPr>
          <w:rStyle w:val="StyleUnderline"/>
          <w:rFonts w:ascii="Arial" w:hAnsi="Arial" w:cs="Arial"/>
          <w:highlight w:val="green"/>
        </w:rPr>
        <w:t xml:space="preserve"> fighter jets to Bahrain without requiring the country to improve its h</w:t>
      </w:r>
      <w:r w:rsidRPr="006C185C">
        <w:rPr>
          <w:rStyle w:val="StyleUnderline"/>
          <w:rFonts w:ascii="Arial" w:hAnsi="Arial" w:cs="Arial"/>
        </w:rPr>
        <w:t xml:space="preserve">uman </w:t>
      </w:r>
      <w:r w:rsidRPr="005544BD">
        <w:rPr>
          <w:rStyle w:val="StyleUnderline"/>
          <w:rFonts w:ascii="Arial" w:hAnsi="Arial" w:cs="Arial"/>
          <w:highlight w:val="green"/>
        </w:rPr>
        <w:t>r</w:t>
      </w:r>
      <w:r w:rsidRPr="006C185C">
        <w:rPr>
          <w:rStyle w:val="StyleUnderline"/>
          <w:rFonts w:ascii="Arial" w:hAnsi="Arial" w:cs="Arial"/>
        </w:rPr>
        <w:t xml:space="preserve">ights record as the </w:t>
      </w:r>
      <w:r w:rsidRPr="005544BD">
        <w:rPr>
          <w:rStyle w:val="StyleUnderline"/>
          <w:rFonts w:ascii="Arial" w:hAnsi="Arial" w:cs="Arial"/>
          <w:highlight w:val="green"/>
        </w:rPr>
        <w:t xml:space="preserve">Obama </w:t>
      </w:r>
      <w:r w:rsidRPr="006C185C">
        <w:rPr>
          <w:rStyle w:val="StyleUnderline"/>
          <w:rFonts w:ascii="Arial" w:hAnsi="Arial" w:cs="Arial"/>
        </w:rPr>
        <w:t>administration</w:t>
      </w:r>
      <w:r w:rsidRPr="005544BD">
        <w:rPr>
          <w:rStyle w:val="StyleUnderline"/>
          <w:rFonts w:ascii="Arial" w:hAnsi="Arial" w:cs="Arial"/>
          <w:highlight w:val="green"/>
        </w:rPr>
        <w:t xml:space="preserve"> had done.</w:t>
      </w:r>
      <w:r w:rsidRPr="006C185C">
        <w:rPr>
          <w:rStyle w:val="StyleUnderline"/>
          <w:rFonts w:ascii="Arial" w:hAnsi="Arial" w:cs="Arial"/>
        </w:rPr>
        <w:t xml:space="preserve"> These decisions are just the latest in a series of moves that has everyone from human rights advocates to Republican senators worried</w:t>
      </w:r>
      <w:r w:rsidRPr="006C185C">
        <w:rPr>
          <w:rFonts w:ascii="Arial" w:hAnsi="Arial" w:cs="Arial"/>
          <w:sz w:val="16"/>
        </w:rPr>
        <w:t xml:space="preserve">. Last week, the U.S. Ambassador to the U.N. Nikki Haley called the U.N. Human Rights Council “so corrupt” without offering any evidence. </w:t>
      </w:r>
      <w:r w:rsidRPr="006C185C">
        <w:rPr>
          <w:rStyle w:val="StyleUnderline"/>
          <w:rFonts w:ascii="Arial" w:hAnsi="Arial" w:cs="Arial"/>
        </w:rPr>
        <w:t xml:space="preserve">The </w:t>
      </w:r>
      <w:r w:rsidRPr="005544BD">
        <w:rPr>
          <w:rStyle w:val="StyleUnderline"/>
          <w:rFonts w:ascii="Arial" w:hAnsi="Arial" w:cs="Arial"/>
          <w:highlight w:val="green"/>
        </w:rPr>
        <w:t xml:space="preserve">Trump </w:t>
      </w:r>
      <w:r w:rsidRPr="006C185C">
        <w:rPr>
          <w:rStyle w:val="StyleUnderline"/>
          <w:rFonts w:ascii="Arial" w:hAnsi="Arial" w:cs="Arial"/>
        </w:rPr>
        <w:t>administration</w:t>
      </w:r>
      <w:r w:rsidRPr="005544BD">
        <w:rPr>
          <w:rStyle w:val="StyleUnderline"/>
          <w:rFonts w:ascii="Arial" w:hAnsi="Arial" w:cs="Arial"/>
          <w:highlight w:val="green"/>
        </w:rPr>
        <w:t xml:space="preserve"> didn’t attend</w:t>
      </w:r>
      <w:r w:rsidRPr="006C185C">
        <w:rPr>
          <w:rStyle w:val="StyleUnderline"/>
          <w:rFonts w:ascii="Arial" w:hAnsi="Arial" w:cs="Arial"/>
        </w:rPr>
        <w:t xml:space="preserve"> recent </w:t>
      </w:r>
      <w:r w:rsidRPr="005544BD">
        <w:rPr>
          <w:rStyle w:val="StyleUnderline"/>
          <w:rFonts w:ascii="Arial" w:hAnsi="Arial" w:cs="Arial"/>
          <w:highlight w:val="green"/>
        </w:rPr>
        <w:t>hearings of the I</w:t>
      </w:r>
      <w:r w:rsidRPr="006C185C">
        <w:rPr>
          <w:rStyle w:val="StyleUnderline"/>
          <w:rFonts w:ascii="Arial" w:hAnsi="Arial" w:cs="Arial"/>
        </w:rPr>
        <w:t>nter</w:t>
      </w:r>
      <w:r w:rsidRPr="005544BD">
        <w:rPr>
          <w:rStyle w:val="StyleUnderline"/>
          <w:rFonts w:ascii="Arial" w:hAnsi="Arial" w:cs="Arial"/>
          <w:highlight w:val="green"/>
        </w:rPr>
        <w:t>-A</w:t>
      </w:r>
      <w:r w:rsidRPr="006C185C">
        <w:rPr>
          <w:rStyle w:val="StyleUnderline"/>
          <w:rFonts w:ascii="Arial" w:hAnsi="Arial" w:cs="Arial"/>
        </w:rPr>
        <w:t>merican</w:t>
      </w:r>
      <w:r w:rsidRPr="005544BD">
        <w:rPr>
          <w:rStyle w:val="StyleUnderline"/>
          <w:rFonts w:ascii="Arial" w:hAnsi="Arial" w:cs="Arial"/>
          <w:highlight w:val="green"/>
        </w:rPr>
        <w:t xml:space="preserve"> C</w:t>
      </w:r>
      <w:r w:rsidRPr="006C185C">
        <w:rPr>
          <w:rStyle w:val="StyleUnderline"/>
          <w:rFonts w:ascii="Arial" w:hAnsi="Arial" w:cs="Arial"/>
        </w:rPr>
        <w:t xml:space="preserve">ommission on </w:t>
      </w:r>
      <w:r w:rsidRPr="005544BD">
        <w:rPr>
          <w:rStyle w:val="StyleUnderline"/>
          <w:rFonts w:ascii="Arial" w:hAnsi="Arial" w:cs="Arial"/>
          <w:highlight w:val="green"/>
        </w:rPr>
        <w:t>H</w:t>
      </w:r>
      <w:r w:rsidRPr="006C185C">
        <w:rPr>
          <w:rStyle w:val="StyleUnderline"/>
          <w:rFonts w:ascii="Arial" w:hAnsi="Arial" w:cs="Arial"/>
        </w:rPr>
        <w:t xml:space="preserve">uman </w:t>
      </w:r>
      <w:r w:rsidRPr="005544BD">
        <w:rPr>
          <w:rStyle w:val="StyleUnderline"/>
          <w:rFonts w:ascii="Arial" w:hAnsi="Arial" w:cs="Arial"/>
          <w:highlight w:val="green"/>
        </w:rPr>
        <w:t>R</w:t>
      </w:r>
      <w:r w:rsidRPr="006C185C">
        <w:rPr>
          <w:rStyle w:val="StyleUnderline"/>
          <w:rFonts w:ascii="Arial" w:hAnsi="Arial" w:cs="Arial"/>
        </w:rPr>
        <w:t>ights, saying the topics being discussed were related to matters currently in litigation, a claim that advocates said wasn’t credible</w:t>
      </w:r>
      <w:r w:rsidRPr="006C185C">
        <w:rPr>
          <w:rFonts w:ascii="Arial" w:hAnsi="Arial" w:cs="Arial"/>
          <w:sz w:val="16"/>
        </w:rPr>
        <w:t xml:space="preserve">. Meanwhile, </w:t>
      </w:r>
      <w:r w:rsidRPr="006C185C">
        <w:rPr>
          <w:rStyle w:val="StyleUnderline"/>
          <w:rFonts w:ascii="Arial" w:hAnsi="Arial" w:cs="Arial"/>
        </w:rPr>
        <w:t xml:space="preserve">Secretary of State Rex </w:t>
      </w:r>
      <w:r w:rsidRPr="005544BD">
        <w:rPr>
          <w:rStyle w:val="StyleUnderline"/>
          <w:rFonts w:ascii="Arial" w:hAnsi="Arial" w:cs="Arial"/>
          <w:highlight w:val="green"/>
        </w:rPr>
        <w:t>Tillerson chose not to</w:t>
      </w:r>
      <w:r w:rsidRPr="006C185C">
        <w:rPr>
          <w:rStyle w:val="StyleUnderline"/>
          <w:rFonts w:ascii="Arial" w:hAnsi="Arial" w:cs="Arial"/>
        </w:rPr>
        <w:t xml:space="preserve"> personally </w:t>
      </w:r>
      <w:r w:rsidRPr="005544BD">
        <w:rPr>
          <w:rStyle w:val="StyleUnderline"/>
          <w:rFonts w:ascii="Arial" w:hAnsi="Arial" w:cs="Arial"/>
          <w:highlight w:val="green"/>
        </w:rPr>
        <w:t>unveil the State Department’s</w:t>
      </w:r>
      <w:r w:rsidRPr="006C185C">
        <w:rPr>
          <w:rStyle w:val="StyleUnderline"/>
          <w:rFonts w:ascii="Arial" w:hAnsi="Arial" w:cs="Arial"/>
        </w:rPr>
        <w:t xml:space="preserve"> annual </w:t>
      </w:r>
      <w:r w:rsidRPr="005544BD">
        <w:rPr>
          <w:rStyle w:val="StyleUnderline"/>
          <w:rFonts w:ascii="Arial" w:hAnsi="Arial" w:cs="Arial"/>
          <w:highlight w:val="green"/>
        </w:rPr>
        <w:t>report on h</w:t>
      </w:r>
      <w:r w:rsidRPr="006C185C">
        <w:rPr>
          <w:rStyle w:val="StyleUnderline"/>
          <w:rFonts w:ascii="Arial" w:hAnsi="Arial" w:cs="Arial"/>
        </w:rPr>
        <w:t xml:space="preserve">uman </w:t>
      </w:r>
      <w:r w:rsidRPr="005544BD">
        <w:rPr>
          <w:rStyle w:val="StyleUnderline"/>
          <w:rFonts w:ascii="Arial" w:hAnsi="Arial" w:cs="Arial"/>
          <w:highlight w:val="green"/>
        </w:rPr>
        <w:t>r</w:t>
      </w:r>
      <w:r w:rsidRPr="006C185C">
        <w:rPr>
          <w:rStyle w:val="StyleUnderline"/>
          <w:rFonts w:ascii="Arial" w:hAnsi="Arial" w:cs="Arial"/>
        </w:rPr>
        <w:t>ights across the globe, as his predecessors have typically done.</w:t>
      </w:r>
      <w:r w:rsidRPr="006C185C">
        <w:rPr>
          <w:rFonts w:ascii="Arial" w:hAnsi="Arial" w:cs="Arial"/>
          <w:sz w:val="16"/>
        </w:rPr>
        <w:t xml:space="preserve"> In February, Politico reported that </w:t>
      </w:r>
      <w:r w:rsidRPr="006C185C">
        <w:rPr>
          <w:rStyle w:val="StyleUnderline"/>
          <w:rFonts w:ascii="Arial" w:hAnsi="Arial" w:cs="Arial"/>
        </w:rPr>
        <w:t xml:space="preserve">the </w:t>
      </w:r>
      <w:r w:rsidRPr="005544BD">
        <w:rPr>
          <w:rStyle w:val="StyleUnderline"/>
          <w:rFonts w:ascii="Arial" w:hAnsi="Arial" w:cs="Arial"/>
          <w:highlight w:val="green"/>
        </w:rPr>
        <w:t>Trump</w:t>
      </w:r>
      <w:r w:rsidRPr="006C185C">
        <w:rPr>
          <w:rStyle w:val="StyleUnderline"/>
          <w:rFonts w:ascii="Arial" w:hAnsi="Arial" w:cs="Arial"/>
        </w:rPr>
        <w:t xml:space="preserve"> administration </w:t>
      </w:r>
      <w:r w:rsidRPr="005544BD">
        <w:rPr>
          <w:rStyle w:val="StyleUnderline"/>
          <w:rFonts w:ascii="Arial" w:hAnsi="Arial" w:cs="Arial"/>
          <w:highlight w:val="green"/>
        </w:rPr>
        <w:t>was considering pulling the U</w:t>
      </w:r>
      <w:r w:rsidRPr="006C185C">
        <w:rPr>
          <w:rStyle w:val="StyleUnderline"/>
          <w:rFonts w:ascii="Arial" w:hAnsi="Arial" w:cs="Arial"/>
        </w:rPr>
        <w:t xml:space="preserve">nited </w:t>
      </w:r>
      <w:r w:rsidRPr="005544BD">
        <w:rPr>
          <w:rStyle w:val="StyleUnderline"/>
          <w:rFonts w:ascii="Arial" w:hAnsi="Arial" w:cs="Arial"/>
          <w:highlight w:val="green"/>
        </w:rPr>
        <w:t>S</w:t>
      </w:r>
      <w:r w:rsidRPr="006C185C">
        <w:rPr>
          <w:rStyle w:val="StyleUnderline"/>
          <w:rFonts w:ascii="Arial" w:hAnsi="Arial" w:cs="Arial"/>
        </w:rPr>
        <w:t xml:space="preserve">tates </w:t>
      </w:r>
      <w:r w:rsidRPr="005544BD">
        <w:rPr>
          <w:rStyle w:val="StyleUnderline"/>
          <w:rFonts w:ascii="Arial" w:hAnsi="Arial" w:cs="Arial"/>
          <w:highlight w:val="green"/>
        </w:rPr>
        <w:t>out of the U.N. Human Rights Council</w:t>
      </w:r>
      <w:r w:rsidRPr="006C185C">
        <w:rPr>
          <w:rStyle w:val="StyleUnderline"/>
          <w:rFonts w:ascii="Arial" w:hAnsi="Arial" w:cs="Arial"/>
        </w:rPr>
        <w:t xml:space="preserve">, </w:t>
      </w:r>
      <w:r w:rsidRPr="006C185C">
        <w:rPr>
          <w:rFonts w:ascii="Arial" w:hAnsi="Arial" w:cs="Arial"/>
          <w:sz w:val="16"/>
        </w:rPr>
        <w:t xml:space="preserve">partly because it sees the body as overly critical of Israel. During his Senate confirmation hearing Tillerson’s responses, especially on Saudi Arabia and the Philippines, also raised red flags. Then there’s Trump’s personal admiration for strongmen in addition to el-Sissi, like Putin and Duterte. </w:t>
      </w:r>
    </w:p>
    <w:p w14:paraId="4244A5B8" w14:textId="77777777" w:rsidR="005544BD" w:rsidRPr="006C185C" w:rsidRDefault="005544BD" w:rsidP="005544BD">
      <w:pPr>
        <w:rPr>
          <w:rFonts w:ascii="Arial" w:hAnsi="Arial" w:cs="Arial"/>
        </w:rPr>
      </w:pPr>
    </w:p>
    <w:p w14:paraId="5E964F5F" w14:textId="77777777" w:rsidR="005544BD" w:rsidRPr="006C185C" w:rsidRDefault="005544BD" w:rsidP="005544BD">
      <w:pPr>
        <w:pStyle w:val="Heading4"/>
        <w:rPr>
          <w:rFonts w:ascii="Arial" w:hAnsi="Arial" w:cs="Arial"/>
        </w:rPr>
      </w:pPr>
      <w:r w:rsidRPr="006C185C">
        <w:rPr>
          <w:rFonts w:ascii="Arial" w:hAnsi="Arial" w:cs="Arial"/>
        </w:rPr>
        <w:t>No Solvency- Alt causes for low US HR cred, and HR are too ambitious and ambiguous, no one will follow</w:t>
      </w:r>
    </w:p>
    <w:p w14:paraId="476FCCF2" w14:textId="77777777" w:rsidR="005544BD" w:rsidRPr="006C185C" w:rsidRDefault="005544BD" w:rsidP="005544BD">
      <w:pPr>
        <w:rPr>
          <w:rStyle w:val="StyleUnderline"/>
          <w:rFonts w:ascii="Arial" w:hAnsi="Arial" w:cs="Arial"/>
          <w:u w:val="none"/>
        </w:rPr>
      </w:pPr>
      <w:r w:rsidRPr="006C185C">
        <w:rPr>
          <w:rStyle w:val="Style13ptBold"/>
          <w:rFonts w:ascii="Arial" w:hAnsi="Arial" w:cs="Arial"/>
        </w:rPr>
        <w:t>Posner 14</w:t>
      </w:r>
      <w:r w:rsidRPr="006C185C">
        <w:rPr>
          <w:rFonts w:ascii="Arial" w:hAnsi="Arial" w:cs="Arial"/>
        </w:rPr>
        <w:t xml:space="preserve"> Posner E., a professor at the University of Chicago Law School, is the author of "The Twilight of Human Rights Law." , 12-28-2014, "Have Human Rights Treaties Failed?," New York Times, https://www.nytimes.com/roomfordebate/2014/12/28/have-human-rights-treaties-failed?mcubz=2</w:t>
      </w:r>
    </w:p>
    <w:p w14:paraId="27164D29" w14:textId="77777777" w:rsidR="005544BD" w:rsidRPr="006C185C" w:rsidRDefault="005544BD" w:rsidP="005544BD">
      <w:pPr>
        <w:rPr>
          <w:rStyle w:val="StyleUnderline"/>
          <w:rFonts w:ascii="Arial" w:hAnsi="Arial" w:cs="Arial"/>
        </w:rPr>
      </w:pPr>
      <w:r w:rsidRPr="006C185C">
        <w:rPr>
          <w:rStyle w:val="StyleUnderline"/>
          <w:rFonts w:ascii="Arial" w:hAnsi="Arial" w:cs="Arial"/>
        </w:rPr>
        <w:t>While</w:t>
      </w:r>
      <w:r w:rsidRPr="006C185C">
        <w:rPr>
          <w:rFonts w:ascii="Arial" w:hAnsi="Arial" w:cs="Arial"/>
          <w:sz w:val="16"/>
        </w:rPr>
        <w:t xml:space="preserve"> the vast </w:t>
      </w:r>
      <w:r w:rsidRPr="005544BD">
        <w:rPr>
          <w:rStyle w:val="StyleUnderline"/>
          <w:rFonts w:ascii="Arial" w:hAnsi="Arial" w:cs="Arial"/>
          <w:highlight w:val="green"/>
        </w:rPr>
        <w:t>majority of countries have</w:t>
      </w:r>
      <w:r w:rsidRPr="006C185C">
        <w:rPr>
          <w:rStyle w:val="StyleUnderline"/>
          <w:rFonts w:ascii="Arial" w:hAnsi="Arial" w:cs="Arial"/>
        </w:rPr>
        <w:t xml:space="preserve"> ratified</w:t>
      </w:r>
      <w:r w:rsidRPr="006C185C">
        <w:rPr>
          <w:rFonts w:ascii="Arial" w:hAnsi="Arial" w:cs="Arial"/>
          <w:sz w:val="16"/>
        </w:rPr>
        <w:t xml:space="preserve"> nearly all the </w:t>
      </w:r>
      <w:r w:rsidRPr="005544BD">
        <w:rPr>
          <w:rStyle w:val="StyleUnderline"/>
          <w:rFonts w:ascii="Arial" w:hAnsi="Arial" w:cs="Arial"/>
          <w:highlight w:val="green"/>
        </w:rPr>
        <w:t>major h</w:t>
      </w:r>
      <w:r w:rsidRPr="006C185C">
        <w:rPr>
          <w:rStyle w:val="StyleUnderline"/>
          <w:rFonts w:ascii="Arial" w:hAnsi="Arial" w:cs="Arial"/>
        </w:rPr>
        <w:t xml:space="preserve">uman </w:t>
      </w:r>
      <w:r w:rsidRPr="005544BD">
        <w:rPr>
          <w:rStyle w:val="StyleUnderline"/>
          <w:rFonts w:ascii="Arial" w:hAnsi="Arial" w:cs="Arial"/>
          <w:highlight w:val="green"/>
        </w:rPr>
        <w:t>r</w:t>
      </w:r>
      <w:r w:rsidRPr="006C185C">
        <w:rPr>
          <w:rStyle w:val="StyleUnderline"/>
          <w:rFonts w:ascii="Arial" w:hAnsi="Arial" w:cs="Arial"/>
        </w:rPr>
        <w:t xml:space="preserve">ights </w:t>
      </w:r>
      <w:r w:rsidRPr="005544BD">
        <w:rPr>
          <w:rStyle w:val="StyleUnderline"/>
          <w:rFonts w:ascii="Arial" w:hAnsi="Arial" w:cs="Arial"/>
          <w:highlight w:val="green"/>
        </w:rPr>
        <w:t>treaties</w:t>
      </w:r>
      <w:r w:rsidRPr="006C185C">
        <w:rPr>
          <w:rStyle w:val="StyleUnderline"/>
          <w:rFonts w:ascii="Arial" w:hAnsi="Arial" w:cs="Arial"/>
        </w:rPr>
        <w:t xml:space="preserve">, rights </w:t>
      </w:r>
      <w:r w:rsidRPr="005544BD">
        <w:rPr>
          <w:rStyle w:val="StyleUnderline"/>
          <w:rFonts w:ascii="Arial" w:hAnsi="Arial" w:cs="Arial"/>
          <w:highlight w:val="green"/>
        </w:rPr>
        <w:t>violations remain common</w:t>
      </w:r>
      <w:r w:rsidRPr="006C185C">
        <w:rPr>
          <w:rStyle w:val="StyleUnderline"/>
          <w:rFonts w:ascii="Arial" w:hAnsi="Arial" w:cs="Arial"/>
        </w:rPr>
        <w:t>.</w:t>
      </w:r>
      <w:r w:rsidRPr="006C185C">
        <w:rPr>
          <w:rFonts w:ascii="Arial" w:hAnsi="Arial" w:cs="Arial"/>
          <w:sz w:val="16"/>
        </w:rPr>
        <w:t xml:space="preserve"> </w:t>
      </w:r>
      <w:r w:rsidRPr="006C185C">
        <w:rPr>
          <w:rStyle w:val="StyleUnderline"/>
          <w:rFonts w:ascii="Arial" w:hAnsi="Arial" w:cs="Arial"/>
        </w:rPr>
        <w:t>Political repression exists around the world</w:t>
      </w:r>
      <w:r w:rsidRPr="006C185C">
        <w:rPr>
          <w:rFonts w:ascii="Arial" w:hAnsi="Arial" w:cs="Arial"/>
          <w:sz w:val="16"/>
        </w:rPr>
        <w:t>, and not just in China and Russia. In many developing countries</w:t>
      </w:r>
      <w:r w:rsidRPr="006C185C">
        <w:rPr>
          <w:rStyle w:val="StyleUnderline"/>
          <w:rFonts w:ascii="Arial" w:hAnsi="Arial" w:cs="Arial"/>
        </w:rPr>
        <w:t xml:space="preserve">, the </w:t>
      </w:r>
      <w:r w:rsidRPr="005544BD">
        <w:rPr>
          <w:rStyle w:val="StyleUnderline"/>
          <w:rFonts w:ascii="Arial" w:hAnsi="Arial" w:cs="Arial"/>
          <w:highlight w:val="green"/>
        </w:rPr>
        <w:t>criminal justice system works poorly</w:t>
      </w:r>
      <w:r w:rsidRPr="006C185C">
        <w:rPr>
          <w:rStyle w:val="StyleUnderline"/>
          <w:rFonts w:ascii="Arial" w:hAnsi="Arial" w:cs="Arial"/>
        </w:rPr>
        <w:t xml:space="preserve">, and the </w:t>
      </w:r>
      <w:r w:rsidRPr="005544BD">
        <w:rPr>
          <w:rStyle w:val="StyleUnderline"/>
          <w:rFonts w:ascii="Arial" w:hAnsi="Arial" w:cs="Arial"/>
          <w:highlight w:val="green"/>
        </w:rPr>
        <w:t>police</w:t>
      </w:r>
      <w:r w:rsidRPr="006C185C">
        <w:rPr>
          <w:rStyle w:val="StyleUnderline"/>
          <w:rFonts w:ascii="Arial" w:hAnsi="Arial" w:cs="Arial"/>
        </w:rPr>
        <w:t xml:space="preserve"> frequently </w:t>
      </w:r>
      <w:r w:rsidRPr="005544BD">
        <w:rPr>
          <w:rStyle w:val="StyleUnderline"/>
          <w:rFonts w:ascii="Arial" w:hAnsi="Arial" w:cs="Arial"/>
          <w:highlight w:val="green"/>
        </w:rPr>
        <w:t xml:space="preserve">resort to extrajudicial methods </w:t>
      </w:r>
      <w:r w:rsidRPr="006C185C">
        <w:rPr>
          <w:rStyle w:val="StyleUnderline"/>
          <w:rFonts w:ascii="Arial" w:hAnsi="Arial" w:cs="Arial"/>
        </w:rPr>
        <w:t>like using torture to extract confessions</w:t>
      </w:r>
      <w:r w:rsidRPr="006C185C">
        <w:rPr>
          <w:rFonts w:ascii="Arial" w:hAnsi="Arial" w:cs="Arial"/>
          <w:sz w:val="16"/>
        </w:rPr>
        <w:t xml:space="preserve">. Age-old </w:t>
      </w:r>
      <w:r w:rsidRPr="005544BD">
        <w:rPr>
          <w:rStyle w:val="StyleUnderline"/>
          <w:rFonts w:ascii="Arial" w:hAnsi="Arial" w:cs="Arial"/>
          <w:highlight w:val="green"/>
        </w:rPr>
        <w:t>blights like child labor, the subjugation of women, religious persecution</w:t>
      </w:r>
      <w:r w:rsidRPr="006C185C">
        <w:rPr>
          <w:rStyle w:val="StyleUnderline"/>
          <w:rFonts w:ascii="Arial" w:hAnsi="Arial" w:cs="Arial"/>
        </w:rPr>
        <w:t xml:space="preserve"> and</w:t>
      </w:r>
      <w:r w:rsidRPr="005544BD">
        <w:rPr>
          <w:rStyle w:val="StyleUnderline"/>
          <w:rFonts w:ascii="Arial" w:hAnsi="Arial" w:cs="Arial"/>
          <w:highlight w:val="green"/>
        </w:rPr>
        <w:t xml:space="preserve"> even slavery are </w:t>
      </w:r>
      <w:r w:rsidRPr="006C185C">
        <w:rPr>
          <w:rStyle w:val="StyleUnderline"/>
          <w:rFonts w:ascii="Arial" w:hAnsi="Arial" w:cs="Arial"/>
        </w:rPr>
        <w:t xml:space="preserve">amazingly </w:t>
      </w:r>
      <w:r w:rsidRPr="005544BD">
        <w:rPr>
          <w:rStyle w:val="StyleUnderline"/>
          <w:rFonts w:ascii="Arial" w:hAnsi="Arial" w:cs="Arial"/>
          <w:highlight w:val="green"/>
        </w:rPr>
        <w:t>common.</w:t>
      </w:r>
      <w:r w:rsidRPr="006C185C">
        <w:rPr>
          <w:rStyle w:val="StyleUnderline"/>
          <w:rFonts w:ascii="Arial" w:hAnsi="Arial" w:cs="Arial"/>
        </w:rPr>
        <w:t xml:space="preserve"> </w:t>
      </w:r>
      <w:r w:rsidRPr="006C185C">
        <w:rPr>
          <w:rFonts w:ascii="Arial" w:hAnsi="Arial" w:cs="Arial"/>
          <w:sz w:val="16"/>
        </w:rPr>
        <w:t xml:space="preserve">Even in the United States, torture has been used against suspected terrorists, police brutality flourishes and convicted criminals often receive extraordinarily harsh punishments. More focused and pragmatic interventions, including relying heavily on foreign aid for economic development, rather than coercion or shaming, is the better way to go. Many people argue that the solution to these problems is to strengthen human rights law. They argue that we need more treaties, with stricter obligations and better-funded, more powerful international institutions. But my view is the opposite. </w:t>
      </w:r>
      <w:r w:rsidRPr="005544BD">
        <w:rPr>
          <w:rStyle w:val="StyleUnderline"/>
          <w:rFonts w:ascii="Arial" w:hAnsi="Arial" w:cs="Arial"/>
          <w:highlight w:val="green"/>
        </w:rPr>
        <w:t>Human rights law is too ambitious</w:t>
      </w:r>
      <w:r w:rsidRPr="006C185C">
        <w:rPr>
          <w:rStyle w:val="StyleUnderline"/>
          <w:rFonts w:ascii="Arial" w:hAnsi="Arial" w:cs="Arial"/>
        </w:rPr>
        <w:t xml:space="preserve"> — even utopian — </w:t>
      </w:r>
      <w:r w:rsidRPr="005544BD">
        <w:rPr>
          <w:rStyle w:val="StyleUnderline"/>
          <w:rFonts w:ascii="Arial" w:hAnsi="Arial" w:cs="Arial"/>
          <w:highlight w:val="green"/>
        </w:rPr>
        <w:t>and too ambiguous: it overwhelms states with obligations they can’t possibly keep and provides no method for evaluating whether governments act reasonably or not.</w:t>
      </w:r>
      <w:r w:rsidRPr="006C185C">
        <w:rPr>
          <w:rStyle w:val="StyleUnderline"/>
          <w:rFonts w:ascii="Arial" w:hAnsi="Arial" w:cs="Arial"/>
        </w:rPr>
        <w:t xml:space="preserve"> The law doesn’t do much; we should face that fact and move on. This doesn’t mean that we shouldn’t care when governments abuse their citizens. But more focused and pragmatic interventions, including relying heavily on foreign aid for economic development, rather than coercion or shaming, is the better way to go.</w:t>
      </w:r>
    </w:p>
    <w:p w14:paraId="1D9AF14B" w14:textId="77777777" w:rsidR="005544BD" w:rsidRPr="006C185C" w:rsidRDefault="005544BD" w:rsidP="005544BD">
      <w:pPr>
        <w:tabs>
          <w:tab w:val="left" w:pos="7220"/>
        </w:tabs>
        <w:rPr>
          <w:rFonts w:ascii="Arial" w:hAnsi="Arial" w:cs="Arial"/>
        </w:rPr>
      </w:pPr>
      <w:r w:rsidRPr="006C185C">
        <w:rPr>
          <w:rFonts w:ascii="Arial" w:hAnsi="Arial" w:cs="Arial"/>
        </w:rPr>
        <w:tab/>
      </w:r>
    </w:p>
    <w:p w14:paraId="5C278417" w14:textId="77777777" w:rsidR="005544BD" w:rsidRPr="006C185C" w:rsidRDefault="005544BD" w:rsidP="005544BD">
      <w:pPr>
        <w:pStyle w:val="Heading2"/>
        <w:rPr>
          <w:rFonts w:ascii="Arial" w:hAnsi="Arial" w:cs="Arial"/>
        </w:rPr>
      </w:pPr>
      <w:r w:rsidRPr="006C185C">
        <w:rPr>
          <w:rFonts w:ascii="Arial" w:hAnsi="Arial" w:cs="Arial"/>
        </w:rPr>
        <w:t>I/L</w:t>
      </w:r>
    </w:p>
    <w:p w14:paraId="730348E2" w14:textId="77777777" w:rsidR="005544BD" w:rsidRPr="006C185C" w:rsidRDefault="005544BD" w:rsidP="005544BD">
      <w:pPr>
        <w:pStyle w:val="Heading3"/>
        <w:rPr>
          <w:rFonts w:ascii="Arial" w:hAnsi="Arial" w:cs="Arial"/>
        </w:rPr>
      </w:pPr>
      <w:r w:rsidRPr="006C185C">
        <w:rPr>
          <w:rFonts w:ascii="Arial" w:hAnsi="Arial" w:cs="Arial"/>
        </w:rPr>
        <w:t>Ext. Edu. Doesn’t Stop Terrorists</w:t>
      </w:r>
    </w:p>
    <w:p w14:paraId="601000D5" w14:textId="77777777" w:rsidR="005544BD" w:rsidRPr="006C185C" w:rsidRDefault="005544BD" w:rsidP="005544BD">
      <w:pPr>
        <w:tabs>
          <w:tab w:val="left" w:pos="4029"/>
        </w:tabs>
        <w:rPr>
          <w:rFonts w:ascii="Arial" w:hAnsi="Arial" w:cs="Arial"/>
        </w:rPr>
      </w:pPr>
    </w:p>
    <w:p w14:paraId="60FCD999" w14:textId="77777777" w:rsidR="005544BD" w:rsidRPr="006C185C" w:rsidRDefault="005544BD" w:rsidP="005544BD">
      <w:pPr>
        <w:pStyle w:val="Heading4"/>
        <w:rPr>
          <w:rFonts w:ascii="Arial" w:hAnsi="Arial" w:cs="Arial"/>
        </w:rPr>
      </w:pPr>
      <w:r w:rsidRPr="006C185C">
        <w:rPr>
          <w:rFonts w:ascii="Arial" w:hAnsi="Arial" w:cs="Arial"/>
        </w:rPr>
        <w:t>No relationship between education and terrorism – at worst education increases the risk of terror</w:t>
      </w:r>
    </w:p>
    <w:p w14:paraId="5F34A3D6" w14:textId="77777777" w:rsidR="005544BD" w:rsidRPr="006C185C" w:rsidRDefault="005544BD" w:rsidP="005544BD">
      <w:pPr>
        <w:rPr>
          <w:rFonts w:ascii="Arial" w:hAnsi="Arial" w:cs="Arial"/>
        </w:rPr>
      </w:pPr>
      <w:r w:rsidRPr="006C185C">
        <w:rPr>
          <w:rFonts w:ascii="Arial" w:hAnsi="Arial" w:cs="Arial"/>
        </w:rPr>
        <w:t xml:space="preserve">Tim </w:t>
      </w:r>
      <w:r w:rsidRPr="006C185C">
        <w:rPr>
          <w:rStyle w:val="Style13ptBold"/>
          <w:rFonts w:ascii="Arial" w:hAnsi="Arial" w:cs="Arial"/>
        </w:rPr>
        <w:t>Krieger et al 15</w:t>
      </w:r>
      <w:r w:rsidRPr="006C185C">
        <w:rPr>
          <w:rStyle w:val="Style13ptBold"/>
          <w:rFonts w:ascii="Arial" w:hAnsi="Arial" w:cs="Arial"/>
          <w:b w:val="0"/>
        </w:rPr>
        <w:t>,</w:t>
      </w:r>
      <w:r w:rsidRPr="006C185C">
        <w:rPr>
          <w:rFonts w:ascii="Arial" w:hAnsi="Arial" w:cs="Arial"/>
        </w:rPr>
        <w:t xml:space="preserve"> Wilfried Guth Professor of Constitutional Political Economy and Competition Policy at the University of Freiburg, Germany, Dr. Daniel Meierrieks, University of Freiburg specializing in International Economics, Sarah Brockhoff, December 5</w:t>
      </w:r>
      <w:r w:rsidRPr="006C185C">
        <w:rPr>
          <w:rFonts w:ascii="Arial" w:hAnsi="Arial" w:cs="Arial"/>
          <w:vertAlign w:val="superscript"/>
        </w:rPr>
        <w:t>th</w:t>
      </w:r>
      <w:r w:rsidRPr="006C185C">
        <w:rPr>
          <w:rFonts w:ascii="Arial" w:hAnsi="Arial" w:cs="Arial"/>
        </w:rPr>
        <w:t>, 2015, “More Education = Less Terrorism? Studying the Complex Relationship Between Terrorism and Education”, https://politicalviolenceataglance.org/2015/12/04/more-education-less-terrorism-studying-the-complex-relationship-between-terrorism-and-education/</w:t>
      </w:r>
    </w:p>
    <w:p w14:paraId="017E401B" w14:textId="77777777" w:rsidR="005544BD" w:rsidRPr="006C185C" w:rsidRDefault="005544BD" w:rsidP="005544BD">
      <w:pPr>
        <w:rPr>
          <w:rStyle w:val="StyleUnderline"/>
          <w:rFonts w:ascii="Arial" w:hAnsi="Arial" w:cs="Arial"/>
        </w:rPr>
      </w:pPr>
      <w:r w:rsidRPr="006C185C">
        <w:rPr>
          <w:rStyle w:val="StyleUnderline"/>
          <w:rFonts w:ascii="Arial" w:hAnsi="Arial" w:cs="Arial"/>
        </w:rPr>
        <w:t xml:space="preserve">While intuitive, the academic </w:t>
      </w:r>
      <w:r w:rsidRPr="005544BD">
        <w:rPr>
          <w:rStyle w:val="StyleUnderline"/>
          <w:rFonts w:ascii="Arial" w:hAnsi="Arial" w:cs="Arial"/>
          <w:highlight w:val="green"/>
        </w:rPr>
        <w:t>evidence on the terrorism-education nexus tends to be</w:t>
      </w:r>
      <w:r w:rsidRPr="006C185C">
        <w:rPr>
          <w:rStyle w:val="StyleUnderline"/>
          <w:rFonts w:ascii="Arial" w:hAnsi="Arial" w:cs="Arial"/>
        </w:rPr>
        <w:t xml:space="preserve"> more </w:t>
      </w:r>
      <w:r w:rsidRPr="005544BD">
        <w:rPr>
          <w:rStyle w:val="StyleUnderline"/>
          <w:rFonts w:ascii="Arial" w:hAnsi="Arial" w:cs="Arial"/>
          <w:highlight w:val="green"/>
        </w:rPr>
        <w:t>pessimistic</w:t>
      </w:r>
      <w:r w:rsidRPr="006C185C">
        <w:rPr>
          <w:rStyle w:val="StyleUnderline"/>
          <w:rFonts w:ascii="Arial" w:hAnsi="Arial" w:cs="Arial"/>
        </w:rPr>
        <w:t xml:space="preserve">. </w:t>
      </w:r>
      <w:r w:rsidRPr="005544BD">
        <w:rPr>
          <w:rStyle w:val="Emphasis"/>
          <w:highlight w:val="green"/>
        </w:rPr>
        <w:t>On the national level, education is</w:t>
      </w:r>
      <w:r w:rsidRPr="006C185C">
        <w:rPr>
          <w:rStyle w:val="Emphasis"/>
        </w:rPr>
        <w:t xml:space="preserve"> usually </w:t>
      </w:r>
      <w:r w:rsidRPr="005544BD">
        <w:rPr>
          <w:rStyle w:val="Emphasis"/>
          <w:highlight w:val="green"/>
        </w:rPr>
        <w:t>found to share little relationship with terrorism</w:t>
      </w:r>
      <w:r w:rsidRPr="006C185C">
        <w:rPr>
          <w:rStyle w:val="Emphasis"/>
        </w:rPr>
        <w:t xml:space="preserve">. What is more, </w:t>
      </w:r>
      <w:r w:rsidRPr="005544BD">
        <w:rPr>
          <w:rStyle w:val="Emphasis"/>
          <w:highlight w:val="green"/>
        </w:rPr>
        <w:t>on the individual level, there is evidence</w:t>
      </w:r>
      <w:r w:rsidRPr="006C185C">
        <w:rPr>
          <w:rStyle w:val="Emphasis"/>
        </w:rPr>
        <w:t xml:space="preserve"> that </w:t>
      </w:r>
      <w:r w:rsidRPr="005544BD">
        <w:rPr>
          <w:rStyle w:val="Emphasis"/>
          <w:highlight w:val="green"/>
        </w:rPr>
        <w:t>the more educated are more likely to become terrorists</w:t>
      </w:r>
      <w:r w:rsidRPr="006C185C">
        <w:rPr>
          <w:rStyle w:val="StyleUnderline"/>
          <w:rFonts w:ascii="Arial" w:hAnsi="Arial" w:cs="Arial"/>
        </w:rPr>
        <w:t xml:space="preserve">. For instance, </w:t>
      </w:r>
      <w:r w:rsidRPr="005544BD">
        <w:rPr>
          <w:rStyle w:val="StyleUnderline"/>
          <w:rFonts w:ascii="Arial" w:hAnsi="Arial" w:cs="Arial"/>
          <w:highlight w:val="green"/>
        </w:rPr>
        <w:t>education may fuel terrorism by raising the probability of terrorist success</w:t>
      </w:r>
      <w:r w:rsidRPr="006C185C">
        <w:rPr>
          <w:rStyle w:val="StyleUnderline"/>
          <w:rFonts w:ascii="Arial" w:hAnsi="Arial" w:cs="Arial"/>
        </w:rPr>
        <w:t xml:space="preserve"> (i.e., the “productivity of terrorists”) through the use of high-capacity (i.e., well-educated) operatives. Indeed, due to the positive effect of individual human capital endowment on terrorist success, </w:t>
      </w:r>
      <w:r w:rsidRPr="005544BD">
        <w:rPr>
          <w:rStyle w:val="StyleUnderline"/>
          <w:rFonts w:ascii="Arial" w:hAnsi="Arial" w:cs="Arial"/>
          <w:highlight w:val="green"/>
        </w:rPr>
        <w:t xml:space="preserve">terrorist organizations tend to </w:t>
      </w:r>
      <w:r w:rsidRPr="006C185C">
        <w:rPr>
          <w:rStyle w:val="StyleUnderline"/>
          <w:rFonts w:ascii="Arial" w:hAnsi="Arial" w:cs="Arial"/>
        </w:rPr>
        <w:t xml:space="preserve">be particularly interested in </w:t>
      </w:r>
      <w:r w:rsidRPr="005544BD">
        <w:rPr>
          <w:rStyle w:val="StyleUnderline"/>
          <w:rFonts w:ascii="Arial" w:hAnsi="Arial" w:cs="Arial"/>
          <w:highlight w:val="green"/>
        </w:rPr>
        <w:t>select</w:t>
      </w:r>
      <w:r w:rsidRPr="006C185C">
        <w:rPr>
          <w:rStyle w:val="StyleUnderline"/>
          <w:rFonts w:ascii="Arial" w:hAnsi="Arial" w:cs="Arial"/>
        </w:rPr>
        <w:t>ing</w:t>
      </w:r>
      <w:r w:rsidRPr="005544BD">
        <w:rPr>
          <w:rStyle w:val="StyleUnderline"/>
          <w:rFonts w:ascii="Arial" w:hAnsi="Arial" w:cs="Arial"/>
          <w:highlight w:val="green"/>
        </w:rPr>
        <w:t xml:space="preserve"> more educated members</w:t>
      </w:r>
      <w:r w:rsidRPr="006C185C">
        <w:rPr>
          <w:rStyle w:val="StyleUnderline"/>
          <w:rFonts w:ascii="Arial" w:hAnsi="Arial" w:cs="Arial"/>
        </w:rPr>
        <w:t>.</w:t>
      </w:r>
      <w:r w:rsidRPr="006C185C">
        <w:rPr>
          <w:rFonts w:ascii="Arial" w:hAnsi="Arial" w:cs="Arial"/>
          <w:sz w:val="16"/>
        </w:rPr>
        <w:t xml:space="preserve"> In our new study, we provide a framework to better understand the apparently complex interaction between terrorism and education, trying to reconcile the popular narrative that education may remedy terrorism with the prevalent academic viewpoint that education – if anything – is associated with more terrorism. We argue that there is some truth to both the optimistic and pessimistic views regarding the terrorism-education nexus. </w:t>
      </w:r>
      <w:r w:rsidRPr="006C185C">
        <w:rPr>
          <w:rStyle w:val="StyleUnderline"/>
          <w:rFonts w:ascii="Arial" w:hAnsi="Arial" w:cs="Arial"/>
        </w:rPr>
        <w:t xml:space="preserve">The ultimate effect of education on terrorism is linked to country-specific circumstances which moderate whether the pacifying or inflammatory effects of education on terrorism prevail. </w:t>
      </w:r>
      <w:r w:rsidRPr="005544BD">
        <w:rPr>
          <w:rStyle w:val="StyleUnderline"/>
          <w:rFonts w:ascii="Arial" w:hAnsi="Arial" w:cs="Arial"/>
          <w:highlight w:val="green"/>
        </w:rPr>
        <w:t>Education always increases</w:t>
      </w:r>
      <w:r w:rsidRPr="006C185C">
        <w:rPr>
          <w:rStyle w:val="StyleUnderline"/>
          <w:rFonts w:ascii="Arial" w:hAnsi="Arial" w:cs="Arial"/>
        </w:rPr>
        <w:t xml:space="preserve"> the individual and society-wide prospect of socioeconomic and political </w:t>
      </w:r>
      <w:r w:rsidRPr="005544BD">
        <w:rPr>
          <w:rStyle w:val="StyleUnderline"/>
          <w:rFonts w:ascii="Arial" w:hAnsi="Arial" w:cs="Arial"/>
          <w:highlight w:val="green"/>
        </w:rPr>
        <w:t>participation</w:t>
      </w:r>
      <w:r w:rsidRPr="006C185C">
        <w:rPr>
          <w:rStyle w:val="StyleUnderline"/>
          <w:rFonts w:ascii="Arial" w:hAnsi="Arial" w:cs="Arial"/>
        </w:rPr>
        <w:t xml:space="preserve"> as well as individual productivity and intellectual capacity (where the latter may further magnify individual expectations about one’s politico-economic position in society). That is, education always creates “great expectations.” </w:t>
      </w:r>
    </w:p>
    <w:p w14:paraId="636E0CD8" w14:textId="77777777" w:rsidR="005544BD" w:rsidRPr="006C185C" w:rsidRDefault="005544BD" w:rsidP="005544BD">
      <w:pPr>
        <w:rPr>
          <w:rFonts w:ascii="Arial" w:hAnsi="Arial" w:cs="Arial"/>
        </w:rPr>
      </w:pPr>
    </w:p>
    <w:p w14:paraId="0FEFADCA" w14:textId="77777777" w:rsidR="005544BD" w:rsidRPr="006C185C" w:rsidRDefault="005544BD" w:rsidP="005544BD">
      <w:pPr>
        <w:pStyle w:val="Heading3"/>
        <w:rPr>
          <w:rFonts w:ascii="Arial" w:hAnsi="Arial" w:cs="Arial"/>
        </w:rPr>
      </w:pPr>
      <w:r w:rsidRPr="006C185C">
        <w:rPr>
          <w:rFonts w:ascii="Arial" w:hAnsi="Arial" w:cs="Arial"/>
        </w:rPr>
        <w:t>Ext. – Trump Wrecks Democracy Promotion</w:t>
      </w:r>
    </w:p>
    <w:p w14:paraId="78EACBDC" w14:textId="77777777" w:rsidR="005544BD" w:rsidRPr="006C185C" w:rsidRDefault="005544BD" w:rsidP="005544BD">
      <w:pPr>
        <w:rPr>
          <w:rFonts w:ascii="Arial" w:hAnsi="Arial" w:cs="Arial"/>
        </w:rPr>
      </w:pPr>
    </w:p>
    <w:p w14:paraId="629BC0F0" w14:textId="77777777" w:rsidR="005544BD" w:rsidRPr="006C185C" w:rsidRDefault="005544BD" w:rsidP="005544BD">
      <w:pPr>
        <w:pStyle w:val="Heading4"/>
        <w:rPr>
          <w:rFonts w:ascii="Arial" w:hAnsi="Arial" w:cs="Arial"/>
        </w:rPr>
      </w:pPr>
      <w:r w:rsidRPr="006C185C">
        <w:rPr>
          <w:rFonts w:ascii="Arial" w:hAnsi="Arial" w:cs="Arial"/>
        </w:rPr>
        <w:t>Trump’s authoritarian ‘tendencies’ wreck US democracy promotion</w:t>
      </w:r>
    </w:p>
    <w:p w14:paraId="0C45A782" w14:textId="77777777" w:rsidR="005544BD" w:rsidRPr="006C185C" w:rsidRDefault="005544BD" w:rsidP="005544BD">
      <w:pPr>
        <w:rPr>
          <w:rFonts w:ascii="Arial" w:hAnsi="Arial" w:cs="Arial"/>
        </w:rPr>
      </w:pPr>
      <w:r w:rsidRPr="006C185C">
        <w:rPr>
          <w:rFonts w:ascii="Arial" w:hAnsi="Arial" w:cs="Arial"/>
        </w:rPr>
        <w:t xml:space="preserve">Francis </w:t>
      </w:r>
      <w:r w:rsidRPr="006C185C">
        <w:rPr>
          <w:rStyle w:val="Style13ptBold"/>
          <w:rFonts w:ascii="Arial" w:hAnsi="Arial" w:cs="Arial"/>
        </w:rPr>
        <w:t>Wilkinson 3.3.17</w:t>
      </w:r>
      <w:r w:rsidRPr="006C185C">
        <w:rPr>
          <w:rFonts w:ascii="Arial" w:hAnsi="Arial" w:cs="Arial"/>
        </w:rPr>
        <w:t>, writes editorials on politics and U.S. domestic policy for Bloomberg View “Trump Could Undermine Democracy Outside the U.S.”, Bloomberg, https://www.bloomberg.com/view/articles/2017-03-03/trump-could-undermine-democracy-outside-the-u-s</w:t>
      </w:r>
    </w:p>
    <w:p w14:paraId="6737E46A" w14:textId="77777777" w:rsidR="005544BD" w:rsidRPr="006C185C" w:rsidRDefault="005544BD" w:rsidP="005544BD">
      <w:pPr>
        <w:rPr>
          <w:rStyle w:val="StyleUnderline"/>
          <w:rFonts w:ascii="Arial" w:hAnsi="Arial" w:cs="Arial"/>
        </w:rPr>
      </w:pPr>
      <w:r w:rsidRPr="006C185C">
        <w:rPr>
          <w:rStyle w:val="StyleUnderline"/>
          <w:rFonts w:ascii="Arial" w:hAnsi="Arial" w:cs="Arial"/>
        </w:rPr>
        <w:t>President Donald Trump's approach to democracy, conflicted at best, is settling into a familiar groove. Attacks on the news media, the scapegoating of vulnerable minorities and periodic assaults on the concept of truth, as well as on specific facts, have become hallmarks of his administration.</w:t>
      </w:r>
      <w:r w:rsidRPr="006C185C">
        <w:rPr>
          <w:rFonts w:ascii="Arial" w:hAnsi="Arial" w:cs="Arial"/>
          <w:sz w:val="16"/>
        </w:rPr>
        <w:t xml:space="preserve"> At the same time, democracy has gotten a few licks in as well. Trump obediently retreated from his Muslim ban at the direction of the courts, and his White House has been leaky, a boon to the free flow of information. </w:t>
      </w:r>
      <w:r w:rsidRPr="006C185C">
        <w:rPr>
          <w:rStyle w:val="StyleUnderline"/>
          <w:rFonts w:ascii="Arial" w:hAnsi="Arial" w:cs="Arial"/>
        </w:rPr>
        <w:t>But it remains unclear whether the Republican Congress and other key U.S. institutions have the resiliency and will to repel Trump's attacks, including the continuing stonewalling on we-don't-know-what-exactly regarding Russia.</w:t>
      </w:r>
      <w:r w:rsidRPr="006C185C">
        <w:rPr>
          <w:rFonts w:ascii="Arial" w:hAnsi="Arial" w:cs="Arial"/>
          <w:sz w:val="16"/>
        </w:rPr>
        <w:t xml:space="preserve"> (Trump's sudden aura of competence after his speech to Congress was undermined a day later by a well-timed leak on how Attorney General Jeff Sessions appeared to mislead the Senate under oath about his Russia contacts.) </w:t>
      </w:r>
      <w:r w:rsidRPr="006C185C">
        <w:rPr>
          <w:rStyle w:val="StyleUnderline"/>
          <w:rFonts w:ascii="Arial" w:hAnsi="Arial" w:cs="Arial"/>
        </w:rPr>
        <w:t xml:space="preserve">The effect of Trump on societies with weaker democratic institutions is also unknown. </w:t>
      </w:r>
      <w:r w:rsidRPr="006C185C">
        <w:rPr>
          <w:rStyle w:val="Emphasis"/>
        </w:rPr>
        <w:t>But the very existence of a would-be authoritarian thrashing around the American government, forever threatening to break free of institutional constraints, sends a jarring message around the world</w:t>
      </w:r>
      <w:r w:rsidRPr="006C185C">
        <w:rPr>
          <w:rStyle w:val="StyleUnderline"/>
          <w:rFonts w:ascii="Arial" w:hAnsi="Arial" w:cs="Arial"/>
        </w:rPr>
        <w:t>.</w:t>
      </w:r>
      <w:r w:rsidRPr="006C185C">
        <w:rPr>
          <w:rFonts w:ascii="Arial" w:hAnsi="Arial" w:cs="Arial"/>
          <w:sz w:val="16"/>
        </w:rPr>
        <w:t xml:space="preserve"> The New York Times published a story on Wednesday about "anti-Soros" forces in Europe being emboldened by Trump's election. Substitute the word "democracy" for the name of the financier and open-society enthusiast George Soros, and the story still holds. In Soros's native Hungary, the Trumpian prime minister, Viktor Orban, has for years been undermining democratic norms and institutions, badgering opponents and bludgeoning the independence of the news media. He is using this hour of authoritarian ascendance to step up his attacks on groups such as Amnesty International and Human Rights Watch as "foreign agents financed by foreign money." Last week in Hungary, an Amnesty spokesman told EUObserver, "The government accused Amnesty of producing fake reports and of inciting migrants to break laws." "Fake" reports and law-breaking immigrants. There's something vaguely familiar about those themes, isn't there? In a speech earlier this week, Orban said Hungary's economic success depends on the nation's "ethnic homogeneity." Hungary's tide of "illiberal democracy" long preceded Trump's election. Orban's most recent reign atop Hungarian politics -- he's been there before -- began in 2010. </w:t>
      </w:r>
      <w:r w:rsidRPr="006C185C">
        <w:rPr>
          <w:rStyle w:val="StyleUnderline"/>
          <w:rFonts w:ascii="Arial" w:hAnsi="Arial" w:cs="Arial"/>
        </w:rPr>
        <w:t>"What we've seen is a weakening of democratic institutions around that part of the world for maybe a decade now," said Jan Surotchak, Europe director of the International Republican Institute, a Washington-based NGO that promotes democracy worldwide.</w:t>
      </w:r>
      <w:r w:rsidRPr="006C185C">
        <w:rPr>
          <w:rFonts w:ascii="Arial" w:hAnsi="Arial" w:cs="Arial"/>
          <w:sz w:val="16"/>
        </w:rPr>
        <w:t xml:space="preserve"> Kenneth Wollack, president of the National Democratic Institute, a kind of Washington doppelganger of Surotchak's IRI, has been in the business of promoting democracy worldwide for more than three decades. 1 He isn't convinced that this U.S. president represents a democratic departure. "I think it's way too early for people to be making judgments," Wollack said in a telephone interview. Wollack points out that concerns about President George W. Bush's commitment to global democracy movements -- as a candidate Bush had disparaged "nation-building" -- were quickly rendered moot after Bush launched full-scale wars under the banner of democracy. Trump's evolution could similarly surprise. Democracy promotion, Wollack said, is now deeply woven into the fabric of international relations, especially for the U.S. "Every U.S. embassy around the world has democracy as part of its agenda," he said. Incubating and sustaining democratic institutions is a tough task, however. Democracy doesn't always take. And it doesn't always thrive even when it does take. Hungary is one of many examples of democratic backsliding. Certainly the regime of Russia's Vladimir Putin qualifies. Nowhere is democracy so firmly rooted as in the U.S., which has been a wellspring for democratic impulses around the world. Perhaps the confidence of Wollack and others is well-founded. </w:t>
      </w:r>
      <w:r w:rsidRPr="006C185C">
        <w:rPr>
          <w:rStyle w:val="StyleUnderline"/>
          <w:rFonts w:ascii="Arial" w:hAnsi="Arial" w:cs="Arial"/>
        </w:rPr>
        <w:t>But Trump represents a concussive break from a democratic pattern that has not only flourished in the U.S. but reverberated, to the benefit of Americans and others, around the world. U.S. commitment to foreign engagement can vary with the demands and resources of the era. But questions about the U.S.'s commitment to its own democracy are something strange and new. Democrats around the world can't help but take note that the pillar of democracy has gone wobbly. Aspiring dictators have no doubt noticed, too.</w:t>
      </w:r>
    </w:p>
    <w:p w14:paraId="6642AD91" w14:textId="77777777" w:rsidR="005544BD" w:rsidRPr="006C185C" w:rsidRDefault="005544BD" w:rsidP="005544BD">
      <w:pPr>
        <w:rPr>
          <w:rFonts w:ascii="Arial" w:hAnsi="Arial" w:cs="Arial"/>
        </w:rPr>
      </w:pPr>
    </w:p>
    <w:p w14:paraId="27098592" w14:textId="77777777" w:rsidR="005544BD" w:rsidRPr="006C185C" w:rsidRDefault="005544BD" w:rsidP="005544BD">
      <w:pPr>
        <w:pStyle w:val="Heading3"/>
        <w:rPr>
          <w:rFonts w:ascii="Arial" w:hAnsi="Arial" w:cs="Arial"/>
        </w:rPr>
      </w:pPr>
      <w:r w:rsidRPr="006C185C">
        <w:rPr>
          <w:rFonts w:ascii="Arial" w:hAnsi="Arial" w:cs="Arial"/>
        </w:rPr>
        <w:t>Ext. – Democracy Now</w:t>
      </w:r>
    </w:p>
    <w:p w14:paraId="3355E91D" w14:textId="77777777" w:rsidR="005544BD" w:rsidRPr="006C185C" w:rsidRDefault="005544BD" w:rsidP="005544BD">
      <w:pPr>
        <w:rPr>
          <w:rFonts w:ascii="Arial" w:hAnsi="Arial" w:cs="Arial"/>
        </w:rPr>
      </w:pPr>
    </w:p>
    <w:p w14:paraId="01DCC46C" w14:textId="77777777" w:rsidR="005544BD" w:rsidRPr="006C185C" w:rsidRDefault="005544BD" w:rsidP="005544BD">
      <w:pPr>
        <w:pStyle w:val="Heading4"/>
        <w:rPr>
          <w:rFonts w:ascii="Arial" w:hAnsi="Arial" w:cs="Arial"/>
        </w:rPr>
      </w:pPr>
      <w:r w:rsidRPr="006C185C">
        <w:rPr>
          <w:rFonts w:ascii="Arial" w:hAnsi="Arial" w:cs="Arial"/>
        </w:rPr>
        <w:t>Democracy is spreading now in a cycle of increasing trade and peace---Europe, Asia and the Americas prove that the plan is unnecessary</w:t>
      </w:r>
    </w:p>
    <w:p w14:paraId="0D681045" w14:textId="77777777" w:rsidR="005544BD" w:rsidRPr="006C185C" w:rsidRDefault="005544BD" w:rsidP="005544BD">
      <w:pPr>
        <w:rPr>
          <w:rFonts w:ascii="Arial" w:hAnsi="Arial" w:cs="Arial"/>
        </w:rPr>
      </w:pPr>
      <w:r w:rsidRPr="006C185C">
        <w:rPr>
          <w:rFonts w:ascii="Arial" w:hAnsi="Arial" w:cs="Arial"/>
        </w:rPr>
        <w:t xml:space="preserve">Daniel </w:t>
      </w:r>
      <w:r w:rsidRPr="006C185C">
        <w:rPr>
          <w:rStyle w:val="Style13ptBold"/>
          <w:rFonts w:ascii="Arial" w:hAnsi="Arial" w:cs="Arial"/>
        </w:rPr>
        <w:t>Griswold 07</w:t>
      </w:r>
      <w:r w:rsidRPr="006C185C">
        <w:rPr>
          <w:rFonts w:ascii="Arial" w:hAnsi="Arial" w:cs="Arial"/>
        </w:rPr>
        <w:t>, Director of the Center for Trade Policy Studies at the Cato Institute, “Trade, Democracy and Peace: The Virtuous Cycle,” 04/20/2007 (ayyy), Cato Institute //</w:t>
      </w:r>
    </w:p>
    <w:p w14:paraId="6C44E0E9" w14:textId="77777777" w:rsidR="005544BD" w:rsidRPr="006C185C" w:rsidRDefault="005544BD" w:rsidP="005544BD">
      <w:pPr>
        <w:rPr>
          <w:rFonts w:ascii="Arial" w:hAnsi="Arial" w:cs="Arial"/>
          <w:sz w:val="16"/>
        </w:rPr>
      </w:pPr>
      <w:r w:rsidRPr="006C185C">
        <w:rPr>
          <w:rFonts w:ascii="Arial" w:hAnsi="Arial" w:cs="Arial"/>
          <w:sz w:val="16"/>
        </w:rPr>
        <w:t xml:space="preserve">The </w:t>
      </w:r>
      <w:r w:rsidRPr="006C185C">
        <w:rPr>
          <w:rStyle w:val="StyleUnderline"/>
          <w:rFonts w:ascii="Arial" w:hAnsi="Arial" w:cs="Arial"/>
        </w:rPr>
        <w:t xml:space="preserve">global trends we’ve witnessed in the spread of </w:t>
      </w:r>
      <w:r w:rsidRPr="005544BD">
        <w:rPr>
          <w:rStyle w:val="Emphasis"/>
          <w:highlight w:val="green"/>
        </w:rPr>
        <w:t>trade, democracy and peace</w:t>
      </w:r>
      <w:r w:rsidRPr="006C185C">
        <w:rPr>
          <w:rStyle w:val="Emphasis"/>
        </w:rPr>
        <w:t xml:space="preserve"> tend to </w:t>
      </w:r>
      <w:r w:rsidRPr="005544BD">
        <w:rPr>
          <w:rStyle w:val="Emphasis"/>
          <w:highlight w:val="green"/>
        </w:rPr>
        <w:t>reinforce each other in a grand</w:t>
      </w:r>
      <w:r w:rsidRPr="006C185C">
        <w:rPr>
          <w:rStyle w:val="Emphasis"/>
        </w:rPr>
        <w:t xml:space="preserve"> and virtuous </w:t>
      </w:r>
      <w:r w:rsidRPr="005544BD">
        <w:rPr>
          <w:rStyle w:val="Emphasis"/>
          <w:highlight w:val="green"/>
        </w:rPr>
        <w:t>cycle</w:t>
      </w:r>
      <w:r w:rsidRPr="006C185C">
        <w:rPr>
          <w:rStyle w:val="StyleUnderline"/>
          <w:rFonts w:ascii="Arial" w:hAnsi="Arial" w:cs="Arial"/>
        </w:rPr>
        <w:t xml:space="preserve">. As </w:t>
      </w:r>
      <w:r w:rsidRPr="005544BD">
        <w:rPr>
          <w:rStyle w:val="StyleUnderline"/>
          <w:rFonts w:ascii="Arial" w:hAnsi="Arial" w:cs="Arial"/>
          <w:highlight w:val="green"/>
        </w:rPr>
        <w:t>trade and development encourage</w:t>
      </w:r>
      <w:r w:rsidRPr="006C185C">
        <w:rPr>
          <w:rStyle w:val="StyleUnderline"/>
          <w:rFonts w:ascii="Arial" w:hAnsi="Arial" w:cs="Arial"/>
        </w:rPr>
        <w:t xml:space="preserve"> more </w:t>
      </w:r>
      <w:r w:rsidRPr="005544BD">
        <w:rPr>
          <w:rStyle w:val="StyleUnderline"/>
          <w:rFonts w:ascii="Arial" w:hAnsi="Arial" w:cs="Arial"/>
          <w:highlight w:val="green"/>
        </w:rPr>
        <w:t>representative government</w:t>
      </w:r>
      <w:r w:rsidRPr="006C185C">
        <w:rPr>
          <w:rStyle w:val="StyleUnderline"/>
          <w:rFonts w:ascii="Arial" w:hAnsi="Arial" w:cs="Arial"/>
        </w:rPr>
        <w:t xml:space="preserve">, those </w:t>
      </w:r>
      <w:r w:rsidRPr="005544BD">
        <w:rPr>
          <w:rStyle w:val="StyleUnderline"/>
          <w:rFonts w:ascii="Arial" w:hAnsi="Arial" w:cs="Arial"/>
          <w:highlight w:val="green"/>
        </w:rPr>
        <w:t>governments provide more predictability and incremental reform</w:t>
      </w:r>
      <w:r w:rsidRPr="006C185C">
        <w:rPr>
          <w:rStyle w:val="StyleUnderline"/>
          <w:rFonts w:ascii="Arial" w:hAnsi="Arial" w:cs="Arial"/>
        </w:rPr>
        <w:t xml:space="preserve">, creating a better climate for trade and investment to flourish. And </w:t>
      </w:r>
      <w:r w:rsidRPr="005544BD">
        <w:rPr>
          <w:rStyle w:val="Emphasis"/>
          <w:highlight w:val="green"/>
        </w:rPr>
        <w:t>as</w:t>
      </w:r>
      <w:r w:rsidRPr="006C185C">
        <w:rPr>
          <w:rStyle w:val="Emphasis"/>
        </w:rPr>
        <w:t xml:space="preserve"> the spread of </w:t>
      </w:r>
      <w:r w:rsidRPr="005544BD">
        <w:rPr>
          <w:rStyle w:val="Emphasis"/>
          <w:highlight w:val="green"/>
        </w:rPr>
        <w:t>trade and democracy foster peace</w:t>
      </w:r>
      <w:r w:rsidRPr="006C185C">
        <w:rPr>
          <w:rStyle w:val="Emphasis"/>
        </w:rPr>
        <w:t xml:space="preserve">, the </w:t>
      </w:r>
      <w:r w:rsidRPr="005544BD">
        <w:rPr>
          <w:rStyle w:val="Emphasis"/>
          <w:highlight w:val="green"/>
        </w:rPr>
        <w:t>decline of war</w:t>
      </w:r>
      <w:r w:rsidRPr="006C185C">
        <w:rPr>
          <w:rStyle w:val="Emphasis"/>
        </w:rPr>
        <w:t xml:space="preserve"> </w:t>
      </w:r>
      <w:r w:rsidRPr="005544BD">
        <w:rPr>
          <w:rStyle w:val="Emphasis"/>
          <w:highlight w:val="green"/>
        </w:rPr>
        <w:t>creates</w:t>
      </w:r>
      <w:r w:rsidRPr="006C185C">
        <w:rPr>
          <w:rStyle w:val="Emphasis"/>
        </w:rPr>
        <w:t xml:space="preserve"> a more hospitable environment for trade and economic </w:t>
      </w:r>
      <w:r w:rsidRPr="005544BD">
        <w:rPr>
          <w:rStyle w:val="Emphasis"/>
          <w:highlight w:val="green"/>
        </w:rPr>
        <w:t>growth and political stability</w:t>
      </w:r>
      <w:r w:rsidRPr="006C185C">
        <w:rPr>
          <w:rFonts w:ascii="Arial" w:hAnsi="Arial" w:cs="Arial"/>
          <w:sz w:val="16"/>
        </w:rPr>
        <w:t xml:space="preserve">. </w:t>
      </w:r>
      <w:r w:rsidRPr="006C185C">
        <w:rPr>
          <w:rFonts w:ascii="Arial" w:hAnsi="Arial" w:cs="Arial"/>
          <w:sz w:val="12"/>
        </w:rPr>
        <w:t>¶</w:t>
      </w:r>
      <w:r w:rsidRPr="006C185C">
        <w:rPr>
          <w:rFonts w:ascii="Arial" w:hAnsi="Arial" w:cs="Arial"/>
          <w:sz w:val="16"/>
        </w:rPr>
        <w:t xml:space="preserve"> We can see this virtuous cycle at work in the world today. The European Union just celebrated its 50th birthday. For many of the same non-economic reasons that motivated the founders of the GATT, the original members of the European community hoped to build a more sturdy foundation for peace. Out of the ashes of World War II, </w:t>
      </w:r>
      <w:r w:rsidRPr="006C185C">
        <w:rPr>
          <w:rStyle w:val="StyleUnderline"/>
          <w:rFonts w:ascii="Arial" w:hAnsi="Arial" w:cs="Arial"/>
        </w:rPr>
        <w:t xml:space="preserve">the United States urged Germany, France and other Western European nations to form a common market that has become the European Union. In large part because of their intertwined economies, </w:t>
      </w:r>
      <w:r w:rsidRPr="005544BD">
        <w:rPr>
          <w:rStyle w:val="StyleUnderline"/>
          <w:rFonts w:ascii="Arial" w:hAnsi="Arial" w:cs="Arial"/>
          <w:highlight w:val="green"/>
        </w:rPr>
        <w:t>a general war in Europe is now unthinkable</w:t>
      </w:r>
      <w:r w:rsidRPr="006C185C">
        <w:rPr>
          <w:rFonts w:ascii="Arial" w:hAnsi="Arial" w:cs="Arial"/>
          <w:sz w:val="16"/>
        </w:rPr>
        <w:t xml:space="preserve">. </w:t>
      </w:r>
      <w:r w:rsidRPr="006C185C">
        <w:rPr>
          <w:rFonts w:ascii="Arial" w:hAnsi="Arial" w:cs="Arial"/>
          <w:sz w:val="12"/>
        </w:rPr>
        <w:t>¶</w:t>
      </w:r>
      <w:r w:rsidRPr="006C185C">
        <w:rPr>
          <w:rFonts w:ascii="Arial" w:hAnsi="Arial" w:cs="Arial"/>
          <w:sz w:val="16"/>
        </w:rPr>
        <w:t xml:space="preserve"> In East Asia, </w:t>
      </w:r>
      <w:r w:rsidRPr="006C185C">
        <w:rPr>
          <w:rStyle w:val="StyleUnderline"/>
          <w:rFonts w:ascii="Arial" w:hAnsi="Arial" w:cs="Arial"/>
        </w:rPr>
        <w:t xml:space="preserve">the extensive and growing </w:t>
      </w:r>
      <w:r w:rsidRPr="005544BD">
        <w:rPr>
          <w:rStyle w:val="StyleUnderline"/>
          <w:rFonts w:ascii="Arial" w:hAnsi="Arial" w:cs="Arial"/>
          <w:highlight w:val="green"/>
        </w:rPr>
        <w:t>economic ties among</w:t>
      </w:r>
      <w:r w:rsidRPr="006C185C">
        <w:rPr>
          <w:rStyle w:val="StyleUnderline"/>
          <w:rFonts w:ascii="Arial" w:hAnsi="Arial" w:cs="Arial"/>
        </w:rPr>
        <w:t xml:space="preserve"> Mainland </w:t>
      </w:r>
      <w:r w:rsidRPr="005544BD">
        <w:rPr>
          <w:rStyle w:val="StyleUnderline"/>
          <w:rFonts w:ascii="Arial" w:hAnsi="Arial" w:cs="Arial"/>
          <w:highlight w:val="green"/>
        </w:rPr>
        <w:t>China</w:t>
      </w:r>
      <w:r w:rsidRPr="006C185C">
        <w:rPr>
          <w:rStyle w:val="StyleUnderline"/>
          <w:rFonts w:ascii="Arial" w:hAnsi="Arial" w:cs="Arial"/>
        </w:rPr>
        <w:t xml:space="preserve">, </w:t>
      </w:r>
      <w:r w:rsidRPr="005544BD">
        <w:rPr>
          <w:rStyle w:val="StyleUnderline"/>
          <w:rFonts w:ascii="Arial" w:hAnsi="Arial" w:cs="Arial"/>
          <w:highlight w:val="green"/>
        </w:rPr>
        <w:t>Japan</w:t>
      </w:r>
      <w:r w:rsidRPr="006C185C">
        <w:rPr>
          <w:rStyle w:val="StyleUnderline"/>
          <w:rFonts w:ascii="Arial" w:hAnsi="Arial" w:cs="Arial"/>
        </w:rPr>
        <w:t xml:space="preserve">, South </w:t>
      </w:r>
      <w:r w:rsidRPr="005544BD">
        <w:rPr>
          <w:rStyle w:val="StyleUnderline"/>
          <w:rFonts w:ascii="Arial" w:hAnsi="Arial" w:cs="Arial"/>
          <w:highlight w:val="green"/>
        </w:rPr>
        <w:t>Korea, and Taiwan is helping</w:t>
      </w:r>
      <w:r w:rsidRPr="006C185C">
        <w:rPr>
          <w:rStyle w:val="StyleUnderline"/>
          <w:rFonts w:ascii="Arial" w:hAnsi="Arial" w:cs="Arial"/>
        </w:rPr>
        <w:t xml:space="preserve"> to </w:t>
      </w:r>
      <w:r w:rsidRPr="005544BD">
        <w:rPr>
          <w:rStyle w:val="StyleUnderline"/>
          <w:rFonts w:ascii="Arial" w:hAnsi="Arial" w:cs="Arial"/>
          <w:highlight w:val="green"/>
        </w:rPr>
        <w:t>keep</w:t>
      </w:r>
      <w:r w:rsidRPr="006C185C">
        <w:rPr>
          <w:rStyle w:val="StyleUnderline"/>
          <w:rFonts w:ascii="Arial" w:hAnsi="Arial" w:cs="Arial"/>
        </w:rPr>
        <w:t xml:space="preserve"> the </w:t>
      </w:r>
      <w:r w:rsidRPr="005544BD">
        <w:rPr>
          <w:rStyle w:val="StyleUnderline"/>
          <w:rFonts w:ascii="Arial" w:hAnsi="Arial" w:cs="Arial"/>
          <w:highlight w:val="green"/>
        </w:rPr>
        <w:t>peace</w:t>
      </w:r>
      <w:r w:rsidRPr="006C185C">
        <w:rPr>
          <w:rFonts w:ascii="Arial" w:hAnsi="Arial" w:cs="Arial"/>
          <w:sz w:val="16"/>
        </w:rPr>
        <w:t xml:space="preserve">. China’s communist rulers may yet decide to go to war over its “renegade province,” but the economic cost to their economy would be staggering and could provoke a backlash among its citizens. In contrast, poor and isolated North Korea is all the more dangerous because it has nothing to lose economically should it provoke a war. </w:t>
      </w:r>
      <w:r w:rsidRPr="006C185C">
        <w:rPr>
          <w:rFonts w:ascii="Arial" w:hAnsi="Arial" w:cs="Arial"/>
          <w:sz w:val="12"/>
        </w:rPr>
        <w:t>¶</w:t>
      </w:r>
      <w:r w:rsidRPr="006C185C">
        <w:rPr>
          <w:rFonts w:ascii="Arial" w:hAnsi="Arial" w:cs="Arial"/>
          <w:sz w:val="16"/>
        </w:rPr>
        <w:t xml:space="preserve"> </w:t>
      </w:r>
      <w:r w:rsidRPr="005544BD">
        <w:rPr>
          <w:rStyle w:val="StyleUnderline"/>
          <w:rFonts w:ascii="Arial" w:hAnsi="Arial" w:cs="Arial"/>
          <w:highlight w:val="green"/>
        </w:rPr>
        <w:t>In Central America, countries</w:t>
      </w:r>
      <w:r w:rsidRPr="006C185C">
        <w:rPr>
          <w:rStyle w:val="StyleUnderline"/>
          <w:rFonts w:ascii="Arial" w:hAnsi="Arial" w:cs="Arial"/>
        </w:rPr>
        <w:t xml:space="preserve"> that were racked by guerrilla wars and death squads two decades ago </w:t>
      </w:r>
      <w:r w:rsidRPr="005544BD">
        <w:rPr>
          <w:rStyle w:val="StyleUnderline"/>
          <w:rFonts w:ascii="Arial" w:hAnsi="Arial" w:cs="Arial"/>
          <w:highlight w:val="green"/>
        </w:rPr>
        <w:t>have turned</w:t>
      </w:r>
      <w:r w:rsidRPr="006C185C">
        <w:rPr>
          <w:rStyle w:val="StyleUnderline"/>
          <w:rFonts w:ascii="Arial" w:hAnsi="Arial" w:cs="Arial"/>
        </w:rPr>
        <w:t xml:space="preserve"> not only </w:t>
      </w:r>
      <w:r w:rsidRPr="005544BD">
        <w:rPr>
          <w:rStyle w:val="StyleUnderline"/>
          <w:rFonts w:ascii="Arial" w:hAnsi="Arial" w:cs="Arial"/>
          <w:highlight w:val="green"/>
        </w:rPr>
        <w:t>to democracy</w:t>
      </w:r>
      <w:r w:rsidRPr="006C185C">
        <w:rPr>
          <w:rStyle w:val="StyleUnderline"/>
          <w:rFonts w:ascii="Arial" w:hAnsi="Arial" w:cs="Arial"/>
        </w:rPr>
        <w:t xml:space="preserve"> but to expanding trade</w:t>
      </w:r>
      <w:r w:rsidRPr="006C185C">
        <w:rPr>
          <w:rFonts w:ascii="Arial" w:hAnsi="Arial" w:cs="Arial"/>
          <w:sz w:val="16"/>
        </w:rPr>
        <w:t xml:space="preserve">, culminating in the Central American Free Trade Agreement with the United States. As the Stockholm Institute reported in its 2005 Yearbook, “Since the 1980s, the introduction of a more open economic model in most states of the Latin American and Caribbean region has been accompanied by the growth of new regional structures, the dying out of interstate conflicts and a reduction in intra-state conflicts.” </w:t>
      </w:r>
      <w:r w:rsidRPr="006C185C">
        <w:rPr>
          <w:rFonts w:ascii="Arial" w:hAnsi="Arial" w:cs="Arial"/>
          <w:sz w:val="12"/>
        </w:rPr>
        <w:t>¶</w:t>
      </w:r>
      <w:r w:rsidRPr="006C185C">
        <w:rPr>
          <w:rFonts w:ascii="Arial" w:hAnsi="Arial" w:cs="Arial"/>
          <w:sz w:val="16"/>
        </w:rPr>
        <w:t xml:space="preserve"> Much of the political violence that remains in the world today is concentrated in the Middle East and Sub-Saharan Africa—the two regions of the world that are the least integrated into the global economy. Efforts to bring peace to those regions must include lowering their high barriers to trade, foreign investment, and entrepreneurship. </w:t>
      </w:r>
      <w:r w:rsidRPr="006C185C">
        <w:rPr>
          <w:rFonts w:ascii="Arial" w:hAnsi="Arial" w:cs="Arial"/>
          <w:sz w:val="12"/>
        </w:rPr>
        <w:t>¶</w:t>
      </w:r>
      <w:r w:rsidRPr="006C185C">
        <w:rPr>
          <w:rFonts w:ascii="Arial" w:hAnsi="Arial" w:cs="Arial"/>
          <w:sz w:val="16"/>
        </w:rPr>
        <w:t xml:space="preserve"> Finally, those of us who live in countries that have benefited the most from free trade and globalization should rededicate ourselves to expending and institutionalizing the freedom to trade. </w:t>
      </w:r>
      <w:r w:rsidRPr="006C185C">
        <w:rPr>
          <w:rFonts w:ascii="Arial" w:hAnsi="Arial" w:cs="Arial"/>
          <w:sz w:val="12"/>
        </w:rPr>
        <w:t>¶</w:t>
      </w:r>
      <w:r w:rsidRPr="006C185C">
        <w:rPr>
          <w:rFonts w:ascii="Arial" w:hAnsi="Arial" w:cs="Arial"/>
          <w:sz w:val="16"/>
        </w:rPr>
        <w:t xml:space="preserve"> On a multilateral level, a successful agreement through the World Trade Organization would create a more friendly climate globally for democracy, human rights and peace. Less developed countries, by opening up their own, relatively closed markets, and gaining greater access to rich-country markets, could achieve higher rates of growth and develop the expanding middle class that forms the backbone of most democracies. A successful conclusion of the Doha Development Round that began in 2001 would reinforce the twin trends of globalization and the spread of political and civil liberties that have marked the last 30 years, and with it the further decline of war as an instrument of foreign policies. To set a good example, the United States, the European Union, Norway and other OECD countries should scrap their farm subsidies and all remaining trade barriers and urge other WTO members to respond in kind. Failure of the round would delay and frustrate progress and peace for millions of people. </w:t>
      </w:r>
      <w:r w:rsidRPr="006C185C">
        <w:rPr>
          <w:rFonts w:ascii="Arial" w:hAnsi="Arial" w:cs="Arial"/>
          <w:sz w:val="12"/>
        </w:rPr>
        <w:t>¶</w:t>
      </w:r>
      <w:r w:rsidRPr="006C185C">
        <w:rPr>
          <w:rFonts w:ascii="Arial" w:hAnsi="Arial" w:cs="Arial"/>
          <w:sz w:val="16"/>
        </w:rPr>
        <w:t xml:space="preserve"> Advocates of free trade and globalization, including the World Trade Centers Association, have long argued that trade expansion means more efficiency, higher incomes, and reduced poverty. </w:t>
      </w:r>
      <w:r w:rsidRPr="005544BD">
        <w:rPr>
          <w:rStyle w:val="StyleUnderline"/>
          <w:rFonts w:ascii="Arial" w:hAnsi="Arial" w:cs="Arial"/>
          <w:highlight w:val="green"/>
        </w:rPr>
        <w:t>The</w:t>
      </w:r>
      <w:r w:rsidRPr="006C185C">
        <w:rPr>
          <w:rStyle w:val="StyleUnderline"/>
          <w:rFonts w:ascii="Arial" w:hAnsi="Arial" w:cs="Arial"/>
        </w:rPr>
        <w:t xml:space="preserve"> welcome </w:t>
      </w:r>
      <w:r w:rsidRPr="005544BD">
        <w:rPr>
          <w:rStyle w:val="StyleUnderline"/>
          <w:rFonts w:ascii="Arial" w:hAnsi="Arial" w:cs="Arial"/>
          <w:highlight w:val="green"/>
        </w:rPr>
        <w:t>spread of representative government</w:t>
      </w:r>
      <w:r w:rsidRPr="006C185C">
        <w:rPr>
          <w:rStyle w:val="StyleUnderline"/>
          <w:rFonts w:ascii="Arial" w:hAnsi="Arial" w:cs="Arial"/>
        </w:rPr>
        <w:t xml:space="preserve"> and decline of armed conflicts in the past few decades </w:t>
      </w:r>
      <w:r w:rsidRPr="005544BD">
        <w:rPr>
          <w:rStyle w:val="StyleUnderline"/>
          <w:rFonts w:ascii="Arial" w:hAnsi="Arial" w:cs="Arial"/>
          <w:highlight w:val="green"/>
        </w:rPr>
        <w:t xml:space="preserve">remind us that </w:t>
      </w:r>
      <w:r w:rsidRPr="005544BD">
        <w:rPr>
          <w:rStyle w:val="Emphasis"/>
          <w:highlight w:val="green"/>
        </w:rPr>
        <w:t>free trade also comes with</w:t>
      </w:r>
      <w:r w:rsidRPr="006C185C">
        <w:rPr>
          <w:rStyle w:val="Emphasis"/>
        </w:rPr>
        <w:t xml:space="preserve"> its own </w:t>
      </w:r>
      <w:r w:rsidRPr="005544BD">
        <w:rPr>
          <w:rStyle w:val="Emphasis"/>
          <w:highlight w:val="green"/>
        </w:rPr>
        <w:t>peace</w:t>
      </w:r>
      <w:r w:rsidRPr="006C185C">
        <w:rPr>
          <w:rStyle w:val="Emphasis"/>
        </w:rPr>
        <w:t xml:space="preserve"> dividend</w:t>
      </w:r>
      <w:r w:rsidRPr="006C185C">
        <w:rPr>
          <w:rFonts w:ascii="Arial" w:hAnsi="Arial" w:cs="Arial"/>
          <w:sz w:val="16"/>
        </w:rPr>
        <w:t>.</w:t>
      </w:r>
    </w:p>
    <w:p w14:paraId="2975442E" w14:textId="77777777" w:rsidR="005544BD" w:rsidRPr="006C185C" w:rsidRDefault="005544BD" w:rsidP="005544BD">
      <w:pPr>
        <w:rPr>
          <w:rFonts w:ascii="Arial" w:hAnsi="Arial" w:cs="Arial"/>
        </w:rPr>
      </w:pPr>
    </w:p>
    <w:p w14:paraId="12C5642B" w14:textId="77777777" w:rsidR="005544BD" w:rsidRPr="006C185C" w:rsidRDefault="005544BD" w:rsidP="005544BD">
      <w:pPr>
        <w:pStyle w:val="Heading3"/>
        <w:rPr>
          <w:rFonts w:ascii="Arial" w:hAnsi="Arial" w:cs="Arial"/>
        </w:rPr>
      </w:pPr>
      <w:r w:rsidRPr="006C185C">
        <w:rPr>
          <w:rFonts w:ascii="Arial" w:hAnsi="Arial" w:cs="Arial"/>
        </w:rPr>
        <w:t>Alt Causes</w:t>
      </w:r>
    </w:p>
    <w:p w14:paraId="39A075BA" w14:textId="77777777" w:rsidR="005544BD" w:rsidRPr="006C185C" w:rsidRDefault="005544BD" w:rsidP="005544BD">
      <w:pPr>
        <w:rPr>
          <w:rFonts w:ascii="Arial" w:hAnsi="Arial" w:cs="Arial"/>
        </w:rPr>
      </w:pPr>
    </w:p>
    <w:p w14:paraId="5BD12B92" w14:textId="77777777" w:rsidR="005544BD" w:rsidRPr="006C185C" w:rsidRDefault="005544BD" w:rsidP="005544BD">
      <w:pPr>
        <w:pStyle w:val="Heading4"/>
        <w:rPr>
          <w:rFonts w:ascii="Arial" w:hAnsi="Arial" w:cs="Arial"/>
        </w:rPr>
      </w:pPr>
      <w:r w:rsidRPr="006C185C">
        <w:rPr>
          <w:rFonts w:ascii="Arial" w:hAnsi="Arial" w:cs="Arial"/>
        </w:rPr>
        <w:t>There’s no way that they can solve education---here’s 8 alt causes that prevent students in the US from higher achievement</w:t>
      </w:r>
    </w:p>
    <w:p w14:paraId="0281796D" w14:textId="77777777" w:rsidR="005544BD" w:rsidRPr="006C185C" w:rsidRDefault="005544BD" w:rsidP="005544BD">
      <w:pPr>
        <w:rPr>
          <w:rFonts w:ascii="Arial" w:hAnsi="Arial" w:cs="Arial"/>
        </w:rPr>
      </w:pPr>
      <w:r w:rsidRPr="006C185C">
        <w:rPr>
          <w:rFonts w:ascii="Arial" w:hAnsi="Arial" w:cs="Arial"/>
        </w:rPr>
        <w:t xml:space="preserve">Matthew </w:t>
      </w:r>
      <w:r w:rsidRPr="006C185C">
        <w:rPr>
          <w:rStyle w:val="Style13ptBold"/>
          <w:rFonts w:ascii="Arial" w:hAnsi="Arial" w:cs="Arial"/>
        </w:rPr>
        <w:t>Lynch 17</w:t>
      </w:r>
      <w:r w:rsidRPr="006C185C">
        <w:rPr>
          <w:rFonts w:ascii="Arial" w:hAnsi="Arial" w:cs="Arial"/>
        </w:rPr>
        <w:t>, Associate Professor of Education at Virginia Union University, “18 Reasons the U.S. Education System is Failing,” 04/03/2017, The Edvocate //</w:t>
      </w:r>
    </w:p>
    <w:p w14:paraId="3C1C07F7" w14:textId="77777777" w:rsidR="005544BD" w:rsidRPr="006C185C" w:rsidRDefault="005544BD" w:rsidP="005544BD">
      <w:pPr>
        <w:rPr>
          <w:rFonts w:ascii="Arial" w:hAnsi="Arial" w:cs="Arial"/>
          <w:sz w:val="16"/>
        </w:rPr>
      </w:pPr>
      <w:r w:rsidRPr="005544BD">
        <w:rPr>
          <w:rStyle w:val="StyleUnderline"/>
          <w:rFonts w:ascii="Arial" w:hAnsi="Arial" w:cs="Arial"/>
          <w:highlight w:val="green"/>
        </w:rPr>
        <w:t>We</w:t>
      </w:r>
      <w:r w:rsidRPr="006C185C">
        <w:rPr>
          <w:rStyle w:val="StyleUnderline"/>
          <w:rFonts w:ascii="Arial" w:hAnsi="Arial" w:cs="Arial"/>
        </w:rPr>
        <w:t xml:space="preserve"> still </w:t>
      </w:r>
      <w:r w:rsidRPr="005544BD">
        <w:rPr>
          <w:rStyle w:val="StyleUnderline"/>
          <w:rFonts w:ascii="Arial" w:hAnsi="Arial" w:cs="Arial"/>
          <w:highlight w:val="green"/>
        </w:rPr>
        <w:t>do not know how to handle</w:t>
      </w:r>
      <w:r w:rsidRPr="006C185C">
        <w:rPr>
          <w:rStyle w:val="StyleUnderline"/>
          <w:rFonts w:ascii="Arial" w:hAnsi="Arial" w:cs="Arial"/>
        </w:rPr>
        <w:t xml:space="preserve"> high school </w:t>
      </w:r>
      <w:r w:rsidRPr="005544BD">
        <w:rPr>
          <w:rStyle w:val="StyleUnderline"/>
          <w:rFonts w:ascii="Arial" w:hAnsi="Arial" w:cs="Arial"/>
          <w:highlight w:val="green"/>
        </w:rPr>
        <w:t>dropouts</w:t>
      </w:r>
      <w:r w:rsidRPr="006C185C">
        <w:rPr>
          <w:rFonts w:ascii="Arial" w:hAnsi="Arial" w:cs="Arial"/>
          <w:sz w:val="16"/>
        </w:rPr>
        <w:t xml:space="preserve">. It seems that every time the issue of high school dropouts is discussed, it all centers on money. U.S. Census Statistics tell us that 38 percent of high school dropouts fall below the poverty line, compared with 18 percent of total households in every demographic. Dropouts are also 40 percent more likely to rent their residences and spend $450 less per month on housing costs than the overall population. Only around 60 percent of dropouts own vehicles and they spend over $300 less on entertainment annually than average Americans. It’s clear that a high school diploma is in fact the ticket to higher earnings, at least on a collective level. </w:t>
      </w:r>
      <w:r w:rsidRPr="006C185C">
        <w:rPr>
          <w:rStyle w:val="StyleUnderline"/>
          <w:rFonts w:ascii="Arial" w:hAnsi="Arial" w:cs="Arial"/>
        </w:rPr>
        <w:t xml:space="preserve">The negative financial ramifications of dropping out of high school cannot be denied, but the way they are over-emphasized seems like a worn-out tactic </w:t>
      </w:r>
      <w:r w:rsidRPr="006C185C">
        <w:rPr>
          <w:rFonts w:ascii="Arial" w:hAnsi="Arial" w:cs="Arial"/>
          <w:sz w:val="16"/>
        </w:rPr>
        <w:t xml:space="preserve">to me. Instead of focusing on students as earners, we really need to value them as learners so that we can encourage them to finish their high school education. </w:t>
      </w:r>
      <w:r w:rsidRPr="006C185C">
        <w:rPr>
          <w:rFonts w:ascii="Arial" w:hAnsi="Arial" w:cs="Arial"/>
        </w:rPr>
        <w:t xml:space="preserve">¶ </w:t>
      </w:r>
      <w:r w:rsidRPr="005544BD">
        <w:rPr>
          <w:rStyle w:val="StyleUnderline"/>
          <w:rFonts w:ascii="Arial" w:hAnsi="Arial" w:cs="Arial"/>
          <w:highlight w:val="green"/>
        </w:rPr>
        <w:t>We have not achieved education equity</w:t>
      </w:r>
      <w:r w:rsidRPr="006C185C">
        <w:rPr>
          <w:rFonts w:ascii="Arial" w:hAnsi="Arial" w:cs="Arial"/>
          <w:sz w:val="16"/>
        </w:rPr>
        <w:t xml:space="preserve">. Equity in education has long been an ideal. It’s an ideal celebrated in a variety of contexts, too. Even the Founding Fathers celebrated education as an ideal – something to which every citizen ought to be entitled. Unfortunately, though, the practice of equity in education has been less than effective. Equity, in the end, is a difficult ideal to maintain and many strategies attempting to maintain it have fallen far short in the implementation. To achieve equity, </w:t>
      </w:r>
      <w:r w:rsidRPr="006C185C">
        <w:rPr>
          <w:rStyle w:val="StyleUnderline"/>
          <w:rFonts w:ascii="Arial" w:hAnsi="Arial" w:cs="Arial"/>
        </w:rPr>
        <w:t>school systems need to have an approach for analyzing findings about recommended shifts</w:t>
      </w:r>
      <w:r w:rsidRPr="006C185C">
        <w:rPr>
          <w:rFonts w:ascii="Arial" w:hAnsi="Arial" w:cs="Arial"/>
          <w:sz w:val="16"/>
        </w:rPr>
        <w:t xml:space="preserve"> in learning approaches and objectives. These approaches should also help teachers and administrators understand not what they have to avoid but what it is that they can do to achieve optimal equity moving forward. </w:t>
      </w:r>
      <w:r w:rsidRPr="006C185C">
        <w:rPr>
          <w:rFonts w:ascii="Arial" w:hAnsi="Arial" w:cs="Arial"/>
        </w:rPr>
        <w:t xml:space="preserve">¶ </w:t>
      </w:r>
      <w:r w:rsidRPr="005544BD">
        <w:rPr>
          <w:rStyle w:val="StyleUnderline"/>
          <w:rFonts w:ascii="Arial" w:hAnsi="Arial" w:cs="Arial"/>
          <w:highlight w:val="green"/>
        </w:rPr>
        <w:t>Technology brings</w:t>
      </w:r>
      <w:r w:rsidRPr="006C185C">
        <w:rPr>
          <w:rStyle w:val="StyleUnderline"/>
          <w:rFonts w:ascii="Arial" w:hAnsi="Arial" w:cs="Arial"/>
        </w:rPr>
        <w:t xml:space="preserve"> a whole new dimension to </w:t>
      </w:r>
      <w:r w:rsidRPr="005544BD">
        <w:rPr>
          <w:rStyle w:val="StyleUnderline"/>
          <w:rFonts w:ascii="Arial" w:hAnsi="Arial" w:cs="Arial"/>
          <w:highlight w:val="green"/>
        </w:rPr>
        <w:t>cheating</w:t>
      </w:r>
      <w:r w:rsidRPr="006C185C">
        <w:rPr>
          <w:rFonts w:ascii="Arial" w:hAnsi="Arial" w:cs="Arial"/>
          <w:sz w:val="16"/>
        </w:rPr>
        <w:t xml:space="preserve">. Academic dishonesty is nothing new. As long as there have been homework assignments and tests, there have been cheaters. The way that cheating looks has changed over time, though. Technology has made it easier than ever. Perhaps the most interesting caveat of modern-day cheating in U.S. classrooms is that students often do not think they have done anything wrong. Schools must develop anti-cheating policies that include technology and those policies must be updated consistently. Teachers must stay vigilant, too, when it comes to what their students are doing in classrooms and how technology could be playing a negative role in the learning process. Parents must also talk to their kids about the appropriate ways to find academic answers and alert them to unethical behaviors that may seem innocent in their own eyes. </w:t>
      </w:r>
      <w:r w:rsidRPr="006C185C">
        <w:rPr>
          <w:rFonts w:ascii="Arial" w:hAnsi="Arial" w:cs="Arial"/>
        </w:rPr>
        <w:t xml:space="preserve">¶ </w:t>
      </w:r>
      <w:r w:rsidRPr="005544BD">
        <w:rPr>
          <w:rStyle w:val="StyleUnderline"/>
          <w:rFonts w:ascii="Arial" w:hAnsi="Arial" w:cs="Arial"/>
          <w:highlight w:val="green"/>
        </w:rPr>
        <w:t>We</w:t>
      </w:r>
      <w:r w:rsidRPr="006C185C">
        <w:rPr>
          <w:rStyle w:val="StyleUnderline"/>
          <w:rFonts w:ascii="Arial" w:hAnsi="Arial" w:cs="Arial"/>
        </w:rPr>
        <w:t xml:space="preserve"> still </w:t>
      </w:r>
      <w:r w:rsidRPr="005544BD">
        <w:rPr>
          <w:rStyle w:val="StyleUnderline"/>
          <w:rFonts w:ascii="Arial" w:hAnsi="Arial" w:cs="Arial"/>
          <w:highlight w:val="green"/>
        </w:rPr>
        <w:t>struggle with making</w:t>
      </w:r>
      <w:r w:rsidRPr="006C185C">
        <w:rPr>
          <w:rStyle w:val="StyleUnderline"/>
          <w:rFonts w:ascii="Arial" w:hAnsi="Arial" w:cs="Arial"/>
        </w:rPr>
        <w:t xml:space="preserve"> teacher </w:t>
      </w:r>
      <w:r w:rsidRPr="005544BD">
        <w:rPr>
          <w:rStyle w:val="StyleUnderline"/>
          <w:rFonts w:ascii="Arial" w:hAnsi="Arial" w:cs="Arial"/>
          <w:highlight w:val="green"/>
        </w:rPr>
        <w:t>tenure benefit</w:t>
      </w:r>
      <w:r w:rsidRPr="006C185C">
        <w:rPr>
          <w:rStyle w:val="StyleUnderline"/>
          <w:rFonts w:ascii="Arial" w:hAnsi="Arial" w:cs="Arial"/>
        </w:rPr>
        <w:t xml:space="preserve"> both </w:t>
      </w:r>
      <w:r w:rsidRPr="005544BD">
        <w:rPr>
          <w:rStyle w:val="StyleUnderline"/>
          <w:rFonts w:ascii="Arial" w:hAnsi="Arial" w:cs="Arial"/>
          <w:highlight w:val="green"/>
        </w:rPr>
        <w:t>students</w:t>
      </w:r>
      <w:r w:rsidRPr="006C185C">
        <w:rPr>
          <w:rStyle w:val="StyleUnderline"/>
          <w:rFonts w:ascii="Arial" w:hAnsi="Arial" w:cs="Arial"/>
        </w:rPr>
        <w:t xml:space="preserve"> and teachers</w:t>
      </w:r>
      <w:r w:rsidRPr="006C185C">
        <w:rPr>
          <w:rFonts w:ascii="Arial" w:hAnsi="Arial" w:cs="Arial"/>
          <w:sz w:val="16"/>
        </w:rPr>
        <w:t xml:space="preserve">. One of the most contested points of teacher contracts is the issue of tenure. Hardline education reformers argue that tenure protects underperforming teachers, which ends up punishing the students. Teachers unions challenge (among other reasons) that with the ever-changing landscape of K-12 education, including evaluation systems, tenure is necessary to protect the jobs of excellent teachers who could otherwise be ousted unfairly. It can often be a sticking point – and one that can lead to costly time out of classrooms, as recently seen in large school systems like New York City and Chicago. Now, I’m not suggesting that teachers just “give up” but I would support adjusting the expectations for tenure. It seems an appropriate step in the right direction for teachers in all types of schools. That energy then can be redirected towards realistic and helpful stipulations in teachers’ contracts that benefit the entire industry. </w:t>
      </w:r>
      <w:r w:rsidRPr="006C185C">
        <w:rPr>
          <w:rFonts w:ascii="Arial" w:hAnsi="Arial" w:cs="Arial"/>
        </w:rPr>
        <w:t xml:space="preserve">¶ </w:t>
      </w:r>
      <w:r w:rsidRPr="006C185C">
        <w:rPr>
          <w:rStyle w:val="StyleUnderline"/>
          <w:rFonts w:ascii="Arial" w:hAnsi="Arial" w:cs="Arial"/>
        </w:rPr>
        <w:t xml:space="preserve">More of our </w:t>
      </w:r>
      <w:r w:rsidRPr="005544BD">
        <w:rPr>
          <w:rStyle w:val="StyleUnderline"/>
          <w:rFonts w:ascii="Arial" w:hAnsi="Arial" w:cs="Arial"/>
          <w:highlight w:val="green"/>
        </w:rPr>
        <w:t>schools need to consider year-round</w:t>
      </w:r>
      <w:r w:rsidRPr="006C185C">
        <w:rPr>
          <w:rStyle w:val="StyleUnderline"/>
          <w:rFonts w:ascii="Arial" w:hAnsi="Arial" w:cs="Arial"/>
        </w:rPr>
        <w:t xml:space="preserve"> schooling</w:t>
      </w:r>
      <w:r w:rsidRPr="006C185C">
        <w:rPr>
          <w:rFonts w:ascii="Arial" w:hAnsi="Arial" w:cs="Arial"/>
          <w:sz w:val="16"/>
        </w:rPr>
        <w:t xml:space="preserve">. Does it work? The traditional school year, with roughly three months of vacation days every summer, was first implemented when America was an agricultural society. The time off was not implemented to accommodate contemporary concerns, like children needing “down time” to decompress and “be kids.” The system was born out of economic necessity. In fact, the first schools that went against the summers-off version of the academic calendar were in urban areas that did not revolve around the agricultural calendar, like Chicago and New York, as early as the mid-1800s. It was much later, however, that the idea as a whole gained momentum. Overall, year-round schooling seems to show a slight advantage academically to students enrolled, but the numbers of students are not high enough to really get a good read on it at this point. What does seem clear, however, is that at-risk students do far better without a long summer break, and other students are not harmed by the year-round schedule. </w:t>
      </w:r>
      <w:r w:rsidRPr="006C185C">
        <w:rPr>
          <w:rFonts w:ascii="Arial" w:hAnsi="Arial" w:cs="Arial"/>
        </w:rPr>
        <w:t xml:space="preserve">¶ </w:t>
      </w:r>
      <w:r w:rsidRPr="005544BD">
        <w:rPr>
          <w:rStyle w:val="StyleUnderline"/>
          <w:rFonts w:ascii="Arial" w:hAnsi="Arial" w:cs="Arial"/>
          <w:highlight w:val="green"/>
        </w:rPr>
        <w:t>We are</w:t>
      </w:r>
      <w:r w:rsidRPr="006C185C">
        <w:rPr>
          <w:rStyle w:val="StyleUnderline"/>
          <w:rFonts w:ascii="Arial" w:hAnsi="Arial" w:cs="Arial"/>
        </w:rPr>
        <w:t xml:space="preserve"> still </w:t>
      </w:r>
      <w:r w:rsidRPr="005544BD">
        <w:rPr>
          <w:rStyle w:val="StyleUnderline"/>
          <w:rFonts w:ascii="Arial" w:hAnsi="Arial" w:cs="Arial"/>
          <w:highlight w:val="green"/>
        </w:rPr>
        <w:t>wrestling the achievement gap</w:t>
      </w:r>
      <w:r w:rsidRPr="006C185C">
        <w:rPr>
          <w:rFonts w:ascii="Arial" w:hAnsi="Arial" w:cs="Arial"/>
          <w:sz w:val="16"/>
        </w:rPr>
        <w:t xml:space="preserve">. Earlier this month, the U.S. Department of Education released student performance data in its National Assessment for Educational Progress report. The data is compiled every two years and it assesses reading and math achievements for fourth and eighth graders. This particular report also outlines differences between students based on racial and socioeconomic demographics. The data points to the places in the U.S. that still struggle with inequality in student opportunity and performance, otherwise known as the achievement gap. The achievement gap will likely always exist in some capacity, in much the same way that the U.S. high school dropout rate will likely never make it down to zero. This doesn’t mean it is a lost cause, of course. Every student who succeeds, from any demographic, is another victory in K-12 education and it benefits society as a whole. Better recognition by every educator, parent and citizen of the true problem that exists is a start; actionable programs are the next step. </w:t>
      </w:r>
      <w:r w:rsidRPr="006C185C">
        <w:rPr>
          <w:rFonts w:ascii="Arial" w:hAnsi="Arial" w:cs="Arial"/>
        </w:rPr>
        <w:t xml:space="preserve">¶ </w:t>
      </w:r>
      <w:r w:rsidRPr="005544BD">
        <w:rPr>
          <w:rStyle w:val="StyleUnderline"/>
          <w:rFonts w:ascii="Arial" w:hAnsi="Arial" w:cs="Arial"/>
          <w:highlight w:val="green"/>
        </w:rPr>
        <w:t>We need to consider</w:t>
      </w:r>
      <w:r w:rsidRPr="006C185C">
        <w:rPr>
          <w:rStyle w:val="StyleUnderline"/>
          <w:rFonts w:ascii="Arial" w:hAnsi="Arial" w:cs="Arial"/>
        </w:rPr>
        <w:t xml:space="preserve"> how </w:t>
      </w:r>
      <w:r w:rsidRPr="005544BD">
        <w:rPr>
          <w:rStyle w:val="StyleUnderline"/>
          <w:rFonts w:ascii="Arial" w:hAnsi="Arial" w:cs="Arial"/>
          <w:highlight w:val="green"/>
        </w:rPr>
        <w:t>school security</w:t>
      </w:r>
      <w:r w:rsidRPr="006C185C">
        <w:rPr>
          <w:rStyle w:val="StyleUnderline"/>
          <w:rFonts w:ascii="Arial" w:hAnsi="Arial" w:cs="Arial"/>
        </w:rPr>
        <w:t xml:space="preserve"> measures affect students</w:t>
      </w:r>
      <w:r w:rsidRPr="006C185C">
        <w:rPr>
          <w:rFonts w:ascii="Arial" w:hAnsi="Arial" w:cs="Arial"/>
          <w:sz w:val="16"/>
        </w:rPr>
        <w:t xml:space="preserve">. In theory, parents and educators would do anything to keep students safe, whether those students are pre-Kindergartners or wrapping up a college career. Nothing is too outlandish or over-the-top when it comes to protecting our kids and young adults. Metal detectors, security cameras, more police presence in school hallways, gated campuses – they all work toward the end goal of sheltering students and their educators, protecting some of the most vulnerable of our citizens. Emotions aside, though, how much does school security really increase actual safety? Do school security efforts actually hinder the learning experience? It sounds good to taut the virtues of tighter policies on school campuses but is it all just empty rhetoric? Given the fact that state spending per student is lower than at the start of the recession, how much should schools shell out on security costs? </w:t>
      </w:r>
      <w:r w:rsidRPr="006C185C">
        <w:rPr>
          <w:rStyle w:val="StyleUnderline"/>
          <w:rFonts w:ascii="Arial" w:hAnsi="Arial" w:cs="Arial"/>
        </w:rPr>
        <w:t>Perhaps the best investment we can make to safeguard our students and educators is in personal vigilance. Perhaps less reliance on so-called safety measures would lead to higher alertness</w:t>
      </w:r>
      <w:r w:rsidRPr="006C185C">
        <w:rPr>
          <w:rFonts w:ascii="Arial" w:hAnsi="Arial" w:cs="Arial"/>
          <w:sz w:val="16"/>
        </w:rPr>
        <w:t xml:space="preserve">. </w:t>
      </w:r>
      <w:r w:rsidRPr="006C185C">
        <w:rPr>
          <w:rFonts w:ascii="Arial" w:hAnsi="Arial" w:cs="Arial"/>
        </w:rPr>
        <w:t xml:space="preserve">¶ </w:t>
      </w:r>
      <w:r w:rsidRPr="005544BD">
        <w:rPr>
          <w:rStyle w:val="StyleUnderline"/>
          <w:rFonts w:ascii="Arial" w:hAnsi="Arial" w:cs="Arial"/>
          <w:highlight w:val="green"/>
        </w:rPr>
        <w:t>We need to make assistive technology more available</w:t>
      </w:r>
      <w:r w:rsidRPr="006C185C">
        <w:rPr>
          <w:rStyle w:val="StyleUnderline"/>
          <w:rFonts w:ascii="Arial" w:hAnsi="Arial" w:cs="Arial"/>
        </w:rPr>
        <w:t xml:space="preserve"> for students with disabilities</w:t>
      </w:r>
      <w:r w:rsidRPr="006C185C">
        <w:rPr>
          <w:rFonts w:ascii="Arial" w:hAnsi="Arial" w:cs="Arial"/>
          <w:sz w:val="16"/>
        </w:rPr>
        <w:t>. A key to improving the educational experience for students with disabilities is better accommodations in schools and continued improvements in assistive technology. Assistive technology in K-12 classrooms, by definition, is designed to “improve the functional capabilities of a child with a disability.” While the word “technology” automatically conjures up images of cutting-edge electronics, some assistive technology is possible with just simple accommodations. Whether high-tech or simple in design, assistive technology has the ability to transform the learning experiences for the children who benefit. Assistive technology is important for providing a sound education for K-12 students with disabilities but benefits the greater good of the country, too. Nearly one-fourth of a specific student population is not being properly served and with so many technological advances, that is a number I believe can drop. Assistive technology in simple and complex platforms has the ability to lift the entire educational experience and provide a better life foundation for K-12 students with disabilities.</w:t>
      </w:r>
    </w:p>
    <w:p w14:paraId="1A6A5F82" w14:textId="77777777" w:rsidR="005544BD" w:rsidRPr="006C185C" w:rsidRDefault="005544BD" w:rsidP="005544BD">
      <w:pPr>
        <w:rPr>
          <w:rFonts w:ascii="Arial" w:hAnsi="Arial" w:cs="Arial"/>
          <w:sz w:val="16"/>
        </w:rPr>
      </w:pPr>
    </w:p>
    <w:p w14:paraId="7DDEC15C" w14:textId="77777777" w:rsidR="005544BD" w:rsidRPr="006C185C" w:rsidRDefault="005544BD" w:rsidP="005544BD">
      <w:pPr>
        <w:pStyle w:val="Heading3"/>
        <w:rPr>
          <w:rFonts w:ascii="Arial" w:hAnsi="Arial" w:cs="Arial"/>
        </w:rPr>
      </w:pPr>
      <w:r w:rsidRPr="006C185C">
        <w:rPr>
          <w:rFonts w:ascii="Arial" w:hAnsi="Arial" w:cs="Arial"/>
        </w:rPr>
        <w:t>No International Modeling</w:t>
      </w:r>
    </w:p>
    <w:p w14:paraId="65ACDD08" w14:textId="77777777" w:rsidR="005544BD" w:rsidRPr="006C185C" w:rsidRDefault="005544BD" w:rsidP="005544BD">
      <w:pPr>
        <w:rPr>
          <w:rFonts w:ascii="Arial" w:hAnsi="Arial" w:cs="Arial"/>
        </w:rPr>
      </w:pPr>
    </w:p>
    <w:p w14:paraId="33A86A6D" w14:textId="77777777" w:rsidR="005544BD" w:rsidRPr="006C185C" w:rsidRDefault="005544BD" w:rsidP="005544BD">
      <w:pPr>
        <w:pStyle w:val="Heading4"/>
        <w:rPr>
          <w:rFonts w:ascii="Arial" w:hAnsi="Arial" w:cs="Arial"/>
        </w:rPr>
      </w:pPr>
      <w:r w:rsidRPr="006C185C">
        <w:rPr>
          <w:rFonts w:ascii="Arial" w:hAnsi="Arial" w:cs="Arial"/>
        </w:rPr>
        <w:t>Foreign courts don’t listen to America on human rights---poor credibility and American exceptionalism make them reluctant</w:t>
      </w:r>
    </w:p>
    <w:p w14:paraId="5F07AE5D" w14:textId="77777777" w:rsidR="005544BD" w:rsidRPr="006C185C" w:rsidRDefault="005544BD" w:rsidP="005544BD">
      <w:pPr>
        <w:rPr>
          <w:rFonts w:ascii="Arial" w:hAnsi="Arial" w:cs="Arial"/>
        </w:rPr>
      </w:pPr>
      <w:r w:rsidRPr="006C185C">
        <w:rPr>
          <w:rFonts w:ascii="Arial" w:hAnsi="Arial" w:cs="Arial"/>
        </w:rPr>
        <w:t xml:space="preserve">Adam </w:t>
      </w:r>
      <w:r w:rsidRPr="006C185C">
        <w:rPr>
          <w:rStyle w:val="Style13ptBold"/>
          <w:rFonts w:ascii="Arial" w:hAnsi="Arial" w:cs="Arial"/>
        </w:rPr>
        <w:t>Liptak 08</w:t>
      </w:r>
      <w:r w:rsidRPr="006C185C">
        <w:rPr>
          <w:rFonts w:ascii="Arial" w:hAnsi="Arial" w:cs="Arial"/>
        </w:rPr>
        <w:t>, New York Times correspondent covering the Supreme Court, “US Court Is Now Guiding Fewer Nations,” 09/17/2008, New York Times //</w:t>
      </w:r>
    </w:p>
    <w:p w14:paraId="44B90CA9" w14:textId="77777777" w:rsidR="005544BD" w:rsidRPr="006C185C" w:rsidRDefault="005544BD" w:rsidP="005544BD">
      <w:pPr>
        <w:rPr>
          <w:rFonts w:ascii="Arial" w:hAnsi="Arial" w:cs="Arial"/>
          <w:sz w:val="16"/>
        </w:rPr>
      </w:pPr>
      <w:r w:rsidRPr="006C185C">
        <w:rPr>
          <w:rStyle w:val="StyleUnderline"/>
          <w:rFonts w:ascii="Arial" w:hAnsi="Arial" w:cs="Arial"/>
        </w:rPr>
        <w:t>Judges around the world have long looked to the decisions of the United States Supreme Court for guidance</w:t>
      </w:r>
      <w:r w:rsidRPr="006C185C">
        <w:rPr>
          <w:rFonts w:ascii="Arial" w:hAnsi="Arial" w:cs="Arial"/>
          <w:sz w:val="16"/>
        </w:rPr>
        <w:t xml:space="preserve">, citing and often following them in hundreds of their own rulings since the Second World War. </w:t>
      </w:r>
      <w:r w:rsidRPr="006C185C">
        <w:rPr>
          <w:rFonts w:ascii="Arial" w:hAnsi="Arial" w:cs="Arial"/>
          <w:sz w:val="12"/>
        </w:rPr>
        <w:t>¶</w:t>
      </w:r>
      <w:r w:rsidRPr="006C185C">
        <w:rPr>
          <w:rFonts w:ascii="Arial" w:hAnsi="Arial" w:cs="Arial"/>
          <w:sz w:val="16"/>
        </w:rPr>
        <w:t xml:space="preserve"> But now </w:t>
      </w:r>
      <w:r w:rsidRPr="005544BD">
        <w:rPr>
          <w:rStyle w:val="StyleUnderline"/>
          <w:rFonts w:ascii="Arial" w:hAnsi="Arial" w:cs="Arial"/>
          <w:highlight w:val="green"/>
        </w:rPr>
        <w:t>American legal influence is waning</w:t>
      </w:r>
      <w:r w:rsidRPr="006C185C">
        <w:rPr>
          <w:rFonts w:ascii="Arial" w:hAnsi="Arial" w:cs="Arial"/>
          <w:sz w:val="16"/>
        </w:rPr>
        <w:t xml:space="preserve">. Even as a debate continues in the court over whether its decisions should ever cite foreign law, </w:t>
      </w:r>
      <w:r w:rsidRPr="005544BD">
        <w:rPr>
          <w:rStyle w:val="StyleUnderline"/>
          <w:rFonts w:ascii="Arial" w:hAnsi="Arial" w:cs="Arial"/>
          <w:highlight w:val="green"/>
        </w:rPr>
        <w:t>a diminishing number of foreign courts seem to pay attention</w:t>
      </w:r>
      <w:r w:rsidRPr="006C185C">
        <w:rPr>
          <w:rStyle w:val="StyleUnderline"/>
          <w:rFonts w:ascii="Arial" w:hAnsi="Arial" w:cs="Arial"/>
        </w:rPr>
        <w:t xml:space="preserve"> to the writings of American justices</w:t>
      </w:r>
      <w:r w:rsidRPr="006C185C">
        <w:rPr>
          <w:rFonts w:ascii="Arial" w:hAnsi="Arial" w:cs="Arial"/>
          <w:sz w:val="16"/>
        </w:rPr>
        <w:t xml:space="preserve">. </w:t>
      </w:r>
      <w:r w:rsidRPr="006C185C">
        <w:rPr>
          <w:rFonts w:ascii="Arial" w:hAnsi="Arial" w:cs="Arial"/>
          <w:sz w:val="12"/>
        </w:rPr>
        <w:t>¶</w:t>
      </w:r>
      <w:r w:rsidRPr="006C185C">
        <w:rPr>
          <w:rFonts w:ascii="Arial" w:hAnsi="Arial" w:cs="Arial"/>
          <w:sz w:val="16"/>
        </w:rPr>
        <w:t xml:space="preserve"> “One of our great exports used to be constitutional law,” said Anne-Marie Slaughter, the dean of the Woodrow Wilson School of Public and International Affairs at Princeton. “We are losing one of the greatest bully pulpits we have ever had.” </w:t>
      </w:r>
      <w:r w:rsidRPr="006C185C">
        <w:rPr>
          <w:rFonts w:ascii="Arial" w:hAnsi="Arial" w:cs="Arial"/>
          <w:sz w:val="12"/>
        </w:rPr>
        <w:t>¶</w:t>
      </w:r>
      <w:r w:rsidRPr="006C185C">
        <w:rPr>
          <w:rFonts w:ascii="Arial" w:hAnsi="Arial" w:cs="Arial"/>
          <w:sz w:val="16"/>
        </w:rPr>
        <w:t xml:space="preserve"> From 1990 through 2002, for instance, </w:t>
      </w:r>
      <w:r w:rsidRPr="006C185C">
        <w:rPr>
          <w:rStyle w:val="StyleUnderline"/>
          <w:rFonts w:ascii="Arial" w:hAnsi="Arial" w:cs="Arial"/>
        </w:rPr>
        <w:t>the Canadian Supreme Court cited decisions of the United States Supreme Court about a dozen times a year</w:t>
      </w:r>
      <w:r w:rsidRPr="006C185C">
        <w:rPr>
          <w:rFonts w:ascii="Arial" w:hAnsi="Arial" w:cs="Arial"/>
          <w:sz w:val="16"/>
        </w:rPr>
        <w:t xml:space="preserve">, an analysis by The New York Times found. </w:t>
      </w:r>
      <w:r w:rsidRPr="006C185C">
        <w:rPr>
          <w:rStyle w:val="StyleUnderline"/>
          <w:rFonts w:ascii="Arial" w:hAnsi="Arial" w:cs="Arial"/>
        </w:rPr>
        <w:t xml:space="preserve">In the six years since, </w:t>
      </w:r>
      <w:r w:rsidRPr="005544BD">
        <w:rPr>
          <w:rStyle w:val="StyleUnderline"/>
          <w:rFonts w:ascii="Arial" w:hAnsi="Arial" w:cs="Arial"/>
          <w:highlight w:val="green"/>
        </w:rPr>
        <w:t>the annual citation rate has fallen by half</w:t>
      </w:r>
      <w:r w:rsidRPr="006C185C">
        <w:rPr>
          <w:rStyle w:val="StyleUnderline"/>
          <w:rFonts w:ascii="Arial" w:hAnsi="Arial" w:cs="Arial"/>
        </w:rPr>
        <w:t>, to about six</w:t>
      </w:r>
      <w:r w:rsidRPr="006C185C">
        <w:rPr>
          <w:rFonts w:ascii="Arial" w:hAnsi="Arial" w:cs="Arial"/>
          <w:sz w:val="16"/>
        </w:rPr>
        <w:t xml:space="preserve">. </w:t>
      </w:r>
      <w:r w:rsidRPr="006C185C">
        <w:rPr>
          <w:rFonts w:ascii="Arial" w:hAnsi="Arial" w:cs="Arial"/>
          <w:sz w:val="12"/>
        </w:rPr>
        <w:t>¶</w:t>
      </w:r>
      <w:r w:rsidRPr="006C185C">
        <w:rPr>
          <w:rFonts w:ascii="Arial" w:hAnsi="Arial" w:cs="Arial"/>
          <w:sz w:val="16"/>
        </w:rPr>
        <w:t xml:space="preserve"> Australian state supreme courts cited American decisions 208 times in 1995, according to a recent study by Russell Smyth, an Australian economist. By 2005, the number had fallen to 72. </w:t>
      </w:r>
      <w:r w:rsidRPr="006C185C">
        <w:rPr>
          <w:rFonts w:ascii="Arial" w:hAnsi="Arial" w:cs="Arial"/>
          <w:sz w:val="12"/>
        </w:rPr>
        <w:t>¶</w:t>
      </w:r>
      <w:r w:rsidRPr="006C185C">
        <w:rPr>
          <w:rFonts w:ascii="Arial" w:hAnsi="Arial" w:cs="Arial"/>
          <w:sz w:val="16"/>
        </w:rPr>
        <w:t xml:space="preserve"> </w:t>
      </w:r>
      <w:r w:rsidRPr="005544BD">
        <w:rPr>
          <w:rStyle w:val="StyleUnderline"/>
          <w:rFonts w:ascii="Arial" w:hAnsi="Arial" w:cs="Arial"/>
          <w:highlight w:val="green"/>
        </w:rPr>
        <w:t>The story is similar around the globe</w:t>
      </w:r>
      <w:r w:rsidRPr="006C185C">
        <w:rPr>
          <w:rStyle w:val="StyleUnderline"/>
          <w:rFonts w:ascii="Arial" w:hAnsi="Arial" w:cs="Arial"/>
        </w:rPr>
        <w:t xml:space="preserve">, legal experts say, particularly </w:t>
      </w:r>
      <w:r w:rsidRPr="005544BD">
        <w:rPr>
          <w:rStyle w:val="StyleUnderline"/>
          <w:rFonts w:ascii="Arial" w:hAnsi="Arial" w:cs="Arial"/>
          <w:highlight w:val="green"/>
        </w:rPr>
        <w:t>in cases involving human rights</w:t>
      </w:r>
      <w:r w:rsidRPr="006C185C">
        <w:rPr>
          <w:rFonts w:ascii="Arial" w:hAnsi="Arial" w:cs="Arial"/>
          <w:sz w:val="16"/>
        </w:rPr>
        <w:t xml:space="preserve">. These days, </w:t>
      </w:r>
      <w:r w:rsidRPr="005544BD">
        <w:rPr>
          <w:rStyle w:val="StyleUnderline"/>
          <w:rFonts w:ascii="Arial" w:hAnsi="Arial" w:cs="Arial"/>
          <w:highlight w:val="green"/>
        </w:rPr>
        <w:t>foreign courts</w:t>
      </w:r>
      <w:r w:rsidRPr="006C185C">
        <w:rPr>
          <w:rStyle w:val="StyleUnderline"/>
          <w:rFonts w:ascii="Arial" w:hAnsi="Arial" w:cs="Arial"/>
        </w:rPr>
        <w:t xml:space="preserve"> in developed democracies often </w:t>
      </w:r>
      <w:r w:rsidRPr="005544BD">
        <w:rPr>
          <w:rStyle w:val="StyleUnderline"/>
          <w:rFonts w:ascii="Arial" w:hAnsi="Arial" w:cs="Arial"/>
          <w:highlight w:val="green"/>
        </w:rPr>
        <w:t>cite the rulings of the E</w:t>
      </w:r>
      <w:r w:rsidRPr="006C185C">
        <w:rPr>
          <w:rStyle w:val="StyleUnderline"/>
          <w:rFonts w:ascii="Arial" w:hAnsi="Arial" w:cs="Arial"/>
        </w:rPr>
        <w:t xml:space="preserve">uropean </w:t>
      </w:r>
      <w:r w:rsidRPr="005544BD">
        <w:rPr>
          <w:rStyle w:val="StyleUnderline"/>
          <w:rFonts w:ascii="Arial" w:hAnsi="Arial" w:cs="Arial"/>
          <w:highlight w:val="green"/>
        </w:rPr>
        <w:t>C</w:t>
      </w:r>
      <w:r w:rsidRPr="006C185C">
        <w:rPr>
          <w:rStyle w:val="StyleUnderline"/>
          <w:rFonts w:ascii="Arial" w:hAnsi="Arial" w:cs="Arial"/>
        </w:rPr>
        <w:t xml:space="preserve">ourt of </w:t>
      </w:r>
      <w:r w:rsidRPr="005544BD">
        <w:rPr>
          <w:rStyle w:val="StyleUnderline"/>
          <w:rFonts w:ascii="Arial" w:hAnsi="Arial" w:cs="Arial"/>
          <w:highlight w:val="green"/>
        </w:rPr>
        <w:t>H</w:t>
      </w:r>
      <w:r w:rsidRPr="006C185C">
        <w:rPr>
          <w:rStyle w:val="StyleUnderline"/>
          <w:rFonts w:ascii="Arial" w:hAnsi="Arial" w:cs="Arial"/>
        </w:rPr>
        <w:t xml:space="preserve">uman </w:t>
      </w:r>
      <w:r w:rsidRPr="005544BD">
        <w:rPr>
          <w:rStyle w:val="StyleUnderline"/>
          <w:rFonts w:ascii="Arial" w:hAnsi="Arial" w:cs="Arial"/>
          <w:highlight w:val="green"/>
        </w:rPr>
        <w:t>R</w:t>
      </w:r>
      <w:r w:rsidRPr="006C185C">
        <w:rPr>
          <w:rStyle w:val="StyleUnderline"/>
          <w:rFonts w:ascii="Arial" w:hAnsi="Arial" w:cs="Arial"/>
        </w:rPr>
        <w:t>ights in cases concerning equality, liberty and prohibitions against cruel treatment</w:t>
      </w:r>
      <w:r w:rsidRPr="006C185C">
        <w:rPr>
          <w:rFonts w:ascii="Arial" w:hAnsi="Arial" w:cs="Arial"/>
          <w:sz w:val="16"/>
        </w:rPr>
        <w:t>, said Harold Hongju Koh, the dean of the Yale Law School. In those areas, Dean Koh said, “</w:t>
      </w:r>
      <w:r w:rsidRPr="006C185C">
        <w:rPr>
          <w:rStyle w:val="StyleUnderline"/>
          <w:rFonts w:ascii="Arial" w:hAnsi="Arial" w:cs="Arial"/>
        </w:rPr>
        <w:t>they tend not to look to the rulings of the U.S. Supreme Court</w:t>
      </w:r>
      <w:r w:rsidRPr="006C185C">
        <w:rPr>
          <w:rFonts w:ascii="Arial" w:hAnsi="Arial" w:cs="Arial"/>
          <w:sz w:val="16"/>
        </w:rPr>
        <w:t xml:space="preserve">.” </w:t>
      </w:r>
      <w:r w:rsidRPr="006C185C">
        <w:rPr>
          <w:rFonts w:ascii="Arial" w:hAnsi="Arial" w:cs="Arial"/>
          <w:sz w:val="12"/>
        </w:rPr>
        <w:t>¶</w:t>
      </w:r>
      <w:r w:rsidRPr="006C185C">
        <w:rPr>
          <w:rFonts w:ascii="Arial" w:hAnsi="Arial" w:cs="Arial"/>
          <w:sz w:val="16"/>
        </w:rPr>
        <w:t xml:space="preserve"> </w:t>
      </w:r>
      <w:r w:rsidRPr="006C185C">
        <w:rPr>
          <w:rStyle w:val="StyleUnderline"/>
          <w:rFonts w:ascii="Arial" w:hAnsi="Arial" w:cs="Arial"/>
        </w:rPr>
        <w:t>The rise of new and sophisticated constitutional courts elsewhere is one reason for the Supreme Court’s fading influence</w:t>
      </w:r>
      <w:r w:rsidRPr="006C185C">
        <w:rPr>
          <w:rFonts w:ascii="Arial" w:hAnsi="Arial" w:cs="Arial"/>
          <w:sz w:val="16"/>
        </w:rPr>
        <w:t xml:space="preserve">, legal experts said. The new courts are, moreover, generally more liberal than the Rehnquist and Roberts courts and for that reason more inclined to cite one another. </w:t>
      </w:r>
      <w:r w:rsidRPr="006C185C">
        <w:rPr>
          <w:rFonts w:ascii="Arial" w:hAnsi="Arial" w:cs="Arial"/>
          <w:sz w:val="12"/>
        </w:rPr>
        <w:t>¶</w:t>
      </w:r>
      <w:r w:rsidRPr="006C185C">
        <w:rPr>
          <w:rFonts w:ascii="Arial" w:hAnsi="Arial" w:cs="Arial"/>
          <w:sz w:val="16"/>
        </w:rPr>
        <w:t xml:space="preserve"> </w:t>
      </w:r>
      <w:r w:rsidRPr="006C185C">
        <w:rPr>
          <w:rStyle w:val="StyleUnderline"/>
          <w:rFonts w:ascii="Arial" w:hAnsi="Arial" w:cs="Arial"/>
        </w:rPr>
        <w:t>Another reason is the diminished reputation of the United States in some parts of the world</w:t>
      </w:r>
      <w:r w:rsidRPr="006C185C">
        <w:rPr>
          <w:rFonts w:ascii="Arial" w:hAnsi="Arial" w:cs="Arial"/>
          <w:sz w:val="16"/>
        </w:rPr>
        <w:t xml:space="preserve">, which experts here and abroad said is in part a consequence of the Bush administration’s unpopularity around the world. </w:t>
      </w:r>
      <w:r w:rsidRPr="005544BD">
        <w:rPr>
          <w:rStyle w:val="StyleUnderline"/>
          <w:rFonts w:ascii="Arial" w:hAnsi="Arial" w:cs="Arial"/>
          <w:highlight w:val="green"/>
        </w:rPr>
        <w:t>Foreign courts are less apt to justify</w:t>
      </w:r>
      <w:r w:rsidRPr="006C185C">
        <w:rPr>
          <w:rStyle w:val="StyleUnderline"/>
          <w:rFonts w:ascii="Arial" w:hAnsi="Arial" w:cs="Arial"/>
        </w:rPr>
        <w:t xml:space="preserve"> their </w:t>
      </w:r>
      <w:r w:rsidRPr="005544BD">
        <w:rPr>
          <w:rStyle w:val="StyleUnderline"/>
          <w:rFonts w:ascii="Arial" w:hAnsi="Arial" w:cs="Arial"/>
          <w:highlight w:val="green"/>
        </w:rPr>
        <w:t>decisions with</w:t>
      </w:r>
      <w:r w:rsidRPr="006C185C">
        <w:rPr>
          <w:rStyle w:val="StyleUnderline"/>
          <w:rFonts w:ascii="Arial" w:hAnsi="Arial" w:cs="Arial"/>
        </w:rPr>
        <w:t xml:space="preserve"> citations to cases from </w:t>
      </w:r>
      <w:r w:rsidRPr="005544BD">
        <w:rPr>
          <w:rStyle w:val="StyleUnderline"/>
          <w:rFonts w:ascii="Arial" w:hAnsi="Arial" w:cs="Arial"/>
          <w:highlight w:val="green"/>
        </w:rPr>
        <w:t>a nation unpopular</w:t>
      </w:r>
      <w:r w:rsidRPr="006C185C">
        <w:rPr>
          <w:rStyle w:val="StyleUnderline"/>
          <w:rFonts w:ascii="Arial" w:hAnsi="Arial" w:cs="Arial"/>
        </w:rPr>
        <w:t xml:space="preserve"> with their domestic audience</w:t>
      </w:r>
      <w:r w:rsidRPr="006C185C">
        <w:rPr>
          <w:rFonts w:ascii="Arial" w:hAnsi="Arial" w:cs="Arial"/>
          <w:sz w:val="16"/>
        </w:rPr>
        <w:t xml:space="preserve">. </w:t>
      </w:r>
      <w:r w:rsidRPr="006C185C">
        <w:rPr>
          <w:rFonts w:ascii="Arial" w:hAnsi="Arial" w:cs="Arial"/>
          <w:sz w:val="12"/>
        </w:rPr>
        <w:t>¶</w:t>
      </w:r>
      <w:r w:rsidRPr="006C185C">
        <w:rPr>
          <w:rFonts w:ascii="Arial" w:hAnsi="Arial" w:cs="Arial"/>
          <w:sz w:val="16"/>
        </w:rPr>
        <w:t xml:space="preserve"> “It’s not surprising, given our foreign policy in the last decade or so, that American influence should be declining,” said Thomas Ginsburg, who teaches comparative and international law at the University of Chicago. </w:t>
      </w:r>
      <w:r w:rsidRPr="006C185C">
        <w:rPr>
          <w:rFonts w:ascii="Arial" w:hAnsi="Arial" w:cs="Arial"/>
          <w:sz w:val="12"/>
        </w:rPr>
        <w:t>¶</w:t>
      </w:r>
      <w:r w:rsidRPr="006C185C">
        <w:rPr>
          <w:rFonts w:ascii="Arial" w:hAnsi="Arial" w:cs="Arial"/>
          <w:sz w:val="16"/>
        </w:rPr>
        <w:t xml:space="preserve"> Aversion to Foreign Law </w:t>
      </w:r>
      <w:r w:rsidRPr="006C185C">
        <w:rPr>
          <w:rFonts w:ascii="Arial" w:hAnsi="Arial" w:cs="Arial"/>
          <w:sz w:val="12"/>
        </w:rPr>
        <w:t>¶</w:t>
      </w:r>
      <w:r w:rsidRPr="006C185C">
        <w:rPr>
          <w:rFonts w:ascii="Arial" w:hAnsi="Arial" w:cs="Arial"/>
          <w:sz w:val="16"/>
        </w:rPr>
        <w:t xml:space="preserve"> </w:t>
      </w:r>
      <w:r w:rsidRPr="006C185C">
        <w:rPr>
          <w:rStyle w:val="StyleUnderline"/>
          <w:rFonts w:ascii="Arial" w:hAnsi="Arial" w:cs="Arial"/>
        </w:rPr>
        <w:t xml:space="preserve">The adamant </w:t>
      </w:r>
      <w:r w:rsidRPr="005544BD">
        <w:rPr>
          <w:rStyle w:val="StyleUnderline"/>
          <w:rFonts w:ascii="Arial" w:hAnsi="Arial" w:cs="Arial"/>
          <w:highlight w:val="green"/>
        </w:rPr>
        <w:t>opposition</w:t>
      </w:r>
      <w:r w:rsidRPr="006C185C">
        <w:rPr>
          <w:rStyle w:val="StyleUnderline"/>
          <w:rFonts w:ascii="Arial" w:hAnsi="Arial" w:cs="Arial"/>
        </w:rPr>
        <w:t xml:space="preserve"> of some Supreme Court justices </w:t>
      </w:r>
      <w:r w:rsidRPr="005544BD">
        <w:rPr>
          <w:rStyle w:val="StyleUnderline"/>
          <w:rFonts w:ascii="Arial" w:hAnsi="Arial" w:cs="Arial"/>
          <w:highlight w:val="green"/>
        </w:rPr>
        <w:t>to the citation of foreign law</w:t>
      </w:r>
      <w:r w:rsidRPr="006C185C">
        <w:rPr>
          <w:rStyle w:val="StyleUnderline"/>
          <w:rFonts w:ascii="Arial" w:hAnsi="Arial" w:cs="Arial"/>
        </w:rPr>
        <w:t xml:space="preserve"> in their own opinions also </w:t>
      </w:r>
      <w:r w:rsidRPr="005544BD">
        <w:rPr>
          <w:rStyle w:val="StyleUnderline"/>
          <w:rFonts w:ascii="Arial" w:hAnsi="Arial" w:cs="Arial"/>
          <w:highlight w:val="green"/>
        </w:rPr>
        <w:t>plays a role</w:t>
      </w:r>
      <w:r w:rsidRPr="006C185C">
        <w:rPr>
          <w:rFonts w:ascii="Arial" w:hAnsi="Arial" w:cs="Arial"/>
          <w:sz w:val="16"/>
        </w:rPr>
        <w:t xml:space="preserve">, some foreign judges say. </w:t>
      </w:r>
      <w:r w:rsidRPr="006C185C">
        <w:rPr>
          <w:rFonts w:ascii="Arial" w:hAnsi="Arial" w:cs="Arial"/>
          <w:sz w:val="12"/>
        </w:rPr>
        <w:t>¶</w:t>
      </w:r>
      <w:r w:rsidRPr="006C185C">
        <w:rPr>
          <w:rFonts w:ascii="Arial" w:hAnsi="Arial" w:cs="Arial"/>
          <w:sz w:val="16"/>
        </w:rPr>
        <w:t xml:space="preserve"> “Most justices of the United States Supreme Court do not cite foreign case law in their judgments,” Aharon Barak, then the chief justice of the Supreme Court of Israel, wrote in the Harvard Law Review in 2002. “</w:t>
      </w:r>
      <w:r w:rsidRPr="006C185C">
        <w:rPr>
          <w:rStyle w:val="StyleUnderline"/>
          <w:rFonts w:ascii="Arial" w:hAnsi="Arial" w:cs="Arial"/>
        </w:rPr>
        <w:t>They fail to make use of an important source of inspiration, one that enriches legal thinking, makes law more creative, and strengthens the democratic ties and foundations of different legal systems</w:t>
      </w:r>
      <w:r w:rsidRPr="006C185C">
        <w:rPr>
          <w:rFonts w:ascii="Arial" w:hAnsi="Arial" w:cs="Arial"/>
          <w:sz w:val="16"/>
        </w:rPr>
        <w:t xml:space="preserve">.” </w:t>
      </w:r>
      <w:r w:rsidRPr="006C185C">
        <w:rPr>
          <w:rFonts w:ascii="Arial" w:hAnsi="Arial" w:cs="Arial"/>
          <w:sz w:val="12"/>
        </w:rPr>
        <w:t>¶</w:t>
      </w:r>
      <w:r w:rsidRPr="006C185C">
        <w:rPr>
          <w:rFonts w:ascii="Arial" w:hAnsi="Arial" w:cs="Arial"/>
          <w:sz w:val="16"/>
        </w:rPr>
        <w:t xml:space="preserve"> Partly as a consequence, Chief Justice Barak wrote, the United States Supreme Court “is losing the central role it once had among courts in modern democracies.” </w:t>
      </w:r>
      <w:r w:rsidRPr="006C185C">
        <w:rPr>
          <w:rFonts w:ascii="Arial" w:hAnsi="Arial" w:cs="Arial"/>
          <w:sz w:val="12"/>
        </w:rPr>
        <w:t>¶</w:t>
      </w:r>
      <w:r w:rsidRPr="006C185C">
        <w:rPr>
          <w:rFonts w:ascii="Arial" w:hAnsi="Arial" w:cs="Arial"/>
          <w:sz w:val="16"/>
        </w:rPr>
        <w:t xml:space="preserve"> Justice </w:t>
      </w:r>
      <w:r w:rsidRPr="006C185C">
        <w:rPr>
          <w:rStyle w:val="StyleUnderline"/>
          <w:rFonts w:ascii="Arial" w:hAnsi="Arial" w:cs="Arial"/>
        </w:rPr>
        <w:t>Michael Kirby of the High Court of Australia said that his court no longer confined itself to considering English, Canadian and American law</w:t>
      </w:r>
      <w:r w:rsidRPr="006C185C">
        <w:rPr>
          <w:rFonts w:ascii="Arial" w:hAnsi="Arial" w:cs="Arial"/>
          <w:sz w:val="16"/>
        </w:rPr>
        <w:t xml:space="preserve">. “Now we will take information from the Supreme Court of India, or the Court of Appeal of New Zealand, or the Constitutional Court of South Africa,” he said in an interview published in 2001 in The Green Bag, a legal journal. </w:t>
      </w:r>
      <w:r w:rsidRPr="006C185C">
        <w:rPr>
          <w:rStyle w:val="StyleUnderline"/>
          <w:rFonts w:ascii="Arial" w:hAnsi="Arial" w:cs="Arial"/>
        </w:rPr>
        <w:t>“</w:t>
      </w:r>
      <w:r w:rsidRPr="005544BD">
        <w:rPr>
          <w:rStyle w:val="StyleUnderline"/>
          <w:rFonts w:ascii="Arial" w:hAnsi="Arial" w:cs="Arial"/>
          <w:highlight w:val="green"/>
        </w:rPr>
        <w:t>America</w:t>
      </w:r>
      <w:r w:rsidRPr="006C185C">
        <w:rPr>
          <w:rStyle w:val="StyleUnderline"/>
          <w:rFonts w:ascii="Arial" w:hAnsi="Arial" w:cs="Arial"/>
        </w:rPr>
        <w:t>” he added, “</w:t>
      </w:r>
      <w:r w:rsidRPr="005544BD">
        <w:rPr>
          <w:rStyle w:val="StyleUnderline"/>
          <w:rFonts w:ascii="Arial" w:hAnsi="Arial" w:cs="Arial"/>
          <w:highlight w:val="green"/>
        </w:rPr>
        <w:t>is</w:t>
      </w:r>
      <w:r w:rsidRPr="006C185C">
        <w:rPr>
          <w:rStyle w:val="StyleUnderline"/>
          <w:rFonts w:ascii="Arial" w:hAnsi="Arial" w:cs="Arial"/>
        </w:rPr>
        <w:t xml:space="preserve"> in danger of </w:t>
      </w:r>
      <w:r w:rsidRPr="005544BD">
        <w:rPr>
          <w:rStyle w:val="StyleUnderline"/>
          <w:rFonts w:ascii="Arial" w:hAnsi="Arial" w:cs="Arial"/>
          <w:highlight w:val="green"/>
        </w:rPr>
        <w:t>becoming</w:t>
      </w:r>
      <w:r w:rsidRPr="006C185C">
        <w:rPr>
          <w:rStyle w:val="StyleUnderline"/>
          <w:rFonts w:ascii="Arial" w:hAnsi="Arial" w:cs="Arial"/>
        </w:rPr>
        <w:t xml:space="preserve"> something of </w:t>
      </w:r>
      <w:r w:rsidRPr="005544BD">
        <w:rPr>
          <w:rStyle w:val="StyleUnderline"/>
          <w:rFonts w:ascii="Arial" w:hAnsi="Arial" w:cs="Arial"/>
          <w:highlight w:val="green"/>
        </w:rPr>
        <w:t>a legal backwater</w:t>
      </w:r>
      <w:r w:rsidRPr="006C185C">
        <w:rPr>
          <w:rStyle w:val="StyleUnderline"/>
          <w:rFonts w:ascii="Arial" w:hAnsi="Arial" w:cs="Arial"/>
        </w:rPr>
        <w:t>.”</w:t>
      </w:r>
      <w:r w:rsidRPr="006C185C">
        <w:rPr>
          <w:rFonts w:ascii="Arial" w:hAnsi="Arial" w:cs="Arial"/>
          <w:sz w:val="16"/>
        </w:rPr>
        <w:t xml:space="preserve"> </w:t>
      </w:r>
      <w:r w:rsidRPr="006C185C">
        <w:rPr>
          <w:rFonts w:ascii="Arial" w:hAnsi="Arial" w:cs="Arial"/>
          <w:sz w:val="12"/>
        </w:rPr>
        <w:t>¶</w:t>
      </w:r>
      <w:r w:rsidRPr="006C185C">
        <w:rPr>
          <w:rFonts w:ascii="Arial" w:hAnsi="Arial" w:cs="Arial"/>
          <w:sz w:val="16"/>
        </w:rPr>
        <w:t xml:space="preserve"> The signature innovations of the American legal system — a written Constitution, a Bill of Rights protecting individual freedoms and an independent judiciary with the power to strike down legislation — have been consciously emulated in much of the world. And American constitutional law has been cited and discussed in countless decisions of courts in Australia, Canada, Germany, India, Israel, Japan, New Zealand, South Africa and elsewhere. </w:t>
      </w:r>
      <w:r w:rsidRPr="006C185C">
        <w:rPr>
          <w:rFonts w:ascii="Arial" w:hAnsi="Arial" w:cs="Arial"/>
          <w:sz w:val="12"/>
        </w:rPr>
        <w:t>¶</w:t>
      </w:r>
      <w:r w:rsidRPr="006C185C">
        <w:rPr>
          <w:rFonts w:ascii="Arial" w:hAnsi="Arial" w:cs="Arial"/>
          <w:sz w:val="16"/>
        </w:rPr>
        <w:t xml:space="preserve"> In a 1996 decision striking down a law that made it a crime to possess pornography, for instance, the Constitutional Court of South Africa conducted a broad survey of American First Amendment jurisprudence, citing some 40 decisions of the United States Supreme Court. That same year, the High Court of Australia followed a 1989 decision of the Supreme Court in a separation-of-powers case, ruling that a judge was permitted to prepare a report for a government minister about threats to aboriginal areas because the assignment did not undermine the integrity of the judicial branch. </w:t>
      </w:r>
      <w:r w:rsidRPr="006C185C">
        <w:rPr>
          <w:rFonts w:ascii="Arial" w:hAnsi="Arial" w:cs="Arial"/>
          <w:sz w:val="12"/>
        </w:rPr>
        <w:t>¶</w:t>
      </w:r>
      <w:r w:rsidRPr="006C185C">
        <w:rPr>
          <w:rFonts w:ascii="Arial" w:hAnsi="Arial" w:cs="Arial"/>
          <w:sz w:val="16"/>
        </w:rPr>
        <w:t xml:space="preserve"> </w:t>
      </w:r>
      <w:r w:rsidRPr="006C185C">
        <w:rPr>
          <w:rStyle w:val="StyleUnderline"/>
          <w:rFonts w:ascii="Arial" w:hAnsi="Arial" w:cs="Arial"/>
        </w:rPr>
        <w:t>Sending American ideas about the rule of law abroad has long been a source of pride</w:t>
      </w:r>
      <w:r w:rsidRPr="006C185C">
        <w:rPr>
          <w:rFonts w:ascii="Arial" w:hAnsi="Arial" w:cs="Arial"/>
          <w:sz w:val="16"/>
        </w:rPr>
        <w:t xml:space="preserve">. “The United States Supreme Court is the oldest constitutional court in the world — the most respected, the most legitimate,” said Charles Fried, a law professor at Harvard who served as solicitor general in the Reagan administration. </w:t>
      </w:r>
      <w:r w:rsidRPr="006C185C">
        <w:rPr>
          <w:rFonts w:ascii="Arial" w:hAnsi="Arial" w:cs="Arial"/>
          <w:sz w:val="12"/>
        </w:rPr>
        <w:t>¶</w:t>
      </w:r>
      <w:r w:rsidRPr="006C185C">
        <w:rPr>
          <w:rFonts w:ascii="Arial" w:hAnsi="Arial" w:cs="Arial"/>
          <w:sz w:val="16"/>
        </w:rPr>
        <w:t xml:space="preserve"> But there is an intense and growing debate about whether that influence should be a one-way street. </w:t>
      </w:r>
      <w:r w:rsidRPr="006C185C">
        <w:rPr>
          <w:rFonts w:ascii="Arial" w:hAnsi="Arial" w:cs="Arial"/>
          <w:sz w:val="12"/>
        </w:rPr>
        <w:t>¶</w:t>
      </w:r>
      <w:r w:rsidRPr="006C185C">
        <w:rPr>
          <w:rFonts w:ascii="Arial" w:hAnsi="Arial" w:cs="Arial"/>
          <w:sz w:val="16"/>
        </w:rPr>
        <w:t xml:space="preserve"> Justice Sandra Day O’Connor, in a speech before her retirement from the Supreme Court, advocated taking as well as giving. </w:t>
      </w:r>
      <w:r w:rsidRPr="006C185C">
        <w:rPr>
          <w:rFonts w:ascii="Arial" w:hAnsi="Arial" w:cs="Arial"/>
          <w:sz w:val="12"/>
        </w:rPr>
        <w:t>¶</w:t>
      </w:r>
      <w:r w:rsidRPr="006C185C">
        <w:rPr>
          <w:rFonts w:ascii="Arial" w:hAnsi="Arial" w:cs="Arial"/>
          <w:sz w:val="16"/>
        </w:rPr>
        <w:t xml:space="preserve"> “I suspect that with time we will rely increasingly on international and foreign law in resolving what now appear to be domestic issues,” Justice O’Connor said. “Doing so may not only enrich our own country’s decisions; it will create that all-important good impression. When U.S. courts are seen to be cognizant of other judicial systems, our ability to act as a rule-of-law model for other nations will be enhanced.” </w:t>
      </w:r>
      <w:r w:rsidRPr="006C185C">
        <w:rPr>
          <w:rFonts w:ascii="Arial" w:hAnsi="Arial" w:cs="Arial"/>
          <w:sz w:val="12"/>
        </w:rPr>
        <w:t>¶</w:t>
      </w:r>
      <w:r w:rsidRPr="006C185C">
        <w:rPr>
          <w:rFonts w:ascii="Arial" w:hAnsi="Arial" w:cs="Arial"/>
          <w:sz w:val="16"/>
        </w:rPr>
        <w:t xml:space="preserve"> But many judges and legal scholars in this country say that consideration of foreign legal precedents in American judicial decisions is illegitimate, and that there can be no transnational dialogue about the meaning of the United States Constitution. </w:t>
      </w:r>
      <w:r w:rsidRPr="006C185C">
        <w:rPr>
          <w:rFonts w:ascii="Arial" w:hAnsi="Arial" w:cs="Arial"/>
          <w:sz w:val="12"/>
        </w:rPr>
        <w:t>¶</w:t>
      </w:r>
      <w:r w:rsidRPr="006C185C">
        <w:rPr>
          <w:rFonts w:ascii="Arial" w:hAnsi="Arial" w:cs="Arial"/>
          <w:sz w:val="16"/>
        </w:rPr>
        <w:t xml:space="preserve"> The Constitution should be interpreted according to its original meaning, said John O. McGinnis, a law professor at Northwestern, and recent rulings, whether foreign or domestic, cannot aid in that enterprise. Moreover, Professor McGinnis said, decisions applying foreign law to foreign circumstances are not instructive here. </w:t>
      </w:r>
      <w:r w:rsidRPr="006C185C">
        <w:rPr>
          <w:rFonts w:ascii="Arial" w:hAnsi="Arial" w:cs="Arial"/>
          <w:sz w:val="12"/>
        </w:rPr>
        <w:t>¶</w:t>
      </w:r>
      <w:r w:rsidRPr="006C185C">
        <w:rPr>
          <w:rFonts w:ascii="Arial" w:hAnsi="Arial" w:cs="Arial"/>
          <w:sz w:val="16"/>
        </w:rPr>
        <w:t xml:space="preserve"> “It may be good in their nation,” he said. “There is no reason to believe necessarily that it’s good in our nation.” </w:t>
      </w:r>
      <w:r w:rsidRPr="006C185C">
        <w:rPr>
          <w:rFonts w:ascii="Arial" w:hAnsi="Arial" w:cs="Arial"/>
          <w:sz w:val="12"/>
        </w:rPr>
        <w:t>¶</w:t>
      </w:r>
      <w:r w:rsidRPr="006C185C">
        <w:rPr>
          <w:rFonts w:ascii="Arial" w:hAnsi="Arial" w:cs="Arial"/>
          <w:sz w:val="16"/>
        </w:rPr>
        <w:t xml:space="preserve"> In any event, said Eric Posner, a law professor at the University of Chicago, </w:t>
      </w:r>
      <w:r w:rsidRPr="006C185C">
        <w:rPr>
          <w:rStyle w:val="StyleUnderline"/>
          <w:rFonts w:ascii="Arial" w:hAnsi="Arial" w:cs="Arial"/>
        </w:rPr>
        <w:t>many Americans are deeply suspicious of foreign law</w:t>
      </w:r>
      <w:r w:rsidRPr="006C185C">
        <w:rPr>
          <w:rFonts w:ascii="Arial" w:hAnsi="Arial" w:cs="Arial"/>
          <w:sz w:val="16"/>
        </w:rPr>
        <w:t xml:space="preserve">. </w:t>
      </w:r>
      <w:r w:rsidRPr="006C185C">
        <w:rPr>
          <w:rFonts w:ascii="Arial" w:hAnsi="Arial" w:cs="Arial"/>
          <w:sz w:val="12"/>
        </w:rPr>
        <w:t>¶</w:t>
      </w:r>
      <w:r w:rsidRPr="006C185C">
        <w:rPr>
          <w:rFonts w:ascii="Arial" w:hAnsi="Arial" w:cs="Arial"/>
          <w:sz w:val="16"/>
        </w:rPr>
        <w:t xml:space="preserve"> “We are used to encouraging other countries to adopt American constitutional norms,” he wrote in an essay last month, “but we have never accepted the idea that we should adopt theirs.” </w:t>
      </w:r>
      <w:r w:rsidRPr="006C185C">
        <w:rPr>
          <w:rFonts w:ascii="Arial" w:hAnsi="Arial" w:cs="Arial"/>
          <w:sz w:val="12"/>
        </w:rPr>
        <w:t>¶</w:t>
      </w:r>
      <w:r w:rsidRPr="006C185C">
        <w:rPr>
          <w:rFonts w:ascii="Arial" w:hAnsi="Arial" w:cs="Arial"/>
          <w:sz w:val="16"/>
        </w:rPr>
        <w:t xml:space="preserve"> </w:t>
      </w:r>
      <w:r w:rsidRPr="006C185C">
        <w:rPr>
          <w:rStyle w:val="StyleUnderline"/>
          <w:rFonts w:ascii="Arial" w:hAnsi="Arial" w:cs="Arial"/>
        </w:rPr>
        <w:t>“</w:t>
      </w:r>
      <w:r w:rsidRPr="005544BD">
        <w:rPr>
          <w:rStyle w:val="StyleUnderline"/>
          <w:rFonts w:ascii="Arial" w:hAnsi="Arial" w:cs="Arial"/>
          <w:highlight w:val="green"/>
        </w:rPr>
        <w:t>It’s American exceptionalism</w:t>
      </w:r>
      <w:r w:rsidRPr="006C185C">
        <w:rPr>
          <w:rStyle w:val="StyleUnderline"/>
          <w:rFonts w:ascii="Arial" w:hAnsi="Arial" w:cs="Arial"/>
        </w:rPr>
        <w:t xml:space="preserve">,” Professor Posner added in an interview. “The view going back 200 years is that we’ve figured it out and people should follow our lead.” </w:t>
      </w:r>
      <w:r w:rsidRPr="006C185C">
        <w:rPr>
          <w:rFonts w:ascii="Arial" w:hAnsi="Arial" w:cs="Arial"/>
          <w:sz w:val="12"/>
        </w:rPr>
        <w:t>¶</w:t>
      </w:r>
      <w:r w:rsidRPr="006C185C">
        <w:rPr>
          <w:rFonts w:ascii="Arial" w:hAnsi="Arial" w:cs="Arial"/>
          <w:sz w:val="16"/>
        </w:rPr>
        <w:t xml:space="preserve"> Fiery Debate </w:t>
      </w:r>
      <w:r w:rsidRPr="006C185C">
        <w:rPr>
          <w:rFonts w:ascii="Arial" w:hAnsi="Arial" w:cs="Arial"/>
          <w:sz w:val="12"/>
        </w:rPr>
        <w:t>¶</w:t>
      </w:r>
      <w:r w:rsidRPr="006C185C">
        <w:rPr>
          <w:rFonts w:ascii="Arial" w:hAnsi="Arial" w:cs="Arial"/>
          <w:sz w:val="16"/>
        </w:rPr>
        <w:t xml:space="preserve"> Yet </w:t>
      </w:r>
      <w:r w:rsidRPr="006C185C">
        <w:rPr>
          <w:rStyle w:val="StyleUnderline"/>
          <w:rFonts w:ascii="Arial" w:hAnsi="Arial" w:cs="Arial"/>
        </w:rPr>
        <w:t>citations to foreign and international law in recent Supreme Court decisions ignited an enormous furor in Congress</w:t>
      </w:r>
      <w:r w:rsidRPr="006C185C">
        <w:rPr>
          <w:rFonts w:ascii="Arial" w:hAnsi="Arial" w:cs="Arial"/>
          <w:sz w:val="16"/>
        </w:rPr>
        <w:t xml:space="preserve"> and in the popular consciousness. </w:t>
      </w:r>
      <w:r w:rsidRPr="006C185C">
        <w:rPr>
          <w:rFonts w:ascii="Arial" w:hAnsi="Arial" w:cs="Arial"/>
          <w:sz w:val="12"/>
        </w:rPr>
        <w:t>¶</w:t>
      </w:r>
      <w:r w:rsidRPr="006C185C">
        <w:rPr>
          <w:rFonts w:ascii="Arial" w:hAnsi="Arial" w:cs="Arial"/>
          <w:sz w:val="16"/>
        </w:rPr>
        <w:t xml:space="preserve"> “The opinion of the world community,” Justice Anthony M. Kennedy wrote for the majority in Roper v. Simmons, the 2005 decision that struck down the death penalty for juvenile offenders, “while not controlling our outcome, does provide respected and significant confirmation for our own conclusions.” Justice Kennedy cited, among other things, the United Nations Convention on the Rights of the Child, the African Charter on the Rights and Welfare of the Child, and the Criminal Justice Act from the United Kingdom.</w:t>
      </w:r>
    </w:p>
    <w:p w14:paraId="0A27984C" w14:textId="77777777" w:rsidR="005544BD" w:rsidRPr="006C185C" w:rsidRDefault="005544BD" w:rsidP="005544BD">
      <w:pPr>
        <w:rPr>
          <w:rFonts w:ascii="Arial" w:hAnsi="Arial" w:cs="Arial"/>
        </w:rPr>
      </w:pPr>
    </w:p>
    <w:p w14:paraId="2C0A5A7A" w14:textId="77777777" w:rsidR="005544BD" w:rsidRPr="006C185C" w:rsidRDefault="005544BD" w:rsidP="005544BD">
      <w:pPr>
        <w:pStyle w:val="Heading3"/>
        <w:rPr>
          <w:rFonts w:ascii="Arial" w:hAnsi="Arial" w:cs="Arial"/>
        </w:rPr>
      </w:pPr>
      <w:r w:rsidRPr="006C185C">
        <w:rPr>
          <w:rFonts w:ascii="Arial" w:hAnsi="Arial" w:cs="Arial"/>
        </w:rPr>
        <w:t>AT R2P</w:t>
      </w:r>
    </w:p>
    <w:p w14:paraId="243DBD02" w14:textId="77777777" w:rsidR="005544BD" w:rsidRPr="006C185C" w:rsidRDefault="005544BD" w:rsidP="005544BD">
      <w:pPr>
        <w:rPr>
          <w:rFonts w:ascii="Arial" w:hAnsi="Arial" w:cs="Arial"/>
        </w:rPr>
      </w:pPr>
    </w:p>
    <w:p w14:paraId="6F88C287" w14:textId="77777777" w:rsidR="005544BD" w:rsidRPr="006C185C" w:rsidRDefault="005544BD" w:rsidP="005544BD">
      <w:pPr>
        <w:pStyle w:val="Heading4"/>
        <w:rPr>
          <w:rFonts w:ascii="Arial" w:hAnsi="Arial" w:cs="Arial"/>
        </w:rPr>
      </w:pPr>
      <w:r w:rsidRPr="006C185C">
        <w:rPr>
          <w:rFonts w:ascii="Arial" w:hAnsi="Arial" w:cs="Arial"/>
        </w:rPr>
        <w:t xml:space="preserve">The “responsibility to protect” is the legal equivalent of K buzzwords – the UN doesn’t act on it </w:t>
      </w:r>
    </w:p>
    <w:p w14:paraId="6C9B95D9" w14:textId="77777777" w:rsidR="005544BD" w:rsidRPr="006C185C" w:rsidRDefault="005544BD" w:rsidP="005544BD">
      <w:pPr>
        <w:rPr>
          <w:rFonts w:ascii="Arial" w:hAnsi="Arial" w:cs="Arial"/>
        </w:rPr>
      </w:pPr>
      <w:r w:rsidRPr="006C185C">
        <w:rPr>
          <w:rFonts w:ascii="Arial" w:hAnsi="Arial" w:cs="Arial"/>
        </w:rPr>
        <w:t xml:space="preserve">Gayle Tzemach </w:t>
      </w:r>
      <w:r w:rsidRPr="006C185C">
        <w:rPr>
          <w:rStyle w:val="Style13ptBold"/>
          <w:rFonts w:ascii="Arial" w:hAnsi="Arial" w:cs="Arial"/>
        </w:rPr>
        <w:t>Lemmon 16</w:t>
      </w:r>
      <w:r w:rsidRPr="006C185C">
        <w:rPr>
          <w:rFonts w:ascii="Arial" w:hAnsi="Arial" w:cs="Arial"/>
        </w:rPr>
        <w:t>, senior fellow at the Council on Foreign Relations, MBA from Harvard Business School, “'Responsibility to protect?' Empty words after Aleppo”, CNN, http://www.cnn.com/2016/12/14/opinions/aleppo-the-right-to-protect-opinion/index.html</w:t>
      </w:r>
    </w:p>
    <w:p w14:paraId="27D099BF" w14:textId="77777777" w:rsidR="005544BD" w:rsidRPr="006C185C" w:rsidRDefault="005544BD" w:rsidP="005544BD">
      <w:pPr>
        <w:rPr>
          <w:rFonts w:ascii="Arial" w:hAnsi="Arial" w:cs="Arial"/>
          <w:sz w:val="16"/>
        </w:rPr>
      </w:pPr>
      <w:r w:rsidRPr="006C185C">
        <w:rPr>
          <w:rFonts w:ascii="Arial" w:hAnsi="Arial" w:cs="Arial"/>
          <w:sz w:val="16"/>
        </w:rPr>
        <w:t xml:space="preserve">"The duty to prevent and halt genocide and mass atrocities lies first and foremost with the State, but the international community has a role that cannot be blocked by the invocation of sovereignty." </w:t>
      </w:r>
      <w:r w:rsidRPr="006C185C">
        <w:rPr>
          <w:rStyle w:val="StyleUnderline"/>
          <w:rFonts w:ascii="Arial" w:hAnsi="Arial" w:cs="Arial"/>
        </w:rPr>
        <w:t xml:space="preserve">The United Nations said that in 2005 about </w:t>
      </w:r>
      <w:r w:rsidRPr="005544BD">
        <w:rPr>
          <w:rStyle w:val="StyleUnderline"/>
          <w:rFonts w:ascii="Arial" w:hAnsi="Arial" w:cs="Arial"/>
          <w:highlight w:val="green"/>
        </w:rPr>
        <w:t>its "responsibility to protect."</w:t>
      </w:r>
      <w:r w:rsidRPr="006C185C">
        <w:rPr>
          <w:rFonts w:ascii="Arial" w:hAnsi="Arial" w:cs="Arial"/>
          <w:sz w:val="16"/>
        </w:rPr>
        <w:t xml:space="preserve"> It's the concept that "if a State is manifestly failing to protect its populations, the international community must be prepared to take collective action to protect populations." And here is what UN officials said this week when describing what is happening in Syria: "A complete meltdown of humanity in Aleppo." Apocalyptic images of a once-vibrant historic city now reduced to an emaciated shadow of its former self have played out for the world to see. Sustained months of Russian air strikes and Syrian regime barrel bombs appear to have done their work. Bombs falling from the sky onto homes and streets and schools below shifted facts on the ground and left moms and dads and children seeking shelter and safety that still has not yet showed up. </w:t>
      </w:r>
      <w:r w:rsidRPr="005544BD">
        <w:rPr>
          <w:rStyle w:val="Emphasis"/>
          <w:highlight w:val="green"/>
        </w:rPr>
        <w:t>The world has watched in real time as the hell of the Syrian civil war has caught families in its grip and refused to let go</w:t>
      </w:r>
      <w:r w:rsidRPr="006C185C">
        <w:rPr>
          <w:rFonts w:ascii="Arial" w:hAnsi="Arial" w:cs="Arial"/>
          <w:sz w:val="16"/>
        </w:rPr>
        <w:t xml:space="preserve">. Five and a half years of war Hundreds of thousands dead. Four million-plus forced to become refugees. Double that number displaced. Millions of children out of school. And now, in Aleppo, Syrian forces, backed by Iranian-supported militias and Russian strikes, appear poised to recapture the city which had been split in two for more than three years. The city that was the country's most populous before the devastation of the civil war. Siege, starvation and the reported execution of civilians in plain sight. </w:t>
      </w:r>
      <w:r w:rsidRPr="005544BD">
        <w:rPr>
          <w:rStyle w:val="StyleUnderline"/>
          <w:rFonts w:ascii="Arial" w:hAnsi="Arial" w:cs="Arial"/>
          <w:highlight w:val="green"/>
        </w:rPr>
        <w:t>The UN says it has "reliable evidence</w:t>
      </w:r>
      <w:r w:rsidRPr="006C185C">
        <w:rPr>
          <w:rStyle w:val="StyleUnderline"/>
          <w:rFonts w:ascii="Arial" w:hAnsi="Arial" w:cs="Arial"/>
        </w:rPr>
        <w:t xml:space="preserve"> that in four areas 82 </w:t>
      </w:r>
      <w:r w:rsidRPr="005544BD">
        <w:rPr>
          <w:rStyle w:val="StyleUnderline"/>
          <w:rFonts w:ascii="Arial" w:hAnsi="Arial" w:cs="Arial"/>
          <w:highlight w:val="green"/>
        </w:rPr>
        <w:t>civilians were killed,</w:t>
      </w:r>
      <w:r w:rsidRPr="006C185C">
        <w:rPr>
          <w:rStyle w:val="StyleUnderline"/>
          <w:rFonts w:ascii="Arial" w:hAnsi="Arial" w:cs="Arial"/>
        </w:rPr>
        <w:t xml:space="preserve"> adding that many more may have died."</w:t>
      </w:r>
      <w:r w:rsidRPr="006C185C">
        <w:rPr>
          <w:rFonts w:ascii="Arial" w:hAnsi="Arial" w:cs="Arial"/>
          <w:sz w:val="16"/>
        </w:rPr>
        <w:t xml:space="preserve"> Rubble everywhere and safety nowhere. </w:t>
      </w:r>
      <w:r w:rsidRPr="005544BD">
        <w:rPr>
          <w:rStyle w:val="StyleUnderline"/>
          <w:rFonts w:ascii="Arial" w:hAnsi="Arial" w:cs="Arial"/>
          <w:highlight w:val="green"/>
        </w:rPr>
        <w:t>And how has the international community responded? They have talked, spread blame and talked some more</w:t>
      </w:r>
      <w:r w:rsidRPr="006C185C">
        <w:rPr>
          <w:rStyle w:val="StyleUnderline"/>
          <w:rFonts w:ascii="Arial" w:hAnsi="Arial" w:cs="Arial"/>
        </w:rPr>
        <w:t xml:space="preserve">. </w:t>
      </w:r>
      <w:r w:rsidRPr="006C185C">
        <w:rPr>
          <w:rFonts w:ascii="Arial" w:hAnsi="Arial" w:cs="Arial"/>
          <w:sz w:val="16"/>
        </w:rPr>
        <w:t xml:space="preserve">The United Nations on Tuesday found itself home to yet another diplomatic standoff in the face of Aleppo's downfall, this time with sharp words for Syria, Russia and Iran from the US Ambassador to the UN. "Your forces and your proxies are carrying out these crimes. Your barrel bombs and mortars and air strikes have allowed the militia in Aleppo to encircle tens of thousands of civilians in your ever-tightening noose," US Ambassador to the UN Samantha Power said. "Three member states of the UN, contributing to a noose around civilians. It should shame you." But shame is not the hallmark of the Syrian civil war. Barbarism is. Pinned-down civilians facing unspeakable crimes are sending goodbye messages as they wait for death. </w:t>
      </w:r>
      <w:r w:rsidRPr="006C185C">
        <w:rPr>
          <w:rStyle w:val="StyleUnderline"/>
          <w:rFonts w:ascii="Arial" w:hAnsi="Arial" w:cs="Arial"/>
        </w:rPr>
        <w:t>As they face further shelling, diplomats discuss a ceasefire that may or not may not take hold. 'Never again'? "The words 'never again' ring hollow today with reports that Aleppo is falling to Assad regime forces," Senators John McCain and Lindsey Graham said in a statement.</w:t>
      </w:r>
      <w:r w:rsidRPr="006C185C">
        <w:rPr>
          <w:rFonts w:ascii="Arial" w:hAnsi="Arial" w:cs="Arial"/>
          <w:sz w:val="16"/>
        </w:rPr>
        <w:t xml:space="preserve"> "For four long years, Aleppo has been at the center of the Assad regime's war on the Syrian people ... Together with its Russian and Iranian allies, the Assad regime has relentlessly targeted women and children, doctors and rescue workers, hospitals and bakeries, aid warehouses and humanitarian convoys." </w:t>
      </w:r>
      <w:r w:rsidRPr="006C185C">
        <w:rPr>
          <w:rStyle w:val="StyleUnderline"/>
          <w:rFonts w:ascii="Arial" w:hAnsi="Arial" w:cs="Arial"/>
        </w:rPr>
        <w:t>That "</w:t>
      </w:r>
      <w:r w:rsidRPr="005544BD">
        <w:rPr>
          <w:rStyle w:val="Emphasis"/>
          <w:highlight w:val="green"/>
        </w:rPr>
        <w:t>responsibility to protect" has been shown to be three words that mean precious little. Rest in peace, R2P. It ended before it even really began</w:t>
      </w:r>
      <w:r w:rsidRPr="006C185C">
        <w:rPr>
          <w:rStyle w:val="StyleUnderline"/>
          <w:rFonts w:ascii="Arial" w:hAnsi="Arial" w:cs="Arial"/>
        </w:rPr>
        <w:t xml:space="preserve"> Syria is the war that has run out of adjectives. No words fully capture the horrors of the starvation on the ground and the carnage wrought by bunker-busters and barrel bombs from the sky. Parents' lives and children's burials are left to do that.</w:t>
      </w:r>
    </w:p>
    <w:p w14:paraId="08A70E3B" w14:textId="77777777" w:rsidR="005544BD" w:rsidRPr="006C185C" w:rsidRDefault="005544BD" w:rsidP="005544BD">
      <w:pPr>
        <w:rPr>
          <w:rFonts w:ascii="Arial" w:hAnsi="Arial" w:cs="Arial"/>
        </w:rPr>
      </w:pPr>
    </w:p>
    <w:p w14:paraId="0BD998BF" w14:textId="77777777" w:rsidR="005544BD" w:rsidRPr="006C185C" w:rsidRDefault="005544BD" w:rsidP="005544BD">
      <w:pPr>
        <w:pStyle w:val="Heading4"/>
        <w:rPr>
          <w:rFonts w:ascii="Arial" w:hAnsi="Arial" w:cs="Arial"/>
        </w:rPr>
      </w:pPr>
      <w:r w:rsidRPr="006C185C">
        <w:rPr>
          <w:rFonts w:ascii="Arial" w:hAnsi="Arial" w:cs="Arial"/>
        </w:rPr>
        <w:t>Turn – the responsibility to protect is used for political and economic gains that ends up escalating tensions – Syria proves</w:t>
      </w:r>
    </w:p>
    <w:p w14:paraId="35C58A6A" w14:textId="77777777" w:rsidR="005544BD" w:rsidRPr="006C185C" w:rsidRDefault="005544BD" w:rsidP="005544BD">
      <w:pPr>
        <w:rPr>
          <w:rFonts w:ascii="Arial" w:hAnsi="Arial" w:cs="Arial"/>
        </w:rPr>
      </w:pPr>
      <w:r w:rsidRPr="006C185C">
        <w:rPr>
          <w:rStyle w:val="Style13ptBold"/>
          <w:rFonts w:ascii="Arial" w:hAnsi="Arial" w:cs="Arial"/>
        </w:rPr>
        <w:t>Ariaratnam 16</w:t>
      </w:r>
      <w:r w:rsidRPr="006C185C">
        <w:rPr>
          <w:rFonts w:ascii="Arial" w:hAnsi="Arial" w:cs="Arial"/>
        </w:rPr>
        <w:t xml:space="preserve"> Kagusthan Ariaratnam, Security, Defense, Intelligence and Counterterrorism Research Analyst, AreaInternational Affairs, Directorate of Military Intelligence Education University of Ottawa, 12-25-2016, "Responsibility to Protect Syria," No Publication, https://www.linkedin.com/pulse/responsibility-protect-syria-case-study-kagusthan-ariaratnam</w:t>
      </w:r>
    </w:p>
    <w:p w14:paraId="765BD2BB" w14:textId="77777777" w:rsidR="005544BD" w:rsidRPr="006C185C" w:rsidRDefault="005544BD" w:rsidP="005544BD">
      <w:pPr>
        <w:rPr>
          <w:rFonts w:ascii="Arial" w:hAnsi="Arial" w:cs="Arial"/>
          <w:sz w:val="12"/>
        </w:rPr>
      </w:pPr>
      <w:r w:rsidRPr="005544BD">
        <w:rPr>
          <w:rStyle w:val="StyleUnderline"/>
          <w:rFonts w:ascii="Arial" w:hAnsi="Arial" w:cs="Arial"/>
          <w:highlight w:val="green"/>
        </w:rPr>
        <w:t>The Syrian conflict transformed from</w:t>
      </w:r>
      <w:r w:rsidRPr="006C185C">
        <w:rPr>
          <w:rStyle w:val="StyleUnderline"/>
          <w:rFonts w:ascii="Arial" w:hAnsi="Arial" w:cs="Arial"/>
        </w:rPr>
        <w:t xml:space="preserve"> an internal </w:t>
      </w:r>
      <w:r w:rsidRPr="005544BD">
        <w:rPr>
          <w:rStyle w:val="StyleUnderline"/>
          <w:rFonts w:ascii="Arial" w:hAnsi="Arial" w:cs="Arial"/>
          <w:highlight w:val="green"/>
        </w:rPr>
        <w:t>political protest to an international affair</w:t>
      </w:r>
      <w:r w:rsidRPr="006C185C">
        <w:rPr>
          <w:rStyle w:val="StyleUnderline"/>
          <w:rFonts w:ascii="Arial" w:hAnsi="Arial" w:cs="Arial"/>
        </w:rPr>
        <w:t xml:space="preserve"> </w:t>
      </w:r>
      <w:r w:rsidRPr="006C185C">
        <w:rPr>
          <w:rFonts w:ascii="Arial" w:hAnsi="Arial" w:cs="Arial"/>
          <w:sz w:val="12"/>
        </w:rPr>
        <w:t xml:space="preserve">(Hinnebusch 2012). </w:t>
      </w:r>
      <w:r w:rsidRPr="006C185C">
        <w:rPr>
          <w:rStyle w:val="StyleUnderline"/>
          <w:rFonts w:ascii="Arial" w:hAnsi="Arial" w:cs="Arial"/>
        </w:rPr>
        <w:t xml:space="preserve">It was the </w:t>
      </w:r>
      <w:r w:rsidRPr="005544BD">
        <w:rPr>
          <w:rStyle w:val="StyleUnderline"/>
          <w:rFonts w:ascii="Arial" w:hAnsi="Arial" w:cs="Arial"/>
          <w:highlight w:val="green"/>
        </w:rPr>
        <w:t>intervention of “superpowers” l</w:t>
      </w:r>
      <w:r w:rsidRPr="006C185C">
        <w:rPr>
          <w:rStyle w:val="StyleUnderline"/>
          <w:rFonts w:ascii="Arial" w:hAnsi="Arial" w:cs="Arial"/>
        </w:rPr>
        <w:t xml:space="preserve">ike the United States and Russia that </w:t>
      </w:r>
      <w:r w:rsidRPr="005544BD">
        <w:rPr>
          <w:rStyle w:val="StyleUnderline"/>
          <w:rFonts w:ascii="Arial" w:hAnsi="Arial" w:cs="Arial"/>
          <w:highlight w:val="green"/>
        </w:rPr>
        <w:t xml:space="preserve">influenced the </w:t>
      </w:r>
      <w:r w:rsidRPr="006C185C">
        <w:rPr>
          <w:rStyle w:val="StyleUnderline"/>
          <w:rFonts w:ascii="Arial" w:hAnsi="Arial" w:cs="Arial"/>
        </w:rPr>
        <w:t>dimension of the</w:t>
      </w:r>
      <w:r w:rsidRPr="005544BD">
        <w:rPr>
          <w:rStyle w:val="StyleUnderline"/>
          <w:rFonts w:ascii="Arial" w:hAnsi="Arial" w:cs="Arial"/>
          <w:highlight w:val="green"/>
        </w:rPr>
        <w:t xml:space="preserve"> Syrian conflict</w:t>
      </w:r>
      <w:r w:rsidRPr="006C185C">
        <w:rPr>
          <w:rStyle w:val="StyleUnderline"/>
          <w:rFonts w:ascii="Arial" w:hAnsi="Arial" w:cs="Arial"/>
        </w:rPr>
        <w:t xml:space="preserve"> toward a different direction than what would have taken place without their involvement. </w:t>
      </w:r>
      <w:r w:rsidRPr="005544BD">
        <w:rPr>
          <w:rStyle w:val="StyleUnderline"/>
          <w:rFonts w:ascii="Arial" w:hAnsi="Arial" w:cs="Arial"/>
          <w:highlight w:val="green"/>
        </w:rPr>
        <w:t>Russia was</w:t>
      </w:r>
      <w:r w:rsidRPr="006C185C">
        <w:rPr>
          <w:rStyle w:val="StyleUnderline"/>
          <w:rFonts w:ascii="Arial" w:hAnsi="Arial" w:cs="Arial"/>
        </w:rPr>
        <w:t xml:space="preserve"> intensely </w:t>
      </w:r>
      <w:r w:rsidRPr="005544BD">
        <w:rPr>
          <w:rStyle w:val="StyleUnderline"/>
          <w:rFonts w:ascii="Arial" w:hAnsi="Arial" w:cs="Arial"/>
          <w:highlight w:val="green"/>
        </w:rPr>
        <w:t>opposed to the U</w:t>
      </w:r>
      <w:r w:rsidRPr="006C185C">
        <w:rPr>
          <w:rStyle w:val="StyleUnderline"/>
          <w:rFonts w:ascii="Arial" w:hAnsi="Arial" w:cs="Arial"/>
        </w:rPr>
        <w:t xml:space="preserve">nited </w:t>
      </w:r>
      <w:r w:rsidRPr="005544BD">
        <w:rPr>
          <w:rStyle w:val="StyleUnderline"/>
          <w:rFonts w:ascii="Arial" w:hAnsi="Arial" w:cs="Arial"/>
          <w:highlight w:val="green"/>
        </w:rPr>
        <w:t>S</w:t>
      </w:r>
      <w:r w:rsidRPr="006C185C">
        <w:rPr>
          <w:rStyle w:val="StyleUnderline"/>
          <w:rFonts w:ascii="Arial" w:hAnsi="Arial" w:cs="Arial"/>
        </w:rPr>
        <w:t xml:space="preserve">tates’ domination </w:t>
      </w:r>
      <w:r w:rsidRPr="005544BD">
        <w:rPr>
          <w:rStyle w:val="StyleUnderline"/>
          <w:rFonts w:ascii="Arial" w:hAnsi="Arial" w:cs="Arial"/>
          <w:highlight w:val="green"/>
        </w:rPr>
        <w:t>in the Middle East, and</w:t>
      </w:r>
      <w:r w:rsidRPr="006C185C">
        <w:rPr>
          <w:rStyle w:val="StyleUnderline"/>
          <w:rFonts w:ascii="Arial" w:hAnsi="Arial" w:cs="Arial"/>
        </w:rPr>
        <w:t xml:space="preserve"> ultimately reacted as a catalyst</w:t>
      </w:r>
      <w:r w:rsidRPr="005544BD">
        <w:rPr>
          <w:rStyle w:val="StyleUnderline"/>
          <w:rFonts w:ascii="Arial" w:hAnsi="Arial" w:cs="Arial"/>
          <w:highlight w:val="green"/>
        </w:rPr>
        <w:t>, intensifying the conflict</w:t>
      </w:r>
      <w:r w:rsidRPr="006C185C">
        <w:rPr>
          <w:rStyle w:val="StyleUnderline"/>
          <w:rFonts w:ascii="Arial" w:hAnsi="Arial" w:cs="Arial"/>
        </w:rPr>
        <w:t>.</w:t>
      </w:r>
      <w:r w:rsidRPr="006C185C">
        <w:rPr>
          <w:rFonts w:ascii="Arial" w:hAnsi="Arial" w:cs="Arial"/>
          <w:sz w:val="12"/>
        </w:rPr>
        <w:t xml:space="preserve"> Russian intervention in Syria revealed important developments in Russia’s broader foreign policy thinking (Averre &amp; Davies, 2015). To elaborate, Syrian President Assad belongs to the Baathist political party and is thus supported by Iran and Hezbollah and to some extent by the Iraqi Shia government. Because of Assad’s authoritarian regime, the majority of the Syrian population do not want him in power. At the same time, countries such as Russia, Iran, and Iraq don’t want a change in regime because this will cost them an important political ally. As such, these sovereign nations, acting in opposition to the United States, were fighting for regional, possibly global, hegemony. Like Russia, Syria and its supporters, were ultimately seeking to exercise powers of sovereignty. For example, this conflict was important to Russia because the Syrian regime is the only remaining geostrategic Russian ally in the region wherein Russia’s strategic naval base is located (Ratelle 2016). It can be therefore seen that Russia’s intentions differed from that of the United States, because their intervention was not motivated by International Humanitarian Law and/or International Human Rights Law, rather, it was motivated by self-interest. Throughout this conflict, Moscow continuously argued that peace talks should include President Assad’s government and his key ally Iran (Mohammed and Al-Khalidi 2013). In so doing, President Assad wanted to avoid a repetition of what Western powers did in Libya under the guise of RtoP (Hove &amp; Mutanda 2014). Some of the regional powers including Saudi Arabia and Qatar also began arming and funding opposition groups against countries that were acting under the pretense of RtoP. Meanwhile, Iran and Hezbollah continued to provide crucial economic, military, and political support to the Syrian government, all in the name of regional stability (Phillips 2015). In critiquing the use of RtoP, Bellamy and Wheeler, for example, argue that states do not intervene for primarily humanitarian reasons: </w:t>
      </w:r>
      <w:r w:rsidRPr="005544BD">
        <w:rPr>
          <w:rStyle w:val="StyleUnderline"/>
          <w:rFonts w:ascii="Arial" w:hAnsi="Arial" w:cs="Arial"/>
          <w:highlight w:val="green"/>
        </w:rPr>
        <w:t>States</w:t>
      </w:r>
      <w:r w:rsidRPr="006C185C">
        <w:rPr>
          <w:rStyle w:val="StyleUnderline"/>
          <w:rFonts w:ascii="Arial" w:hAnsi="Arial" w:cs="Arial"/>
        </w:rPr>
        <w:t xml:space="preserve"> almost always </w:t>
      </w:r>
      <w:r w:rsidRPr="005544BD">
        <w:rPr>
          <w:rStyle w:val="StyleUnderline"/>
          <w:rFonts w:ascii="Arial" w:hAnsi="Arial" w:cs="Arial"/>
          <w:highlight w:val="green"/>
        </w:rPr>
        <w:t>have mixed motives for intervenin</w:t>
      </w:r>
      <w:r w:rsidRPr="005544BD">
        <w:rPr>
          <w:rFonts w:ascii="Arial" w:hAnsi="Arial" w:cs="Arial"/>
          <w:sz w:val="12"/>
          <w:highlight w:val="green"/>
        </w:rPr>
        <w:t>g</w:t>
      </w:r>
      <w:r w:rsidRPr="006C185C">
        <w:rPr>
          <w:rFonts w:ascii="Arial" w:hAnsi="Arial" w:cs="Arial"/>
          <w:sz w:val="12"/>
        </w:rPr>
        <w:t xml:space="preserve">, </w:t>
      </w:r>
      <w:r w:rsidRPr="006C185C">
        <w:rPr>
          <w:rStyle w:val="StyleUnderline"/>
          <w:rFonts w:ascii="Arial" w:hAnsi="Arial" w:cs="Arial"/>
        </w:rPr>
        <w:t>and are rarely prepared to sacrifice their own soldiers overseas unless they have self-interested reasons for doing so</w:t>
      </w:r>
      <w:r w:rsidRPr="006C185C">
        <w:rPr>
          <w:rFonts w:ascii="Arial" w:hAnsi="Arial" w:cs="Arial"/>
          <w:sz w:val="12"/>
        </w:rPr>
        <w:t xml:space="preserve">. For realists, this means that genuine humanitarian intervention is imprudent because it does not serve the national interest. For other critics, it suggests that </w:t>
      </w:r>
      <w:r w:rsidRPr="006C185C">
        <w:rPr>
          <w:rStyle w:val="StyleUnderline"/>
          <w:rFonts w:ascii="Arial" w:hAnsi="Arial" w:cs="Arial"/>
        </w:rPr>
        <w:t xml:space="preserve">the powerful only intervene when it suits them to do so, </w:t>
      </w:r>
      <w:r w:rsidRPr="005544BD">
        <w:rPr>
          <w:rStyle w:val="StyleUnderline"/>
          <w:rFonts w:ascii="Arial" w:hAnsi="Arial" w:cs="Arial"/>
          <w:highlight w:val="green"/>
        </w:rPr>
        <w:t>and that strategies of intervention are more likely to be guided</w:t>
      </w:r>
      <w:r w:rsidRPr="006C185C">
        <w:rPr>
          <w:rStyle w:val="StyleUnderline"/>
          <w:rFonts w:ascii="Arial" w:hAnsi="Arial" w:cs="Arial"/>
        </w:rPr>
        <w:t xml:space="preserve"> by calculations</w:t>
      </w:r>
      <w:r w:rsidRPr="005544BD">
        <w:rPr>
          <w:rStyle w:val="StyleUnderline"/>
          <w:rFonts w:ascii="Arial" w:hAnsi="Arial" w:cs="Arial"/>
          <w:highlight w:val="green"/>
        </w:rPr>
        <w:t xml:space="preserve"> of national interest than by what is best for the victims in whose name the intervention is</w:t>
      </w:r>
      <w:r w:rsidRPr="006C185C">
        <w:rPr>
          <w:rStyle w:val="StyleUnderline"/>
          <w:rFonts w:ascii="Arial" w:hAnsi="Arial" w:cs="Arial"/>
        </w:rPr>
        <w:t xml:space="preserve"> ostensibly </w:t>
      </w:r>
      <w:r w:rsidRPr="005544BD">
        <w:rPr>
          <w:rStyle w:val="StyleUnderline"/>
          <w:rFonts w:ascii="Arial" w:hAnsi="Arial" w:cs="Arial"/>
          <w:highlight w:val="green"/>
        </w:rPr>
        <w:t>being carried out</w:t>
      </w:r>
      <w:r w:rsidRPr="006C185C">
        <w:rPr>
          <w:rFonts w:ascii="Arial" w:hAnsi="Arial" w:cs="Arial"/>
          <w:sz w:val="12"/>
        </w:rPr>
        <w:t xml:space="preserve"> (2014: 482). States have historically become involved in a humanitarian intervention on a selective basis, often escalating contradictions over policy, rather than protecting people strictly out of moral obligation. From a realist view of statism in the anarchic realm, the most powerful player in international relations is the state itself (Ratelle 2016). The problem of selectivity arises when an agreed moral principle is at stake in more than one situation</w:t>
      </w:r>
      <w:r w:rsidRPr="006C185C">
        <w:rPr>
          <w:rStyle w:val="StyleUnderline"/>
          <w:rFonts w:ascii="Arial" w:hAnsi="Arial" w:cs="Arial"/>
        </w:rPr>
        <w:t>, but national interest limits different responses</w:t>
      </w:r>
      <w:r w:rsidRPr="006C185C">
        <w:rPr>
          <w:rFonts w:ascii="Arial" w:hAnsi="Arial" w:cs="Arial"/>
          <w:sz w:val="12"/>
        </w:rPr>
        <w:t xml:space="preserve"> (Ratelle, 2016). As such, </w:t>
      </w:r>
      <w:r w:rsidRPr="006C185C">
        <w:rPr>
          <w:rStyle w:val="StyleUnderline"/>
          <w:rFonts w:ascii="Arial" w:hAnsi="Arial" w:cs="Arial"/>
        </w:rPr>
        <w:t>the interest of any given government determines the behavior of a state, and thus they become selective about when, where and how they choose to intervene. Therefore</w:t>
      </w:r>
      <w:r w:rsidRPr="005544BD">
        <w:rPr>
          <w:rStyle w:val="StyleUnderline"/>
          <w:rFonts w:ascii="Arial" w:hAnsi="Arial" w:cs="Arial"/>
          <w:highlight w:val="green"/>
        </w:rPr>
        <w:t>, in</w:t>
      </w:r>
      <w:r w:rsidRPr="006C185C">
        <w:rPr>
          <w:rStyle w:val="StyleUnderline"/>
          <w:rFonts w:ascii="Arial" w:hAnsi="Arial" w:cs="Arial"/>
        </w:rPr>
        <w:t xml:space="preserve"> the case of </w:t>
      </w:r>
      <w:r w:rsidRPr="005544BD">
        <w:rPr>
          <w:rStyle w:val="StyleUnderline"/>
          <w:rFonts w:ascii="Arial" w:hAnsi="Arial" w:cs="Arial"/>
          <w:highlight w:val="green"/>
        </w:rPr>
        <w:t>Syrian intervention, RtoP became corrupted</w:t>
      </w:r>
      <w:r w:rsidRPr="006C185C">
        <w:rPr>
          <w:rStyle w:val="StyleUnderline"/>
          <w:rFonts w:ascii="Arial" w:hAnsi="Arial" w:cs="Arial"/>
        </w:rPr>
        <w:t xml:space="preserve">, acting as a means to an end. The intervention of some countries was motivated by political preferences that ultimately affected their power rather than intervening for the purpose of humanitarian protection. </w:t>
      </w:r>
      <w:r w:rsidRPr="005544BD">
        <w:rPr>
          <w:rStyle w:val="StyleUnderline"/>
          <w:rFonts w:ascii="Arial" w:hAnsi="Arial" w:cs="Arial"/>
          <w:highlight w:val="green"/>
        </w:rPr>
        <w:t xml:space="preserve">RtoP was created on the basis of </w:t>
      </w:r>
      <w:r w:rsidRPr="006C185C">
        <w:rPr>
          <w:rStyle w:val="StyleUnderline"/>
          <w:rFonts w:ascii="Arial" w:hAnsi="Arial" w:cs="Arial"/>
        </w:rPr>
        <w:t xml:space="preserve">legal and </w:t>
      </w:r>
      <w:r w:rsidRPr="005544BD">
        <w:rPr>
          <w:rStyle w:val="StyleUnderline"/>
          <w:rFonts w:ascii="Arial" w:hAnsi="Arial" w:cs="Arial"/>
          <w:highlight w:val="green"/>
        </w:rPr>
        <w:t>moral obligations to intervene; however, this is not what resulted.</w:t>
      </w:r>
      <w:r w:rsidRPr="006C185C">
        <w:rPr>
          <w:rFonts w:ascii="Arial" w:hAnsi="Arial" w:cs="Arial"/>
          <w:sz w:val="12"/>
        </w:rPr>
        <w:t xml:space="preserve"> The Syrian government, with support from its international allies, continues to engage in its military might, grasping for more power at all costs. Combined Syrian and Russian airstrikes have enabled Syrian government forces to recapture Aleppo and regain the significant territory that was previously lost to opposition forces. The direct participation of Russian aircraft in the bombardment of Aleppo makes them complicit in alleged mass atrocities and war crimes (The Global Centre for the Responsibility to Protect 2016). The failure of the ceasefire agreements and escalation of fighting in Aleppo proves that all sides in Syria remain committed to an outright military victory and that the ongoing civil war continues to endanger the lives of countless civilians. Attacks on soft targets including hospitals and civilian infrastructures demonstrate a complete disregard for International Humanitarian Law and International Human Rights Law. Therefore, restoring the cessation of hostilities is vital for the protection of civilians and reviving peace talks. Although there have been, to some extent, a few successes from RtoP as enacted by western liberal democracies (especially in opening their borders for the mass influx of refugees fleeing Syria), </w:t>
      </w:r>
      <w:r w:rsidRPr="005544BD">
        <w:rPr>
          <w:rStyle w:val="StyleUnderline"/>
          <w:rFonts w:ascii="Arial" w:hAnsi="Arial" w:cs="Arial"/>
          <w:highlight w:val="green"/>
        </w:rPr>
        <w:t xml:space="preserve">Syrians are still living amid </w:t>
      </w:r>
      <w:r w:rsidRPr="006C185C">
        <w:rPr>
          <w:rStyle w:val="StyleUnderline"/>
          <w:rFonts w:ascii="Arial" w:hAnsi="Arial" w:cs="Arial"/>
        </w:rPr>
        <w:t>war,</w:t>
      </w:r>
      <w:r w:rsidRPr="005544BD">
        <w:rPr>
          <w:rStyle w:val="StyleUnderline"/>
          <w:rFonts w:ascii="Arial" w:hAnsi="Arial" w:cs="Arial"/>
          <w:highlight w:val="green"/>
        </w:rPr>
        <w:t xml:space="preserve"> a war that could not be resolved by RtoP. By and large, the international society has failed in their moral obligation to protect the </w:t>
      </w:r>
      <w:r w:rsidRPr="006C185C">
        <w:rPr>
          <w:rStyle w:val="StyleUnderline"/>
          <w:rFonts w:ascii="Arial" w:hAnsi="Arial" w:cs="Arial"/>
        </w:rPr>
        <w:t xml:space="preserve">vulnerable </w:t>
      </w:r>
      <w:r w:rsidRPr="005544BD">
        <w:rPr>
          <w:rStyle w:val="StyleUnderline"/>
          <w:rFonts w:ascii="Arial" w:hAnsi="Arial" w:cs="Arial"/>
          <w:highlight w:val="green"/>
        </w:rPr>
        <w:t>populations of Syria</w:t>
      </w:r>
      <w:r w:rsidRPr="005544BD">
        <w:rPr>
          <w:rFonts w:ascii="Arial" w:hAnsi="Arial" w:cs="Arial"/>
          <w:sz w:val="12"/>
          <w:highlight w:val="green"/>
        </w:rPr>
        <w:t>.</w:t>
      </w:r>
    </w:p>
    <w:p w14:paraId="3BB0420D" w14:textId="77777777" w:rsidR="005544BD" w:rsidRPr="006C185C" w:rsidRDefault="005544BD" w:rsidP="005544BD">
      <w:pPr>
        <w:rPr>
          <w:rFonts w:ascii="Arial" w:hAnsi="Arial" w:cs="Arial"/>
        </w:rPr>
      </w:pPr>
    </w:p>
    <w:p w14:paraId="73E2B8C6" w14:textId="77777777" w:rsidR="005544BD" w:rsidRPr="006C185C" w:rsidRDefault="005544BD" w:rsidP="005544BD">
      <w:pPr>
        <w:pStyle w:val="Heading4"/>
        <w:rPr>
          <w:rFonts w:ascii="Arial" w:hAnsi="Arial" w:cs="Arial"/>
        </w:rPr>
      </w:pPr>
      <w:r w:rsidRPr="006C185C">
        <w:rPr>
          <w:rFonts w:ascii="Arial" w:hAnsi="Arial" w:cs="Arial"/>
        </w:rPr>
        <w:t>Unclear Interventionism in Syria means supporting jhihadis, and fighting Russia, Syria, and Iran</w:t>
      </w:r>
    </w:p>
    <w:p w14:paraId="5BD76BC7" w14:textId="77777777" w:rsidR="005544BD" w:rsidRPr="006C185C" w:rsidRDefault="005544BD" w:rsidP="005544BD">
      <w:pPr>
        <w:rPr>
          <w:rFonts w:ascii="Arial" w:hAnsi="Arial" w:cs="Arial"/>
        </w:rPr>
      </w:pPr>
      <w:r w:rsidRPr="006C185C">
        <w:rPr>
          <w:rStyle w:val="Style13ptBold"/>
          <w:rFonts w:ascii="Arial" w:hAnsi="Arial" w:cs="Arial"/>
        </w:rPr>
        <w:t>Mccormack 17</w:t>
      </w:r>
      <w:r w:rsidRPr="006C185C">
        <w:rPr>
          <w:rFonts w:ascii="Arial" w:hAnsi="Arial" w:cs="Arial"/>
        </w:rPr>
        <w:t xml:space="preserve"> Tara Mccormack, 6-28-2017, "What is the US doing in Syria?," No Publication, http://www.spiked-online.com/newsite/article/what-is-the-us-doing-in-syria/20017#.WVlpe4jyt-Q</w:t>
      </w:r>
    </w:p>
    <w:p w14:paraId="724EA834" w14:textId="77777777" w:rsidR="005544BD" w:rsidRPr="006C185C" w:rsidRDefault="005544BD" w:rsidP="005544BD">
      <w:pPr>
        <w:rPr>
          <w:rStyle w:val="StyleUnderline"/>
          <w:rFonts w:ascii="Arial" w:hAnsi="Arial" w:cs="Arial"/>
        </w:rPr>
      </w:pPr>
      <w:r w:rsidRPr="006C185C">
        <w:rPr>
          <w:rFonts w:ascii="Arial" w:hAnsi="Arial" w:cs="Arial"/>
          <w:sz w:val="16"/>
        </w:rPr>
        <w:t xml:space="preserve">But </w:t>
      </w:r>
      <w:r w:rsidRPr="005544BD">
        <w:rPr>
          <w:rStyle w:val="StyleUnderline"/>
          <w:rFonts w:ascii="Arial" w:hAnsi="Arial" w:cs="Arial"/>
          <w:highlight w:val="green"/>
        </w:rPr>
        <w:t>even if we accept that the US and allied presence is legitimate</w:t>
      </w:r>
      <w:r w:rsidRPr="006C185C">
        <w:rPr>
          <w:rFonts w:ascii="Arial" w:hAnsi="Arial" w:cs="Arial"/>
          <w:sz w:val="16"/>
        </w:rPr>
        <w:t>, which I do not</w:t>
      </w:r>
      <w:r w:rsidRPr="006C185C">
        <w:rPr>
          <w:rStyle w:val="StyleUnderline"/>
          <w:rFonts w:ascii="Arial" w:hAnsi="Arial" w:cs="Arial"/>
        </w:rPr>
        <w:t xml:space="preserve">, </w:t>
      </w:r>
      <w:r w:rsidRPr="005544BD">
        <w:rPr>
          <w:rStyle w:val="StyleUnderline"/>
          <w:rFonts w:ascii="Arial" w:hAnsi="Arial" w:cs="Arial"/>
          <w:highlight w:val="green"/>
        </w:rPr>
        <w:t>there is a</w:t>
      </w:r>
      <w:r w:rsidRPr="006C185C">
        <w:rPr>
          <w:rStyle w:val="StyleUnderline"/>
          <w:rFonts w:ascii="Arial" w:hAnsi="Arial" w:cs="Arial"/>
        </w:rPr>
        <w:t xml:space="preserve"> fundamental </w:t>
      </w:r>
      <w:r w:rsidRPr="005544BD">
        <w:rPr>
          <w:rStyle w:val="StyleUnderline"/>
          <w:rFonts w:ascii="Arial" w:hAnsi="Arial" w:cs="Arial"/>
          <w:highlight w:val="green"/>
        </w:rPr>
        <w:t>question</w:t>
      </w:r>
      <w:r w:rsidRPr="006C185C">
        <w:rPr>
          <w:rStyle w:val="StyleUnderline"/>
          <w:rFonts w:ascii="Arial" w:hAnsi="Arial" w:cs="Arial"/>
        </w:rPr>
        <w:t xml:space="preserve"> here </w:t>
      </w:r>
      <w:r w:rsidRPr="005544BD">
        <w:rPr>
          <w:rStyle w:val="StyleUnderline"/>
          <w:rFonts w:ascii="Arial" w:hAnsi="Arial" w:cs="Arial"/>
          <w:highlight w:val="green"/>
        </w:rPr>
        <w:t xml:space="preserve">about what the US is seeking to achieve. </w:t>
      </w:r>
      <w:r w:rsidRPr="006C185C">
        <w:rPr>
          <w:rStyle w:val="StyleUnderline"/>
          <w:rFonts w:ascii="Arial" w:hAnsi="Arial" w:cs="Arial"/>
        </w:rPr>
        <w:t xml:space="preserve">Whereas Russia has clear objectives, Donald Trump has been continuing Obama’s confused strategy of fighting ISIS while supporting the Gulf States and Saudi Arabia in their campaigns to oust Assad. </w:t>
      </w:r>
      <w:r w:rsidRPr="005544BD">
        <w:rPr>
          <w:rStyle w:val="StyleUnderline"/>
          <w:rFonts w:ascii="Arial" w:hAnsi="Arial" w:cs="Arial"/>
          <w:highlight w:val="green"/>
        </w:rPr>
        <w:t>This entails supporting jihadi groups</w:t>
      </w:r>
      <w:r w:rsidRPr="006C185C">
        <w:rPr>
          <w:rStyle w:val="StyleUnderline"/>
          <w:rFonts w:ascii="Arial" w:hAnsi="Arial" w:cs="Arial"/>
        </w:rPr>
        <w:t xml:space="preserve">, including those with links to ISIS and al-Qaeda. And, under Trump, </w:t>
      </w:r>
      <w:r w:rsidRPr="005544BD">
        <w:rPr>
          <w:rStyle w:val="StyleUnderline"/>
          <w:rFonts w:ascii="Arial" w:hAnsi="Arial" w:cs="Arial"/>
          <w:highlight w:val="green"/>
        </w:rPr>
        <w:t>the US is rapidly moving into more open conflict with Syria, Russia and Iran.</w:t>
      </w:r>
      <w:r w:rsidRPr="006C185C">
        <w:rPr>
          <w:rFonts w:ascii="Arial" w:hAnsi="Arial" w:cs="Arial"/>
          <w:sz w:val="16"/>
        </w:rPr>
        <w:t xml:space="preserve"> </w:t>
      </w:r>
      <w:r w:rsidRPr="005544BD">
        <w:rPr>
          <w:rStyle w:val="StyleUnderline"/>
          <w:rFonts w:ascii="Arial" w:hAnsi="Arial" w:cs="Arial"/>
          <w:highlight w:val="green"/>
        </w:rPr>
        <w:t>In addition to the debacle of existing US policy in Syria, we have the chaos of Trump’s foreign and domestic policy</w:t>
      </w:r>
      <w:r w:rsidRPr="006C185C">
        <w:rPr>
          <w:rStyle w:val="StyleUnderline"/>
          <w:rFonts w:ascii="Arial" w:hAnsi="Arial" w:cs="Arial"/>
        </w:rPr>
        <w:t>, in which four contradictory announcements before breakfast are standard</w:t>
      </w:r>
      <w:r w:rsidRPr="006C185C">
        <w:rPr>
          <w:rFonts w:ascii="Arial" w:hAnsi="Arial" w:cs="Arial"/>
          <w:sz w:val="16"/>
        </w:rPr>
        <w:t>. An Associated Press article a few days ago stressed that the US welcomed Syrian and Iranian action to attack ISIS, and that US action against Iranian and Syrian forces is about ‘force protection’. Yet the US has in fact been attacking Syrian and Iranian forces engaging in anti-ISIS action. According to an article in Military, it was actually US pilots who decided to shoot down the Syrian plane.</w:t>
      </w:r>
    </w:p>
    <w:p w14:paraId="4E97B6D8" w14:textId="77777777" w:rsidR="005544BD" w:rsidRPr="006C185C" w:rsidRDefault="005544BD" w:rsidP="005544BD">
      <w:pPr>
        <w:rPr>
          <w:rStyle w:val="StyleUnderline"/>
          <w:rFonts w:ascii="Arial" w:hAnsi="Arial" w:cs="Arial"/>
        </w:rPr>
      </w:pPr>
    </w:p>
    <w:p w14:paraId="2D4E624C" w14:textId="77777777" w:rsidR="005544BD" w:rsidRPr="006C185C" w:rsidRDefault="005544BD" w:rsidP="005544BD">
      <w:pPr>
        <w:pStyle w:val="Heading4"/>
        <w:rPr>
          <w:rFonts w:ascii="Arial" w:hAnsi="Arial" w:cs="Arial"/>
        </w:rPr>
      </w:pPr>
      <w:r w:rsidRPr="006C185C">
        <w:rPr>
          <w:rFonts w:ascii="Arial" w:hAnsi="Arial" w:cs="Arial"/>
        </w:rPr>
        <w:t>Right To Protect is simply impossible, specifically in response to Assad</w:t>
      </w:r>
    </w:p>
    <w:p w14:paraId="331DD1AE" w14:textId="77777777" w:rsidR="005544BD" w:rsidRPr="006C185C" w:rsidRDefault="005544BD" w:rsidP="005544BD">
      <w:pPr>
        <w:rPr>
          <w:rStyle w:val="StyleUnderline"/>
          <w:rFonts w:ascii="Arial" w:hAnsi="Arial" w:cs="Arial"/>
          <w:u w:val="none"/>
        </w:rPr>
      </w:pPr>
      <w:r w:rsidRPr="006C185C">
        <w:rPr>
          <w:rStyle w:val="Style13ptBold"/>
          <w:rFonts w:ascii="Arial" w:hAnsi="Arial" w:cs="Arial"/>
        </w:rPr>
        <w:t>Turner 17</w:t>
      </w:r>
      <w:r w:rsidRPr="006C185C">
        <w:rPr>
          <w:rFonts w:ascii="Arial" w:hAnsi="Arial" w:cs="Arial"/>
        </w:rPr>
        <w:t xml:space="preserve"> Adam Turner, 4-19-2017, "Enforcing Red Line in Syria Mostly Justified, but Not Entirely," EMET, https://emetonline.org/enforcing-red-line-syria-mostly-justified-not-entirely/</w:t>
      </w:r>
    </w:p>
    <w:p w14:paraId="1A01D269" w14:textId="77777777" w:rsidR="005544BD" w:rsidRPr="006C185C" w:rsidRDefault="005544BD" w:rsidP="005544BD">
      <w:pPr>
        <w:rPr>
          <w:rStyle w:val="StyleUnderline"/>
          <w:rFonts w:ascii="Arial" w:hAnsi="Arial" w:cs="Arial"/>
        </w:rPr>
      </w:pPr>
      <w:r w:rsidRPr="006C185C">
        <w:rPr>
          <w:rFonts w:ascii="Arial" w:hAnsi="Arial" w:cs="Arial"/>
        </w:rPr>
        <w:t>Finally</w:t>
      </w:r>
      <w:r w:rsidRPr="006C185C">
        <w:rPr>
          <w:rStyle w:val="StyleUnderline"/>
          <w:rFonts w:ascii="Arial" w:hAnsi="Arial" w:cs="Arial"/>
        </w:rPr>
        <w:t xml:space="preserve">, in a perfect world, humanitarian concerns would be a legitimate reason for the U.S. to engage in military force against another nation. But in this imperfect world, </w:t>
      </w:r>
      <w:r w:rsidRPr="005544BD">
        <w:rPr>
          <w:rStyle w:val="StyleUnderline"/>
          <w:rFonts w:ascii="Arial" w:hAnsi="Arial" w:cs="Arial"/>
          <w:highlight w:val="green"/>
        </w:rPr>
        <w:t xml:space="preserve">the U.S. has no responsibility to protect. It is </w:t>
      </w:r>
      <w:r w:rsidRPr="006C185C">
        <w:rPr>
          <w:rStyle w:val="StyleUnderline"/>
          <w:rFonts w:ascii="Arial" w:hAnsi="Arial" w:cs="Arial"/>
        </w:rPr>
        <w:t xml:space="preserve">simply </w:t>
      </w:r>
      <w:r w:rsidRPr="005544BD">
        <w:rPr>
          <w:rStyle w:val="StyleUnderline"/>
          <w:rFonts w:ascii="Arial" w:hAnsi="Arial" w:cs="Arial"/>
          <w:highlight w:val="green"/>
        </w:rPr>
        <w:t xml:space="preserve">impossible, considering the number of </w:t>
      </w:r>
      <w:r w:rsidRPr="006C185C">
        <w:rPr>
          <w:rStyle w:val="StyleUnderline"/>
          <w:rFonts w:ascii="Arial" w:hAnsi="Arial" w:cs="Arial"/>
        </w:rPr>
        <w:t xml:space="preserve">humanitarian </w:t>
      </w:r>
      <w:r w:rsidRPr="005544BD">
        <w:rPr>
          <w:rStyle w:val="StyleUnderline"/>
          <w:rFonts w:ascii="Arial" w:hAnsi="Arial" w:cs="Arial"/>
          <w:highlight w:val="green"/>
        </w:rPr>
        <w:t xml:space="preserve">crises each year, </w:t>
      </w:r>
      <w:r w:rsidRPr="006C185C">
        <w:rPr>
          <w:rStyle w:val="StyleUnderline"/>
          <w:rFonts w:ascii="Arial" w:hAnsi="Arial" w:cs="Arial"/>
        </w:rPr>
        <w:t xml:space="preserve">for the U.S. to punish every significant act of brutality throughout the globe. </w:t>
      </w:r>
      <w:r w:rsidRPr="005544BD">
        <w:rPr>
          <w:rStyle w:val="StyleUnderline"/>
          <w:rFonts w:ascii="Arial" w:hAnsi="Arial" w:cs="Arial"/>
          <w:highlight w:val="green"/>
        </w:rPr>
        <w:t>This is why the U.S. did not get</w:t>
      </w:r>
      <w:r w:rsidRPr="006C185C">
        <w:rPr>
          <w:rStyle w:val="StyleUnderline"/>
          <w:rFonts w:ascii="Arial" w:hAnsi="Arial" w:cs="Arial"/>
        </w:rPr>
        <w:t xml:space="preserve"> militarily</w:t>
      </w:r>
      <w:r w:rsidRPr="005544BD">
        <w:rPr>
          <w:rStyle w:val="StyleUnderline"/>
          <w:rFonts w:ascii="Arial" w:hAnsi="Arial" w:cs="Arial"/>
          <w:highlight w:val="green"/>
        </w:rPr>
        <w:t xml:space="preserve"> involved in prior conflicts, such as </w:t>
      </w:r>
      <w:r w:rsidRPr="006C185C">
        <w:rPr>
          <w:rStyle w:val="StyleUnderline"/>
          <w:rFonts w:ascii="Arial" w:hAnsi="Arial" w:cs="Arial"/>
        </w:rPr>
        <w:t>the bloody civil wars that killed millions in</w:t>
      </w:r>
      <w:r w:rsidRPr="005544BD">
        <w:rPr>
          <w:rStyle w:val="StyleUnderline"/>
          <w:rFonts w:ascii="Arial" w:hAnsi="Arial" w:cs="Arial"/>
          <w:highlight w:val="green"/>
        </w:rPr>
        <w:t xml:space="preserve"> the congo and the sudan. Assad’s chemical attack was disgusting, but that</w:t>
      </w:r>
      <w:r w:rsidRPr="006C185C">
        <w:rPr>
          <w:rStyle w:val="StyleUnderline"/>
          <w:rFonts w:ascii="Arial" w:hAnsi="Arial" w:cs="Arial"/>
        </w:rPr>
        <w:t xml:space="preserve"> itself </w:t>
      </w:r>
      <w:r w:rsidRPr="005544BD">
        <w:rPr>
          <w:rStyle w:val="StyleUnderline"/>
          <w:rFonts w:ascii="Arial" w:hAnsi="Arial" w:cs="Arial"/>
          <w:highlight w:val="green"/>
        </w:rPr>
        <w:t>was not a reason for a U.S. military response</w:t>
      </w:r>
      <w:r w:rsidRPr="006C185C">
        <w:rPr>
          <w:rStyle w:val="StyleUnderline"/>
          <w:rFonts w:ascii="Arial" w:hAnsi="Arial" w:cs="Arial"/>
        </w:rPr>
        <w:t>.</w:t>
      </w:r>
    </w:p>
    <w:p w14:paraId="52F1C396" w14:textId="77777777" w:rsidR="005544BD" w:rsidRPr="006C185C" w:rsidRDefault="005544BD" w:rsidP="005544BD">
      <w:pPr>
        <w:rPr>
          <w:rFonts w:ascii="Arial" w:hAnsi="Arial" w:cs="Arial"/>
        </w:rPr>
      </w:pPr>
    </w:p>
    <w:p w14:paraId="1FE9293C" w14:textId="77777777" w:rsidR="005544BD" w:rsidRPr="006C185C" w:rsidRDefault="005544BD" w:rsidP="005544BD">
      <w:pPr>
        <w:pStyle w:val="Heading3"/>
        <w:rPr>
          <w:rFonts w:ascii="Arial" w:hAnsi="Arial" w:cs="Arial"/>
        </w:rPr>
      </w:pPr>
      <w:r w:rsidRPr="006C185C">
        <w:rPr>
          <w:rFonts w:ascii="Arial" w:hAnsi="Arial" w:cs="Arial"/>
        </w:rPr>
        <w:t>Aid Fails</w:t>
      </w:r>
    </w:p>
    <w:p w14:paraId="4EDFB12C" w14:textId="77777777" w:rsidR="005544BD" w:rsidRPr="006C185C" w:rsidRDefault="005544BD" w:rsidP="005544BD">
      <w:pPr>
        <w:rPr>
          <w:rFonts w:ascii="Arial" w:hAnsi="Arial" w:cs="Arial"/>
        </w:rPr>
      </w:pPr>
    </w:p>
    <w:p w14:paraId="769CBEAC" w14:textId="77777777" w:rsidR="005544BD" w:rsidRPr="006C185C" w:rsidRDefault="005544BD" w:rsidP="005544BD">
      <w:pPr>
        <w:pStyle w:val="Heading4"/>
        <w:rPr>
          <w:rFonts w:ascii="Arial" w:hAnsi="Arial" w:cs="Arial"/>
        </w:rPr>
      </w:pPr>
      <w:r w:rsidRPr="006C185C">
        <w:rPr>
          <w:rFonts w:ascii="Arial" w:hAnsi="Arial" w:cs="Arial"/>
        </w:rPr>
        <w:t>International human rights aid replicates civilizing missions---these efforts empirically fail on the international stage because the strategies are tailored to western countries</w:t>
      </w:r>
    </w:p>
    <w:p w14:paraId="764BB694" w14:textId="77777777" w:rsidR="005544BD" w:rsidRPr="006C185C" w:rsidRDefault="005544BD" w:rsidP="005544BD">
      <w:pPr>
        <w:rPr>
          <w:rFonts w:ascii="Arial" w:hAnsi="Arial" w:cs="Arial"/>
        </w:rPr>
      </w:pPr>
      <w:r w:rsidRPr="006C185C">
        <w:rPr>
          <w:rFonts w:ascii="Arial" w:hAnsi="Arial" w:cs="Arial"/>
        </w:rPr>
        <w:t xml:space="preserve">Eric </w:t>
      </w:r>
      <w:r w:rsidRPr="006C185C">
        <w:rPr>
          <w:rStyle w:val="Style13ptBold"/>
          <w:rFonts w:ascii="Arial" w:hAnsi="Arial" w:cs="Arial"/>
        </w:rPr>
        <w:t>Posner 14</w:t>
      </w:r>
      <w:r w:rsidRPr="006C185C">
        <w:rPr>
          <w:rFonts w:ascii="Arial" w:hAnsi="Arial" w:cs="Arial"/>
        </w:rPr>
        <w:t>, Professor of Law at the University of Chicago, “The case against human rights,” 12/04/2014, The Guardian //</w:t>
      </w:r>
    </w:p>
    <w:p w14:paraId="51A853C2" w14:textId="77777777" w:rsidR="005544BD" w:rsidRPr="006C185C" w:rsidRDefault="005544BD" w:rsidP="005544BD">
      <w:pPr>
        <w:rPr>
          <w:rFonts w:ascii="Arial" w:hAnsi="Arial" w:cs="Arial"/>
          <w:sz w:val="16"/>
        </w:rPr>
      </w:pPr>
      <w:r w:rsidRPr="006C185C">
        <w:rPr>
          <w:rFonts w:ascii="Arial" w:hAnsi="Arial" w:cs="Arial"/>
          <w:sz w:val="16"/>
        </w:rPr>
        <w:t xml:space="preserve">In his influential book The White Man’s Burden, William Easterly argues that much of </w:t>
      </w:r>
      <w:r w:rsidRPr="006C185C">
        <w:rPr>
          <w:rStyle w:val="StyleUnderline"/>
          <w:rFonts w:ascii="Arial" w:hAnsi="Arial" w:cs="Arial"/>
        </w:rPr>
        <w:t xml:space="preserve">the </w:t>
      </w:r>
      <w:r w:rsidRPr="005544BD">
        <w:rPr>
          <w:rStyle w:val="StyleUnderline"/>
          <w:rFonts w:ascii="Arial" w:hAnsi="Arial" w:cs="Arial"/>
          <w:highlight w:val="green"/>
        </w:rPr>
        <w:t>foreign-aid</w:t>
      </w:r>
      <w:r w:rsidRPr="006C185C">
        <w:rPr>
          <w:rStyle w:val="StyleUnderline"/>
          <w:rFonts w:ascii="Arial" w:hAnsi="Arial" w:cs="Arial"/>
        </w:rPr>
        <w:t xml:space="preserve"> establishment is in the grip of an ideology that </w:t>
      </w:r>
      <w:r w:rsidRPr="005544BD">
        <w:rPr>
          <w:rStyle w:val="StyleUnderline"/>
          <w:rFonts w:ascii="Arial" w:hAnsi="Arial" w:cs="Arial"/>
          <w:highlight w:val="green"/>
        </w:rPr>
        <w:t>is a softer</w:t>
      </w:r>
      <w:r w:rsidRPr="006C185C">
        <w:rPr>
          <w:rStyle w:val="StyleUnderline"/>
          <w:rFonts w:ascii="Arial" w:hAnsi="Arial" w:cs="Arial"/>
        </w:rPr>
        <w:t xml:space="preserve">-edge </w:t>
      </w:r>
      <w:r w:rsidRPr="005544BD">
        <w:rPr>
          <w:rStyle w:val="StyleUnderline"/>
          <w:rFonts w:ascii="Arial" w:hAnsi="Arial" w:cs="Arial"/>
          <w:highlight w:val="green"/>
        </w:rPr>
        <w:t>version of</w:t>
      </w:r>
      <w:r w:rsidRPr="006C185C">
        <w:rPr>
          <w:rStyle w:val="StyleUnderline"/>
          <w:rFonts w:ascii="Arial" w:hAnsi="Arial" w:cs="Arial"/>
        </w:rPr>
        <w:t xml:space="preserve"> the civilising mission of 19th-century </w:t>
      </w:r>
      <w:r w:rsidRPr="005544BD">
        <w:rPr>
          <w:rStyle w:val="StyleUnderline"/>
          <w:rFonts w:ascii="Arial" w:hAnsi="Arial" w:cs="Arial"/>
          <w:highlight w:val="green"/>
        </w:rPr>
        <w:t>imperialists</w:t>
      </w:r>
      <w:r w:rsidRPr="006C185C">
        <w:rPr>
          <w:rStyle w:val="StyleUnderline"/>
          <w:rFonts w:ascii="Arial" w:hAnsi="Arial" w:cs="Arial"/>
        </w:rPr>
        <w:t xml:space="preserve">. </w:t>
      </w:r>
      <w:r w:rsidRPr="005544BD">
        <w:rPr>
          <w:rStyle w:val="StyleUnderline"/>
          <w:rFonts w:ascii="Arial" w:hAnsi="Arial" w:cs="Arial"/>
          <w:highlight w:val="green"/>
        </w:rPr>
        <w:t>Westerners</w:t>
      </w:r>
      <w:r w:rsidRPr="006C185C">
        <w:rPr>
          <w:rStyle w:val="StyleUnderline"/>
          <w:rFonts w:ascii="Arial" w:hAnsi="Arial" w:cs="Arial"/>
        </w:rPr>
        <w:t xml:space="preserve"> no longer believe that white people are superior to other people on racial grounds, but they do </w:t>
      </w:r>
      <w:r w:rsidRPr="005544BD">
        <w:rPr>
          <w:rStyle w:val="StyleUnderline"/>
          <w:rFonts w:ascii="Arial" w:hAnsi="Arial" w:cs="Arial"/>
          <w:highlight w:val="green"/>
        </w:rPr>
        <w:t>believe</w:t>
      </w:r>
      <w:r w:rsidRPr="006C185C">
        <w:rPr>
          <w:rStyle w:val="StyleUnderline"/>
          <w:rFonts w:ascii="Arial" w:hAnsi="Arial" w:cs="Arial"/>
        </w:rPr>
        <w:t xml:space="preserve"> that regulated markets, the rule of law and </w:t>
      </w:r>
      <w:r w:rsidRPr="005544BD">
        <w:rPr>
          <w:rStyle w:val="StyleUnderline"/>
          <w:rFonts w:ascii="Arial" w:hAnsi="Arial" w:cs="Arial"/>
          <w:highlight w:val="green"/>
        </w:rPr>
        <w:t>liberal democracy are superior to</w:t>
      </w:r>
      <w:r w:rsidRPr="006C185C">
        <w:rPr>
          <w:rStyle w:val="StyleUnderline"/>
          <w:rFonts w:ascii="Arial" w:hAnsi="Arial" w:cs="Arial"/>
        </w:rPr>
        <w:t xml:space="preserve"> the systems that prevail in </w:t>
      </w:r>
      <w:r w:rsidRPr="005544BD">
        <w:rPr>
          <w:rStyle w:val="StyleUnderline"/>
          <w:rFonts w:ascii="Arial" w:hAnsi="Arial" w:cs="Arial"/>
          <w:highlight w:val="green"/>
        </w:rPr>
        <w:t>non-western countries</w:t>
      </w:r>
      <w:r w:rsidRPr="006C185C">
        <w:rPr>
          <w:rFonts w:ascii="Arial" w:hAnsi="Arial" w:cs="Arial"/>
          <w:sz w:val="16"/>
        </w:rPr>
        <w:t xml:space="preserve">, and they have tried to implement those systems in the developing world. Easterly himself does not oppose regulated markets and liberal democracy, nor does he oppose foreign aid. He instead attacks the ideology of the “planners” – people who believe that the west can impose a political and economic blueprint that will advance wellbeing in other countries. </w:t>
      </w:r>
      <w:r w:rsidRPr="006C185C">
        <w:rPr>
          <w:rFonts w:ascii="Arial" w:hAnsi="Arial" w:cs="Arial"/>
          <w:sz w:val="12"/>
        </w:rPr>
        <w:t>¶</w:t>
      </w:r>
      <w:r w:rsidRPr="006C185C">
        <w:rPr>
          <w:rFonts w:ascii="Arial" w:hAnsi="Arial" w:cs="Arial"/>
          <w:sz w:val="16"/>
        </w:rPr>
        <w:t xml:space="preserve"> Since the second world war, </w:t>
      </w:r>
      <w:r w:rsidRPr="006C185C">
        <w:rPr>
          <w:rStyle w:val="StyleUnderline"/>
          <w:rFonts w:ascii="Arial" w:hAnsi="Arial" w:cs="Arial"/>
        </w:rPr>
        <w:t xml:space="preserve">western countries contributed trillions of dollars of </w:t>
      </w:r>
      <w:r w:rsidRPr="005544BD">
        <w:rPr>
          <w:rStyle w:val="StyleUnderline"/>
          <w:rFonts w:ascii="Arial" w:hAnsi="Arial" w:cs="Arial"/>
          <w:highlight w:val="green"/>
        </w:rPr>
        <w:t>aid</w:t>
      </w:r>
      <w:r w:rsidRPr="006C185C">
        <w:rPr>
          <w:rStyle w:val="StyleUnderline"/>
          <w:rFonts w:ascii="Arial" w:hAnsi="Arial" w:cs="Arial"/>
        </w:rPr>
        <w:t xml:space="preserve"> to developing countries</w:t>
      </w:r>
      <w:r w:rsidRPr="006C185C">
        <w:rPr>
          <w:rFonts w:ascii="Arial" w:hAnsi="Arial" w:cs="Arial"/>
          <w:sz w:val="16"/>
        </w:rPr>
        <w:t xml:space="preserve">. The aid has taken many different forms: unrestricted cash, loans at below-market interest rates, cash that must be used to buy western products, in-kind projects such as dams and plants, technical assistance, education and “rule-of-law” projects designed to improve the quality of legal institutions. For a while, the “Washington consensus” imposed cookie-cutter market-based prescriptions on countries that needed to borrow money. </w:t>
      </w:r>
      <w:r w:rsidRPr="006C185C">
        <w:rPr>
          <w:rStyle w:val="StyleUnderline"/>
          <w:rFonts w:ascii="Arial" w:hAnsi="Arial" w:cs="Arial"/>
        </w:rPr>
        <w:t xml:space="preserve">The consensus among economists is that these </w:t>
      </w:r>
      <w:r w:rsidRPr="005544BD">
        <w:rPr>
          <w:rStyle w:val="StyleUnderline"/>
          <w:rFonts w:ascii="Arial" w:hAnsi="Arial" w:cs="Arial"/>
          <w:highlight w:val="green"/>
        </w:rPr>
        <w:t>efforts have failed</w:t>
      </w:r>
      <w:r w:rsidRPr="006C185C">
        <w:rPr>
          <w:rFonts w:ascii="Arial" w:hAnsi="Arial" w:cs="Arial"/>
          <w:sz w:val="16"/>
        </w:rPr>
        <w:t xml:space="preserve">. </w:t>
      </w:r>
      <w:r w:rsidRPr="006C185C">
        <w:rPr>
          <w:rFonts w:ascii="Arial" w:hAnsi="Arial" w:cs="Arial"/>
          <w:sz w:val="12"/>
        </w:rPr>
        <w:t>¶</w:t>
      </w:r>
      <w:r w:rsidRPr="006C185C">
        <w:rPr>
          <w:rFonts w:ascii="Arial" w:hAnsi="Arial" w:cs="Arial"/>
          <w:sz w:val="16"/>
        </w:rPr>
        <w:t xml:space="preserve"> The reasons are varied. Giving cash and loans to a government to build projects such as power plants will not help the country if government officials skim off a large share and give contracts to cronies incapable of implementing those projects. </w:t>
      </w:r>
      <w:r w:rsidRPr="006C185C">
        <w:rPr>
          <w:rStyle w:val="StyleUnderline"/>
          <w:rFonts w:ascii="Arial" w:hAnsi="Arial" w:cs="Arial"/>
        </w:rPr>
        <w:t>Providing experts to improve the legal infrastructure of the country will not help if local judges refuse to enforce the new laws because of corruption or tradition or incompetence</w:t>
      </w:r>
      <w:r w:rsidRPr="006C185C">
        <w:rPr>
          <w:rFonts w:ascii="Arial" w:hAnsi="Arial" w:cs="Arial"/>
          <w:sz w:val="16"/>
        </w:rPr>
        <w:t xml:space="preserve">. Pressuring governments to combat corruption will not help if payoffs to mob bosses, clan chiefs, or warlords are needed to maintain social order. </w:t>
      </w:r>
      <w:r w:rsidRPr="006C185C">
        <w:rPr>
          <w:rStyle w:val="StyleUnderline"/>
          <w:rFonts w:ascii="Arial" w:hAnsi="Arial" w:cs="Arial"/>
        </w:rPr>
        <w:t>Demanding that aid recipients use money in ways that they believe unnecessary can encourage governments to evade the conditions of the donations</w:t>
      </w:r>
      <w:r w:rsidRPr="006C185C">
        <w:rPr>
          <w:rFonts w:ascii="Arial" w:hAnsi="Arial" w:cs="Arial"/>
          <w:sz w:val="16"/>
        </w:rPr>
        <w:t xml:space="preserve">. The Washington consensus failed because economic reform requires the consent of the public, and populations resented the imposition by foreigners of harsh policies that were not always wise on their own terms. </w:t>
      </w:r>
      <w:r w:rsidRPr="006C185C">
        <w:rPr>
          <w:rFonts w:ascii="Arial" w:hAnsi="Arial" w:cs="Arial"/>
          <w:sz w:val="12"/>
        </w:rPr>
        <w:t>¶</w:t>
      </w:r>
      <w:r w:rsidRPr="006C185C">
        <w:rPr>
          <w:rFonts w:ascii="Arial" w:hAnsi="Arial" w:cs="Arial"/>
          <w:sz w:val="16"/>
        </w:rPr>
        <w:t xml:space="preserve"> </w:t>
      </w:r>
      <w:r w:rsidRPr="005544BD">
        <w:rPr>
          <w:rStyle w:val="StyleUnderline"/>
          <w:rFonts w:ascii="Arial" w:hAnsi="Arial" w:cs="Arial"/>
          <w:highlight w:val="green"/>
        </w:rPr>
        <w:t>International human rights law reflects the same top-down mode</w:t>
      </w:r>
      <w:r w:rsidRPr="006C185C">
        <w:rPr>
          <w:rStyle w:val="StyleUnderline"/>
          <w:rFonts w:ascii="Arial" w:hAnsi="Arial" w:cs="Arial"/>
        </w:rPr>
        <w:t xml:space="preserve"> of implementation</w:t>
      </w:r>
      <w:r w:rsidRPr="006C185C">
        <w:rPr>
          <w:rFonts w:ascii="Arial" w:hAnsi="Arial" w:cs="Arial"/>
          <w:sz w:val="16"/>
        </w:rPr>
        <w:t xml:space="preserve">, pursued in the same crude manner. But </w:t>
      </w:r>
      <w:r w:rsidRPr="006C185C">
        <w:rPr>
          <w:rStyle w:val="StyleUnderline"/>
          <w:rFonts w:ascii="Arial" w:hAnsi="Arial" w:cs="Arial"/>
        </w:rPr>
        <w:t xml:space="preserve">human rights law has its distinctive features as well. Because it is law, it requires the consent of states, </w:t>
      </w:r>
      <w:r w:rsidRPr="005544BD">
        <w:rPr>
          <w:rStyle w:val="StyleUnderline"/>
          <w:rFonts w:ascii="Arial" w:hAnsi="Arial" w:cs="Arial"/>
          <w:highlight w:val="green"/>
        </w:rPr>
        <w:t>creating an illusion of symmetry</w:t>
      </w:r>
      <w:r w:rsidRPr="006C185C">
        <w:rPr>
          <w:rStyle w:val="StyleUnderline"/>
          <w:rFonts w:ascii="Arial" w:hAnsi="Arial" w:cs="Arial"/>
        </w:rPr>
        <w:t xml:space="preserve"> and even-handedness that is missing from foreign aid</w:t>
      </w:r>
      <w:r w:rsidRPr="006C185C">
        <w:rPr>
          <w:rFonts w:ascii="Arial" w:hAnsi="Arial" w:cs="Arial"/>
          <w:sz w:val="16"/>
        </w:rPr>
        <w:t xml:space="preserve">. Hence the insistence, wholly absent from discussions about foreign aid, that western countries are subject to international human rights law as other countries are. However, </w:t>
      </w:r>
      <w:r w:rsidRPr="006C185C">
        <w:rPr>
          <w:rStyle w:val="StyleUnderline"/>
          <w:rFonts w:ascii="Arial" w:hAnsi="Arial" w:cs="Arial"/>
        </w:rPr>
        <w:t xml:space="preserve">in practice, international </w:t>
      </w:r>
      <w:r w:rsidRPr="005544BD">
        <w:rPr>
          <w:rStyle w:val="StyleUnderline"/>
          <w:rFonts w:ascii="Arial" w:hAnsi="Arial" w:cs="Arial"/>
          <w:highlight w:val="green"/>
        </w:rPr>
        <w:t>human rights law does not require western countries to change their behaviour</w:t>
      </w:r>
      <w:r w:rsidRPr="006C185C">
        <w:rPr>
          <w:rStyle w:val="StyleUnderline"/>
          <w:rFonts w:ascii="Arial" w:hAnsi="Arial" w:cs="Arial"/>
        </w:rPr>
        <w:t>, while (in principle) it requires massive changes in the behaviour of most non-western countries</w:t>
      </w:r>
      <w:r w:rsidRPr="006C185C">
        <w:rPr>
          <w:rFonts w:ascii="Arial" w:hAnsi="Arial" w:cs="Arial"/>
          <w:sz w:val="16"/>
        </w:rPr>
        <w:t xml:space="preserve">. Both foreign aid and human rights enforcement can be corrupted or undermined because western countries have strategic interests that are not always aligned with the missions of those institutions. But the major problem, in both cases, is that </w:t>
      </w:r>
      <w:r w:rsidRPr="006C185C">
        <w:rPr>
          <w:rStyle w:val="StyleUnderline"/>
          <w:rFonts w:ascii="Arial" w:hAnsi="Arial" w:cs="Arial"/>
        </w:rPr>
        <w:t>the systems reflect a vision of good governance rooted in the common historical experiences of western countries</w:t>
      </w:r>
      <w:r w:rsidRPr="006C185C">
        <w:rPr>
          <w:rFonts w:ascii="Arial" w:hAnsi="Arial" w:cs="Arial"/>
          <w:sz w:val="16"/>
        </w:rPr>
        <w:t xml:space="preserve"> and that prevails (albeit only approximately) in countries that enjoy wealth, security and order. There is no reason that this vision – the vision of institutionally enforced human rights – is appropriate for poor countries, with different traditions, and facing a range of challenges that belong, in the view of western countries, to the distant past. </w:t>
      </w:r>
      <w:r w:rsidRPr="006C185C">
        <w:rPr>
          <w:rFonts w:ascii="Arial" w:hAnsi="Arial" w:cs="Arial"/>
          <w:sz w:val="12"/>
        </w:rPr>
        <w:t>¶</w:t>
      </w:r>
      <w:r w:rsidRPr="006C185C">
        <w:rPr>
          <w:rFonts w:ascii="Arial" w:hAnsi="Arial" w:cs="Arial"/>
          <w:sz w:val="16"/>
        </w:rPr>
        <w:t xml:space="preserve"> Development economics has gone some distance to curing itself of this error. The best development scholars today, such as Esther Duflo, have been experimenting furiously with different ways of improving lives of people living in foreign countries. Rigorous statistical methods are increasingly used, and in recent years economists have implemented a range of randomised controlled trials. Much greater attention is paid to the minutiae of social context, as it has become clear that a vaccination programme that works well in one location may fail in another, for reasons relating to social order that outsiders do not understand. Expectations have been lowered; the goal is no longer to convert poor societies into rich societies, or even to create market institutions and eliminate corruption; it is to help a school encourage children to read in one village, or to simplify lending markets in another. </w:t>
      </w:r>
      <w:r w:rsidRPr="006C185C">
        <w:rPr>
          <w:rFonts w:ascii="Arial" w:hAnsi="Arial" w:cs="Arial"/>
          <w:sz w:val="12"/>
        </w:rPr>
        <w:t>¶</w:t>
      </w:r>
      <w:r w:rsidRPr="006C185C">
        <w:rPr>
          <w:rFonts w:ascii="Arial" w:hAnsi="Arial" w:cs="Arial"/>
          <w:sz w:val="16"/>
        </w:rPr>
        <w:t xml:space="preserve"> </w:t>
      </w:r>
      <w:r w:rsidRPr="006C185C">
        <w:rPr>
          <w:rStyle w:val="StyleUnderline"/>
          <w:rFonts w:ascii="Arial" w:hAnsi="Arial" w:cs="Arial"/>
        </w:rPr>
        <w:t>It is time to start over with an approach to promoting wellbeing in foreign countries that is empirical rather than ideological</w:t>
      </w:r>
      <w:r w:rsidRPr="006C185C">
        <w:rPr>
          <w:rFonts w:ascii="Arial" w:hAnsi="Arial" w:cs="Arial"/>
          <w:sz w:val="16"/>
        </w:rPr>
        <w:t xml:space="preserve">. Human rights advocates can learn a lot from the experiences of development economists – not only about the flaws of top-down, coercive styles of forcing people living in other countries to be free, but about how one can actually help those people if one really wants to. Wealthy countries can and should provide foreign aid to developing countries, but with the understanding that helping other countries is not the same as forcing them to adopt western institutions, modes of governance, dispute-resolution systems and rights. </w:t>
      </w:r>
      <w:r w:rsidRPr="005544BD">
        <w:rPr>
          <w:rStyle w:val="StyleUnderline"/>
          <w:rFonts w:ascii="Arial" w:hAnsi="Arial" w:cs="Arial"/>
          <w:highlight w:val="green"/>
        </w:rPr>
        <w:t>Helping other countries means giving them cash, technical assistance and credit</w:t>
      </w:r>
      <w:r w:rsidRPr="006C185C">
        <w:rPr>
          <w:rStyle w:val="StyleUnderline"/>
          <w:rFonts w:ascii="Arial" w:hAnsi="Arial" w:cs="Arial"/>
        </w:rPr>
        <w:t xml:space="preserve"> where there is reason to believe that these forms of aid will raise the living standards of the poorest people. Resources currently used in fruitless efforts to compel foreign countries to comply with the byzantine, amorphous treaty regime would be better used</w:t>
      </w:r>
      <w:r w:rsidRPr="006C185C">
        <w:rPr>
          <w:rFonts w:ascii="Arial" w:hAnsi="Arial" w:cs="Arial"/>
          <w:sz w:val="16"/>
        </w:rPr>
        <w:t xml:space="preserve"> in this way. </w:t>
      </w:r>
      <w:r w:rsidRPr="006C185C">
        <w:rPr>
          <w:rFonts w:ascii="Arial" w:hAnsi="Arial" w:cs="Arial"/>
          <w:sz w:val="12"/>
        </w:rPr>
        <w:t>¶</w:t>
      </w:r>
      <w:r w:rsidRPr="006C185C">
        <w:rPr>
          <w:rFonts w:ascii="Arial" w:hAnsi="Arial" w:cs="Arial"/>
          <w:sz w:val="16"/>
        </w:rPr>
        <w:t xml:space="preserve"> With the benefit of hindsight, we can see that the </w:t>
      </w:r>
      <w:r w:rsidRPr="005544BD">
        <w:rPr>
          <w:rStyle w:val="StyleUnderline"/>
          <w:rFonts w:ascii="Arial" w:hAnsi="Arial" w:cs="Arial"/>
          <w:highlight w:val="green"/>
        </w:rPr>
        <w:t>human rights treaties were not so much an act of idealism as an act of hubris</w:t>
      </w:r>
      <w:r w:rsidRPr="006C185C">
        <w:rPr>
          <w:rStyle w:val="StyleUnderline"/>
          <w:rFonts w:ascii="Arial" w:hAnsi="Arial" w:cs="Arial"/>
        </w:rPr>
        <w:t>, with more than a passing resemblance to the civilising efforts undertaken by western governments</w:t>
      </w:r>
      <w:r w:rsidRPr="006C185C">
        <w:rPr>
          <w:rFonts w:ascii="Arial" w:hAnsi="Arial" w:cs="Arial"/>
          <w:sz w:val="16"/>
        </w:rPr>
        <w:t xml:space="preserve"> and missionary groups in the 19th century, which did little good for native populations while entangling European powers in the affairs of countries they did not understand. A humbler approach is long overdue.</w:t>
      </w:r>
    </w:p>
    <w:p w14:paraId="41A22D64" w14:textId="77777777" w:rsidR="005544BD" w:rsidRPr="006C185C" w:rsidRDefault="005544BD" w:rsidP="005544BD">
      <w:pPr>
        <w:rPr>
          <w:rFonts w:ascii="Arial" w:hAnsi="Arial" w:cs="Arial"/>
        </w:rPr>
      </w:pPr>
    </w:p>
    <w:p w14:paraId="05B42F19" w14:textId="77777777" w:rsidR="005544BD" w:rsidRPr="006C185C" w:rsidRDefault="005544BD" w:rsidP="005544BD">
      <w:pPr>
        <w:pStyle w:val="Heading3"/>
        <w:rPr>
          <w:rFonts w:ascii="Arial" w:hAnsi="Arial" w:cs="Arial"/>
        </w:rPr>
      </w:pPr>
      <w:r w:rsidRPr="006C185C">
        <w:rPr>
          <w:rFonts w:ascii="Arial" w:hAnsi="Arial" w:cs="Arial"/>
        </w:rPr>
        <w:t>Trump Doesn’t Care</w:t>
      </w:r>
    </w:p>
    <w:p w14:paraId="6C7F766B" w14:textId="77777777" w:rsidR="005544BD" w:rsidRPr="006C185C" w:rsidRDefault="005544BD" w:rsidP="005544BD">
      <w:pPr>
        <w:rPr>
          <w:rFonts w:ascii="Arial" w:hAnsi="Arial" w:cs="Arial"/>
        </w:rPr>
      </w:pPr>
    </w:p>
    <w:p w14:paraId="70EEEABE" w14:textId="77777777" w:rsidR="005544BD" w:rsidRPr="006C185C" w:rsidRDefault="005544BD" w:rsidP="005544BD">
      <w:pPr>
        <w:pStyle w:val="Heading4"/>
        <w:rPr>
          <w:rFonts w:ascii="Arial" w:hAnsi="Arial" w:cs="Arial"/>
        </w:rPr>
      </w:pPr>
      <w:r w:rsidRPr="006C185C">
        <w:rPr>
          <w:rFonts w:ascii="Arial" w:hAnsi="Arial" w:cs="Arial"/>
        </w:rPr>
        <w:t>All of their aid/intervention internal links assumes Trump will push for human rights reforms – which he won’t</w:t>
      </w:r>
    </w:p>
    <w:p w14:paraId="18B06F3D" w14:textId="77777777" w:rsidR="005544BD" w:rsidRPr="006C185C" w:rsidRDefault="005544BD" w:rsidP="005544BD">
      <w:pPr>
        <w:rPr>
          <w:rFonts w:ascii="Arial" w:hAnsi="Arial" w:cs="Arial"/>
        </w:rPr>
      </w:pPr>
      <w:r w:rsidRPr="006C185C">
        <w:rPr>
          <w:rFonts w:ascii="Arial" w:hAnsi="Arial" w:cs="Arial"/>
        </w:rPr>
        <w:t xml:space="preserve">Adam </w:t>
      </w:r>
      <w:r w:rsidRPr="006C185C">
        <w:rPr>
          <w:rStyle w:val="Style13ptBold"/>
          <w:rFonts w:ascii="Arial" w:hAnsi="Arial" w:cs="Arial"/>
        </w:rPr>
        <w:t>Liptak 4.2.17</w:t>
      </w:r>
      <w:r w:rsidRPr="006C185C">
        <w:rPr>
          <w:rFonts w:ascii="Arial" w:hAnsi="Arial" w:cs="Arial"/>
        </w:rPr>
        <w:t>, CNN White House Producer “</w:t>
      </w:r>
      <w:r w:rsidRPr="006C185C">
        <w:rPr>
          <w:rStyle w:val="Emphasis"/>
        </w:rPr>
        <w:t>Trump signals he won't press human rights ahead of key diplomatic week</w:t>
      </w:r>
      <w:r w:rsidRPr="006C185C">
        <w:rPr>
          <w:rFonts w:ascii="Arial" w:hAnsi="Arial" w:cs="Arial"/>
        </w:rPr>
        <w:t>”, CNNhttp://www.cnn.com/2017/04/02/politics/donald-trump-human-rights-china-china/index.html</w:t>
      </w:r>
    </w:p>
    <w:p w14:paraId="43A84682" w14:textId="77777777" w:rsidR="005544BD" w:rsidRPr="006C185C" w:rsidRDefault="005544BD" w:rsidP="005544BD">
      <w:pPr>
        <w:rPr>
          <w:rFonts w:ascii="Arial" w:hAnsi="Arial" w:cs="Arial"/>
          <w:sz w:val="16"/>
        </w:rPr>
      </w:pPr>
      <w:r w:rsidRPr="006C185C">
        <w:rPr>
          <w:rStyle w:val="StyleUnderline"/>
          <w:rFonts w:ascii="Arial" w:hAnsi="Arial" w:cs="Arial"/>
        </w:rPr>
        <w:t>President Donald Trump will come face-to-face with the leaders of two nations accused of grave human rights abuses in a spate of high-level talks with foreign counterparts this week.</w:t>
      </w:r>
      <w:r w:rsidRPr="006C185C">
        <w:rPr>
          <w:rFonts w:ascii="Arial" w:hAnsi="Arial" w:cs="Arial"/>
          <w:sz w:val="16"/>
        </w:rPr>
        <w:t xml:space="preserve"> It will be the first in-person opportunity for the new US leader to confront those issues as commander-in-chief. </w:t>
      </w:r>
      <w:r w:rsidRPr="006C185C">
        <w:rPr>
          <w:rStyle w:val="StyleUnderline"/>
          <w:rFonts w:ascii="Arial" w:hAnsi="Arial" w:cs="Arial"/>
        </w:rPr>
        <w:t xml:space="preserve">Initial signs, however, indicate </w:t>
      </w:r>
      <w:r w:rsidRPr="006C185C">
        <w:rPr>
          <w:rStyle w:val="Emphasis"/>
        </w:rPr>
        <w:t>Trump will say little on the matter</w:t>
      </w:r>
      <w:r w:rsidRPr="006C185C">
        <w:rPr>
          <w:rStyle w:val="StyleUnderline"/>
          <w:rFonts w:ascii="Arial" w:hAnsi="Arial" w:cs="Arial"/>
        </w:rPr>
        <w:t xml:space="preserve"> during his talks with the Presidents of Egypt and China, at least in public, a dramatic shift away from the human rights practices of previous administrations. "Our approach is to handle these types of sensitive issues in a private, more discrete way," a White House official said Friday, previewing Egyptian President Abdel Fattah el-Sisi's visit to the White House on Monday. "We believe it's the most effective way to advance those issues to a favorable outcome."</w:t>
      </w:r>
      <w:r w:rsidRPr="006C185C">
        <w:rPr>
          <w:rFonts w:ascii="Arial" w:hAnsi="Arial" w:cs="Arial"/>
          <w:sz w:val="16"/>
        </w:rPr>
        <w:t xml:space="preserve"> US presidents have long been forced to balance their public outcry on human rights transgressions with the risk of alienating important US partners. The outcome is rarely wholly appealing to human rights advocates, who argue a president has unparalleled ability to sway another country's thinking. But in its actions and statements, </w:t>
      </w:r>
      <w:r w:rsidRPr="006C185C">
        <w:rPr>
          <w:rStyle w:val="Emphasis"/>
        </w:rPr>
        <w:t>Trump's administration has signaled that human rights violations won't be raised in the public forums that past US leaders have used to press for reforms</w:t>
      </w:r>
      <w:r w:rsidRPr="006C185C">
        <w:rPr>
          <w:rStyle w:val="StyleUnderline"/>
          <w:rFonts w:ascii="Arial" w:hAnsi="Arial" w:cs="Arial"/>
        </w:rPr>
        <w:t>. Instead, administration officials have previewed a subtler approach, which they say will prevent human rights issues from becoming obstacles to important US economic and security relationships around the world, even if that means a quieter US voice on the subject.</w:t>
      </w:r>
      <w:r w:rsidRPr="006C185C">
        <w:rPr>
          <w:rFonts w:ascii="Arial" w:hAnsi="Arial" w:cs="Arial"/>
          <w:sz w:val="16"/>
        </w:rPr>
        <w:t xml:space="preserve"> Trump himself has pledged to improve troubled US relationships, including with Russia, where President Vladimir Putin is accused of cracking down on free speech and jailing political opponents. </w:t>
      </w:r>
    </w:p>
    <w:p w14:paraId="29A5D0C7" w14:textId="77777777" w:rsidR="005544BD" w:rsidRPr="006C185C" w:rsidRDefault="005544BD" w:rsidP="005544BD">
      <w:pPr>
        <w:rPr>
          <w:rFonts w:ascii="Arial" w:hAnsi="Arial" w:cs="Arial"/>
        </w:rPr>
      </w:pPr>
    </w:p>
    <w:p w14:paraId="59473D2E" w14:textId="77777777" w:rsidR="005544BD" w:rsidRPr="006C185C" w:rsidRDefault="005544BD" w:rsidP="005544BD">
      <w:pPr>
        <w:pStyle w:val="Heading3"/>
        <w:rPr>
          <w:rFonts w:ascii="Arial" w:hAnsi="Arial" w:cs="Arial"/>
        </w:rPr>
      </w:pPr>
      <w:r w:rsidRPr="006C185C">
        <w:rPr>
          <w:rFonts w:ascii="Arial" w:hAnsi="Arial" w:cs="Arial"/>
        </w:rPr>
        <w:t>HR Promotion Fails</w:t>
      </w:r>
    </w:p>
    <w:p w14:paraId="1D02F437" w14:textId="77777777" w:rsidR="005544BD" w:rsidRPr="006C185C" w:rsidRDefault="005544BD" w:rsidP="005544BD">
      <w:pPr>
        <w:rPr>
          <w:rFonts w:ascii="Arial" w:hAnsi="Arial" w:cs="Arial"/>
        </w:rPr>
      </w:pPr>
    </w:p>
    <w:p w14:paraId="155FA80B" w14:textId="77777777" w:rsidR="005544BD" w:rsidRPr="006C185C" w:rsidRDefault="005544BD" w:rsidP="005544BD">
      <w:pPr>
        <w:pStyle w:val="Heading4"/>
        <w:rPr>
          <w:rFonts w:ascii="Arial" w:hAnsi="Arial" w:cs="Arial"/>
        </w:rPr>
      </w:pPr>
      <w:r w:rsidRPr="006C185C">
        <w:rPr>
          <w:rFonts w:ascii="Arial" w:hAnsi="Arial" w:cs="Arial"/>
        </w:rPr>
        <w:t xml:space="preserve">No Solvency- Human Rights Credibility is a sham – even if the Aff thinks they set a good example, it’s an example no one will follow </w:t>
      </w:r>
    </w:p>
    <w:p w14:paraId="11BE5B1B" w14:textId="77777777" w:rsidR="005544BD" w:rsidRPr="006C185C" w:rsidRDefault="005544BD" w:rsidP="005544BD">
      <w:pPr>
        <w:rPr>
          <w:rFonts w:ascii="Arial" w:hAnsi="Arial" w:cs="Arial"/>
        </w:rPr>
      </w:pPr>
      <w:r w:rsidRPr="006C185C">
        <w:rPr>
          <w:rStyle w:val="Style13ptBold"/>
          <w:rFonts w:ascii="Arial" w:hAnsi="Arial" w:cs="Arial"/>
        </w:rPr>
        <w:t>Huh and Posner 15</w:t>
      </w:r>
      <w:r w:rsidRPr="006C185C">
        <w:rPr>
          <w:rFonts w:ascii="Arial" w:hAnsi="Arial" w:cs="Arial"/>
        </w:rPr>
        <w:t xml:space="preserve"> Huh, E., &amp; Posner, E. Elisabeth Huh is a second-year in the College majoring in Fundamentals and studying Human Rights, Eric Posner is the Kirkland and Ellis Distinguished Service Professor of law at the University of Chicago, (2015). Can Law Really Defend Human Rights? A Conversation with Eric Posner. Midway Review. other, University of Chicago. Retrieved from http://midwayreview.uchicago.edu/a/10/2/huh/huh.pdf</w:t>
      </w:r>
    </w:p>
    <w:p w14:paraId="4EB9DB9F" w14:textId="77777777" w:rsidR="005544BD" w:rsidRPr="006C185C" w:rsidRDefault="005544BD" w:rsidP="005544BD">
      <w:pPr>
        <w:rPr>
          <w:rStyle w:val="StyleUnderline"/>
          <w:rFonts w:ascii="Arial" w:hAnsi="Arial" w:cs="Arial"/>
        </w:rPr>
      </w:pPr>
      <w:r w:rsidRPr="006C185C">
        <w:rPr>
          <w:rFonts w:ascii="Arial" w:hAnsi="Arial" w:cs="Arial"/>
          <w:sz w:val="16"/>
        </w:rPr>
        <w:t>But</w:t>
      </w:r>
      <w:r w:rsidRPr="006C185C">
        <w:rPr>
          <w:rStyle w:val="StyleUnderline"/>
          <w:rFonts w:ascii="Arial" w:hAnsi="Arial" w:cs="Arial"/>
        </w:rPr>
        <w:t xml:space="preserve"> </w:t>
      </w:r>
      <w:r w:rsidRPr="005544BD">
        <w:rPr>
          <w:rStyle w:val="StyleUnderline"/>
          <w:rFonts w:ascii="Arial" w:hAnsi="Arial" w:cs="Arial"/>
          <w:highlight w:val="green"/>
        </w:rPr>
        <w:t>h</w:t>
      </w:r>
      <w:r w:rsidRPr="006C185C">
        <w:rPr>
          <w:rStyle w:val="StyleUnderline"/>
          <w:rFonts w:ascii="Arial" w:hAnsi="Arial" w:cs="Arial"/>
        </w:rPr>
        <w:t xml:space="preserve">uman </w:t>
      </w:r>
      <w:r w:rsidRPr="005544BD">
        <w:rPr>
          <w:rStyle w:val="StyleUnderline"/>
          <w:rFonts w:ascii="Arial" w:hAnsi="Arial" w:cs="Arial"/>
          <w:highlight w:val="green"/>
        </w:rPr>
        <w:t>ri</w:t>
      </w:r>
      <w:r w:rsidRPr="006C185C">
        <w:rPr>
          <w:rStyle w:val="StyleUnderline"/>
          <w:rFonts w:ascii="Arial" w:hAnsi="Arial" w:cs="Arial"/>
        </w:rPr>
        <w:t xml:space="preserve">ghts </w:t>
      </w:r>
      <w:r w:rsidRPr="005544BD">
        <w:rPr>
          <w:rStyle w:val="StyleUnderline"/>
          <w:rFonts w:ascii="Arial" w:hAnsi="Arial" w:cs="Arial"/>
          <w:highlight w:val="green"/>
        </w:rPr>
        <w:t>law</w:t>
      </w:r>
      <w:r w:rsidRPr="006C185C">
        <w:rPr>
          <w:rStyle w:val="StyleUnderline"/>
          <w:rFonts w:ascii="Arial" w:hAnsi="Arial" w:cs="Arial"/>
        </w:rPr>
        <w:t xml:space="preserve"> is different because of the universalism of it, because of the idea that every person in every country </w:t>
      </w:r>
      <w:r w:rsidRPr="005544BD">
        <w:rPr>
          <w:rStyle w:val="StyleUnderline"/>
          <w:rFonts w:ascii="Arial" w:hAnsi="Arial" w:cs="Arial"/>
          <w:highlight w:val="green"/>
        </w:rPr>
        <w:t>has</w:t>
      </w:r>
      <w:r w:rsidRPr="006C185C">
        <w:rPr>
          <w:rStyle w:val="StyleUnderline"/>
          <w:rFonts w:ascii="Arial" w:hAnsi="Arial" w:cs="Arial"/>
        </w:rPr>
        <w:t xml:space="preserve"> to have certain basic rights protected. There is </w:t>
      </w:r>
      <w:r w:rsidRPr="005544BD">
        <w:rPr>
          <w:rStyle w:val="StyleUnderline"/>
          <w:rFonts w:ascii="Arial" w:hAnsi="Arial" w:cs="Arial"/>
          <w:highlight w:val="green"/>
        </w:rPr>
        <w:t>no built-in way of enforcing</w:t>
      </w:r>
      <w:r w:rsidRPr="006C185C">
        <w:rPr>
          <w:rStyle w:val="StyleUnderline"/>
          <w:rFonts w:ascii="Arial" w:hAnsi="Arial" w:cs="Arial"/>
        </w:rPr>
        <w:t xml:space="preserve"> that</w:t>
      </w:r>
      <w:r w:rsidRPr="006C185C">
        <w:rPr>
          <w:rFonts w:ascii="Arial" w:hAnsi="Arial" w:cs="Arial"/>
          <w:sz w:val="16"/>
        </w:rPr>
        <w:t>. There’s none of this reciprocity</w:t>
      </w:r>
      <w:r w:rsidRPr="006C185C">
        <w:rPr>
          <w:rStyle w:val="StyleUnderline"/>
          <w:rFonts w:ascii="Arial" w:hAnsi="Arial" w:cs="Arial"/>
        </w:rPr>
        <w:t xml:space="preserve">; </w:t>
      </w:r>
      <w:r w:rsidRPr="005544BD">
        <w:rPr>
          <w:rStyle w:val="StyleUnderline"/>
          <w:rFonts w:ascii="Arial" w:hAnsi="Arial" w:cs="Arial"/>
          <w:highlight w:val="green"/>
        </w:rPr>
        <w:t>in practice it’s really just the West bossing around other countries. The West</w:t>
      </w:r>
      <w:r w:rsidRPr="006C185C">
        <w:rPr>
          <w:rStyle w:val="StyleUnderline"/>
          <w:rFonts w:ascii="Arial" w:hAnsi="Arial" w:cs="Arial"/>
        </w:rPr>
        <w:t xml:space="preserve"> for the most part </w:t>
      </w:r>
      <w:r w:rsidRPr="005544BD">
        <w:rPr>
          <w:rStyle w:val="StyleUnderline"/>
          <w:rFonts w:ascii="Arial" w:hAnsi="Arial" w:cs="Arial"/>
          <w:highlight w:val="green"/>
        </w:rPr>
        <w:t>doesn’t violate h</w:t>
      </w:r>
      <w:r w:rsidRPr="006C185C">
        <w:rPr>
          <w:rStyle w:val="StyleUnderline"/>
          <w:rFonts w:ascii="Arial" w:hAnsi="Arial" w:cs="Arial"/>
        </w:rPr>
        <w:t xml:space="preserve">uman </w:t>
      </w:r>
      <w:r w:rsidRPr="005544BD">
        <w:rPr>
          <w:rStyle w:val="StyleUnderline"/>
          <w:rFonts w:ascii="Arial" w:hAnsi="Arial" w:cs="Arial"/>
          <w:highlight w:val="green"/>
        </w:rPr>
        <w:t>r</w:t>
      </w:r>
      <w:r w:rsidRPr="006C185C">
        <w:rPr>
          <w:rStyle w:val="StyleUnderline"/>
          <w:rFonts w:ascii="Arial" w:hAnsi="Arial" w:cs="Arial"/>
        </w:rPr>
        <w:t xml:space="preserve">ights, and </w:t>
      </w:r>
      <w:r w:rsidRPr="005544BD">
        <w:rPr>
          <w:rStyle w:val="StyleUnderline"/>
          <w:rFonts w:ascii="Arial" w:hAnsi="Arial" w:cs="Arial"/>
          <w:highlight w:val="green"/>
        </w:rPr>
        <w:t xml:space="preserve">when it does, no one stops them </w:t>
      </w:r>
      <w:r w:rsidRPr="006C185C">
        <w:rPr>
          <w:rStyle w:val="StyleUnderline"/>
          <w:rFonts w:ascii="Arial" w:hAnsi="Arial" w:cs="Arial"/>
        </w:rPr>
        <w:t xml:space="preserve">because </w:t>
      </w:r>
      <w:r w:rsidRPr="005544BD">
        <w:rPr>
          <w:rStyle w:val="StyleUnderline"/>
          <w:rFonts w:ascii="Arial" w:hAnsi="Arial" w:cs="Arial"/>
          <w:highlight w:val="green"/>
        </w:rPr>
        <w:t>they’re too powerful</w:t>
      </w:r>
      <w:r w:rsidRPr="006C185C">
        <w:rPr>
          <w:rFonts w:ascii="Arial" w:hAnsi="Arial" w:cs="Arial"/>
          <w:sz w:val="16"/>
        </w:rPr>
        <w:t xml:space="preserve">. </w:t>
      </w:r>
      <w:r w:rsidRPr="006C185C">
        <w:rPr>
          <w:rStyle w:val="StyleUnderline"/>
          <w:rFonts w:ascii="Arial" w:hAnsi="Arial" w:cs="Arial"/>
        </w:rPr>
        <w:t xml:space="preserve">Then </w:t>
      </w:r>
      <w:r w:rsidRPr="005544BD">
        <w:rPr>
          <w:rStyle w:val="StyleUnderline"/>
          <w:rFonts w:ascii="Arial" w:hAnsi="Arial" w:cs="Arial"/>
          <w:highlight w:val="green"/>
        </w:rPr>
        <w:t>there are other</w:t>
      </w:r>
      <w:r w:rsidRPr="006C185C">
        <w:rPr>
          <w:rStyle w:val="StyleUnderline"/>
          <w:rFonts w:ascii="Arial" w:hAnsi="Arial" w:cs="Arial"/>
        </w:rPr>
        <w:t xml:space="preserve"> powerful </w:t>
      </w:r>
      <w:r w:rsidRPr="005544BD">
        <w:rPr>
          <w:rStyle w:val="StyleUnderline"/>
          <w:rFonts w:ascii="Arial" w:hAnsi="Arial" w:cs="Arial"/>
          <w:highlight w:val="green"/>
        </w:rPr>
        <w:t>countries such as China that people</w:t>
      </w:r>
      <w:r w:rsidRPr="006C185C">
        <w:rPr>
          <w:rStyle w:val="StyleUnderline"/>
          <w:rFonts w:ascii="Arial" w:hAnsi="Arial" w:cs="Arial"/>
        </w:rPr>
        <w:t xml:space="preserve"> </w:t>
      </w:r>
      <w:r w:rsidRPr="005544BD">
        <w:rPr>
          <w:rStyle w:val="StyleUnderline"/>
          <w:rFonts w:ascii="Arial" w:hAnsi="Arial" w:cs="Arial"/>
          <w:highlight w:val="green"/>
        </w:rPr>
        <w:t>can’t do anything about.</w:t>
      </w:r>
      <w:r w:rsidRPr="006C185C">
        <w:rPr>
          <w:rStyle w:val="StyleUnderline"/>
          <w:rFonts w:ascii="Arial" w:hAnsi="Arial" w:cs="Arial"/>
        </w:rPr>
        <w:t xml:space="preserve"> Countries like </w:t>
      </w:r>
      <w:r w:rsidRPr="005544BD">
        <w:rPr>
          <w:rStyle w:val="StyleUnderline"/>
          <w:rFonts w:ascii="Arial" w:hAnsi="Arial" w:cs="Arial"/>
          <w:highlight w:val="green"/>
        </w:rPr>
        <w:t>China don’t try to enforce h</w:t>
      </w:r>
      <w:r w:rsidRPr="006C185C">
        <w:rPr>
          <w:rStyle w:val="StyleUnderline"/>
          <w:rFonts w:ascii="Arial" w:hAnsi="Arial" w:cs="Arial"/>
        </w:rPr>
        <w:t xml:space="preserve">uman </w:t>
      </w:r>
      <w:r w:rsidRPr="005544BD">
        <w:rPr>
          <w:rStyle w:val="StyleUnderline"/>
          <w:rFonts w:ascii="Arial" w:hAnsi="Arial" w:cs="Arial"/>
          <w:highlight w:val="green"/>
        </w:rPr>
        <w:t>r</w:t>
      </w:r>
      <w:r w:rsidRPr="006C185C">
        <w:rPr>
          <w:rStyle w:val="StyleUnderline"/>
          <w:rFonts w:ascii="Arial" w:hAnsi="Arial" w:cs="Arial"/>
        </w:rPr>
        <w:t xml:space="preserve">ights in other countries— </w:t>
      </w:r>
      <w:r w:rsidRPr="005544BD">
        <w:rPr>
          <w:rStyle w:val="StyleUnderline"/>
          <w:rFonts w:ascii="Arial" w:hAnsi="Arial" w:cs="Arial"/>
          <w:highlight w:val="green"/>
        </w:rPr>
        <w:t>they don’t care. It’s the West versus the developing world</w:t>
      </w:r>
      <w:r w:rsidRPr="005544BD">
        <w:rPr>
          <w:rFonts w:ascii="Arial" w:hAnsi="Arial" w:cs="Arial"/>
          <w:sz w:val="16"/>
          <w:highlight w:val="green"/>
        </w:rPr>
        <w:t>.</w:t>
      </w:r>
      <w:r w:rsidRPr="006C185C">
        <w:rPr>
          <w:rFonts w:ascii="Arial" w:hAnsi="Arial" w:cs="Arial"/>
          <w:sz w:val="16"/>
        </w:rPr>
        <w:t xml:space="preserve"> The developing world is huge, and it’s hard to get all the countries to change, so the whole thing seems pretty futile. But even if it weren’t, different Western countries have different priorities and different resources, and they have to be able to cooperate, so it’s hard to pressure them. You put that together and </w:t>
      </w:r>
      <w:r w:rsidRPr="005544BD">
        <w:rPr>
          <w:rStyle w:val="StyleUnderline"/>
          <w:rFonts w:ascii="Arial" w:hAnsi="Arial" w:cs="Arial"/>
          <w:highlight w:val="green"/>
        </w:rPr>
        <w:t>you have a very weak enforcement mechanism.</w:t>
      </w:r>
      <w:r w:rsidRPr="006C185C">
        <w:rPr>
          <w:rStyle w:val="StyleUnderline"/>
          <w:rFonts w:ascii="Arial" w:hAnsi="Arial" w:cs="Arial"/>
        </w:rPr>
        <w:t xml:space="preserve"> </w:t>
      </w:r>
    </w:p>
    <w:p w14:paraId="4B2B412C" w14:textId="77777777" w:rsidR="005544BD" w:rsidRPr="006C185C" w:rsidRDefault="005544BD" w:rsidP="005544BD">
      <w:pPr>
        <w:rPr>
          <w:rFonts w:ascii="Arial" w:hAnsi="Arial" w:cs="Arial"/>
        </w:rPr>
      </w:pPr>
    </w:p>
    <w:p w14:paraId="557009BA" w14:textId="77777777" w:rsidR="005544BD" w:rsidRPr="006C185C" w:rsidRDefault="005544BD" w:rsidP="005544BD">
      <w:pPr>
        <w:pStyle w:val="Heading4"/>
        <w:rPr>
          <w:rFonts w:ascii="Arial" w:hAnsi="Arial" w:cs="Arial"/>
        </w:rPr>
      </w:pPr>
      <w:r w:rsidRPr="006C185C">
        <w:rPr>
          <w:rFonts w:ascii="Arial" w:hAnsi="Arial" w:cs="Arial"/>
        </w:rPr>
        <w:t>No Solvency – HR promotion never works, empirically proven, specifically in education</w:t>
      </w:r>
    </w:p>
    <w:p w14:paraId="46320F1E" w14:textId="77777777" w:rsidR="005544BD" w:rsidRPr="006C185C" w:rsidRDefault="005544BD" w:rsidP="005544BD">
      <w:pPr>
        <w:rPr>
          <w:rFonts w:ascii="Arial" w:hAnsi="Arial" w:cs="Arial"/>
        </w:rPr>
      </w:pPr>
      <w:r w:rsidRPr="006C185C">
        <w:rPr>
          <w:rStyle w:val="Style13ptBold"/>
          <w:rFonts w:ascii="Arial" w:hAnsi="Arial" w:cs="Arial"/>
        </w:rPr>
        <w:t>Posner 14</w:t>
      </w:r>
      <w:r w:rsidRPr="006C185C">
        <w:rPr>
          <w:rFonts w:ascii="Arial" w:hAnsi="Arial" w:cs="Arial"/>
        </w:rPr>
        <w:t xml:space="preserve"> Posner E., a professor at the University of Chicago Law School, is the author of "The Twilight of Human Rights Law." , 12-28-2014, "Have Human Rights Treaties Failed?," New York Times, https://www.nytimes.com/roomfordebate/2014/12/28/have-human-rights-treaties-failed?mcubz=2</w:t>
      </w:r>
    </w:p>
    <w:p w14:paraId="097AD6FB" w14:textId="77777777" w:rsidR="005544BD" w:rsidRPr="006C185C" w:rsidRDefault="005544BD" w:rsidP="005544BD">
      <w:pPr>
        <w:rPr>
          <w:rStyle w:val="StyleUnderline"/>
          <w:rFonts w:ascii="Arial" w:hAnsi="Arial" w:cs="Arial"/>
        </w:rPr>
      </w:pPr>
      <w:r w:rsidRPr="006C185C">
        <w:rPr>
          <w:rStyle w:val="StyleUnderline"/>
          <w:rFonts w:ascii="Arial" w:hAnsi="Arial" w:cs="Arial"/>
        </w:rPr>
        <w:t xml:space="preserve">Let’s take a look at some actual treaties. </w:t>
      </w:r>
      <w:r w:rsidRPr="005544BD">
        <w:rPr>
          <w:rStyle w:val="StyleUnderline"/>
          <w:rFonts w:ascii="Arial" w:hAnsi="Arial" w:cs="Arial"/>
          <w:highlight w:val="green"/>
        </w:rPr>
        <w:t>The Convention against Torture bans torture</w:t>
      </w:r>
      <w:r w:rsidRPr="006C185C">
        <w:rPr>
          <w:rStyle w:val="StyleUnderline"/>
          <w:rFonts w:ascii="Arial" w:hAnsi="Arial" w:cs="Arial"/>
        </w:rPr>
        <w:t xml:space="preserve"> and requires countries to prosecute torturers. </w:t>
      </w:r>
      <w:r w:rsidRPr="005544BD">
        <w:rPr>
          <w:rStyle w:val="StyleUnderline"/>
          <w:rFonts w:ascii="Arial" w:hAnsi="Arial" w:cs="Arial"/>
          <w:highlight w:val="green"/>
        </w:rPr>
        <w:t>The U</w:t>
      </w:r>
      <w:r w:rsidRPr="006C185C">
        <w:rPr>
          <w:rStyle w:val="StyleUnderline"/>
          <w:rFonts w:ascii="Arial" w:hAnsi="Arial" w:cs="Arial"/>
        </w:rPr>
        <w:t xml:space="preserve">nited </w:t>
      </w:r>
      <w:r w:rsidRPr="005544BD">
        <w:rPr>
          <w:rStyle w:val="StyleUnderline"/>
          <w:rFonts w:ascii="Arial" w:hAnsi="Arial" w:cs="Arial"/>
          <w:highlight w:val="green"/>
        </w:rPr>
        <w:t>S</w:t>
      </w:r>
      <w:r w:rsidRPr="006C185C">
        <w:rPr>
          <w:rStyle w:val="StyleUnderline"/>
          <w:rFonts w:ascii="Arial" w:hAnsi="Arial" w:cs="Arial"/>
        </w:rPr>
        <w:t xml:space="preserve">tates </w:t>
      </w:r>
      <w:r w:rsidRPr="005544BD">
        <w:rPr>
          <w:rStyle w:val="StyleUnderline"/>
          <w:rFonts w:ascii="Arial" w:hAnsi="Arial" w:cs="Arial"/>
          <w:highlight w:val="green"/>
        </w:rPr>
        <w:t>is hardly alone in violating</w:t>
      </w:r>
      <w:r w:rsidRPr="006C185C">
        <w:rPr>
          <w:rStyle w:val="StyleUnderline"/>
          <w:rFonts w:ascii="Arial" w:hAnsi="Arial" w:cs="Arial"/>
        </w:rPr>
        <w:t xml:space="preserve"> these </w:t>
      </w:r>
      <w:r w:rsidRPr="005544BD">
        <w:rPr>
          <w:rStyle w:val="StyleUnderline"/>
          <w:rFonts w:ascii="Arial" w:hAnsi="Arial" w:cs="Arial"/>
          <w:highlight w:val="green"/>
        </w:rPr>
        <w:t>requirements</w:t>
      </w:r>
      <w:r w:rsidRPr="006C185C">
        <w:rPr>
          <w:rStyle w:val="StyleUnderline"/>
          <w:rFonts w:ascii="Arial" w:hAnsi="Arial" w:cs="Arial"/>
        </w:rPr>
        <w:t xml:space="preserve">. Governments in some 150 countries (out of about 193 U.N. members) use torture, not much different from when the treaty went into force in 1987. </w:t>
      </w:r>
      <w:r w:rsidRPr="005544BD">
        <w:rPr>
          <w:rStyle w:val="StyleUnderline"/>
          <w:rFonts w:ascii="Arial" w:hAnsi="Arial" w:cs="Arial"/>
          <w:highlight w:val="green"/>
        </w:rPr>
        <w:t>The International Covenant on Civil and Political Rights guarantees the rights to political participation</w:t>
      </w:r>
      <w:r w:rsidRPr="006C185C">
        <w:rPr>
          <w:rStyle w:val="StyleUnderline"/>
          <w:rFonts w:ascii="Arial" w:hAnsi="Arial" w:cs="Arial"/>
        </w:rPr>
        <w:t xml:space="preserve"> and right to be free from arbitrary law enforcement practices, among others. The treaty has been in effect since 1976, and </w:t>
      </w:r>
      <w:r w:rsidRPr="005544BD">
        <w:rPr>
          <w:rStyle w:val="StyleUnderline"/>
          <w:rFonts w:ascii="Arial" w:hAnsi="Arial" w:cs="Arial"/>
          <w:highlight w:val="green"/>
        </w:rPr>
        <w:t>168 countries are parties</w:t>
      </w:r>
      <w:r w:rsidRPr="006C185C">
        <w:rPr>
          <w:rStyle w:val="StyleUnderline"/>
          <w:rFonts w:ascii="Arial" w:hAnsi="Arial" w:cs="Arial"/>
        </w:rPr>
        <w:t xml:space="preserve">. </w:t>
      </w:r>
      <w:r w:rsidRPr="006C185C">
        <w:rPr>
          <w:rFonts w:ascii="Arial" w:hAnsi="Arial" w:cs="Arial"/>
          <w:sz w:val="16"/>
        </w:rPr>
        <w:t>Yet, according to Freedom House</w:t>
      </w:r>
      <w:r w:rsidRPr="006C185C">
        <w:rPr>
          <w:rStyle w:val="StyleUnderline"/>
          <w:rFonts w:ascii="Arial" w:hAnsi="Arial" w:cs="Arial"/>
        </w:rPr>
        <w:t xml:space="preserve">, </w:t>
      </w:r>
      <w:r w:rsidRPr="005544BD">
        <w:rPr>
          <w:rStyle w:val="StyleUnderline"/>
          <w:rFonts w:ascii="Arial" w:hAnsi="Arial" w:cs="Arial"/>
          <w:highlight w:val="green"/>
        </w:rPr>
        <w:t>only 88 countries are “free,”</w:t>
      </w:r>
      <w:r w:rsidRPr="006C185C">
        <w:rPr>
          <w:rStyle w:val="StyleUnderline"/>
          <w:rFonts w:ascii="Arial" w:hAnsi="Arial" w:cs="Arial"/>
        </w:rPr>
        <w:t xml:space="preserve"> after eight straight years of decline</w:t>
      </w:r>
      <w:r w:rsidRPr="005544BD">
        <w:rPr>
          <w:rStyle w:val="StyleUnderline"/>
          <w:rFonts w:ascii="Arial" w:hAnsi="Arial" w:cs="Arial"/>
          <w:highlight w:val="green"/>
        </w:rPr>
        <w:t xml:space="preserve">. </w:t>
      </w:r>
      <w:r w:rsidRPr="006C185C">
        <w:rPr>
          <w:rStyle w:val="StyleUnderline"/>
          <w:rFonts w:ascii="Arial" w:hAnsi="Arial" w:cs="Arial"/>
        </w:rPr>
        <w:t xml:space="preserve">Russia, Turkey and Indonesia have become less free in recent years. Nine of the ten most authoritarian countries, including North Korea and Uzbekistan, have ratified the treaty. </w:t>
      </w:r>
      <w:r w:rsidRPr="005544BD">
        <w:rPr>
          <w:rStyle w:val="StyleUnderline"/>
          <w:rFonts w:ascii="Arial" w:hAnsi="Arial" w:cs="Arial"/>
          <w:highlight w:val="green"/>
        </w:rPr>
        <w:t>The Convention on the Elimination of All Forms of Discrimination Against Women has been ratified by 188</w:t>
      </w:r>
      <w:r w:rsidRPr="006C185C">
        <w:rPr>
          <w:rStyle w:val="StyleUnderline"/>
          <w:rFonts w:ascii="Arial" w:hAnsi="Arial" w:cs="Arial"/>
        </w:rPr>
        <w:t xml:space="preserve"> </w:t>
      </w:r>
      <w:r w:rsidRPr="005544BD">
        <w:rPr>
          <w:rStyle w:val="StyleUnderline"/>
          <w:rFonts w:ascii="Arial" w:hAnsi="Arial" w:cs="Arial"/>
          <w:highlight w:val="green"/>
        </w:rPr>
        <w:t>countries (though not by the U</w:t>
      </w:r>
      <w:r w:rsidRPr="006C185C">
        <w:rPr>
          <w:rStyle w:val="StyleUnderline"/>
          <w:rFonts w:ascii="Arial" w:hAnsi="Arial" w:cs="Arial"/>
        </w:rPr>
        <w:t xml:space="preserve">nited </w:t>
      </w:r>
      <w:r w:rsidRPr="005544BD">
        <w:rPr>
          <w:rStyle w:val="StyleUnderline"/>
          <w:rFonts w:ascii="Arial" w:hAnsi="Arial" w:cs="Arial"/>
          <w:highlight w:val="green"/>
        </w:rPr>
        <w:t>S</w:t>
      </w:r>
      <w:r w:rsidRPr="006C185C">
        <w:rPr>
          <w:rStyle w:val="StyleUnderline"/>
          <w:rFonts w:ascii="Arial" w:hAnsi="Arial" w:cs="Arial"/>
        </w:rPr>
        <w:t xml:space="preserve">tates). </w:t>
      </w:r>
      <w:r w:rsidRPr="005544BD">
        <w:rPr>
          <w:rStyle w:val="StyleUnderline"/>
          <w:rFonts w:ascii="Arial" w:hAnsi="Arial" w:cs="Arial"/>
          <w:highlight w:val="green"/>
        </w:rPr>
        <w:t>Yet in virtually</w:t>
      </w:r>
      <w:r w:rsidRPr="006C185C">
        <w:rPr>
          <w:rStyle w:val="StyleUnderline"/>
          <w:rFonts w:ascii="Arial" w:hAnsi="Arial" w:cs="Arial"/>
        </w:rPr>
        <w:t xml:space="preserve"> </w:t>
      </w:r>
      <w:r w:rsidRPr="005544BD">
        <w:rPr>
          <w:rStyle w:val="StyleUnderline"/>
          <w:rFonts w:ascii="Arial" w:hAnsi="Arial" w:cs="Arial"/>
          <w:highlight w:val="green"/>
        </w:rPr>
        <w:t>all countries of the world outside the West, laws</w:t>
      </w:r>
      <w:r w:rsidRPr="006C185C">
        <w:rPr>
          <w:rStyle w:val="StyleUnderline"/>
          <w:rFonts w:ascii="Arial" w:hAnsi="Arial" w:cs="Arial"/>
        </w:rPr>
        <w:t xml:space="preserve"> and customs </w:t>
      </w:r>
      <w:r w:rsidRPr="005544BD">
        <w:rPr>
          <w:rStyle w:val="StyleUnderline"/>
          <w:rFonts w:ascii="Arial" w:hAnsi="Arial" w:cs="Arial"/>
          <w:highlight w:val="green"/>
        </w:rPr>
        <w:t xml:space="preserve">subordinate women. </w:t>
      </w:r>
      <w:r w:rsidRPr="006C185C">
        <w:rPr>
          <w:rFonts w:ascii="Arial" w:hAnsi="Arial" w:cs="Arial"/>
          <w:sz w:val="16"/>
        </w:rPr>
        <w:t xml:space="preserve">Notable parties of the treaty include Saudi Arabia (where women are prohibited from driving) and Egypt (where 97% of married women were found to have undergone genital cutting in 2000). The International Covenant on Economic, Social and Cultural Rights -- which guarantees rights to work with fair pay, education, welfare and health care -- has been ratified by 162 countries. Nobody really knows what it means to guarantee these rights. Spain’s unemployment rate is 24 percent, in part, because laws that ensure employees are well-paid and receive job security also deter employers from hiring them. Is Spain violating people’s right to work or protecting it? People don’t need, and never have needed, the human rights treaties to criticize official abuse and incompetence. </w:t>
      </w:r>
      <w:r w:rsidRPr="006C185C">
        <w:rPr>
          <w:rStyle w:val="StyleUnderline"/>
          <w:rFonts w:ascii="Arial" w:hAnsi="Arial" w:cs="Arial"/>
        </w:rPr>
        <w:t xml:space="preserve">I don’t want to paint an excessively bleak picture. Many more countries are democracies than 40 years ago, thanks to the collapse of communism. Women have made enormous gains, and global poverty has declined significantly. But </w:t>
      </w:r>
      <w:r w:rsidRPr="005544BD">
        <w:rPr>
          <w:rStyle w:val="StyleUnderline"/>
          <w:rFonts w:ascii="Arial" w:hAnsi="Arial" w:cs="Arial"/>
          <w:highlight w:val="green"/>
        </w:rPr>
        <w:t xml:space="preserve">there is no evidence </w:t>
      </w:r>
      <w:r w:rsidRPr="006C185C">
        <w:rPr>
          <w:rStyle w:val="StyleUnderline"/>
          <w:rFonts w:ascii="Arial" w:hAnsi="Arial" w:cs="Arial"/>
        </w:rPr>
        <w:t>that the</w:t>
      </w:r>
      <w:r w:rsidRPr="005544BD">
        <w:rPr>
          <w:rStyle w:val="StyleUnderline"/>
          <w:rFonts w:ascii="Arial" w:hAnsi="Arial" w:cs="Arial"/>
          <w:highlight w:val="green"/>
        </w:rPr>
        <w:t xml:space="preserve"> treaties have played a causal role in</w:t>
      </w:r>
      <w:r w:rsidRPr="006C185C">
        <w:rPr>
          <w:rStyle w:val="StyleUnderline"/>
          <w:rFonts w:ascii="Arial" w:hAnsi="Arial" w:cs="Arial"/>
        </w:rPr>
        <w:t xml:space="preserve"> these </w:t>
      </w:r>
      <w:r w:rsidRPr="005544BD">
        <w:rPr>
          <w:rStyle w:val="StyleUnderline"/>
          <w:rFonts w:ascii="Arial" w:hAnsi="Arial" w:cs="Arial"/>
          <w:highlight w:val="green"/>
        </w:rPr>
        <w:t>developments. The treaties themselves</w:t>
      </w:r>
      <w:r w:rsidRPr="005544BD">
        <w:rPr>
          <w:rFonts w:ascii="Arial" w:hAnsi="Arial" w:cs="Arial"/>
          <w:sz w:val="16"/>
          <w:highlight w:val="green"/>
        </w:rPr>
        <w:t>,</w:t>
      </w:r>
      <w:r w:rsidRPr="006C185C">
        <w:rPr>
          <w:rFonts w:ascii="Arial" w:hAnsi="Arial" w:cs="Arial"/>
          <w:sz w:val="16"/>
        </w:rPr>
        <w:t xml:space="preserve"> understood in an impartial sense</w:t>
      </w:r>
      <w:r w:rsidRPr="006C185C">
        <w:rPr>
          <w:rStyle w:val="StyleUnderline"/>
          <w:rFonts w:ascii="Arial" w:hAnsi="Arial" w:cs="Arial"/>
        </w:rPr>
        <w:t xml:space="preserve">, </w:t>
      </w:r>
      <w:r w:rsidRPr="005544BD">
        <w:rPr>
          <w:rStyle w:val="StyleUnderline"/>
          <w:rFonts w:ascii="Arial" w:hAnsi="Arial" w:cs="Arial"/>
          <w:highlight w:val="green"/>
        </w:rPr>
        <w:t>are too vague to provide guidance to countries because they demand more than most countries can deliver</w:t>
      </w:r>
      <w:r w:rsidRPr="005544BD">
        <w:rPr>
          <w:rFonts w:ascii="Arial" w:hAnsi="Arial" w:cs="Arial"/>
          <w:sz w:val="16"/>
          <w:highlight w:val="green"/>
        </w:rPr>
        <w:t>.</w:t>
      </w:r>
      <w:r w:rsidRPr="006C185C">
        <w:rPr>
          <w:rFonts w:ascii="Arial" w:hAnsi="Arial" w:cs="Arial"/>
          <w:sz w:val="16"/>
        </w:rPr>
        <w:t xml:space="preserve"> </w:t>
      </w:r>
    </w:p>
    <w:p w14:paraId="48960FEF" w14:textId="77777777" w:rsidR="005544BD" w:rsidRPr="006C185C" w:rsidRDefault="005544BD" w:rsidP="005544BD">
      <w:pPr>
        <w:rPr>
          <w:rFonts w:ascii="Arial" w:hAnsi="Arial" w:cs="Arial"/>
        </w:rPr>
      </w:pPr>
    </w:p>
    <w:p w14:paraId="3FEE18DE" w14:textId="77777777" w:rsidR="005544BD" w:rsidRPr="006C185C" w:rsidRDefault="005544BD" w:rsidP="005544BD">
      <w:pPr>
        <w:pStyle w:val="Heading2"/>
        <w:rPr>
          <w:rFonts w:ascii="Arial" w:hAnsi="Arial" w:cs="Arial"/>
        </w:rPr>
      </w:pPr>
      <w:r w:rsidRPr="006C185C">
        <w:rPr>
          <w:rFonts w:ascii="Arial" w:hAnsi="Arial" w:cs="Arial"/>
        </w:rPr>
        <w:t>Impact</w:t>
      </w:r>
    </w:p>
    <w:p w14:paraId="2C3CDCB5" w14:textId="77777777" w:rsidR="005544BD" w:rsidRPr="006C185C" w:rsidRDefault="005544BD" w:rsidP="005544BD">
      <w:pPr>
        <w:pStyle w:val="Heading3"/>
        <w:rPr>
          <w:rFonts w:ascii="Arial" w:hAnsi="Arial" w:cs="Arial"/>
        </w:rPr>
      </w:pPr>
      <w:r w:rsidRPr="006C185C">
        <w:rPr>
          <w:rFonts w:ascii="Arial" w:hAnsi="Arial" w:cs="Arial"/>
        </w:rPr>
        <w:t xml:space="preserve">Ext. – No Terror ! </w:t>
      </w:r>
    </w:p>
    <w:p w14:paraId="35EBE059" w14:textId="77777777" w:rsidR="005544BD" w:rsidRPr="006C185C" w:rsidRDefault="005544BD" w:rsidP="005544BD">
      <w:pPr>
        <w:rPr>
          <w:rFonts w:ascii="Arial" w:hAnsi="Arial" w:cs="Arial"/>
        </w:rPr>
      </w:pPr>
    </w:p>
    <w:p w14:paraId="350A92F2" w14:textId="77777777" w:rsidR="005544BD" w:rsidRPr="006C185C" w:rsidRDefault="005544BD" w:rsidP="005544BD">
      <w:pPr>
        <w:pStyle w:val="Heading4"/>
        <w:rPr>
          <w:rFonts w:ascii="Arial" w:hAnsi="Arial" w:cs="Arial"/>
        </w:rPr>
      </w:pPr>
      <w:r w:rsidRPr="006C185C">
        <w:rPr>
          <w:rFonts w:ascii="Arial" w:hAnsi="Arial" w:cs="Arial"/>
        </w:rPr>
        <w:t>No biological or terrorist weapons used by terorrists, laundry list of reasons</w:t>
      </w:r>
    </w:p>
    <w:p w14:paraId="71B414DE" w14:textId="77777777" w:rsidR="005544BD" w:rsidRPr="006C185C" w:rsidRDefault="005544BD" w:rsidP="005544BD">
      <w:pPr>
        <w:rPr>
          <w:rFonts w:ascii="Arial" w:hAnsi="Arial" w:cs="Arial"/>
        </w:rPr>
      </w:pPr>
      <w:r w:rsidRPr="006C185C">
        <w:rPr>
          <w:rFonts w:ascii="Arial" w:eastAsiaTheme="majorEastAsia" w:hAnsi="Arial" w:cs="Arial"/>
          <w:b/>
          <w:iCs/>
          <w:sz w:val="26"/>
        </w:rPr>
        <w:t>Seitz 16</w:t>
      </w:r>
      <w:r w:rsidRPr="006C185C">
        <w:rPr>
          <w:rFonts w:ascii="Arial" w:hAnsi="Arial" w:cs="Arial"/>
        </w:rPr>
        <w:t xml:space="preserve"> Sam Seitz, Analyst in International Relations and American Politics, 8-26-2016, "Why WMD Terrorism Isn’t as Scary as it Seems," Politics in Theory and Practice, https://politicstheorypractice.wordpress.com/2016/08/26/why-wmd-terrorism-isnt-as-scary-as-it-seems/</w:t>
      </w:r>
    </w:p>
    <w:p w14:paraId="24918961" w14:textId="77777777" w:rsidR="005544BD" w:rsidRPr="006C185C" w:rsidRDefault="005544BD" w:rsidP="005544BD">
      <w:pPr>
        <w:rPr>
          <w:rFonts w:ascii="Arial" w:hAnsi="Arial" w:cs="Arial"/>
          <w:sz w:val="12"/>
        </w:rPr>
      </w:pPr>
      <w:r w:rsidRPr="006C185C">
        <w:rPr>
          <w:rFonts w:ascii="Arial" w:hAnsi="Arial" w:cs="Arial"/>
          <w:sz w:val="12"/>
        </w:rPr>
        <w:t xml:space="preserve">Of course, nuclear weapons are not the only WMD system. Chemical and biological weapons also seemingly pose serious threats to public safety, especially when they fall into the hands of terrorists. However, </w:t>
      </w:r>
      <w:r w:rsidRPr="006C185C">
        <w:rPr>
          <w:rStyle w:val="StyleUnderline"/>
          <w:rFonts w:ascii="Arial" w:hAnsi="Arial" w:cs="Arial"/>
        </w:rPr>
        <w:t xml:space="preserve">when one begins to examine the risks of chemical or biological weapons, one finds that </w:t>
      </w:r>
      <w:r w:rsidRPr="005544BD">
        <w:rPr>
          <w:rStyle w:val="StyleUnderline"/>
          <w:rFonts w:ascii="Arial" w:hAnsi="Arial" w:cs="Arial"/>
          <w:highlight w:val="green"/>
        </w:rPr>
        <w:t xml:space="preserve">chemical and biological weapons are far less concerning than they </w:t>
      </w:r>
      <w:r w:rsidRPr="006C185C">
        <w:rPr>
          <w:rStyle w:val="StyleUnderline"/>
          <w:rFonts w:ascii="Arial" w:hAnsi="Arial" w:cs="Arial"/>
        </w:rPr>
        <w:t xml:space="preserve">originally </w:t>
      </w:r>
      <w:r w:rsidRPr="005544BD">
        <w:rPr>
          <w:rStyle w:val="StyleUnderline"/>
          <w:rFonts w:ascii="Arial" w:hAnsi="Arial" w:cs="Arial"/>
          <w:highlight w:val="green"/>
        </w:rPr>
        <w:t>appear.</w:t>
      </w:r>
      <w:r w:rsidRPr="006C185C">
        <w:rPr>
          <w:rStyle w:val="StyleUnderline"/>
          <w:rFonts w:ascii="Arial" w:hAnsi="Arial" w:cs="Arial"/>
        </w:rPr>
        <w:t xml:space="preserve"> Chemical weapons are unlikely to pose a serious threat for two reasons. First, </w:t>
      </w:r>
      <w:r w:rsidRPr="005544BD">
        <w:rPr>
          <w:rStyle w:val="StyleUnderline"/>
          <w:rFonts w:ascii="Arial" w:hAnsi="Arial" w:cs="Arial"/>
          <w:highlight w:val="green"/>
        </w:rPr>
        <w:t>they are banned under international law</w:t>
      </w:r>
      <w:r w:rsidRPr="006C185C">
        <w:rPr>
          <w:rStyle w:val="StyleUnderline"/>
          <w:rFonts w:ascii="Arial" w:hAnsi="Arial" w:cs="Arial"/>
        </w:rPr>
        <w:t xml:space="preserve">, thus making acquisition of potent compounds challenging. Second, </w:t>
      </w:r>
      <w:r w:rsidRPr="005544BD">
        <w:rPr>
          <w:rStyle w:val="StyleUnderline"/>
          <w:rFonts w:ascii="Arial" w:hAnsi="Arial" w:cs="Arial"/>
          <w:highlight w:val="green"/>
        </w:rPr>
        <w:t>there are no empirical examples of successful chemical attacks</w:t>
      </w:r>
      <w:r w:rsidRPr="006C185C">
        <w:rPr>
          <w:rFonts w:ascii="Arial" w:hAnsi="Arial" w:cs="Arial"/>
          <w:sz w:val="12"/>
        </w:rPr>
        <w:t>. Indeed, when the Aum Shinrikyo cult did initiate a large-scale chemical attack in Tokyo in 1995, it produced only minimal casualties (5</w:t>
      </w:r>
      <w:r w:rsidRPr="006C185C">
        <w:rPr>
          <w:rStyle w:val="StyleUnderline"/>
          <w:rFonts w:ascii="Arial" w:hAnsi="Arial" w:cs="Arial"/>
        </w:rPr>
        <w:t xml:space="preserve">). The problem with chemical attacks is that it </w:t>
      </w:r>
      <w:r w:rsidRPr="005544BD">
        <w:rPr>
          <w:rStyle w:val="StyleUnderline"/>
          <w:rFonts w:ascii="Arial" w:hAnsi="Arial" w:cs="Arial"/>
          <w:highlight w:val="green"/>
        </w:rPr>
        <w:t>is incredibly challenging to effectively engineer compounds</w:t>
      </w:r>
      <w:r w:rsidRPr="006C185C">
        <w:rPr>
          <w:rStyle w:val="StyleUnderline"/>
          <w:rFonts w:ascii="Arial" w:hAnsi="Arial" w:cs="Arial"/>
        </w:rPr>
        <w:t xml:space="preserve"> in a way that maximizes lethality while also ensuring that the agent does not dissipate before affecting large numbers of victims</w:t>
      </w:r>
      <w:r w:rsidRPr="006C185C">
        <w:rPr>
          <w:rFonts w:ascii="Arial" w:hAnsi="Arial" w:cs="Arial"/>
          <w:sz w:val="12"/>
        </w:rPr>
        <w:t xml:space="preserve"> (6). Therefore, </w:t>
      </w:r>
      <w:r w:rsidRPr="005544BD">
        <w:rPr>
          <w:rStyle w:val="StyleUnderline"/>
          <w:rFonts w:ascii="Arial" w:hAnsi="Arial" w:cs="Arial"/>
          <w:highlight w:val="green"/>
        </w:rPr>
        <w:t>it is unlikely that terrorist organizations would dedicate time and resources to the development of chemical weapons</w:t>
      </w:r>
      <w:r w:rsidRPr="006C185C">
        <w:rPr>
          <w:rFonts w:ascii="Arial" w:hAnsi="Arial" w:cs="Arial"/>
          <w:sz w:val="12"/>
        </w:rPr>
        <w:t xml:space="preserve">. They are simply too fickle. </w:t>
      </w:r>
      <w:r w:rsidRPr="005544BD">
        <w:rPr>
          <w:rStyle w:val="StyleUnderline"/>
          <w:rFonts w:ascii="Arial" w:hAnsi="Arial" w:cs="Arial"/>
          <w:highlight w:val="green"/>
        </w:rPr>
        <w:t>Biological attacks are equally unlikely</w:t>
      </w:r>
      <w:r w:rsidRPr="006C185C">
        <w:rPr>
          <w:rStyle w:val="StyleUnderline"/>
          <w:rFonts w:ascii="Arial" w:hAnsi="Arial" w:cs="Arial"/>
        </w:rPr>
        <w:t xml:space="preserve"> to occur for many of the same reasons. There simply aren’t many biological weapons programs because the use of these kinds of systems is prohibited by international law</w:t>
      </w:r>
      <w:r w:rsidRPr="006C185C">
        <w:rPr>
          <w:rFonts w:ascii="Arial" w:hAnsi="Arial" w:cs="Arial"/>
          <w:sz w:val="12"/>
        </w:rPr>
        <w:t xml:space="preserve">. Thus, </w:t>
      </w:r>
      <w:r w:rsidRPr="005544BD">
        <w:rPr>
          <w:rStyle w:val="StyleUnderline"/>
          <w:rFonts w:ascii="Arial" w:hAnsi="Arial" w:cs="Arial"/>
          <w:highlight w:val="green"/>
        </w:rPr>
        <w:t>few individuals have the requisite knowledge to engineer and produce effective bio-agents</w:t>
      </w:r>
      <w:r w:rsidRPr="006C185C">
        <w:rPr>
          <w:rFonts w:ascii="Arial" w:hAnsi="Arial" w:cs="Arial"/>
          <w:sz w:val="12"/>
        </w:rPr>
        <w:t xml:space="preserve">. </w:t>
      </w:r>
      <w:r w:rsidRPr="006C185C">
        <w:rPr>
          <w:rStyle w:val="StyleUnderline"/>
          <w:rFonts w:ascii="Arial" w:hAnsi="Arial" w:cs="Arial"/>
        </w:rPr>
        <w:t xml:space="preserve">Without proper expertise and infrastructure, </w:t>
      </w:r>
      <w:r w:rsidRPr="005544BD">
        <w:rPr>
          <w:rStyle w:val="StyleUnderline"/>
          <w:rFonts w:ascii="Arial" w:hAnsi="Arial" w:cs="Arial"/>
          <w:highlight w:val="green"/>
        </w:rPr>
        <w:t>it is unlikely that terrorist networks will ever possess the knowledge or means to produce weapons grade biological agents</w:t>
      </w:r>
      <w:r w:rsidRPr="006C185C">
        <w:rPr>
          <w:rFonts w:ascii="Arial" w:hAnsi="Arial" w:cs="Arial"/>
          <w:sz w:val="12"/>
        </w:rPr>
        <w:t xml:space="preserve"> (7). </w:t>
      </w:r>
      <w:r w:rsidRPr="006C185C">
        <w:rPr>
          <w:rStyle w:val="StyleUnderline"/>
          <w:rFonts w:ascii="Arial" w:hAnsi="Arial" w:cs="Arial"/>
        </w:rPr>
        <w:t xml:space="preserve">Like chemical weapons, </w:t>
      </w:r>
      <w:r w:rsidRPr="005544BD">
        <w:rPr>
          <w:rStyle w:val="StyleUnderline"/>
          <w:rFonts w:ascii="Arial" w:hAnsi="Arial" w:cs="Arial"/>
          <w:highlight w:val="green"/>
        </w:rPr>
        <w:t xml:space="preserve">biological weapons </w:t>
      </w:r>
      <w:r w:rsidRPr="006C185C">
        <w:rPr>
          <w:rStyle w:val="StyleUnderline"/>
          <w:rFonts w:ascii="Arial" w:hAnsi="Arial" w:cs="Arial"/>
        </w:rPr>
        <w:t xml:space="preserve">also </w:t>
      </w:r>
      <w:r w:rsidRPr="005544BD">
        <w:rPr>
          <w:rStyle w:val="StyleUnderline"/>
          <w:rFonts w:ascii="Arial" w:hAnsi="Arial" w:cs="Arial"/>
          <w:highlight w:val="green"/>
        </w:rPr>
        <w:t xml:space="preserve">have a poor track record when it comes to inflicting </w:t>
      </w:r>
      <w:r w:rsidRPr="006C185C">
        <w:rPr>
          <w:rStyle w:val="StyleUnderline"/>
          <w:rFonts w:ascii="Arial" w:hAnsi="Arial" w:cs="Arial"/>
        </w:rPr>
        <w:t xml:space="preserve">serious </w:t>
      </w:r>
      <w:r w:rsidRPr="005544BD">
        <w:rPr>
          <w:rStyle w:val="StyleUnderline"/>
          <w:rFonts w:ascii="Arial" w:hAnsi="Arial" w:cs="Arial"/>
          <w:highlight w:val="green"/>
        </w:rPr>
        <w:t>damage.</w:t>
      </w:r>
      <w:r w:rsidRPr="006C185C">
        <w:rPr>
          <w:rFonts w:ascii="Arial" w:hAnsi="Arial" w:cs="Arial"/>
          <w:sz w:val="12"/>
        </w:rPr>
        <w:t xml:space="preserve"> As Alan Dove explains, “Terrorist groups have… deployed biological weapons twice… The first was [in] 1984… [when] a cult in Oregon inoculated restaurant salad bars with Salmonella… 751 people got sick, but nobody died.” The second biological terrorist attack was conducted by another cult, the same one that launched the chemical attack in Tokyo; its bio-attack was even less effective than its chemical attack. Despite the cult being “well-financed, and [having] many highly educated members… Nobody got sick or died” (8). Finally, it’s important to remember that the United States and other Western countries have impressively modern and well-funded public health institutions. </w:t>
      </w:r>
      <w:r w:rsidRPr="006C185C">
        <w:rPr>
          <w:rStyle w:val="StyleUnderline"/>
          <w:rFonts w:ascii="Arial" w:hAnsi="Arial" w:cs="Arial"/>
        </w:rPr>
        <w:t xml:space="preserve">Thus, </w:t>
      </w:r>
      <w:r w:rsidRPr="005544BD">
        <w:rPr>
          <w:rStyle w:val="StyleUnderline"/>
          <w:rFonts w:ascii="Arial" w:hAnsi="Arial" w:cs="Arial"/>
          <w:highlight w:val="green"/>
        </w:rPr>
        <w:t xml:space="preserve">even if terrorists are able to execute a potent biological attack </w:t>
      </w:r>
      <w:r w:rsidRPr="006C185C">
        <w:rPr>
          <w:rStyle w:val="StyleUnderline"/>
          <w:rFonts w:ascii="Arial" w:hAnsi="Arial" w:cs="Arial"/>
        </w:rPr>
        <w:t>against metropolitan areas in North America or Europe</w:t>
      </w:r>
      <w:r w:rsidRPr="005544BD">
        <w:rPr>
          <w:rStyle w:val="StyleUnderline"/>
          <w:rFonts w:ascii="Arial" w:hAnsi="Arial" w:cs="Arial"/>
          <w:highlight w:val="green"/>
        </w:rPr>
        <w:t xml:space="preserve">, it is unlikely that casualties would be high, </w:t>
      </w:r>
      <w:r w:rsidRPr="006C185C">
        <w:rPr>
          <w:rStyle w:val="StyleUnderline"/>
          <w:rFonts w:ascii="Arial" w:hAnsi="Arial" w:cs="Arial"/>
        </w:rPr>
        <w:t xml:space="preserve">as well-stocked hospitals and emergency response units would be able to mitigate the impact and prevent worst case scenarios. </w:t>
      </w:r>
    </w:p>
    <w:p w14:paraId="7E50041C" w14:textId="77777777" w:rsidR="005544BD" w:rsidRPr="006C185C" w:rsidRDefault="005544BD" w:rsidP="005544BD">
      <w:pPr>
        <w:rPr>
          <w:rFonts w:ascii="Arial" w:hAnsi="Arial" w:cs="Arial"/>
        </w:rPr>
      </w:pPr>
    </w:p>
    <w:p w14:paraId="5EBA9703" w14:textId="77777777" w:rsidR="005544BD" w:rsidRPr="006C185C" w:rsidRDefault="005544BD" w:rsidP="005544BD">
      <w:pPr>
        <w:pStyle w:val="Heading3"/>
        <w:rPr>
          <w:rFonts w:ascii="Arial" w:hAnsi="Arial" w:cs="Arial"/>
        </w:rPr>
      </w:pPr>
      <w:r w:rsidRPr="006C185C">
        <w:rPr>
          <w:rFonts w:ascii="Arial" w:hAnsi="Arial" w:cs="Arial"/>
        </w:rPr>
        <w:t>AT: Failed State</w:t>
      </w:r>
    </w:p>
    <w:p w14:paraId="37403D36" w14:textId="77777777" w:rsidR="005544BD" w:rsidRPr="006C185C" w:rsidRDefault="005544BD" w:rsidP="005544BD">
      <w:pPr>
        <w:pStyle w:val="Heading4"/>
        <w:rPr>
          <w:rFonts w:ascii="Arial" w:hAnsi="Arial" w:cs="Arial"/>
        </w:rPr>
      </w:pPr>
      <w:r w:rsidRPr="006C185C">
        <w:rPr>
          <w:rFonts w:ascii="Arial" w:hAnsi="Arial" w:cs="Arial"/>
        </w:rPr>
        <w:t xml:space="preserve">Countries won’t escalate conflicts---mutual checkmating. </w:t>
      </w:r>
    </w:p>
    <w:p w14:paraId="36790268" w14:textId="77777777" w:rsidR="005544BD" w:rsidRPr="006C185C" w:rsidRDefault="005544BD" w:rsidP="005544BD">
      <w:pPr>
        <w:rPr>
          <w:rFonts w:ascii="Arial" w:hAnsi="Arial" w:cs="Arial"/>
        </w:rPr>
      </w:pPr>
      <w:r w:rsidRPr="006C185C">
        <w:rPr>
          <w:rStyle w:val="Style13ptBold"/>
          <w:rFonts w:ascii="Arial" w:hAnsi="Arial" w:cs="Arial"/>
        </w:rPr>
        <w:t>Hinnebusch 15</w:t>
      </w:r>
      <w:r w:rsidRPr="006C185C">
        <w:rPr>
          <w:rFonts w:ascii="Arial" w:hAnsi="Arial" w:cs="Arial"/>
        </w:rPr>
        <w:t xml:space="preserve">—Professor of IR and Director of Centre for Syrian Studies at the University of St. Andrews; PhD in Middle East Politics from U of Pittsburgh [Raymond, “Chapter 8: Structure over Agency: The Arab Uprising and the Regional Struggle for Power,” in Spyridon N. Litsas &amp; Aristotle Tziampiris (Eds.) </w:t>
      </w:r>
      <w:r w:rsidRPr="006C185C">
        <w:rPr>
          <w:rFonts w:ascii="Arial" w:hAnsi="Arial" w:cs="Arial"/>
          <w:i/>
        </w:rPr>
        <w:t>The Eastern Mediterranean in Transition: Multipolarity, Politics and Power</w:t>
      </w:r>
      <w:r w:rsidRPr="006C185C">
        <w:rPr>
          <w:rFonts w:ascii="Arial" w:hAnsi="Arial" w:cs="Arial"/>
        </w:rPr>
        <w:t xml:space="preserve">, p. 129-131] </w:t>
      </w:r>
    </w:p>
    <w:p w14:paraId="5B5E15B0" w14:textId="77777777" w:rsidR="005544BD" w:rsidRPr="006C185C" w:rsidRDefault="005544BD" w:rsidP="005544BD">
      <w:pPr>
        <w:rPr>
          <w:rFonts w:ascii="Arial" w:hAnsi="Arial" w:cs="Arial"/>
        </w:rPr>
      </w:pPr>
    </w:p>
    <w:p w14:paraId="4372ECD6" w14:textId="77777777" w:rsidR="005544BD" w:rsidRPr="006C185C" w:rsidRDefault="005544BD" w:rsidP="005544BD">
      <w:pPr>
        <w:rPr>
          <w:rStyle w:val="StyleUnderline"/>
          <w:rFonts w:ascii="Arial" w:hAnsi="Arial" w:cs="Arial"/>
        </w:rPr>
      </w:pPr>
      <w:r w:rsidRPr="006C185C">
        <w:rPr>
          <w:rStyle w:val="StyleUnderline"/>
          <w:rFonts w:ascii="Arial" w:hAnsi="Arial" w:cs="Arial"/>
        </w:rPr>
        <w:t>Global Competitive Interference: Mutual Checkmating</w:t>
      </w:r>
    </w:p>
    <w:p w14:paraId="2AF496CD" w14:textId="77777777" w:rsidR="005544BD" w:rsidRPr="006C185C" w:rsidRDefault="005544BD" w:rsidP="005544BD">
      <w:pPr>
        <w:rPr>
          <w:rFonts w:ascii="Arial" w:hAnsi="Arial" w:cs="Arial"/>
          <w:sz w:val="16"/>
        </w:rPr>
      </w:pPr>
      <w:r w:rsidRPr="006C185C">
        <w:rPr>
          <w:rFonts w:ascii="Arial" w:hAnsi="Arial" w:cs="Arial"/>
          <w:sz w:val="16"/>
        </w:rPr>
        <w:t>The Uprising provoked a “New Cold War” among global great powers. After its failed attempt under George W. Bush to impose a Pax Americana on the region, US power appeared by mid-2000s, to be receding as the invasion of Iraq inadvertently empowered Iran and fatigue at highly costly interventions led the Obama’s administration to retreat to off-shore balancing. In parallel, Russia and China developed regional stakes in arms sales, energy and trade. The loss of Mubarak, a key Western client and later the empowerment of Al Qaeda in failed states were further challenges to the West.</w:t>
      </w:r>
    </w:p>
    <w:p w14:paraId="0449EDC6" w14:textId="77777777" w:rsidR="005544BD" w:rsidRPr="006C185C" w:rsidRDefault="005544BD" w:rsidP="005544BD">
      <w:pPr>
        <w:rPr>
          <w:rFonts w:ascii="Arial" w:hAnsi="Arial" w:cs="Arial"/>
          <w:sz w:val="16"/>
        </w:rPr>
      </w:pPr>
      <w:r w:rsidRPr="006C185C">
        <w:rPr>
          <w:rFonts w:ascii="Arial" w:hAnsi="Arial" w:cs="Arial"/>
          <w:sz w:val="16"/>
        </w:rPr>
        <w:t xml:space="preserve">Yet no further rollback of the West in the region was in the cards. </w:t>
      </w:r>
      <w:r w:rsidRPr="005544BD">
        <w:rPr>
          <w:rStyle w:val="StyleUnderline"/>
          <w:rFonts w:ascii="Arial" w:hAnsi="Arial" w:cs="Arial"/>
          <w:highlight w:val="green"/>
        </w:rPr>
        <w:t>Even where</w:t>
      </w:r>
      <w:r w:rsidRPr="006C185C">
        <w:rPr>
          <w:rStyle w:val="StyleUnderline"/>
          <w:rFonts w:ascii="Arial" w:hAnsi="Arial" w:cs="Arial"/>
        </w:rPr>
        <w:t xml:space="preserve"> pro-Western </w:t>
      </w:r>
      <w:r w:rsidRPr="005544BD">
        <w:rPr>
          <w:rStyle w:val="StyleUnderline"/>
          <w:rFonts w:ascii="Arial" w:hAnsi="Arial" w:cs="Arial"/>
          <w:highlight w:val="green"/>
        </w:rPr>
        <w:t>presidents were toppled</w:t>
      </w:r>
      <w:r w:rsidRPr="006C185C">
        <w:rPr>
          <w:rStyle w:val="StyleUnderline"/>
          <w:rFonts w:ascii="Arial" w:hAnsi="Arial" w:cs="Arial"/>
        </w:rPr>
        <w:t xml:space="preserve"> (Egypt, Tunisia, Yemen), the </w:t>
      </w:r>
      <w:r w:rsidRPr="005544BD">
        <w:rPr>
          <w:rStyle w:val="StyleUnderline"/>
          <w:rFonts w:ascii="Arial" w:hAnsi="Arial" w:cs="Arial"/>
          <w:highlight w:val="green"/>
        </w:rPr>
        <w:t xml:space="preserve">countries were </w:t>
      </w:r>
      <w:r w:rsidRPr="005544BD">
        <w:rPr>
          <w:rStyle w:val="Emphasis"/>
          <w:highlight w:val="green"/>
        </w:rPr>
        <w:t>too economically dependent</w:t>
      </w:r>
      <w:r w:rsidRPr="005544BD">
        <w:rPr>
          <w:rStyle w:val="StyleUnderline"/>
          <w:rFonts w:ascii="Arial" w:hAnsi="Arial" w:cs="Arial"/>
          <w:highlight w:val="green"/>
        </w:rPr>
        <w:t xml:space="preserve"> to go over to the resistance</w:t>
      </w:r>
      <w:r w:rsidRPr="006C185C">
        <w:rPr>
          <w:rStyle w:val="StyleUnderline"/>
          <w:rFonts w:ascii="Arial" w:hAnsi="Arial" w:cs="Arial"/>
        </w:rPr>
        <w:t xml:space="preserve"> axis and the West benefited from the relative empowerment of the GCC within inter-Arab politics as a result of the Uprising.</w:t>
      </w:r>
      <w:r w:rsidRPr="006C185C">
        <w:rPr>
          <w:rFonts w:ascii="Arial" w:hAnsi="Arial" w:cs="Arial"/>
          <w:sz w:val="16"/>
        </w:rPr>
        <w:t xml:space="preserve"> The Uprising, insofar as it was a revolt against global neo-liberalism, was a threat to the West but because the </w:t>
      </w:r>
      <w:r w:rsidRPr="006C185C">
        <w:rPr>
          <w:rStyle w:val="StyleUnderline"/>
          <w:rFonts w:ascii="Arial" w:hAnsi="Arial" w:cs="Arial"/>
        </w:rPr>
        <w:t>economic collapses</w:t>
      </w:r>
      <w:r w:rsidRPr="006C185C">
        <w:rPr>
          <w:rFonts w:ascii="Arial" w:hAnsi="Arial" w:cs="Arial"/>
          <w:sz w:val="16"/>
        </w:rPr>
        <w:t xml:space="preserve"> accompanying it </w:t>
      </w:r>
      <w:r w:rsidRPr="006C185C">
        <w:rPr>
          <w:rStyle w:val="StyleUnderline"/>
          <w:rFonts w:ascii="Arial" w:hAnsi="Arial" w:cs="Arial"/>
        </w:rPr>
        <w:t>made regional states more economically vulnerable</w:t>
      </w:r>
      <w:r w:rsidRPr="006C185C">
        <w:rPr>
          <w:rFonts w:ascii="Arial" w:hAnsi="Arial" w:cs="Arial"/>
          <w:sz w:val="16"/>
        </w:rPr>
        <w:t xml:space="preserve">, Western dominated IFIs and cash rich Gulf states combined to further pry open regional economies to global finance capital, </w:t>
      </w:r>
      <w:r w:rsidRPr="006C185C">
        <w:rPr>
          <w:rStyle w:val="StyleUnderline"/>
          <w:rFonts w:ascii="Arial" w:hAnsi="Arial" w:cs="Arial"/>
        </w:rPr>
        <w:t>which severely limited the policy options</w:t>
      </w:r>
      <w:r w:rsidRPr="006C185C">
        <w:rPr>
          <w:rFonts w:ascii="Arial" w:hAnsi="Arial" w:cs="Arial"/>
          <w:sz w:val="16"/>
        </w:rPr>
        <w:t xml:space="preserve"> of dependent states (Hanieh, 2012). The Uprising in Libya presented an opportunity to demonstrate the utility of US military force after the costly failure in Iraq and that in Syria to debilitate the Resistance axis. However, the result of the Libya intervention, a failed state, empowered Al Qaeda in North Africa. For the US (and Israel), </w:t>
      </w:r>
      <w:r w:rsidRPr="005544BD">
        <w:rPr>
          <w:rStyle w:val="StyleUnderline"/>
          <w:rFonts w:ascii="Arial" w:hAnsi="Arial" w:cs="Arial"/>
          <w:highlight w:val="green"/>
        </w:rPr>
        <w:t>a failed state</w:t>
      </w:r>
      <w:r w:rsidRPr="006C185C">
        <w:rPr>
          <w:rFonts w:ascii="Arial" w:hAnsi="Arial" w:cs="Arial"/>
          <w:sz w:val="16"/>
        </w:rPr>
        <w:t xml:space="preserve"> in Syria where Hezbollah and Al Qaeda wore each other down, </w:t>
      </w:r>
      <w:r w:rsidRPr="005544BD">
        <w:rPr>
          <w:rStyle w:val="StyleUnderline"/>
          <w:rFonts w:ascii="Arial" w:hAnsi="Arial" w:cs="Arial"/>
          <w:highlight w:val="green"/>
        </w:rPr>
        <w:t xml:space="preserve">was </w:t>
      </w:r>
      <w:r w:rsidRPr="005544BD">
        <w:rPr>
          <w:rStyle w:val="Emphasis"/>
          <w:highlight w:val="green"/>
        </w:rPr>
        <w:t>more cost effective</w:t>
      </w:r>
      <w:r w:rsidRPr="005544BD">
        <w:rPr>
          <w:rStyle w:val="StyleUnderline"/>
          <w:rFonts w:ascii="Arial" w:hAnsi="Arial" w:cs="Arial"/>
          <w:highlight w:val="green"/>
        </w:rPr>
        <w:t xml:space="preserve"> than</w:t>
      </w:r>
      <w:r w:rsidRPr="006C185C">
        <w:rPr>
          <w:rStyle w:val="StyleUnderline"/>
          <w:rFonts w:ascii="Arial" w:hAnsi="Arial" w:cs="Arial"/>
        </w:rPr>
        <w:t xml:space="preserve"> another Iraq type effort at </w:t>
      </w:r>
      <w:r w:rsidRPr="005544BD">
        <w:rPr>
          <w:rStyle w:val="StyleUnderline"/>
          <w:rFonts w:ascii="Arial" w:hAnsi="Arial" w:cs="Arial"/>
          <w:highlight w:val="green"/>
        </w:rPr>
        <w:t>“nation-building,”</w:t>
      </w:r>
      <w:r w:rsidRPr="006C185C">
        <w:rPr>
          <w:rFonts w:ascii="Arial" w:hAnsi="Arial" w:cs="Arial"/>
          <w:sz w:val="16"/>
        </w:rPr>
        <w:t xml:space="preserve"> but the spread of jihadism and the spillover of Syria’s conflict to its neighbors (Iraq and Lebanon) showed the costs of such neglect.</w:t>
      </w:r>
    </w:p>
    <w:p w14:paraId="23337A5B" w14:textId="77777777" w:rsidR="005544BD" w:rsidRPr="006C185C" w:rsidRDefault="005544BD" w:rsidP="005544BD">
      <w:pPr>
        <w:rPr>
          <w:rFonts w:ascii="Arial" w:hAnsi="Arial" w:cs="Arial"/>
          <w:sz w:val="16"/>
        </w:rPr>
      </w:pPr>
      <w:r w:rsidRPr="006C185C">
        <w:rPr>
          <w:rFonts w:ascii="Arial" w:hAnsi="Arial" w:cs="Arial"/>
          <w:sz w:val="16"/>
        </w:rPr>
        <w:t xml:space="preserve">The West saw the Uprising as an opportunity to roll back the regional influence of Russia and China as their clients in Libya and Syria came under pressure. </w:t>
      </w:r>
      <w:r w:rsidRPr="006C185C">
        <w:rPr>
          <w:rStyle w:val="StyleUnderline"/>
          <w:rFonts w:ascii="Arial" w:hAnsi="Arial" w:cs="Arial"/>
        </w:rPr>
        <w:t>Russia and China saw the norm of sovereignty and the authority of the UN Security Council as key to constraining such Western expansion</w:t>
      </w:r>
      <w:r w:rsidRPr="006C185C">
        <w:rPr>
          <w:rFonts w:ascii="Arial" w:hAnsi="Arial" w:cs="Arial"/>
          <w:sz w:val="16"/>
        </w:rPr>
        <w:t xml:space="preserve"> into MENA (Blank, 2011); thus, after the West used a UN humanitarian intervention to effect regime change in Libya, Russia blocked a similar intervention in Syria. Their opposition to international intervention in Syria cost Russia and China standing in the region, but the West was unable to capitalize on this as long as its economic troubles constrained its interventionist impulse.</w:t>
      </w:r>
    </w:p>
    <w:p w14:paraId="08E9BC18" w14:textId="77777777" w:rsidR="005544BD" w:rsidRPr="006C185C" w:rsidRDefault="005544BD" w:rsidP="005544BD">
      <w:pPr>
        <w:rPr>
          <w:rStyle w:val="StyleUnderline"/>
          <w:rFonts w:ascii="Arial" w:hAnsi="Arial" w:cs="Arial"/>
        </w:rPr>
      </w:pPr>
      <w:r w:rsidRPr="006C185C">
        <w:rPr>
          <w:rStyle w:val="StyleUnderline"/>
          <w:rFonts w:ascii="Arial" w:hAnsi="Arial" w:cs="Arial"/>
        </w:rPr>
        <w:t>Conclusion: The Resilience of Structure</w:t>
      </w:r>
    </w:p>
    <w:p w14:paraId="09E19FB1" w14:textId="77777777" w:rsidR="005544BD" w:rsidRPr="006C185C" w:rsidRDefault="005544BD" w:rsidP="005544BD">
      <w:pPr>
        <w:rPr>
          <w:rStyle w:val="StyleUnderline"/>
          <w:rFonts w:ascii="Arial" w:hAnsi="Arial" w:cs="Arial"/>
          <w:b/>
          <w:sz w:val="16"/>
        </w:rPr>
      </w:pPr>
      <w:r w:rsidRPr="006C185C">
        <w:rPr>
          <w:rStyle w:val="StyleUnderline"/>
          <w:rFonts w:ascii="Arial" w:hAnsi="Arial" w:cs="Arial"/>
        </w:rPr>
        <w:t xml:space="preserve">Three years into the Arab Uprising </w:t>
      </w:r>
      <w:r w:rsidRPr="005544BD">
        <w:rPr>
          <w:rStyle w:val="StyleUnderline"/>
          <w:rFonts w:ascii="Arial" w:hAnsi="Arial" w:cs="Arial"/>
          <w:highlight w:val="green"/>
        </w:rPr>
        <w:t>the regional order</w:t>
      </w:r>
      <w:r w:rsidRPr="006C185C">
        <w:rPr>
          <w:rFonts w:ascii="Arial" w:hAnsi="Arial" w:cs="Arial"/>
          <w:sz w:val="16"/>
        </w:rPr>
        <w:t xml:space="preserve">, although under unprecedented strain, </w:t>
      </w:r>
      <w:r w:rsidRPr="005544BD">
        <w:rPr>
          <w:rStyle w:val="StyleUnderline"/>
          <w:rFonts w:ascii="Arial" w:hAnsi="Arial" w:cs="Arial"/>
          <w:highlight w:val="green"/>
        </w:rPr>
        <w:t xml:space="preserve">remained </w:t>
      </w:r>
      <w:r w:rsidRPr="005544BD">
        <w:rPr>
          <w:rStyle w:val="Emphasis"/>
          <w:highlight w:val="green"/>
        </w:rPr>
        <w:t>resilient</w:t>
      </w:r>
      <w:r w:rsidRPr="005544BD">
        <w:rPr>
          <w:rStyle w:val="StyleUnderline"/>
          <w:rFonts w:ascii="Arial" w:hAnsi="Arial" w:cs="Arial"/>
          <w:highlight w:val="green"/>
        </w:rPr>
        <w:t xml:space="preserve"> and</w:t>
      </w:r>
      <w:r w:rsidRPr="006C185C">
        <w:rPr>
          <w:rStyle w:val="StyleUnderline"/>
          <w:rFonts w:ascii="Arial" w:hAnsi="Arial" w:cs="Arial"/>
        </w:rPr>
        <w:t xml:space="preserve"> the </w:t>
      </w:r>
      <w:r w:rsidRPr="005544BD">
        <w:rPr>
          <w:rStyle w:val="StyleUnderline"/>
          <w:rFonts w:ascii="Arial" w:hAnsi="Arial" w:cs="Arial"/>
          <w:highlight w:val="green"/>
        </w:rPr>
        <w:t>power bids of movements</w:t>
      </w:r>
      <w:r w:rsidRPr="006C185C">
        <w:rPr>
          <w:rStyle w:val="StyleUnderline"/>
          <w:rFonts w:ascii="Arial" w:hAnsi="Arial" w:cs="Arial"/>
        </w:rPr>
        <w:t xml:space="preserve"> and regimes had largely </w:t>
      </w:r>
      <w:r w:rsidRPr="005544BD">
        <w:rPr>
          <w:rStyle w:val="Emphasis"/>
          <w:highlight w:val="green"/>
        </w:rPr>
        <w:t>checkmated each other</w:t>
      </w:r>
      <w:r w:rsidRPr="006C185C">
        <w:rPr>
          <w:rStyle w:val="StyleUnderline"/>
          <w:rFonts w:ascii="Arial" w:hAnsi="Arial" w:cs="Arial"/>
        </w:rPr>
        <w:t>.</w:t>
      </w:r>
      <w:r w:rsidRPr="006C185C">
        <w:rPr>
          <w:rFonts w:ascii="Arial" w:hAnsi="Arial" w:cs="Arial"/>
          <w:sz w:val="16"/>
        </w:rPr>
        <w:t xml:space="preserve"> The Uprisings had unleashed street politics and sectarian conflicts that weakened states, which in several cases lost control of their territory and borders (Syria, Libya) to armed trans-state movements, which attained unprecedented agency (Hezbollah, ISIS). Yet, </w:t>
      </w:r>
      <w:r w:rsidRPr="005544BD">
        <w:rPr>
          <w:rStyle w:val="StyleUnderline"/>
          <w:rFonts w:ascii="Arial" w:hAnsi="Arial" w:cs="Arial"/>
          <w:highlight w:val="green"/>
        </w:rPr>
        <w:t>deep states and external dependencies were left standing</w:t>
      </w:r>
      <w:r w:rsidRPr="006C185C">
        <w:rPr>
          <w:rStyle w:val="StyleUnderline"/>
          <w:rFonts w:ascii="Arial" w:hAnsi="Arial" w:cs="Arial"/>
        </w:rPr>
        <w:t xml:space="preserve"> as the high tide of mass peaceful protest receded, notably in Egypt, Bahrain and Yemen. </w:t>
      </w:r>
      <w:r w:rsidRPr="005544BD">
        <w:rPr>
          <w:rStyle w:val="StyleUnderline"/>
          <w:rFonts w:ascii="Arial" w:hAnsi="Arial" w:cs="Arial"/>
          <w:highlight w:val="green"/>
        </w:rPr>
        <w:t>The power balance</w:t>
      </w:r>
      <w:r w:rsidRPr="006C185C">
        <w:rPr>
          <w:rStyle w:val="StyleUnderline"/>
          <w:rFonts w:ascii="Arial" w:hAnsi="Arial" w:cs="Arial"/>
        </w:rPr>
        <w:t xml:space="preserve"> between the two opposing pre-uprising alliances </w:t>
      </w:r>
      <w:r w:rsidRPr="005544BD">
        <w:rPr>
          <w:rStyle w:val="StyleUnderline"/>
          <w:rFonts w:ascii="Arial" w:hAnsi="Arial" w:cs="Arial"/>
          <w:highlight w:val="green"/>
        </w:rPr>
        <w:t>was not</w:t>
      </w:r>
      <w:r w:rsidRPr="006C185C">
        <w:rPr>
          <w:rStyle w:val="StyleUnderline"/>
          <w:rFonts w:ascii="Arial" w:hAnsi="Arial" w:cs="Arial"/>
        </w:rPr>
        <w:t xml:space="preserve"> decisively </w:t>
      </w:r>
      <w:r w:rsidRPr="005544BD">
        <w:rPr>
          <w:rStyle w:val="StyleUnderline"/>
          <w:rFonts w:ascii="Arial" w:hAnsi="Arial" w:cs="Arial"/>
          <w:highlight w:val="green"/>
        </w:rPr>
        <w:t>upset</w:t>
      </w:r>
      <w:r w:rsidRPr="006C185C">
        <w:rPr>
          <w:rFonts w:ascii="Arial" w:hAnsi="Arial" w:cs="Arial"/>
          <w:sz w:val="16"/>
        </w:rPr>
        <w:t xml:space="preserve">: the Iran-led Resistance axis had lost key allies (Qatar, Turkey, Hamas) </w:t>
      </w:r>
      <w:r w:rsidRPr="006C185C">
        <w:rPr>
          <w:rStyle w:val="StyleUnderline"/>
          <w:rFonts w:ascii="Arial" w:hAnsi="Arial" w:cs="Arial"/>
        </w:rPr>
        <w:t>and soft power but still survived</w:t>
      </w:r>
      <w:r w:rsidRPr="006C185C">
        <w:rPr>
          <w:rFonts w:ascii="Arial" w:hAnsi="Arial" w:cs="Arial"/>
          <w:sz w:val="16"/>
        </w:rPr>
        <w:t xml:space="preserve">. The weak spots of the opposing axes, </w:t>
      </w:r>
      <w:r w:rsidRPr="006C185C">
        <w:rPr>
          <w:rStyle w:val="StyleUnderline"/>
          <w:rFonts w:ascii="Arial" w:hAnsi="Arial" w:cs="Arial"/>
        </w:rPr>
        <w:t>Bahrain and Syria, had not changed sides; Egypt and Iraq, although loosened from their American moorings, avoided full alignment with either side. The traditional Arab powers, Egypt and Syria</w:t>
      </w:r>
      <w:r w:rsidRPr="006C185C">
        <w:rPr>
          <w:rFonts w:ascii="Arial" w:hAnsi="Arial" w:cs="Arial"/>
          <w:sz w:val="16"/>
        </w:rPr>
        <w:t xml:space="preserve"> (and earlier Iraq) </w:t>
      </w:r>
      <w:r w:rsidRPr="006C185C">
        <w:rPr>
          <w:rStyle w:val="StyleUnderline"/>
          <w:rFonts w:ascii="Arial" w:hAnsi="Arial" w:cs="Arial"/>
        </w:rPr>
        <w:t>were debilitated,</w:t>
      </w:r>
      <w:r w:rsidRPr="006C185C">
        <w:rPr>
          <w:rFonts w:ascii="Arial" w:hAnsi="Arial" w:cs="Arial"/>
          <w:sz w:val="16"/>
        </w:rPr>
        <w:t xml:space="preserve"> yet aspirant non-Arab regional hegemon, </w:t>
      </w:r>
      <w:r w:rsidRPr="006C185C">
        <w:rPr>
          <w:rStyle w:val="StyleUnderline"/>
          <w:rFonts w:ascii="Arial" w:hAnsi="Arial" w:cs="Arial"/>
        </w:rPr>
        <w:t>Sunni Turkey, initially expected to fill the gap, was checked by Iranian/ Hezbollah balancing in Syria and also, despite a potent synthesis of Islam and democracy congruent with rising Islamist movements,</w:t>
      </w:r>
      <w:r w:rsidRPr="006C185C">
        <w:rPr>
          <w:rFonts w:ascii="Arial" w:hAnsi="Arial" w:cs="Arial"/>
          <w:sz w:val="16"/>
        </w:rPr>
        <w:t xml:space="preserve"> foundered on the rocks of deep state establishments, exemplified in Egypt. The GCC was empowered by the debilitation of the republics and its money and media power penetrated every Uprising state; but this provoked reactions and possible blowback and its cohesion unraveled. </w:t>
      </w:r>
      <w:r w:rsidRPr="006C185C">
        <w:rPr>
          <w:rStyle w:val="StyleUnderline"/>
          <w:rFonts w:ascii="Arial" w:hAnsi="Arial" w:cs="Arial"/>
        </w:rPr>
        <w:t xml:space="preserve">Thus, </w:t>
      </w:r>
      <w:r w:rsidRPr="005544BD">
        <w:rPr>
          <w:rStyle w:val="Emphasis"/>
          <w:highlight w:val="green"/>
        </w:rPr>
        <w:t>power balancing</w:t>
      </w:r>
      <w:r w:rsidRPr="005544BD">
        <w:rPr>
          <w:rStyle w:val="StyleUnderline"/>
          <w:rFonts w:ascii="Arial" w:hAnsi="Arial" w:cs="Arial"/>
          <w:highlight w:val="green"/>
        </w:rPr>
        <w:t xml:space="preserve">, </w:t>
      </w:r>
      <w:r w:rsidRPr="005544BD">
        <w:rPr>
          <w:rStyle w:val="Emphasis"/>
          <w:highlight w:val="green"/>
        </w:rPr>
        <w:t>entrenched state apparatuses</w:t>
      </w:r>
      <w:r w:rsidRPr="005544BD">
        <w:rPr>
          <w:rStyle w:val="StyleUnderline"/>
          <w:rFonts w:ascii="Arial" w:hAnsi="Arial" w:cs="Arial"/>
          <w:highlight w:val="green"/>
        </w:rPr>
        <w:t xml:space="preserve"> and </w:t>
      </w:r>
      <w:r w:rsidRPr="005544BD">
        <w:rPr>
          <w:rStyle w:val="Emphasis"/>
          <w:highlight w:val="green"/>
        </w:rPr>
        <w:t>increasing fragmentation</w:t>
      </w:r>
      <w:r w:rsidRPr="005544BD">
        <w:rPr>
          <w:rStyle w:val="StyleUnderline"/>
          <w:rFonts w:ascii="Arial" w:hAnsi="Arial" w:cs="Arial"/>
          <w:highlight w:val="green"/>
        </w:rPr>
        <w:t xml:space="preserve"> made it very hard for any </w:t>
      </w:r>
      <w:r w:rsidRPr="006C185C">
        <w:rPr>
          <w:rStyle w:val="StyleUnderline"/>
          <w:rFonts w:ascii="Arial" w:hAnsi="Arial" w:cs="Arial"/>
        </w:rPr>
        <w:t xml:space="preserve">regional </w:t>
      </w:r>
      <w:r w:rsidRPr="005544BD">
        <w:rPr>
          <w:rStyle w:val="StyleUnderline"/>
          <w:rFonts w:ascii="Arial" w:hAnsi="Arial" w:cs="Arial"/>
          <w:highlight w:val="green"/>
        </w:rPr>
        <w:t>power to sweep the board</w:t>
      </w:r>
      <w:r w:rsidRPr="006C185C">
        <w:rPr>
          <w:rStyle w:val="StyleUnderline"/>
          <w:rFonts w:ascii="Arial" w:hAnsi="Arial" w:cs="Arial"/>
        </w:rPr>
        <w:t xml:space="preserve">. </w:t>
      </w:r>
      <w:r w:rsidRPr="005544BD">
        <w:rPr>
          <w:rStyle w:val="Emphasis"/>
          <w:highlight w:val="green"/>
        </w:rPr>
        <w:t>Rival outside powers</w:t>
      </w:r>
      <w:r w:rsidRPr="006C185C">
        <w:rPr>
          <w:rStyle w:val="StyleUnderline"/>
          <w:rFonts w:ascii="Arial" w:hAnsi="Arial" w:cs="Arial"/>
        </w:rPr>
        <w:t xml:space="preserve"> also </w:t>
      </w:r>
      <w:r w:rsidRPr="005544BD">
        <w:rPr>
          <w:rStyle w:val="Emphasis"/>
          <w:highlight w:val="green"/>
        </w:rPr>
        <w:t>found management</w:t>
      </w:r>
      <w:r w:rsidRPr="005544BD">
        <w:rPr>
          <w:rStyle w:val="StyleUnderline"/>
          <w:rFonts w:ascii="Arial" w:hAnsi="Arial" w:cs="Arial"/>
          <w:highlight w:val="green"/>
        </w:rPr>
        <w:t xml:space="preserve"> of</w:t>
      </w:r>
      <w:r w:rsidRPr="006C185C">
        <w:rPr>
          <w:rStyle w:val="StyleUnderline"/>
          <w:rFonts w:ascii="Arial" w:hAnsi="Arial" w:cs="Arial"/>
        </w:rPr>
        <w:t xml:space="preserve"> the region’s </w:t>
      </w:r>
      <w:r w:rsidRPr="005544BD">
        <w:rPr>
          <w:rStyle w:val="StyleUnderline"/>
          <w:rFonts w:ascii="Arial" w:hAnsi="Arial" w:cs="Arial"/>
          <w:highlight w:val="green"/>
        </w:rPr>
        <w:t xml:space="preserve">conflicts </w:t>
      </w:r>
      <w:r w:rsidRPr="005544BD">
        <w:rPr>
          <w:rStyle w:val="Emphasis"/>
          <w:highlight w:val="green"/>
        </w:rPr>
        <w:t>intractable</w:t>
      </w:r>
      <w:r w:rsidRPr="005544BD">
        <w:rPr>
          <w:rStyle w:val="StyleUnderline"/>
          <w:rFonts w:ascii="Arial" w:hAnsi="Arial" w:cs="Arial"/>
          <w:highlight w:val="green"/>
        </w:rPr>
        <w:t xml:space="preserve">, and </w:t>
      </w:r>
      <w:r w:rsidRPr="005544BD">
        <w:rPr>
          <w:rStyle w:val="Emphasis"/>
          <w:highlight w:val="green"/>
        </w:rPr>
        <w:t>settled for preventing victory</w:t>
      </w:r>
      <w:r w:rsidRPr="006C185C">
        <w:rPr>
          <w:rStyle w:val="StyleUnderline"/>
          <w:rFonts w:ascii="Arial" w:hAnsi="Arial" w:cs="Arial"/>
        </w:rPr>
        <w:t xml:space="preserve"> by the other side. Deep structure appeared to have defeated agency.</w:t>
      </w:r>
    </w:p>
    <w:p w14:paraId="2FB7FAE8" w14:textId="77777777" w:rsidR="005544BD" w:rsidRPr="006C185C" w:rsidRDefault="005544BD" w:rsidP="005544BD">
      <w:pPr>
        <w:rPr>
          <w:rFonts w:ascii="Arial" w:hAnsi="Arial" w:cs="Arial"/>
        </w:rPr>
      </w:pPr>
    </w:p>
    <w:p w14:paraId="40215333" w14:textId="77777777" w:rsidR="005544BD" w:rsidRPr="006C185C" w:rsidRDefault="005544BD" w:rsidP="005544BD">
      <w:pPr>
        <w:rPr>
          <w:rFonts w:ascii="Arial" w:hAnsi="Arial" w:cs="Arial"/>
        </w:rPr>
      </w:pPr>
    </w:p>
    <w:p w14:paraId="598198DA" w14:textId="77777777" w:rsidR="005544BD" w:rsidRPr="006C185C" w:rsidRDefault="005544BD" w:rsidP="005544BD">
      <w:pPr>
        <w:pStyle w:val="Heading3"/>
        <w:rPr>
          <w:rFonts w:ascii="Arial" w:hAnsi="Arial" w:cs="Arial"/>
        </w:rPr>
      </w:pPr>
      <w:r w:rsidRPr="006C185C">
        <w:rPr>
          <w:rFonts w:ascii="Arial" w:hAnsi="Arial" w:cs="Arial"/>
        </w:rPr>
        <w:t>A2: Failed States</w:t>
      </w:r>
    </w:p>
    <w:p w14:paraId="5BD1CE6B" w14:textId="77777777" w:rsidR="005544BD" w:rsidRPr="006C185C" w:rsidRDefault="005544BD" w:rsidP="005544BD">
      <w:pPr>
        <w:rPr>
          <w:rFonts w:ascii="Arial" w:hAnsi="Arial" w:cs="Arial"/>
        </w:rPr>
      </w:pPr>
    </w:p>
    <w:p w14:paraId="1AE8B5F1" w14:textId="77777777" w:rsidR="005544BD" w:rsidRPr="006C185C" w:rsidRDefault="005544BD" w:rsidP="005544BD">
      <w:pPr>
        <w:pStyle w:val="Heading4"/>
        <w:rPr>
          <w:rFonts w:ascii="Arial" w:hAnsi="Arial" w:cs="Arial"/>
        </w:rPr>
      </w:pPr>
      <w:r w:rsidRPr="006C185C">
        <w:rPr>
          <w:rFonts w:ascii="Arial" w:hAnsi="Arial" w:cs="Arial"/>
        </w:rPr>
        <w:t xml:space="preserve">No impact to failed states – they aren’t a security threat and there is no incentive for massive intervention </w:t>
      </w:r>
    </w:p>
    <w:p w14:paraId="6C989492" w14:textId="77777777" w:rsidR="005544BD" w:rsidRPr="006C185C" w:rsidRDefault="005544BD" w:rsidP="005544BD">
      <w:pPr>
        <w:rPr>
          <w:rFonts w:ascii="Arial" w:hAnsi="Arial" w:cs="Arial"/>
        </w:rPr>
      </w:pPr>
      <w:r w:rsidRPr="006C185C">
        <w:rPr>
          <w:rStyle w:val="Heading4Char"/>
          <w:rFonts w:cs="Arial"/>
        </w:rPr>
        <w:t>Patrick 11</w:t>
      </w:r>
      <w:r w:rsidRPr="006C185C">
        <w:rPr>
          <w:rFonts w:ascii="Arial" w:hAnsi="Arial" w:cs="Arial"/>
        </w:rPr>
        <w:t xml:space="preserve"> – Stewart M., Senior Fellow and Director of the International Institutions and Global Governance Program, “Why Failed States Shouldn't Be Our Biggest National Security Fear” http://www.cfr.org/fragile-or-failed-states/why-failed-states-shouldnt-our-biggest-national-security-fear/p24689</w:t>
      </w:r>
    </w:p>
    <w:p w14:paraId="3488A3D2" w14:textId="77777777" w:rsidR="005544BD" w:rsidRPr="006C185C" w:rsidRDefault="005544BD" w:rsidP="005544BD">
      <w:pPr>
        <w:rPr>
          <w:rStyle w:val="StyleUnderline"/>
          <w:rFonts w:ascii="Arial" w:hAnsi="Arial" w:cs="Arial"/>
        </w:rPr>
      </w:pPr>
      <w:r w:rsidRPr="006C185C">
        <w:rPr>
          <w:rStyle w:val="StyleUnderline"/>
          <w:rFonts w:ascii="Arial" w:hAnsi="Arial" w:cs="Arial"/>
        </w:rPr>
        <w:t>Failed states</w:t>
      </w:r>
      <w:r w:rsidRPr="006C185C">
        <w:rPr>
          <w:rFonts w:ascii="Arial" w:hAnsi="Arial" w:cs="Arial"/>
          <w:sz w:val="16"/>
        </w:rPr>
        <w:t xml:space="preserve"> have </w:t>
      </w:r>
      <w:r w:rsidRPr="006C185C">
        <w:rPr>
          <w:rStyle w:val="StyleUnderline"/>
          <w:rFonts w:ascii="Arial" w:hAnsi="Arial" w:cs="Arial"/>
        </w:rPr>
        <w:t>become the bogeyman of the international order</w:t>
      </w:r>
      <w:r w:rsidRPr="006C185C">
        <w:rPr>
          <w:rFonts w:ascii="Arial" w:hAnsi="Arial" w:cs="Arial"/>
          <w:sz w:val="16"/>
        </w:rPr>
        <w:t xml:space="preserve">, the nightmare that inspires our national security doctrines and keeps our top officials up at night. </w:t>
      </w:r>
      <w:r w:rsidRPr="006C185C">
        <w:rPr>
          <w:rStyle w:val="StyleUnderline"/>
          <w:rFonts w:ascii="Arial" w:hAnsi="Arial" w:cs="Arial"/>
        </w:rPr>
        <w:t>It began with</w:t>
      </w:r>
      <w:r w:rsidRPr="006C185C">
        <w:rPr>
          <w:rFonts w:ascii="Arial" w:hAnsi="Arial" w:cs="Arial"/>
          <w:sz w:val="16"/>
        </w:rPr>
        <w:t xml:space="preserve"> Sept. 11, 2001. Al-Qaeda's ability to launch the attacks from one of the world's most wretched and poverty-stricken lands — </w:t>
      </w:r>
      <w:r w:rsidRPr="006C185C">
        <w:rPr>
          <w:rStyle w:val="StyleUnderline"/>
          <w:rFonts w:ascii="Arial" w:hAnsi="Arial" w:cs="Arial"/>
        </w:rPr>
        <w:t>Afghanistan</w:t>
      </w:r>
      <w:r w:rsidRPr="006C185C">
        <w:rPr>
          <w:rFonts w:ascii="Arial" w:hAnsi="Arial" w:cs="Arial"/>
          <w:sz w:val="16"/>
        </w:rPr>
        <w:t xml:space="preserve"> — persuaded the foreign policy establishment that “America is now threatened less by conquering states than we are by failing ones,” as President George W. Bush's 2002 national security strategy put it. In the Obama administration, the fear endures. “In the decades to come, the most lethal threats to the United States' safety and security — a city poisoned or reduced to rubble by a terrorist attack — are likely to emanate from states that cannot adequately govern themselves or secure their own territory,” Defense Secretary Robert Gates explained last May. “Dealing with such fractured or failing states is . . . the main security challenge of our time.” And just last month, Secretary of State Hillary Rodham Clinton said military intervention in Libya was justified to prevent that country from becoming “a giant Somalia.” The message is clear: Failed states are the weak link in the world's collective security. </w:t>
      </w:r>
      <w:r w:rsidRPr="006C185C">
        <w:rPr>
          <w:rStyle w:val="StyleUnderline"/>
          <w:rFonts w:ascii="Arial" w:hAnsi="Arial" w:cs="Arial"/>
        </w:rPr>
        <w:t xml:space="preserve">In truth, while </w:t>
      </w:r>
      <w:r w:rsidRPr="005544BD">
        <w:rPr>
          <w:rStyle w:val="StyleUnderline"/>
          <w:rFonts w:ascii="Arial" w:hAnsi="Arial" w:cs="Arial"/>
          <w:highlight w:val="green"/>
        </w:rPr>
        <w:t>failed states</w:t>
      </w:r>
      <w:r w:rsidRPr="006C185C">
        <w:rPr>
          <w:rStyle w:val="StyleUnderline"/>
          <w:rFonts w:ascii="Arial" w:hAnsi="Arial" w:cs="Arial"/>
        </w:rPr>
        <w:t xml:space="preserve"> may be worthy of America's attention on </w:t>
      </w:r>
      <w:r w:rsidRPr="006C185C">
        <w:rPr>
          <w:rStyle w:val="Emphasis"/>
        </w:rPr>
        <w:t>humanitarian</w:t>
      </w:r>
      <w:r w:rsidRPr="006C185C">
        <w:rPr>
          <w:rFonts w:ascii="Arial" w:hAnsi="Arial" w:cs="Arial"/>
          <w:sz w:val="16"/>
        </w:rPr>
        <w:t xml:space="preserve"> and development </w:t>
      </w:r>
      <w:r w:rsidRPr="006C185C">
        <w:rPr>
          <w:rStyle w:val="StyleUnderline"/>
          <w:rFonts w:ascii="Arial" w:hAnsi="Arial" w:cs="Arial"/>
        </w:rPr>
        <w:t>grounds</w:t>
      </w:r>
      <w:r w:rsidRPr="006C185C">
        <w:rPr>
          <w:rFonts w:ascii="Arial" w:hAnsi="Arial" w:cs="Arial"/>
          <w:sz w:val="16"/>
        </w:rPr>
        <w:t xml:space="preserve">, </w:t>
      </w:r>
      <w:r w:rsidRPr="006C185C">
        <w:rPr>
          <w:rStyle w:val="StyleUnderline"/>
          <w:rFonts w:ascii="Arial" w:hAnsi="Arial" w:cs="Arial"/>
        </w:rPr>
        <w:t>most</w:t>
      </w:r>
      <w:r w:rsidRPr="006C185C">
        <w:rPr>
          <w:rFonts w:ascii="Arial" w:hAnsi="Arial" w:cs="Arial"/>
          <w:sz w:val="16"/>
        </w:rPr>
        <w:t xml:space="preserve"> of them </w:t>
      </w:r>
      <w:r w:rsidRPr="005544BD">
        <w:rPr>
          <w:rStyle w:val="StyleUnderline"/>
          <w:rFonts w:ascii="Arial" w:hAnsi="Arial" w:cs="Arial"/>
          <w:highlight w:val="green"/>
        </w:rPr>
        <w:t xml:space="preserve">are </w:t>
      </w:r>
      <w:r w:rsidRPr="005544BD">
        <w:rPr>
          <w:rStyle w:val="Emphasis"/>
          <w:highlight w:val="green"/>
        </w:rPr>
        <w:t>irrelevant to U.S. national security</w:t>
      </w:r>
      <w:r w:rsidRPr="006C185C">
        <w:rPr>
          <w:rFonts w:ascii="Arial" w:hAnsi="Arial" w:cs="Arial"/>
          <w:sz w:val="16"/>
        </w:rPr>
        <w:t xml:space="preserve">. The </w:t>
      </w:r>
      <w:r w:rsidRPr="006C185C">
        <w:rPr>
          <w:rStyle w:val="StyleUnderline"/>
          <w:rFonts w:ascii="Arial" w:hAnsi="Arial" w:cs="Arial"/>
        </w:rPr>
        <w:t>risks</w:t>
      </w:r>
      <w:r w:rsidRPr="006C185C">
        <w:rPr>
          <w:rFonts w:ascii="Arial" w:hAnsi="Arial" w:cs="Arial"/>
          <w:sz w:val="16"/>
        </w:rPr>
        <w:t xml:space="preserve"> they pose </w:t>
      </w:r>
      <w:r w:rsidRPr="006C185C">
        <w:rPr>
          <w:rStyle w:val="StyleUnderline"/>
          <w:rFonts w:ascii="Arial" w:hAnsi="Arial" w:cs="Arial"/>
        </w:rPr>
        <w:t xml:space="preserve">are mainly to their own inhabitants. </w:t>
      </w:r>
      <w:r w:rsidRPr="005544BD">
        <w:rPr>
          <w:rStyle w:val="StyleUnderline"/>
          <w:rFonts w:ascii="Arial" w:hAnsi="Arial" w:cs="Arial"/>
          <w:highlight w:val="green"/>
        </w:rPr>
        <w:t>Sweeping claims</w:t>
      </w:r>
      <w:r w:rsidRPr="006C185C">
        <w:rPr>
          <w:rStyle w:val="StyleUnderline"/>
          <w:rFonts w:ascii="Arial" w:hAnsi="Arial" w:cs="Arial"/>
        </w:rPr>
        <w:t xml:space="preserve"> to the contrary</w:t>
      </w:r>
      <w:r w:rsidRPr="006C185C">
        <w:rPr>
          <w:rFonts w:ascii="Arial" w:hAnsi="Arial" w:cs="Arial"/>
          <w:sz w:val="16"/>
        </w:rPr>
        <w:t xml:space="preserve"> </w:t>
      </w:r>
      <w:r w:rsidRPr="005544BD">
        <w:rPr>
          <w:rStyle w:val="StyleUnderline"/>
          <w:rFonts w:ascii="Arial" w:hAnsi="Arial" w:cs="Arial"/>
          <w:highlight w:val="green"/>
        </w:rPr>
        <w:t>are</w:t>
      </w:r>
      <w:r w:rsidRPr="006C185C">
        <w:rPr>
          <w:rFonts w:ascii="Arial" w:hAnsi="Arial" w:cs="Arial"/>
          <w:sz w:val="16"/>
        </w:rPr>
        <w:t xml:space="preserve"> not only </w:t>
      </w:r>
      <w:r w:rsidRPr="005544BD">
        <w:rPr>
          <w:rStyle w:val="Emphasis"/>
          <w:highlight w:val="green"/>
        </w:rPr>
        <w:t>inaccurate</w:t>
      </w:r>
      <w:r w:rsidRPr="006C185C">
        <w:rPr>
          <w:rFonts w:ascii="Arial" w:hAnsi="Arial" w:cs="Arial"/>
          <w:sz w:val="16"/>
        </w:rPr>
        <w:t xml:space="preserve"> but </w:t>
      </w:r>
      <w:r w:rsidRPr="005544BD">
        <w:rPr>
          <w:rStyle w:val="Emphasis"/>
          <w:highlight w:val="green"/>
        </w:rPr>
        <w:t>distracting</w:t>
      </w:r>
      <w:r w:rsidRPr="005544BD">
        <w:rPr>
          <w:rFonts w:ascii="Arial" w:hAnsi="Arial" w:cs="Arial"/>
          <w:sz w:val="16"/>
          <w:highlight w:val="green"/>
        </w:rPr>
        <w:t xml:space="preserve"> </w:t>
      </w:r>
      <w:r w:rsidRPr="005544BD">
        <w:rPr>
          <w:rStyle w:val="StyleUnderline"/>
          <w:rFonts w:ascii="Arial" w:hAnsi="Arial" w:cs="Arial"/>
          <w:highlight w:val="green"/>
        </w:rPr>
        <w:t>and</w:t>
      </w:r>
      <w:r w:rsidRPr="005544BD">
        <w:rPr>
          <w:rFonts w:ascii="Arial" w:hAnsi="Arial" w:cs="Arial"/>
          <w:sz w:val="16"/>
          <w:highlight w:val="green"/>
        </w:rPr>
        <w:t xml:space="preserve"> </w:t>
      </w:r>
      <w:r w:rsidRPr="005544BD">
        <w:rPr>
          <w:rStyle w:val="Emphasis"/>
          <w:highlight w:val="green"/>
        </w:rPr>
        <w:t>unh</w:t>
      </w:r>
      <w:r w:rsidRPr="006C185C">
        <w:rPr>
          <w:rStyle w:val="Emphasis"/>
        </w:rPr>
        <w:t>elpful</w:t>
      </w:r>
      <w:r w:rsidRPr="006C185C">
        <w:rPr>
          <w:rFonts w:ascii="Arial" w:hAnsi="Arial" w:cs="Arial"/>
          <w:sz w:val="16"/>
        </w:rPr>
        <w:t xml:space="preserve">, providing little guidance to policymakers seeking to prioritize scarce attention and resources. In 2008, I collaborated with Brookings Institution senior fellow Susan E. Rice, now President Obama's permanent representative to the United Nations, on </w:t>
      </w:r>
      <w:r w:rsidRPr="006C185C">
        <w:rPr>
          <w:rStyle w:val="StyleUnderline"/>
          <w:rFonts w:ascii="Arial" w:hAnsi="Arial" w:cs="Arial"/>
        </w:rPr>
        <w:t>an index of state weakness</w:t>
      </w:r>
      <w:r w:rsidRPr="006C185C">
        <w:rPr>
          <w:rFonts w:ascii="Arial" w:hAnsi="Arial" w:cs="Arial"/>
          <w:sz w:val="16"/>
        </w:rPr>
        <w:t xml:space="preserve"> in developing countries. The study </w:t>
      </w:r>
      <w:r w:rsidRPr="006C185C">
        <w:rPr>
          <w:rStyle w:val="StyleUnderline"/>
          <w:rFonts w:ascii="Arial" w:hAnsi="Arial" w:cs="Arial"/>
        </w:rPr>
        <w:t>ranked all 141 developing nations on 20 indicators of state strength</w:t>
      </w:r>
      <w:r w:rsidRPr="006C185C">
        <w:rPr>
          <w:rFonts w:ascii="Arial" w:hAnsi="Arial" w:cs="Arial"/>
          <w:sz w:val="16"/>
        </w:rPr>
        <w:t xml:space="preserve">, such as the government's ability to provide basic services. More recently, </w:t>
      </w:r>
      <w:r w:rsidRPr="005544BD">
        <w:rPr>
          <w:rStyle w:val="StyleUnderline"/>
          <w:rFonts w:ascii="Arial" w:hAnsi="Arial" w:cs="Arial"/>
          <w:highlight w:val="green"/>
        </w:rPr>
        <w:t>I've examined whether these rankings reveal anything about</w:t>
      </w:r>
      <w:r w:rsidRPr="006C185C">
        <w:rPr>
          <w:rFonts w:ascii="Arial" w:hAnsi="Arial" w:cs="Arial"/>
          <w:sz w:val="16"/>
        </w:rPr>
        <w:t xml:space="preserve"> each nation's role in major global threats: transnational </w:t>
      </w:r>
      <w:r w:rsidRPr="005544BD">
        <w:rPr>
          <w:rStyle w:val="StyleUnderline"/>
          <w:rFonts w:ascii="Arial" w:hAnsi="Arial" w:cs="Arial"/>
          <w:highlight w:val="green"/>
        </w:rPr>
        <w:t>terrorism</w:t>
      </w:r>
      <w:r w:rsidRPr="005544BD">
        <w:rPr>
          <w:rFonts w:ascii="Arial" w:hAnsi="Arial" w:cs="Arial"/>
          <w:sz w:val="16"/>
          <w:highlight w:val="green"/>
        </w:rPr>
        <w:t xml:space="preserve">, </w:t>
      </w:r>
      <w:r w:rsidRPr="005544BD">
        <w:rPr>
          <w:rStyle w:val="StyleUnderline"/>
          <w:rFonts w:ascii="Arial" w:hAnsi="Arial" w:cs="Arial"/>
          <w:highlight w:val="green"/>
        </w:rPr>
        <w:t>prolif</w:t>
      </w:r>
      <w:r w:rsidRPr="006C185C">
        <w:rPr>
          <w:rStyle w:val="StyleUnderline"/>
          <w:rFonts w:ascii="Arial" w:hAnsi="Arial" w:cs="Arial"/>
        </w:rPr>
        <w:t>eration</w:t>
      </w:r>
      <w:r w:rsidRPr="006C185C">
        <w:rPr>
          <w:rFonts w:ascii="Arial" w:hAnsi="Arial" w:cs="Arial"/>
          <w:sz w:val="16"/>
        </w:rPr>
        <w:t xml:space="preserve"> of </w:t>
      </w:r>
      <w:r w:rsidRPr="006C185C">
        <w:rPr>
          <w:rStyle w:val="Emphasis"/>
        </w:rPr>
        <w:t>w</w:t>
      </w:r>
      <w:r w:rsidRPr="006C185C">
        <w:rPr>
          <w:rFonts w:ascii="Arial" w:hAnsi="Arial" w:cs="Arial"/>
          <w:sz w:val="16"/>
        </w:rPr>
        <w:t xml:space="preserve">eapons of </w:t>
      </w:r>
      <w:r w:rsidRPr="006C185C">
        <w:rPr>
          <w:rStyle w:val="Emphasis"/>
        </w:rPr>
        <w:t>m</w:t>
      </w:r>
      <w:r w:rsidRPr="006C185C">
        <w:rPr>
          <w:rFonts w:ascii="Arial" w:hAnsi="Arial" w:cs="Arial"/>
          <w:sz w:val="16"/>
        </w:rPr>
        <w:t xml:space="preserve">ass </w:t>
      </w:r>
      <w:r w:rsidRPr="006C185C">
        <w:rPr>
          <w:rStyle w:val="Emphasis"/>
        </w:rPr>
        <w:t>d</w:t>
      </w:r>
      <w:r w:rsidRPr="006C185C">
        <w:rPr>
          <w:rFonts w:ascii="Arial" w:hAnsi="Arial" w:cs="Arial"/>
          <w:sz w:val="16"/>
        </w:rPr>
        <w:t xml:space="preserve">estruction, international </w:t>
      </w:r>
      <w:r w:rsidRPr="005544BD">
        <w:rPr>
          <w:rStyle w:val="StyleUnderline"/>
          <w:rFonts w:ascii="Arial" w:hAnsi="Arial" w:cs="Arial"/>
          <w:highlight w:val="green"/>
        </w:rPr>
        <w:t>crime and</w:t>
      </w:r>
      <w:r w:rsidRPr="006C185C">
        <w:rPr>
          <w:rFonts w:ascii="Arial" w:hAnsi="Arial" w:cs="Arial"/>
          <w:sz w:val="16"/>
        </w:rPr>
        <w:t xml:space="preserve"> infectious </w:t>
      </w:r>
      <w:r w:rsidRPr="005544BD">
        <w:rPr>
          <w:rStyle w:val="StyleUnderline"/>
          <w:rFonts w:ascii="Arial" w:hAnsi="Arial" w:cs="Arial"/>
          <w:highlight w:val="green"/>
        </w:rPr>
        <w:t>disease</w:t>
      </w:r>
      <w:r w:rsidRPr="006C185C">
        <w:rPr>
          <w:rFonts w:ascii="Arial" w:hAnsi="Arial" w:cs="Arial"/>
          <w:sz w:val="16"/>
        </w:rPr>
        <w:t xml:space="preserve">. The </w:t>
      </w:r>
      <w:r w:rsidRPr="005544BD">
        <w:rPr>
          <w:rStyle w:val="StyleUnderline"/>
          <w:rFonts w:ascii="Arial" w:hAnsi="Arial" w:cs="Arial"/>
          <w:highlight w:val="green"/>
        </w:rPr>
        <w:t>findings are</w:t>
      </w:r>
      <w:r w:rsidRPr="006C185C">
        <w:rPr>
          <w:rFonts w:ascii="Arial" w:hAnsi="Arial" w:cs="Arial"/>
          <w:sz w:val="16"/>
        </w:rPr>
        <w:t xml:space="preserve"> startlingly </w:t>
      </w:r>
      <w:r w:rsidRPr="005544BD">
        <w:rPr>
          <w:rStyle w:val="StyleUnderline"/>
          <w:rFonts w:ascii="Arial" w:hAnsi="Arial" w:cs="Arial"/>
          <w:highlight w:val="green"/>
        </w:rPr>
        <w:t>clear</w:t>
      </w:r>
      <w:r w:rsidRPr="006C185C">
        <w:rPr>
          <w:rFonts w:ascii="Arial" w:hAnsi="Arial" w:cs="Arial"/>
          <w:sz w:val="16"/>
        </w:rPr>
        <w:t xml:space="preserve">. </w:t>
      </w:r>
      <w:r w:rsidRPr="005544BD">
        <w:rPr>
          <w:rStyle w:val="Emphasis"/>
          <w:highlight w:val="green"/>
        </w:rPr>
        <w:t>Only a handful</w:t>
      </w:r>
      <w:r w:rsidRPr="006C185C">
        <w:rPr>
          <w:rStyle w:val="Emphasis"/>
        </w:rPr>
        <w:t xml:space="preserve"> of the world's failed states </w:t>
      </w:r>
      <w:r w:rsidRPr="005544BD">
        <w:rPr>
          <w:rStyle w:val="Emphasis"/>
          <w:highlight w:val="green"/>
        </w:rPr>
        <w:t>pose security concerns</w:t>
      </w:r>
      <w:r w:rsidRPr="006C185C">
        <w:rPr>
          <w:rFonts w:ascii="Arial" w:hAnsi="Arial" w:cs="Arial"/>
          <w:sz w:val="16"/>
        </w:rPr>
        <w:t xml:space="preserve"> to the United States. </w:t>
      </w:r>
      <w:r w:rsidRPr="006C185C">
        <w:rPr>
          <w:rStyle w:val="StyleUnderline"/>
          <w:rFonts w:ascii="Arial" w:hAnsi="Arial" w:cs="Arial"/>
        </w:rPr>
        <w:t>Far greater dangers emerge from stronger developing countries</w:t>
      </w:r>
      <w:r w:rsidRPr="006C185C">
        <w:rPr>
          <w:rFonts w:ascii="Arial" w:hAnsi="Arial" w:cs="Arial"/>
          <w:sz w:val="16"/>
        </w:rPr>
        <w:t xml:space="preserve"> that may suffer from corruption and lack of government accountability but come </w:t>
      </w:r>
      <w:r w:rsidRPr="006C185C">
        <w:rPr>
          <w:rStyle w:val="StyleUnderline"/>
          <w:rFonts w:ascii="Arial" w:hAnsi="Arial" w:cs="Arial"/>
        </w:rPr>
        <w:t>nowhere near</w:t>
      </w:r>
      <w:r w:rsidRPr="006C185C">
        <w:rPr>
          <w:rFonts w:ascii="Arial" w:hAnsi="Arial" w:cs="Arial"/>
          <w:sz w:val="16"/>
        </w:rPr>
        <w:t xml:space="preserve"> qualifying as </w:t>
      </w:r>
      <w:r w:rsidRPr="006C185C">
        <w:rPr>
          <w:rStyle w:val="StyleUnderline"/>
          <w:rFonts w:ascii="Arial" w:hAnsi="Arial" w:cs="Arial"/>
        </w:rPr>
        <w:t>failed</w:t>
      </w:r>
      <w:r w:rsidRPr="006C185C">
        <w:rPr>
          <w:rFonts w:ascii="Arial" w:hAnsi="Arial" w:cs="Arial"/>
          <w:sz w:val="16"/>
        </w:rPr>
        <w:t xml:space="preserve"> states. </w:t>
      </w:r>
      <w:r w:rsidRPr="005544BD">
        <w:rPr>
          <w:rStyle w:val="StyleUnderline"/>
          <w:rFonts w:ascii="Arial" w:hAnsi="Arial" w:cs="Arial"/>
          <w:highlight w:val="green"/>
        </w:rPr>
        <w:t>The link between failed states and</w:t>
      </w:r>
      <w:r w:rsidRPr="006C185C">
        <w:rPr>
          <w:rFonts w:ascii="Arial" w:hAnsi="Arial" w:cs="Arial"/>
          <w:sz w:val="16"/>
        </w:rPr>
        <w:t xml:space="preserve"> transnational </w:t>
      </w:r>
      <w:r w:rsidRPr="005544BD">
        <w:rPr>
          <w:rStyle w:val="StyleUnderline"/>
          <w:rFonts w:ascii="Arial" w:hAnsi="Arial" w:cs="Arial"/>
          <w:highlight w:val="green"/>
        </w:rPr>
        <w:t>terrorism</w:t>
      </w:r>
      <w:r w:rsidRPr="006C185C">
        <w:rPr>
          <w:rFonts w:ascii="Arial" w:hAnsi="Arial" w:cs="Arial"/>
          <w:sz w:val="16"/>
        </w:rPr>
        <w:t xml:space="preserve">, for instance, </w:t>
      </w:r>
      <w:r w:rsidRPr="005544BD">
        <w:rPr>
          <w:rStyle w:val="Emphasis"/>
          <w:highlight w:val="green"/>
        </w:rPr>
        <w:t>is tenuous</w:t>
      </w:r>
      <w:r w:rsidRPr="005544BD">
        <w:rPr>
          <w:rFonts w:ascii="Arial" w:hAnsi="Arial" w:cs="Arial"/>
          <w:sz w:val="16"/>
          <w:highlight w:val="green"/>
        </w:rPr>
        <w:t xml:space="preserve">. </w:t>
      </w:r>
      <w:r w:rsidRPr="005544BD">
        <w:rPr>
          <w:rStyle w:val="StyleUnderline"/>
          <w:rFonts w:ascii="Arial" w:hAnsi="Arial" w:cs="Arial"/>
          <w:highlight w:val="green"/>
        </w:rPr>
        <w:t>Al-Qaeda</w:t>
      </w:r>
      <w:r w:rsidRPr="006C185C">
        <w:rPr>
          <w:rFonts w:ascii="Arial" w:hAnsi="Arial" w:cs="Arial"/>
          <w:sz w:val="16"/>
        </w:rPr>
        <w:t xml:space="preserve"> franchises are concentrated in South Asia, North Africa, the Middle East and Southeast Asia but </w:t>
      </w:r>
      <w:r w:rsidRPr="005544BD">
        <w:rPr>
          <w:rStyle w:val="StyleUnderline"/>
          <w:rFonts w:ascii="Arial" w:hAnsi="Arial" w:cs="Arial"/>
          <w:highlight w:val="green"/>
        </w:rPr>
        <w:t>are</w:t>
      </w:r>
      <w:r w:rsidRPr="005544BD">
        <w:rPr>
          <w:rFonts w:ascii="Arial" w:hAnsi="Arial" w:cs="Arial"/>
          <w:sz w:val="16"/>
          <w:highlight w:val="green"/>
        </w:rPr>
        <w:t xml:space="preserve"> </w:t>
      </w:r>
      <w:r w:rsidRPr="005544BD">
        <w:rPr>
          <w:rStyle w:val="Emphasis"/>
          <w:highlight w:val="green"/>
        </w:rPr>
        <w:t>markedly absent in most failed states</w:t>
      </w:r>
      <w:r w:rsidRPr="006C185C">
        <w:rPr>
          <w:rStyle w:val="Emphasis"/>
        </w:rPr>
        <w:t>,</w:t>
      </w:r>
      <w:r w:rsidRPr="006C185C">
        <w:rPr>
          <w:rFonts w:ascii="Arial" w:hAnsi="Arial" w:cs="Arial"/>
          <w:sz w:val="16"/>
        </w:rPr>
        <w:t xml:space="preserve"> including in sub-Saharan Africa. Why? From a terrorist's perspective, </w:t>
      </w:r>
      <w:r w:rsidRPr="006C185C">
        <w:rPr>
          <w:rStyle w:val="StyleUnderline"/>
          <w:rFonts w:ascii="Arial" w:hAnsi="Arial" w:cs="Arial"/>
        </w:rPr>
        <w:t xml:space="preserve">the notion of finding haven in a failed state is an </w:t>
      </w:r>
      <w:r w:rsidRPr="006C185C">
        <w:rPr>
          <w:rStyle w:val="Emphasis"/>
        </w:rPr>
        <w:t>oxymoron</w:t>
      </w:r>
      <w:r w:rsidRPr="006C185C">
        <w:rPr>
          <w:rFonts w:ascii="Arial" w:hAnsi="Arial" w:cs="Arial"/>
          <w:sz w:val="16"/>
        </w:rPr>
        <w:t xml:space="preserve">. Al-Qaeda discovered this in the 1990s when seeking a foothold in anarchic Somalia. In intercepted cables, </w:t>
      </w:r>
      <w:r w:rsidRPr="005544BD">
        <w:rPr>
          <w:rStyle w:val="StyleUnderline"/>
          <w:rFonts w:ascii="Arial" w:hAnsi="Arial" w:cs="Arial"/>
          <w:highlight w:val="green"/>
        </w:rPr>
        <w:t>operatives bemoaned</w:t>
      </w:r>
      <w:r w:rsidRPr="006C185C">
        <w:rPr>
          <w:rFonts w:ascii="Arial" w:hAnsi="Arial" w:cs="Arial"/>
          <w:sz w:val="16"/>
        </w:rPr>
        <w:t xml:space="preserve"> the insuperable </w:t>
      </w:r>
      <w:r w:rsidRPr="005544BD">
        <w:rPr>
          <w:rStyle w:val="StyleUnderline"/>
          <w:rFonts w:ascii="Arial" w:hAnsi="Arial" w:cs="Arial"/>
          <w:highlight w:val="green"/>
        </w:rPr>
        <w:t>difficulties of working under chaos,</w:t>
      </w:r>
      <w:r w:rsidRPr="006C185C">
        <w:rPr>
          <w:rStyle w:val="StyleUnderline"/>
          <w:rFonts w:ascii="Arial" w:hAnsi="Arial" w:cs="Arial"/>
        </w:rPr>
        <w:t xml:space="preserve"> given their need for security and</w:t>
      </w:r>
      <w:r w:rsidRPr="006C185C">
        <w:rPr>
          <w:rFonts w:ascii="Arial" w:hAnsi="Arial" w:cs="Arial"/>
          <w:sz w:val="16"/>
        </w:rPr>
        <w:t xml:space="preserve"> for </w:t>
      </w:r>
      <w:r w:rsidRPr="006C185C">
        <w:rPr>
          <w:rStyle w:val="StyleUnderline"/>
          <w:rFonts w:ascii="Arial" w:hAnsi="Arial" w:cs="Arial"/>
        </w:rPr>
        <w:t>access to</w:t>
      </w:r>
      <w:r w:rsidRPr="006C185C">
        <w:rPr>
          <w:rFonts w:ascii="Arial" w:hAnsi="Arial" w:cs="Arial"/>
          <w:sz w:val="16"/>
        </w:rPr>
        <w:t xml:space="preserve"> the </w:t>
      </w:r>
      <w:r w:rsidRPr="006C185C">
        <w:rPr>
          <w:rStyle w:val="StyleUnderline"/>
          <w:rFonts w:ascii="Arial" w:hAnsi="Arial" w:cs="Arial"/>
        </w:rPr>
        <w:t>global financial and communications infrastructure. Al-Qaeda</w:t>
      </w:r>
      <w:r w:rsidRPr="006C185C">
        <w:rPr>
          <w:rFonts w:ascii="Arial" w:hAnsi="Arial" w:cs="Arial"/>
          <w:sz w:val="16"/>
        </w:rPr>
        <w:t xml:space="preserve"> </w:t>
      </w:r>
      <w:r w:rsidRPr="006C185C">
        <w:rPr>
          <w:rStyle w:val="StyleUnderline"/>
          <w:rFonts w:ascii="Arial" w:hAnsi="Arial" w:cs="Arial"/>
        </w:rPr>
        <w:t>has</w:t>
      </w:r>
      <w:r w:rsidRPr="006C185C">
        <w:rPr>
          <w:rFonts w:ascii="Arial" w:hAnsi="Arial" w:cs="Arial"/>
          <w:sz w:val="16"/>
        </w:rPr>
        <w:t xml:space="preserve"> generally </w:t>
      </w:r>
      <w:r w:rsidRPr="006C185C">
        <w:rPr>
          <w:rStyle w:val="StyleUnderline"/>
          <w:rFonts w:ascii="Arial" w:hAnsi="Arial" w:cs="Arial"/>
        </w:rPr>
        <w:t xml:space="preserve">found it easier to maneuver in </w:t>
      </w:r>
      <w:r w:rsidRPr="006C185C">
        <w:rPr>
          <w:rStyle w:val="Emphasis"/>
        </w:rPr>
        <w:t>corrupt but functional states</w:t>
      </w:r>
      <w:r w:rsidRPr="006C185C">
        <w:rPr>
          <w:rFonts w:ascii="Arial" w:hAnsi="Arial" w:cs="Arial"/>
          <w:sz w:val="16"/>
        </w:rPr>
        <w:t xml:space="preserve">, such as Kenya, where sovereignty provides some protection from outside interdiction. Pakistan and Yemen became sanctuaries for terrorism not only because they are weak but because their governments lack the will to launch sustained counterterrorism operations against militants whom they value for other purposes. Terrorists also need support from local power brokers and populations. Along the Afghanistan-Pakistan border, al-Qaeda finds succor in the Pashtun code of pashtunwali, which requires hospitality to strangers, and in the severe brand of Sunni Islam practiced locally. Likewise in Yemen, al-Qaeda in the Arabian Peninsula has found sympathetic tribal hosts who have long welcomed mujaheddin back from jihadist struggles. Al-Qaeda has met less success in northern Africa's Sahel region, where a moderate, Sufi version of Islam dominates. But </w:t>
      </w:r>
      <w:r w:rsidRPr="006C185C">
        <w:rPr>
          <w:rStyle w:val="StyleUnderline"/>
          <w:rFonts w:ascii="Arial" w:hAnsi="Arial" w:cs="Arial"/>
        </w:rPr>
        <w:t>as the organization evolves</w:t>
      </w:r>
      <w:r w:rsidRPr="006C185C">
        <w:rPr>
          <w:rFonts w:ascii="Arial" w:hAnsi="Arial" w:cs="Arial"/>
          <w:sz w:val="16"/>
        </w:rPr>
        <w:t xml:space="preserve"> from a centrally directed network </w:t>
      </w:r>
      <w:r w:rsidRPr="006C185C">
        <w:rPr>
          <w:rStyle w:val="StyleUnderline"/>
          <w:rFonts w:ascii="Arial" w:hAnsi="Arial" w:cs="Arial"/>
        </w:rPr>
        <w:t>to a diffuse movement with autonomous cells in dozens of countries, it is as likely to find haven in the banlieues of Paris or high-rises of Minneapolis as in remote Pakistani valleys. What about</w:t>
      </w:r>
      <w:r w:rsidRPr="006C185C">
        <w:rPr>
          <w:rFonts w:ascii="Arial" w:hAnsi="Arial" w:cs="Arial"/>
          <w:sz w:val="16"/>
        </w:rPr>
        <w:t xml:space="preserve"> failed states and </w:t>
      </w:r>
      <w:r w:rsidRPr="006C185C">
        <w:rPr>
          <w:rStyle w:val="Emphasis"/>
        </w:rPr>
        <w:t>w</w:t>
      </w:r>
      <w:r w:rsidRPr="006C185C">
        <w:rPr>
          <w:rFonts w:ascii="Arial" w:hAnsi="Arial" w:cs="Arial"/>
          <w:sz w:val="16"/>
        </w:rPr>
        <w:t xml:space="preserve">eapons of </w:t>
      </w:r>
      <w:r w:rsidRPr="006C185C">
        <w:rPr>
          <w:rStyle w:val="Emphasis"/>
        </w:rPr>
        <w:t>m</w:t>
      </w:r>
      <w:r w:rsidRPr="006C185C">
        <w:rPr>
          <w:rFonts w:ascii="Arial" w:hAnsi="Arial" w:cs="Arial"/>
          <w:sz w:val="16"/>
        </w:rPr>
        <w:t xml:space="preserve">ass </w:t>
      </w:r>
      <w:r w:rsidRPr="006C185C">
        <w:rPr>
          <w:rStyle w:val="Emphasis"/>
        </w:rPr>
        <w:t>d</w:t>
      </w:r>
      <w:r w:rsidRPr="006C185C">
        <w:rPr>
          <w:rFonts w:ascii="Arial" w:hAnsi="Arial" w:cs="Arial"/>
          <w:sz w:val="16"/>
        </w:rPr>
        <w:t xml:space="preserve">estruction? </w:t>
      </w:r>
      <w:r w:rsidRPr="005544BD">
        <w:rPr>
          <w:rStyle w:val="StyleUnderline"/>
          <w:rFonts w:ascii="Arial" w:hAnsi="Arial" w:cs="Arial"/>
          <w:highlight w:val="green"/>
        </w:rPr>
        <w:t>Many U.S. analysts worry</w:t>
      </w:r>
      <w:r w:rsidRPr="006C185C">
        <w:rPr>
          <w:rFonts w:ascii="Arial" w:hAnsi="Arial" w:cs="Arial"/>
          <w:sz w:val="16"/>
        </w:rPr>
        <w:t xml:space="preserve"> that </w:t>
      </w:r>
      <w:r w:rsidRPr="005544BD">
        <w:rPr>
          <w:rStyle w:val="StyleUnderline"/>
          <w:rFonts w:ascii="Arial" w:hAnsi="Arial" w:cs="Arial"/>
          <w:highlight w:val="green"/>
        </w:rPr>
        <w:t>poorly governed countries will pursue</w:t>
      </w:r>
      <w:r w:rsidRPr="006C185C">
        <w:rPr>
          <w:rStyle w:val="StyleUnderline"/>
          <w:rFonts w:ascii="Arial" w:hAnsi="Arial" w:cs="Arial"/>
        </w:rPr>
        <w:t xml:space="preserve"> nuclear, biological, chemical or radiological </w:t>
      </w:r>
      <w:r w:rsidRPr="005544BD">
        <w:rPr>
          <w:rStyle w:val="StyleUnderline"/>
          <w:rFonts w:ascii="Arial" w:hAnsi="Arial" w:cs="Arial"/>
          <w:highlight w:val="green"/>
        </w:rPr>
        <w:t>weapons</w:t>
      </w:r>
      <w:r w:rsidRPr="006C185C">
        <w:rPr>
          <w:rStyle w:val="StyleUnderline"/>
          <w:rFonts w:ascii="Arial" w:hAnsi="Arial" w:cs="Arial"/>
        </w:rPr>
        <w:t>; be unable to control existing weapons; or decide to share WMD materials</w:t>
      </w:r>
      <w:r w:rsidRPr="006C185C">
        <w:rPr>
          <w:rFonts w:ascii="Arial" w:hAnsi="Arial" w:cs="Arial"/>
          <w:sz w:val="16"/>
        </w:rPr>
        <w:t xml:space="preserve">. </w:t>
      </w:r>
      <w:r w:rsidRPr="005544BD">
        <w:rPr>
          <w:rStyle w:val="Emphasis"/>
          <w:highlight w:val="green"/>
        </w:rPr>
        <w:t>These fears are misplaced</w:t>
      </w:r>
      <w:r w:rsidRPr="006C185C">
        <w:rPr>
          <w:rFonts w:ascii="Arial" w:hAnsi="Arial" w:cs="Arial"/>
          <w:sz w:val="16"/>
        </w:rPr>
        <w:t xml:space="preserve">. </w:t>
      </w:r>
      <w:r w:rsidRPr="006C185C">
        <w:rPr>
          <w:rStyle w:val="StyleUnderline"/>
          <w:rFonts w:ascii="Arial" w:hAnsi="Arial" w:cs="Arial"/>
        </w:rPr>
        <w:t>With</w:t>
      </w:r>
      <w:r w:rsidRPr="006C185C">
        <w:rPr>
          <w:rFonts w:ascii="Arial" w:hAnsi="Arial" w:cs="Arial"/>
          <w:sz w:val="16"/>
        </w:rPr>
        <w:t xml:space="preserve"> two </w:t>
      </w:r>
      <w:r w:rsidRPr="006C185C">
        <w:rPr>
          <w:rStyle w:val="StyleUnderline"/>
          <w:rFonts w:ascii="Arial" w:hAnsi="Arial" w:cs="Arial"/>
        </w:rPr>
        <w:t>notable exceptions</w:t>
      </w:r>
      <w:r w:rsidRPr="006C185C">
        <w:rPr>
          <w:rFonts w:ascii="Arial" w:hAnsi="Arial" w:cs="Arial"/>
          <w:sz w:val="16"/>
        </w:rPr>
        <w:t xml:space="preserve"> — </w:t>
      </w:r>
      <w:r w:rsidRPr="006C185C">
        <w:rPr>
          <w:rStyle w:val="StyleUnderline"/>
          <w:rFonts w:ascii="Arial" w:hAnsi="Arial" w:cs="Arial"/>
        </w:rPr>
        <w:t>North Korea and Pakistan</w:t>
      </w:r>
      <w:r w:rsidRPr="006C185C">
        <w:rPr>
          <w:rFonts w:ascii="Arial" w:hAnsi="Arial" w:cs="Arial"/>
          <w:sz w:val="16"/>
        </w:rPr>
        <w:t xml:space="preserve"> — the world's weakest states pose minimal proliferation risks, since they have limited stocks of fissile or other WMD material and are unlikely to pursue them. Far more threatening are capable countries (say, Iran and Syria) intent on pursuing WMD, corrupt nations (such as Russia) that possess loosely secured nuclear arsenals and poorly policed nations (try Georgia) through which proliferators can smuggle illicit materials or weapons. When it comes to crime, the story is more complex. Failed states do dominate production of some narcotics: Afghanistan cultivates the lion's share of global opium, and war-torn Colombia rules coca production. The tiny African failed state of Guinea-Bissau has become a transshipment point for cocaine bound for Europe. (At one point, the contraband transiting through the country each month was equal to the nation's gross domestic product.) And Somalia, of course, has seen an explosion of maritime piracy. Yet failed states have little or no connection with other categories of transnational crime, from human trafficking to money laundering, intellectual property theft, cyber-crime or counterfeiting of manufactured goods. Criminal networks typically prefer operating in functional countries that provide baseline political order as well as opportunities to corrupt authorities. They also accept higher risks to work in nations straddling major commercial routes. Thus narco-trafficking has exploded in Mexico, which has far stronger institutions than many developing nations but borders the United States. South Africa presents its own advantages. It is a country where “the first and the developing worlds exist side by side,” author Misha Glenny writes. “The first world provides good roads, 728 airports . . . the largest cargo port in Africa, and an efficient banking system. . . . The developing world accounts for the low tax revenue, overstretched social services, high levels of corruption throughout the administration, and 7,600 kilometers of land and sea borders that have more holes than a second-hand dartboard.” Weak and failing African states, such as Niger, simply cannot compete. Nor do failed states pose the greatest threats of pandemic disease. Over the past decade, outbreaks of SARS, avian influenza and swine flu have raised the specter that fast-moving pandemics could kill tens of millions worldwide. Failed states, in this regard, might seem easy incubators of deadly viruses. In fact, recent fast-onset pandemics have bypassed most failed states, which are relatively isolated from the global trade and transportation links needed to spread disease rapidly. </w:t>
      </w:r>
      <w:r w:rsidRPr="006C185C">
        <w:rPr>
          <w:rStyle w:val="StyleUnderline"/>
          <w:rFonts w:ascii="Arial" w:hAnsi="Arial" w:cs="Arial"/>
        </w:rPr>
        <w:t xml:space="preserve">Certainly, </w:t>
      </w:r>
      <w:r w:rsidRPr="005544BD">
        <w:rPr>
          <w:rStyle w:val="StyleUnderline"/>
          <w:rFonts w:ascii="Arial" w:hAnsi="Arial" w:cs="Arial"/>
          <w:highlight w:val="green"/>
        </w:rPr>
        <w:t>the world's weakest states</w:t>
      </w:r>
      <w:r w:rsidRPr="006C185C">
        <w:rPr>
          <w:rFonts w:ascii="Arial" w:hAnsi="Arial" w:cs="Arial"/>
          <w:sz w:val="16"/>
        </w:rPr>
        <w:t xml:space="preserve"> — particularly in sub-Saharan Africa — </w:t>
      </w:r>
      <w:r w:rsidRPr="005544BD">
        <w:rPr>
          <w:rStyle w:val="StyleUnderline"/>
          <w:rFonts w:ascii="Arial" w:hAnsi="Arial" w:cs="Arial"/>
          <w:highlight w:val="green"/>
        </w:rPr>
        <w:t>suffer</w:t>
      </w:r>
      <w:r w:rsidRPr="006C185C">
        <w:rPr>
          <w:rStyle w:val="StyleUnderline"/>
          <w:rFonts w:ascii="Arial" w:hAnsi="Arial" w:cs="Arial"/>
        </w:rPr>
        <w:t xml:space="preserve"> disproportionately </w:t>
      </w:r>
      <w:r w:rsidRPr="005544BD">
        <w:rPr>
          <w:rStyle w:val="StyleUnderline"/>
          <w:rFonts w:ascii="Arial" w:hAnsi="Arial" w:cs="Arial"/>
          <w:highlight w:val="green"/>
        </w:rPr>
        <w:t>from disease</w:t>
      </w:r>
      <w:r w:rsidRPr="006C185C">
        <w:rPr>
          <w:rStyle w:val="StyleUnderline"/>
          <w:rFonts w:ascii="Arial" w:hAnsi="Arial" w:cs="Arial"/>
        </w:rPr>
        <w:t>,</w:t>
      </w:r>
      <w:r w:rsidRPr="006C185C">
        <w:rPr>
          <w:rFonts w:ascii="Arial" w:hAnsi="Arial" w:cs="Arial"/>
          <w:sz w:val="16"/>
        </w:rPr>
        <w:t xml:space="preserve"> with infection rates higher than in the rest of the world. </w:t>
      </w:r>
      <w:r w:rsidRPr="006C185C">
        <w:rPr>
          <w:rStyle w:val="Emphasis"/>
        </w:rPr>
        <w:t xml:space="preserve">But </w:t>
      </w:r>
      <w:r w:rsidRPr="005544BD">
        <w:rPr>
          <w:rStyle w:val="Emphasis"/>
          <w:highlight w:val="green"/>
        </w:rPr>
        <w:t>their principal health challenges are</w:t>
      </w:r>
      <w:r w:rsidRPr="006C185C">
        <w:rPr>
          <w:rStyle w:val="Emphasis"/>
        </w:rPr>
        <w:t xml:space="preserve"> </w:t>
      </w:r>
      <w:r w:rsidRPr="005544BD">
        <w:rPr>
          <w:rStyle w:val="Emphasis"/>
          <w:highlight w:val="green"/>
        </w:rPr>
        <w:t>endemic</w:t>
      </w:r>
      <w:r w:rsidRPr="006C185C">
        <w:rPr>
          <w:rStyle w:val="Emphasis"/>
        </w:rPr>
        <w:t xml:space="preserve"> </w:t>
      </w:r>
      <w:r w:rsidRPr="005544BD">
        <w:rPr>
          <w:rStyle w:val="Emphasis"/>
          <w:highlight w:val="green"/>
        </w:rPr>
        <w:t>diseases with local effects</w:t>
      </w:r>
      <w:r w:rsidRPr="006C185C">
        <w:rPr>
          <w:rStyle w:val="Emphasis"/>
        </w:rPr>
        <w:t>,</w:t>
      </w:r>
      <w:r w:rsidRPr="006C185C">
        <w:rPr>
          <w:rFonts w:ascii="Arial" w:hAnsi="Arial" w:cs="Arial"/>
          <w:sz w:val="16"/>
        </w:rPr>
        <w:t xml:space="preserve"> such as malaria, measles and tuberculosis. While U.S. national security officials and Hollywood screenwriters obsess over the gruesome Ebola and Marburg viruses, outbreaks of these hemorrhagic fevers are rare and self-contained. I do not counsel complacency. The world's richest nations have a moral obligation to bolster health systems in Africa, as the Obama administration is doing through its Global Health Initiative. And they have a duty to ameliorate the challenges posed by HIV/AIDS, which continues to ravage many of the world's weakest states. But poor performance by developing countries in preventing, detecting and responding to infectious disease is often shaped less by budgetary and infrastructure constraints than by conscious decisions by unaccountable or unresponsive regimes. Such deliberate inaction has occurred not only in the world's weakest states but also in stronger developing countries, even in promising democracies. The list is long. It includes Nigeria's feckless response to a 2003-05 polio epidemic, China's lack of candor about the 2003 SARS outbreak, Indonesia's obstructionist attitude to addressing bird flu in 2008 and South Africa's denial for many years about the causes of HIV/AIDS. Unfortunately, misperceptions about the dangers of failed states have transformed budgets and bureaucracies. U.S. intelligence agencies are mapping the world's “ungoverned spaces.” The Pentagon has turned its regional Combatant Commands into platforms to head off state failure and address its spillover effects. The new Quadrennial Diplomacy and Development Review completed by the State Department and the U.S. Agency for International Development depicts fragile and conflict-riddled states as epicenters of terrorism, proliferation, crime and disease. Yet such </w:t>
      </w:r>
      <w:r w:rsidRPr="005544BD">
        <w:rPr>
          <w:rStyle w:val="StyleUnderline"/>
          <w:rFonts w:ascii="Arial" w:hAnsi="Arial" w:cs="Arial"/>
          <w:highlight w:val="green"/>
        </w:rPr>
        <w:t>preoccupations</w:t>
      </w:r>
      <w:r w:rsidRPr="005544BD">
        <w:rPr>
          <w:rFonts w:ascii="Arial" w:hAnsi="Arial" w:cs="Arial"/>
          <w:sz w:val="16"/>
          <w:highlight w:val="green"/>
        </w:rPr>
        <w:t xml:space="preserve"> </w:t>
      </w:r>
      <w:r w:rsidRPr="005544BD">
        <w:rPr>
          <w:rStyle w:val="StyleUnderline"/>
          <w:rFonts w:ascii="Arial" w:hAnsi="Arial" w:cs="Arial"/>
          <w:highlight w:val="green"/>
        </w:rPr>
        <w:t>reflect</w:t>
      </w:r>
      <w:r w:rsidRPr="005544BD">
        <w:rPr>
          <w:rFonts w:ascii="Arial" w:hAnsi="Arial" w:cs="Arial"/>
          <w:sz w:val="16"/>
          <w:highlight w:val="green"/>
        </w:rPr>
        <w:t xml:space="preserve"> </w:t>
      </w:r>
      <w:r w:rsidRPr="005544BD">
        <w:rPr>
          <w:rStyle w:val="Emphasis"/>
          <w:highlight w:val="green"/>
        </w:rPr>
        <w:t>more hype than analysis</w:t>
      </w:r>
      <w:r w:rsidRPr="006C185C">
        <w:rPr>
          <w:rFonts w:ascii="Arial" w:hAnsi="Arial" w:cs="Arial"/>
          <w:sz w:val="16"/>
        </w:rPr>
        <w:t xml:space="preserve">. </w:t>
      </w:r>
      <w:r w:rsidRPr="006C185C">
        <w:rPr>
          <w:rStyle w:val="StyleUnderline"/>
          <w:rFonts w:ascii="Arial" w:hAnsi="Arial" w:cs="Arial"/>
        </w:rPr>
        <w:t>U.S. national security officials</w:t>
      </w:r>
      <w:r w:rsidRPr="006C185C">
        <w:rPr>
          <w:rFonts w:ascii="Arial" w:hAnsi="Arial" w:cs="Arial"/>
          <w:sz w:val="16"/>
        </w:rPr>
        <w:t xml:space="preserve"> would be better served — and </w:t>
      </w:r>
      <w:r w:rsidRPr="006C185C">
        <w:rPr>
          <w:rStyle w:val="StyleUnderline"/>
          <w:rFonts w:ascii="Arial" w:hAnsi="Arial" w:cs="Arial"/>
        </w:rPr>
        <w:t>would serve</w:t>
      </w:r>
      <w:r w:rsidRPr="006C185C">
        <w:rPr>
          <w:rFonts w:ascii="Arial" w:hAnsi="Arial" w:cs="Arial"/>
          <w:sz w:val="16"/>
        </w:rPr>
        <w:t xml:space="preserve"> all of us </w:t>
      </w:r>
      <w:r w:rsidRPr="006C185C">
        <w:rPr>
          <w:rStyle w:val="StyleUnderline"/>
          <w:rFonts w:ascii="Arial" w:hAnsi="Arial" w:cs="Arial"/>
        </w:rPr>
        <w:t>better</w:t>
      </w:r>
      <w:r w:rsidRPr="006C185C">
        <w:rPr>
          <w:rFonts w:ascii="Arial" w:hAnsi="Arial" w:cs="Arial"/>
          <w:sz w:val="16"/>
        </w:rPr>
        <w:t xml:space="preserve"> — </w:t>
      </w:r>
      <w:r w:rsidRPr="006C185C">
        <w:rPr>
          <w:rStyle w:val="StyleUnderline"/>
          <w:rFonts w:ascii="Arial" w:hAnsi="Arial" w:cs="Arial"/>
        </w:rPr>
        <w:t>if they turned their strategic lens toward stronger developing countries, from which transnational threats are more likely to emanate.</w:t>
      </w:r>
    </w:p>
    <w:p w14:paraId="79016FA6" w14:textId="77777777" w:rsidR="005544BD" w:rsidRPr="006C185C" w:rsidRDefault="005544BD" w:rsidP="005544BD">
      <w:pPr>
        <w:rPr>
          <w:rFonts w:ascii="Arial" w:hAnsi="Arial" w:cs="Arial"/>
        </w:rPr>
      </w:pPr>
    </w:p>
    <w:p w14:paraId="472534A1" w14:textId="77777777" w:rsidR="005544BD" w:rsidRPr="006C185C" w:rsidRDefault="005544BD" w:rsidP="005544BD">
      <w:pPr>
        <w:rPr>
          <w:rFonts w:ascii="Arial" w:hAnsi="Arial" w:cs="Arial"/>
        </w:rPr>
      </w:pPr>
    </w:p>
    <w:p w14:paraId="7960F21B" w14:textId="77777777" w:rsidR="005544BD" w:rsidRPr="006C185C" w:rsidRDefault="005544BD" w:rsidP="005544BD">
      <w:pPr>
        <w:pStyle w:val="Heading3"/>
        <w:rPr>
          <w:rFonts w:ascii="Arial" w:hAnsi="Arial" w:cs="Arial"/>
        </w:rPr>
      </w:pPr>
      <w:r w:rsidRPr="006C185C">
        <w:rPr>
          <w:rFonts w:ascii="Arial" w:hAnsi="Arial" w:cs="Arial"/>
        </w:rPr>
        <w:t>No WMD’s</w:t>
      </w:r>
    </w:p>
    <w:p w14:paraId="1734EC0C" w14:textId="77777777" w:rsidR="005544BD" w:rsidRPr="006C185C" w:rsidRDefault="005544BD" w:rsidP="005544BD">
      <w:pPr>
        <w:pStyle w:val="Heading4"/>
        <w:rPr>
          <w:rFonts w:ascii="Arial" w:hAnsi="Arial" w:cs="Arial"/>
        </w:rPr>
      </w:pPr>
      <w:r w:rsidRPr="006C185C">
        <w:rPr>
          <w:rFonts w:ascii="Arial" w:hAnsi="Arial" w:cs="Arial"/>
        </w:rPr>
        <w:t>No means or motive for nuclear terror – their authors are hacks.</w:t>
      </w:r>
    </w:p>
    <w:p w14:paraId="6450541C" w14:textId="77777777" w:rsidR="005544BD" w:rsidRPr="006C185C" w:rsidRDefault="005544BD" w:rsidP="005544BD">
      <w:pPr>
        <w:rPr>
          <w:rFonts w:ascii="Arial" w:hAnsi="Arial" w:cs="Arial"/>
        </w:rPr>
      </w:pPr>
      <w:r w:rsidRPr="006C185C">
        <w:rPr>
          <w:rStyle w:val="Style13ptBold"/>
          <w:rFonts w:ascii="Arial" w:hAnsi="Arial" w:cs="Arial"/>
        </w:rPr>
        <w:t>Weiss 2015</w:t>
      </w:r>
      <w:r w:rsidRPr="006C185C">
        <w:rPr>
          <w:rFonts w:ascii="Arial" w:hAnsi="Arial" w:cs="Arial"/>
        </w:rPr>
        <w:t xml:space="preserve"> Leonard, visiting scholar at the Center for International Security and Cooperation at Stanford University, USA, and a member of the National Advisory Board of the Center for Arms Control and Non-Proliferation, On fear and nuclear terrorism, Bulletin of the Atomic Scientists 2015, Vol. 71(2) 75–87</w:t>
      </w:r>
    </w:p>
    <w:p w14:paraId="78B7A882" w14:textId="77777777" w:rsidR="005544BD" w:rsidRPr="006C185C" w:rsidRDefault="005544BD" w:rsidP="005544BD">
      <w:pPr>
        <w:rPr>
          <w:rFonts w:ascii="Arial" w:hAnsi="Arial" w:cs="Arial"/>
        </w:rPr>
      </w:pPr>
    </w:p>
    <w:p w14:paraId="38C88A79" w14:textId="77777777" w:rsidR="005544BD" w:rsidRPr="006C185C" w:rsidRDefault="005544BD" w:rsidP="005544BD">
      <w:pPr>
        <w:rPr>
          <w:rFonts w:ascii="Arial" w:hAnsi="Arial" w:cs="Arial"/>
          <w:sz w:val="16"/>
        </w:rPr>
      </w:pPr>
      <w:r w:rsidRPr="006C185C">
        <w:rPr>
          <w:rStyle w:val="IntenseEmphasis"/>
          <w:rFonts w:ascii="Arial" w:hAnsi="Arial" w:cs="Arial"/>
        </w:rPr>
        <w:t xml:space="preserve">There is clearly some </w:t>
      </w:r>
      <w:r w:rsidRPr="005544BD">
        <w:rPr>
          <w:rStyle w:val="IntenseEmphasis"/>
          <w:rFonts w:ascii="Arial" w:hAnsi="Arial" w:cs="Arial"/>
          <w:highlight w:val="green"/>
        </w:rPr>
        <w:t>risk of nuclear terrorism</w:t>
      </w:r>
      <w:r w:rsidRPr="006C185C">
        <w:rPr>
          <w:rFonts w:ascii="Arial" w:hAnsi="Arial" w:cs="Arial"/>
          <w:sz w:val="16"/>
        </w:rPr>
        <w:t xml:space="preserve"> via theft of weapons, </w:t>
      </w:r>
      <w:r w:rsidRPr="006C185C">
        <w:rPr>
          <w:rStyle w:val="IntenseEmphasis"/>
          <w:rFonts w:ascii="Arial" w:hAnsi="Arial" w:cs="Arial"/>
        </w:rPr>
        <w:t xml:space="preserve">but the risk </w:t>
      </w:r>
      <w:r w:rsidRPr="005544BD">
        <w:rPr>
          <w:rStyle w:val="IntenseEmphasis"/>
          <w:rFonts w:ascii="Arial" w:hAnsi="Arial" w:cs="Arial"/>
          <w:highlight w:val="green"/>
        </w:rPr>
        <w:t>is low</w:t>
      </w:r>
      <w:r w:rsidRPr="006C185C">
        <w:rPr>
          <w:rStyle w:val="IntenseEmphasis"/>
          <w:rFonts w:ascii="Arial" w:hAnsi="Arial" w:cs="Arial"/>
        </w:rPr>
        <w:t xml:space="preserve">, and a successful </w:t>
      </w:r>
      <w:r w:rsidRPr="005544BD">
        <w:rPr>
          <w:rStyle w:val="IntenseEmphasis"/>
          <w:rFonts w:ascii="Arial" w:hAnsi="Arial" w:cs="Arial"/>
          <w:highlight w:val="green"/>
        </w:rPr>
        <w:t>theft</w:t>
      </w:r>
      <w:r w:rsidRPr="006C185C">
        <w:rPr>
          <w:rStyle w:val="IntenseEmphasis"/>
          <w:rFonts w:ascii="Arial" w:hAnsi="Arial" w:cs="Arial"/>
        </w:rPr>
        <w:t xml:space="preserve"> of a nuclear weapon </w:t>
      </w:r>
      <w:r w:rsidRPr="005544BD">
        <w:rPr>
          <w:rStyle w:val="IntenseEmphasis"/>
          <w:rFonts w:ascii="Arial" w:hAnsi="Arial" w:cs="Arial"/>
          <w:highlight w:val="green"/>
        </w:rPr>
        <w:t>would</w:t>
      </w:r>
      <w:r w:rsidRPr="006C185C">
        <w:rPr>
          <w:rStyle w:val="IntenseEmphasis"/>
          <w:rFonts w:ascii="Arial" w:hAnsi="Arial" w:cs="Arial"/>
        </w:rPr>
        <w:t xml:space="preserve"> likely </w:t>
      </w:r>
      <w:r w:rsidRPr="005544BD">
        <w:rPr>
          <w:rStyle w:val="IntenseEmphasis"/>
          <w:rFonts w:ascii="Arial" w:hAnsi="Arial" w:cs="Arial"/>
          <w:highlight w:val="green"/>
        </w:rPr>
        <w:t xml:space="preserve">require </w:t>
      </w:r>
      <w:r w:rsidRPr="006C185C">
        <w:rPr>
          <w:rStyle w:val="IntenseEmphasis"/>
          <w:rFonts w:ascii="Arial" w:hAnsi="Arial" w:cs="Arial"/>
        </w:rPr>
        <w:t xml:space="preserve">a team of </w:t>
      </w:r>
      <w:r w:rsidRPr="005544BD">
        <w:rPr>
          <w:rStyle w:val="IntenseEmphasis"/>
          <w:rFonts w:ascii="Arial" w:hAnsi="Arial" w:cs="Arial"/>
          <w:highlight w:val="green"/>
        </w:rPr>
        <w:t xml:space="preserve">insiders </w:t>
      </w:r>
      <w:r w:rsidRPr="006C185C">
        <w:rPr>
          <w:rStyle w:val="IntenseEmphasis"/>
          <w:rFonts w:ascii="Arial" w:hAnsi="Arial" w:cs="Arial"/>
        </w:rPr>
        <w:t xml:space="preserve">working </w:t>
      </w:r>
      <w:r w:rsidRPr="005544BD">
        <w:rPr>
          <w:rStyle w:val="IntenseEmphasis"/>
          <w:rFonts w:ascii="Arial" w:hAnsi="Arial" w:cs="Arial"/>
          <w:highlight w:val="green"/>
        </w:rPr>
        <w:t>within a</w:t>
      </w:r>
      <w:r w:rsidRPr="006C185C">
        <w:rPr>
          <w:rStyle w:val="IntenseEmphasis"/>
          <w:rFonts w:ascii="Arial" w:hAnsi="Arial" w:cs="Arial"/>
        </w:rPr>
        <w:t xml:space="preserve">n otherwise highly </w:t>
      </w:r>
      <w:r w:rsidRPr="005544BD">
        <w:rPr>
          <w:rStyle w:val="IntenseEmphasis"/>
          <w:rFonts w:ascii="Arial" w:hAnsi="Arial" w:cs="Arial"/>
          <w:highlight w:val="green"/>
        </w:rPr>
        <w:t>secure environment</w:t>
      </w:r>
      <w:r w:rsidRPr="006C185C">
        <w:rPr>
          <w:rStyle w:val="IntenseEmphasis"/>
          <w:rFonts w:ascii="Arial" w:hAnsi="Arial" w:cs="Arial"/>
        </w:rPr>
        <w:t>. There is also some risk that a nuclear-armed country might use a terrorist group to launch a nuclear attack on an adversary. This possibility is also of low probability, because the sponsor country would almost inevitably risk nuclear annihilation itself. Finally, a terrorist group might try to design and build its own weapon</w:t>
      </w:r>
      <w:r w:rsidRPr="006C185C">
        <w:rPr>
          <w:rFonts w:ascii="Arial" w:hAnsi="Arial" w:cs="Arial"/>
          <w:sz w:val="16"/>
        </w:rPr>
        <w:t xml:space="preserve">, possibly with the help of disaffected persons from a weapon state who might provide them with nuclear know-how and/or materials. </w:t>
      </w:r>
      <w:r w:rsidRPr="005544BD">
        <w:rPr>
          <w:rStyle w:val="IntenseEmphasis"/>
          <w:rFonts w:ascii="Arial" w:hAnsi="Arial" w:cs="Arial"/>
          <w:highlight w:val="green"/>
        </w:rPr>
        <w:t xml:space="preserve">Given all the steps needed to achieve a weapon </w:t>
      </w:r>
      <w:r w:rsidRPr="006C185C">
        <w:rPr>
          <w:rStyle w:val="IntenseEmphasis"/>
          <w:rFonts w:ascii="Arial" w:hAnsi="Arial" w:cs="Arial"/>
        </w:rPr>
        <w:t xml:space="preserve">that is workable with high probability without being discovered and without suffering an accident this scenario is also fraught with risk for the terrorists. As a result, </w:t>
      </w:r>
      <w:r w:rsidRPr="005544BD">
        <w:rPr>
          <w:rStyle w:val="IntenseEmphasis"/>
          <w:rFonts w:ascii="Arial" w:hAnsi="Arial" w:cs="Arial"/>
          <w:highlight w:val="green"/>
        </w:rPr>
        <w:t xml:space="preserve">terrorists are </w:t>
      </w:r>
      <w:r w:rsidRPr="006C185C">
        <w:rPr>
          <w:rStyle w:val="IntenseEmphasis"/>
          <w:rFonts w:ascii="Arial" w:hAnsi="Arial" w:cs="Arial"/>
        </w:rPr>
        <w:t xml:space="preserve">much more likely to try to achieve their aims </w:t>
      </w:r>
      <w:r w:rsidRPr="005544BD">
        <w:rPr>
          <w:rStyle w:val="IntenseEmphasis"/>
          <w:rFonts w:ascii="Arial" w:hAnsi="Arial" w:cs="Arial"/>
          <w:highlight w:val="green"/>
        </w:rPr>
        <w:t>using conventional weapons, which are cheaper, safer, and</w:t>
      </w:r>
      <w:r w:rsidRPr="006C185C">
        <w:rPr>
          <w:rStyle w:val="IntenseEmphasis"/>
          <w:rFonts w:ascii="Arial" w:hAnsi="Arial" w:cs="Arial"/>
        </w:rPr>
        <w:t xml:space="preserve"> technically </w:t>
      </w:r>
      <w:r w:rsidRPr="005544BD">
        <w:rPr>
          <w:rStyle w:val="IntenseEmphasis"/>
          <w:rFonts w:ascii="Arial" w:hAnsi="Arial" w:cs="Arial"/>
          <w:highlight w:val="green"/>
        </w:rPr>
        <w:t>more reliable</w:t>
      </w:r>
      <w:r w:rsidRPr="006C185C">
        <w:rPr>
          <w:rStyle w:val="IntenseEmphasis"/>
          <w:rFonts w:ascii="Arial" w:hAnsi="Arial" w:cs="Arial"/>
        </w:rPr>
        <w:t>. Thus, while no one can discount completely the acquisition by a terrorist group of a nuclear explosive weapon, such an event appears to be of very low probability</w:t>
      </w:r>
      <w:r w:rsidRPr="006C185C">
        <w:rPr>
          <w:rFonts w:ascii="Arial" w:hAnsi="Arial" w:cs="Arial"/>
          <w:sz w:val="16"/>
        </w:rPr>
        <w:t xml:space="preserve"> over the next decade at least, and can be made still lower using techniques or policies that do not require constitutionally problematic steps by the federal government or an optional war whose death rate could match or exceed what the terrorists are capable of. </w:t>
      </w:r>
      <w:r w:rsidRPr="005544BD">
        <w:rPr>
          <w:rStyle w:val="IntenseEmphasis"/>
          <w:rFonts w:ascii="Arial" w:hAnsi="Arial" w:cs="Arial"/>
          <w:highlight w:val="green"/>
        </w:rPr>
        <w:t xml:space="preserve">There is a tendency on the part of security policy advocates to hype security threats </w:t>
      </w:r>
      <w:r w:rsidRPr="006C185C">
        <w:rPr>
          <w:rStyle w:val="IntenseEmphasis"/>
          <w:rFonts w:ascii="Arial" w:hAnsi="Arial" w:cs="Arial"/>
        </w:rPr>
        <w:t>to obtain support for their desired policy outcomes</w:t>
      </w:r>
      <w:r w:rsidRPr="006C185C">
        <w:rPr>
          <w:rFonts w:ascii="Arial" w:hAnsi="Arial" w:cs="Arial"/>
          <w:sz w:val="16"/>
        </w:rPr>
        <w:t xml:space="preserve">. They are free to do so in a democratic society, and most come by their advocacy through genuine conviction that a real security threat is receiving insufficient attention. But </w:t>
      </w:r>
      <w:r w:rsidRPr="006C185C">
        <w:rPr>
          <w:rStyle w:val="IntenseEmphasis"/>
          <w:rFonts w:ascii="Arial" w:hAnsi="Arial" w:cs="Arial"/>
        </w:rPr>
        <w:t xml:space="preserve">there is now enough evidence of how such advocacy has been distorted </w:t>
      </w:r>
      <w:r w:rsidRPr="005544BD">
        <w:rPr>
          <w:rStyle w:val="IntenseEmphasis"/>
          <w:rFonts w:ascii="Arial" w:hAnsi="Arial" w:cs="Arial"/>
          <w:highlight w:val="green"/>
        </w:rPr>
        <w:t>for the purpose of overcoming political opposition</w:t>
      </w:r>
      <w:r w:rsidRPr="006C185C">
        <w:rPr>
          <w:rStyle w:val="IntenseEmphasis"/>
          <w:rFonts w:ascii="Arial" w:hAnsi="Arial" w:cs="Arial"/>
        </w:rPr>
        <w:t xml:space="preserve"> to policies stemming from ideology that careful public exposure and examination of data on claimed threats should be part of any such debate</w:t>
      </w:r>
      <w:r w:rsidRPr="006C185C">
        <w:rPr>
          <w:rFonts w:ascii="Arial" w:hAnsi="Arial" w:cs="Arial"/>
          <w:sz w:val="16"/>
        </w:rPr>
        <w:t xml:space="preserve">. Until this happens, </w:t>
      </w:r>
      <w:r w:rsidRPr="005544BD">
        <w:rPr>
          <w:rStyle w:val="IntenseEmphasis"/>
          <w:rFonts w:ascii="Arial" w:hAnsi="Arial" w:cs="Arial"/>
          <w:highlight w:val="green"/>
        </w:rPr>
        <w:t>the most appropriate attitude toward</w:t>
      </w:r>
      <w:r w:rsidRPr="006C185C">
        <w:rPr>
          <w:rStyle w:val="IntenseEmphasis"/>
          <w:rFonts w:ascii="Arial" w:hAnsi="Arial" w:cs="Arial"/>
        </w:rPr>
        <w:t xml:space="preserve"> claimed </w:t>
      </w:r>
      <w:r w:rsidRPr="005544BD">
        <w:rPr>
          <w:rStyle w:val="IntenseEmphasis"/>
          <w:rFonts w:ascii="Arial" w:hAnsi="Arial" w:cs="Arial"/>
          <w:highlight w:val="green"/>
        </w:rPr>
        <w:t>threats of nuclear terrorism</w:t>
      </w:r>
      <w:r w:rsidRPr="006C185C">
        <w:rPr>
          <w:rFonts w:ascii="Arial" w:hAnsi="Arial" w:cs="Arial"/>
          <w:sz w:val="16"/>
        </w:rPr>
        <w:t xml:space="preserve">, especially when accompanied by advocacy of policies intruding on individual freedom, </w:t>
      </w:r>
      <w:r w:rsidRPr="005544BD">
        <w:rPr>
          <w:rStyle w:val="IntenseEmphasis"/>
          <w:rFonts w:ascii="Arial" w:hAnsi="Arial" w:cs="Arial"/>
          <w:highlight w:val="green"/>
        </w:rPr>
        <w:t xml:space="preserve">should be </w:t>
      </w:r>
      <w:r w:rsidRPr="006C185C">
        <w:rPr>
          <w:rStyle w:val="IntenseEmphasis"/>
          <w:rFonts w:ascii="Arial" w:hAnsi="Arial" w:cs="Arial"/>
        </w:rPr>
        <w:t xml:space="preserve">one of </w:t>
      </w:r>
      <w:r w:rsidRPr="005544BD">
        <w:rPr>
          <w:rStyle w:val="IntenseEmphasis"/>
          <w:rFonts w:ascii="Arial" w:hAnsi="Arial" w:cs="Arial"/>
          <w:highlight w:val="green"/>
        </w:rPr>
        <w:t>skepticism</w:t>
      </w:r>
      <w:r w:rsidRPr="006C185C">
        <w:rPr>
          <w:rFonts w:ascii="Arial" w:hAnsi="Arial" w:cs="Arial"/>
          <w:sz w:val="16"/>
        </w:rPr>
        <w:t>. Interestingly, while all this attention to nuclear terrorism goes on, the United States and other nuclear nations have no problem promoting the use of nuclear power and national nuclear programs (only for friends, of course) that end up creating more nuclear materials that can be used for weapons. The use of civilian nuclear programs to disguise national weapon ambitions has been a hallmark of proliferation history ever since the Atoms for Peace program (Sokolski, 2001), suggesting that the real nuclear threat resides where it always has resided in national nuclear programs; but placing the threat where it properly belongs does not carry the public-relations frisson currently attached to the word Òterrorism.Ó</w:t>
      </w:r>
    </w:p>
    <w:p w14:paraId="0075188E" w14:textId="77777777" w:rsidR="005544BD" w:rsidRPr="006C185C" w:rsidRDefault="005544BD" w:rsidP="005544BD">
      <w:pPr>
        <w:pStyle w:val="Heading4"/>
        <w:rPr>
          <w:rFonts w:ascii="Arial" w:hAnsi="Arial" w:cs="Arial"/>
        </w:rPr>
      </w:pPr>
      <w:r w:rsidRPr="006C185C">
        <w:rPr>
          <w:rFonts w:ascii="Arial" w:hAnsi="Arial" w:cs="Arial"/>
        </w:rPr>
        <w:t>Terrorists can’t sustain the operational focus necessary for WMD use</w:t>
      </w:r>
    </w:p>
    <w:p w14:paraId="273BB5D6" w14:textId="77777777" w:rsidR="005544BD" w:rsidRPr="006C185C" w:rsidRDefault="005544BD" w:rsidP="005544BD">
      <w:pPr>
        <w:rPr>
          <w:rFonts w:ascii="Arial" w:hAnsi="Arial" w:cs="Arial"/>
          <w:b/>
          <w:sz w:val="24"/>
        </w:rPr>
      </w:pPr>
      <w:r w:rsidRPr="006C185C">
        <w:rPr>
          <w:rFonts w:ascii="Arial" w:hAnsi="Arial" w:cs="Arial"/>
          <w:b/>
          <w:sz w:val="24"/>
        </w:rPr>
        <w:t>Mueller et al., OSU political science professor, 2012</w:t>
      </w:r>
    </w:p>
    <w:p w14:paraId="38BB99B4" w14:textId="77777777" w:rsidR="005544BD" w:rsidRPr="006C185C" w:rsidRDefault="005544BD" w:rsidP="005544BD">
      <w:pPr>
        <w:rPr>
          <w:rFonts w:ascii="Arial" w:hAnsi="Arial" w:cs="Arial"/>
        </w:rPr>
      </w:pPr>
      <w:r w:rsidRPr="006C185C">
        <w:rPr>
          <w:rFonts w:ascii="Arial" w:hAnsi="Arial" w:cs="Arial"/>
        </w:rPr>
        <w:t>(John, “The Terrorism Delusion”, International Security, 37.1, politicalscience.osu.edu/faculty/jmueller//absisfin.pdf, ldg)</w:t>
      </w:r>
    </w:p>
    <w:p w14:paraId="10044DE5" w14:textId="77777777" w:rsidR="005544BD" w:rsidRPr="006C185C" w:rsidRDefault="005544BD" w:rsidP="005544BD">
      <w:pPr>
        <w:rPr>
          <w:rFonts w:ascii="Arial" w:hAnsi="Arial" w:cs="Arial"/>
        </w:rPr>
      </w:pPr>
    </w:p>
    <w:p w14:paraId="102D0E87" w14:textId="77777777" w:rsidR="005544BD" w:rsidRPr="006C185C" w:rsidRDefault="005544BD" w:rsidP="005544BD">
      <w:pPr>
        <w:rPr>
          <w:rFonts w:ascii="Arial" w:hAnsi="Arial" w:cs="Arial"/>
          <w:sz w:val="14"/>
        </w:rPr>
      </w:pPr>
      <w:r w:rsidRPr="006C185C">
        <w:rPr>
          <w:rFonts w:ascii="Arial" w:hAnsi="Arial" w:cs="Arial"/>
          <w:sz w:val="14"/>
        </w:rPr>
        <w:t xml:space="preserve">In 2009, the U.S. Department of Homeland Security (DHS) issued a lengthy report on protecting the homeland. Key to achieving such an objective should be a careful assessment of the character, capacities, and desires of potential terrorists targeting that homeland. Although the report contains a section dealing with what its authors call “the nature of the terrorist adversary,” the section devotes only two sentences to assessing that nature: “The number and high profile of international and domestic terrorist attacks and disrupted plots during the last two decades underscore the determination and persistence of terrorist organizations. </w:t>
      </w:r>
      <w:r w:rsidRPr="005544BD">
        <w:rPr>
          <w:rStyle w:val="StyleUnderline"/>
          <w:rFonts w:ascii="Arial" w:hAnsi="Arial" w:cs="Arial"/>
          <w:highlight w:val="green"/>
        </w:rPr>
        <w:t>Terrorists</w:t>
      </w:r>
      <w:r w:rsidRPr="006C185C">
        <w:rPr>
          <w:rStyle w:val="StyleUnderline"/>
          <w:rFonts w:ascii="Arial" w:hAnsi="Arial" w:cs="Arial"/>
        </w:rPr>
        <w:t xml:space="preserve"> have proven to be relentless, patient, opportunistic, and flexible, learning from experience and modifying tactics and targets to exploit perceived vulnerabilities and avoid observed strengths</w:t>
      </w:r>
      <w:r w:rsidRPr="006C185C">
        <w:rPr>
          <w:rFonts w:ascii="Arial" w:hAnsi="Arial" w:cs="Arial"/>
          <w:sz w:val="14"/>
        </w:rPr>
        <w:t xml:space="preserve">.”8 </w:t>
      </w:r>
      <w:r w:rsidRPr="006C185C">
        <w:rPr>
          <w:rStyle w:val="StyleUnderline"/>
          <w:rFonts w:ascii="Arial" w:hAnsi="Arial" w:cs="Arial"/>
        </w:rPr>
        <w:t xml:space="preserve">This </w:t>
      </w:r>
      <w:r w:rsidRPr="005544BD">
        <w:rPr>
          <w:rStyle w:val="StyleUnderline"/>
          <w:rFonts w:ascii="Arial" w:hAnsi="Arial" w:cs="Arial"/>
          <w:highlight w:val="green"/>
        </w:rPr>
        <w:t>description</w:t>
      </w:r>
      <w:r w:rsidRPr="006C185C">
        <w:rPr>
          <w:rFonts w:ascii="Arial" w:hAnsi="Arial" w:cs="Arial"/>
          <w:sz w:val="14"/>
        </w:rPr>
        <w:t xml:space="preserve"> may apply to some terrorists somewhere, including at least a few of those involved in the September 11 attacks. Yet, it </w:t>
      </w:r>
      <w:r w:rsidRPr="005544BD">
        <w:rPr>
          <w:rStyle w:val="StyleUnderline"/>
          <w:rFonts w:ascii="Arial" w:hAnsi="Arial" w:cs="Arial"/>
          <w:highlight w:val="green"/>
        </w:rPr>
        <w:t>scarcely describes the vast majority of</w:t>
      </w:r>
      <w:r w:rsidRPr="006C185C">
        <w:rPr>
          <w:rStyle w:val="StyleUnderline"/>
          <w:rFonts w:ascii="Arial" w:hAnsi="Arial" w:cs="Arial"/>
        </w:rPr>
        <w:t xml:space="preserve"> those </w:t>
      </w:r>
      <w:r w:rsidRPr="005544BD">
        <w:rPr>
          <w:rStyle w:val="StyleUnderline"/>
          <w:rFonts w:ascii="Arial" w:hAnsi="Arial" w:cs="Arial"/>
          <w:highlight w:val="green"/>
        </w:rPr>
        <w:t>individuals picked up on terrorism charges</w:t>
      </w:r>
      <w:r w:rsidRPr="006C185C">
        <w:rPr>
          <w:rFonts w:ascii="Arial" w:hAnsi="Arial" w:cs="Arial"/>
          <w:sz w:val="14"/>
        </w:rPr>
        <w:t xml:space="preserve"> in the United States since those attacks. </w:t>
      </w:r>
      <w:r w:rsidRPr="006C185C">
        <w:rPr>
          <w:rStyle w:val="StyleUnderline"/>
          <w:rFonts w:ascii="Arial" w:hAnsi="Arial" w:cs="Arial"/>
        </w:rPr>
        <w:t>The inability of the DHS to consider this fact even parenthetically in its fleeting discussion is not only amazing but perhaps delusional in its single-minded preoccupation with the extreme</w:t>
      </w:r>
      <w:r w:rsidRPr="006C185C">
        <w:rPr>
          <w:rFonts w:ascii="Arial" w:hAnsi="Arial" w:cs="Arial"/>
          <w:sz w:val="14"/>
        </w:rPr>
        <w:t xml:space="preserve">. In sharp contrast, the authors of the case studies, with remarkably few exceptions, describe their subjects with such words as incompetent, ineffective, unintelligent, idiotic, ignorant, inadequate, unorganized, misguided, muddled, amateurish, dopey, unrealistic, moronic, irrational, and foolish.9 And in nearly all of the cases where an operative from the police or from the Federal Bureau of Investigation was at work (almost half of the total), the most appropriate descriptor would be “gullible.” In all, as Shikha Dalmia has put it, </w:t>
      </w:r>
      <w:r w:rsidRPr="005544BD">
        <w:rPr>
          <w:rStyle w:val="StyleUnderline"/>
          <w:rFonts w:ascii="Arial" w:hAnsi="Arial" w:cs="Arial"/>
          <w:highlight w:val="green"/>
        </w:rPr>
        <w:t xml:space="preserve">would-be terrorists need to be “radicalized </w:t>
      </w:r>
      <w:r w:rsidRPr="006C185C">
        <w:rPr>
          <w:rStyle w:val="StyleUnderline"/>
          <w:rFonts w:ascii="Arial" w:hAnsi="Arial" w:cs="Arial"/>
        </w:rPr>
        <w:t xml:space="preserve">enough to die for their cause; </w:t>
      </w:r>
      <w:r w:rsidRPr="005544BD">
        <w:rPr>
          <w:rStyle w:val="StyleUnderline"/>
          <w:rFonts w:ascii="Arial" w:hAnsi="Arial" w:cs="Arial"/>
          <w:highlight w:val="green"/>
        </w:rPr>
        <w:t>Westernized enough to move around without raising red flags; ingenious enough to exploit loopholes in</w:t>
      </w:r>
      <w:r w:rsidRPr="006C185C">
        <w:rPr>
          <w:rStyle w:val="StyleUnderline"/>
          <w:rFonts w:ascii="Arial" w:hAnsi="Arial" w:cs="Arial"/>
        </w:rPr>
        <w:t xml:space="preserve"> the </w:t>
      </w:r>
      <w:r w:rsidRPr="005544BD">
        <w:rPr>
          <w:rStyle w:val="StyleUnderline"/>
          <w:rFonts w:ascii="Arial" w:hAnsi="Arial" w:cs="Arial"/>
          <w:highlight w:val="green"/>
        </w:rPr>
        <w:t>security</w:t>
      </w:r>
      <w:r w:rsidRPr="006C185C">
        <w:rPr>
          <w:rStyle w:val="StyleUnderline"/>
          <w:rFonts w:ascii="Arial" w:hAnsi="Arial" w:cs="Arial"/>
        </w:rPr>
        <w:t xml:space="preserve"> apparatus; </w:t>
      </w:r>
      <w:r w:rsidRPr="005544BD">
        <w:rPr>
          <w:rStyle w:val="StyleUnderline"/>
          <w:rFonts w:ascii="Arial" w:hAnsi="Arial" w:cs="Arial"/>
          <w:highlight w:val="green"/>
        </w:rPr>
        <w:t xml:space="preserve">meticulous </w:t>
      </w:r>
      <w:r w:rsidRPr="006C185C">
        <w:rPr>
          <w:rStyle w:val="StyleUnderline"/>
          <w:rFonts w:ascii="Arial" w:hAnsi="Arial" w:cs="Arial"/>
        </w:rPr>
        <w:t xml:space="preserve">enough to attend to the myriad logistical details that could torpedo the operation; </w:t>
      </w:r>
      <w:r w:rsidRPr="005544BD">
        <w:rPr>
          <w:rStyle w:val="StyleUnderline"/>
          <w:rFonts w:ascii="Arial" w:hAnsi="Arial" w:cs="Arial"/>
          <w:highlight w:val="green"/>
        </w:rPr>
        <w:t xml:space="preserve">self-sufficient </w:t>
      </w:r>
      <w:r w:rsidRPr="006C185C">
        <w:rPr>
          <w:rStyle w:val="StyleUnderline"/>
          <w:rFonts w:ascii="Arial" w:hAnsi="Arial" w:cs="Arial"/>
        </w:rPr>
        <w:t xml:space="preserve">enough to make all the preparations without enlisting outsiders who might give them away; </w:t>
      </w:r>
      <w:r w:rsidRPr="005544BD">
        <w:rPr>
          <w:rStyle w:val="StyleUnderline"/>
          <w:rFonts w:ascii="Arial" w:hAnsi="Arial" w:cs="Arial"/>
          <w:highlight w:val="green"/>
        </w:rPr>
        <w:t xml:space="preserve">disciplined </w:t>
      </w:r>
      <w:r w:rsidRPr="006C185C">
        <w:rPr>
          <w:rStyle w:val="StyleUnderline"/>
          <w:rFonts w:ascii="Arial" w:hAnsi="Arial" w:cs="Arial"/>
        </w:rPr>
        <w:t>enough to maintain complete secrecy;</w:t>
      </w:r>
      <w:r w:rsidRPr="005544BD">
        <w:rPr>
          <w:rStyle w:val="StyleUnderline"/>
          <w:rFonts w:ascii="Arial" w:hAnsi="Arial" w:cs="Arial"/>
          <w:highlight w:val="green"/>
        </w:rPr>
        <w:t xml:space="preserve"> and</w:t>
      </w:r>
      <w:r w:rsidRPr="006C185C">
        <w:rPr>
          <w:rStyle w:val="StyleUnderline"/>
          <w:rFonts w:ascii="Arial" w:hAnsi="Arial" w:cs="Arial"/>
        </w:rPr>
        <w:t>—above all—</w:t>
      </w:r>
      <w:r w:rsidRPr="005544BD">
        <w:rPr>
          <w:rStyle w:val="StyleUnderline"/>
          <w:rFonts w:ascii="Arial" w:hAnsi="Arial" w:cs="Arial"/>
          <w:highlight w:val="green"/>
        </w:rPr>
        <w:t xml:space="preserve">psychologically tough </w:t>
      </w:r>
      <w:r w:rsidRPr="006C185C">
        <w:rPr>
          <w:rStyle w:val="StyleUnderline"/>
          <w:rFonts w:ascii="Arial" w:hAnsi="Arial" w:cs="Arial"/>
        </w:rPr>
        <w:t>enough to keep functioning at a high level without cracking in the face of their own impending death</w:t>
      </w:r>
      <w:r w:rsidRPr="006C185C">
        <w:rPr>
          <w:rFonts w:ascii="Arial" w:hAnsi="Arial" w:cs="Arial"/>
          <w:sz w:val="14"/>
        </w:rPr>
        <w:t xml:space="preserve">.”10 The </w:t>
      </w:r>
      <w:r w:rsidRPr="005544BD">
        <w:rPr>
          <w:rStyle w:val="StyleUnderline"/>
          <w:rFonts w:ascii="Arial" w:hAnsi="Arial" w:cs="Arial"/>
          <w:highlight w:val="green"/>
        </w:rPr>
        <w:t>case studies</w:t>
      </w:r>
      <w:r w:rsidRPr="006C185C">
        <w:rPr>
          <w:rFonts w:ascii="Arial" w:hAnsi="Arial" w:cs="Arial"/>
          <w:sz w:val="14"/>
        </w:rPr>
        <w:t xml:space="preserve"> examined in this article </w:t>
      </w:r>
      <w:r w:rsidRPr="006C185C">
        <w:rPr>
          <w:rStyle w:val="StyleUnderline"/>
          <w:rFonts w:ascii="Arial" w:hAnsi="Arial" w:cs="Arial"/>
        </w:rPr>
        <w:t xml:space="preserve">certainly </w:t>
      </w:r>
      <w:r w:rsidRPr="005544BD">
        <w:rPr>
          <w:rStyle w:val="StyleUnderline"/>
          <w:rFonts w:ascii="Arial" w:hAnsi="Arial" w:cs="Arial"/>
          <w:highlight w:val="green"/>
        </w:rPr>
        <w:t xml:space="preserve">do not abound </w:t>
      </w:r>
      <w:r w:rsidRPr="006C185C">
        <w:rPr>
          <w:rStyle w:val="StyleUnderline"/>
          <w:rFonts w:ascii="Arial" w:hAnsi="Arial" w:cs="Arial"/>
        </w:rPr>
        <w:t xml:space="preserve">with </w:t>
      </w:r>
      <w:r w:rsidRPr="005544BD">
        <w:rPr>
          <w:rStyle w:val="StyleUnderline"/>
          <w:rFonts w:ascii="Arial" w:hAnsi="Arial" w:cs="Arial"/>
          <w:highlight w:val="green"/>
        </w:rPr>
        <w:t>people with such characteristics</w:t>
      </w:r>
      <w:r w:rsidRPr="006C185C">
        <w:rPr>
          <w:rFonts w:ascii="Arial" w:hAnsi="Arial" w:cs="Arial"/>
          <w:sz w:val="14"/>
        </w:rPr>
        <w:t xml:space="preserve">.  In the eleven years </w:t>
      </w:r>
      <w:r w:rsidRPr="006C185C">
        <w:rPr>
          <w:rStyle w:val="StyleUnderline"/>
          <w:rFonts w:ascii="Arial" w:hAnsi="Arial" w:cs="Arial"/>
        </w:rPr>
        <w:t xml:space="preserve">since the September 11 attacks, </w:t>
      </w:r>
      <w:r w:rsidRPr="005544BD">
        <w:rPr>
          <w:rStyle w:val="StyleUnderline"/>
          <w:rFonts w:ascii="Arial" w:hAnsi="Arial" w:cs="Arial"/>
          <w:highlight w:val="green"/>
        </w:rPr>
        <w:t>no terrorist has been able to detonate even a primitive bomb in the U</w:t>
      </w:r>
      <w:r w:rsidRPr="006C185C">
        <w:rPr>
          <w:rStyle w:val="StyleUnderline"/>
          <w:rFonts w:ascii="Arial" w:hAnsi="Arial" w:cs="Arial"/>
        </w:rPr>
        <w:t xml:space="preserve">nited </w:t>
      </w:r>
      <w:r w:rsidRPr="005544BD">
        <w:rPr>
          <w:rStyle w:val="StyleUnderline"/>
          <w:rFonts w:ascii="Arial" w:hAnsi="Arial" w:cs="Arial"/>
          <w:highlight w:val="green"/>
        </w:rPr>
        <w:t>S</w:t>
      </w:r>
      <w:r w:rsidRPr="006C185C">
        <w:rPr>
          <w:rStyle w:val="StyleUnderline"/>
          <w:rFonts w:ascii="Arial" w:hAnsi="Arial" w:cs="Arial"/>
        </w:rPr>
        <w:t>tates</w:t>
      </w:r>
      <w:r w:rsidRPr="006C185C">
        <w:rPr>
          <w:rFonts w:ascii="Arial" w:hAnsi="Arial" w:cs="Arial"/>
          <w:sz w:val="14"/>
        </w:rPr>
        <w:t xml:space="preserve">, and except for the four explosions in the London transportation system in 2005, neither has any in the United Kingdom. Indeed, </w:t>
      </w:r>
      <w:r w:rsidRPr="006C185C">
        <w:rPr>
          <w:rStyle w:val="StyleUnderline"/>
          <w:rFonts w:ascii="Arial" w:hAnsi="Arial" w:cs="Arial"/>
        </w:rPr>
        <w:t>the only method by which Islamist terrorists have managed to kill anyone in the United States since September 11 has been with gunfire</w:t>
      </w:r>
      <w:r w:rsidRPr="006C185C">
        <w:rPr>
          <w:rFonts w:ascii="Arial" w:hAnsi="Arial" w:cs="Arial"/>
          <w:sz w:val="14"/>
        </w:rPr>
        <w:t xml:space="preserve">—inflicting a total of perhaps sixteen deaths over the period (cases 4, 26, 32).11 This limited capacity is impressive because, at one time, small-scale terrorists in the United States were quite successful in setting off bombs. Noting that the scale of the September 11 attacks has “tended to obliterate America’s memory of pre-9/11 terrorism,” Brian Jenkins reminds us (and we clearly do need reminding) that the 1970s witnessed sixty to seventy terrorist incidents, mostly bombings, on U.S. soil every year.12 </w:t>
      </w:r>
      <w:r w:rsidRPr="006C185C">
        <w:rPr>
          <w:rStyle w:val="StyleUnderline"/>
          <w:rFonts w:ascii="Arial" w:hAnsi="Arial" w:cs="Arial"/>
        </w:rPr>
        <w:t>The situation seems scarcely different in Europe and other Western locales</w:t>
      </w:r>
      <w:r w:rsidRPr="006C185C">
        <w:rPr>
          <w:rFonts w:ascii="Arial" w:hAnsi="Arial" w:cs="Arial"/>
          <w:sz w:val="14"/>
        </w:rPr>
        <w:t xml:space="preserve">. Michael Kenney, who has interviewed dozens of government officials and intelligence agents and analyzed court documents, has found that, in sharp contrast with the boilerplate characterizations favored by the DHS and with the imperatives listed by Dalmia, </w:t>
      </w:r>
      <w:r w:rsidRPr="006C185C">
        <w:rPr>
          <w:rStyle w:val="StyleUnderline"/>
          <w:rFonts w:ascii="Arial" w:hAnsi="Arial" w:cs="Arial"/>
        </w:rPr>
        <w:t xml:space="preserve">Islamist </w:t>
      </w:r>
      <w:r w:rsidRPr="005544BD">
        <w:rPr>
          <w:rStyle w:val="StyleUnderline"/>
          <w:rFonts w:ascii="Arial" w:hAnsi="Arial" w:cs="Arial"/>
          <w:highlight w:val="green"/>
        </w:rPr>
        <w:t>militants</w:t>
      </w:r>
      <w:r w:rsidRPr="006C185C">
        <w:rPr>
          <w:rFonts w:ascii="Arial" w:hAnsi="Arial" w:cs="Arial"/>
          <w:sz w:val="14"/>
        </w:rPr>
        <w:t xml:space="preserve"> in those locations </w:t>
      </w:r>
      <w:r w:rsidRPr="005544BD">
        <w:rPr>
          <w:rStyle w:val="StyleUnderline"/>
          <w:rFonts w:ascii="Arial" w:hAnsi="Arial" w:cs="Arial"/>
          <w:highlight w:val="green"/>
        </w:rPr>
        <w:t xml:space="preserve">are </w:t>
      </w:r>
      <w:r w:rsidRPr="005544BD">
        <w:rPr>
          <w:rStyle w:val="Emphasis"/>
          <w:highlight w:val="green"/>
        </w:rPr>
        <w:t>operationally unsophisticated, short on know-how, prone to making mistakes, poor at planning, and limited in their capacity to learn</w:t>
      </w:r>
      <w:r w:rsidRPr="006C185C">
        <w:rPr>
          <w:rFonts w:ascii="Arial" w:hAnsi="Arial" w:cs="Arial"/>
          <w:sz w:val="14"/>
        </w:rPr>
        <w:t xml:space="preserve">.13 </w:t>
      </w:r>
      <w:r w:rsidRPr="006C185C">
        <w:rPr>
          <w:rStyle w:val="StyleUnderline"/>
          <w:rFonts w:ascii="Arial" w:hAnsi="Arial" w:cs="Arial"/>
        </w:rPr>
        <w:t xml:space="preserve">Another study documents the </w:t>
      </w:r>
      <w:r w:rsidRPr="005544BD">
        <w:rPr>
          <w:rStyle w:val="StyleUnderline"/>
          <w:rFonts w:ascii="Arial" w:hAnsi="Arial" w:cs="Arial"/>
          <w:highlight w:val="green"/>
        </w:rPr>
        <w:t xml:space="preserve">difficulties of </w:t>
      </w:r>
      <w:r w:rsidRPr="006C185C">
        <w:rPr>
          <w:rStyle w:val="StyleUnderline"/>
          <w:rFonts w:ascii="Arial" w:hAnsi="Arial" w:cs="Arial"/>
        </w:rPr>
        <w:t xml:space="preserve">network </w:t>
      </w:r>
      <w:r w:rsidRPr="005544BD">
        <w:rPr>
          <w:rStyle w:val="StyleUnderline"/>
          <w:rFonts w:ascii="Arial" w:hAnsi="Arial" w:cs="Arial"/>
          <w:highlight w:val="green"/>
        </w:rPr>
        <w:t>coordination that</w:t>
      </w:r>
      <w:r w:rsidRPr="006C185C">
        <w:rPr>
          <w:rStyle w:val="StyleUnderline"/>
          <w:rFonts w:ascii="Arial" w:hAnsi="Arial" w:cs="Arial"/>
        </w:rPr>
        <w:t xml:space="preserve"> continually </w:t>
      </w:r>
      <w:r w:rsidRPr="005544BD">
        <w:rPr>
          <w:rStyle w:val="StyleUnderline"/>
          <w:rFonts w:ascii="Arial" w:hAnsi="Arial" w:cs="Arial"/>
          <w:highlight w:val="green"/>
        </w:rPr>
        <w:t xml:space="preserve">threaten </w:t>
      </w:r>
      <w:r w:rsidRPr="006C185C">
        <w:rPr>
          <w:rStyle w:val="StyleUnderline"/>
          <w:rFonts w:ascii="Arial" w:hAnsi="Arial" w:cs="Arial"/>
        </w:rPr>
        <w:t xml:space="preserve">the terrorists’ </w:t>
      </w:r>
      <w:r w:rsidRPr="005544BD">
        <w:rPr>
          <w:rStyle w:val="StyleUnderline"/>
          <w:rFonts w:ascii="Arial" w:hAnsi="Arial" w:cs="Arial"/>
          <w:highlight w:val="green"/>
        </w:rPr>
        <w:t xml:space="preserve">operational </w:t>
      </w:r>
      <w:r w:rsidRPr="006C185C">
        <w:rPr>
          <w:rStyle w:val="StyleUnderline"/>
          <w:rFonts w:ascii="Arial" w:hAnsi="Arial" w:cs="Arial"/>
        </w:rPr>
        <w:t xml:space="preserve">unity, trust, cohesion, and </w:t>
      </w:r>
      <w:r w:rsidRPr="005544BD">
        <w:rPr>
          <w:rStyle w:val="StyleUnderline"/>
          <w:rFonts w:ascii="Arial" w:hAnsi="Arial" w:cs="Arial"/>
          <w:highlight w:val="green"/>
        </w:rPr>
        <w:t>ability to act collectively</w:t>
      </w:r>
      <w:r w:rsidRPr="006C185C">
        <w:rPr>
          <w:rFonts w:ascii="Arial" w:hAnsi="Arial" w:cs="Arial"/>
          <w:sz w:val="14"/>
        </w:rPr>
        <w:t xml:space="preserve">.14 In addition, although some of the </w:t>
      </w:r>
      <w:r w:rsidRPr="005544BD">
        <w:rPr>
          <w:rStyle w:val="StyleUnderline"/>
          <w:rFonts w:ascii="Arial" w:hAnsi="Arial" w:cs="Arial"/>
          <w:highlight w:val="green"/>
        </w:rPr>
        <w:t>plotters</w:t>
      </w:r>
      <w:r w:rsidRPr="006C185C">
        <w:rPr>
          <w:rStyle w:val="StyleUnderline"/>
          <w:rFonts w:ascii="Arial" w:hAnsi="Arial" w:cs="Arial"/>
        </w:rPr>
        <w:t xml:space="preserve"> in the cases </w:t>
      </w:r>
      <w:r w:rsidRPr="005544BD">
        <w:rPr>
          <w:rStyle w:val="StyleUnderline"/>
          <w:rFonts w:ascii="Arial" w:hAnsi="Arial" w:cs="Arial"/>
          <w:highlight w:val="green"/>
        </w:rPr>
        <w:t>targeting the U</w:t>
      </w:r>
      <w:r w:rsidRPr="006C185C">
        <w:rPr>
          <w:rStyle w:val="StyleUnderline"/>
          <w:rFonts w:ascii="Arial" w:hAnsi="Arial" w:cs="Arial"/>
        </w:rPr>
        <w:t xml:space="preserve">nited </w:t>
      </w:r>
      <w:r w:rsidRPr="005544BD">
        <w:rPr>
          <w:rStyle w:val="StyleUnderline"/>
          <w:rFonts w:ascii="Arial" w:hAnsi="Arial" w:cs="Arial"/>
          <w:highlight w:val="green"/>
        </w:rPr>
        <w:t>S</w:t>
      </w:r>
      <w:r w:rsidRPr="006C185C">
        <w:rPr>
          <w:rStyle w:val="StyleUnderline"/>
          <w:rFonts w:ascii="Arial" w:hAnsi="Arial" w:cs="Arial"/>
        </w:rPr>
        <w:t>tates</w:t>
      </w:r>
      <w:r w:rsidRPr="006C185C">
        <w:rPr>
          <w:rFonts w:ascii="Arial" w:hAnsi="Arial" w:cs="Arial"/>
          <w:sz w:val="14"/>
        </w:rPr>
        <w:t xml:space="preserve"> harbored visions of toppling large buildings, destroying airports, setting off dirty bombs, or bringing down the Brooklyn Bridge (cases 2, 8, 12, 19, 23, 30, 42), all </w:t>
      </w:r>
      <w:r w:rsidRPr="005544BD">
        <w:rPr>
          <w:rStyle w:val="Emphasis"/>
          <w:highlight w:val="green"/>
        </w:rPr>
        <w:t>were nothing more than wild fantasies</w:t>
      </w:r>
      <w:r w:rsidRPr="006C185C">
        <w:rPr>
          <w:rStyle w:val="StyleUnderline"/>
          <w:rFonts w:ascii="Arial" w:hAnsi="Arial" w:cs="Arial"/>
        </w:rPr>
        <w:t>, far beyond the plotters’ capacities however much they may have been encouraged in some instances by FBI operatives</w:t>
      </w:r>
      <w:r w:rsidRPr="006C185C">
        <w:rPr>
          <w:rFonts w:ascii="Arial" w:hAnsi="Arial" w:cs="Arial"/>
          <w:sz w:val="14"/>
        </w:rPr>
        <w:t xml:space="preserve">. Indeed, in many of the cases, </w:t>
      </w:r>
      <w:r w:rsidRPr="005544BD">
        <w:rPr>
          <w:rStyle w:val="StyleUnderline"/>
          <w:rFonts w:ascii="Arial" w:hAnsi="Arial" w:cs="Arial"/>
          <w:highlight w:val="green"/>
        </w:rPr>
        <w:t xml:space="preserve">target selection is </w:t>
      </w:r>
      <w:r w:rsidRPr="006C185C">
        <w:rPr>
          <w:rStyle w:val="StyleUnderline"/>
          <w:rFonts w:ascii="Arial" w:hAnsi="Arial" w:cs="Arial"/>
        </w:rPr>
        <w:t xml:space="preserve">effectively </w:t>
      </w:r>
      <w:r w:rsidRPr="005544BD">
        <w:rPr>
          <w:rStyle w:val="StyleUnderline"/>
          <w:rFonts w:ascii="Arial" w:hAnsi="Arial" w:cs="Arial"/>
          <w:highlight w:val="green"/>
        </w:rPr>
        <w:t xml:space="preserve">a random process, lacking </w:t>
      </w:r>
      <w:r w:rsidRPr="006C185C">
        <w:rPr>
          <w:rStyle w:val="StyleUnderline"/>
          <w:rFonts w:ascii="Arial" w:hAnsi="Arial" w:cs="Arial"/>
        </w:rPr>
        <w:t xml:space="preserve">guile and careful </w:t>
      </w:r>
      <w:r w:rsidRPr="005544BD">
        <w:rPr>
          <w:rStyle w:val="StyleUnderline"/>
          <w:rFonts w:ascii="Arial" w:hAnsi="Arial" w:cs="Arial"/>
          <w:highlight w:val="green"/>
        </w:rPr>
        <w:t>planning</w:t>
      </w:r>
      <w:r w:rsidRPr="006C185C">
        <w:rPr>
          <w:rFonts w:ascii="Arial" w:hAnsi="Arial" w:cs="Arial"/>
          <w:sz w:val="14"/>
        </w:rPr>
        <w:t xml:space="preserve">. </w:t>
      </w:r>
      <w:r w:rsidRPr="006C185C">
        <w:rPr>
          <w:rStyle w:val="StyleUnderline"/>
          <w:rFonts w:ascii="Arial" w:hAnsi="Arial" w:cs="Arial"/>
        </w:rPr>
        <w:t>Often, it seems, targets have been chosen almost capriciously and simply for their convenience</w:t>
      </w:r>
      <w:r w:rsidRPr="006C185C">
        <w:rPr>
          <w:rFonts w:ascii="Arial" w:hAnsi="Arial" w:cs="Arial"/>
          <w:sz w:val="14"/>
        </w:rPr>
        <w:t>. For example, a would-be bomber targeted a mall in Rockford, Illinois, because it was nearby (case 21). Terrorist plotters in Los Angeles in 2005 drew up a list of targets that were all within a 20-mile radius of their shared apartment, some of which did not even exist (case 15). In Norway, a neo-Nazi terrorist on his way to bomb a synagogue took a tram going the wrong way and dynamited a mosque instead.15</w:t>
      </w:r>
    </w:p>
    <w:p w14:paraId="2B931DB2" w14:textId="77777777" w:rsidR="005544BD" w:rsidRPr="006C185C" w:rsidRDefault="005544BD" w:rsidP="005544BD">
      <w:pPr>
        <w:rPr>
          <w:rFonts w:ascii="Arial" w:hAnsi="Arial" w:cs="Arial"/>
        </w:rPr>
      </w:pPr>
    </w:p>
    <w:p w14:paraId="45E70889" w14:textId="77777777" w:rsidR="005544BD" w:rsidRPr="006C185C" w:rsidRDefault="005544BD" w:rsidP="005544BD">
      <w:pPr>
        <w:rPr>
          <w:rFonts w:ascii="Arial" w:hAnsi="Arial" w:cs="Arial"/>
        </w:rPr>
      </w:pPr>
    </w:p>
    <w:p w14:paraId="4B3F4590" w14:textId="77777777" w:rsidR="005544BD" w:rsidRPr="006C185C" w:rsidRDefault="005544BD" w:rsidP="005544BD">
      <w:pPr>
        <w:pStyle w:val="Heading4"/>
        <w:rPr>
          <w:rFonts w:ascii="Arial" w:hAnsi="Arial" w:cs="Arial"/>
        </w:rPr>
      </w:pPr>
      <w:r w:rsidRPr="006C185C">
        <w:rPr>
          <w:rFonts w:ascii="Arial" w:hAnsi="Arial" w:cs="Arial"/>
        </w:rPr>
        <w:t>No WMD terrorism-no expertise, storage or delivery capacity.</w:t>
      </w:r>
    </w:p>
    <w:p w14:paraId="555C7E54" w14:textId="77777777" w:rsidR="005544BD" w:rsidRPr="006C185C" w:rsidRDefault="005544BD" w:rsidP="005544BD">
      <w:pPr>
        <w:rPr>
          <w:rFonts w:ascii="Arial" w:hAnsi="Arial" w:cs="Arial"/>
          <w:b/>
          <w:sz w:val="24"/>
        </w:rPr>
      </w:pPr>
      <w:r w:rsidRPr="006C185C">
        <w:rPr>
          <w:rFonts w:ascii="Arial" w:hAnsi="Arial" w:cs="Arial"/>
          <w:b/>
          <w:sz w:val="24"/>
        </w:rPr>
        <w:t>Mauroni, Air Force senior policy analyst, 2012</w:t>
      </w:r>
    </w:p>
    <w:p w14:paraId="58672E43" w14:textId="77777777" w:rsidR="005544BD" w:rsidRPr="006C185C" w:rsidRDefault="005544BD" w:rsidP="005544BD">
      <w:pPr>
        <w:rPr>
          <w:rFonts w:ascii="Arial" w:hAnsi="Arial" w:cs="Arial"/>
        </w:rPr>
      </w:pPr>
      <w:r w:rsidRPr="006C185C">
        <w:rPr>
          <w:rFonts w:ascii="Arial" w:hAnsi="Arial" w:cs="Arial"/>
        </w:rPr>
        <w:t xml:space="preserve">(Al, “Nuclear Terrorism: Are We Prepared?”, Homeland Security Affairs, </w:t>
      </w:r>
      <w:hyperlink r:id="rId24" w:history="1">
        <w:r w:rsidRPr="006C185C">
          <w:rPr>
            <w:rStyle w:val="Hyperlink"/>
            <w:rFonts w:ascii="Arial" w:hAnsi="Arial" w:cs="Arial"/>
          </w:rPr>
          <w:t>http://www.hsaj.org/?fullarticle=8.1.9</w:t>
        </w:r>
      </w:hyperlink>
      <w:r w:rsidRPr="006C185C">
        <w:rPr>
          <w:rFonts w:ascii="Arial" w:hAnsi="Arial" w:cs="Arial"/>
        </w:rPr>
        <w:t>, ldg)</w:t>
      </w:r>
    </w:p>
    <w:p w14:paraId="0966A0B4" w14:textId="77777777" w:rsidR="005544BD" w:rsidRPr="006C185C" w:rsidRDefault="005544BD" w:rsidP="005544BD">
      <w:pPr>
        <w:rPr>
          <w:rFonts w:ascii="Arial" w:hAnsi="Arial" w:cs="Arial"/>
        </w:rPr>
      </w:pPr>
    </w:p>
    <w:p w14:paraId="412FBD22" w14:textId="77777777" w:rsidR="005544BD" w:rsidRPr="006C185C" w:rsidRDefault="005544BD" w:rsidP="005544BD">
      <w:pPr>
        <w:rPr>
          <w:rFonts w:ascii="Arial" w:hAnsi="Arial" w:cs="Arial"/>
          <w:sz w:val="14"/>
        </w:rPr>
      </w:pPr>
      <w:r w:rsidRPr="006C185C">
        <w:rPr>
          <w:rStyle w:val="StyleUnderline"/>
          <w:rFonts w:ascii="Arial" w:hAnsi="Arial" w:cs="Arial"/>
        </w:rPr>
        <w:t>Military chemical/biological (</w:t>
      </w:r>
      <w:r w:rsidRPr="005544BD">
        <w:rPr>
          <w:rStyle w:val="StyleUnderline"/>
          <w:rFonts w:ascii="Arial" w:hAnsi="Arial" w:cs="Arial"/>
          <w:highlight w:val="green"/>
        </w:rPr>
        <w:t>CB</w:t>
      </w:r>
      <w:r w:rsidRPr="006C185C">
        <w:rPr>
          <w:rStyle w:val="StyleUnderline"/>
          <w:rFonts w:ascii="Arial" w:hAnsi="Arial" w:cs="Arial"/>
        </w:rPr>
        <w:t xml:space="preserve">) </w:t>
      </w:r>
      <w:r w:rsidRPr="005544BD">
        <w:rPr>
          <w:rStyle w:val="StyleUnderline"/>
          <w:rFonts w:ascii="Arial" w:hAnsi="Arial" w:cs="Arial"/>
          <w:highlight w:val="green"/>
        </w:rPr>
        <w:t>warfare</w:t>
      </w:r>
      <w:r w:rsidRPr="006C185C">
        <w:rPr>
          <w:rStyle w:val="StyleUnderline"/>
          <w:rFonts w:ascii="Arial" w:hAnsi="Arial" w:cs="Arial"/>
        </w:rPr>
        <w:t xml:space="preserve"> agents, radiological material, </w:t>
      </w:r>
      <w:r w:rsidRPr="005544BD">
        <w:rPr>
          <w:rStyle w:val="StyleUnderline"/>
          <w:rFonts w:ascii="Arial" w:hAnsi="Arial" w:cs="Arial"/>
          <w:highlight w:val="green"/>
        </w:rPr>
        <w:t>and nuclear weapons are not</w:t>
      </w:r>
      <w:r w:rsidRPr="006C185C">
        <w:rPr>
          <w:rStyle w:val="StyleUnderline"/>
          <w:rFonts w:ascii="Arial" w:hAnsi="Arial" w:cs="Arial"/>
        </w:rPr>
        <w:t xml:space="preserve"> </w:t>
      </w:r>
      <w:r w:rsidRPr="005544BD">
        <w:rPr>
          <w:rStyle w:val="StyleUnderline"/>
          <w:rFonts w:ascii="Arial" w:hAnsi="Arial" w:cs="Arial"/>
          <w:highlight w:val="green"/>
        </w:rPr>
        <w:t>easily obtained</w:t>
      </w:r>
      <w:r w:rsidRPr="006C185C">
        <w:rPr>
          <w:rStyle w:val="StyleUnderline"/>
          <w:rFonts w:ascii="Arial" w:hAnsi="Arial" w:cs="Arial"/>
        </w:rPr>
        <w:t>, outside of government laboratories</w:t>
      </w:r>
      <w:r w:rsidRPr="006C185C">
        <w:rPr>
          <w:rFonts w:ascii="Arial" w:hAnsi="Arial" w:cs="Arial"/>
          <w:sz w:val="14"/>
        </w:rPr>
        <w:t xml:space="preserve">. Nation states invest large amounts of people and funds to develop and test specific unconventional weapons, and if they were to give or sell these weapons to terrorists, one of two things could happen — </w:t>
      </w:r>
      <w:r w:rsidRPr="005544BD">
        <w:rPr>
          <w:rStyle w:val="StyleUnderline"/>
          <w:rFonts w:ascii="Arial" w:hAnsi="Arial" w:cs="Arial"/>
          <w:highlight w:val="green"/>
        </w:rPr>
        <w:t>either the weapons would be traced bac</w:t>
      </w:r>
      <w:r w:rsidRPr="006C185C">
        <w:rPr>
          <w:rStyle w:val="StyleUnderline"/>
          <w:rFonts w:ascii="Arial" w:hAnsi="Arial" w:cs="Arial"/>
        </w:rPr>
        <w:t xml:space="preserve">k to them, </w:t>
      </w:r>
      <w:r w:rsidRPr="005544BD">
        <w:rPr>
          <w:rStyle w:val="StyleUnderline"/>
          <w:rFonts w:ascii="Arial" w:hAnsi="Arial" w:cs="Arial"/>
          <w:highlight w:val="green"/>
        </w:rPr>
        <w:t>or</w:t>
      </w:r>
      <w:r w:rsidRPr="006C185C">
        <w:rPr>
          <w:rStyle w:val="StyleUnderline"/>
          <w:rFonts w:ascii="Arial" w:hAnsi="Arial" w:cs="Arial"/>
        </w:rPr>
        <w:t xml:space="preserve"> </w:t>
      </w:r>
      <w:r w:rsidRPr="005544BD">
        <w:rPr>
          <w:rStyle w:val="StyleUnderline"/>
          <w:rFonts w:ascii="Arial" w:hAnsi="Arial" w:cs="Arial"/>
          <w:highlight w:val="green"/>
        </w:rPr>
        <w:t>the</w:t>
      </w:r>
      <w:r w:rsidRPr="006C185C">
        <w:rPr>
          <w:rStyle w:val="StyleUnderline"/>
          <w:rFonts w:ascii="Arial" w:hAnsi="Arial" w:cs="Arial"/>
        </w:rPr>
        <w:t xml:space="preserve"> </w:t>
      </w:r>
      <w:r w:rsidRPr="005544BD">
        <w:rPr>
          <w:rStyle w:val="StyleUnderline"/>
          <w:rFonts w:ascii="Arial" w:hAnsi="Arial" w:cs="Arial"/>
          <w:highlight w:val="green"/>
        </w:rPr>
        <w:t>weapons might be used someplace where the nation-state really didn’t want</w:t>
      </w:r>
      <w:r w:rsidRPr="006C185C">
        <w:rPr>
          <w:rStyle w:val="StyleUnderline"/>
          <w:rFonts w:ascii="Arial" w:hAnsi="Arial" w:cs="Arial"/>
        </w:rPr>
        <w:t xml:space="preserve"> those </w:t>
      </w:r>
      <w:r w:rsidRPr="005544BD">
        <w:rPr>
          <w:rStyle w:val="StyleUnderline"/>
          <w:rFonts w:ascii="Arial" w:hAnsi="Arial" w:cs="Arial"/>
          <w:highlight w:val="green"/>
        </w:rPr>
        <w:t>weapons used</w:t>
      </w:r>
      <w:r w:rsidRPr="006C185C">
        <w:rPr>
          <w:rFonts w:ascii="Arial" w:hAnsi="Arial" w:cs="Arial"/>
          <w:sz w:val="14"/>
        </w:rPr>
        <w:t xml:space="preserve">. In theory, scientists recruited by sub-state groups could develop small quantities of military CB warfare agents, but </w:t>
      </w:r>
      <w:r w:rsidRPr="005544BD">
        <w:rPr>
          <w:rStyle w:val="StyleUnderline"/>
          <w:rFonts w:ascii="Arial" w:hAnsi="Arial" w:cs="Arial"/>
          <w:highlight w:val="green"/>
        </w:rPr>
        <w:t>the lack of access to fissile material would</w:t>
      </w:r>
      <w:r w:rsidRPr="006C185C">
        <w:rPr>
          <w:rStyle w:val="StyleUnderline"/>
          <w:rFonts w:ascii="Arial" w:hAnsi="Arial" w:cs="Arial"/>
        </w:rPr>
        <w:t xml:space="preserve"> </w:t>
      </w:r>
      <w:r w:rsidRPr="005544BD">
        <w:rPr>
          <w:rStyle w:val="StyleUnderline"/>
          <w:rFonts w:ascii="Arial" w:hAnsi="Arial" w:cs="Arial"/>
          <w:highlight w:val="green"/>
        </w:rPr>
        <w:t>frustrate</w:t>
      </w:r>
      <w:r w:rsidRPr="006C185C">
        <w:rPr>
          <w:rStyle w:val="StyleUnderline"/>
          <w:rFonts w:ascii="Arial" w:hAnsi="Arial" w:cs="Arial"/>
        </w:rPr>
        <w:t xml:space="preserve"> </w:t>
      </w:r>
      <w:r w:rsidRPr="005544BD">
        <w:rPr>
          <w:rStyle w:val="StyleUnderline"/>
          <w:rFonts w:ascii="Arial" w:hAnsi="Arial" w:cs="Arial"/>
          <w:highlight w:val="green"/>
        </w:rPr>
        <w:t>any ambitious engineer trying to</w:t>
      </w:r>
      <w:r w:rsidRPr="006C185C">
        <w:rPr>
          <w:rStyle w:val="StyleUnderline"/>
          <w:rFonts w:ascii="Arial" w:hAnsi="Arial" w:cs="Arial"/>
        </w:rPr>
        <w:t xml:space="preserve"> </w:t>
      </w:r>
      <w:r w:rsidRPr="005544BD">
        <w:rPr>
          <w:rStyle w:val="StyleUnderline"/>
          <w:rFonts w:ascii="Arial" w:hAnsi="Arial" w:cs="Arial"/>
          <w:highlight w:val="green"/>
        </w:rPr>
        <w:t>build an improvised nuclear device</w:t>
      </w:r>
      <w:r w:rsidRPr="006C185C">
        <w:rPr>
          <w:rStyle w:val="StyleUnderline"/>
          <w:rFonts w:ascii="Arial" w:hAnsi="Arial" w:cs="Arial"/>
        </w:rPr>
        <w:t>.</w:t>
      </w:r>
      <w:r w:rsidRPr="006C185C">
        <w:rPr>
          <w:rFonts w:ascii="Arial" w:hAnsi="Arial" w:cs="Arial"/>
          <w:sz w:val="14"/>
        </w:rPr>
        <w:t xml:space="preserve"> There are other hypotheses as to why sub-state groups have been unable to obtain nuclear weapons and/or fissile material on the “global market</w:t>
      </w:r>
      <w:r w:rsidRPr="006C185C">
        <w:rPr>
          <w:rStyle w:val="StyleUnderline"/>
          <w:rFonts w:ascii="Arial" w:hAnsi="Arial" w:cs="Arial"/>
        </w:rPr>
        <w:t xml:space="preserve">.” It could be that, despite the available information about nuclear weapons, these </w:t>
      </w:r>
      <w:r w:rsidRPr="005544BD">
        <w:rPr>
          <w:rStyle w:val="StyleUnderline"/>
          <w:rFonts w:ascii="Arial" w:hAnsi="Arial" w:cs="Arial"/>
          <w:highlight w:val="green"/>
        </w:rPr>
        <w:t>groups haven’t developed</w:t>
      </w:r>
      <w:r w:rsidRPr="006C185C">
        <w:rPr>
          <w:rStyle w:val="StyleUnderline"/>
          <w:rFonts w:ascii="Arial" w:hAnsi="Arial" w:cs="Arial"/>
        </w:rPr>
        <w:t xml:space="preserve"> the </w:t>
      </w:r>
      <w:r w:rsidRPr="005544BD">
        <w:rPr>
          <w:rStyle w:val="StyleUnderline"/>
          <w:rFonts w:ascii="Arial" w:hAnsi="Arial" w:cs="Arial"/>
          <w:highlight w:val="green"/>
        </w:rPr>
        <w:t>expertise</w:t>
      </w:r>
      <w:r w:rsidRPr="006C185C">
        <w:rPr>
          <w:rStyle w:val="StyleUnderline"/>
          <w:rFonts w:ascii="Arial" w:hAnsi="Arial" w:cs="Arial"/>
        </w:rPr>
        <w:t xml:space="preserve">, skills, or experience to design a nuclear weapon. </w:t>
      </w:r>
      <w:r w:rsidRPr="005544BD">
        <w:rPr>
          <w:rStyle w:val="StyleUnderline"/>
          <w:rFonts w:ascii="Arial" w:hAnsi="Arial" w:cs="Arial"/>
          <w:highlight w:val="green"/>
        </w:rPr>
        <w:t>It takes time, resources, and a secure facility</w:t>
      </w:r>
      <w:r w:rsidRPr="006C185C">
        <w:rPr>
          <w:rStyle w:val="StyleUnderline"/>
          <w:rFonts w:ascii="Arial" w:hAnsi="Arial" w:cs="Arial"/>
        </w:rPr>
        <w:t xml:space="preserve"> to successfully develop such a weapon, and international efforts to combat terrorism may have been successful in stopping such efforts. It could be that the scientists and engineers who are attracted to sub-state groups are not capable of designing weapons</w:t>
      </w:r>
      <w:r w:rsidRPr="006C185C">
        <w:rPr>
          <w:rFonts w:ascii="Arial" w:hAnsi="Arial" w:cs="Arial"/>
          <w:sz w:val="14"/>
        </w:rPr>
        <w:t xml:space="preserve">. It is a particularly challenging task to take a particularly hazardous material, developed in a laboratory, and turn it into a reliable military weapon of mass destruction. </w:t>
      </w:r>
      <w:r w:rsidRPr="006C185C">
        <w:rPr>
          <w:rStyle w:val="StyleUnderline"/>
          <w:rFonts w:ascii="Arial" w:hAnsi="Arial" w:cs="Arial"/>
        </w:rPr>
        <w:t>Last, it could be that sub-state groups have been frustrated by the numerous black-market scams and intelligence sting operations, in which fraudulent persons claimed to have nuclear material.9</w:t>
      </w:r>
      <w:r w:rsidRPr="006C185C">
        <w:rPr>
          <w:rFonts w:ascii="Arial" w:hAnsi="Arial" w:cs="Arial"/>
          <w:sz w:val="14"/>
        </w:rPr>
        <w:t xml:space="preserve"> Sub-state groups are interested in chemical, biological, radiological, and nuclear (CBRN) hazards, however, because senior political leaders and military leaders publicly state, over and over again, how dangerous a release of these materials would be to the American public. </w:t>
      </w:r>
      <w:r w:rsidRPr="006C185C">
        <w:rPr>
          <w:rStyle w:val="StyleUnderline"/>
          <w:rFonts w:ascii="Arial" w:hAnsi="Arial" w:cs="Arial"/>
        </w:rPr>
        <w:t xml:space="preserve">So of course terrorists are interested in CBRN hazards, but they don’t have the expertise to produce the specialized military warfare agents, </w:t>
      </w:r>
      <w:r w:rsidRPr="005544BD">
        <w:rPr>
          <w:rStyle w:val="StyleUnderline"/>
          <w:rFonts w:ascii="Arial" w:hAnsi="Arial" w:cs="Arial"/>
          <w:highlight w:val="green"/>
        </w:rPr>
        <w:t>they don’t have</w:t>
      </w:r>
      <w:r w:rsidRPr="006C185C">
        <w:rPr>
          <w:rStyle w:val="StyleUnderline"/>
          <w:rFonts w:ascii="Arial" w:hAnsi="Arial" w:cs="Arial"/>
        </w:rPr>
        <w:t xml:space="preserve"> any </w:t>
      </w:r>
      <w:r w:rsidRPr="005544BD">
        <w:rPr>
          <w:rStyle w:val="StyleUnderline"/>
          <w:rFonts w:ascii="Arial" w:hAnsi="Arial" w:cs="Arial"/>
          <w:highlight w:val="green"/>
        </w:rPr>
        <w:t>training</w:t>
      </w:r>
      <w:r w:rsidRPr="006C185C">
        <w:rPr>
          <w:rStyle w:val="StyleUnderline"/>
          <w:rFonts w:ascii="Arial" w:hAnsi="Arial" w:cs="Arial"/>
        </w:rPr>
        <w:t xml:space="preserve"> </w:t>
      </w:r>
      <w:r w:rsidRPr="005544BD">
        <w:rPr>
          <w:rStyle w:val="StyleUnderline"/>
          <w:rFonts w:ascii="Arial" w:hAnsi="Arial" w:cs="Arial"/>
          <w:highlight w:val="green"/>
        </w:rPr>
        <w:t>in handling or storing</w:t>
      </w:r>
      <w:r w:rsidRPr="006C185C">
        <w:rPr>
          <w:rStyle w:val="StyleUnderline"/>
          <w:rFonts w:ascii="Arial" w:hAnsi="Arial" w:cs="Arial"/>
        </w:rPr>
        <w:t xml:space="preserve"> them, and </w:t>
      </w:r>
      <w:r w:rsidRPr="005544BD">
        <w:rPr>
          <w:rStyle w:val="StyleUnderline"/>
          <w:rFonts w:ascii="Arial" w:hAnsi="Arial" w:cs="Arial"/>
          <w:highlight w:val="green"/>
        </w:rPr>
        <w:t>they don’t understand</w:t>
      </w:r>
      <w:r w:rsidRPr="006C185C">
        <w:rPr>
          <w:rStyle w:val="StyleUnderline"/>
          <w:rFonts w:ascii="Arial" w:hAnsi="Arial" w:cs="Arial"/>
        </w:rPr>
        <w:t xml:space="preserve"> </w:t>
      </w:r>
      <w:r w:rsidRPr="005544BD">
        <w:rPr>
          <w:rStyle w:val="StyleUnderline"/>
          <w:rFonts w:ascii="Arial" w:hAnsi="Arial" w:cs="Arial"/>
          <w:highlight w:val="green"/>
        </w:rPr>
        <w:t>how to deliver</w:t>
      </w:r>
      <w:r w:rsidRPr="006C185C">
        <w:rPr>
          <w:rStyle w:val="StyleUnderline"/>
          <w:rFonts w:ascii="Arial" w:hAnsi="Arial" w:cs="Arial"/>
        </w:rPr>
        <w:t xml:space="preserve"> the agents to their targets with any degree of effectiveness. So one might see some attempts to steal</w:t>
      </w:r>
      <w:r w:rsidRPr="006C185C">
        <w:rPr>
          <w:rFonts w:ascii="Arial" w:hAnsi="Arial" w:cs="Arial"/>
          <w:sz w:val="14"/>
        </w:rPr>
        <w:t xml:space="preserve"> chlorine gas cylinders from water treatment sites, some occasional attempts to produce ricin toxin from castor beans, stories about a few grams of </w:t>
      </w:r>
      <w:r w:rsidRPr="006C185C">
        <w:rPr>
          <w:rStyle w:val="StyleUnderline"/>
          <w:rFonts w:ascii="Arial" w:hAnsi="Arial" w:cs="Arial"/>
        </w:rPr>
        <w:t>radioactive material</w:t>
      </w:r>
      <w:r w:rsidRPr="006C185C">
        <w:rPr>
          <w:rFonts w:ascii="Arial" w:hAnsi="Arial" w:cs="Arial"/>
          <w:sz w:val="14"/>
        </w:rPr>
        <w:t xml:space="preserve"> stolen from a facility — </w:t>
      </w:r>
      <w:r w:rsidRPr="005544BD">
        <w:rPr>
          <w:rStyle w:val="Emphasis"/>
          <w:highlight w:val="green"/>
        </w:rPr>
        <w:t>these are not materials that cause mass casualty event</w:t>
      </w:r>
      <w:r w:rsidRPr="005544BD">
        <w:rPr>
          <w:rFonts w:ascii="Arial" w:hAnsi="Arial" w:cs="Arial"/>
          <w:sz w:val="14"/>
          <w:highlight w:val="green"/>
        </w:rPr>
        <w:t>s</w:t>
      </w:r>
      <w:r w:rsidRPr="006C185C">
        <w:rPr>
          <w:rFonts w:ascii="Arial" w:hAnsi="Arial" w:cs="Arial"/>
          <w:sz w:val="14"/>
        </w:rPr>
        <w:t>. But the fear persists, and so government leaders spend billions every year to reduce the already minute possibility that some sub-state group does develop or steal a nuclear weapon for the purposes of employing it against the United States. This leads to our public policy discussion: to understand how effectively the USG is performing in this case.</w:t>
      </w:r>
    </w:p>
    <w:p w14:paraId="5F778D7A" w14:textId="77777777" w:rsidR="005544BD" w:rsidRPr="006C185C" w:rsidRDefault="005544BD" w:rsidP="005544BD">
      <w:pPr>
        <w:rPr>
          <w:rFonts w:ascii="Arial" w:hAnsi="Arial" w:cs="Arial"/>
        </w:rPr>
      </w:pPr>
    </w:p>
    <w:p w14:paraId="087B7025" w14:textId="77777777" w:rsidR="005544BD" w:rsidRPr="006C185C" w:rsidRDefault="005544BD" w:rsidP="005544BD">
      <w:pPr>
        <w:pStyle w:val="Heading3"/>
        <w:rPr>
          <w:rFonts w:ascii="Arial" w:hAnsi="Arial" w:cs="Arial"/>
        </w:rPr>
      </w:pPr>
      <w:r w:rsidRPr="006C185C">
        <w:rPr>
          <w:rFonts w:ascii="Arial" w:hAnsi="Arial" w:cs="Arial"/>
        </w:rPr>
        <w:t>No Means – 1NC</w:t>
      </w:r>
    </w:p>
    <w:p w14:paraId="0289E15C" w14:textId="77777777" w:rsidR="005544BD" w:rsidRPr="006C185C" w:rsidRDefault="005544BD" w:rsidP="005544BD">
      <w:pPr>
        <w:rPr>
          <w:rFonts w:ascii="Arial" w:hAnsi="Arial" w:cs="Arial"/>
        </w:rPr>
      </w:pPr>
    </w:p>
    <w:p w14:paraId="7E973673" w14:textId="77777777" w:rsidR="005544BD" w:rsidRPr="006C185C" w:rsidRDefault="005544BD" w:rsidP="005544BD">
      <w:pPr>
        <w:pStyle w:val="Heading4"/>
        <w:rPr>
          <w:rFonts w:ascii="Arial" w:hAnsi="Arial" w:cs="Arial"/>
        </w:rPr>
      </w:pPr>
      <w:r w:rsidRPr="006C185C">
        <w:rPr>
          <w:rFonts w:ascii="Arial" w:hAnsi="Arial" w:cs="Arial"/>
        </w:rPr>
        <w:t xml:space="preserve">No nuclear terrorism-even attempts under optimal conditions have failed. </w:t>
      </w:r>
    </w:p>
    <w:p w14:paraId="0A10C42E" w14:textId="77777777" w:rsidR="005544BD" w:rsidRPr="006C185C" w:rsidRDefault="005544BD" w:rsidP="005544BD">
      <w:pPr>
        <w:rPr>
          <w:rFonts w:ascii="Arial" w:hAnsi="Arial" w:cs="Arial"/>
          <w:b/>
          <w:sz w:val="24"/>
        </w:rPr>
      </w:pPr>
      <w:r w:rsidRPr="006C185C">
        <w:rPr>
          <w:rFonts w:ascii="Arial" w:hAnsi="Arial" w:cs="Arial"/>
          <w:b/>
          <w:sz w:val="24"/>
        </w:rPr>
        <w:t>Bergen, New York University’s Center on Law and Security fellow, 2010</w:t>
      </w:r>
    </w:p>
    <w:p w14:paraId="4042E091" w14:textId="77777777" w:rsidR="005544BD" w:rsidRPr="006C185C" w:rsidRDefault="005544BD" w:rsidP="005544BD">
      <w:pPr>
        <w:rPr>
          <w:rFonts w:ascii="Arial" w:hAnsi="Arial" w:cs="Arial"/>
        </w:rPr>
      </w:pPr>
      <w:r w:rsidRPr="006C185C">
        <w:rPr>
          <w:rFonts w:ascii="Arial" w:hAnsi="Arial" w:cs="Arial"/>
        </w:rPr>
        <w:t>(Peter, “Reevaluating Al-Qa`ida’s Weapons of Mass Destruction Capabilities,” CTC Sentinel, September, http://www.isn.ethz.ch/isn/Digital-Library/Publications/Detail/?ots591=0c54e3b3-1e9c-be1e-2c24-a6a8c7060233&amp;lng=en&amp;id=122242, ldg)</w:t>
      </w:r>
    </w:p>
    <w:p w14:paraId="60ADFBEE" w14:textId="77777777" w:rsidR="005544BD" w:rsidRPr="006C185C" w:rsidRDefault="005544BD" w:rsidP="005544BD">
      <w:pPr>
        <w:rPr>
          <w:rFonts w:ascii="Arial" w:hAnsi="Arial" w:cs="Arial"/>
        </w:rPr>
      </w:pPr>
    </w:p>
    <w:p w14:paraId="0DA6D0D3" w14:textId="77777777" w:rsidR="005544BD" w:rsidRPr="006C185C" w:rsidRDefault="005544BD" w:rsidP="005544BD">
      <w:pPr>
        <w:rPr>
          <w:rFonts w:ascii="Arial" w:hAnsi="Arial" w:cs="Arial"/>
          <w:u w:val="single"/>
        </w:rPr>
      </w:pPr>
      <w:r w:rsidRPr="006C185C">
        <w:rPr>
          <w:rFonts w:ascii="Arial" w:hAnsi="Arial" w:cs="Arial"/>
          <w:u w:val="single"/>
        </w:rPr>
        <w:t>Bin Ladin’s</w:t>
      </w:r>
      <w:r w:rsidRPr="006C185C">
        <w:rPr>
          <w:rFonts w:ascii="Arial" w:hAnsi="Arial" w:cs="Arial"/>
          <w:sz w:val="14"/>
        </w:rPr>
        <w:t xml:space="preserve"> and al-Zawahiri’s </w:t>
      </w:r>
      <w:r w:rsidRPr="006C185C">
        <w:rPr>
          <w:rFonts w:ascii="Arial" w:hAnsi="Arial" w:cs="Arial"/>
          <w:u w:val="single"/>
        </w:rPr>
        <w:t>portrayal of al-Qa`ida’s nuclear and</w:t>
      </w:r>
      <w:r w:rsidRPr="006C185C">
        <w:rPr>
          <w:rFonts w:ascii="Arial" w:hAnsi="Arial" w:cs="Arial"/>
          <w:sz w:val="14"/>
        </w:rPr>
        <w:t xml:space="preserve"> chemical weapons </w:t>
      </w:r>
      <w:r w:rsidRPr="006C185C">
        <w:rPr>
          <w:rFonts w:ascii="Arial" w:hAnsi="Arial" w:cs="Arial"/>
          <w:u w:val="single"/>
        </w:rPr>
        <w:t>capabilities</w:t>
      </w:r>
      <w:r w:rsidRPr="006C185C">
        <w:rPr>
          <w:rFonts w:ascii="Arial" w:hAnsi="Arial" w:cs="Arial"/>
          <w:sz w:val="14"/>
        </w:rPr>
        <w:t xml:space="preserve"> in their post-9/11 statements to Hamid Mir was not based in any reality, and it </w:t>
      </w:r>
      <w:r w:rsidRPr="006C185C">
        <w:rPr>
          <w:rFonts w:ascii="Arial" w:hAnsi="Arial" w:cs="Arial"/>
          <w:u w:val="single"/>
        </w:rPr>
        <w:t>was</w:t>
      </w:r>
      <w:r w:rsidRPr="006C185C">
        <w:rPr>
          <w:rFonts w:ascii="Arial" w:hAnsi="Arial" w:cs="Arial"/>
          <w:sz w:val="14"/>
        </w:rPr>
        <w:t xml:space="preserve"> instead </w:t>
      </w:r>
      <w:r w:rsidRPr="006C185C">
        <w:rPr>
          <w:rFonts w:ascii="Arial" w:hAnsi="Arial" w:cs="Arial"/>
          <w:u w:val="single"/>
        </w:rPr>
        <w:t>meant to serve as psychological warfare against the West</w:t>
      </w:r>
      <w:r w:rsidRPr="006C185C">
        <w:rPr>
          <w:rFonts w:ascii="Arial" w:hAnsi="Arial" w:cs="Arial"/>
          <w:sz w:val="14"/>
        </w:rPr>
        <w:t xml:space="preserve">. </w:t>
      </w:r>
      <w:r w:rsidRPr="006C185C">
        <w:rPr>
          <w:rFonts w:ascii="Arial" w:hAnsi="Arial" w:cs="Arial"/>
          <w:u w:val="single"/>
        </w:rPr>
        <w:t>There is no evidence</w:t>
      </w:r>
      <w:r w:rsidRPr="006C185C">
        <w:rPr>
          <w:rFonts w:ascii="Arial" w:hAnsi="Arial" w:cs="Arial"/>
          <w:sz w:val="14"/>
        </w:rPr>
        <w:t xml:space="preserve"> that </w:t>
      </w:r>
      <w:r w:rsidRPr="006C185C">
        <w:rPr>
          <w:rFonts w:ascii="Arial" w:hAnsi="Arial" w:cs="Arial"/>
          <w:u w:val="single"/>
        </w:rPr>
        <w:t>al-Qa`ida’s quest for nuclear weapons ever went beyond the talking stage.</w:t>
      </w:r>
      <w:r w:rsidRPr="006C185C">
        <w:rPr>
          <w:rFonts w:ascii="Arial" w:hAnsi="Arial" w:cs="Arial"/>
          <w:sz w:val="14"/>
        </w:rPr>
        <w:t xml:space="preserve"> Moreover, al-Zawahiri’s comment about “</w:t>
      </w:r>
      <w:r w:rsidRPr="005544BD">
        <w:rPr>
          <w:rFonts w:ascii="Arial" w:hAnsi="Arial" w:cs="Arial"/>
          <w:highlight w:val="green"/>
          <w:u w:val="single"/>
        </w:rPr>
        <w:t>missing” Russian nuclear suitcase bombs</w:t>
      </w:r>
      <w:r w:rsidRPr="006C185C">
        <w:rPr>
          <w:rFonts w:ascii="Arial" w:hAnsi="Arial" w:cs="Arial"/>
          <w:u w:val="single"/>
        </w:rPr>
        <w:t xml:space="preserve"> </w:t>
      </w:r>
      <w:r w:rsidRPr="006C185C">
        <w:rPr>
          <w:rFonts w:ascii="Arial" w:hAnsi="Arial" w:cs="Arial"/>
          <w:sz w:val="14"/>
        </w:rPr>
        <w:t xml:space="preserve">floating around for sale on the black market </w:t>
      </w:r>
      <w:r w:rsidRPr="005544BD">
        <w:rPr>
          <w:rFonts w:ascii="Arial" w:hAnsi="Arial" w:cs="Arial"/>
          <w:highlight w:val="green"/>
          <w:u w:val="single"/>
        </w:rPr>
        <w:t>is a Hollywood construct</w:t>
      </w:r>
      <w:r w:rsidRPr="006C185C">
        <w:rPr>
          <w:rFonts w:ascii="Arial" w:hAnsi="Arial" w:cs="Arial"/>
          <w:u w:val="single"/>
        </w:rPr>
        <w:t xml:space="preserve"> </w:t>
      </w:r>
      <w:r w:rsidRPr="006C185C">
        <w:rPr>
          <w:rFonts w:ascii="Arial" w:hAnsi="Arial" w:cs="Arial"/>
          <w:sz w:val="14"/>
        </w:rPr>
        <w:t xml:space="preserve">that is </w:t>
      </w:r>
      <w:r w:rsidRPr="006C185C">
        <w:rPr>
          <w:rFonts w:ascii="Arial" w:hAnsi="Arial" w:cs="Arial"/>
          <w:u w:val="single"/>
        </w:rPr>
        <w:t>greeted with great skepticism by nuclear proliferation experts</w:t>
      </w:r>
      <w:r w:rsidRPr="006C185C">
        <w:rPr>
          <w:rFonts w:ascii="Arial" w:hAnsi="Arial" w:cs="Arial"/>
          <w:sz w:val="14"/>
        </w:rPr>
        <w:t xml:space="preserve">. This article reviews al-Qa`ida’s WMD efforts, and then explains why </w:t>
      </w:r>
      <w:r w:rsidRPr="005544BD">
        <w:rPr>
          <w:rFonts w:ascii="Arial" w:hAnsi="Arial" w:cs="Arial"/>
          <w:highlight w:val="green"/>
          <w:u w:val="single"/>
        </w:rPr>
        <w:t>it is unlikely</w:t>
      </w:r>
      <w:r w:rsidRPr="006C185C">
        <w:rPr>
          <w:rFonts w:ascii="Arial" w:hAnsi="Arial" w:cs="Arial"/>
          <w:u w:val="single"/>
        </w:rPr>
        <w:t xml:space="preserve"> </w:t>
      </w:r>
      <w:r w:rsidRPr="005544BD">
        <w:rPr>
          <w:rFonts w:ascii="Arial" w:hAnsi="Arial" w:cs="Arial"/>
          <w:highlight w:val="green"/>
          <w:u w:val="single"/>
        </w:rPr>
        <w:t>the group will ever acquire a nuclear weapon</w:t>
      </w:r>
      <w:r w:rsidRPr="006C185C">
        <w:rPr>
          <w:rFonts w:ascii="Arial" w:hAnsi="Arial" w:cs="Arial"/>
          <w:sz w:val="14"/>
        </w:rPr>
        <w:t xml:space="preserve">. Al-Qa`ida’s WMD Efforts In 2002, </w:t>
      </w:r>
      <w:r w:rsidRPr="006C185C">
        <w:rPr>
          <w:rFonts w:ascii="Arial" w:hAnsi="Arial" w:cs="Arial"/>
          <w:u w:val="single"/>
        </w:rPr>
        <w:t>former UN weapons inspector</w:t>
      </w:r>
      <w:r w:rsidRPr="006C185C">
        <w:rPr>
          <w:rFonts w:ascii="Arial" w:hAnsi="Arial" w:cs="Arial"/>
          <w:sz w:val="14"/>
        </w:rPr>
        <w:t xml:space="preserve"> David </w:t>
      </w:r>
      <w:r w:rsidRPr="005544BD">
        <w:rPr>
          <w:rFonts w:ascii="Arial" w:hAnsi="Arial" w:cs="Arial"/>
          <w:highlight w:val="green"/>
          <w:u w:val="single"/>
        </w:rPr>
        <w:t>Albright</w:t>
      </w:r>
      <w:r w:rsidRPr="005544BD">
        <w:rPr>
          <w:rFonts w:ascii="Arial" w:hAnsi="Arial" w:cs="Arial"/>
          <w:sz w:val="14"/>
          <w:highlight w:val="green"/>
        </w:rPr>
        <w:t xml:space="preserve"> </w:t>
      </w:r>
      <w:r w:rsidRPr="005544BD">
        <w:rPr>
          <w:rFonts w:ascii="Arial" w:hAnsi="Arial" w:cs="Arial"/>
          <w:highlight w:val="green"/>
          <w:u w:val="single"/>
        </w:rPr>
        <w:t>examined all the available evidence</w:t>
      </w:r>
      <w:r w:rsidRPr="006C185C">
        <w:rPr>
          <w:rFonts w:ascii="Arial" w:hAnsi="Arial" w:cs="Arial"/>
          <w:sz w:val="14"/>
        </w:rPr>
        <w:t xml:space="preserve"> about al-Qa`ida’s nuclear weapons research program </w:t>
      </w:r>
      <w:r w:rsidRPr="005544BD">
        <w:rPr>
          <w:rFonts w:ascii="Arial" w:hAnsi="Arial" w:cs="Arial"/>
          <w:highlight w:val="green"/>
          <w:u w:val="single"/>
        </w:rPr>
        <w:t>and concluded</w:t>
      </w:r>
      <w:r w:rsidRPr="006C185C">
        <w:rPr>
          <w:rFonts w:ascii="Arial" w:hAnsi="Arial" w:cs="Arial"/>
          <w:u w:val="single"/>
        </w:rPr>
        <w:t xml:space="preserve"> that </w:t>
      </w:r>
      <w:r w:rsidRPr="005544BD">
        <w:rPr>
          <w:rFonts w:ascii="Arial" w:hAnsi="Arial" w:cs="Arial"/>
          <w:highlight w:val="green"/>
          <w:u w:val="single"/>
        </w:rPr>
        <w:t>it was virtually impossible</w:t>
      </w:r>
      <w:r w:rsidRPr="006C185C">
        <w:rPr>
          <w:rFonts w:ascii="Arial" w:hAnsi="Arial" w:cs="Arial"/>
          <w:u w:val="single"/>
        </w:rPr>
        <w:t xml:space="preserve"> for al-Qa`ida to have acquired any type of nuclear weapon</w:t>
      </w:r>
      <w:r w:rsidRPr="006C185C">
        <w:rPr>
          <w:rFonts w:ascii="Arial" w:hAnsi="Arial" w:cs="Arial"/>
          <w:sz w:val="14"/>
        </w:rPr>
        <w:t xml:space="preserve">.8 </w:t>
      </w:r>
      <w:r w:rsidRPr="006C185C">
        <w:rPr>
          <w:rFonts w:ascii="Arial" w:hAnsi="Arial" w:cs="Arial"/>
          <w:u w:val="single"/>
        </w:rPr>
        <w:t>U.S.</w:t>
      </w:r>
      <w:r w:rsidRPr="006C185C">
        <w:rPr>
          <w:rFonts w:ascii="Arial" w:hAnsi="Arial" w:cs="Arial"/>
          <w:sz w:val="14"/>
        </w:rPr>
        <w:t xml:space="preserve"> </w:t>
      </w:r>
      <w:r w:rsidRPr="006C185C">
        <w:rPr>
          <w:rFonts w:ascii="Arial" w:hAnsi="Arial" w:cs="Arial"/>
          <w:u w:val="single"/>
        </w:rPr>
        <w:t>government analysts reached the same conclusion in</w:t>
      </w:r>
      <w:r w:rsidRPr="006C185C">
        <w:rPr>
          <w:rFonts w:ascii="Arial" w:hAnsi="Arial" w:cs="Arial"/>
          <w:sz w:val="14"/>
        </w:rPr>
        <w:t xml:space="preserve"> </w:t>
      </w:r>
      <w:r w:rsidRPr="006C185C">
        <w:rPr>
          <w:rFonts w:ascii="Arial" w:hAnsi="Arial" w:cs="Arial"/>
          <w:u w:val="single"/>
        </w:rPr>
        <w:t>2002.</w:t>
      </w:r>
      <w:r w:rsidRPr="006C185C">
        <w:rPr>
          <w:rFonts w:ascii="Arial" w:hAnsi="Arial" w:cs="Arial"/>
          <w:sz w:val="14"/>
        </w:rPr>
        <w:t xml:space="preserve">9 There is evidence, however, that al-Qa`ida experimented with crude chemical weapons, explored the use of biological weapons such as botulinum, salmonella and anthrax, and also made multiple attempts to acquire radioactive materials suitable for a dirty bomb.10 After the group moved from Sudan to Afghanistan in 1996, al-Qa`ida members escalated their chemical and biological weapons program, innocuously code-naming it the “Yogurt Project,” but only earmarking a meager $2,000-4,000 for its budget.11 An al-Qa`ida videotape from this period, for example, shows a small white dog tied up inside a glass cage as a milky gas slowly filters in. An Arabic-speaking man with an Egyptian accent says: “Start counting the time.” Nervous, the dog barks and then moans. After struggling and flailing for a few minutes, it succumbs to the poisonous gas and stops moving. This experiment almost certainly occurred at the Darunta training camp near the eastern Afghan city of Jalalabad, conducted by the Egyptian Abu Khabab.12 Not only has al-Qa`ida’s research into WMD been strictly an amateur affair, but plots to use these types of weapons have been ineffective. One example is the 2003 “ricin” case in the United Kingdom. It was widely advertised as a serious WMD plot, yet the subsequent investigation showed otherwise. The case appeared in the months before the U.S.-led invasion of Iraq, when media in the United States and the United Kingdom were awash in stories about a group of men arrested in London who possessed highly toxic ricin to be used in future terrorist attacks. Two years later, however, at the trial of the men accused of the ricin plot, a government scientist testified that the men never had ricin in their possession, a charge that had been first triggered by a false positive on a test. The men were cleared of the poison conspiracy except for an Algerian named Kamal Bourgass, who was convicted of conspiring to commit a public nuisance by using poisons or explosives.13 It is still not clear whether al-Qa`ida had any connection to the plot.14 In fact, the only post-9/11 cases where al-Qa`ida or any of its affiliates actually used a type of WMD was in Iraq, where al-Qa`ida’s Iraqi affiliate, al-Qa`ida in Iraq (AQI), laced more than a dozen of its bombs with the chemical chlorine in 2007. Those attacks sickened hundreds of Iraqis, but the victims who died in these assaults did so largely from the blast of the bombs, not because of inhaling chlorine. AQI stopped using chlorine in its bombs in Iraq in mid-2007, partly because the insurgents never understood how to make the chlorine attacks especially deadly and also because the Central Intelligence Agency and U.S. military hunted down the bomb makers responsible for the campaign, while simultaneously clamping down on the availability of chlorine.15 Indeed, </w:t>
      </w:r>
      <w:r w:rsidRPr="005544BD">
        <w:rPr>
          <w:rFonts w:ascii="Arial" w:hAnsi="Arial" w:cs="Arial"/>
          <w:highlight w:val="green"/>
          <w:u w:val="single"/>
        </w:rPr>
        <w:t>a survey of the 172</w:t>
      </w:r>
      <w:r w:rsidRPr="006C185C">
        <w:rPr>
          <w:rFonts w:ascii="Arial" w:hAnsi="Arial" w:cs="Arial"/>
          <w:u w:val="single"/>
        </w:rPr>
        <w:t xml:space="preserve"> </w:t>
      </w:r>
      <w:r w:rsidRPr="006C185C">
        <w:rPr>
          <w:rFonts w:ascii="Arial" w:hAnsi="Arial" w:cs="Arial"/>
          <w:sz w:val="14"/>
        </w:rPr>
        <w:t xml:space="preserve">individuals indicted or convicted in </w:t>
      </w:r>
      <w:r w:rsidRPr="006C185C">
        <w:rPr>
          <w:rFonts w:ascii="Arial" w:hAnsi="Arial" w:cs="Arial"/>
          <w:u w:val="single"/>
        </w:rPr>
        <w:t xml:space="preserve">Islamist </w:t>
      </w:r>
      <w:r w:rsidRPr="005544BD">
        <w:rPr>
          <w:rFonts w:ascii="Arial" w:hAnsi="Arial" w:cs="Arial"/>
          <w:highlight w:val="green"/>
          <w:u w:val="single"/>
        </w:rPr>
        <w:t>terrorism cases</w:t>
      </w:r>
      <w:r w:rsidRPr="006C185C">
        <w:rPr>
          <w:rFonts w:ascii="Arial" w:hAnsi="Arial" w:cs="Arial"/>
          <w:u w:val="single"/>
        </w:rPr>
        <w:t xml:space="preserve"> </w:t>
      </w:r>
      <w:r w:rsidRPr="006C185C">
        <w:rPr>
          <w:rFonts w:ascii="Arial" w:hAnsi="Arial" w:cs="Arial"/>
          <w:sz w:val="14"/>
        </w:rPr>
        <w:t xml:space="preserve">in the United States </w:t>
      </w:r>
      <w:r w:rsidRPr="005544BD">
        <w:rPr>
          <w:rFonts w:ascii="Arial" w:hAnsi="Arial" w:cs="Arial"/>
          <w:highlight w:val="green"/>
          <w:u w:val="single"/>
        </w:rPr>
        <w:t>since 9/11</w:t>
      </w:r>
      <w:r w:rsidRPr="006C185C">
        <w:rPr>
          <w:rFonts w:ascii="Arial" w:hAnsi="Arial" w:cs="Arial"/>
          <w:u w:val="single"/>
        </w:rPr>
        <w:t xml:space="preserve"> </w:t>
      </w:r>
      <w:r w:rsidRPr="006C185C">
        <w:rPr>
          <w:rFonts w:ascii="Arial" w:hAnsi="Arial" w:cs="Arial"/>
          <w:sz w:val="14"/>
        </w:rPr>
        <w:t xml:space="preserve">compiled by the Maxwell School at Syracuse University and the New America Foundation </w:t>
      </w:r>
      <w:r w:rsidRPr="005544BD">
        <w:rPr>
          <w:rFonts w:ascii="Arial" w:hAnsi="Arial" w:cs="Arial"/>
          <w:highlight w:val="green"/>
          <w:u w:val="single"/>
        </w:rPr>
        <w:t>found</w:t>
      </w:r>
      <w:r w:rsidRPr="006C185C">
        <w:rPr>
          <w:rFonts w:ascii="Arial" w:hAnsi="Arial" w:cs="Arial"/>
          <w:u w:val="single"/>
        </w:rPr>
        <w:t xml:space="preserve"> that </w:t>
      </w:r>
      <w:r w:rsidRPr="005544BD">
        <w:rPr>
          <w:rFonts w:ascii="Arial" w:hAnsi="Arial" w:cs="Arial"/>
          <w:highlight w:val="green"/>
          <w:u w:val="single"/>
        </w:rPr>
        <w:t>none</w:t>
      </w:r>
      <w:r w:rsidRPr="006C185C">
        <w:rPr>
          <w:rFonts w:ascii="Arial" w:hAnsi="Arial" w:cs="Arial"/>
          <w:u w:val="single"/>
        </w:rPr>
        <w:t xml:space="preserve"> of the cases </w:t>
      </w:r>
      <w:r w:rsidRPr="005544BD">
        <w:rPr>
          <w:rFonts w:ascii="Arial" w:hAnsi="Arial" w:cs="Arial"/>
          <w:highlight w:val="green"/>
          <w:u w:val="single"/>
        </w:rPr>
        <w:t>involved</w:t>
      </w:r>
      <w:r w:rsidRPr="006C185C">
        <w:rPr>
          <w:rFonts w:ascii="Arial" w:hAnsi="Arial" w:cs="Arial"/>
          <w:u w:val="single"/>
        </w:rPr>
        <w:t xml:space="preserve"> the use of </w:t>
      </w:r>
      <w:r w:rsidRPr="005544BD">
        <w:rPr>
          <w:rFonts w:ascii="Arial" w:hAnsi="Arial" w:cs="Arial"/>
          <w:highlight w:val="green"/>
          <w:u w:val="single"/>
        </w:rPr>
        <w:t>WMD</w:t>
      </w:r>
      <w:r w:rsidRPr="006C185C">
        <w:rPr>
          <w:rFonts w:ascii="Arial" w:hAnsi="Arial" w:cs="Arial"/>
          <w:u w:val="single"/>
        </w:rPr>
        <w:t xml:space="preserve"> of any kind</w:t>
      </w:r>
      <w:r w:rsidRPr="006C185C">
        <w:rPr>
          <w:rFonts w:ascii="Arial" w:hAnsi="Arial" w:cs="Arial"/>
          <w:sz w:val="14"/>
        </w:rPr>
        <w:t xml:space="preserve">. In the one case where a radiological plot was initially alleged—that of the Hispanic-American al-Qa`ida recruit Jose Padilla—that allegation was dropped when the case went to trial.16 Unlikely Al-Qa`ida Will Acquire a Nuclear Weapon Despite the difficulties associated with terrorist groups acquiring or deploying WMD and al-Qa`ida’s poor record in the matter, there was a great deal of hysterical discussion about this issue after 9/11. Clouding the discussion was the semantic problem of the ominous term “weapons of mass destruction,” which is really a misnomer as it suggests that chemical, biological, and nuclear devices are all equally lethal. In fact, there is only one realistic weapon of mass destruction that can kill tens or hundreds of thousands of people in a single attack: a nuclear bomb.17 The congressionally authorized Commission on the Prevention of Weapons of Mass Destruction Proliferation and Terrorism issued a report in 2008 that typified the muddled thinking about WMD when it concluded: “It is more likely than not that a weapon of mass destruction will be used in a terrorist attack somewhere in the world by the end of 2013.”18 The report’s conclusion that WMD terrorism was likely to happen somewhere in the world in the next five years was simultaneously true but also somewhat trivial because terrorist groups and cults have already engaged in crude chemical and biological weapons attacks.19 Yet </w:t>
      </w:r>
      <w:r w:rsidRPr="005544BD">
        <w:rPr>
          <w:rFonts w:ascii="Arial" w:hAnsi="Arial" w:cs="Arial"/>
          <w:b/>
          <w:highlight w:val="green"/>
          <w:u w:val="single"/>
        </w:rPr>
        <w:t>the prospects of</w:t>
      </w:r>
      <w:r w:rsidRPr="006C185C">
        <w:rPr>
          <w:rFonts w:ascii="Arial" w:hAnsi="Arial" w:cs="Arial"/>
          <w:sz w:val="14"/>
        </w:rPr>
        <w:t xml:space="preserve"> al-Qa`ida or indeed </w:t>
      </w:r>
      <w:r w:rsidRPr="005544BD">
        <w:rPr>
          <w:rFonts w:ascii="Arial" w:hAnsi="Arial" w:cs="Arial"/>
          <w:b/>
          <w:highlight w:val="green"/>
          <w:u w:val="single"/>
        </w:rPr>
        <w:t>any</w:t>
      </w:r>
      <w:r w:rsidRPr="006C185C">
        <w:rPr>
          <w:rFonts w:ascii="Arial" w:hAnsi="Arial" w:cs="Arial"/>
          <w:sz w:val="14"/>
        </w:rPr>
        <w:t xml:space="preserve"> other </w:t>
      </w:r>
      <w:r w:rsidRPr="005544BD">
        <w:rPr>
          <w:rFonts w:ascii="Arial" w:hAnsi="Arial" w:cs="Arial"/>
          <w:b/>
          <w:highlight w:val="green"/>
          <w:u w:val="single"/>
        </w:rPr>
        <w:t>group</w:t>
      </w:r>
      <w:r w:rsidRPr="006C185C">
        <w:rPr>
          <w:rFonts w:ascii="Arial" w:hAnsi="Arial" w:cs="Arial"/>
          <w:b/>
          <w:u w:val="single"/>
        </w:rPr>
        <w:t xml:space="preserve"> </w:t>
      </w:r>
      <w:r w:rsidRPr="005544BD">
        <w:rPr>
          <w:rFonts w:ascii="Arial" w:hAnsi="Arial" w:cs="Arial"/>
          <w:b/>
          <w:highlight w:val="green"/>
          <w:u w:val="single"/>
        </w:rPr>
        <w:t>having access to</w:t>
      </w:r>
      <w:r w:rsidRPr="006C185C">
        <w:rPr>
          <w:rFonts w:ascii="Arial" w:hAnsi="Arial" w:cs="Arial"/>
          <w:sz w:val="14"/>
        </w:rPr>
        <w:t xml:space="preserve"> a true WMD—</w:t>
      </w:r>
      <w:r w:rsidRPr="005544BD">
        <w:rPr>
          <w:rFonts w:ascii="Arial" w:hAnsi="Arial" w:cs="Arial"/>
          <w:b/>
          <w:highlight w:val="green"/>
          <w:u w:val="single"/>
        </w:rPr>
        <w:t>a nuclear device</w:t>
      </w:r>
      <w:r w:rsidRPr="005544BD">
        <w:rPr>
          <w:rFonts w:ascii="Arial" w:hAnsi="Arial" w:cs="Arial"/>
          <w:sz w:val="14"/>
          <w:highlight w:val="green"/>
        </w:rPr>
        <w:t>—</w:t>
      </w:r>
      <w:r w:rsidRPr="005544BD">
        <w:rPr>
          <w:rFonts w:ascii="Arial" w:hAnsi="Arial" w:cs="Arial"/>
          <w:b/>
          <w:highlight w:val="green"/>
          <w:u w:val="single"/>
        </w:rPr>
        <w:t>is</w:t>
      </w:r>
      <w:r w:rsidRPr="006C185C">
        <w:rPr>
          <w:rFonts w:ascii="Arial" w:hAnsi="Arial" w:cs="Arial"/>
          <w:b/>
          <w:u w:val="single"/>
        </w:rPr>
        <w:t xml:space="preserve"> near </w:t>
      </w:r>
      <w:r w:rsidRPr="005544BD">
        <w:rPr>
          <w:rFonts w:ascii="Arial" w:hAnsi="Arial" w:cs="Arial"/>
          <w:b/>
          <w:highlight w:val="green"/>
          <w:u w:val="single"/>
        </w:rPr>
        <w:t>zero</w:t>
      </w:r>
      <w:r w:rsidRPr="006C185C">
        <w:rPr>
          <w:rFonts w:ascii="Arial" w:hAnsi="Arial" w:cs="Arial"/>
          <w:sz w:val="14"/>
        </w:rPr>
        <w:t xml:space="preserve"> for the foreseeable future. </w:t>
      </w:r>
      <w:r w:rsidRPr="006C185C">
        <w:rPr>
          <w:rFonts w:ascii="Arial" w:hAnsi="Arial" w:cs="Arial"/>
          <w:u w:val="single"/>
        </w:rPr>
        <w:t>If any organization should have developed a serious WMD capability it was the</w:t>
      </w:r>
      <w:r w:rsidRPr="006C185C">
        <w:rPr>
          <w:rFonts w:ascii="Arial" w:hAnsi="Arial" w:cs="Arial"/>
          <w:sz w:val="14"/>
        </w:rPr>
        <w:t xml:space="preserve"> bizarre </w:t>
      </w:r>
      <w:r w:rsidRPr="006C185C">
        <w:rPr>
          <w:rFonts w:ascii="Arial" w:hAnsi="Arial" w:cs="Arial"/>
          <w:u w:val="single"/>
        </w:rPr>
        <w:t>Japanese</w:t>
      </w:r>
      <w:r w:rsidRPr="006C185C">
        <w:rPr>
          <w:rFonts w:ascii="Arial" w:hAnsi="Arial" w:cs="Arial"/>
          <w:sz w:val="14"/>
        </w:rPr>
        <w:t xml:space="preserve"> </w:t>
      </w:r>
      <w:r w:rsidRPr="006C185C">
        <w:rPr>
          <w:rFonts w:ascii="Arial" w:hAnsi="Arial" w:cs="Arial"/>
          <w:u w:val="single"/>
        </w:rPr>
        <w:t xml:space="preserve">terrorist cult </w:t>
      </w:r>
      <w:r w:rsidRPr="005544BD">
        <w:rPr>
          <w:rFonts w:ascii="Arial" w:hAnsi="Arial" w:cs="Arial"/>
          <w:highlight w:val="green"/>
          <w:u w:val="single"/>
        </w:rPr>
        <w:t>Aum</w:t>
      </w:r>
      <w:r w:rsidRPr="006C185C">
        <w:rPr>
          <w:rFonts w:ascii="Arial" w:hAnsi="Arial" w:cs="Arial"/>
          <w:u w:val="single"/>
        </w:rPr>
        <w:t xml:space="preserve"> Shinrikyo, which not only </w:t>
      </w:r>
      <w:r w:rsidRPr="005544BD">
        <w:rPr>
          <w:rFonts w:ascii="Arial" w:hAnsi="Arial" w:cs="Arial"/>
          <w:highlight w:val="green"/>
          <w:u w:val="single"/>
        </w:rPr>
        <w:t>recruited 300 scientists</w:t>
      </w:r>
      <w:r w:rsidRPr="006C185C">
        <w:rPr>
          <w:rFonts w:ascii="Arial" w:hAnsi="Arial" w:cs="Arial"/>
          <w:sz w:val="14"/>
        </w:rPr>
        <w:t>—including chemists and molecular biologists—</w:t>
      </w:r>
      <w:r w:rsidRPr="006C185C">
        <w:rPr>
          <w:rFonts w:ascii="Arial" w:hAnsi="Arial" w:cs="Arial"/>
          <w:u w:val="single"/>
        </w:rPr>
        <w:t>but</w:t>
      </w:r>
      <w:r w:rsidRPr="006C185C">
        <w:rPr>
          <w:rFonts w:ascii="Arial" w:hAnsi="Arial" w:cs="Arial"/>
          <w:sz w:val="14"/>
        </w:rPr>
        <w:t xml:space="preserve"> also </w:t>
      </w:r>
      <w:r w:rsidRPr="006C185C">
        <w:rPr>
          <w:rFonts w:ascii="Arial" w:hAnsi="Arial" w:cs="Arial"/>
          <w:u w:val="single"/>
        </w:rPr>
        <w:t xml:space="preserve">had </w:t>
      </w:r>
      <w:r w:rsidRPr="005544BD">
        <w:rPr>
          <w:rFonts w:ascii="Arial" w:hAnsi="Arial" w:cs="Arial"/>
          <w:highlight w:val="green"/>
          <w:u w:val="single"/>
        </w:rPr>
        <w:t>hundreds of millions</w:t>
      </w:r>
      <w:r w:rsidRPr="006C185C">
        <w:rPr>
          <w:rFonts w:ascii="Arial" w:hAnsi="Arial" w:cs="Arial"/>
          <w:u w:val="single"/>
        </w:rPr>
        <w:t xml:space="preserve"> </w:t>
      </w:r>
      <w:r w:rsidRPr="005544BD">
        <w:rPr>
          <w:rFonts w:ascii="Arial" w:hAnsi="Arial" w:cs="Arial"/>
          <w:highlight w:val="green"/>
          <w:u w:val="single"/>
        </w:rPr>
        <w:t>of dollars</w:t>
      </w:r>
      <w:r w:rsidRPr="006C185C">
        <w:rPr>
          <w:rFonts w:ascii="Arial" w:hAnsi="Arial" w:cs="Arial"/>
          <w:sz w:val="14"/>
        </w:rPr>
        <w:t xml:space="preserve"> at its disposal.20 Aum embarked on a large-scale WMD research program in the early 1990s because members of the cult believed that Armageddon was fast-approaching and that they would need powerful weapons to survive. Aum acolytes experimented with anthrax and botulinum toxin and even hoped to mine uranium in Australia. </w:t>
      </w:r>
      <w:r w:rsidRPr="006C185C">
        <w:rPr>
          <w:rFonts w:ascii="Arial" w:hAnsi="Arial" w:cs="Arial"/>
          <w:u w:val="single"/>
        </w:rPr>
        <w:t>Aum researchers</w:t>
      </w:r>
      <w:r w:rsidRPr="006C185C">
        <w:rPr>
          <w:rFonts w:ascii="Arial" w:hAnsi="Arial" w:cs="Arial"/>
          <w:sz w:val="14"/>
        </w:rPr>
        <w:t xml:space="preserve"> also </w:t>
      </w:r>
      <w:r w:rsidRPr="006C185C">
        <w:rPr>
          <w:rFonts w:ascii="Arial" w:hAnsi="Arial" w:cs="Arial"/>
          <w:u w:val="single"/>
        </w:rPr>
        <w:t>hacked</w:t>
      </w:r>
      <w:r w:rsidRPr="006C185C">
        <w:rPr>
          <w:rFonts w:ascii="Arial" w:hAnsi="Arial" w:cs="Arial"/>
          <w:sz w:val="14"/>
        </w:rPr>
        <w:t xml:space="preserve"> into </w:t>
      </w:r>
      <w:r w:rsidRPr="006C185C">
        <w:rPr>
          <w:rFonts w:ascii="Arial" w:hAnsi="Arial" w:cs="Arial"/>
          <w:u w:val="single"/>
        </w:rPr>
        <w:t>classified networks to find info</w:t>
      </w:r>
      <w:r w:rsidRPr="006C185C">
        <w:rPr>
          <w:rFonts w:ascii="Arial" w:hAnsi="Arial" w:cs="Arial"/>
          <w:sz w:val="14"/>
        </w:rPr>
        <w:t xml:space="preserve">rmation </w:t>
      </w:r>
      <w:r w:rsidRPr="006C185C">
        <w:rPr>
          <w:rFonts w:ascii="Arial" w:hAnsi="Arial" w:cs="Arial"/>
          <w:u w:val="single"/>
        </w:rPr>
        <w:t>about nuclear facilities in Russia, South Korea and Taiwan</w:t>
      </w:r>
      <w:r w:rsidRPr="006C185C">
        <w:rPr>
          <w:rFonts w:ascii="Arial" w:hAnsi="Arial" w:cs="Arial"/>
          <w:sz w:val="14"/>
        </w:rPr>
        <w:t xml:space="preserve">.21 Sensing an opportunity following the collapse of the Soviet Union, </w:t>
      </w:r>
      <w:r w:rsidRPr="006C185C">
        <w:rPr>
          <w:rFonts w:ascii="Arial" w:hAnsi="Arial" w:cs="Arial"/>
          <w:u w:val="single"/>
        </w:rPr>
        <w:t xml:space="preserve">Aum recruited thousands of followers in Russia and sent multiple delegations to meet with leading Russian </w:t>
      </w:r>
      <w:r w:rsidRPr="006C185C">
        <w:rPr>
          <w:rFonts w:ascii="Arial" w:hAnsi="Arial" w:cs="Arial"/>
          <w:sz w:val="14"/>
        </w:rPr>
        <w:t xml:space="preserve">politicians and </w:t>
      </w:r>
      <w:r w:rsidRPr="006C185C">
        <w:rPr>
          <w:rFonts w:ascii="Arial" w:hAnsi="Arial" w:cs="Arial"/>
          <w:u w:val="single"/>
        </w:rPr>
        <w:t xml:space="preserve">scientists </w:t>
      </w:r>
      <w:r w:rsidRPr="006C185C">
        <w:rPr>
          <w:rFonts w:ascii="Arial" w:hAnsi="Arial" w:cs="Arial"/>
          <w:sz w:val="14"/>
        </w:rPr>
        <w:t xml:space="preserve">in the early 1990s. The cult even tried to recruit staff from inside the Kurchatov Institute, a leading nuclear research center in Moscow. One of Aum’s leaders, Hayakawa Kiyohide, made eight trips to Russia in 1994, and in his diary he made a notation that Aum was willing to pay up to $15 million for a nuclear device.22 </w:t>
      </w:r>
      <w:r w:rsidRPr="006C185C">
        <w:rPr>
          <w:rFonts w:ascii="Arial" w:hAnsi="Arial" w:cs="Arial"/>
          <w:u w:val="single"/>
        </w:rPr>
        <w:t xml:space="preserve">Despite its open checkbook, </w:t>
      </w:r>
      <w:r w:rsidRPr="005544BD">
        <w:rPr>
          <w:rFonts w:ascii="Arial" w:hAnsi="Arial" w:cs="Arial"/>
          <w:highlight w:val="green"/>
          <w:u w:val="single"/>
        </w:rPr>
        <w:t>Aum was never able to acquire nuclear material</w:t>
      </w:r>
      <w:r w:rsidRPr="006C185C">
        <w:rPr>
          <w:rFonts w:ascii="Arial" w:hAnsi="Arial" w:cs="Arial"/>
          <w:sz w:val="14"/>
        </w:rPr>
        <w:t xml:space="preserve"> or technology from Russia </w:t>
      </w:r>
      <w:r w:rsidRPr="006C185C">
        <w:rPr>
          <w:rFonts w:ascii="Arial" w:hAnsi="Arial" w:cs="Arial"/>
          <w:u w:val="single"/>
        </w:rPr>
        <w:t>even in the chaotic circumstances following the implosion of the communist regime</w:t>
      </w:r>
      <w:r w:rsidRPr="006C185C">
        <w:rPr>
          <w:rFonts w:ascii="Arial" w:hAnsi="Arial" w:cs="Arial"/>
          <w:sz w:val="14"/>
        </w:rPr>
        <w:t xml:space="preserve">.23 In the end, Aum abandoned its investigations of nuclear and biological weapons after finding them too difficult to acquire and settled instead on a chemical weapons operation, which climaxed in the group releasing sarin gas in the Tokyo subway in 1995. It is hard to imagine an environment better suited to killing large numbers of people than the Tokyo subway, yet only a dozen died in the attack.24 </w:t>
      </w:r>
      <w:r w:rsidRPr="006C185C">
        <w:rPr>
          <w:rFonts w:ascii="Arial" w:hAnsi="Arial" w:cs="Arial"/>
          <w:u w:val="single"/>
        </w:rPr>
        <w:t>Although Aum’s WMD program was much further advanced than anything al-Qa`ida developed, even they could not acquire a true WMD</w:t>
      </w:r>
      <w:r w:rsidRPr="006C185C">
        <w:rPr>
          <w:rFonts w:ascii="Arial" w:hAnsi="Arial" w:cs="Arial"/>
          <w:sz w:val="14"/>
        </w:rPr>
        <w:t xml:space="preserve">. </w:t>
      </w:r>
      <w:r w:rsidRPr="006C185C">
        <w:rPr>
          <w:rFonts w:ascii="Arial" w:hAnsi="Arial" w:cs="Arial"/>
          <w:u w:val="single"/>
        </w:rPr>
        <w:t>It is</w:t>
      </w:r>
      <w:r w:rsidRPr="006C185C">
        <w:rPr>
          <w:rFonts w:ascii="Arial" w:hAnsi="Arial" w:cs="Arial"/>
          <w:sz w:val="14"/>
        </w:rPr>
        <w:t xml:space="preserve"> also </w:t>
      </w:r>
      <w:r w:rsidRPr="006C185C">
        <w:rPr>
          <w:rFonts w:ascii="Arial" w:hAnsi="Arial" w:cs="Arial"/>
          <w:u w:val="single"/>
        </w:rPr>
        <w:t xml:space="preserve">worth recalling that </w:t>
      </w:r>
      <w:r w:rsidRPr="005544BD">
        <w:rPr>
          <w:rFonts w:ascii="Arial" w:hAnsi="Arial" w:cs="Arial"/>
          <w:highlight w:val="green"/>
          <w:u w:val="single"/>
        </w:rPr>
        <w:t>Iran</w:t>
      </w:r>
      <w:r w:rsidRPr="006C185C">
        <w:rPr>
          <w:rFonts w:ascii="Arial" w:hAnsi="Arial" w:cs="Arial"/>
          <w:u w:val="single"/>
        </w:rPr>
        <w:t xml:space="preserve">, </w:t>
      </w:r>
      <w:r w:rsidRPr="005544BD">
        <w:rPr>
          <w:rFonts w:ascii="Arial" w:hAnsi="Arial" w:cs="Arial"/>
          <w:highlight w:val="green"/>
          <w:u w:val="single"/>
        </w:rPr>
        <w:t>which</w:t>
      </w:r>
      <w:r w:rsidRPr="006C185C">
        <w:rPr>
          <w:rFonts w:ascii="Arial" w:hAnsi="Arial" w:cs="Arial"/>
          <w:u w:val="single"/>
        </w:rPr>
        <w:t xml:space="preserve"> </w:t>
      </w:r>
      <w:r w:rsidRPr="005544BD">
        <w:rPr>
          <w:rFonts w:ascii="Arial" w:hAnsi="Arial" w:cs="Arial"/>
          <w:highlight w:val="green"/>
          <w:u w:val="single"/>
        </w:rPr>
        <w:t>has</w:t>
      </w:r>
      <w:r w:rsidRPr="006C185C">
        <w:rPr>
          <w:rFonts w:ascii="Arial" w:hAnsi="Arial" w:cs="Arial"/>
          <w:u w:val="single"/>
        </w:rPr>
        <w:t xml:space="preserve"> had </w:t>
      </w:r>
      <w:r w:rsidRPr="005544BD">
        <w:rPr>
          <w:rFonts w:ascii="Arial" w:hAnsi="Arial" w:cs="Arial"/>
          <w:highlight w:val="green"/>
          <w:u w:val="single"/>
        </w:rPr>
        <w:t xml:space="preserve">an </w:t>
      </w:r>
      <w:r w:rsidRPr="005544BD">
        <w:rPr>
          <w:rFonts w:ascii="Arial" w:hAnsi="Arial" w:cs="Arial"/>
          <w:b/>
          <w:highlight w:val="green"/>
          <w:u w:val="single"/>
        </w:rPr>
        <w:t>aggressive</w:t>
      </w:r>
      <w:r w:rsidRPr="006C185C">
        <w:rPr>
          <w:rFonts w:ascii="Arial" w:hAnsi="Arial" w:cs="Arial"/>
          <w:b/>
          <w:u w:val="single"/>
        </w:rPr>
        <w:t xml:space="preserve"> and </w:t>
      </w:r>
      <w:r w:rsidRPr="005544BD">
        <w:rPr>
          <w:rFonts w:ascii="Arial" w:hAnsi="Arial" w:cs="Arial"/>
          <w:b/>
          <w:highlight w:val="green"/>
          <w:u w:val="single"/>
        </w:rPr>
        <w:t>well-funded nuclear</w:t>
      </w:r>
      <w:r w:rsidRPr="006C185C">
        <w:rPr>
          <w:rFonts w:ascii="Arial" w:hAnsi="Arial" w:cs="Arial"/>
          <w:b/>
          <w:u w:val="single"/>
        </w:rPr>
        <w:t xml:space="preserve"> </w:t>
      </w:r>
      <w:r w:rsidRPr="005544BD">
        <w:rPr>
          <w:rFonts w:ascii="Arial" w:hAnsi="Arial" w:cs="Arial"/>
          <w:b/>
          <w:highlight w:val="green"/>
          <w:u w:val="single"/>
        </w:rPr>
        <w:t>program</w:t>
      </w:r>
      <w:r w:rsidRPr="006C185C">
        <w:rPr>
          <w:rFonts w:ascii="Arial" w:hAnsi="Arial" w:cs="Arial"/>
          <w:b/>
          <w:u w:val="single"/>
        </w:rPr>
        <w:t xml:space="preserve"> </w:t>
      </w:r>
      <w:r w:rsidRPr="005544BD">
        <w:rPr>
          <w:rFonts w:ascii="Arial" w:hAnsi="Arial" w:cs="Arial"/>
          <w:b/>
          <w:highlight w:val="green"/>
          <w:u w:val="single"/>
        </w:rPr>
        <w:t>for</w:t>
      </w:r>
      <w:r w:rsidRPr="006C185C">
        <w:rPr>
          <w:rFonts w:ascii="Arial" w:hAnsi="Arial" w:cs="Arial"/>
          <w:b/>
          <w:u w:val="single"/>
        </w:rPr>
        <w:t xml:space="preserve"> almost two </w:t>
      </w:r>
      <w:r w:rsidRPr="005544BD">
        <w:rPr>
          <w:rFonts w:ascii="Arial" w:hAnsi="Arial" w:cs="Arial"/>
          <w:b/>
          <w:highlight w:val="green"/>
          <w:u w:val="single"/>
        </w:rPr>
        <w:t>decades</w:t>
      </w:r>
      <w:r w:rsidRPr="005544BD">
        <w:rPr>
          <w:rFonts w:ascii="Arial" w:hAnsi="Arial" w:cs="Arial"/>
          <w:highlight w:val="green"/>
          <w:u w:val="single"/>
        </w:rPr>
        <w:t>, is still</w:t>
      </w:r>
      <w:r w:rsidRPr="006C185C">
        <w:rPr>
          <w:rFonts w:ascii="Arial" w:hAnsi="Arial" w:cs="Arial"/>
          <w:u w:val="single"/>
        </w:rPr>
        <w:t xml:space="preserve"> some way from </w:t>
      </w:r>
      <w:r w:rsidRPr="005544BD">
        <w:rPr>
          <w:rFonts w:ascii="Arial" w:hAnsi="Arial" w:cs="Arial"/>
          <w:highlight w:val="green"/>
          <w:u w:val="single"/>
        </w:rPr>
        <w:t>developing</w:t>
      </w:r>
      <w:r w:rsidRPr="006C185C">
        <w:rPr>
          <w:rFonts w:ascii="Arial" w:hAnsi="Arial" w:cs="Arial"/>
          <w:u w:val="single"/>
        </w:rPr>
        <w:t xml:space="preserve"> a functioning nuclear bomb.</w:t>
      </w:r>
      <w:r w:rsidRPr="006C185C">
        <w:rPr>
          <w:rFonts w:ascii="Arial" w:hAnsi="Arial" w:cs="Arial"/>
          <w:sz w:val="14"/>
        </w:rPr>
        <w:t xml:space="preserve"> Terrorist groups simply do not have the resources of states. Even with access to nuclear technology, it is next to impossible for terrorist groups to acquire sufficient amounts of highly enriched uranium (HEU) to make a nuclear bomb. </w:t>
      </w:r>
      <w:r w:rsidRPr="006C185C">
        <w:rPr>
          <w:rFonts w:ascii="Arial" w:hAnsi="Arial" w:cs="Arial"/>
          <w:u w:val="single"/>
        </w:rPr>
        <w:t>The total of all the known thefts of HEU</w:t>
      </w:r>
      <w:r w:rsidRPr="006C185C">
        <w:rPr>
          <w:rFonts w:ascii="Arial" w:hAnsi="Arial" w:cs="Arial"/>
          <w:sz w:val="14"/>
        </w:rPr>
        <w:t xml:space="preserve"> around the world tracked by the International Atomic Energy Agency between 1993 and 2006 </w:t>
      </w:r>
      <w:r w:rsidRPr="006C185C">
        <w:rPr>
          <w:rFonts w:ascii="Arial" w:hAnsi="Arial" w:cs="Arial"/>
          <w:u w:val="single"/>
        </w:rPr>
        <w:t>was just less than eight kilograms</w:t>
      </w:r>
      <w:r w:rsidRPr="006C185C">
        <w:rPr>
          <w:rFonts w:ascii="Arial" w:hAnsi="Arial" w:cs="Arial"/>
          <w:sz w:val="14"/>
        </w:rPr>
        <w:t xml:space="preserve">, </w:t>
      </w:r>
      <w:r w:rsidRPr="006C185C">
        <w:rPr>
          <w:rFonts w:ascii="Arial" w:hAnsi="Arial" w:cs="Arial"/>
          <w:u w:val="single"/>
        </w:rPr>
        <w:t>well short of the 25</w:t>
      </w:r>
      <w:r w:rsidRPr="006C185C">
        <w:rPr>
          <w:rFonts w:ascii="Arial" w:hAnsi="Arial" w:cs="Arial"/>
          <w:sz w:val="14"/>
        </w:rPr>
        <w:t xml:space="preserve"> kilograms </w:t>
      </w:r>
      <w:r w:rsidRPr="006C185C">
        <w:rPr>
          <w:rFonts w:ascii="Arial" w:hAnsi="Arial" w:cs="Arial"/>
          <w:u w:val="single"/>
        </w:rPr>
        <w:t>needed for the simplest bomb;</w:t>
      </w:r>
      <w:r w:rsidRPr="006C185C">
        <w:rPr>
          <w:rFonts w:ascii="Arial" w:hAnsi="Arial" w:cs="Arial"/>
          <w:sz w:val="14"/>
        </w:rPr>
        <w:t xml:space="preserve">25 moreover, none of the HEU thieves during this period were linked to al-Qa`ida. Therefore, </w:t>
      </w:r>
      <w:r w:rsidRPr="006C185C">
        <w:rPr>
          <w:rFonts w:ascii="Arial" w:hAnsi="Arial" w:cs="Arial"/>
          <w:u w:val="single"/>
        </w:rPr>
        <w:t>even</w:t>
      </w:r>
      <w:r w:rsidRPr="006C185C">
        <w:rPr>
          <w:rFonts w:ascii="Arial" w:hAnsi="Arial" w:cs="Arial"/>
          <w:sz w:val="14"/>
        </w:rPr>
        <w:t xml:space="preserve"> </w:t>
      </w:r>
      <w:r w:rsidRPr="005544BD">
        <w:rPr>
          <w:rFonts w:ascii="Arial" w:hAnsi="Arial" w:cs="Arial"/>
          <w:highlight w:val="green"/>
          <w:u w:val="single"/>
        </w:rPr>
        <w:t>building, let alone detonating</w:t>
      </w:r>
      <w:r w:rsidRPr="006C185C">
        <w:rPr>
          <w:rFonts w:ascii="Arial" w:hAnsi="Arial" w:cs="Arial"/>
          <w:u w:val="single"/>
        </w:rPr>
        <w:t xml:space="preserve">, the simple, gun-type nuclear device of the kind that was dropped on Hiroshima </w:t>
      </w:r>
      <w:r w:rsidRPr="006C185C">
        <w:rPr>
          <w:rFonts w:ascii="Arial" w:hAnsi="Arial" w:cs="Arial"/>
          <w:sz w:val="14"/>
        </w:rPr>
        <w:t xml:space="preserve">during World War II </w:t>
      </w:r>
      <w:r w:rsidRPr="005544BD">
        <w:rPr>
          <w:rFonts w:ascii="Arial" w:hAnsi="Arial" w:cs="Arial"/>
          <w:highlight w:val="green"/>
          <w:u w:val="single"/>
        </w:rPr>
        <w:t>would b</w:t>
      </w:r>
      <w:r w:rsidRPr="006C185C">
        <w:rPr>
          <w:rFonts w:ascii="Arial" w:hAnsi="Arial" w:cs="Arial"/>
          <w:u w:val="single"/>
        </w:rPr>
        <w:t xml:space="preserve">e extraordinarily </w:t>
      </w:r>
      <w:r w:rsidRPr="005544BD">
        <w:rPr>
          <w:rFonts w:ascii="Arial" w:hAnsi="Arial" w:cs="Arial"/>
          <w:highlight w:val="green"/>
          <w:u w:val="single"/>
        </w:rPr>
        <w:t>difficult</w:t>
      </w:r>
      <w:r w:rsidRPr="006C185C">
        <w:rPr>
          <w:rFonts w:ascii="Arial" w:hAnsi="Arial" w:cs="Arial"/>
          <w:u w:val="single"/>
        </w:rPr>
        <w:t xml:space="preserve"> for a terrorist group </w:t>
      </w:r>
      <w:r w:rsidRPr="005544BD">
        <w:rPr>
          <w:rFonts w:ascii="Arial" w:hAnsi="Arial" w:cs="Arial"/>
          <w:highlight w:val="green"/>
          <w:u w:val="single"/>
        </w:rPr>
        <w:t>because of the problem of accumulating</w:t>
      </w:r>
      <w:r w:rsidRPr="006C185C">
        <w:rPr>
          <w:rFonts w:ascii="Arial" w:hAnsi="Arial" w:cs="Arial"/>
          <w:u w:val="single"/>
        </w:rPr>
        <w:t xml:space="preserve"> sufficient quantities of </w:t>
      </w:r>
      <w:r w:rsidRPr="005544BD">
        <w:rPr>
          <w:rFonts w:ascii="Arial" w:hAnsi="Arial" w:cs="Arial"/>
          <w:highlight w:val="green"/>
          <w:u w:val="single"/>
        </w:rPr>
        <w:t>HEU</w:t>
      </w:r>
      <w:r w:rsidRPr="006C185C">
        <w:rPr>
          <w:rFonts w:ascii="Arial" w:hAnsi="Arial" w:cs="Arial"/>
          <w:u w:val="single"/>
        </w:rPr>
        <w:t>.</w:t>
      </w:r>
      <w:r w:rsidRPr="006C185C">
        <w:rPr>
          <w:rFonts w:ascii="Arial" w:hAnsi="Arial" w:cs="Arial"/>
          <w:sz w:val="14"/>
        </w:rPr>
        <w:t xml:space="preserve"> Building a radiological device, or “dirty bomb,” is far more plausible for a terrorist group because acquiring radioactive materials suitable for such a weapon is not as difficult, while the construction of such a device is orders of magnitude less complex than building a nuclear bomb. Detonating a radiological device, however, would likely result in a relatively small number of casualties and should not be considered a true WMD. </w:t>
      </w:r>
    </w:p>
    <w:p w14:paraId="53A5EFB0" w14:textId="77777777" w:rsidR="005544BD" w:rsidRPr="006C185C" w:rsidRDefault="005544BD" w:rsidP="005544BD">
      <w:pPr>
        <w:rPr>
          <w:rFonts w:ascii="Arial" w:hAnsi="Arial" w:cs="Arial"/>
        </w:rPr>
      </w:pPr>
    </w:p>
    <w:p w14:paraId="1FE92641" w14:textId="77777777" w:rsidR="005544BD" w:rsidRPr="006C185C" w:rsidRDefault="005544BD" w:rsidP="005544BD">
      <w:pPr>
        <w:rPr>
          <w:rFonts w:ascii="Arial" w:hAnsi="Arial" w:cs="Arial"/>
        </w:rPr>
      </w:pPr>
    </w:p>
    <w:p w14:paraId="4E6D53FE" w14:textId="77777777" w:rsidR="005544BD" w:rsidRPr="006C185C" w:rsidRDefault="005544BD" w:rsidP="005544BD">
      <w:pPr>
        <w:pStyle w:val="Heading3"/>
        <w:rPr>
          <w:rFonts w:ascii="Arial" w:hAnsi="Arial" w:cs="Arial"/>
        </w:rPr>
      </w:pPr>
      <w:r w:rsidRPr="006C185C">
        <w:rPr>
          <w:rFonts w:ascii="Arial" w:hAnsi="Arial" w:cs="Arial"/>
        </w:rPr>
        <w:t>No Means – 2NC</w:t>
      </w:r>
    </w:p>
    <w:p w14:paraId="533C22F2" w14:textId="77777777" w:rsidR="005544BD" w:rsidRPr="006C185C" w:rsidRDefault="005544BD" w:rsidP="005544BD">
      <w:pPr>
        <w:rPr>
          <w:rFonts w:ascii="Arial" w:hAnsi="Arial" w:cs="Arial"/>
        </w:rPr>
      </w:pPr>
    </w:p>
    <w:p w14:paraId="4515786D" w14:textId="77777777" w:rsidR="005544BD" w:rsidRPr="006C185C" w:rsidRDefault="005544BD" w:rsidP="005544BD">
      <w:pPr>
        <w:pStyle w:val="Heading4"/>
        <w:rPr>
          <w:rFonts w:ascii="Arial" w:hAnsi="Arial" w:cs="Arial"/>
        </w:rPr>
      </w:pPr>
      <w:r w:rsidRPr="006C185C">
        <w:rPr>
          <w:rFonts w:ascii="Arial" w:hAnsi="Arial" w:cs="Arial"/>
        </w:rPr>
        <w:t>Odds are one in three billion</w:t>
      </w:r>
    </w:p>
    <w:p w14:paraId="63B9D79F" w14:textId="77777777" w:rsidR="005544BD" w:rsidRPr="006C185C" w:rsidRDefault="005544BD" w:rsidP="005544BD">
      <w:pPr>
        <w:rPr>
          <w:rFonts w:ascii="Arial" w:hAnsi="Arial" w:cs="Arial"/>
          <w:b/>
          <w:sz w:val="24"/>
        </w:rPr>
      </w:pPr>
      <w:r w:rsidRPr="006C185C">
        <w:rPr>
          <w:rFonts w:ascii="Arial" w:hAnsi="Arial" w:cs="Arial"/>
          <w:b/>
          <w:sz w:val="24"/>
        </w:rPr>
        <w:t>Mueller, OSU political science professor, 2010</w:t>
      </w:r>
    </w:p>
    <w:p w14:paraId="6B91C96C" w14:textId="77777777" w:rsidR="005544BD" w:rsidRPr="006C185C" w:rsidRDefault="005544BD" w:rsidP="005544BD">
      <w:pPr>
        <w:rPr>
          <w:rFonts w:ascii="Arial" w:hAnsi="Arial" w:cs="Arial"/>
        </w:rPr>
      </w:pPr>
      <w:r w:rsidRPr="006C185C">
        <w:rPr>
          <w:rFonts w:ascii="Arial" w:hAnsi="Arial" w:cs="Arial"/>
        </w:rPr>
        <w:t xml:space="preserve">(John, “Calming Our Nuclear Jitter”, Issues in Science and Technology </w:t>
      </w:r>
      <w:hyperlink r:id="rId25" w:history="1">
        <w:r w:rsidRPr="006C185C">
          <w:rPr>
            <w:rStyle w:val="Hyperlink"/>
            <w:rFonts w:ascii="Arial" w:hAnsi="Arial" w:cs="Arial"/>
          </w:rPr>
          <w:t>http://www.issues.org/26.2/mueller.html</w:t>
        </w:r>
      </w:hyperlink>
      <w:r w:rsidRPr="006C185C">
        <w:rPr>
          <w:rFonts w:ascii="Arial" w:hAnsi="Arial" w:cs="Arial"/>
        </w:rPr>
        <w:t>, ldg)</w:t>
      </w:r>
    </w:p>
    <w:p w14:paraId="52E92C32" w14:textId="77777777" w:rsidR="005544BD" w:rsidRPr="006C185C" w:rsidRDefault="005544BD" w:rsidP="005544BD">
      <w:pPr>
        <w:rPr>
          <w:rFonts w:ascii="Arial" w:hAnsi="Arial" w:cs="Arial"/>
        </w:rPr>
      </w:pPr>
    </w:p>
    <w:p w14:paraId="56514CA9" w14:textId="77777777" w:rsidR="005544BD" w:rsidRPr="006C185C" w:rsidRDefault="005544BD" w:rsidP="005544BD">
      <w:pPr>
        <w:rPr>
          <w:rFonts w:ascii="Arial" w:hAnsi="Arial" w:cs="Arial"/>
        </w:rPr>
      </w:pPr>
      <w:r w:rsidRPr="006C185C">
        <w:rPr>
          <w:rStyle w:val="StyleUnderline"/>
          <w:rFonts w:ascii="Arial" w:hAnsi="Arial" w:cs="Arial"/>
        </w:rPr>
        <w:t xml:space="preserve">In contrast to these predictions, </w:t>
      </w:r>
      <w:r w:rsidRPr="005544BD">
        <w:rPr>
          <w:rStyle w:val="StyleUnderline"/>
          <w:rFonts w:ascii="Arial" w:hAnsi="Arial" w:cs="Arial"/>
          <w:highlight w:val="green"/>
        </w:rPr>
        <w:t>terrorist groups</w:t>
      </w:r>
      <w:r w:rsidRPr="006C185C">
        <w:rPr>
          <w:rStyle w:val="StyleUnderline"/>
          <w:rFonts w:ascii="Arial" w:hAnsi="Arial" w:cs="Arial"/>
        </w:rPr>
        <w:t xml:space="preserve"> </w:t>
      </w:r>
      <w:r w:rsidRPr="005544BD">
        <w:rPr>
          <w:rStyle w:val="StyleUnderline"/>
          <w:rFonts w:ascii="Arial" w:hAnsi="Arial" w:cs="Arial"/>
          <w:highlight w:val="green"/>
        </w:rPr>
        <w:t>seem to have exhibited only limited desire and even less progress in going atomic</w:t>
      </w:r>
      <w:r w:rsidRPr="006C185C">
        <w:rPr>
          <w:rFonts w:ascii="Arial" w:hAnsi="Arial" w:cs="Arial"/>
          <w:sz w:val="14"/>
        </w:rPr>
        <w:t xml:space="preserve">. This may be because, after brief exploration of the possible routes, they, unlike generations of alarmists, have discovered that the tremendous effort required is scarcely likely to be successful. The </w:t>
      </w:r>
      <w:r w:rsidRPr="005544BD">
        <w:rPr>
          <w:rStyle w:val="StyleUnderline"/>
          <w:rFonts w:ascii="Arial" w:hAnsi="Arial" w:cs="Arial"/>
          <w:highlight w:val="green"/>
        </w:rPr>
        <w:t>most plausible route</w:t>
      </w:r>
      <w:r w:rsidRPr="006C185C">
        <w:rPr>
          <w:rStyle w:val="StyleUnderline"/>
          <w:rFonts w:ascii="Arial" w:hAnsi="Arial" w:cs="Arial"/>
        </w:rPr>
        <w:t xml:space="preserve"> for terrorists, according to most experts, </w:t>
      </w:r>
      <w:r w:rsidRPr="005544BD">
        <w:rPr>
          <w:rStyle w:val="StyleUnderline"/>
          <w:rFonts w:ascii="Arial" w:hAnsi="Arial" w:cs="Arial"/>
          <w:highlight w:val="green"/>
        </w:rPr>
        <w:t>would be to manufacture</w:t>
      </w:r>
      <w:r w:rsidRPr="006C185C">
        <w:rPr>
          <w:rStyle w:val="StyleUnderline"/>
          <w:rFonts w:ascii="Arial" w:hAnsi="Arial" w:cs="Arial"/>
        </w:rPr>
        <w:t xml:space="preserve"> an atomic device</w:t>
      </w:r>
      <w:r w:rsidRPr="006C185C">
        <w:rPr>
          <w:rFonts w:ascii="Arial" w:hAnsi="Arial" w:cs="Arial"/>
          <w:sz w:val="14"/>
        </w:rPr>
        <w:t xml:space="preserve"> themselves from purloined fissile material (plutonium or, more likely, highly enriched uranium). </w:t>
      </w:r>
      <w:r w:rsidRPr="006C185C">
        <w:rPr>
          <w:rStyle w:val="StyleUnderline"/>
          <w:rFonts w:ascii="Arial" w:hAnsi="Arial" w:cs="Arial"/>
        </w:rPr>
        <w:t>This task</w:t>
      </w:r>
      <w:r w:rsidRPr="006C185C">
        <w:rPr>
          <w:rFonts w:ascii="Arial" w:hAnsi="Arial" w:cs="Arial"/>
          <w:sz w:val="14"/>
        </w:rPr>
        <w:t xml:space="preserve">, however, </w:t>
      </w:r>
      <w:r w:rsidRPr="006C185C">
        <w:rPr>
          <w:rStyle w:val="StyleUnderline"/>
          <w:rFonts w:ascii="Arial" w:hAnsi="Arial" w:cs="Arial"/>
        </w:rPr>
        <w:t xml:space="preserve">remains a daunting one, </w:t>
      </w:r>
      <w:r w:rsidRPr="005544BD">
        <w:rPr>
          <w:rStyle w:val="StyleUnderline"/>
          <w:rFonts w:ascii="Arial" w:hAnsi="Arial" w:cs="Arial"/>
          <w:highlight w:val="green"/>
        </w:rPr>
        <w:t>requiring</w:t>
      </w:r>
      <w:r w:rsidRPr="006C185C">
        <w:rPr>
          <w:rStyle w:val="StyleUnderline"/>
          <w:rFonts w:ascii="Arial" w:hAnsi="Arial" w:cs="Arial"/>
        </w:rPr>
        <w:t xml:space="preserve"> </w:t>
      </w:r>
      <w:r w:rsidRPr="005544BD">
        <w:rPr>
          <w:rStyle w:val="StyleUnderline"/>
          <w:rFonts w:ascii="Arial" w:hAnsi="Arial" w:cs="Arial"/>
          <w:highlight w:val="green"/>
        </w:rPr>
        <w:t>that a</w:t>
      </w:r>
      <w:r w:rsidRPr="006C185C">
        <w:rPr>
          <w:rStyle w:val="StyleUnderline"/>
          <w:rFonts w:ascii="Arial" w:hAnsi="Arial" w:cs="Arial"/>
        </w:rPr>
        <w:t xml:space="preserve"> considerable </w:t>
      </w:r>
      <w:r w:rsidRPr="005544BD">
        <w:rPr>
          <w:rStyle w:val="StyleUnderline"/>
          <w:rFonts w:ascii="Arial" w:hAnsi="Arial" w:cs="Arial"/>
          <w:highlight w:val="green"/>
        </w:rPr>
        <w:t>series of difficult hurdles</w:t>
      </w:r>
      <w:r w:rsidRPr="006C185C">
        <w:rPr>
          <w:rFonts w:ascii="Arial" w:hAnsi="Arial" w:cs="Arial"/>
          <w:sz w:val="14"/>
        </w:rPr>
        <w:t xml:space="preserve"> </w:t>
      </w:r>
      <w:r w:rsidRPr="005544BD">
        <w:rPr>
          <w:rStyle w:val="StyleUnderline"/>
          <w:rFonts w:ascii="Arial" w:hAnsi="Arial" w:cs="Arial"/>
          <w:highlight w:val="green"/>
        </w:rPr>
        <w:t>be conquered</w:t>
      </w:r>
      <w:r w:rsidRPr="006C185C">
        <w:rPr>
          <w:rFonts w:ascii="Arial" w:hAnsi="Arial" w:cs="Arial"/>
          <w:sz w:val="14"/>
        </w:rPr>
        <w:t xml:space="preserve"> and in sequence. </w:t>
      </w:r>
      <w:r w:rsidRPr="006C185C">
        <w:rPr>
          <w:rStyle w:val="StyleUnderline"/>
          <w:rFonts w:ascii="Arial" w:hAnsi="Arial" w:cs="Arial"/>
        </w:rPr>
        <w:t xml:space="preserve">Outright </w:t>
      </w:r>
      <w:r w:rsidRPr="005544BD">
        <w:rPr>
          <w:rStyle w:val="StyleUnderline"/>
          <w:rFonts w:ascii="Arial" w:hAnsi="Arial" w:cs="Arial"/>
          <w:highlight w:val="green"/>
        </w:rPr>
        <w:t>armed theft</w:t>
      </w:r>
      <w:r w:rsidRPr="006C185C">
        <w:rPr>
          <w:rStyle w:val="StyleUnderline"/>
          <w:rFonts w:ascii="Arial" w:hAnsi="Arial" w:cs="Arial"/>
        </w:rPr>
        <w:t xml:space="preserve"> of fissile material </w:t>
      </w:r>
      <w:r w:rsidRPr="005544BD">
        <w:rPr>
          <w:rStyle w:val="StyleUnderline"/>
          <w:rFonts w:ascii="Arial" w:hAnsi="Arial" w:cs="Arial"/>
          <w:highlight w:val="green"/>
        </w:rPr>
        <w:t>is</w:t>
      </w:r>
      <w:r w:rsidRPr="006C185C">
        <w:rPr>
          <w:rStyle w:val="StyleUnderline"/>
          <w:rFonts w:ascii="Arial" w:hAnsi="Arial" w:cs="Arial"/>
        </w:rPr>
        <w:t xml:space="preserve"> exceedingly </w:t>
      </w:r>
      <w:r w:rsidRPr="005544BD">
        <w:rPr>
          <w:rStyle w:val="StyleUnderline"/>
          <w:rFonts w:ascii="Arial" w:hAnsi="Arial" w:cs="Arial"/>
          <w:highlight w:val="green"/>
        </w:rPr>
        <w:t>unlikely</w:t>
      </w:r>
      <w:r w:rsidRPr="006C185C">
        <w:rPr>
          <w:rFonts w:ascii="Arial" w:hAnsi="Arial" w:cs="Arial"/>
          <w:sz w:val="14"/>
        </w:rPr>
        <w:t xml:space="preserve"> not only </w:t>
      </w:r>
      <w:r w:rsidRPr="005544BD">
        <w:rPr>
          <w:rStyle w:val="StyleUnderline"/>
          <w:rFonts w:ascii="Arial" w:hAnsi="Arial" w:cs="Arial"/>
          <w:highlight w:val="green"/>
        </w:rPr>
        <w:t>because of</w:t>
      </w:r>
      <w:r w:rsidRPr="006C185C">
        <w:rPr>
          <w:rStyle w:val="StyleUnderline"/>
          <w:rFonts w:ascii="Arial" w:hAnsi="Arial" w:cs="Arial"/>
        </w:rPr>
        <w:t xml:space="preserve"> the resistance of </w:t>
      </w:r>
      <w:r w:rsidRPr="005544BD">
        <w:rPr>
          <w:rStyle w:val="StyleUnderline"/>
          <w:rFonts w:ascii="Arial" w:hAnsi="Arial" w:cs="Arial"/>
          <w:highlight w:val="green"/>
        </w:rPr>
        <w:t>guards</w:t>
      </w:r>
      <w:r w:rsidRPr="006C185C">
        <w:rPr>
          <w:rStyle w:val="StyleUnderline"/>
          <w:rFonts w:ascii="Arial" w:hAnsi="Arial" w:cs="Arial"/>
        </w:rPr>
        <w:t xml:space="preserve">, but because chase would be immediate. A more promising approach would be to </w:t>
      </w:r>
      <w:r w:rsidRPr="005544BD">
        <w:rPr>
          <w:rStyle w:val="StyleUnderline"/>
          <w:rFonts w:ascii="Arial" w:hAnsi="Arial" w:cs="Arial"/>
          <w:highlight w:val="green"/>
        </w:rPr>
        <w:t>corrupt</w:t>
      </w:r>
      <w:r w:rsidRPr="005544BD">
        <w:rPr>
          <w:rFonts w:ascii="Arial" w:hAnsi="Arial" w:cs="Arial"/>
          <w:sz w:val="14"/>
          <w:highlight w:val="green"/>
        </w:rPr>
        <w:t xml:space="preserve"> </w:t>
      </w:r>
      <w:r w:rsidRPr="005544BD">
        <w:rPr>
          <w:rStyle w:val="StyleUnderline"/>
          <w:rFonts w:ascii="Arial" w:hAnsi="Arial" w:cs="Arial"/>
          <w:highlight w:val="green"/>
        </w:rPr>
        <w:t>insiders</w:t>
      </w:r>
      <w:r w:rsidRPr="006C185C">
        <w:rPr>
          <w:rFonts w:ascii="Arial" w:hAnsi="Arial" w:cs="Arial"/>
          <w:sz w:val="14"/>
        </w:rPr>
        <w:t xml:space="preserve"> to smuggle out the required substances. </w:t>
      </w:r>
      <w:r w:rsidRPr="006C185C">
        <w:rPr>
          <w:rStyle w:val="StyleUnderline"/>
          <w:rFonts w:ascii="Arial" w:hAnsi="Arial" w:cs="Arial"/>
        </w:rPr>
        <w:t xml:space="preserve">However, this </w:t>
      </w:r>
      <w:r w:rsidRPr="005544BD">
        <w:rPr>
          <w:rStyle w:val="StyleUnderline"/>
          <w:rFonts w:ascii="Arial" w:hAnsi="Arial" w:cs="Arial"/>
          <w:highlight w:val="green"/>
        </w:rPr>
        <w:t>requires</w:t>
      </w:r>
      <w:r w:rsidRPr="006C185C">
        <w:rPr>
          <w:rStyle w:val="StyleUnderline"/>
          <w:rFonts w:ascii="Arial" w:hAnsi="Arial" w:cs="Arial"/>
        </w:rPr>
        <w:t xml:space="preserve"> </w:t>
      </w:r>
      <w:r w:rsidRPr="005544BD">
        <w:rPr>
          <w:rStyle w:val="StyleUnderline"/>
          <w:rFonts w:ascii="Arial" w:hAnsi="Arial" w:cs="Arial"/>
          <w:highlight w:val="green"/>
        </w:rPr>
        <w:t>the terrorists to pay off</w:t>
      </w:r>
      <w:r w:rsidRPr="006C185C">
        <w:rPr>
          <w:rStyle w:val="StyleUnderline"/>
          <w:rFonts w:ascii="Arial" w:hAnsi="Arial" w:cs="Arial"/>
        </w:rPr>
        <w:t xml:space="preserve"> a host of greedy </w:t>
      </w:r>
      <w:r w:rsidRPr="005544BD">
        <w:rPr>
          <w:rStyle w:val="StyleUnderline"/>
          <w:rFonts w:ascii="Arial" w:hAnsi="Arial" w:cs="Arial"/>
          <w:highlight w:val="green"/>
        </w:rPr>
        <w:t>confederates</w:t>
      </w:r>
      <w:r w:rsidRPr="006C185C">
        <w:rPr>
          <w:rFonts w:ascii="Arial" w:hAnsi="Arial" w:cs="Arial"/>
          <w:sz w:val="14"/>
        </w:rPr>
        <w:t xml:space="preserve">, including brokers and money-transmitters, </w:t>
      </w:r>
      <w:r w:rsidRPr="005544BD">
        <w:rPr>
          <w:rStyle w:val="StyleUnderline"/>
          <w:rFonts w:ascii="Arial" w:hAnsi="Arial" w:cs="Arial"/>
          <w:highlight w:val="green"/>
        </w:rPr>
        <w:t>any one of whom could turn</w:t>
      </w:r>
      <w:r w:rsidRPr="006C185C">
        <w:rPr>
          <w:rStyle w:val="StyleUnderline"/>
          <w:rFonts w:ascii="Arial" w:hAnsi="Arial" w:cs="Arial"/>
        </w:rPr>
        <w:t xml:space="preserve"> on them or, either out of guile or incompetence</w:t>
      </w:r>
      <w:r w:rsidRPr="006C185C">
        <w:rPr>
          <w:rFonts w:ascii="Arial" w:hAnsi="Arial" w:cs="Arial"/>
          <w:sz w:val="14"/>
        </w:rPr>
        <w:t xml:space="preserve">, furnish them with stuff that is useless. Insiders might also consider the possibility that once the heist was accomplished, the </w:t>
      </w:r>
      <w:r w:rsidRPr="006C185C">
        <w:rPr>
          <w:rStyle w:val="StyleUnderline"/>
          <w:rFonts w:ascii="Arial" w:hAnsi="Arial" w:cs="Arial"/>
        </w:rPr>
        <w:t>terrorists</w:t>
      </w:r>
      <w:r w:rsidRPr="006C185C">
        <w:rPr>
          <w:rFonts w:ascii="Arial" w:hAnsi="Arial" w:cs="Arial"/>
          <w:sz w:val="14"/>
        </w:rPr>
        <w:t xml:space="preserve"> would, as analyst Brian Jenkins none too delicately puts it, “</w:t>
      </w:r>
      <w:r w:rsidRPr="006C185C">
        <w:rPr>
          <w:rStyle w:val="StyleUnderline"/>
          <w:rFonts w:ascii="Arial" w:hAnsi="Arial" w:cs="Arial"/>
        </w:rPr>
        <w:t>have every incentive to cover their trail, beginning with eliminating their confederates.</w:t>
      </w:r>
      <w:r w:rsidRPr="006C185C">
        <w:rPr>
          <w:rFonts w:ascii="Arial" w:hAnsi="Arial" w:cs="Arial"/>
          <w:sz w:val="14"/>
        </w:rPr>
        <w:t xml:space="preserve">” </w:t>
      </w:r>
      <w:r w:rsidRPr="005544BD">
        <w:rPr>
          <w:rStyle w:val="StyleUnderline"/>
          <w:rFonts w:ascii="Arial" w:hAnsi="Arial" w:cs="Arial"/>
          <w:highlight w:val="green"/>
        </w:rPr>
        <w:t>If terrorists were</w:t>
      </w:r>
      <w:r w:rsidRPr="006C185C">
        <w:rPr>
          <w:rFonts w:ascii="Arial" w:hAnsi="Arial" w:cs="Arial"/>
          <w:sz w:val="14"/>
        </w:rPr>
        <w:t xml:space="preserve"> somehow </w:t>
      </w:r>
      <w:r w:rsidRPr="005544BD">
        <w:rPr>
          <w:rStyle w:val="StyleUnderline"/>
          <w:rFonts w:ascii="Arial" w:hAnsi="Arial" w:cs="Arial"/>
          <w:highlight w:val="green"/>
        </w:rPr>
        <w:t>successful</w:t>
      </w:r>
      <w:r w:rsidRPr="006C185C">
        <w:rPr>
          <w:rFonts w:ascii="Arial" w:hAnsi="Arial" w:cs="Arial"/>
          <w:sz w:val="14"/>
        </w:rPr>
        <w:t xml:space="preserve"> </w:t>
      </w:r>
      <w:r w:rsidRPr="006C185C">
        <w:rPr>
          <w:rStyle w:val="StyleUnderline"/>
          <w:rFonts w:ascii="Arial" w:hAnsi="Arial" w:cs="Arial"/>
        </w:rPr>
        <w:t>at obtaining a sufficient mass</w:t>
      </w:r>
      <w:r w:rsidRPr="006C185C">
        <w:rPr>
          <w:rFonts w:ascii="Arial" w:hAnsi="Arial" w:cs="Arial"/>
          <w:sz w:val="14"/>
        </w:rPr>
        <w:t xml:space="preserve"> </w:t>
      </w:r>
      <w:r w:rsidRPr="006C185C">
        <w:rPr>
          <w:rStyle w:val="StyleUnderline"/>
          <w:rFonts w:ascii="Arial" w:hAnsi="Arial" w:cs="Arial"/>
        </w:rPr>
        <w:t>of</w:t>
      </w:r>
      <w:r w:rsidRPr="006C185C">
        <w:rPr>
          <w:rFonts w:ascii="Arial" w:hAnsi="Arial" w:cs="Arial"/>
          <w:sz w:val="14"/>
        </w:rPr>
        <w:t xml:space="preserve"> relevant </w:t>
      </w:r>
      <w:r w:rsidRPr="006C185C">
        <w:rPr>
          <w:rStyle w:val="StyleUnderline"/>
          <w:rFonts w:ascii="Arial" w:hAnsi="Arial" w:cs="Arial"/>
        </w:rPr>
        <w:t>material</w:t>
      </w:r>
      <w:r w:rsidRPr="006C185C">
        <w:rPr>
          <w:rFonts w:ascii="Arial" w:hAnsi="Arial" w:cs="Arial"/>
          <w:sz w:val="14"/>
        </w:rPr>
        <w:t xml:space="preserve">, </w:t>
      </w:r>
      <w:r w:rsidRPr="005544BD">
        <w:rPr>
          <w:rStyle w:val="StyleUnderline"/>
          <w:rFonts w:ascii="Arial" w:hAnsi="Arial" w:cs="Arial"/>
          <w:highlight w:val="green"/>
        </w:rPr>
        <w:t>they</w:t>
      </w:r>
      <w:r w:rsidRPr="006C185C">
        <w:rPr>
          <w:rStyle w:val="StyleUnderline"/>
          <w:rFonts w:ascii="Arial" w:hAnsi="Arial" w:cs="Arial"/>
        </w:rPr>
        <w:t xml:space="preserve"> </w:t>
      </w:r>
      <w:r w:rsidRPr="005544BD">
        <w:rPr>
          <w:rStyle w:val="StyleUnderline"/>
          <w:rFonts w:ascii="Arial" w:hAnsi="Arial" w:cs="Arial"/>
          <w:highlight w:val="green"/>
        </w:rPr>
        <w:t>would</w:t>
      </w:r>
      <w:r w:rsidRPr="006C185C">
        <w:rPr>
          <w:rStyle w:val="StyleUnderline"/>
          <w:rFonts w:ascii="Arial" w:hAnsi="Arial" w:cs="Arial"/>
        </w:rPr>
        <w:t xml:space="preserve"> then probably </w:t>
      </w:r>
      <w:r w:rsidRPr="005544BD">
        <w:rPr>
          <w:rStyle w:val="StyleUnderline"/>
          <w:rFonts w:ascii="Arial" w:hAnsi="Arial" w:cs="Arial"/>
          <w:highlight w:val="green"/>
        </w:rPr>
        <w:t>have</w:t>
      </w:r>
      <w:r w:rsidRPr="006C185C">
        <w:rPr>
          <w:rStyle w:val="StyleUnderline"/>
          <w:rFonts w:ascii="Arial" w:hAnsi="Arial" w:cs="Arial"/>
        </w:rPr>
        <w:t xml:space="preserve"> </w:t>
      </w:r>
      <w:r w:rsidRPr="005544BD">
        <w:rPr>
          <w:rStyle w:val="StyleUnderline"/>
          <w:rFonts w:ascii="Arial" w:hAnsi="Arial" w:cs="Arial"/>
          <w:highlight w:val="green"/>
        </w:rPr>
        <w:t>to transport</w:t>
      </w:r>
      <w:r w:rsidRPr="005544BD">
        <w:rPr>
          <w:rFonts w:ascii="Arial" w:hAnsi="Arial" w:cs="Arial"/>
          <w:sz w:val="14"/>
          <w:highlight w:val="green"/>
        </w:rPr>
        <w:t xml:space="preserve"> </w:t>
      </w:r>
      <w:r w:rsidRPr="005544BD">
        <w:rPr>
          <w:rStyle w:val="StyleUnderline"/>
          <w:rFonts w:ascii="Arial" w:hAnsi="Arial" w:cs="Arial"/>
          <w:highlight w:val="green"/>
        </w:rPr>
        <w:t>it a long distance</w:t>
      </w:r>
      <w:r w:rsidRPr="006C185C">
        <w:rPr>
          <w:rFonts w:ascii="Arial" w:hAnsi="Arial" w:cs="Arial"/>
          <w:sz w:val="14"/>
        </w:rPr>
        <w:t xml:space="preserve"> over unfamiliar terrain and probably while being pursued by security forces. </w:t>
      </w:r>
      <w:r w:rsidRPr="005544BD">
        <w:rPr>
          <w:rStyle w:val="StyleUnderline"/>
          <w:rFonts w:ascii="Arial" w:hAnsi="Arial" w:cs="Arial"/>
          <w:highlight w:val="green"/>
        </w:rPr>
        <w:t>Crossing</w:t>
      </w:r>
      <w:r w:rsidRPr="006C185C">
        <w:rPr>
          <w:rStyle w:val="StyleUnderline"/>
          <w:rFonts w:ascii="Arial" w:hAnsi="Arial" w:cs="Arial"/>
        </w:rPr>
        <w:t xml:space="preserve"> </w:t>
      </w:r>
      <w:r w:rsidRPr="005544BD">
        <w:rPr>
          <w:rStyle w:val="StyleUnderline"/>
          <w:rFonts w:ascii="Arial" w:hAnsi="Arial" w:cs="Arial"/>
          <w:highlight w:val="green"/>
        </w:rPr>
        <w:t>international borders</w:t>
      </w:r>
      <w:r w:rsidRPr="006C185C">
        <w:rPr>
          <w:rStyle w:val="StyleUnderline"/>
          <w:rFonts w:ascii="Arial" w:hAnsi="Arial" w:cs="Arial"/>
        </w:rPr>
        <w:t xml:space="preserve"> would be facilitated by </w:t>
      </w:r>
      <w:r w:rsidRPr="005544BD">
        <w:rPr>
          <w:rStyle w:val="StyleUnderline"/>
          <w:rFonts w:ascii="Arial" w:hAnsi="Arial" w:cs="Arial"/>
          <w:highlight w:val="green"/>
        </w:rPr>
        <w:t>following</w:t>
      </w:r>
      <w:r w:rsidRPr="006C185C">
        <w:rPr>
          <w:rStyle w:val="StyleUnderline"/>
          <w:rFonts w:ascii="Arial" w:hAnsi="Arial" w:cs="Arial"/>
        </w:rPr>
        <w:t xml:space="preserve"> </w:t>
      </w:r>
      <w:r w:rsidRPr="005544BD">
        <w:rPr>
          <w:rStyle w:val="StyleUnderline"/>
          <w:rFonts w:ascii="Arial" w:hAnsi="Arial" w:cs="Arial"/>
          <w:highlight w:val="green"/>
        </w:rPr>
        <w:t>established</w:t>
      </w:r>
      <w:r w:rsidRPr="006C185C">
        <w:rPr>
          <w:rStyle w:val="StyleUnderline"/>
          <w:rFonts w:ascii="Arial" w:hAnsi="Arial" w:cs="Arial"/>
        </w:rPr>
        <w:t xml:space="preserve"> </w:t>
      </w:r>
      <w:r w:rsidRPr="005544BD">
        <w:rPr>
          <w:rStyle w:val="StyleUnderline"/>
          <w:rFonts w:ascii="Arial" w:hAnsi="Arial" w:cs="Arial"/>
          <w:highlight w:val="green"/>
        </w:rPr>
        <w:t>smuggling</w:t>
      </w:r>
      <w:r w:rsidRPr="006C185C">
        <w:rPr>
          <w:rStyle w:val="StyleUnderline"/>
          <w:rFonts w:ascii="Arial" w:hAnsi="Arial" w:cs="Arial"/>
        </w:rPr>
        <w:t xml:space="preserve"> </w:t>
      </w:r>
      <w:r w:rsidRPr="005544BD">
        <w:rPr>
          <w:rStyle w:val="StyleUnderline"/>
          <w:rFonts w:ascii="Arial" w:hAnsi="Arial" w:cs="Arial"/>
          <w:highlight w:val="green"/>
        </w:rPr>
        <w:t>routes</w:t>
      </w:r>
      <w:r w:rsidRPr="006C185C">
        <w:rPr>
          <w:rStyle w:val="StyleUnderline"/>
          <w:rFonts w:ascii="Arial" w:hAnsi="Arial" w:cs="Arial"/>
        </w:rPr>
        <w:t xml:space="preserve">, but these are not as chaotic as they appear and </w:t>
      </w:r>
      <w:r w:rsidRPr="005544BD">
        <w:rPr>
          <w:rStyle w:val="StyleUnderline"/>
          <w:rFonts w:ascii="Arial" w:hAnsi="Arial" w:cs="Arial"/>
          <w:highlight w:val="green"/>
        </w:rPr>
        <w:t xml:space="preserve">are </w:t>
      </w:r>
      <w:r w:rsidRPr="006C185C">
        <w:rPr>
          <w:rStyle w:val="StyleUnderline"/>
          <w:rFonts w:ascii="Arial" w:hAnsi="Arial" w:cs="Arial"/>
        </w:rPr>
        <w:t xml:space="preserve">often </w:t>
      </w:r>
      <w:r w:rsidRPr="005544BD">
        <w:rPr>
          <w:rStyle w:val="StyleUnderline"/>
          <w:rFonts w:ascii="Arial" w:hAnsi="Arial" w:cs="Arial"/>
          <w:highlight w:val="green"/>
        </w:rPr>
        <w:t>under the watch of</w:t>
      </w:r>
      <w:r w:rsidRPr="006C185C">
        <w:rPr>
          <w:rStyle w:val="StyleUnderline"/>
          <w:rFonts w:ascii="Arial" w:hAnsi="Arial" w:cs="Arial"/>
        </w:rPr>
        <w:t xml:space="preserve"> suspicious and careful </w:t>
      </w:r>
      <w:r w:rsidRPr="005544BD">
        <w:rPr>
          <w:rStyle w:val="StyleUnderline"/>
          <w:rFonts w:ascii="Arial" w:hAnsi="Arial" w:cs="Arial"/>
          <w:highlight w:val="green"/>
        </w:rPr>
        <w:t>criminal</w:t>
      </w:r>
      <w:r w:rsidRPr="006C185C">
        <w:rPr>
          <w:rStyle w:val="StyleUnderline"/>
          <w:rFonts w:ascii="Arial" w:hAnsi="Arial" w:cs="Arial"/>
        </w:rPr>
        <w:t xml:space="preserve"> </w:t>
      </w:r>
      <w:r w:rsidRPr="005544BD">
        <w:rPr>
          <w:rStyle w:val="StyleUnderline"/>
          <w:rFonts w:ascii="Arial" w:hAnsi="Arial" w:cs="Arial"/>
          <w:highlight w:val="green"/>
        </w:rPr>
        <w:t>regulators</w:t>
      </w:r>
      <w:r w:rsidRPr="006C185C">
        <w:rPr>
          <w:rFonts w:ascii="Arial" w:hAnsi="Arial" w:cs="Arial"/>
          <w:sz w:val="14"/>
        </w:rPr>
        <w:t xml:space="preserve">. If border personnel became suspicious of the commodity being smuggled, some of them might find it in their interest to disrupt passage, perhaps to collect the bounteous reward money that would probably be offered by alarmed governments once the uranium theft had been discovered. </w:t>
      </w:r>
      <w:r w:rsidRPr="006C185C">
        <w:rPr>
          <w:rStyle w:val="StyleUnderline"/>
          <w:rFonts w:ascii="Arial" w:hAnsi="Arial" w:cs="Arial"/>
        </w:rPr>
        <w:t xml:space="preserve">Once outside the country with their precious booty, </w:t>
      </w:r>
      <w:r w:rsidRPr="005544BD">
        <w:rPr>
          <w:rStyle w:val="StyleUnderline"/>
          <w:rFonts w:ascii="Arial" w:hAnsi="Arial" w:cs="Arial"/>
          <w:highlight w:val="green"/>
        </w:rPr>
        <w:t>terrorists</w:t>
      </w:r>
      <w:r w:rsidRPr="006C185C">
        <w:rPr>
          <w:rStyle w:val="StyleUnderline"/>
          <w:rFonts w:ascii="Arial" w:hAnsi="Arial" w:cs="Arial"/>
        </w:rPr>
        <w:t xml:space="preserve"> </w:t>
      </w:r>
      <w:r w:rsidRPr="005544BD">
        <w:rPr>
          <w:rStyle w:val="StyleUnderline"/>
          <w:rFonts w:ascii="Arial" w:hAnsi="Arial" w:cs="Arial"/>
          <w:highlight w:val="green"/>
        </w:rPr>
        <w:t>would need to set up</w:t>
      </w:r>
      <w:r w:rsidRPr="006C185C">
        <w:rPr>
          <w:rStyle w:val="StyleUnderline"/>
          <w:rFonts w:ascii="Arial" w:hAnsi="Arial" w:cs="Arial"/>
        </w:rPr>
        <w:t xml:space="preserve"> </w:t>
      </w:r>
      <w:r w:rsidRPr="005544BD">
        <w:rPr>
          <w:rStyle w:val="StyleUnderline"/>
          <w:rFonts w:ascii="Arial" w:hAnsi="Arial" w:cs="Arial"/>
          <w:highlight w:val="green"/>
        </w:rPr>
        <w:t>a</w:t>
      </w:r>
      <w:r w:rsidRPr="006C185C">
        <w:rPr>
          <w:rStyle w:val="StyleUnderline"/>
          <w:rFonts w:ascii="Arial" w:hAnsi="Arial" w:cs="Arial"/>
        </w:rPr>
        <w:t xml:space="preserve"> large and well-equipped </w:t>
      </w:r>
      <w:r w:rsidRPr="005544BD">
        <w:rPr>
          <w:rStyle w:val="StyleUnderline"/>
          <w:rFonts w:ascii="Arial" w:hAnsi="Arial" w:cs="Arial"/>
          <w:highlight w:val="green"/>
        </w:rPr>
        <w:t>machine</w:t>
      </w:r>
      <w:r w:rsidRPr="006C185C">
        <w:rPr>
          <w:rStyle w:val="StyleUnderline"/>
          <w:rFonts w:ascii="Arial" w:hAnsi="Arial" w:cs="Arial"/>
        </w:rPr>
        <w:t xml:space="preserve"> </w:t>
      </w:r>
      <w:r w:rsidRPr="005544BD">
        <w:rPr>
          <w:rStyle w:val="StyleUnderline"/>
          <w:rFonts w:ascii="Arial" w:hAnsi="Arial" w:cs="Arial"/>
          <w:highlight w:val="green"/>
        </w:rPr>
        <w:t>shop</w:t>
      </w:r>
      <w:r w:rsidRPr="006C185C">
        <w:rPr>
          <w:rStyle w:val="StyleUnderline"/>
          <w:rFonts w:ascii="Arial" w:hAnsi="Arial" w:cs="Arial"/>
        </w:rPr>
        <w:t xml:space="preserve"> </w:t>
      </w:r>
      <w:r w:rsidRPr="005544BD">
        <w:rPr>
          <w:rStyle w:val="StyleUnderline"/>
          <w:rFonts w:ascii="Arial" w:hAnsi="Arial" w:cs="Arial"/>
          <w:highlight w:val="green"/>
        </w:rPr>
        <w:t>to manufacture</w:t>
      </w:r>
      <w:r w:rsidRPr="006C185C">
        <w:rPr>
          <w:rStyle w:val="StyleUnderline"/>
          <w:rFonts w:ascii="Arial" w:hAnsi="Arial" w:cs="Arial"/>
        </w:rPr>
        <w:t xml:space="preserve"> a bomb</w:t>
      </w:r>
      <w:r w:rsidRPr="006C185C">
        <w:rPr>
          <w:rFonts w:ascii="Arial" w:hAnsi="Arial" w:cs="Arial"/>
          <w:sz w:val="14"/>
        </w:rPr>
        <w:t xml:space="preserve"> and then to populate it with a very select team of highly skilled scientists, technicians, machinists, and administrators. </w:t>
      </w:r>
      <w:r w:rsidRPr="006C185C">
        <w:rPr>
          <w:rStyle w:val="StyleUnderline"/>
          <w:rFonts w:ascii="Arial" w:hAnsi="Arial" w:cs="Arial"/>
        </w:rPr>
        <w:t xml:space="preserve">The group would have to be assembled and retained for the monumental task </w:t>
      </w:r>
      <w:r w:rsidRPr="005544BD">
        <w:rPr>
          <w:rStyle w:val="StyleUnderline"/>
          <w:rFonts w:ascii="Arial" w:hAnsi="Arial" w:cs="Arial"/>
          <w:highlight w:val="green"/>
        </w:rPr>
        <w:t>while no consequential suspicions were generated</w:t>
      </w:r>
      <w:r w:rsidRPr="006C185C">
        <w:rPr>
          <w:rStyle w:val="StyleUnderline"/>
          <w:rFonts w:ascii="Arial" w:hAnsi="Arial" w:cs="Arial"/>
        </w:rPr>
        <w:t xml:space="preserve"> </w:t>
      </w:r>
      <w:r w:rsidRPr="006C185C">
        <w:rPr>
          <w:rFonts w:ascii="Arial" w:hAnsi="Arial" w:cs="Arial"/>
          <w:sz w:val="14"/>
        </w:rPr>
        <w:t>among friends, family, and police about their curious and sudden absence from normal pursuits back home. Members of the bomb-building team would also have to be utterly devoted to the cause, of course, and they would have to be willing to put their lives and certainly their careers at high risk, because after their bomb was discovered or exploded they would probably become the targets of an intense worldwide dragnet operation</w:t>
      </w:r>
      <w:r w:rsidRPr="006C185C">
        <w:rPr>
          <w:rStyle w:val="StyleUnderline"/>
          <w:rFonts w:ascii="Arial" w:hAnsi="Arial" w:cs="Arial"/>
        </w:rPr>
        <w:t xml:space="preserve">. Some observers have insisted that it would be easy for terrorists to assemble a crude bomb if they could get enough fissile material. </w:t>
      </w:r>
      <w:r w:rsidRPr="006C185C">
        <w:rPr>
          <w:rFonts w:ascii="Arial" w:hAnsi="Arial" w:cs="Arial"/>
          <w:sz w:val="14"/>
        </w:rPr>
        <w:t xml:space="preserve">But Christoph Wirz and Emmanuel Egger, two </w:t>
      </w:r>
      <w:r w:rsidRPr="006C185C">
        <w:rPr>
          <w:rStyle w:val="StyleUnderline"/>
          <w:rFonts w:ascii="Arial" w:hAnsi="Arial" w:cs="Arial"/>
        </w:rPr>
        <w:t xml:space="preserve">senior physicists in charge of nuclear issues at Switzerland‘s Spiez Laboratory, bluntly conclude that </w:t>
      </w:r>
      <w:r w:rsidRPr="005544BD">
        <w:rPr>
          <w:rStyle w:val="StyleUnderline"/>
          <w:rFonts w:ascii="Arial" w:hAnsi="Arial" w:cs="Arial"/>
          <w:highlight w:val="green"/>
        </w:rPr>
        <w:t>the task “could hardly be accomplished by a subnational group</w:t>
      </w:r>
      <w:r w:rsidRPr="006C185C">
        <w:rPr>
          <w:rFonts w:ascii="Arial" w:hAnsi="Arial" w:cs="Arial"/>
          <w:sz w:val="14"/>
        </w:rPr>
        <w:t xml:space="preserve">.” They point out that </w:t>
      </w:r>
      <w:r w:rsidRPr="006C185C">
        <w:rPr>
          <w:rStyle w:val="StyleUnderline"/>
          <w:rFonts w:ascii="Arial" w:hAnsi="Arial" w:cs="Arial"/>
        </w:rPr>
        <w:t>precise blueprints are required</w:t>
      </w:r>
      <w:r w:rsidRPr="006C185C">
        <w:rPr>
          <w:rFonts w:ascii="Arial" w:hAnsi="Arial" w:cs="Arial"/>
          <w:sz w:val="14"/>
        </w:rPr>
        <w:t xml:space="preserve">, not just sketches and general ideas, </w:t>
      </w:r>
      <w:r w:rsidRPr="006C185C">
        <w:rPr>
          <w:rStyle w:val="StyleUnderline"/>
          <w:rFonts w:ascii="Arial" w:hAnsi="Arial" w:cs="Arial"/>
        </w:rPr>
        <w:t>and that even with a good blueprint the terrorist group would most certainly be forced to redesign</w:t>
      </w:r>
      <w:r w:rsidRPr="006C185C">
        <w:rPr>
          <w:rFonts w:ascii="Arial" w:hAnsi="Arial" w:cs="Arial"/>
          <w:sz w:val="14"/>
        </w:rPr>
        <w:t xml:space="preserve">. </w:t>
      </w:r>
      <w:r w:rsidRPr="006C185C">
        <w:rPr>
          <w:rStyle w:val="StyleUnderline"/>
          <w:rFonts w:ascii="Arial" w:hAnsi="Arial" w:cs="Arial"/>
        </w:rPr>
        <w:t>They also stress that th</w:t>
      </w:r>
      <w:r w:rsidRPr="005544BD">
        <w:rPr>
          <w:rStyle w:val="StyleUnderline"/>
          <w:rFonts w:ascii="Arial" w:hAnsi="Arial" w:cs="Arial"/>
          <w:highlight w:val="green"/>
        </w:rPr>
        <w:t>e work is difficult, dangerous</w:t>
      </w:r>
      <w:r w:rsidRPr="006C185C">
        <w:rPr>
          <w:rStyle w:val="StyleUnderline"/>
          <w:rFonts w:ascii="Arial" w:hAnsi="Arial" w:cs="Arial"/>
        </w:rPr>
        <w:t xml:space="preserve">, and extremely exacting, </w:t>
      </w:r>
      <w:r w:rsidRPr="005544BD">
        <w:rPr>
          <w:rStyle w:val="StyleUnderline"/>
          <w:rFonts w:ascii="Arial" w:hAnsi="Arial" w:cs="Arial"/>
          <w:highlight w:val="green"/>
        </w:rPr>
        <w:t>and</w:t>
      </w:r>
      <w:r w:rsidRPr="006C185C">
        <w:rPr>
          <w:rStyle w:val="StyleUnderline"/>
          <w:rFonts w:ascii="Arial" w:hAnsi="Arial" w:cs="Arial"/>
        </w:rPr>
        <w:t xml:space="preserve"> that </w:t>
      </w:r>
      <w:r w:rsidRPr="005544BD">
        <w:rPr>
          <w:rStyle w:val="StyleUnderline"/>
          <w:rFonts w:ascii="Arial" w:hAnsi="Arial" w:cs="Arial"/>
          <w:highlight w:val="green"/>
        </w:rPr>
        <w:t>the</w:t>
      </w:r>
      <w:r w:rsidRPr="006C185C">
        <w:rPr>
          <w:rStyle w:val="StyleUnderline"/>
          <w:rFonts w:ascii="Arial" w:hAnsi="Arial" w:cs="Arial"/>
        </w:rPr>
        <w:t xml:space="preserve"> technical </w:t>
      </w:r>
      <w:r w:rsidRPr="005544BD">
        <w:rPr>
          <w:rStyle w:val="StyleUnderline"/>
          <w:rFonts w:ascii="Arial" w:hAnsi="Arial" w:cs="Arial"/>
          <w:highlight w:val="green"/>
        </w:rPr>
        <w:t>requirements</w:t>
      </w:r>
      <w:r w:rsidRPr="006C185C">
        <w:rPr>
          <w:rStyle w:val="StyleUnderline"/>
          <w:rFonts w:ascii="Arial" w:hAnsi="Arial" w:cs="Arial"/>
        </w:rPr>
        <w:t xml:space="preserve"> in several fields </w:t>
      </w:r>
      <w:r w:rsidRPr="005544BD">
        <w:rPr>
          <w:rStyle w:val="StyleUnderline"/>
          <w:rFonts w:ascii="Arial" w:hAnsi="Arial" w:cs="Arial"/>
          <w:highlight w:val="green"/>
        </w:rPr>
        <w:t>verge on the unfeasible</w:t>
      </w:r>
      <w:r w:rsidRPr="006C185C">
        <w:rPr>
          <w:rFonts w:ascii="Arial" w:hAnsi="Arial" w:cs="Arial"/>
          <w:sz w:val="14"/>
        </w:rPr>
        <w:t xml:space="preserve">. Stephen Younger, former director of nuclear weapons research at Los Alamos Laboratories, has made a similar argument, pointing out that </w:t>
      </w:r>
      <w:r w:rsidRPr="006C185C">
        <w:rPr>
          <w:rStyle w:val="StyleUnderline"/>
          <w:rFonts w:ascii="Arial" w:hAnsi="Arial" w:cs="Arial"/>
        </w:rPr>
        <w:t>uranium is “exceptionally difficult to machine</w:t>
      </w:r>
      <w:r w:rsidRPr="006C185C">
        <w:rPr>
          <w:rFonts w:ascii="Arial" w:hAnsi="Arial" w:cs="Arial"/>
          <w:sz w:val="14"/>
        </w:rPr>
        <w:t xml:space="preserve">” </w:t>
      </w:r>
      <w:r w:rsidRPr="006C185C">
        <w:rPr>
          <w:rStyle w:val="StyleUnderline"/>
          <w:rFonts w:ascii="Arial" w:hAnsi="Arial" w:cs="Arial"/>
        </w:rPr>
        <w:t>whereas “plutonium is one of the most complex metals ever discovered</w:t>
      </w:r>
      <w:r w:rsidRPr="006C185C">
        <w:rPr>
          <w:rFonts w:ascii="Arial" w:hAnsi="Arial" w:cs="Arial"/>
          <w:sz w:val="14"/>
        </w:rPr>
        <w:t>, a material whose basic properties are sensitive to exactly how it is processed.“ Stressing the “daunting problems associated with material purity, machining, and a host of other issues,” Younger concludes, “</w:t>
      </w:r>
      <w:r w:rsidRPr="005544BD">
        <w:rPr>
          <w:rStyle w:val="StyleUnderline"/>
          <w:rFonts w:ascii="Arial" w:hAnsi="Arial" w:cs="Arial"/>
          <w:highlight w:val="green"/>
        </w:rPr>
        <w:t>to think that a terrorist group</w:t>
      </w:r>
      <w:r w:rsidRPr="006C185C">
        <w:rPr>
          <w:rStyle w:val="StyleUnderline"/>
          <w:rFonts w:ascii="Arial" w:hAnsi="Arial" w:cs="Arial"/>
        </w:rPr>
        <w:t xml:space="preserve">, working in isolation with an unreliable supply of electricity and little access to tools and supplies” </w:t>
      </w:r>
      <w:r w:rsidRPr="005544BD">
        <w:rPr>
          <w:rStyle w:val="StyleUnderline"/>
          <w:rFonts w:ascii="Arial" w:hAnsi="Arial" w:cs="Arial"/>
          <w:highlight w:val="green"/>
        </w:rPr>
        <w:t>could fabricate a bomb</w:t>
      </w:r>
      <w:r w:rsidRPr="006C185C">
        <w:rPr>
          <w:rStyle w:val="StyleUnderline"/>
          <w:rFonts w:ascii="Arial" w:hAnsi="Arial" w:cs="Arial"/>
        </w:rPr>
        <w:t xml:space="preserve"> “</w:t>
      </w:r>
      <w:r w:rsidRPr="005544BD">
        <w:rPr>
          <w:rStyle w:val="StyleUnderline"/>
          <w:rFonts w:ascii="Arial" w:hAnsi="Arial" w:cs="Arial"/>
          <w:highlight w:val="green"/>
        </w:rPr>
        <w:t>is farfetched</w:t>
      </w:r>
      <w:r w:rsidRPr="006C185C">
        <w:rPr>
          <w:rStyle w:val="StyleUnderline"/>
          <w:rFonts w:ascii="Arial" w:hAnsi="Arial" w:cs="Arial"/>
        </w:rPr>
        <w:t xml:space="preserve"> at best</w:t>
      </w:r>
      <w:r w:rsidRPr="005544BD">
        <w:rPr>
          <w:rFonts w:ascii="Arial" w:hAnsi="Arial" w:cs="Arial"/>
          <w:sz w:val="14"/>
          <w:highlight w:val="green"/>
        </w:rPr>
        <w:t xml:space="preserve">.” </w:t>
      </w:r>
      <w:r w:rsidRPr="005544BD">
        <w:rPr>
          <w:rStyle w:val="StyleUnderline"/>
          <w:rFonts w:ascii="Arial" w:hAnsi="Arial" w:cs="Arial"/>
          <w:highlight w:val="green"/>
        </w:rPr>
        <w:t>Under the best circumstances</w:t>
      </w:r>
      <w:r w:rsidRPr="006C185C">
        <w:rPr>
          <w:rStyle w:val="StyleUnderline"/>
          <w:rFonts w:ascii="Arial" w:hAnsi="Arial" w:cs="Arial"/>
        </w:rPr>
        <w:t xml:space="preserve">, </w:t>
      </w:r>
      <w:r w:rsidRPr="005544BD">
        <w:rPr>
          <w:rStyle w:val="StyleUnderline"/>
          <w:rFonts w:ascii="Arial" w:hAnsi="Arial" w:cs="Arial"/>
          <w:highlight w:val="green"/>
        </w:rPr>
        <w:t>the process</w:t>
      </w:r>
      <w:r w:rsidRPr="006C185C">
        <w:rPr>
          <w:rStyle w:val="StyleUnderline"/>
          <w:rFonts w:ascii="Arial" w:hAnsi="Arial" w:cs="Arial"/>
        </w:rPr>
        <w:t xml:space="preserve"> of making a bomb </w:t>
      </w:r>
      <w:r w:rsidRPr="005544BD">
        <w:rPr>
          <w:rStyle w:val="StyleUnderline"/>
          <w:rFonts w:ascii="Arial" w:hAnsi="Arial" w:cs="Arial"/>
          <w:highlight w:val="green"/>
        </w:rPr>
        <w:t>could take</w:t>
      </w:r>
      <w:r w:rsidRPr="006C185C">
        <w:rPr>
          <w:rStyle w:val="StyleUnderline"/>
          <w:rFonts w:ascii="Arial" w:hAnsi="Arial" w:cs="Arial"/>
        </w:rPr>
        <w:t xml:space="preserve"> months or even </w:t>
      </w:r>
      <w:r w:rsidRPr="005544BD">
        <w:rPr>
          <w:rStyle w:val="StyleUnderline"/>
          <w:rFonts w:ascii="Arial" w:hAnsi="Arial" w:cs="Arial"/>
          <w:highlight w:val="green"/>
        </w:rPr>
        <w:t>a year or more</w:t>
      </w:r>
      <w:r w:rsidRPr="006C185C">
        <w:rPr>
          <w:rStyle w:val="StyleUnderline"/>
          <w:rFonts w:ascii="Arial" w:hAnsi="Arial" w:cs="Arial"/>
        </w:rPr>
        <w:t>, which would, of course, have to be carried out in utter secrecy</w:t>
      </w:r>
      <w:r w:rsidRPr="006C185C">
        <w:rPr>
          <w:rFonts w:ascii="Arial" w:hAnsi="Arial" w:cs="Arial"/>
          <w:sz w:val="14"/>
        </w:rPr>
        <w:t xml:space="preserve">. In addition, people in the area, including criminals, may observe with increasing curiosity and puzzlement the constant coming and going of technicians unlikely to be locals. If </w:t>
      </w:r>
      <w:r w:rsidRPr="006C185C">
        <w:rPr>
          <w:rStyle w:val="StyleUnderline"/>
          <w:rFonts w:ascii="Arial" w:hAnsi="Arial" w:cs="Arial"/>
        </w:rPr>
        <w:t xml:space="preserve">the effort to build a bomb was successful, </w:t>
      </w:r>
      <w:r w:rsidRPr="005544BD">
        <w:rPr>
          <w:rStyle w:val="StyleUnderline"/>
          <w:rFonts w:ascii="Arial" w:hAnsi="Arial" w:cs="Arial"/>
          <w:highlight w:val="green"/>
        </w:rPr>
        <w:t>the finished product</w:t>
      </w:r>
      <w:r w:rsidRPr="006C185C">
        <w:rPr>
          <w:rStyle w:val="StyleUnderline"/>
          <w:rFonts w:ascii="Arial" w:hAnsi="Arial" w:cs="Arial"/>
        </w:rPr>
        <w:t xml:space="preserve">, weighing a ton or more, </w:t>
      </w:r>
      <w:r w:rsidRPr="005544BD">
        <w:rPr>
          <w:rStyle w:val="StyleUnderline"/>
          <w:rFonts w:ascii="Arial" w:hAnsi="Arial" w:cs="Arial"/>
          <w:highlight w:val="green"/>
        </w:rPr>
        <w:t>would then have to be transported</w:t>
      </w:r>
      <w:r w:rsidRPr="006C185C">
        <w:rPr>
          <w:rStyle w:val="StyleUnderline"/>
          <w:rFonts w:ascii="Arial" w:hAnsi="Arial" w:cs="Arial"/>
        </w:rPr>
        <w:t xml:space="preserve"> to and smuggled </w:t>
      </w:r>
      <w:r w:rsidRPr="005544BD">
        <w:rPr>
          <w:rStyle w:val="StyleUnderline"/>
          <w:rFonts w:ascii="Arial" w:hAnsi="Arial" w:cs="Arial"/>
          <w:highlight w:val="green"/>
        </w:rPr>
        <w:t>into the relevant</w:t>
      </w:r>
      <w:r w:rsidRPr="006C185C">
        <w:rPr>
          <w:rStyle w:val="StyleUnderline"/>
          <w:rFonts w:ascii="Arial" w:hAnsi="Arial" w:cs="Arial"/>
        </w:rPr>
        <w:t xml:space="preserve"> target </w:t>
      </w:r>
      <w:r w:rsidRPr="005544BD">
        <w:rPr>
          <w:rStyle w:val="StyleUnderline"/>
          <w:rFonts w:ascii="Arial" w:hAnsi="Arial" w:cs="Arial"/>
          <w:highlight w:val="green"/>
        </w:rPr>
        <w:t>country</w:t>
      </w:r>
      <w:r w:rsidRPr="006C185C">
        <w:rPr>
          <w:rStyle w:val="StyleUnderline"/>
          <w:rFonts w:ascii="Arial" w:hAnsi="Arial" w:cs="Arial"/>
        </w:rPr>
        <w:t xml:space="preserve"> </w:t>
      </w:r>
      <w:r w:rsidRPr="006C185C">
        <w:rPr>
          <w:rFonts w:ascii="Arial" w:hAnsi="Arial" w:cs="Arial"/>
          <w:sz w:val="14"/>
        </w:rPr>
        <w:t xml:space="preserve">where it would have to be received by collaborators who are at once totally dedicated and technically proficient at handling, maintaining, detonating, and perhaps assembling the weapon after it arrives. </w:t>
      </w:r>
      <w:r w:rsidRPr="005544BD">
        <w:rPr>
          <w:rStyle w:val="StyleUnderline"/>
          <w:rFonts w:ascii="Arial" w:hAnsi="Arial" w:cs="Arial"/>
          <w:highlight w:val="green"/>
        </w:rPr>
        <w:t>The financial costs of this</w:t>
      </w:r>
      <w:r w:rsidRPr="006C185C">
        <w:rPr>
          <w:rStyle w:val="StyleUnderline"/>
          <w:rFonts w:ascii="Arial" w:hAnsi="Arial" w:cs="Arial"/>
        </w:rPr>
        <w:t xml:space="preserve"> extensive and extended </w:t>
      </w:r>
      <w:r w:rsidRPr="005544BD">
        <w:rPr>
          <w:rStyle w:val="StyleUnderline"/>
          <w:rFonts w:ascii="Arial" w:hAnsi="Arial" w:cs="Arial"/>
          <w:highlight w:val="green"/>
        </w:rPr>
        <w:t>operation</w:t>
      </w:r>
      <w:r w:rsidRPr="006C185C">
        <w:rPr>
          <w:rStyle w:val="StyleUnderline"/>
          <w:rFonts w:ascii="Arial" w:hAnsi="Arial" w:cs="Arial"/>
        </w:rPr>
        <w:t xml:space="preserve"> </w:t>
      </w:r>
      <w:r w:rsidRPr="005544BD">
        <w:rPr>
          <w:rStyle w:val="StyleUnderline"/>
          <w:rFonts w:ascii="Arial" w:hAnsi="Arial" w:cs="Arial"/>
          <w:highlight w:val="green"/>
        </w:rPr>
        <w:t>could</w:t>
      </w:r>
      <w:r w:rsidRPr="006C185C">
        <w:rPr>
          <w:rStyle w:val="StyleUnderline"/>
          <w:rFonts w:ascii="Arial" w:hAnsi="Arial" w:cs="Arial"/>
        </w:rPr>
        <w:t xml:space="preserve"> easily </w:t>
      </w:r>
      <w:r w:rsidRPr="005544BD">
        <w:rPr>
          <w:rStyle w:val="StyleUnderline"/>
          <w:rFonts w:ascii="Arial" w:hAnsi="Arial" w:cs="Arial"/>
          <w:highlight w:val="green"/>
        </w:rPr>
        <w:t>become</w:t>
      </w:r>
      <w:r w:rsidRPr="006C185C">
        <w:rPr>
          <w:rStyle w:val="StyleUnderline"/>
          <w:rFonts w:ascii="Arial" w:hAnsi="Arial" w:cs="Arial"/>
        </w:rPr>
        <w:t xml:space="preserve"> </w:t>
      </w:r>
      <w:r w:rsidRPr="005544BD">
        <w:rPr>
          <w:rStyle w:val="StyleUnderline"/>
          <w:rFonts w:ascii="Arial" w:hAnsi="Arial" w:cs="Arial"/>
          <w:highlight w:val="green"/>
        </w:rPr>
        <w:t>monumental</w:t>
      </w:r>
      <w:r w:rsidRPr="006C185C">
        <w:rPr>
          <w:rFonts w:ascii="Arial" w:hAnsi="Arial" w:cs="Arial"/>
          <w:sz w:val="14"/>
        </w:rPr>
        <w:t xml:space="preserve">. There would be expensive equipment to buy, smuggle, and set up and people to pay or pay off. Some operatives might work for free out of utter dedication to the cause, but the vast conspiracy also requires the subversion of a considerable array of criminals and opportunists, each of whom has every incentive to push the price for cooperation as high as possible. </w:t>
      </w:r>
      <w:r w:rsidRPr="006C185C">
        <w:rPr>
          <w:rStyle w:val="StyleUnderline"/>
          <w:rFonts w:ascii="Arial" w:hAnsi="Arial" w:cs="Arial"/>
        </w:rPr>
        <w:t>Any criminals competent and capable enough to be effective allies are also likely to be both smart enough to see boundless opportunities for extortion and psychologically equipped by their profession to be willing to exploit them.</w:t>
      </w:r>
      <w:r w:rsidRPr="006C185C">
        <w:rPr>
          <w:rFonts w:ascii="Arial" w:hAnsi="Arial" w:cs="Arial"/>
          <w:sz w:val="14"/>
        </w:rPr>
        <w:t xml:space="preserve"> Those who warn about the likelihood of a terrorist bomb contend that a terrorist group could, if with great difficulty, overcome each obstacle and that doing so in each case is “not impossible.” But although it may not be impossible to surmount each individual step, the likelihood that a group could surmount a series of them quickly becomes vanishingly small. Table 1 attempts to catalogue the barriers that must be overcome under the scenario considered most likely to be successful. </w:t>
      </w:r>
      <w:r w:rsidRPr="006C185C">
        <w:rPr>
          <w:rStyle w:val="StyleUnderline"/>
          <w:rFonts w:ascii="Arial" w:hAnsi="Arial" w:cs="Arial"/>
        </w:rPr>
        <w:t>In</w:t>
      </w:r>
      <w:r w:rsidRPr="006C185C">
        <w:rPr>
          <w:rFonts w:ascii="Arial" w:hAnsi="Arial" w:cs="Arial"/>
          <w:sz w:val="14"/>
        </w:rPr>
        <w:t xml:space="preserve"> </w:t>
      </w:r>
      <w:r w:rsidRPr="006C185C">
        <w:rPr>
          <w:rStyle w:val="StyleUnderline"/>
          <w:rFonts w:ascii="Arial" w:hAnsi="Arial" w:cs="Arial"/>
        </w:rPr>
        <w:t>contemplating the task before them, would-be atomic terrorists would effectively be required to go though an exercise that looks much like this</w:t>
      </w:r>
      <w:r w:rsidRPr="006C185C">
        <w:rPr>
          <w:rFonts w:ascii="Arial" w:hAnsi="Arial" w:cs="Arial"/>
          <w:sz w:val="14"/>
        </w:rPr>
        <w:t xml:space="preserve">. If and when they do, they will undoubtedly conclude that their prospects are daunting and accordingly uninspiring or even terminally dispiriting. It is possible to calculate the chances for success. </w:t>
      </w:r>
      <w:r w:rsidRPr="005544BD">
        <w:rPr>
          <w:rStyle w:val="BoldUnderlineChar"/>
          <w:rFonts w:ascii="Arial" w:eastAsia="Calibri" w:hAnsi="Arial" w:cs="Arial"/>
          <w:highlight w:val="green"/>
        </w:rPr>
        <w:t>Adopting</w:t>
      </w:r>
      <w:r w:rsidRPr="006C185C">
        <w:rPr>
          <w:rStyle w:val="BoldUnderlineChar"/>
          <w:rFonts w:ascii="Arial" w:eastAsia="Calibri" w:hAnsi="Arial" w:cs="Arial"/>
        </w:rPr>
        <w:t xml:space="preserve"> </w:t>
      </w:r>
      <w:r w:rsidRPr="005544BD">
        <w:rPr>
          <w:rStyle w:val="BoldUnderlineChar"/>
          <w:rFonts w:ascii="Arial" w:eastAsia="Calibri" w:hAnsi="Arial" w:cs="Arial"/>
          <w:highlight w:val="green"/>
        </w:rPr>
        <w:t>probability</w:t>
      </w:r>
      <w:r w:rsidRPr="006C185C">
        <w:rPr>
          <w:rStyle w:val="BoldUnderlineChar"/>
          <w:rFonts w:ascii="Arial" w:eastAsia="Calibri" w:hAnsi="Arial" w:cs="Arial"/>
        </w:rPr>
        <w:t xml:space="preserve"> </w:t>
      </w:r>
      <w:r w:rsidRPr="005544BD">
        <w:rPr>
          <w:rStyle w:val="BoldUnderlineChar"/>
          <w:rFonts w:ascii="Arial" w:eastAsia="Calibri" w:hAnsi="Arial" w:cs="Arial"/>
          <w:highlight w:val="green"/>
        </w:rPr>
        <w:t>estimates</w:t>
      </w:r>
      <w:r w:rsidRPr="006C185C">
        <w:rPr>
          <w:rStyle w:val="BoldUnderlineChar"/>
          <w:rFonts w:ascii="Arial" w:eastAsia="Calibri" w:hAnsi="Arial" w:cs="Arial"/>
        </w:rPr>
        <w:t xml:space="preserve"> </w:t>
      </w:r>
      <w:r w:rsidRPr="005544BD">
        <w:rPr>
          <w:rStyle w:val="BoldUnderlineChar"/>
          <w:rFonts w:ascii="Arial" w:eastAsia="Calibri" w:hAnsi="Arial" w:cs="Arial"/>
          <w:highlight w:val="green"/>
        </w:rPr>
        <w:t>that</w:t>
      </w:r>
      <w:r w:rsidRPr="006C185C">
        <w:rPr>
          <w:rStyle w:val="BoldUnderlineChar"/>
          <w:rFonts w:ascii="Arial" w:eastAsia="Calibri" w:hAnsi="Arial" w:cs="Arial"/>
        </w:rPr>
        <w:t xml:space="preserve"> purposely and heavily </w:t>
      </w:r>
      <w:r w:rsidRPr="005544BD">
        <w:rPr>
          <w:rStyle w:val="BoldUnderlineChar"/>
          <w:rFonts w:ascii="Arial" w:eastAsia="Calibri" w:hAnsi="Arial" w:cs="Arial"/>
          <w:highlight w:val="green"/>
        </w:rPr>
        <w:t>bias</w:t>
      </w:r>
      <w:r w:rsidRPr="006C185C">
        <w:rPr>
          <w:rStyle w:val="BoldUnderlineChar"/>
          <w:rFonts w:ascii="Arial" w:eastAsia="Calibri" w:hAnsi="Arial" w:cs="Arial"/>
        </w:rPr>
        <w:t xml:space="preserve"> </w:t>
      </w:r>
      <w:r w:rsidRPr="005544BD">
        <w:rPr>
          <w:rStyle w:val="BoldUnderlineChar"/>
          <w:rFonts w:ascii="Arial" w:eastAsia="Calibri" w:hAnsi="Arial" w:cs="Arial"/>
          <w:highlight w:val="green"/>
        </w:rPr>
        <w:t>the</w:t>
      </w:r>
      <w:r w:rsidRPr="006C185C">
        <w:rPr>
          <w:rStyle w:val="BoldUnderlineChar"/>
          <w:rFonts w:ascii="Arial" w:eastAsia="Calibri" w:hAnsi="Arial" w:cs="Arial"/>
        </w:rPr>
        <w:t xml:space="preserve"> case in the </w:t>
      </w:r>
      <w:r w:rsidRPr="005544BD">
        <w:rPr>
          <w:rStyle w:val="BoldUnderlineChar"/>
          <w:rFonts w:ascii="Arial" w:eastAsia="Calibri" w:hAnsi="Arial" w:cs="Arial"/>
          <w:highlight w:val="green"/>
        </w:rPr>
        <w:t>terrorists’</w:t>
      </w:r>
      <w:r w:rsidRPr="006C185C">
        <w:rPr>
          <w:rStyle w:val="BoldUnderlineChar"/>
          <w:rFonts w:ascii="Arial" w:eastAsia="Calibri" w:hAnsi="Arial" w:cs="Arial"/>
        </w:rPr>
        <w:t xml:space="preserve"> favor—for example, assuming the terrorists have a 50% chance of overcoming each of the 20 obstacles—</w:t>
      </w:r>
      <w:r w:rsidRPr="005544BD">
        <w:rPr>
          <w:rStyle w:val="BoldUnderlineChar"/>
          <w:rFonts w:ascii="Arial" w:eastAsia="Calibri" w:hAnsi="Arial" w:cs="Arial"/>
          <w:highlight w:val="green"/>
        </w:rPr>
        <w:t>the chances</w:t>
      </w:r>
      <w:r w:rsidRPr="006C185C">
        <w:rPr>
          <w:rStyle w:val="BoldUnderlineChar"/>
          <w:rFonts w:ascii="Arial" w:eastAsia="Calibri" w:hAnsi="Arial" w:cs="Arial"/>
        </w:rPr>
        <w:t xml:space="preserve"> that a concerted effort would be successful </w:t>
      </w:r>
      <w:r w:rsidRPr="005544BD">
        <w:rPr>
          <w:rStyle w:val="BoldUnderlineChar"/>
          <w:rFonts w:ascii="Arial" w:eastAsia="Calibri" w:hAnsi="Arial" w:cs="Arial"/>
          <w:highlight w:val="green"/>
        </w:rPr>
        <w:t>comes out to be less than one in a million</w:t>
      </w:r>
      <w:r w:rsidRPr="006C185C">
        <w:rPr>
          <w:rStyle w:val="BoldUnderlineChar"/>
          <w:rFonts w:ascii="Arial" w:eastAsia="Calibri" w:hAnsi="Arial" w:cs="Arial"/>
        </w:rPr>
        <w:t xml:space="preserve">. </w:t>
      </w:r>
      <w:r w:rsidRPr="005544BD">
        <w:rPr>
          <w:rStyle w:val="BoldUnderlineChar"/>
          <w:rFonts w:ascii="Arial" w:eastAsia="Calibri" w:hAnsi="Arial" w:cs="Arial"/>
          <w:highlight w:val="green"/>
        </w:rPr>
        <w:t>If one assumes</w:t>
      </w:r>
      <w:r w:rsidRPr="006C185C">
        <w:rPr>
          <w:rStyle w:val="BoldUnderlineChar"/>
          <w:rFonts w:ascii="Arial" w:eastAsia="Calibri" w:hAnsi="Arial" w:cs="Arial"/>
        </w:rPr>
        <w:t xml:space="preserve">, somewhat </w:t>
      </w:r>
      <w:r w:rsidRPr="005544BD">
        <w:rPr>
          <w:rStyle w:val="BoldUnderlineChar"/>
          <w:rFonts w:ascii="Arial" w:eastAsia="Calibri" w:hAnsi="Arial" w:cs="Arial"/>
          <w:highlight w:val="green"/>
        </w:rPr>
        <w:t>more realistically</w:t>
      </w:r>
      <w:r w:rsidRPr="006C185C">
        <w:rPr>
          <w:rStyle w:val="BoldUnderlineChar"/>
          <w:rFonts w:ascii="Arial" w:eastAsia="Calibri" w:hAnsi="Arial" w:cs="Arial"/>
        </w:rPr>
        <w:t xml:space="preserve">, that their chances at each barrier are one in three, </w:t>
      </w:r>
      <w:r w:rsidRPr="005544BD">
        <w:rPr>
          <w:rStyle w:val="BoldUnderlineChar"/>
          <w:rFonts w:ascii="Arial" w:eastAsia="Calibri" w:hAnsi="Arial" w:cs="Arial"/>
          <w:highlight w:val="green"/>
        </w:rPr>
        <w:t>the cumulative odds that they will be able to pull off the deed drop to one in well over three billion.</w:t>
      </w:r>
    </w:p>
    <w:p w14:paraId="07F6C8B6" w14:textId="77777777" w:rsidR="005544BD" w:rsidRPr="006C185C" w:rsidRDefault="005544BD" w:rsidP="005544BD">
      <w:pPr>
        <w:pStyle w:val="Heading4"/>
        <w:rPr>
          <w:rFonts w:ascii="Arial" w:hAnsi="Arial" w:cs="Arial"/>
        </w:rPr>
      </w:pPr>
      <w:r w:rsidRPr="006C185C">
        <w:rPr>
          <w:rFonts w:ascii="Arial" w:hAnsi="Arial" w:cs="Arial"/>
        </w:rPr>
        <w:t>No one would ever give away a nuclear weapon</w:t>
      </w:r>
    </w:p>
    <w:p w14:paraId="217EB560" w14:textId="77777777" w:rsidR="005544BD" w:rsidRPr="006C185C" w:rsidRDefault="005544BD" w:rsidP="005544BD">
      <w:pPr>
        <w:rPr>
          <w:rFonts w:ascii="Arial" w:hAnsi="Arial" w:cs="Arial"/>
        </w:rPr>
      </w:pPr>
      <w:r w:rsidRPr="006C185C">
        <w:rPr>
          <w:rStyle w:val="Style13ptBold"/>
          <w:rFonts w:ascii="Arial" w:hAnsi="Arial" w:cs="Arial"/>
        </w:rPr>
        <w:t>Weiss 2015</w:t>
      </w:r>
      <w:r w:rsidRPr="006C185C">
        <w:rPr>
          <w:rFonts w:ascii="Arial" w:hAnsi="Arial" w:cs="Arial"/>
        </w:rPr>
        <w:t xml:space="preserve"> Leonard, visiting scholar at the Center for International Security and Cooperation at Stanford University, USA, and a member of the National Advisory Board of the Center for Arms Control and Non-Proliferation, On fear and nuclear terrorism, Bulletin of the Atomic Scientists 2015, Vol. 71(2) 75–87</w:t>
      </w:r>
    </w:p>
    <w:p w14:paraId="1500F3C0" w14:textId="77777777" w:rsidR="005544BD" w:rsidRPr="006C185C" w:rsidRDefault="005544BD" w:rsidP="005544BD">
      <w:pPr>
        <w:rPr>
          <w:rFonts w:ascii="Arial" w:hAnsi="Arial" w:cs="Arial"/>
        </w:rPr>
      </w:pPr>
    </w:p>
    <w:p w14:paraId="6093D85A" w14:textId="77777777" w:rsidR="005544BD" w:rsidRPr="006C185C" w:rsidRDefault="005544BD" w:rsidP="005544BD">
      <w:pPr>
        <w:rPr>
          <w:rFonts w:ascii="Arial" w:hAnsi="Arial" w:cs="Arial"/>
          <w:sz w:val="16"/>
        </w:rPr>
      </w:pPr>
      <w:r w:rsidRPr="006C185C">
        <w:rPr>
          <w:rFonts w:ascii="Arial" w:hAnsi="Arial" w:cs="Arial"/>
          <w:sz w:val="16"/>
        </w:rPr>
        <w:t xml:space="preserve">Acquiring nukes as a gift. Following the shock of 9/11, government officials and the media imagined many scenarios in which terrorists obtain nuclear weapons; one of those scenarios involves a weapon state using a terrorist group for delivery of a nuclear weapon. There are at least two reasons why this scenario is unlikely: </w:t>
      </w:r>
      <w:r w:rsidRPr="006C185C">
        <w:rPr>
          <w:rStyle w:val="IntenseEmphasis"/>
          <w:rFonts w:ascii="Arial" w:hAnsi="Arial" w:cs="Arial"/>
        </w:rPr>
        <w:t>First, once a weapon state loses control of a weapon, it cannot be sure the weapon will be used by the terrorist group as intended. Second, the state cannot be sure that the transfer of the weapon has been undetected either before or after the fact of its detonation</w:t>
      </w:r>
      <w:r w:rsidRPr="006C185C">
        <w:rPr>
          <w:rFonts w:ascii="Arial" w:hAnsi="Arial" w:cs="Arial"/>
          <w:sz w:val="16"/>
        </w:rPr>
        <w:t xml:space="preserve"> (see Lieber and Press, 2013). </w:t>
      </w:r>
      <w:r w:rsidRPr="006C185C">
        <w:rPr>
          <w:rStyle w:val="IntenseEmphasis"/>
          <w:rFonts w:ascii="Arial" w:hAnsi="Arial" w:cs="Arial"/>
        </w:rPr>
        <w:t>The use of the weapon by a terrorist group will ultimately result in the transferring nation becoming a nuclear target just as if it had itself detonated the device. This is a powerful deterrent to such a transfer, making the transfer a low-probability event.</w:t>
      </w:r>
      <w:r w:rsidRPr="006C185C">
        <w:rPr>
          <w:rFonts w:ascii="Arial" w:hAnsi="Arial" w:cs="Arial"/>
          <w:sz w:val="16"/>
        </w:rPr>
        <w:t xml:space="preserve"> Although these first two ways in which terrorists might obtain a nuclear weapon have very small probabilities of occurring (</w:t>
      </w:r>
      <w:r w:rsidRPr="006C185C">
        <w:rPr>
          <w:rStyle w:val="IntenseEmphasis"/>
          <w:rFonts w:ascii="Arial" w:hAnsi="Arial" w:cs="Arial"/>
        </w:rPr>
        <w:t>there is no available data suggesting that terrorist groups have produced plans for stealing a weapon, nor has there been any public information suggesting that any nuclear weapon state has seriously considered providing a nuclear weapon to a sub-national group</w:t>
      </w:r>
      <w:r w:rsidRPr="006C185C">
        <w:rPr>
          <w:rFonts w:ascii="Arial" w:hAnsi="Arial" w:cs="Arial"/>
          <w:sz w:val="16"/>
        </w:rPr>
        <w:t xml:space="preserve">), the probabilities cannot be said to be zero as long as nuclear weapons exist. </w:t>
      </w:r>
    </w:p>
    <w:p w14:paraId="22DFD91A" w14:textId="77777777" w:rsidR="005544BD" w:rsidRPr="006C185C" w:rsidRDefault="005544BD" w:rsidP="005544BD">
      <w:pPr>
        <w:pStyle w:val="Heading4"/>
        <w:rPr>
          <w:rFonts w:ascii="Arial" w:hAnsi="Arial" w:cs="Arial"/>
        </w:rPr>
      </w:pPr>
      <w:r w:rsidRPr="006C185C">
        <w:rPr>
          <w:rFonts w:ascii="Arial" w:hAnsi="Arial" w:cs="Arial"/>
        </w:rPr>
        <w:t>It’s almost impossible to build a nuke.</w:t>
      </w:r>
    </w:p>
    <w:p w14:paraId="00987D36" w14:textId="77777777" w:rsidR="005544BD" w:rsidRPr="006C185C" w:rsidRDefault="005544BD" w:rsidP="005544BD">
      <w:pPr>
        <w:rPr>
          <w:rFonts w:ascii="Arial" w:hAnsi="Arial" w:cs="Arial"/>
        </w:rPr>
      </w:pPr>
      <w:r w:rsidRPr="006C185C">
        <w:rPr>
          <w:rStyle w:val="Style13ptBold"/>
          <w:rFonts w:ascii="Arial" w:hAnsi="Arial" w:cs="Arial"/>
        </w:rPr>
        <w:t>Weiss 2015</w:t>
      </w:r>
      <w:r w:rsidRPr="006C185C">
        <w:rPr>
          <w:rFonts w:ascii="Arial" w:hAnsi="Arial" w:cs="Arial"/>
        </w:rPr>
        <w:t xml:space="preserve"> Leonard, visiting scholar at the Center for International Security and Cooperation at Stanford University, USA, and a member of the National Advisory Board of the Center for Arms Control and Non-Proliferation, On fear and nuclear terrorism, Bulletin of the Atomic Scientists 2015, Vol. 71(2) 75–87</w:t>
      </w:r>
    </w:p>
    <w:p w14:paraId="75082E05" w14:textId="77777777" w:rsidR="005544BD" w:rsidRPr="006C185C" w:rsidRDefault="005544BD" w:rsidP="005544BD">
      <w:pPr>
        <w:rPr>
          <w:rFonts w:ascii="Arial" w:hAnsi="Arial" w:cs="Arial"/>
        </w:rPr>
      </w:pPr>
    </w:p>
    <w:p w14:paraId="55DA78DE" w14:textId="77777777" w:rsidR="005544BD" w:rsidRPr="006C185C" w:rsidRDefault="005544BD" w:rsidP="005544BD">
      <w:pPr>
        <w:rPr>
          <w:rFonts w:ascii="Arial" w:hAnsi="Arial" w:cs="Arial"/>
          <w:sz w:val="16"/>
        </w:rPr>
      </w:pPr>
      <w:r w:rsidRPr="006C185C">
        <w:rPr>
          <w:rFonts w:ascii="Arial" w:hAnsi="Arial" w:cs="Arial"/>
          <w:sz w:val="16"/>
        </w:rPr>
        <w:t xml:space="preserve">Manufacturing a nuclear weapon. To accomplish this, a terrorist group would have to obtain an appropriate amount of one of the two most popular materials for nuclear weapons, highly enriched uranium (HEU) or plutonium separated from fuel used in a production reactor or a power reactor. </w:t>
      </w:r>
      <w:r w:rsidRPr="005544BD">
        <w:rPr>
          <w:rStyle w:val="IntenseEmphasis"/>
          <w:rFonts w:ascii="Arial" w:hAnsi="Arial" w:cs="Arial"/>
          <w:highlight w:val="green"/>
        </w:rPr>
        <w:t>Weapon-grade plutonium is</w:t>
      </w:r>
      <w:r w:rsidRPr="006C185C">
        <w:rPr>
          <w:rFonts w:ascii="Arial" w:hAnsi="Arial" w:cs="Arial"/>
          <w:sz w:val="16"/>
        </w:rPr>
        <w:t xml:space="preserve"> found in weapon manufacturing facilities in nuclear weapon states and is </w:t>
      </w:r>
      <w:r w:rsidRPr="006C185C">
        <w:rPr>
          <w:rStyle w:val="IntenseEmphasis"/>
          <w:rFonts w:ascii="Arial" w:hAnsi="Arial" w:cs="Arial"/>
        </w:rPr>
        <w:t xml:space="preserve">very </w:t>
      </w:r>
      <w:r w:rsidRPr="005544BD">
        <w:rPr>
          <w:rStyle w:val="IntenseEmphasis"/>
          <w:rFonts w:ascii="Arial" w:hAnsi="Arial" w:cs="Arial"/>
          <w:highlight w:val="green"/>
        </w:rPr>
        <w:t>highly protected</w:t>
      </w:r>
      <w:r w:rsidRPr="006C185C">
        <w:rPr>
          <w:rFonts w:ascii="Arial" w:hAnsi="Arial" w:cs="Arial"/>
          <w:sz w:val="16"/>
        </w:rPr>
        <w:t xml:space="preserve"> until it is inserted in a weapon. Reactor-grade plutonium, although still capable of being weaponized, is less protected, and in that sense is a more attractive target for a terrorist, especially since it has been produced and stored in prodigious quantities in a number of nuclear weapon states and non-weapon states, particularly Japan. </w:t>
      </w:r>
      <w:r w:rsidRPr="006C185C">
        <w:rPr>
          <w:rStyle w:val="IntenseEmphasis"/>
          <w:rFonts w:ascii="Arial" w:hAnsi="Arial" w:cs="Arial"/>
        </w:rPr>
        <w:t>But terrorist use of plutonium for a nuclear explosive device would require the construction of an implosion weapon,</w:t>
      </w:r>
      <w:r w:rsidRPr="006C185C">
        <w:rPr>
          <w:rFonts w:ascii="Arial" w:hAnsi="Arial" w:cs="Arial"/>
          <w:sz w:val="16"/>
        </w:rPr>
        <w:t xml:space="preserve"> requiring the fashioning of an appropriate explosive lens of TNT, </w:t>
      </w:r>
      <w:r w:rsidRPr="006C185C">
        <w:rPr>
          <w:rStyle w:val="IntenseEmphasis"/>
          <w:rFonts w:ascii="Arial" w:hAnsi="Arial" w:cs="Arial"/>
        </w:rPr>
        <w:t xml:space="preserve">a notoriously difficult technical problem. And if a high nuclear yield </w:t>
      </w:r>
      <w:r w:rsidRPr="006C185C">
        <w:rPr>
          <w:rFonts w:ascii="Arial" w:hAnsi="Arial" w:cs="Arial"/>
          <w:sz w:val="16"/>
        </w:rPr>
        <w:t xml:space="preserve">(much greater than 1 kiloton) </w:t>
      </w:r>
      <w:r w:rsidRPr="006C185C">
        <w:rPr>
          <w:rStyle w:val="IntenseEmphasis"/>
          <w:rFonts w:ascii="Arial" w:hAnsi="Arial" w:cs="Arial"/>
        </w:rPr>
        <w:t>is desired, the use of reactor-grade plutonium would require a still more sophisticated design</w:t>
      </w:r>
      <w:r w:rsidRPr="006C185C">
        <w:rPr>
          <w:rFonts w:ascii="Arial" w:hAnsi="Arial" w:cs="Arial"/>
          <w:sz w:val="16"/>
        </w:rPr>
        <w:t xml:space="preserve">. Moreover, if the plutonium is only available through chemical separation from some (presumably stolen) spent fuel rods, additional technical complications present themselves. There is at least one study showing that a small team of people with the appropriate technical skills and equipment could, in principle, build a plutonium-based nuclear explosive device (Mark et al., 1986). </w:t>
      </w:r>
      <w:r w:rsidRPr="006C185C">
        <w:rPr>
          <w:rStyle w:val="IntenseEmphasis"/>
          <w:rFonts w:ascii="Arial" w:hAnsi="Arial" w:cs="Arial"/>
        </w:rPr>
        <w:t>But even if one discounts the high probability that the plan would be discovered at some stage</w:t>
      </w:r>
      <w:r w:rsidRPr="006C185C">
        <w:rPr>
          <w:rFonts w:ascii="Arial" w:hAnsi="Arial" w:cs="Arial"/>
          <w:sz w:val="16"/>
        </w:rPr>
        <w:t xml:space="preserve"> (missing plutonium or spent fuel rods would put the authorities and intelligence operations under high alert), </w:t>
      </w:r>
      <w:r w:rsidRPr="006C185C">
        <w:rPr>
          <w:rStyle w:val="IntenseEmphasis"/>
          <w:rFonts w:ascii="Arial" w:hAnsi="Arial" w:cs="Arial"/>
        </w:rPr>
        <w:t>translating this into a real-world situation suggests an extremely low probability of technical success. More likely</w:t>
      </w:r>
      <w:r w:rsidRPr="006C185C">
        <w:rPr>
          <w:rFonts w:ascii="Arial" w:hAnsi="Arial" w:cs="Arial"/>
          <w:sz w:val="16"/>
        </w:rPr>
        <w:t xml:space="preserve">, according to one well-known weapon designer,4 </w:t>
      </w:r>
      <w:r w:rsidRPr="006C185C">
        <w:rPr>
          <w:rStyle w:val="IntenseEmphasis"/>
          <w:rFonts w:ascii="Arial" w:hAnsi="Arial" w:cs="Arial"/>
        </w:rPr>
        <w:t>would be the death of the person or persons in the attempt to build the device</w:t>
      </w:r>
      <w:r w:rsidRPr="006C185C">
        <w:rPr>
          <w:rFonts w:ascii="Arial" w:hAnsi="Arial" w:cs="Arial"/>
          <w:sz w:val="16"/>
        </w:rPr>
        <w:t xml:space="preserve">. There is the possibility of an insider threat; in one example, a team of people working at a reactor or reprocessing site could conspire to steal some material and try to hide the diversion as MUF (materials unaccounted for) within the nuclear safeguards system. </w:t>
      </w:r>
      <w:r w:rsidRPr="006C185C">
        <w:rPr>
          <w:rStyle w:val="IntenseEmphasis"/>
          <w:rFonts w:ascii="Arial" w:hAnsi="Arial" w:cs="Arial"/>
        </w:rPr>
        <w:t xml:space="preserve">But </w:t>
      </w:r>
      <w:r w:rsidRPr="005544BD">
        <w:rPr>
          <w:rStyle w:val="IntenseEmphasis"/>
          <w:rFonts w:ascii="Arial" w:hAnsi="Arial" w:cs="Arial"/>
          <w:highlight w:val="green"/>
        </w:rPr>
        <w:t>this scenario would require intimate knowledge of the materials accounting system</w:t>
      </w:r>
      <w:r w:rsidRPr="006C185C">
        <w:rPr>
          <w:rStyle w:val="IntenseEmphasis"/>
          <w:rFonts w:ascii="Arial" w:hAnsi="Arial" w:cs="Arial"/>
        </w:rPr>
        <w:t xml:space="preserve"> on which safeguards in that state are based and adds another layer of complexity to an operation with low probability of success</w:t>
      </w:r>
      <w:r w:rsidRPr="006C185C">
        <w:rPr>
          <w:rFonts w:ascii="Arial" w:hAnsi="Arial" w:cs="Arial"/>
          <w:sz w:val="16"/>
        </w:rPr>
        <w:t xml:space="preserve">. The situation is different in the case of using highly enriched uranium, which presents fewer technical challenges. Here an implosion design is not necessary, and a Ògun typeÓ design is the more likely approach. Fear of this scenario has sometimes been promoted in the literature via the quotation of a famous statement by nuclear physicist Luis Alvarez that dropping a subcritical amount of HEU onto another subcritical amount from a distance of five feet could result in a nuclear yield. The probability of such a yield (and its size) would depend on the geometry of the HEU components and the amount of material. More likely than a substantial nuclear explosion from such a scenario would be a criticality accident that would release an intense burst of radiation, killing persons in the immediate vicinity, or (even less likely) a low-yield nuclear ÒfizzleÓ that could be quite damaging locally (like a large TNT explosion) but also carry a psychological effect because of its nuclear dimension. In any case, since the critical mass of a bare metal perfect sphere of pure U-235 is approximately 56 kilograms, </w:t>
      </w:r>
      <w:r w:rsidRPr="005544BD">
        <w:rPr>
          <w:rStyle w:val="IntenseEmphasis"/>
          <w:rFonts w:ascii="Arial" w:hAnsi="Arial" w:cs="Arial"/>
          <w:highlight w:val="green"/>
        </w:rPr>
        <w:t>stealing that</w:t>
      </w:r>
      <w:r w:rsidRPr="006C185C">
        <w:rPr>
          <w:rStyle w:val="IntenseEmphasis"/>
          <w:rFonts w:ascii="Arial" w:hAnsi="Arial" w:cs="Arial"/>
        </w:rPr>
        <w:t xml:space="preserve"> much highly enriched material (and getting away without detection, an armed fight, or a criticality accident) </w:t>
      </w:r>
      <w:r w:rsidRPr="005544BD">
        <w:rPr>
          <w:rStyle w:val="IntenseEmphasis"/>
          <w:rFonts w:ascii="Arial" w:hAnsi="Arial" w:cs="Arial"/>
          <w:highlight w:val="green"/>
        </w:rPr>
        <w:t>is a major problem for any thief</w:t>
      </w:r>
      <w:r w:rsidRPr="006C185C">
        <w:rPr>
          <w:rFonts w:ascii="Arial" w:hAnsi="Arial" w:cs="Arial"/>
          <w:sz w:val="16"/>
        </w:rPr>
        <w:t xml:space="preserve"> and one significantly greater than the stealing of small amounts of HEU and lowerenriched material that has been reported from time to time over the past two decades, mostly from former Soviet sites that have since had their security greatly strengthened. Moreover, fashioning the material into a form more useful or convenient for explosive purposes could likely mean a need for still more material than suggested above, plus a means for machining it, as would be the case for HEU fuel assemblies from a research reactor. In a recent paper, physics professor B. C. Reed discusses the feasibility of terrorists building a low-yield, gun-type fission weapon, but admittedly avoids the issue of whether the terrorists would likely have the technical ability to carry feasibility to realization and whether the terrorists are likely to be successful in stealing the needed material and hiding their project as it proceeds (Reed, 2014). But this is the crux of the nuclear terrorism issue. There is no argument about feasibility, which has been accepted for decades, even for plutonium-based weapons, ever since Ted Taylor first raised it in the early 1970s5 and a Senate subcommittee held hearings in the late 1970s on a weapon design created by a Harvard dropout from information he obtained from the public section of the Los Alamos National Laboratory library (Fialka, 1978). Likewise, no one can deny the terrible consequences of a nuclear explosion. The question is the level of risk, and what steps are acceptable in a democracy for reducing it. Although the attention in the literature given to nuclear terrorism scenarios involving HEU would suggest major attempts to obtain such material by terrorist groups, </w:t>
      </w:r>
      <w:r w:rsidRPr="006C185C">
        <w:rPr>
          <w:rStyle w:val="IntenseEmphasis"/>
          <w:rFonts w:ascii="Arial" w:hAnsi="Arial" w:cs="Arial"/>
        </w:rPr>
        <w:t>there is only one known case of a major theft of HEU</w:t>
      </w:r>
      <w:r w:rsidRPr="006C185C">
        <w:rPr>
          <w:rFonts w:ascii="Arial" w:hAnsi="Arial" w:cs="Arial"/>
          <w:sz w:val="16"/>
        </w:rPr>
        <w:t xml:space="preserve">. It involves a US government contractor processing HEU for the US Navy in Apollo, Pennsylvania in the 1970s </w:t>
      </w:r>
      <w:r w:rsidRPr="006C185C">
        <w:rPr>
          <w:rStyle w:val="IntenseEmphasis"/>
          <w:rFonts w:ascii="Arial" w:hAnsi="Arial" w:cs="Arial"/>
        </w:rPr>
        <w:t>at a time when security and materials accounting were extremely lax</w:t>
      </w:r>
      <w:r w:rsidRPr="006C185C">
        <w:rPr>
          <w:rFonts w:ascii="Arial" w:hAnsi="Arial" w:cs="Arial"/>
          <w:sz w:val="16"/>
        </w:rPr>
        <w:t xml:space="preserve">. The theft was almost surely carried out by agents of the Israeli government with the probable involvement of a person or persons working for the contractor, not a sub-national terrorist group intent on making its own weapons (Gilinsky and Mattson, 2010). The circumstances under which this theft occurred were unique, and there was significant information about the contractorÕs relationship to Israel that should have rung alarm bells and would do so today. Although it involved a government and not a sub-national group, the theft underscores the importance of security and accounting of nuclear materials, especially because the technical requirements for making an HEU weapon are less daunting than for a plutonium weapon, and the probability of success by a terrorist group, though low, is certainly greater than zero. </w:t>
      </w:r>
      <w:r w:rsidRPr="006C185C">
        <w:rPr>
          <w:rStyle w:val="IntenseEmphasis"/>
          <w:rFonts w:ascii="Arial" w:hAnsi="Arial" w:cs="Arial"/>
        </w:rPr>
        <w:t>Over the past two decades, there has been a significant effort to increase protection of such materials, particularly in recent years through the efforts of nongovernmental organizations</w:t>
      </w:r>
      <w:r w:rsidRPr="006C185C">
        <w:rPr>
          <w:rFonts w:ascii="Arial" w:hAnsi="Arial" w:cs="Arial"/>
          <w:sz w:val="16"/>
        </w:rPr>
        <w:t xml:space="preserve"> like the International Panel on Fissile Materials6 and advocates like Matthew Bunn working within the Obama administration (Bunn and Newman, 2008), though the administration has apparently not seen the need to make the materials as secure as the weapons themselves. </w:t>
      </w:r>
    </w:p>
    <w:p w14:paraId="395BB630" w14:textId="77777777" w:rsidR="005544BD" w:rsidRPr="006C185C" w:rsidRDefault="005544BD" w:rsidP="005544BD">
      <w:pPr>
        <w:rPr>
          <w:rFonts w:ascii="Arial" w:hAnsi="Arial" w:cs="Arial"/>
        </w:rPr>
      </w:pPr>
    </w:p>
    <w:p w14:paraId="0E692B9A" w14:textId="77777777" w:rsidR="005544BD" w:rsidRPr="006C185C" w:rsidRDefault="005544BD" w:rsidP="005544BD">
      <w:pPr>
        <w:rPr>
          <w:rFonts w:ascii="Arial" w:hAnsi="Arial" w:cs="Arial"/>
        </w:rPr>
      </w:pPr>
    </w:p>
    <w:p w14:paraId="73BA7674" w14:textId="77777777" w:rsidR="005544BD" w:rsidRPr="006C185C" w:rsidRDefault="005544BD" w:rsidP="005544BD">
      <w:pPr>
        <w:pStyle w:val="Heading3"/>
        <w:rPr>
          <w:rFonts w:ascii="Arial" w:hAnsi="Arial" w:cs="Arial"/>
        </w:rPr>
      </w:pPr>
      <w:r w:rsidRPr="006C185C">
        <w:rPr>
          <w:rFonts w:ascii="Arial" w:hAnsi="Arial" w:cs="Arial"/>
        </w:rPr>
        <w:t>No Motive – 1NC</w:t>
      </w:r>
    </w:p>
    <w:p w14:paraId="535F333B" w14:textId="77777777" w:rsidR="005544BD" w:rsidRPr="006C185C" w:rsidRDefault="005544BD" w:rsidP="005544BD">
      <w:pPr>
        <w:pStyle w:val="Heading4"/>
        <w:rPr>
          <w:rFonts w:ascii="Arial" w:hAnsi="Arial" w:cs="Arial"/>
        </w:rPr>
      </w:pPr>
      <w:r w:rsidRPr="006C185C">
        <w:rPr>
          <w:rFonts w:ascii="Arial" w:hAnsi="Arial" w:cs="Arial"/>
        </w:rPr>
        <w:t>Terrorists don’t want nukes and can’t get them.</w:t>
      </w:r>
    </w:p>
    <w:p w14:paraId="063D3847" w14:textId="77777777" w:rsidR="005544BD" w:rsidRPr="006C185C" w:rsidRDefault="005544BD" w:rsidP="005544BD">
      <w:pPr>
        <w:rPr>
          <w:rFonts w:ascii="Arial" w:hAnsi="Arial" w:cs="Arial"/>
        </w:rPr>
      </w:pPr>
      <w:r w:rsidRPr="006C185C">
        <w:rPr>
          <w:rStyle w:val="Style13ptBold"/>
          <w:rFonts w:ascii="Arial" w:hAnsi="Arial" w:cs="Arial"/>
        </w:rPr>
        <w:t>Weiss 2015</w:t>
      </w:r>
      <w:r w:rsidRPr="006C185C">
        <w:rPr>
          <w:rFonts w:ascii="Arial" w:hAnsi="Arial" w:cs="Arial"/>
        </w:rPr>
        <w:t xml:space="preserve"> Leonard, visiting scholar at the Center for International Security and Cooperation at Stanford University, USA, and a member of the National Advisory Board of the Center for Arms Control and Non-Proliferation, On fear and nuclear terrorism, Bulletin of the Atomic Scientists 2015, Vol. 71(2) 75–87</w:t>
      </w:r>
    </w:p>
    <w:p w14:paraId="75A4A719" w14:textId="77777777" w:rsidR="005544BD" w:rsidRPr="006C185C" w:rsidRDefault="005544BD" w:rsidP="005544BD">
      <w:pPr>
        <w:rPr>
          <w:rFonts w:ascii="Arial" w:hAnsi="Arial" w:cs="Arial"/>
        </w:rPr>
      </w:pPr>
    </w:p>
    <w:p w14:paraId="48AB69D6" w14:textId="77777777" w:rsidR="005544BD" w:rsidRPr="006C185C" w:rsidRDefault="005544BD" w:rsidP="005544BD">
      <w:pPr>
        <w:rPr>
          <w:rFonts w:ascii="Arial" w:hAnsi="Arial" w:cs="Arial"/>
          <w:sz w:val="16"/>
        </w:rPr>
      </w:pPr>
      <w:r w:rsidRPr="006C185C">
        <w:rPr>
          <w:rStyle w:val="IntenseEmphasis"/>
          <w:rFonts w:ascii="Arial" w:hAnsi="Arial" w:cs="Arial"/>
        </w:rPr>
        <w:t xml:space="preserve">Are terrorists even interested in making their own nuclear weapons? </w:t>
      </w:r>
      <w:r w:rsidRPr="006C185C">
        <w:rPr>
          <w:rFonts w:ascii="Arial" w:hAnsi="Arial" w:cs="Arial"/>
          <w:sz w:val="16"/>
        </w:rPr>
        <w:t xml:space="preserve">A recent paper (Friedman and Lewis, 2014) postulates a scenario by which terrorists might seize nuclear materials in Pakistan for fashioning a weapon. While jihadist sympathizers are known to have worked within the Pakistani nuclear establishment, </w:t>
      </w:r>
      <w:r w:rsidRPr="005544BD">
        <w:rPr>
          <w:rStyle w:val="IntenseEmphasis"/>
          <w:rFonts w:ascii="Arial" w:hAnsi="Arial" w:cs="Arial"/>
          <w:highlight w:val="green"/>
        </w:rPr>
        <w:t>there is little to no evidence that terrorist groups</w:t>
      </w:r>
      <w:r w:rsidRPr="006C185C">
        <w:rPr>
          <w:rStyle w:val="IntenseEmphasis"/>
          <w:rFonts w:ascii="Arial" w:hAnsi="Arial" w:cs="Arial"/>
        </w:rPr>
        <w:t xml:space="preserve"> in or outside the region </w:t>
      </w:r>
      <w:r w:rsidRPr="005544BD">
        <w:rPr>
          <w:rStyle w:val="IntenseEmphasis"/>
          <w:rFonts w:ascii="Arial" w:hAnsi="Arial" w:cs="Arial"/>
          <w:highlight w:val="green"/>
        </w:rPr>
        <w:t>are seriously trying to obtain a nuclear capability</w:t>
      </w:r>
      <w:r w:rsidRPr="006C185C">
        <w:rPr>
          <w:rFonts w:ascii="Arial" w:hAnsi="Arial" w:cs="Arial"/>
          <w:sz w:val="16"/>
        </w:rPr>
        <w:t xml:space="preserve">. And Pakistan has been operating a uranium enrichment plant for its weapons program for nearly 30 years with no credible reports of diversion of HEU from the plant. </w:t>
      </w:r>
      <w:r w:rsidRPr="006C185C">
        <w:rPr>
          <w:rStyle w:val="IntenseEmphasis"/>
          <w:rFonts w:ascii="Arial" w:hAnsi="Arial" w:cs="Arial"/>
        </w:rPr>
        <w:t xml:space="preserve">There is one stark example of a terrorist organization that actually started a nuclear effort: the </w:t>
      </w:r>
      <w:r w:rsidRPr="005544BD">
        <w:rPr>
          <w:rStyle w:val="IntenseEmphasis"/>
          <w:rFonts w:ascii="Arial" w:hAnsi="Arial" w:cs="Arial"/>
          <w:highlight w:val="green"/>
        </w:rPr>
        <w:t>Aum Shinrikyo</w:t>
      </w:r>
      <w:r w:rsidRPr="006C185C">
        <w:rPr>
          <w:rStyle w:val="IntenseEmphasis"/>
          <w:rFonts w:ascii="Arial" w:hAnsi="Arial" w:cs="Arial"/>
        </w:rPr>
        <w:t xml:space="preserve"> group. At its peak, this religious cult </w:t>
      </w:r>
      <w:r w:rsidRPr="005544BD">
        <w:rPr>
          <w:rStyle w:val="IntenseEmphasis"/>
          <w:rFonts w:ascii="Arial" w:hAnsi="Arial" w:cs="Arial"/>
          <w:highlight w:val="green"/>
        </w:rPr>
        <w:t>had a membership estimated in the tens of thousands</w:t>
      </w:r>
      <w:r w:rsidRPr="006C185C">
        <w:rPr>
          <w:rStyle w:val="IntenseEmphasis"/>
          <w:rFonts w:ascii="Arial" w:hAnsi="Arial" w:cs="Arial"/>
        </w:rPr>
        <w:t xml:space="preserve"> spread over a variety of countries, including Japan; </w:t>
      </w:r>
      <w:r w:rsidRPr="005544BD">
        <w:rPr>
          <w:rStyle w:val="IntenseEmphasis"/>
          <w:rFonts w:ascii="Arial" w:hAnsi="Arial" w:cs="Arial"/>
          <w:highlight w:val="green"/>
        </w:rPr>
        <w:t>its members had scientific expertise</w:t>
      </w:r>
      <w:r w:rsidRPr="006C185C">
        <w:rPr>
          <w:rStyle w:val="IntenseEmphasis"/>
          <w:rFonts w:ascii="Arial" w:hAnsi="Arial" w:cs="Arial"/>
        </w:rPr>
        <w:t xml:space="preserve"> in many areas; </w:t>
      </w:r>
      <w:r w:rsidRPr="005544BD">
        <w:rPr>
          <w:rStyle w:val="IntenseEmphasis"/>
          <w:rFonts w:ascii="Arial" w:hAnsi="Arial" w:cs="Arial"/>
          <w:highlight w:val="green"/>
        </w:rPr>
        <w:t>and the group was well funded</w:t>
      </w:r>
      <w:r w:rsidRPr="006C185C">
        <w:rPr>
          <w:rStyle w:val="IntenseEmphasis"/>
          <w:rFonts w:ascii="Arial" w:hAnsi="Arial" w:cs="Arial"/>
        </w:rPr>
        <w:t xml:space="preserve">. Aum Shinrikyo obtained access to natural uranium supplies, but </w:t>
      </w:r>
      <w:r w:rsidRPr="005544BD">
        <w:rPr>
          <w:rStyle w:val="IntenseEmphasis"/>
          <w:rFonts w:ascii="Arial" w:hAnsi="Arial" w:cs="Arial"/>
          <w:highlight w:val="green"/>
        </w:rPr>
        <w:t>the nuclear weapon effort stalled and was abandoned</w:t>
      </w:r>
      <w:r w:rsidRPr="006C185C">
        <w:rPr>
          <w:rFonts w:ascii="Arial" w:hAnsi="Arial" w:cs="Arial"/>
          <w:sz w:val="16"/>
        </w:rPr>
        <w:t xml:space="preserve">. The group was also interested in chemical weapons and did produce sarin nerve gas with which they attacked the Tokyo subway system, killing 13 persons. Aum Shinrikyo is now a small organization under continuing close surveillance. What about </w:t>
      </w:r>
      <w:r w:rsidRPr="006C185C">
        <w:rPr>
          <w:rStyle w:val="IntenseEmphasis"/>
          <w:rFonts w:ascii="Arial" w:hAnsi="Arial" w:cs="Arial"/>
        </w:rPr>
        <w:t>highly organized groups</w:t>
      </w:r>
      <w:r w:rsidRPr="006C185C">
        <w:rPr>
          <w:rFonts w:ascii="Arial" w:hAnsi="Arial" w:cs="Arial"/>
          <w:sz w:val="16"/>
        </w:rPr>
        <w:t xml:space="preserve">, designated appropriately as terrorist, that have acquired enough territory to enable them to operate in a quasigovernmental fashion, like the Islamic State (IS)? Such organizations </w:t>
      </w:r>
      <w:r w:rsidRPr="006C185C">
        <w:rPr>
          <w:rStyle w:val="IntenseEmphasis"/>
          <w:rFonts w:ascii="Arial" w:hAnsi="Arial" w:cs="Arial"/>
        </w:rPr>
        <w:t xml:space="preserve">are certainly dangerous, but </w:t>
      </w:r>
      <w:r w:rsidRPr="005544BD">
        <w:rPr>
          <w:rStyle w:val="IntenseEmphasis"/>
          <w:rFonts w:ascii="Arial" w:hAnsi="Arial" w:cs="Arial"/>
          <w:highlight w:val="green"/>
        </w:rPr>
        <w:t>how would nuclear terrorism fit in with a program for building and sustaining a new caliphate</w:t>
      </w:r>
      <w:r w:rsidRPr="006C185C">
        <w:rPr>
          <w:rStyle w:val="IntenseEmphasis"/>
          <w:rFonts w:ascii="Arial" w:hAnsi="Arial" w:cs="Arial"/>
        </w:rPr>
        <w:t xml:space="preserve"> that would restore past glories of Islamic society, </w:t>
      </w:r>
      <w:r w:rsidRPr="005544BD">
        <w:rPr>
          <w:rStyle w:val="IntenseEmphasis"/>
          <w:rFonts w:ascii="Arial" w:hAnsi="Arial" w:cs="Arial"/>
          <w:highlight w:val="green"/>
        </w:rPr>
        <w:t>especially since</w:t>
      </w:r>
      <w:r w:rsidRPr="006C185C">
        <w:rPr>
          <w:rStyle w:val="IntenseEmphasis"/>
          <w:rFonts w:ascii="Arial" w:hAnsi="Arial" w:cs="Arial"/>
        </w:rPr>
        <w:t xml:space="preserve">, like any organized government, </w:t>
      </w:r>
      <w:r w:rsidRPr="005544BD">
        <w:rPr>
          <w:rStyle w:val="IntenseEmphasis"/>
          <w:rFonts w:ascii="Arial" w:hAnsi="Arial" w:cs="Arial"/>
          <w:highlight w:val="green"/>
        </w:rPr>
        <w:t>the Islamic State would itself be vulnerable to nuclear attack?</w:t>
      </w:r>
      <w:r w:rsidRPr="006C185C">
        <w:rPr>
          <w:rStyle w:val="IntenseEmphasis"/>
          <w:rFonts w:ascii="Arial" w:hAnsi="Arial" w:cs="Arial"/>
        </w:rPr>
        <w:t xml:space="preserve"> Building a new Islamic state out of radioactive ashes is an unlikely ambition for such groups</w:t>
      </w:r>
      <w:r w:rsidRPr="006C185C">
        <w:rPr>
          <w:rFonts w:ascii="Arial" w:hAnsi="Arial" w:cs="Arial"/>
          <w:sz w:val="16"/>
        </w:rPr>
        <w:t xml:space="preserve">. However, now that it has become notorious, apocalyptic pronouncements in Western media may begin at any time, warning of the possible acquisition and use of nuclear weapons by IS. </w:t>
      </w:r>
      <w:r w:rsidRPr="006C185C">
        <w:rPr>
          <w:rStyle w:val="IntenseEmphasis"/>
          <w:rFonts w:ascii="Arial" w:hAnsi="Arial" w:cs="Arial"/>
        </w:rPr>
        <w:t xml:space="preserve">Even if a terror group were to achieve technical nuclear proficiency, </w:t>
      </w:r>
      <w:r w:rsidRPr="005544BD">
        <w:rPr>
          <w:rStyle w:val="IntenseEmphasis"/>
          <w:rFonts w:ascii="Arial" w:hAnsi="Arial" w:cs="Arial"/>
          <w:highlight w:val="green"/>
        </w:rPr>
        <w:t>the time, money, and infrastructure needed to build nuclear weapons creates significant risks of discovery that would put the group at risk of attack</w:t>
      </w:r>
      <w:r w:rsidRPr="006C185C">
        <w:rPr>
          <w:rStyle w:val="IntenseEmphasis"/>
          <w:rFonts w:ascii="Arial" w:hAnsi="Arial" w:cs="Arial"/>
        </w:rPr>
        <w:t xml:space="preserve">. Given the ease of obtaining conventional explosives and the ability to deploy them, </w:t>
      </w:r>
      <w:r w:rsidRPr="005544BD">
        <w:rPr>
          <w:rStyle w:val="IntenseEmphasis"/>
          <w:rFonts w:ascii="Arial" w:hAnsi="Arial" w:cs="Arial"/>
          <w:highlight w:val="green"/>
        </w:rPr>
        <w:t>a terrorist group is unlikely to exchange a big part of its operational program to engage in a risky nuclear development effort with such doubtful prospects</w:t>
      </w:r>
      <w:r w:rsidRPr="006C185C">
        <w:rPr>
          <w:rStyle w:val="IntenseEmphasis"/>
          <w:rFonts w:ascii="Arial" w:hAnsi="Arial" w:cs="Arial"/>
        </w:rPr>
        <w:t>. And, of course, 9/11 has heightened sensitivity to the need for protection, lowering further the probability of a successful effort</w:t>
      </w:r>
      <w:r w:rsidRPr="006C185C">
        <w:rPr>
          <w:rFonts w:ascii="Arial" w:hAnsi="Arial" w:cs="Arial"/>
          <w:sz w:val="16"/>
        </w:rPr>
        <w:t>.</w:t>
      </w:r>
    </w:p>
    <w:p w14:paraId="7308050A" w14:textId="77777777" w:rsidR="005544BD" w:rsidRPr="006C185C" w:rsidRDefault="005544BD" w:rsidP="005544BD">
      <w:pPr>
        <w:pStyle w:val="Heading4"/>
        <w:rPr>
          <w:rFonts w:ascii="Arial" w:hAnsi="Arial" w:cs="Arial"/>
        </w:rPr>
      </w:pPr>
      <w:r w:rsidRPr="006C185C">
        <w:rPr>
          <w:rFonts w:ascii="Arial" w:hAnsi="Arial" w:cs="Arial"/>
        </w:rPr>
        <w:t>Terrorists will use conventional weapons-overwhelming empirics.</w:t>
      </w:r>
    </w:p>
    <w:p w14:paraId="15B649B8" w14:textId="77777777" w:rsidR="005544BD" w:rsidRPr="006C185C" w:rsidRDefault="005544BD" w:rsidP="005544BD">
      <w:pPr>
        <w:rPr>
          <w:rFonts w:ascii="Arial" w:hAnsi="Arial" w:cs="Arial"/>
          <w:b/>
          <w:sz w:val="24"/>
        </w:rPr>
      </w:pPr>
      <w:r w:rsidRPr="006C185C">
        <w:rPr>
          <w:rFonts w:ascii="Arial" w:hAnsi="Arial" w:cs="Arial"/>
          <w:b/>
          <w:sz w:val="24"/>
        </w:rPr>
        <w:t>Mauroni, Air Force senior policy analyst, 2012</w:t>
      </w:r>
    </w:p>
    <w:p w14:paraId="0D36DFB4" w14:textId="77777777" w:rsidR="005544BD" w:rsidRPr="006C185C" w:rsidRDefault="005544BD" w:rsidP="005544BD">
      <w:pPr>
        <w:rPr>
          <w:rFonts w:ascii="Arial" w:hAnsi="Arial" w:cs="Arial"/>
        </w:rPr>
      </w:pPr>
      <w:r w:rsidRPr="006C185C">
        <w:rPr>
          <w:rFonts w:ascii="Arial" w:hAnsi="Arial" w:cs="Arial"/>
        </w:rPr>
        <w:t xml:space="preserve">(Al, “Nuclear Terrorism: Are We Prepared?”, Homeland Security Affairs, </w:t>
      </w:r>
      <w:hyperlink r:id="rId26" w:history="1">
        <w:r w:rsidRPr="006C185C">
          <w:rPr>
            <w:rStyle w:val="Hyperlink"/>
            <w:rFonts w:ascii="Arial" w:hAnsi="Arial" w:cs="Arial"/>
          </w:rPr>
          <w:t>http://www.hsaj.org/?fullarticle=8.1.9</w:t>
        </w:r>
      </w:hyperlink>
      <w:r w:rsidRPr="006C185C">
        <w:rPr>
          <w:rFonts w:ascii="Arial" w:hAnsi="Arial" w:cs="Arial"/>
        </w:rPr>
        <w:t>, ldg)</w:t>
      </w:r>
    </w:p>
    <w:p w14:paraId="0D30B74A" w14:textId="77777777" w:rsidR="005544BD" w:rsidRPr="006C185C" w:rsidRDefault="005544BD" w:rsidP="005544BD">
      <w:pPr>
        <w:rPr>
          <w:rFonts w:ascii="Arial" w:hAnsi="Arial" w:cs="Arial"/>
        </w:rPr>
      </w:pPr>
    </w:p>
    <w:p w14:paraId="20F43C85" w14:textId="77777777" w:rsidR="005544BD" w:rsidRPr="006C185C" w:rsidRDefault="005544BD" w:rsidP="005544BD">
      <w:pPr>
        <w:rPr>
          <w:rStyle w:val="Emphasis"/>
        </w:rPr>
      </w:pPr>
      <w:r w:rsidRPr="006C185C">
        <w:rPr>
          <w:rFonts w:ascii="Arial" w:hAnsi="Arial" w:cs="Arial"/>
          <w:sz w:val="14"/>
        </w:rPr>
        <w:t xml:space="preserve">The popular assumption is that terrorists are actively working with “rogue nations” to exploit WMD materials and technology, or bidding for materials and technology on some nebulous global black market. They might be buying access to scientists and engineers who used to work on state WMD programs. The historical record doesn’t demonstrate that. </w:t>
      </w:r>
      <w:r w:rsidRPr="005544BD">
        <w:rPr>
          <w:rStyle w:val="StyleUnderline"/>
          <w:rFonts w:ascii="Arial" w:hAnsi="Arial" w:cs="Arial"/>
          <w:highlight w:val="green"/>
        </w:rPr>
        <w:t>An examination</w:t>
      </w:r>
      <w:r w:rsidRPr="006C185C">
        <w:rPr>
          <w:rStyle w:val="StyleUnderline"/>
          <w:rFonts w:ascii="Arial" w:hAnsi="Arial" w:cs="Arial"/>
        </w:rPr>
        <w:t xml:space="preserve"> </w:t>
      </w:r>
      <w:r w:rsidRPr="005544BD">
        <w:rPr>
          <w:rStyle w:val="StyleUnderline"/>
          <w:rFonts w:ascii="Arial" w:hAnsi="Arial" w:cs="Arial"/>
          <w:highlight w:val="green"/>
        </w:rPr>
        <w:t>of</w:t>
      </w:r>
      <w:r w:rsidRPr="006C185C">
        <w:rPr>
          <w:rStyle w:val="StyleUnderline"/>
          <w:rFonts w:ascii="Arial" w:hAnsi="Arial" w:cs="Arial"/>
        </w:rPr>
        <w:t xml:space="preserve"> any of the </w:t>
      </w:r>
      <w:r w:rsidRPr="005544BD">
        <w:rPr>
          <w:rStyle w:val="StyleUnderline"/>
          <w:rFonts w:ascii="Arial" w:hAnsi="Arial" w:cs="Arial"/>
          <w:highlight w:val="green"/>
        </w:rPr>
        <w:t>past</w:t>
      </w:r>
      <w:r w:rsidRPr="006C185C">
        <w:rPr>
          <w:rStyle w:val="StyleUnderline"/>
          <w:rFonts w:ascii="Arial" w:hAnsi="Arial" w:cs="Arial"/>
        </w:rPr>
        <w:t xml:space="preserve"> annual </w:t>
      </w:r>
      <w:r w:rsidRPr="005544BD">
        <w:rPr>
          <w:rStyle w:val="StyleUnderline"/>
          <w:rFonts w:ascii="Arial" w:hAnsi="Arial" w:cs="Arial"/>
          <w:highlight w:val="green"/>
        </w:rPr>
        <w:t>reports</w:t>
      </w:r>
      <w:r w:rsidRPr="006C185C">
        <w:rPr>
          <w:rStyle w:val="StyleUnderline"/>
          <w:rFonts w:ascii="Arial" w:hAnsi="Arial" w:cs="Arial"/>
        </w:rPr>
        <w:t xml:space="preserve"> of the National Counterterrorism Center </w:t>
      </w:r>
      <w:r w:rsidRPr="005544BD">
        <w:rPr>
          <w:rStyle w:val="StyleUnderline"/>
          <w:rFonts w:ascii="Arial" w:hAnsi="Arial" w:cs="Arial"/>
          <w:highlight w:val="green"/>
        </w:rPr>
        <w:t>reveals</w:t>
      </w:r>
      <w:r w:rsidRPr="006C185C">
        <w:rPr>
          <w:rStyle w:val="StyleUnderline"/>
          <w:rFonts w:ascii="Arial" w:hAnsi="Arial" w:cs="Arial"/>
        </w:rPr>
        <w:t xml:space="preserve"> that </w:t>
      </w:r>
      <w:r w:rsidRPr="005544BD">
        <w:rPr>
          <w:rStyle w:val="StyleUnderline"/>
          <w:rFonts w:ascii="Arial" w:hAnsi="Arial" w:cs="Arial"/>
          <w:highlight w:val="green"/>
        </w:rPr>
        <w:t>the basic modus</w:t>
      </w:r>
      <w:r w:rsidRPr="006C185C">
        <w:rPr>
          <w:rStyle w:val="StyleUnderline"/>
          <w:rFonts w:ascii="Arial" w:hAnsi="Arial" w:cs="Arial"/>
        </w:rPr>
        <w:t xml:space="preserve"> operandi </w:t>
      </w:r>
      <w:r w:rsidRPr="005544BD">
        <w:rPr>
          <w:rStyle w:val="StyleUnderline"/>
          <w:rFonts w:ascii="Arial" w:hAnsi="Arial" w:cs="Arial"/>
          <w:highlight w:val="green"/>
        </w:rPr>
        <w:t>of</w:t>
      </w:r>
      <w:r w:rsidRPr="006C185C">
        <w:rPr>
          <w:rStyle w:val="StyleUnderline"/>
          <w:rFonts w:ascii="Arial" w:hAnsi="Arial" w:cs="Arial"/>
        </w:rPr>
        <w:t xml:space="preserve"> </w:t>
      </w:r>
      <w:r w:rsidRPr="005544BD">
        <w:rPr>
          <w:rStyle w:val="StyleUnderline"/>
          <w:rFonts w:ascii="Arial" w:hAnsi="Arial" w:cs="Arial"/>
          <w:highlight w:val="green"/>
        </w:rPr>
        <w:t>terrorists</w:t>
      </w:r>
      <w:r w:rsidRPr="006C185C">
        <w:rPr>
          <w:rStyle w:val="StyleUnderline"/>
          <w:rFonts w:ascii="Arial" w:hAnsi="Arial" w:cs="Arial"/>
        </w:rPr>
        <w:t xml:space="preserve"> and insurgents </w:t>
      </w:r>
      <w:r w:rsidRPr="005544BD">
        <w:rPr>
          <w:rStyle w:val="StyleUnderline"/>
          <w:rFonts w:ascii="Arial" w:hAnsi="Arial" w:cs="Arial"/>
          <w:highlight w:val="green"/>
        </w:rPr>
        <w:t>is to use conventional</w:t>
      </w:r>
      <w:r w:rsidRPr="006C185C">
        <w:rPr>
          <w:rStyle w:val="StyleUnderline"/>
          <w:rFonts w:ascii="Arial" w:hAnsi="Arial" w:cs="Arial"/>
        </w:rPr>
        <w:t xml:space="preserve"> military </w:t>
      </w:r>
      <w:r w:rsidRPr="005544BD">
        <w:rPr>
          <w:rStyle w:val="StyleUnderline"/>
          <w:rFonts w:ascii="Arial" w:hAnsi="Arial" w:cs="Arial"/>
          <w:highlight w:val="green"/>
        </w:rPr>
        <w:t>weapons</w:t>
      </w:r>
      <w:r w:rsidRPr="006C185C">
        <w:rPr>
          <w:rStyle w:val="StyleUnderline"/>
          <w:rFonts w:ascii="Arial" w:hAnsi="Arial" w:cs="Arial"/>
        </w:rPr>
        <w:t>, easily acquired commercial (or improvised) explosives, and knives and machetes</w:t>
      </w:r>
      <w:r w:rsidRPr="006C185C">
        <w:rPr>
          <w:rFonts w:ascii="Arial" w:hAnsi="Arial" w:cs="Arial"/>
          <w:sz w:val="14"/>
        </w:rPr>
        <w:t xml:space="preserve">.8 It is </w:t>
      </w:r>
      <w:r w:rsidRPr="006C185C">
        <w:rPr>
          <w:rStyle w:val="StyleUnderline"/>
          <w:rFonts w:ascii="Arial" w:hAnsi="Arial" w:cs="Arial"/>
        </w:rPr>
        <w:t>relatively easy to train laypersons to use military firearms</w:t>
      </w:r>
      <w:r w:rsidRPr="006C185C">
        <w:rPr>
          <w:rFonts w:ascii="Arial" w:hAnsi="Arial" w:cs="Arial"/>
          <w:sz w:val="14"/>
        </w:rPr>
        <w:t xml:space="preserve">, such as the AK-47 automatic rifle and the RPG-7 rocket launcher. </w:t>
      </w:r>
      <w:r w:rsidRPr="006C185C">
        <w:rPr>
          <w:rStyle w:val="StyleUnderline"/>
          <w:rFonts w:ascii="Arial" w:hAnsi="Arial" w:cs="Arial"/>
        </w:rPr>
        <w:t xml:space="preserve">These groups have technical experts who develop improvised explosive devices using available and accessible materials from the local economy. </w:t>
      </w:r>
      <w:r w:rsidRPr="005544BD">
        <w:rPr>
          <w:rStyle w:val="StyleUnderline"/>
          <w:rFonts w:ascii="Arial" w:hAnsi="Arial" w:cs="Arial"/>
          <w:highlight w:val="green"/>
        </w:rPr>
        <w:t>Conventional weapons have known</w:t>
      </w:r>
      <w:r w:rsidRPr="006C185C">
        <w:rPr>
          <w:rStyle w:val="StyleUnderline"/>
          <w:rFonts w:ascii="Arial" w:hAnsi="Arial" w:cs="Arial"/>
        </w:rPr>
        <w:t xml:space="preserve"> weapon </w:t>
      </w:r>
      <w:r w:rsidRPr="005544BD">
        <w:rPr>
          <w:rStyle w:val="StyleUnderline"/>
          <w:rFonts w:ascii="Arial" w:hAnsi="Arial" w:cs="Arial"/>
          <w:highlight w:val="green"/>
        </w:rPr>
        <w:t>effects</w:t>
      </w:r>
      <w:r w:rsidRPr="006C185C">
        <w:rPr>
          <w:rStyle w:val="StyleUnderline"/>
          <w:rFonts w:ascii="Arial" w:hAnsi="Arial" w:cs="Arial"/>
        </w:rPr>
        <w:t xml:space="preserve"> </w:t>
      </w:r>
      <w:r w:rsidRPr="005544BD">
        <w:rPr>
          <w:rStyle w:val="StyleUnderline"/>
          <w:rFonts w:ascii="Arial" w:hAnsi="Arial" w:cs="Arial"/>
          <w:highlight w:val="green"/>
        </w:rPr>
        <w:t>and minimal challenges</w:t>
      </w:r>
      <w:r w:rsidRPr="006C185C">
        <w:rPr>
          <w:rStyle w:val="StyleUnderline"/>
          <w:rFonts w:ascii="Arial" w:hAnsi="Arial" w:cs="Arial"/>
        </w:rPr>
        <w:t xml:space="preserve"> in handling and storing</w:t>
      </w:r>
      <w:r w:rsidRPr="006C185C">
        <w:rPr>
          <w:rFonts w:ascii="Arial" w:hAnsi="Arial" w:cs="Arial"/>
          <w:sz w:val="14"/>
        </w:rPr>
        <w:t xml:space="preserve">. </w:t>
      </w:r>
      <w:r w:rsidRPr="005544BD">
        <w:rPr>
          <w:rStyle w:val="Emphasis"/>
          <w:highlight w:val="green"/>
        </w:rPr>
        <w:t>Terrorists get their material and technology where they can. They don’t have the time, funds, or interests to get exotic. It’s what we see, over and over again.</w:t>
      </w:r>
    </w:p>
    <w:p w14:paraId="54C27B5A" w14:textId="77777777" w:rsidR="005544BD" w:rsidRPr="006C185C" w:rsidRDefault="005544BD" w:rsidP="005544BD">
      <w:pPr>
        <w:pStyle w:val="Heading3"/>
        <w:rPr>
          <w:rFonts w:ascii="Arial" w:hAnsi="Arial" w:cs="Arial"/>
        </w:rPr>
      </w:pPr>
      <w:r w:rsidRPr="006C185C">
        <w:rPr>
          <w:rFonts w:ascii="Arial" w:hAnsi="Arial" w:cs="Arial"/>
        </w:rPr>
        <w:t>No Motive – 2NC</w:t>
      </w:r>
    </w:p>
    <w:p w14:paraId="44031F03" w14:textId="77777777" w:rsidR="005544BD" w:rsidRPr="006C185C" w:rsidRDefault="005544BD" w:rsidP="005544BD">
      <w:pPr>
        <w:pStyle w:val="Heading4"/>
        <w:rPr>
          <w:rFonts w:ascii="Arial" w:hAnsi="Arial" w:cs="Arial"/>
        </w:rPr>
      </w:pPr>
      <w:r w:rsidRPr="006C185C">
        <w:rPr>
          <w:rFonts w:ascii="Arial" w:hAnsi="Arial" w:cs="Arial"/>
        </w:rPr>
        <w:t>Terrorists don’t want nuclear weapons.</w:t>
      </w:r>
    </w:p>
    <w:p w14:paraId="46C97E78" w14:textId="77777777" w:rsidR="005544BD" w:rsidRPr="006C185C" w:rsidRDefault="005544BD" w:rsidP="005544BD">
      <w:pPr>
        <w:rPr>
          <w:rFonts w:ascii="Arial" w:hAnsi="Arial" w:cs="Arial"/>
        </w:rPr>
      </w:pPr>
      <w:r w:rsidRPr="006C185C">
        <w:rPr>
          <w:rStyle w:val="Style13ptBold"/>
          <w:rFonts w:ascii="Arial" w:hAnsi="Arial" w:cs="Arial"/>
        </w:rPr>
        <w:t>Weiss 2015</w:t>
      </w:r>
      <w:r w:rsidRPr="006C185C">
        <w:rPr>
          <w:rFonts w:ascii="Arial" w:hAnsi="Arial" w:cs="Arial"/>
        </w:rPr>
        <w:t xml:space="preserve"> Leonard, visiting scholar at the Center for International Security and Cooperation at Stanford University, USA, and a member of the National Advisory Board of the Center for Arms Control and Non-Proliferation, On fear and nuclear terrorism, Bulletin of the Atomic Scientists 2015, Vol. 71(2) 75–87</w:t>
      </w:r>
    </w:p>
    <w:p w14:paraId="3B05AD44" w14:textId="77777777" w:rsidR="005544BD" w:rsidRPr="006C185C" w:rsidRDefault="005544BD" w:rsidP="005544BD">
      <w:pPr>
        <w:rPr>
          <w:rFonts w:ascii="Arial" w:hAnsi="Arial" w:cs="Arial"/>
        </w:rPr>
      </w:pPr>
    </w:p>
    <w:p w14:paraId="63D4E437" w14:textId="77777777" w:rsidR="005544BD" w:rsidRPr="006C185C" w:rsidRDefault="005544BD" w:rsidP="005544BD">
      <w:pPr>
        <w:rPr>
          <w:rFonts w:ascii="Arial" w:hAnsi="Arial" w:cs="Arial"/>
          <w:sz w:val="16"/>
        </w:rPr>
      </w:pPr>
      <w:r w:rsidRPr="006C185C">
        <w:rPr>
          <w:rFonts w:ascii="Arial" w:hAnsi="Arial" w:cs="Arial"/>
          <w:sz w:val="16"/>
        </w:rPr>
        <w:t>If the fear of nuclear war has thus had some positive effects, the fear of nuclear terrorism has had mainly negative effects on the lives of millions of people around the world, including in the United States, and even affects negatively the prospects for a more peaceful world</w:t>
      </w:r>
      <w:r w:rsidRPr="006C185C">
        <w:rPr>
          <w:rStyle w:val="IntenseEmphasis"/>
          <w:rFonts w:ascii="Arial" w:hAnsi="Arial" w:cs="Arial"/>
        </w:rPr>
        <w:t>. Although there has been much commentary on the interest that Osama bin Laden</w:t>
      </w:r>
      <w:r w:rsidRPr="006C185C">
        <w:rPr>
          <w:rFonts w:ascii="Arial" w:hAnsi="Arial" w:cs="Arial"/>
          <w:sz w:val="16"/>
        </w:rPr>
        <w:t xml:space="preserve">, when he was alive, reportedly </w:t>
      </w:r>
      <w:r w:rsidRPr="006C185C">
        <w:rPr>
          <w:rStyle w:val="IntenseEmphasis"/>
          <w:rFonts w:ascii="Arial" w:hAnsi="Arial" w:cs="Arial"/>
        </w:rPr>
        <w:t>expressed in obtaining nuclear weapons</w:t>
      </w:r>
      <w:r w:rsidRPr="006C185C">
        <w:rPr>
          <w:rFonts w:ascii="Arial" w:hAnsi="Arial" w:cs="Arial"/>
          <w:sz w:val="16"/>
        </w:rPr>
        <w:t xml:space="preserve"> (see Mowatt-Larssen, 2010), </w:t>
      </w:r>
      <w:r w:rsidRPr="006C185C">
        <w:rPr>
          <w:rStyle w:val="IntenseEmphasis"/>
          <w:rFonts w:ascii="Arial" w:hAnsi="Arial" w:cs="Arial"/>
        </w:rPr>
        <w:t xml:space="preserve">and some terrorists no doubt desire to obtain such weapons, evidence of any terrorist group working seriously toward the theft of nuclear weapons or the acquisition of such </w:t>
      </w:r>
      <w:r w:rsidRPr="006C185C">
        <w:rPr>
          <w:rStyle w:val="Emphasis"/>
        </w:rPr>
        <w:t>weapons by other means is virtually nonexistent</w:t>
      </w:r>
      <w:r w:rsidRPr="006C185C">
        <w:rPr>
          <w:rFonts w:ascii="Arial" w:hAnsi="Arial" w:cs="Arial"/>
          <w:sz w:val="16"/>
        </w:rPr>
        <w:t xml:space="preserve">. This may be due to a combination of reasons. </w:t>
      </w:r>
      <w:r w:rsidRPr="006C185C">
        <w:rPr>
          <w:rStyle w:val="IntenseEmphasis"/>
          <w:rFonts w:ascii="Arial" w:hAnsi="Arial" w:cs="Arial"/>
        </w:rPr>
        <w:t>Terrorists understand that it is not hard to terrorize a population without committing mass murder</w:t>
      </w:r>
      <w:r w:rsidRPr="006C185C">
        <w:rPr>
          <w:rFonts w:ascii="Arial" w:hAnsi="Arial" w:cs="Arial"/>
          <w:sz w:val="16"/>
        </w:rPr>
        <w:t xml:space="preserve">: In 2002, a single sniper in the Washington, DC area, operating within his own automobile and with one accomplice, killed 10 people and changed the behavior of virtually the entire populace of the city over a period of three weeks by instilling fear of being a randomly chosen shooting victim when out shopping. </w:t>
      </w:r>
      <w:r w:rsidRPr="006C185C">
        <w:rPr>
          <w:rStyle w:val="IntenseEmphasis"/>
          <w:rFonts w:ascii="Arial" w:hAnsi="Arial" w:cs="Arial"/>
        </w:rPr>
        <w:t>Terrorists who believe the commission of violence helps their cause have access to many explosive materials and conventional weapons to ply their trade.</w:t>
      </w:r>
      <w:r w:rsidRPr="006C185C">
        <w:rPr>
          <w:rFonts w:ascii="Arial" w:hAnsi="Arial" w:cs="Arial"/>
          <w:sz w:val="16"/>
        </w:rPr>
        <w:t xml:space="preserve"> </w:t>
      </w:r>
      <w:r w:rsidRPr="006C185C">
        <w:rPr>
          <w:rStyle w:val="IntenseEmphasis"/>
          <w:rFonts w:ascii="Arial" w:hAnsi="Arial" w:cs="Arial"/>
        </w:rPr>
        <w:t>If public sympathy is important to their cause, an apparent plan or commission of mass murder is not going to help them</w:t>
      </w:r>
      <w:r w:rsidRPr="006C185C">
        <w:rPr>
          <w:rFonts w:ascii="Arial" w:hAnsi="Arial" w:cs="Arial"/>
          <w:sz w:val="16"/>
        </w:rPr>
        <w:t xml:space="preserve">, and indeed will make their enemies even more implacable, reducing the prospects of achieving their goals. </w:t>
      </w:r>
      <w:r w:rsidRPr="006C185C">
        <w:rPr>
          <w:rStyle w:val="IntenseEmphasis"/>
          <w:rFonts w:ascii="Arial" w:hAnsi="Arial" w:cs="Arial"/>
        </w:rPr>
        <w:t>The acquisition of nuclear weapons by terrorists is not like the acquisition of conventional weapons; it requires significant time, planning, resources, and expertise, with no guarantees that an acquired device would work</w:t>
      </w:r>
      <w:r w:rsidRPr="006C185C">
        <w:rPr>
          <w:rFonts w:ascii="Arial" w:hAnsi="Arial" w:cs="Arial"/>
          <w:sz w:val="16"/>
        </w:rPr>
        <w:t xml:space="preserve">. </w:t>
      </w:r>
      <w:r w:rsidRPr="006C185C">
        <w:rPr>
          <w:rStyle w:val="IntenseEmphasis"/>
          <w:rFonts w:ascii="Arial" w:hAnsi="Arial" w:cs="Arial"/>
        </w:rPr>
        <w:t>It requires putting aside at least some aspects of a group’s more immediate activities and goals for an attempted operation that no terrorist group has previously accomplished</w:t>
      </w:r>
      <w:r w:rsidRPr="006C185C">
        <w:rPr>
          <w:rFonts w:ascii="Arial" w:hAnsi="Arial" w:cs="Arial"/>
          <w:sz w:val="16"/>
        </w:rPr>
        <w:t>. While absence of evidence does not mean evidence of absence (as then-Secretary of Defense Donald Rumsfeld kept reminding us during the search for SaddamÕs nonexistent nuclear weapons</w:t>
      </w:r>
      <w:r w:rsidRPr="006C185C">
        <w:rPr>
          <w:rStyle w:val="IntenseEmphasis"/>
          <w:rFonts w:ascii="Arial" w:hAnsi="Arial" w:cs="Arial"/>
        </w:rPr>
        <w:t>), it is reasonable to conclude that the fear of nuclear terrorism has swamped realistic consideration of the threat</w:t>
      </w:r>
      <w:r w:rsidRPr="006C185C">
        <w:rPr>
          <w:rFonts w:ascii="Arial" w:hAnsi="Arial" w:cs="Arial"/>
          <w:sz w:val="16"/>
        </w:rPr>
        <w:t>. As Brian Jenkins, a longtime observer of terrorist groups, wrote in 2008: Nuclear terrorism ...turns out to be a world of truly worrisome particles of truth. Yet it is also a world of fantasies, nightmares, urban legends, fakes, hoaxes, scams, stings, mysterious substances, terrorist boasts, sensational claims, description of vast conspiracies, allegations of coverups, lurid headlines, layers of misinformation and disinformation. Much is inconclusive or contradictory. Only the terror is real. (Jenkins, 2008: 26)</w:t>
      </w:r>
    </w:p>
    <w:p w14:paraId="7943FC00" w14:textId="77777777" w:rsidR="005544BD" w:rsidRPr="006C185C" w:rsidRDefault="005544BD" w:rsidP="005544BD">
      <w:pPr>
        <w:pStyle w:val="Heading4"/>
        <w:rPr>
          <w:rFonts w:ascii="Arial" w:hAnsi="Arial" w:cs="Arial"/>
        </w:rPr>
      </w:pPr>
      <w:r w:rsidRPr="006C185C">
        <w:rPr>
          <w:rFonts w:ascii="Arial" w:hAnsi="Arial" w:cs="Arial"/>
        </w:rPr>
        <w:t>No upside to WMD’s-terrorists will be deterred.</w:t>
      </w:r>
    </w:p>
    <w:p w14:paraId="40278D07" w14:textId="77777777" w:rsidR="005544BD" w:rsidRPr="006C185C" w:rsidRDefault="005544BD" w:rsidP="005544BD">
      <w:pPr>
        <w:rPr>
          <w:rFonts w:ascii="Arial" w:hAnsi="Arial" w:cs="Arial"/>
          <w:b/>
          <w:sz w:val="24"/>
        </w:rPr>
      </w:pPr>
      <w:r w:rsidRPr="006C185C">
        <w:rPr>
          <w:rFonts w:ascii="Arial" w:hAnsi="Arial" w:cs="Arial"/>
          <w:b/>
          <w:sz w:val="24"/>
        </w:rPr>
        <w:t>Forest, US Military Academy Center for Combatting Terrorism, 2012</w:t>
      </w:r>
    </w:p>
    <w:p w14:paraId="485A174A" w14:textId="77777777" w:rsidR="005544BD" w:rsidRPr="006C185C" w:rsidRDefault="005544BD" w:rsidP="005544BD">
      <w:pPr>
        <w:rPr>
          <w:rFonts w:ascii="Arial" w:hAnsi="Arial" w:cs="Arial"/>
        </w:rPr>
      </w:pPr>
      <w:r w:rsidRPr="006C185C">
        <w:rPr>
          <w:rFonts w:ascii="Arial" w:hAnsi="Arial" w:cs="Arial"/>
        </w:rPr>
        <w:t xml:space="preserve">(James, “Framework for Analyzing the Future Threat of WMD Terrorism”, Journal of Strategic Security, 5.4, </w:t>
      </w:r>
      <w:hyperlink r:id="rId27" w:history="1">
        <w:r w:rsidRPr="006C185C">
          <w:rPr>
            <w:rStyle w:val="Hyperlink"/>
            <w:rFonts w:ascii="Arial" w:hAnsi="Arial" w:cs="Arial"/>
          </w:rPr>
          <w:t>http://scholarcommons.usf.edu/cgi/viewcontent.cgi?article=1193&amp;context=jss</w:t>
        </w:r>
      </w:hyperlink>
      <w:r w:rsidRPr="006C185C">
        <w:rPr>
          <w:rFonts w:ascii="Arial" w:hAnsi="Arial" w:cs="Arial"/>
        </w:rPr>
        <w:t>, ldg)</w:t>
      </w:r>
    </w:p>
    <w:p w14:paraId="433C523E" w14:textId="77777777" w:rsidR="005544BD" w:rsidRPr="006C185C" w:rsidRDefault="005544BD" w:rsidP="005544BD">
      <w:pPr>
        <w:rPr>
          <w:rFonts w:ascii="Arial" w:hAnsi="Arial" w:cs="Arial"/>
        </w:rPr>
      </w:pPr>
    </w:p>
    <w:p w14:paraId="7C2BDEA0" w14:textId="77777777" w:rsidR="005544BD" w:rsidRPr="006C185C" w:rsidRDefault="005544BD" w:rsidP="005544BD">
      <w:pPr>
        <w:rPr>
          <w:rFonts w:ascii="Arial" w:hAnsi="Arial" w:cs="Arial"/>
          <w:sz w:val="14"/>
        </w:rPr>
      </w:pPr>
      <w:r w:rsidRPr="006C185C">
        <w:rPr>
          <w:rFonts w:ascii="Arial" w:hAnsi="Arial" w:cs="Arial"/>
          <w:sz w:val="14"/>
        </w:rPr>
        <w:t xml:space="preserve">The second category of constraint theories argues that terrorist groups are largely strategic and rational, and therefore their deliberations about CBRN weapons involve various strategic calculations, like cost benefit analyses. For example, a terrorist group's leaders may ask themselves, "Will a CBRN weapon help us achieve our objectives faster or more effectively than other means? Will the possession or use of such a weapon bring us a considerable amount of prestige and/or power to intimidate our enemies?" For </w:t>
      </w:r>
      <w:r w:rsidRPr="005544BD">
        <w:rPr>
          <w:rStyle w:val="StyleUnderline"/>
          <w:rFonts w:ascii="Arial" w:hAnsi="Arial" w:cs="Arial"/>
          <w:highlight w:val="green"/>
        </w:rPr>
        <w:t>most terrorist</w:t>
      </w:r>
      <w:r w:rsidRPr="006C185C">
        <w:rPr>
          <w:rStyle w:val="StyleUnderline"/>
          <w:rFonts w:ascii="Arial" w:hAnsi="Arial" w:cs="Arial"/>
        </w:rPr>
        <w:t xml:space="preserve"> group</w:t>
      </w:r>
      <w:r w:rsidRPr="005544BD">
        <w:rPr>
          <w:rStyle w:val="StyleUnderline"/>
          <w:rFonts w:ascii="Arial" w:hAnsi="Arial" w:cs="Arial"/>
          <w:highlight w:val="green"/>
        </w:rPr>
        <w:t>s</w:t>
      </w:r>
      <w:r w:rsidRPr="006C185C">
        <w:rPr>
          <w:rStyle w:val="StyleUnderline"/>
          <w:rFonts w:ascii="Arial" w:hAnsi="Arial" w:cs="Arial"/>
        </w:rPr>
        <w:t xml:space="preserve">, their strategic </w:t>
      </w:r>
      <w:r w:rsidRPr="005544BD">
        <w:rPr>
          <w:rStyle w:val="StyleUnderline"/>
          <w:rFonts w:ascii="Arial" w:hAnsi="Arial" w:cs="Arial"/>
          <w:highlight w:val="green"/>
        </w:rPr>
        <w:t>deliberations have steered them away from CBRN weapons</w:t>
      </w:r>
      <w:r w:rsidRPr="006C185C">
        <w:rPr>
          <w:rStyle w:val="StyleUnderline"/>
          <w:rFonts w:ascii="Arial" w:hAnsi="Arial" w:cs="Arial"/>
        </w:rPr>
        <w:t>. In fact, many scholars have observed that there are very few strategic benefits a terrorist group could derive from using a CBRN weapon,</w:t>
      </w:r>
      <w:r w:rsidRPr="006C185C">
        <w:rPr>
          <w:rFonts w:ascii="Arial" w:hAnsi="Arial" w:cs="Arial"/>
          <w:sz w:val="14"/>
        </w:rPr>
        <w:t xml:space="preserve"> particularly compared to other, more conventional kinds of weapons. Furthermore, even if a group believes there may be some strategic benefit from a CBRN weapon, the practical constraint theories described earlier would still weigh heavily on their decision whether to actually pursue developing or acquiring such weapons. </w:t>
      </w:r>
      <w:r w:rsidRPr="005544BD">
        <w:rPr>
          <w:rStyle w:val="StyleUnderline"/>
          <w:rFonts w:ascii="Arial" w:hAnsi="Arial" w:cs="Arial"/>
          <w:highlight w:val="green"/>
        </w:rPr>
        <w:t>The terrorist group would</w:t>
      </w:r>
      <w:r w:rsidRPr="006C185C">
        <w:rPr>
          <w:rStyle w:val="StyleUnderline"/>
          <w:rFonts w:ascii="Arial" w:hAnsi="Arial" w:cs="Arial"/>
        </w:rPr>
        <w:t xml:space="preserve"> additionally </w:t>
      </w:r>
      <w:r w:rsidRPr="005544BD">
        <w:rPr>
          <w:rStyle w:val="StyleUnderline"/>
          <w:rFonts w:ascii="Arial" w:hAnsi="Arial" w:cs="Arial"/>
          <w:highlight w:val="green"/>
        </w:rPr>
        <w:t>need</w:t>
      </w:r>
      <w:r w:rsidRPr="006C185C">
        <w:rPr>
          <w:rStyle w:val="StyleUnderline"/>
          <w:rFonts w:ascii="Arial" w:hAnsi="Arial" w:cs="Arial"/>
        </w:rPr>
        <w:t xml:space="preserve"> </w:t>
      </w:r>
      <w:r w:rsidRPr="005544BD">
        <w:rPr>
          <w:rStyle w:val="StyleUnderline"/>
          <w:rFonts w:ascii="Arial" w:hAnsi="Arial" w:cs="Arial"/>
          <w:highlight w:val="green"/>
        </w:rPr>
        <w:t>to consider whether a WMD attack would</w:t>
      </w:r>
      <w:r w:rsidRPr="006C185C">
        <w:rPr>
          <w:rStyle w:val="StyleUnderline"/>
          <w:rFonts w:ascii="Arial" w:hAnsi="Arial" w:cs="Arial"/>
        </w:rPr>
        <w:t xml:space="preserve"> </w:t>
      </w:r>
      <w:r w:rsidRPr="005544BD">
        <w:rPr>
          <w:rStyle w:val="StyleUnderline"/>
          <w:rFonts w:ascii="Arial" w:hAnsi="Arial" w:cs="Arial"/>
          <w:highlight w:val="green"/>
        </w:rPr>
        <w:t>be counterproductive</w:t>
      </w:r>
      <w:r w:rsidRPr="006C185C">
        <w:rPr>
          <w:rStyle w:val="StyleUnderline"/>
          <w:rFonts w:ascii="Arial" w:hAnsi="Arial" w:cs="Arial"/>
        </w:rPr>
        <w:t xml:space="preserve"> by generating, for example, condemnation among the group's potential supporters</w:t>
      </w:r>
      <w:r w:rsidRPr="006C185C">
        <w:rPr>
          <w:rFonts w:ascii="Arial" w:hAnsi="Arial" w:cs="Arial"/>
          <w:sz w:val="14"/>
        </w:rPr>
        <w:t xml:space="preserve">. This possible erosion in support, in turn, would degrade the group's political legitimacy among its constituencies, who are viewed as critical to the group's long-term survival. By crossing this WMD threshold, the group could feasibly undermine its popular support, encouraging a perception of the group as deranged mass murders, rather than righteous vanguards of a movement or warriors fighting for a legitimate cause.16 </w:t>
      </w:r>
      <w:r w:rsidRPr="005544BD">
        <w:rPr>
          <w:rStyle w:val="StyleUnderline"/>
          <w:rFonts w:ascii="Arial" w:hAnsi="Arial" w:cs="Arial"/>
          <w:highlight w:val="green"/>
        </w:rPr>
        <w:t>The importance of perception and popular support</w:t>
      </w:r>
      <w:r w:rsidRPr="006C185C">
        <w:rPr>
          <w:rStyle w:val="StyleUnderline"/>
          <w:rFonts w:ascii="Arial" w:hAnsi="Arial" w:cs="Arial"/>
        </w:rPr>
        <w:t>—or at least tolerance—</w:t>
      </w:r>
      <w:r w:rsidRPr="005544BD">
        <w:rPr>
          <w:rStyle w:val="StyleUnderline"/>
          <w:rFonts w:ascii="Arial" w:hAnsi="Arial" w:cs="Arial"/>
          <w:highlight w:val="green"/>
        </w:rPr>
        <w:t>gives a group reason to think twice before crossing the threshold of catastrophic terrorism.</w:t>
      </w:r>
      <w:r w:rsidRPr="006C185C">
        <w:rPr>
          <w:rStyle w:val="StyleUnderline"/>
          <w:rFonts w:ascii="Arial" w:hAnsi="Arial" w:cs="Arial"/>
        </w:rPr>
        <w:t xml:space="preserve"> A n</w:t>
      </w:r>
      <w:r w:rsidRPr="006C185C">
        <w:rPr>
          <w:rFonts w:ascii="Arial" w:hAnsi="Arial" w:cs="Arial"/>
          <w:sz w:val="14"/>
        </w:rPr>
        <w:t xml:space="preserve">egative perception can impact a broad range of critical necessities, including finances, safe haven, transportation logistics, and recruitment. Many terrorist groups throughout history have had to learn this lesson the hard way; the terrorist groups we worry about most today have learned from the failures and mistakes of the past, and take these into consideration in their strategic deliberations. </w:t>
      </w:r>
      <w:r w:rsidRPr="006C185C">
        <w:rPr>
          <w:rStyle w:val="StyleUnderline"/>
          <w:rFonts w:ascii="Arial" w:hAnsi="Arial" w:cs="Arial"/>
        </w:rPr>
        <w:t>Furthermore</w:t>
      </w:r>
      <w:r w:rsidRPr="005544BD">
        <w:rPr>
          <w:rStyle w:val="StyleUnderline"/>
          <w:rFonts w:ascii="Arial" w:hAnsi="Arial" w:cs="Arial"/>
          <w:highlight w:val="green"/>
        </w:rPr>
        <w:t>, a WMD attack could prove counterproductive by provoking a government</w:t>
      </w:r>
      <w:r w:rsidRPr="006C185C">
        <w:rPr>
          <w:rStyle w:val="StyleUnderline"/>
          <w:rFonts w:ascii="Arial" w:hAnsi="Arial" w:cs="Arial"/>
        </w:rPr>
        <w:t xml:space="preserve"> (or possibly multiple governments) </w:t>
      </w:r>
      <w:r w:rsidRPr="005544BD">
        <w:rPr>
          <w:rStyle w:val="StyleUnderline"/>
          <w:rFonts w:ascii="Arial" w:hAnsi="Arial" w:cs="Arial"/>
          <w:highlight w:val="green"/>
        </w:rPr>
        <w:t>to</w:t>
      </w:r>
      <w:r w:rsidRPr="006C185C">
        <w:rPr>
          <w:rStyle w:val="StyleUnderline"/>
          <w:rFonts w:ascii="Arial" w:hAnsi="Arial" w:cs="Arial"/>
        </w:rPr>
        <w:t xml:space="preserve"> significantly </w:t>
      </w:r>
      <w:r w:rsidRPr="005544BD">
        <w:rPr>
          <w:rStyle w:val="StyleUnderline"/>
          <w:rFonts w:ascii="Arial" w:hAnsi="Arial" w:cs="Arial"/>
          <w:highlight w:val="green"/>
        </w:rPr>
        <w:t>expand their efforts to destroy the terrorist group</w:t>
      </w:r>
      <w:r w:rsidRPr="006C185C">
        <w:rPr>
          <w:rFonts w:ascii="Arial" w:hAnsi="Arial" w:cs="Arial"/>
          <w:sz w:val="14"/>
        </w:rPr>
        <w:t xml:space="preserve">. Following a WMD attack in a democracy, there would surely be a great deal of domestic pressure on elected leaders to respond quickly and with a massive show of force. A </w:t>
      </w:r>
      <w:r w:rsidRPr="006C185C">
        <w:rPr>
          <w:rStyle w:val="StyleUnderline"/>
          <w:rFonts w:ascii="Arial" w:hAnsi="Arial" w:cs="Arial"/>
        </w:rPr>
        <w:t>recognition of his reality is surely a constraining factor on Hezbollah deliberations about attacking Israel, or the Chechen's deliberations about attacking Russia, with such a weapon</w:t>
      </w:r>
      <w:r w:rsidRPr="006C185C">
        <w:rPr>
          <w:rFonts w:ascii="Arial" w:hAnsi="Arial" w:cs="Arial"/>
          <w:sz w:val="14"/>
        </w:rPr>
        <w:t xml:space="preserve">. A group's strategic thinking about WMD is also shaped by the nature of its ideology. For example, the Marxist ideology of the Revolutionary Armed Forces of Colombia (FARC) or the Sendero Luminoso (Shining Path) in Peru articulates a future in which they will someday be in charge of a particular governable space. This strategic vision requires them to overthrow an existing government while ensuring that the space and people they seek to influence and govern are left relatively undamaged. From this perspective, many types of CBRN weapons would not be useful in achieving this political objective. In contrast, ideologies that articulate a clear dividing line between "us" and "them" allow members of a terrorist group and its supporters to view all of "them" (or the "others") as legitimate targets. 17 This, in turn, may expand the range of weapons the group considers useful. </w:t>
      </w:r>
      <w:r w:rsidRPr="006C185C">
        <w:rPr>
          <w:rStyle w:val="StyleUnderline"/>
          <w:rFonts w:ascii="Arial" w:hAnsi="Arial" w:cs="Arial"/>
        </w:rPr>
        <w:t>Victor Asal and Karl Rethemeyer highlight this point in their research on terrorist group lethality, using the term "othering" to describe a "process of clearly articulating groups and individuals that have a lesser moral or ethical status than members of the terrorist organization and the racial, ethnic, geographic, or language group they purport to represent</w:t>
      </w:r>
      <w:r w:rsidRPr="006C185C">
        <w:rPr>
          <w:rFonts w:ascii="Arial" w:hAnsi="Arial" w:cs="Arial"/>
          <w:sz w:val="14"/>
        </w:rPr>
        <w:t xml:space="preserve">."18 They find this "othering" to be most pronounced among religious groups. In fact, Bruce Hoffman notes that religion "functions as a legitimizing force, specifically sanctioning wide-scale violence against an almost open-ended category of opponents."19 From this perspective, it is noteworthy that two of the groups that crossed the WMD threshold were religious cults (Aum Shinrikyo and the Rajneeshes), as each seemed unconstrained by earthly considerations. In </w:t>
      </w:r>
      <w:r w:rsidRPr="006C185C">
        <w:rPr>
          <w:rStyle w:val="StyleUnderline"/>
          <w:rFonts w:ascii="Arial" w:hAnsi="Arial" w:cs="Arial"/>
        </w:rPr>
        <w:t xml:space="preserve">truth, however, their </w:t>
      </w:r>
      <w:r w:rsidRPr="005544BD">
        <w:rPr>
          <w:rStyle w:val="StyleUnderline"/>
          <w:rFonts w:ascii="Arial" w:hAnsi="Arial" w:cs="Arial"/>
          <w:highlight w:val="green"/>
        </w:rPr>
        <w:t>uses of CBRN weapons were for very local</w:t>
      </w:r>
      <w:r w:rsidRPr="006C185C">
        <w:rPr>
          <w:rStyle w:val="StyleUnderline"/>
          <w:rFonts w:ascii="Arial" w:hAnsi="Arial" w:cs="Arial"/>
        </w:rPr>
        <w:t xml:space="preserve">, </w:t>
      </w:r>
      <w:r w:rsidRPr="005544BD">
        <w:rPr>
          <w:rStyle w:val="StyleUnderline"/>
          <w:rFonts w:ascii="Arial" w:hAnsi="Arial" w:cs="Arial"/>
          <w:highlight w:val="green"/>
        </w:rPr>
        <w:t>practical objectives</w:t>
      </w:r>
      <w:r w:rsidRPr="006C185C">
        <w:rPr>
          <w:rStyle w:val="StyleUnderline"/>
          <w:rFonts w:ascii="Arial" w:hAnsi="Arial" w:cs="Arial"/>
        </w:rPr>
        <w:t>, rather than in the service of a higher powe</w:t>
      </w:r>
      <w:r w:rsidRPr="006C185C">
        <w:rPr>
          <w:rFonts w:ascii="Arial" w:hAnsi="Arial" w:cs="Arial"/>
          <w:sz w:val="14"/>
        </w:rPr>
        <w:t xml:space="preserve">r. While the Rajneeshes were attempting to influence a local election, the attack by Aum Shinrikyo against the Tokyo subway was intended to distract authorities and delay an ongoing investigation into activities of the group's leader Shoko Asahara. Asal and Rethemeyer also found that in addition to religious groups, ethno-nationalists have a strong "othering" component in their ideologies, noting that groups in this category "can be just as indiscriminately violent as organizations motivated by religious fervor."20 This raises the question whether ethno-nationalists may have a stronger inclination for CBRN weapons than other groups. Indeed, as noted earlier, at least two groups implicated in WMD attacks or plots in recent years were ethno-nationalist in ideological orientation. If the perceived enemies of a terrorist group (like Sinhalese or Russians) are separated by physical geography from the aggrieved population represented by the terrorist group (like Tamils or Chechens), perhaps there are fewer strategic constraints when considering a catastrophic terror attack against the governing regime (in Sri Lanka or Russia) and those who support it. This line of reasoning suggests that Chechens may someday consider deploying a CBRN weapon against Moscow or some other densely populated city in Russia, if they felt that doing so would force the government to acquiesce to Chechen demands for an independent homeland. However, as noted earlier, it is also likely that any attack of this type would result in a massive use of force against Chechens, thus a WMD attack would prove counterproductive. From an analytical perspective, a key question is whether "othering" provides a uniquely salient justification for certain groups—like religious and ethno-national—to have more interest in CBRN weapons. In theory, this dimension of "othering" might also help explain the motivations behind James Cummings' ill-fated attempt to build a dirty bomb and detonate it in Washington, D.C.21 In this case, Cummings' hatred of an "other" ethnicity, fueled by racial insecurities, compelled him to pursue a CBRN weapon, although it is clear that using high explosives could have achieved the same intended results. Overall, however, </w:t>
      </w:r>
      <w:r w:rsidRPr="005544BD">
        <w:rPr>
          <w:rStyle w:val="StyleUnderline"/>
          <w:rFonts w:ascii="Arial" w:hAnsi="Arial" w:cs="Arial"/>
          <w:highlight w:val="green"/>
        </w:rPr>
        <w:t>we have not seen enough of a significant prevalence of WMD interests among religious, ethno-nationalist or any category of terrorist</w:t>
      </w:r>
      <w:r w:rsidRPr="006C185C">
        <w:rPr>
          <w:rStyle w:val="StyleUnderline"/>
          <w:rFonts w:ascii="Arial" w:hAnsi="Arial" w:cs="Arial"/>
        </w:rPr>
        <w:t xml:space="preserve"> </w:t>
      </w:r>
      <w:r w:rsidRPr="005544BD">
        <w:rPr>
          <w:rStyle w:val="StyleUnderline"/>
          <w:rFonts w:ascii="Arial" w:hAnsi="Arial" w:cs="Arial"/>
          <w:highlight w:val="green"/>
        </w:rPr>
        <w:t>group to indicate a significant link between "othering" and decision-making with regard to WMD.</w:t>
      </w:r>
    </w:p>
    <w:p w14:paraId="3A08929E" w14:textId="77777777" w:rsidR="005544BD" w:rsidRPr="006C185C" w:rsidRDefault="005544BD" w:rsidP="005544BD">
      <w:pPr>
        <w:pStyle w:val="Heading4"/>
        <w:rPr>
          <w:rFonts w:ascii="Arial" w:hAnsi="Arial" w:cs="Arial"/>
        </w:rPr>
      </w:pPr>
      <w:r w:rsidRPr="006C185C">
        <w:rPr>
          <w:rFonts w:ascii="Arial" w:hAnsi="Arial" w:cs="Arial"/>
        </w:rPr>
        <w:t>Terrorists won't use nuclear weapons- the risk of failure is too high</w:t>
      </w:r>
    </w:p>
    <w:p w14:paraId="75ED7FDA" w14:textId="77777777" w:rsidR="005544BD" w:rsidRPr="006C185C" w:rsidRDefault="005544BD" w:rsidP="005544BD">
      <w:pPr>
        <w:rPr>
          <w:rFonts w:ascii="Arial" w:hAnsi="Arial" w:cs="Arial"/>
          <w:b/>
          <w:sz w:val="24"/>
        </w:rPr>
      </w:pPr>
      <w:r w:rsidRPr="006C185C">
        <w:rPr>
          <w:rFonts w:ascii="Arial" w:hAnsi="Arial" w:cs="Arial"/>
          <w:b/>
          <w:sz w:val="24"/>
        </w:rPr>
        <w:t>Levi, CFR fellow, 2007</w:t>
      </w:r>
    </w:p>
    <w:p w14:paraId="334EC0D6" w14:textId="77777777" w:rsidR="005544BD" w:rsidRPr="006C185C" w:rsidRDefault="005544BD" w:rsidP="005544BD">
      <w:pPr>
        <w:rPr>
          <w:rFonts w:ascii="Arial" w:hAnsi="Arial" w:cs="Arial"/>
        </w:rPr>
      </w:pPr>
      <w:r w:rsidRPr="006C185C">
        <w:rPr>
          <w:rFonts w:ascii="Arial" w:hAnsi="Arial" w:cs="Arial"/>
        </w:rPr>
        <w:t xml:space="preserve">(Michael, “How Likely is a Nuclear Terrorist Attack on the United States?”, 4-13, </w:t>
      </w:r>
      <w:hyperlink r:id="rId28" w:history="1">
        <w:r w:rsidRPr="006C185C">
          <w:rPr>
            <w:rStyle w:val="Hyperlink"/>
            <w:rFonts w:ascii="Arial" w:hAnsi="Arial" w:cs="Arial"/>
          </w:rPr>
          <w:t>http://www.cfr.org/publication/13097/how_likely_is_a_nuclear_terrorist_attack_on_the_united_states.html?breadcrumb=%2Fpublication%2Fby_type%2Fonline_debate</w:t>
        </w:r>
      </w:hyperlink>
      <w:r w:rsidRPr="006C185C">
        <w:rPr>
          <w:rFonts w:ascii="Arial" w:hAnsi="Arial" w:cs="Arial"/>
        </w:rPr>
        <w:t>, ldg)</w:t>
      </w:r>
    </w:p>
    <w:p w14:paraId="6F48A848" w14:textId="77777777" w:rsidR="005544BD" w:rsidRPr="006C185C" w:rsidRDefault="005544BD" w:rsidP="005544BD">
      <w:pPr>
        <w:rPr>
          <w:rFonts w:ascii="Arial" w:hAnsi="Arial" w:cs="Arial"/>
        </w:rPr>
      </w:pPr>
      <w:r w:rsidRPr="006C185C">
        <w:rPr>
          <w:rFonts w:ascii="Arial" w:hAnsi="Arial" w:cs="Arial"/>
        </w:rPr>
        <w:t xml:space="preserve"> </w:t>
      </w:r>
    </w:p>
    <w:p w14:paraId="516CCA7E" w14:textId="77777777" w:rsidR="005544BD" w:rsidRPr="006C185C" w:rsidRDefault="005544BD" w:rsidP="005544BD">
      <w:pPr>
        <w:rPr>
          <w:rFonts w:ascii="Arial" w:hAnsi="Arial" w:cs="Arial"/>
          <w:sz w:val="14"/>
        </w:rPr>
      </w:pPr>
      <w:r w:rsidRPr="006C185C">
        <w:rPr>
          <w:rFonts w:ascii="Arial" w:hAnsi="Arial" w:cs="Arial"/>
          <w:sz w:val="14"/>
        </w:rPr>
        <w:t xml:space="preserve">How likely is a nuclear terrorist attack on the United States? I doubt anyone knows. I also suspect that the exact answer isn’t all that important—even a small chance of catastrophe is worth worrying about. What is valuable is thinking through those factors that make nuclear terrorism either more or less likely; even if the exercise doesn’t yield a definitive conclusion, it helps us figure out how to prevent nuclear terrorism. I want to argue that </w:t>
      </w:r>
      <w:r w:rsidRPr="005544BD">
        <w:rPr>
          <w:rFonts w:ascii="Arial" w:hAnsi="Arial" w:cs="Arial"/>
          <w:highlight w:val="green"/>
          <w:u w:val="single"/>
        </w:rPr>
        <w:t>many analyses of nuclear terrorism miss important factors</w:t>
      </w:r>
      <w:r w:rsidRPr="006C185C">
        <w:rPr>
          <w:rFonts w:ascii="Arial" w:hAnsi="Arial" w:cs="Arial"/>
          <w:u w:val="single"/>
        </w:rPr>
        <w:t xml:space="preserve"> </w:t>
      </w:r>
      <w:r w:rsidRPr="005544BD">
        <w:rPr>
          <w:rFonts w:ascii="Arial" w:hAnsi="Arial" w:cs="Arial"/>
          <w:highlight w:val="green"/>
          <w:u w:val="single"/>
        </w:rPr>
        <w:t>that tend to make nuclear terrorism less likely</w:t>
      </w:r>
      <w:r w:rsidRPr="006C185C">
        <w:rPr>
          <w:rFonts w:ascii="Arial" w:hAnsi="Arial" w:cs="Arial"/>
          <w:u w:val="single"/>
        </w:rPr>
        <w:t xml:space="preserve"> </w:t>
      </w:r>
      <w:r w:rsidRPr="006C185C">
        <w:rPr>
          <w:rFonts w:ascii="Arial" w:hAnsi="Arial" w:cs="Arial"/>
          <w:sz w:val="14"/>
        </w:rPr>
        <w:t xml:space="preserve">than it otherwise would be. Today I want to highlight </w:t>
      </w:r>
      <w:r w:rsidRPr="006C185C">
        <w:rPr>
          <w:rFonts w:ascii="Arial" w:hAnsi="Arial" w:cs="Arial"/>
          <w:u w:val="single"/>
        </w:rPr>
        <w:t xml:space="preserve">one: </w:t>
      </w:r>
      <w:r w:rsidRPr="005544BD">
        <w:rPr>
          <w:rFonts w:ascii="Arial" w:hAnsi="Arial" w:cs="Arial"/>
          <w:highlight w:val="green"/>
          <w:u w:val="single"/>
        </w:rPr>
        <w:t>terrorists’ fears of failure</w:t>
      </w:r>
      <w:r w:rsidRPr="006C185C">
        <w:rPr>
          <w:rFonts w:ascii="Arial" w:hAnsi="Arial" w:cs="Arial"/>
          <w:u w:val="single"/>
        </w:rPr>
        <w:t xml:space="preserve">. A </w:t>
      </w:r>
      <w:r w:rsidRPr="006C185C">
        <w:rPr>
          <w:rFonts w:ascii="Arial" w:hAnsi="Arial" w:cs="Arial"/>
          <w:sz w:val="14"/>
        </w:rPr>
        <w:t>nuclear weapon requires highly enriched uranium (HEU) or plutonium, materials that don’t occur in nature and that terrorist groups cannot produce themselves. The ease of access to materials in state stockpiles is thus one of the main factors affecting the odds of a nuclear terrorist attack</w:t>
      </w:r>
      <w:r w:rsidRPr="006C185C">
        <w:rPr>
          <w:rFonts w:ascii="Arial" w:hAnsi="Arial" w:cs="Arial"/>
          <w:u w:val="single"/>
        </w:rPr>
        <w:t xml:space="preserve">. The other big factor is motivation. </w:t>
      </w:r>
      <w:r w:rsidRPr="005544BD">
        <w:rPr>
          <w:rFonts w:ascii="Arial" w:hAnsi="Arial" w:cs="Arial"/>
          <w:highlight w:val="green"/>
          <w:u w:val="single"/>
        </w:rPr>
        <w:t>Most terrorist groups have little incentive to pursue nuclear terrorism, since mass murder doesn’t serve their political ends</w:t>
      </w:r>
      <w:r w:rsidRPr="006C185C">
        <w:rPr>
          <w:rFonts w:ascii="Arial" w:hAnsi="Arial" w:cs="Arial"/>
          <w:sz w:val="14"/>
        </w:rPr>
        <w:t xml:space="preserve">—but for some groups, indiscriminate killing is precisely the goal. Most analysts agree that the availability of nuclear weapons and materials, and the utility to terrorist groups of successful nuclear attacks, are the two most important factors in determining the likelihood of nuclear terrorism, even if they disagree over how hard acquiring materials would be or over how many groups might expect to benefit from nuclear terrorism. So let me flag another dimension of motivation that gets too little attention. </w:t>
      </w:r>
      <w:r w:rsidRPr="005544BD">
        <w:rPr>
          <w:rFonts w:ascii="Arial" w:hAnsi="Arial" w:cs="Arial"/>
          <w:highlight w:val="green"/>
          <w:u w:val="single"/>
        </w:rPr>
        <w:t>Even groups that want to an</w:t>
      </w:r>
      <w:r w:rsidRPr="006C185C">
        <w:rPr>
          <w:rFonts w:ascii="Arial" w:hAnsi="Arial" w:cs="Arial"/>
          <w:u w:val="single"/>
        </w:rPr>
        <w:t>d</w:t>
      </w:r>
      <w:r w:rsidRPr="006C185C">
        <w:rPr>
          <w:rFonts w:ascii="Arial" w:hAnsi="Arial" w:cs="Arial"/>
          <w:sz w:val="14"/>
        </w:rPr>
        <w:t xml:space="preserve"> possibly </w:t>
      </w:r>
      <w:r w:rsidRPr="005544BD">
        <w:rPr>
          <w:rFonts w:ascii="Arial" w:hAnsi="Arial" w:cs="Arial"/>
          <w:highlight w:val="green"/>
          <w:u w:val="single"/>
        </w:rPr>
        <w:t>can execute nuclear attacks may decide against them</w:t>
      </w:r>
      <w:r w:rsidRPr="005544BD">
        <w:rPr>
          <w:rFonts w:ascii="Arial" w:hAnsi="Arial" w:cs="Arial"/>
          <w:sz w:val="14"/>
          <w:highlight w:val="green"/>
        </w:rPr>
        <w:t xml:space="preserve">. </w:t>
      </w:r>
      <w:r w:rsidRPr="006C185C">
        <w:rPr>
          <w:rFonts w:ascii="Arial" w:hAnsi="Arial" w:cs="Arial"/>
          <w:sz w:val="14"/>
        </w:rPr>
        <w:t>Why</w:t>
      </w:r>
      <w:r w:rsidRPr="005544BD">
        <w:rPr>
          <w:rFonts w:ascii="Arial" w:hAnsi="Arial" w:cs="Arial"/>
          <w:sz w:val="14"/>
          <w:highlight w:val="green"/>
        </w:rPr>
        <w:t xml:space="preserve">? </w:t>
      </w:r>
      <w:r w:rsidRPr="005544BD">
        <w:rPr>
          <w:rFonts w:ascii="Arial" w:hAnsi="Arial" w:cs="Arial"/>
          <w:highlight w:val="green"/>
          <w:u w:val="single"/>
        </w:rPr>
        <w:t xml:space="preserve">Because many </w:t>
      </w:r>
      <w:r w:rsidRPr="006C185C">
        <w:rPr>
          <w:rFonts w:ascii="Arial" w:hAnsi="Arial" w:cs="Arial"/>
          <w:u w:val="single"/>
        </w:rPr>
        <w:t xml:space="preserve">of the most dangerous terrorist </w:t>
      </w:r>
      <w:r w:rsidRPr="005544BD">
        <w:rPr>
          <w:rFonts w:ascii="Arial" w:hAnsi="Arial" w:cs="Arial"/>
          <w:highlight w:val="green"/>
          <w:u w:val="single"/>
        </w:rPr>
        <w:t>groups hate to fail</w:t>
      </w:r>
      <w:r w:rsidRPr="005544BD">
        <w:rPr>
          <w:rFonts w:ascii="Arial" w:hAnsi="Arial" w:cs="Arial"/>
          <w:sz w:val="14"/>
          <w:highlight w:val="green"/>
        </w:rPr>
        <w:t>. Brian</w:t>
      </w:r>
      <w:r w:rsidRPr="006C185C">
        <w:rPr>
          <w:rFonts w:ascii="Arial" w:hAnsi="Arial" w:cs="Arial"/>
          <w:sz w:val="14"/>
        </w:rPr>
        <w:t xml:space="preserve"> Jenkins wrote recently that </w:t>
      </w:r>
      <w:r w:rsidRPr="006C185C">
        <w:rPr>
          <w:rFonts w:ascii="Arial" w:hAnsi="Arial" w:cs="Arial"/>
          <w:u w:val="single"/>
        </w:rPr>
        <w:t xml:space="preserve">for jihadists, </w:t>
      </w:r>
      <w:r w:rsidRPr="005544BD">
        <w:rPr>
          <w:rFonts w:ascii="Arial" w:hAnsi="Arial" w:cs="Arial"/>
          <w:highlight w:val="green"/>
          <w:u w:val="single"/>
        </w:rPr>
        <w:t>“failure signals God’s disapprova</w:t>
      </w:r>
      <w:r w:rsidRPr="006C185C">
        <w:rPr>
          <w:rFonts w:ascii="Arial" w:hAnsi="Arial" w:cs="Arial"/>
          <w:u w:val="single"/>
        </w:rPr>
        <w:t>l</w:t>
      </w:r>
      <w:r w:rsidRPr="006C185C">
        <w:rPr>
          <w:rFonts w:ascii="Arial" w:hAnsi="Arial" w:cs="Arial"/>
          <w:sz w:val="14"/>
        </w:rPr>
        <w:t>.” That’s a lot of pressure to succeed. This inevitably pushes the odds of nuclear terrorism down. When we look at our defenses against nuclear terrorism, we prudently notice the holes. When terrorists look at those same defenses, they may be fixating on whatever barriers, however limited, exist. If that’s what’s happening, nuclear terrorism may be much less likely than many expect.</w:t>
      </w:r>
    </w:p>
    <w:p w14:paraId="55A112D2" w14:textId="77777777" w:rsidR="005544BD" w:rsidRPr="006C185C" w:rsidRDefault="005544BD" w:rsidP="005544BD">
      <w:pPr>
        <w:rPr>
          <w:rFonts w:ascii="Arial" w:hAnsi="Arial" w:cs="Arial"/>
        </w:rPr>
      </w:pPr>
    </w:p>
    <w:p w14:paraId="1F5BF455" w14:textId="77777777" w:rsidR="005544BD" w:rsidRPr="006C185C" w:rsidRDefault="005544BD" w:rsidP="005544BD">
      <w:pPr>
        <w:pStyle w:val="Heading1"/>
        <w:rPr>
          <w:rFonts w:ascii="Arial" w:hAnsi="Arial" w:cs="Arial"/>
        </w:rPr>
      </w:pPr>
      <w:r w:rsidRPr="006C185C">
        <w:rPr>
          <w:rFonts w:ascii="Arial" w:hAnsi="Arial" w:cs="Arial"/>
        </w:rPr>
        <w:t>Case – Competitiveness</w:t>
      </w:r>
    </w:p>
    <w:p w14:paraId="25B925E4" w14:textId="77777777" w:rsidR="005544BD" w:rsidRPr="006C185C" w:rsidRDefault="005544BD" w:rsidP="005544BD">
      <w:pPr>
        <w:pStyle w:val="Heading2"/>
        <w:rPr>
          <w:rFonts w:ascii="Arial" w:hAnsi="Arial" w:cs="Arial"/>
        </w:rPr>
      </w:pPr>
      <w:r w:rsidRPr="006C185C">
        <w:rPr>
          <w:rFonts w:ascii="Arial" w:hAnsi="Arial" w:cs="Arial"/>
        </w:rPr>
        <w:t>Frontline</w:t>
      </w:r>
    </w:p>
    <w:p w14:paraId="4AEF5A78" w14:textId="77777777" w:rsidR="005544BD" w:rsidRPr="006C185C" w:rsidRDefault="005544BD" w:rsidP="005544BD">
      <w:pPr>
        <w:pStyle w:val="Heading3"/>
        <w:rPr>
          <w:rFonts w:ascii="Arial" w:hAnsi="Arial" w:cs="Arial"/>
        </w:rPr>
      </w:pPr>
      <w:r w:rsidRPr="006C185C">
        <w:rPr>
          <w:rFonts w:ascii="Arial" w:hAnsi="Arial" w:cs="Arial"/>
        </w:rPr>
        <w:t>1NC</w:t>
      </w:r>
    </w:p>
    <w:p w14:paraId="5B6E81BD" w14:textId="77777777" w:rsidR="005544BD" w:rsidRPr="006C185C" w:rsidRDefault="005544BD" w:rsidP="005544BD">
      <w:pPr>
        <w:rPr>
          <w:rFonts w:ascii="Arial" w:hAnsi="Arial" w:cs="Arial"/>
        </w:rPr>
      </w:pPr>
    </w:p>
    <w:p w14:paraId="397408D3" w14:textId="77777777" w:rsidR="005544BD" w:rsidRPr="006C185C" w:rsidRDefault="005544BD" w:rsidP="005544BD">
      <w:pPr>
        <w:pStyle w:val="Heading4"/>
        <w:numPr>
          <w:ilvl w:val="0"/>
          <w:numId w:val="17"/>
        </w:numPr>
        <w:rPr>
          <w:rFonts w:ascii="Arial" w:hAnsi="Arial" w:cs="Arial"/>
        </w:rPr>
      </w:pPr>
      <w:r w:rsidRPr="006C185C">
        <w:rPr>
          <w:rFonts w:ascii="Arial" w:hAnsi="Arial" w:cs="Arial"/>
        </w:rPr>
        <w:t>U.S competiveness is high, especially from a Chinese perspective. Government intervention would kill the marketplace of ideas that keeps us competitive</w:t>
      </w:r>
    </w:p>
    <w:p w14:paraId="33836656" w14:textId="77777777" w:rsidR="005544BD" w:rsidRPr="006C185C" w:rsidRDefault="005544BD" w:rsidP="005544BD">
      <w:pPr>
        <w:rPr>
          <w:rFonts w:ascii="Arial" w:hAnsi="Arial" w:cs="Arial"/>
        </w:rPr>
      </w:pPr>
      <w:r w:rsidRPr="006C185C">
        <w:rPr>
          <w:rStyle w:val="Style13ptBold"/>
          <w:rFonts w:ascii="Arial" w:hAnsi="Arial" w:cs="Arial"/>
        </w:rPr>
        <w:t xml:space="preserve">Xiaonian 12 </w:t>
      </w:r>
      <w:r w:rsidRPr="006C185C">
        <w:rPr>
          <w:rFonts w:ascii="Arial" w:hAnsi="Arial" w:cs="Arial"/>
        </w:rPr>
        <w:t>Xu Xiaonian, a professor of economics and finance at the China Europe International Business School in Shanghai.</w:t>
      </w:r>
    </w:p>
    <w:p w14:paraId="52F9C95B" w14:textId="77777777" w:rsidR="005544BD" w:rsidRPr="006C185C" w:rsidRDefault="005544BD" w:rsidP="005544BD">
      <w:pPr>
        <w:rPr>
          <w:rFonts w:ascii="Arial" w:hAnsi="Arial" w:cs="Arial"/>
        </w:rPr>
      </w:pPr>
      <w:r w:rsidRPr="006C185C">
        <w:rPr>
          <w:rFonts w:ascii="Arial" w:hAnsi="Arial" w:cs="Arial"/>
        </w:rPr>
        <w:t xml:space="preserve"> March 2012, "U.S. Competitiveness and the Chinese Challenge," Harvard Business Review, https://hbr.org/2012/03/us-competitiveness-and-the-chinese-challenge</w:t>
      </w:r>
    </w:p>
    <w:p w14:paraId="53AE9946" w14:textId="77777777" w:rsidR="005544BD" w:rsidRPr="006C185C" w:rsidRDefault="005544BD" w:rsidP="005544BD">
      <w:pPr>
        <w:rPr>
          <w:rStyle w:val="StyleUnderline"/>
          <w:rFonts w:ascii="Arial" w:hAnsi="Arial" w:cs="Arial"/>
        </w:rPr>
      </w:pPr>
      <w:r w:rsidRPr="005544BD">
        <w:rPr>
          <w:rStyle w:val="StyleUnderline"/>
          <w:rFonts w:ascii="Arial" w:hAnsi="Arial" w:cs="Arial"/>
          <w:highlight w:val="green"/>
        </w:rPr>
        <w:t>How does the U.S. economy look</w:t>
      </w:r>
      <w:r w:rsidRPr="006C185C">
        <w:rPr>
          <w:rStyle w:val="StyleUnderline"/>
          <w:rFonts w:ascii="Arial" w:hAnsi="Arial" w:cs="Arial"/>
        </w:rPr>
        <w:t xml:space="preserve"> from a Chinese perspective?</w:t>
      </w:r>
      <w:r w:rsidRPr="006C185C">
        <w:rPr>
          <w:rFonts w:ascii="Arial" w:hAnsi="Arial" w:cs="Arial"/>
          <w:sz w:val="16"/>
        </w:rPr>
        <w:t xml:space="preserve"> </w:t>
      </w:r>
      <w:r w:rsidRPr="005544BD">
        <w:rPr>
          <w:rStyle w:val="StyleUnderline"/>
          <w:rFonts w:ascii="Arial" w:hAnsi="Arial" w:cs="Arial"/>
          <w:highlight w:val="green"/>
        </w:rPr>
        <w:t>Pretty good</w:t>
      </w:r>
      <w:r w:rsidRPr="006C185C">
        <w:rPr>
          <w:rStyle w:val="StyleUnderline"/>
          <w:rFonts w:ascii="Arial" w:hAnsi="Arial" w:cs="Arial"/>
        </w:rPr>
        <w:t>, actually</w:t>
      </w:r>
      <w:r w:rsidRPr="006C185C">
        <w:rPr>
          <w:rFonts w:ascii="Arial" w:hAnsi="Arial" w:cs="Arial"/>
          <w:sz w:val="16"/>
        </w:rPr>
        <w:t>. Yes</w:t>
      </w:r>
      <w:r w:rsidRPr="006C185C">
        <w:rPr>
          <w:rStyle w:val="StyleUnderline"/>
          <w:rFonts w:ascii="Arial" w:hAnsi="Arial" w:cs="Arial"/>
        </w:rPr>
        <w:t xml:space="preserve">, the U.S. has its problems, which were laid bare by the financial crisis. But </w:t>
      </w:r>
      <w:r w:rsidRPr="005544BD">
        <w:rPr>
          <w:rStyle w:val="StyleUnderline"/>
          <w:rFonts w:ascii="Arial" w:hAnsi="Arial" w:cs="Arial"/>
          <w:highlight w:val="green"/>
        </w:rPr>
        <w:t>it’s still the most innovative economy in the world and retains fundamental strengths</w:t>
      </w:r>
      <w:r w:rsidRPr="006C185C">
        <w:rPr>
          <w:rFonts w:ascii="Arial" w:hAnsi="Arial" w:cs="Arial"/>
          <w:sz w:val="16"/>
        </w:rPr>
        <w:t xml:space="preserve"> </w:t>
      </w:r>
      <w:r w:rsidRPr="006C185C">
        <w:rPr>
          <w:rStyle w:val="StyleUnderline"/>
          <w:rFonts w:ascii="Arial" w:hAnsi="Arial" w:cs="Arial"/>
        </w:rPr>
        <w:t>that China, for all its recent success, can only envy</w:t>
      </w:r>
      <w:r w:rsidRPr="006C185C">
        <w:rPr>
          <w:rFonts w:ascii="Arial" w:hAnsi="Arial" w:cs="Arial"/>
          <w:sz w:val="16"/>
        </w:rPr>
        <w:t xml:space="preserve">. </w:t>
      </w:r>
      <w:r w:rsidRPr="006C185C">
        <w:rPr>
          <w:rStyle w:val="StyleUnderline"/>
          <w:rFonts w:ascii="Arial" w:hAnsi="Arial" w:cs="Arial"/>
        </w:rPr>
        <w:t>When China tore off the straitjacket of central planning and introduced market-oriented policies, a new class of private entrepreneurs took advantage of ready-to-use technologies and launched the so-called China Miracle. The country has enjoyed a “late mover” advantage for more than three decades, relying on cheap labor, land, and imported innovations and ideas</w:t>
      </w:r>
      <w:r w:rsidRPr="006C185C">
        <w:rPr>
          <w:rFonts w:ascii="Arial" w:hAnsi="Arial" w:cs="Arial"/>
          <w:sz w:val="16"/>
        </w:rPr>
        <w:t xml:space="preserve">. </w:t>
      </w:r>
      <w:r w:rsidRPr="006C185C">
        <w:rPr>
          <w:rStyle w:val="StyleUnderline"/>
          <w:rFonts w:ascii="Arial" w:hAnsi="Arial" w:cs="Arial"/>
        </w:rPr>
        <w:t>That game obviously can’t go on forever. The rising costs of labor, energy, and raw materials are already undercutting the competitiveness of Chinese companies.</w:t>
      </w:r>
      <w:r w:rsidRPr="006C185C">
        <w:rPr>
          <w:rFonts w:ascii="Arial" w:hAnsi="Arial" w:cs="Arial"/>
          <w:sz w:val="16"/>
        </w:rPr>
        <w:t xml:space="preserve"> Some have responded by trying to raise prices, but with little success. In a buyer’s market, customers have refused to pay more, particularly since suppliers have failed to differentiate and upgrade their products and services. To put it another way</w:t>
      </w:r>
      <w:r w:rsidRPr="006C185C">
        <w:rPr>
          <w:rStyle w:val="StyleUnderline"/>
          <w:rFonts w:ascii="Arial" w:hAnsi="Arial" w:cs="Arial"/>
        </w:rPr>
        <w:t>, the Made-in-China advantage is quickly fading. In the future, the goal needs to be Created-in-China. That won’t be easy to accomplish. Innovation requires far more than cheap labor. For starters, you need imaginative financiers, inspired entrepreneurs, and first-class researchers. Even with all that, you need a culture that permits innovation to flourish. America needs to restore confidence in the country’s innovation machine. Some observers</w:t>
      </w:r>
      <w:r w:rsidRPr="006C185C">
        <w:rPr>
          <w:rFonts w:ascii="Arial" w:hAnsi="Arial" w:cs="Arial"/>
          <w:sz w:val="16"/>
        </w:rPr>
        <w:t xml:space="preserve">, both inside and outside of China, </w:t>
      </w:r>
      <w:r w:rsidRPr="006C185C">
        <w:rPr>
          <w:rStyle w:val="StyleUnderline"/>
          <w:rFonts w:ascii="Arial" w:hAnsi="Arial" w:cs="Arial"/>
        </w:rPr>
        <w:t>believe that central planning can effectively perform the function of innovation organizer and coordinator. They couldn’t be more wrong. The process of searching for new technologies and ideas is a creative one</w:t>
      </w:r>
      <w:r w:rsidRPr="006C185C">
        <w:rPr>
          <w:rFonts w:ascii="Arial" w:hAnsi="Arial" w:cs="Arial"/>
          <w:sz w:val="16"/>
        </w:rPr>
        <w:t>, based on trial and error</w:t>
      </w:r>
      <w:r w:rsidRPr="005544BD">
        <w:rPr>
          <w:rFonts w:ascii="Arial" w:hAnsi="Arial" w:cs="Arial"/>
          <w:sz w:val="16"/>
          <w:highlight w:val="green"/>
        </w:rPr>
        <w:t xml:space="preserve">. </w:t>
      </w:r>
      <w:r w:rsidRPr="005544BD">
        <w:rPr>
          <w:rStyle w:val="StyleUnderline"/>
          <w:rFonts w:ascii="Arial" w:hAnsi="Arial" w:cs="Arial"/>
          <w:highlight w:val="green"/>
        </w:rPr>
        <w:t>Info</w:t>
      </w:r>
      <w:r w:rsidRPr="006C185C">
        <w:rPr>
          <w:rStyle w:val="StyleUnderline"/>
          <w:rFonts w:ascii="Arial" w:hAnsi="Arial" w:cs="Arial"/>
        </w:rPr>
        <w:t xml:space="preserve">rmation </w:t>
      </w:r>
      <w:r w:rsidRPr="005544BD">
        <w:rPr>
          <w:rStyle w:val="StyleUnderline"/>
          <w:rFonts w:ascii="Arial" w:hAnsi="Arial" w:cs="Arial"/>
          <w:highlight w:val="green"/>
        </w:rPr>
        <w:t>and experience are crucial to innovation and</w:t>
      </w:r>
      <w:r w:rsidRPr="006C185C">
        <w:rPr>
          <w:rStyle w:val="StyleUnderline"/>
          <w:rFonts w:ascii="Arial" w:hAnsi="Arial" w:cs="Arial"/>
        </w:rPr>
        <w:t xml:space="preserve"> </w:t>
      </w:r>
      <w:r w:rsidRPr="005544BD">
        <w:rPr>
          <w:rStyle w:val="StyleUnderline"/>
          <w:rFonts w:ascii="Arial" w:hAnsi="Arial" w:cs="Arial"/>
          <w:highlight w:val="green"/>
        </w:rPr>
        <w:t>can be gained only by being engaged in the process</w:t>
      </w:r>
      <w:r w:rsidRPr="006C185C">
        <w:rPr>
          <w:rStyle w:val="StyleUnderline"/>
          <w:rFonts w:ascii="Arial" w:hAnsi="Arial" w:cs="Arial"/>
        </w:rPr>
        <w:t xml:space="preserve">. </w:t>
      </w:r>
      <w:r w:rsidRPr="005544BD">
        <w:rPr>
          <w:rStyle w:val="StyleUnderline"/>
          <w:rFonts w:ascii="Arial" w:hAnsi="Arial" w:cs="Arial"/>
          <w:highlight w:val="green"/>
        </w:rPr>
        <w:t>Gov</w:t>
      </w:r>
      <w:r w:rsidRPr="006C185C">
        <w:rPr>
          <w:rStyle w:val="StyleUnderline"/>
          <w:rFonts w:ascii="Arial" w:hAnsi="Arial" w:cs="Arial"/>
        </w:rPr>
        <w:t xml:space="preserve">ernment </w:t>
      </w:r>
      <w:r w:rsidRPr="005544BD">
        <w:rPr>
          <w:rStyle w:val="StyleUnderline"/>
          <w:rFonts w:ascii="Arial" w:hAnsi="Arial" w:cs="Arial"/>
          <w:highlight w:val="green"/>
        </w:rPr>
        <w:t>officials can’t help</w:t>
      </w:r>
      <w:r w:rsidRPr="006C185C">
        <w:rPr>
          <w:rStyle w:val="StyleUnderline"/>
          <w:rFonts w:ascii="Arial" w:hAnsi="Arial" w:cs="Arial"/>
        </w:rPr>
        <w:t xml:space="preserve">; they don’t have the incentives to acquire information and experience that aren’t relevant to their political careers and personal incomes. </w:t>
      </w:r>
      <w:r w:rsidRPr="005544BD">
        <w:rPr>
          <w:rStyle w:val="StyleUnderline"/>
          <w:rFonts w:ascii="Arial" w:hAnsi="Arial" w:cs="Arial"/>
          <w:highlight w:val="green"/>
        </w:rPr>
        <w:t>What</w:t>
      </w:r>
      <w:r w:rsidRPr="006C185C">
        <w:rPr>
          <w:rFonts w:ascii="Arial" w:hAnsi="Arial" w:cs="Arial"/>
          <w:sz w:val="16"/>
        </w:rPr>
        <w:t xml:space="preserve"> ultimately </w:t>
      </w:r>
      <w:r w:rsidRPr="005544BD">
        <w:rPr>
          <w:rStyle w:val="StyleUnderline"/>
          <w:rFonts w:ascii="Arial" w:hAnsi="Arial" w:cs="Arial"/>
          <w:highlight w:val="green"/>
        </w:rPr>
        <w:t>drives innovation is</w:t>
      </w:r>
      <w:r w:rsidRPr="006C185C">
        <w:rPr>
          <w:rStyle w:val="StyleUnderline"/>
          <w:rFonts w:ascii="Arial" w:hAnsi="Arial" w:cs="Arial"/>
        </w:rPr>
        <w:t xml:space="preserve"> an invisible yet powerful hand: </w:t>
      </w:r>
      <w:r w:rsidRPr="005544BD">
        <w:rPr>
          <w:rStyle w:val="StyleUnderline"/>
          <w:rFonts w:ascii="Arial" w:hAnsi="Arial" w:cs="Arial"/>
          <w:highlight w:val="green"/>
        </w:rPr>
        <w:t>the market for new ideas. In this market, those who dare</w:t>
      </w:r>
      <w:r w:rsidRPr="006C185C">
        <w:rPr>
          <w:rStyle w:val="StyleUnderline"/>
          <w:rFonts w:ascii="Arial" w:hAnsi="Arial" w:cs="Arial"/>
        </w:rPr>
        <w:t xml:space="preserve"> to think the unthinkable and bear great risks </w:t>
      </w:r>
      <w:r w:rsidRPr="005544BD">
        <w:rPr>
          <w:rStyle w:val="StyleUnderline"/>
          <w:rFonts w:ascii="Arial" w:hAnsi="Arial" w:cs="Arial"/>
          <w:highlight w:val="green"/>
        </w:rPr>
        <w:t>are rewarded with wealth and fame</w:t>
      </w:r>
      <w:r w:rsidRPr="006C185C">
        <w:rPr>
          <w:rStyle w:val="StyleUnderline"/>
          <w:rFonts w:ascii="Arial" w:hAnsi="Arial" w:cs="Arial"/>
        </w:rPr>
        <w:t>.</w:t>
      </w:r>
      <w:r w:rsidRPr="006C185C">
        <w:rPr>
          <w:rFonts w:ascii="Arial" w:hAnsi="Arial" w:cs="Arial"/>
          <w:sz w:val="16"/>
        </w:rPr>
        <w:t xml:space="preserve"> In this market, “to get rich is glorious,” as China’s former leader Deng Xiaoping once put it. But </w:t>
      </w:r>
      <w:r w:rsidRPr="006C185C">
        <w:rPr>
          <w:rStyle w:val="StyleUnderline"/>
          <w:rFonts w:ascii="Arial" w:hAnsi="Arial" w:cs="Arial"/>
        </w:rPr>
        <w:t>to transform new ideas into productivity and wealth, the market also needs support of institutions such as private property, venture capital, and the stock market—none of which are strong today in China. China’s strategy of copying and imitating helped to narrow the gap with the developed world, but the approach creates long-term problems. Too little value is placed on original research and intellectual property rights. Government policies only reinforce the problem</w:t>
      </w:r>
      <w:r w:rsidRPr="006C185C">
        <w:rPr>
          <w:rFonts w:ascii="Arial" w:hAnsi="Arial" w:cs="Arial"/>
          <w:sz w:val="16"/>
        </w:rPr>
        <w:t xml:space="preserve">. When firms face IP disputes and litigation, growth-hungry local authorities too often offer sympathy and support to their pirating constituents. </w:t>
      </w:r>
      <w:r w:rsidRPr="006C185C">
        <w:rPr>
          <w:rStyle w:val="StyleUnderline"/>
          <w:rFonts w:ascii="Arial" w:hAnsi="Arial" w:cs="Arial"/>
        </w:rPr>
        <w:t>This disregard for intellectual property rights produces short-term gains, but it also effectively kills hope for a flourishing Chinese R&amp;D community and damages the country’s long-term growth potential</w:t>
      </w:r>
      <w:r w:rsidRPr="006C185C">
        <w:rPr>
          <w:rFonts w:ascii="Arial" w:hAnsi="Arial" w:cs="Arial"/>
          <w:sz w:val="16"/>
        </w:rPr>
        <w:t>. It’s no surprise, then, that China has had little success fostering innovation. A Chinese version of Nasdaq was created a few years ago to help fund start-ups, but it soon became a channel for insiders to cash out quickly and profitably. Regulators have turned a blind eye to irregularities in pre-IPO investments and trades, which has sapped public confidence. Share prices have fared poorly, especially because senior executives of the newly listed companies dump their holdings as soon as they can. Crony capitalism has triumphed at the expense of entrepreneurship and true innovation. In fact, most of China’s top technology firms have been funded by overseas institutions and listed on Nasdaq</w:t>
      </w:r>
      <w:r w:rsidRPr="006C185C">
        <w:rPr>
          <w:rStyle w:val="StyleUnderline"/>
          <w:rFonts w:ascii="Arial" w:hAnsi="Arial" w:cs="Arial"/>
        </w:rPr>
        <w:t>. China’s enormous economic strides have propelled the country forward.</w:t>
      </w:r>
      <w:r w:rsidRPr="006C185C">
        <w:rPr>
          <w:rFonts w:ascii="Arial" w:hAnsi="Arial" w:cs="Arial"/>
          <w:sz w:val="16"/>
        </w:rPr>
        <w:t xml:space="preserve"> Nonetheless, </w:t>
      </w:r>
      <w:r w:rsidRPr="005544BD">
        <w:rPr>
          <w:rStyle w:val="StyleUnderline"/>
          <w:rFonts w:ascii="Arial" w:hAnsi="Arial" w:cs="Arial"/>
          <w:highlight w:val="green"/>
        </w:rPr>
        <w:t xml:space="preserve">the U.S., </w:t>
      </w:r>
      <w:r w:rsidRPr="006C185C">
        <w:rPr>
          <w:rStyle w:val="StyleUnderline"/>
          <w:rFonts w:ascii="Arial" w:hAnsi="Arial" w:cs="Arial"/>
        </w:rPr>
        <w:t xml:space="preserve">despite its own concerns about the future, </w:t>
      </w:r>
      <w:r w:rsidRPr="005544BD">
        <w:rPr>
          <w:rStyle w:val="StyleUnderline"/>
          <w:rFonts w:ascii="Arial" w:hAnsi="Arial" w:cs="Arial"/>
          <w:highlight w:val="green"/>
        </w:rPr>
        <w:t>remains the world’s most competitive economy. It is driven by market forces</w:t>
      </w:r>
      <w:r w:rsidRPr="006C185C">
        <w:rPr>
          <w:rFonts w:ascii="Arial" w:hAnsi="Arial" w:cs="Arial"/>
          <w:sz w:val="16"/>
        </w:rPr>
        <w:t xml:space="preserve">, not central planning. </w:t>
      </w:r>
      <w:r w:rsidRPr="005544BD">
        <w:rPr>
          <w:rStyle w:val="StyleUnderline"/>
          <w:rFonts w:ascii="Arial" w:hAnsi="Arial" w:cs="Arial"/>
          <w:highlight w:val="green"/>
        </w:rPr>
        <w:t xml:space="preserve">It rewards innovation. It protects IP. It has trustworthy institutions that minimize corruption and cronyism. </w:t>
      </w:r>
      <w:r w:rsidRPr="006C185C">
        <w:rPr>
          <w:rStyle w:val="StyleUnderline"/>
          <w:rFonts w:ascii="Arial" w:hAnsi="Arial" w:cs="Arial"/>
        </w:rPr>
        <w:t xml:space="preserve">What Americans need most is to restore confidence in their innovation machine and to ignore calls for </w:t>
      </w:r>
      <w:r w:rsidRPr="005544BD">
        <w:rPr>
          <w:rStyle w:val="Emphasis"/>
          <w:highlight w:val="green"/>
        </w:rPr>
        <w:t>government intervention</w:t>
      </w:r>
      <w:r w:rsidRPr="006C185C">
        <w:rPr>
          <w:rStyle w:val="StyleUnderline"/>
          <w:rFonts w:ascii="Arial" w:hAnsi="Arial" w:cs="Arial"/>
        </w:rPr>
        <w:t xml:space="preserve">, which </w:t>
      </w:r>
      <w:r w:rsidRPr="005544BD">
        <w:rPr>
          <w:rStyle w:val="Emphasis"/>
          <w:highlight w:val="green"/>
        </w:rPr>
        <w:t>will only suffocate the creativity of the country’s most talented people</w:t>
      </w:r>
      <w:r w:rsidRPr="006C185C">
        <w:rPr>
          <w:rStyle w:val="StyleUnderline"/>
          <w:rFonts w:ascii="Arial" w:hAnsi="Arial" w:cs="Arial"/>
        </w:rPr>
        <w:t>.</w:t>
      </w:r>
    </w:p>
    <w:p w14:paraId="6C3AFDE0" w14:textId="77777777" w:rsidR="005544BD" w:rsidRPr="006C185C" w:rsidRDefault="005544BD" w:rsidP="005544BD">
      <w:pPr>
        <w:rPr>
          <w:rFonts w:ascii="Arial" w:hAnsi="Arial" w:cs="Arial"/>
        </w:rPr>
      </w:pPr>
    </w:p>
    <w:p w14:paraId="2E2A6659" w14:textId="77777777" w:rsidR="005544BD" w:rsidRPr="006C185C" w:rsidRDefault="005544BD" w:rsidP="005544BD">
      <w:pPr>
        <w:pStyle w:val="Heading4"/>
        <w:numPr>
          <w:ilvl w:val="0"/>
          <w:numId w:val="17"/>
        </w:numPr>
        <w:rPr>
          <w:rFonts w:ascii="Arial" w:hAnsi="Arial" w:cs="Arial"/>
        </w:rPr>
      </w:pPr>
      <w:r w:rsidRPr="006C185C">
        <w:rPr>
          <w:rFonts w:ascii="Arial" w:hAnsi="Arial" w:cs="Arial"/>
        </w:rPr>
        <w:t xml:space="preserve">Education is up, but education doesn’t affect economic competiveness. Morally, looking at the world with a competitive worldview is inhumane. </w:t>
      </w:r>
    </w:p>
    <w:p w14:paraId="2BA5346F" w14:textId="77777777" w:rsidR="005544BD" w:rsidRPr="006C185C" w:rsidRDefault="005544BD" w:rsidP="005544BD">
      <w:pPr>
        <w:rPr>
          <w:rFonts w:ascii="Arial" w:hAnsi="Arial" w:cs="Arial"/>
        </w:rPr>
      </w:pPr>
      <w:r w:rsidRPr="006C185C">
        <w:rPr>
          <w:rFonts w:ascii="Arial" w:eastAsiaTheme="majorEastAsia" w:hAnsi="Arial" w:cs="Arial"/>
          <w:b/>
          <w:iCs/>
          <w:sz w:val="26"/>
        </w:rPr>
        <w:t>Kohn 10</w:t>
      </w:r>
      <w:r w:rsidRPr="006C185C">
        <w:rPr>
          <w:rFonts w:ascii="Arial" w:hAnsi="Arial" w:cs="Arial"/>
        </w:rPr>
        <w:t xml:space="preserve"> Alfie Kohn, Education expert, is the author of 12 books, including No Contest: The Case Against Competition and The Schools Our Children Deserve. 8-9-2010, "Competitiveness vs. Excellence: The Education Crisis That Isn't," HuffPost, http://www.huffingtonpost.com/alfie-kohn/competitiveness-vs-excell_b_676259.html</w:t>
      </w:r>
    </w:p>
    <w:p w14:paraId="7BD94077" w14:textId="77777777" w:rsidR="005544BD" w:rsidRPr="006C185C" w:rsidRDefault="005544BD" w:rsidP="005544BD">
      <w:pPr>
        <w:rPr>
          <w:rFonts w:ascii="Arial" w:hAnsi="Arial" w:cs="Arial"/>
          <w:sz w:val="12"/>
        </w:rPr>
      </w:pPr>
      <w:r w:rsidRPr="006C185C">
        <w:rPr>
          <w:rFonts w:ascii="Arial" w:hAnsi="Arial" w:cs="Arial"/>
          <w:sz w:val="12"/>
        </w:rPr>
        <w:t>“What’s the matter with us?” demands Bob Herbert in his August 7 New York Times column. “The latest dismal news on the leadership front” proving that we’ve become “a nation of nitwits” comes courtesy of a report from the College Board, he says. “At a time when a college education is needed more than ever to establish and maintain a middle-class standard of living, America’s young people are moving in exactly the wrong direction.” “</w:t>
      </w:r>
      <w:r w:rsidRPr="005544BD">
        <w:rPr>
          <w:rStyle w:val="StyleUnderline"/>
          <w:rFonts w:ascii="Arial" w:hAnsi="Arial" w:cs="Arial"/>
          <w:highlight w:val="green"/>
        </w:rPr>
        <w:t>The educational capacity of our country continues to decline</w:t>
      </w:r>
      <w:r w:rsidRPr="005544BD">
        <w:rPr>
          <w:rFonts w:ascii="Arial" w:hAnsi="Arial" w:cs="Arial"/>
          <w:sz w:val="12"/>
          <w:highlight w:val="green"/>
        </w:rPr>
        <w:t>,</w:t>
      </w:r>
      <w:r w:rsidRPr="006C185C">
        <w:rPr>
          <w:rFonts w:ascii="Arial" w:hAnsi="Arial" w:cs="Arial"/>
          <w:sz w:val="12"/>
        </w:rPr>
        <w:t xml:space="preserve">” Herbert quotes the report as saying, adding that this is “beyond pathetic.” Now </w:t>
      </w:r>
      <w:r w:rsidRPr="006C185C">
        <w:rPr>
          <w:rStyle w:val="StyleUnderline"/>
          <w:rFonts w:ascii="Arial" w:hAnsi="Arial" w:cs="Arial"/>
        </w:rPr>
        <w:t xml:space="preserve">one could </w:t>
      </w:r>
      <w:r w:rsidRPr="005544BD">
        <w:rPr>
          <w:rStyle w:val="StyleUnderline"/>
          <w:rFonts w:ascii="Arial" w:hAnsi="Arial" w:cs="Arial"/>
          <w:highlight w:val="green"/>
        </w:rPr>
        <w:t>take issue with this alarmist rhetoric</w:t>
      </w:r>
      <w:r w:rsidRPr="006C185C">
        <w:rPr>
          <w:rFonts w:ascii="Arial" w:hAnsi="Arial" w:cs="Arial"/>
          <w:sz w:val="12"/>
        </w:rPr>
        <w:t xml:space="preserve"> on the grounds that our well-being (as individuals and as a society) is once again being framed in purely economic terms: The benefits of education are measured by the size of one’s future paychecks. Or one could point out that, even from an economic perspective, we’re blaming the victims here. There aren’t nearly enough high-paying jobs even for those with impressive credentials, and projections suggest that the vast majority of jobs expected to be created in the years ahead will not require a college degree. But there’s a more basic problem with Herbert’s column — and with a similarly themed speech that President Obama just delivered at the University of Texas (on Monday afternoon). Its premise is dead wrong. If we want more people to attend and graduate from college than currently do so, the trend has actually been in exactly the right direction for quite some time. In the College Board report that Herbert cites, you will find a graph showing that the percentage of 25-to-34-year-olds with an associates degree or higher was 38 percent in 2000 and has edged up pretty steadily since then. As of the last year shown, 2008, it had reached 42 percent. For the bigger picture, we need to go back farther. The most readily available figures use a slightly different metric: the proportion of adults at least 25 years old who have completed four or more years of college. In 1970, only 11 percent had done so. In 1980, it was up to 17 percent. In 1990, 21 percent. In 2000, 26 percent. In 2009, 30 percent. Now we may say, “That’s still not high enough.” But how in the world do these numbers support the conclusion that we’re moving in “exactly the wrong direction?” The operative phrase in that question, it turns out, is “in the world.” Herbert (like the College Board and the President) doesn’t seem to be interested in whether we’re making progress. The only question of interest is whether the U.S. is beating other countries. It turns out that people of other nationalities have the audacity to want their students, too, to get more education. And they, too, are making progress toward that goal. Like most op-ed columnists, reporters, and politicians (of both parties), Herbert actually regards this fact as bad news. From any reasonable moral standard, we’d want kids to succeed regardless of where they call home. If progress were being made worldwide, that would be terrific news. But what kind of standard is it when the goal isn’t success (for all) but merely victory (for America)? Have we really reached the point where life itself is treated like a sports match, where what matters most is whether we can pump the air with our fists and shout, “We’re number one!”? Even if we’re talking only about economics, it’s worth rethinking our zero-sum assumption. In an article in Foreign Affairs called “Competitiveness: A Dangerous Obsession,” Paul Krugman showed why it’s simply inaccurate to believe that other countries have to fail in order for our country to succeed. (The late economist David M. Gordon made essentially the same point in The Atlantic; his essay was entitled “Do We Need to Be No. 1?”) And when we’re talking about education — how effectively students are learning, or how long they remain in school — the preoccupation with rankings is even less appropriate, for several reasons. First, the two realms aren’t all that closely connected, the conventional wisdom notwithstanding. Even if you’re not persuaded by Krugman and Gordon</w:t>
      </w:r>
      <w:r w:rsidRPr="005544BD">
        <w:rPr>
          <w:rStyle w:val="StyleUnderline"/>
          <w:rFonts w:ascii="Arial" w:hAnsi="Arial" w:cs="Arial"/>
          <w:highlight w:val="green"/>
        </w:rPr>
        <w:t>, even if you</w:t>
      </w:r>
      <w:r w:rsidRPr="006C185C">
        <w:rPr>
          <w:rStyle w:val="StyleUnderline"/>
          <w:rFonts w:ascii="Arial" w:hAnsi="Arial" w:cs="Arial"/>
        </w:rPr>
        <w:t xml:space="preserve"> always </w:t>
      </w:r>
      <w:r w:rsidRPr="005544BD">
        <w:rPr>
          <w:rStyle w:val="StyleUnderline"/>
          <w:rFonts w:ascii="Arial" w:hAnsi="Arial" w:cs="Arial"/>
          <w:highlight w:val="green"/>
        </w:rPr>
        <w:t>feel compelled to follow</w:t>
      </w:r>
      <w:r w:rsidRPr="006C185C">
        <w:rPr>
          <w:rStyle w:val="StyleUnderline"/>
          <w:rFonts w:ascii="Arial" w:hAnsi="Arial" w:cs="Arial"/>
        </w:rPr>
        <w:t xml:space="preserve"> the word </w:t>
      </w:r>
      <w:r w:rsidRPr="005544BD">
        <w:rPr>
          <w:rStyle w:val="StyleUnderline"/>
          <w:rFonts w:ascii="Arial" w:hAnsi="Arial" w:cs="Arial"/>
          <w:highlight w:val="green"/>
        </w:rPr>
        <w:t>“global” with “competitiveness”</w:t>
      </w:r>
      <w:r w:rsidRPr="006C185C">
        <w:rPr>
          <w:rStyle w:val="StyleUnderline"/>
          <w:rFonts w:ascii="Arial" w:hAnsi="Arial" w:cs="Arial"/>
        </w:rPr>
        <w:t xml:space="preserve"> — as if the only way to understand interactions among nations is in purely adversarial terms — </w:t>
      </w:r>
      <w:r w:rsidRPr="005544BD">
        <w:rPr>
          <w:rStyle w:val="StyleUnderline"/>
          <w:rFonts w:ascii="Arial" w:hAnsi="Arial" w:cs="Arial"/>
          <w:highlight w:val="green"/>
        </w:rPr>
        <w:t>a country’s educational status doesn’t drive its economic status</w:t>
      </w:r>
      <w:r w:rsidRPr="006C185C">
        <w:rPr>
          <w:rStyle w:val="StyleUnderline"/>
          <w:rFonts w:ascii="Arial" w:hAnsi="Arial" w:cs="Arial"/>
        </w:rPr>
        <w:t xml:space="preserve">. I don’t just mean that education ought to be about more than dollars and cents. I mean that </w:t>
      </w:r>
      <w:r w:rsidRPr="005544BD">
        <w:rPr>
          <w:rStyle w:val="StyleUnderline"/>
          <w:rFonts w:ascii="Arial" w:hAnsi="Arial" w:cs="Arial"/>
          <w:highlight w:val="green"/>
        </w:rPr>
        <w:t>the two don’t tend to track all that closely</w:t>
      </w:r>
      <w:r w:rsidRPr="006C185C">
        <w:rPr>
          <w:rStyle w:val="StyleUnderline"/>
          <w:rFonts w:ascii="Arial" w:hAnsi="Arial" w:cs="Arial"/>
        </w:rPr>
        <w:t xml:space="preserve">. For individual students, </w:t>
      </w:r>
      <w:r w:rsidRPr="005544BD">
        <w:rPr>
          <w:rStyle w:val="StyleUnderline"/>
          <w:rFonts w:ascii="Arial" w:hAnsi="Arial" w:cs="Arial"/>
          <w:highlight w:val="green"/>
        </w:rPr>
        <w:t>school achievement is only weakly related to subsequent workplace performance</w:t>
      </w:r>
      <w:r w:rsidRPr="006C185C">
        <w:rPr>
          <w:rStyle w:val="StyleUnderline"/>
          <w:rFonts w:ascii="Arial" w:hAnsi="Arial" w:cs="Arial"/>
        </w:rPr>
        <w:t xml:space="preserve">. And for nations, </w:t>
      </w:r>
      <w:r w:rsidRPr="005544BD">
        <w:rPr>
          <w:rStyle w:val="StyleUnderline"/>
          <w:rFonts w:ascii="Arial" w:hAnsi="Arial" w:cs="Arial"/>
          <w:highlight w:val="green"/>
        </w:rPr>
        <w:t>there’s little correlation between</w:t>
      </w:r>
      <w:r w:rsidRPr="006C185C">
        <w:rPr>
          <w:rStyle w:val="StyleUnderline"/>
          <w:rFonts w:ascii="Arial" w:hAnsi="Arial" w:cs="Arial"/>
        </w:rPr>
        <w:t xml:space="preserve"> average </w:t>
      </w:r>
      <w:r w:rsidRPr="005544BD">
        <w:rPr>
          <w:rStyle w:val="StyleUnderline"/>
          <w:rFonts w:ascii="Arial" w:hAnsi="Arial" w:cs="Arial"/>
          <w:highlight w:val="green"/>
        </w:rPr>
        <w:t>test scores and economic vigor</w:t>
      </w:r>
      <w:r w:rsidRPr="006C185C">
        <w:rPr>
          <w:rStyle w:val="StyleUnderline"/>
          <w:rFonts w:ascii="Arial" w:hAnsi="Arial" w:cs="Arial"/>
        </w:rPr>
        <w:t xml:space="preserve">. </w:t>
      </w:r>
      <w:r w:rsidRPr="006C185C">
        <w:rPr>
          <w:rFonts w:ascii="Arial" w:hAnsi="Arial" w:cs="Arial"/>
          <w:sz w:val="12"/>
        </w:rPr>
        <w:t>The late Gerald Bracey, for example, found 38 countries whose economies had been rated on the Current Competitiveness Index calculated by the World Economic Forum and whose students’ test scores had also been assessed. There was virtually no correlation between countries’ scores on the two lists. And it doesn’t help to stagger the two so as to compare today’s students in a given country with tomorrow’s economy (giving the students time to take their place in the workforce). Consider Japan’s outstanding test scores in the 1980s and its dismal economic performance in the 1990s. (You wouldn’t get an argument from me if you attributed this lack of connection to the fact that standardized test results are lousy indicators of educational aptitude or achievement. But I’m</w:t>
      </w:r>
      <w:r w:rsidRPr="006C185C">
        <w:rPr>
          <w:rStyle w:val="StyleUnderline"/>
          <w:rFonts w:ascii="Arial" w:hAnsi="Arial" w:cs="Arial"/>
        </w:rPr>
        <w:t xml:space="preserve"> </w:t>
      </w:r>
      <w:r w:rsidRPr="005544BD">
        <w:rPr>
          <w:rStyle w:val="StyleUnderline"/>
          <w:rFonts w:ascii="Arial" w:hAnsi="Arial" w:cs="Arial"/>
          <w:highlight w:val="green"/>
        </w:rPr>
        <w:t>not</w:t>
      </w:r>
      <w:r w:rsidRPr="006C185C">
        <w:rPr>
          <w:rStyle w:val="StyleUnderline"/>
          <w:rFonts w:ascii="Arial" w:hAnsi="Arial" w:cs="Arial"/>
        </w:rPr>
        <w:t xml:space="preserve"> </w:t>
      </w:r>
      <w:r w:rsidRPr="006C185C">
        <w:rPr>
          <w:rFonts w:ascii="Arial" w:hAnsi="Arial" w:cs="Arial"/>
          <w:sz w:val="12"/>
        </w:rPr>
        <w:t xml:space="preserve">aware of </w:t>
      </w:r>
      <w:r w:rsidRPr="005544BD">
        <w:rPr>
          <w:rStyle w:val="StyleUnderline"/>
          <w:rFonts w:ascii="Arial" w:hAnsi="Arial" w:cs="Arial"/>
          <w:highlight w:val="green"/>
        </w:rPr>
        <w:t>any</w:t>
      </w:r>
      <w:r w:rsidRPr="006C185C">
        <w:rPr>
          <w:rFonts w:ascii="Arial" w:hAnsi="Arial" w:cs="Arial"/>
          <w:sz w:val="12"/>
        </w:rPr>
        <w:t xml:space="preserve"> </w:t>
      </w:r>
      <w:r w:rsidRPr="005544BD">
        <w:rPr>
          <w:rStyle w:val="StyleUnderline"/>
          <w:rFonts w:ascii="Arial" w:hAnsi="Arial" w:cs="Arial"/>
          <w:highlight w:val="green"/>
        </w:rPr>
        <w:t>educational indicator</w:t>
      </w:r>
      <w:r w:rsidRPr="006C185C">
        <w:rPr>
          <w:rStyle w:val="StyleUnderline"/>
          <w:rFonts w:ascii="Arial" w:hAnsi="Arial" w:cs="Arial"/>
        </w:rPr>
        <w:t xml:space="preserve"> </w:t>
      </w:r>
      <w:r w:rsidRPr="005544BD">
        <w:rPr>
          <w:rStyle w:val="StyleUnderline"/>
          <w:rFonts w:ascii="Arial" w:hAnsi="Arial" w:cs="Arial"/>
          <w:highlight w:val="green"/>
        </w:rPr>
        <w:t>that suggests</w:t>
      </w:r>
      <w:r w:rsidRPr="006C185C">
        <w:rPr>
          <w:rStyle w:val="StyleUnderline"/>
          <w:rFonts w:ascii="Arial" w:hAnsi="Arial" w:cs="Arial"/>
        </w:rPr>
        <w:t xml:space="preserve"> a country’s </w:t>
      </w:r>
      <w:r w:rsidRPr="005544BD">
        <w:rPr>
          <w:rStyle w:val="StyleUnderline"/>
          <w:rFonts w:ascii="Arial" w:hAnsi="Arial" w:cs="Arial"/>
          <w:highlight w:val="green"/>
        </w:rPr>
        <w:t>econ</w:t>
      </w:r>
      <w:r w:rsidRPr="006C185C">
        <w:rPr>
          <w:rStyle w:val="StyleUnderline"/>
          <w:rFonts w:ascii="Arial" w:hAnsi="Arial" w:cs="Arial"/>
        </w:rPr>
        <w:t xml:space="preserve">omic </w:t>
      </w:r>
      <w:r w:rsidRPr="005544BD">
        <w:rPr>
          <w:rStyle w:val="StyleUnderline"/>
          <w:rFonts w:ascii="Arial" w:hAnsi="Arial" w:cs="Arial"/>
          <w:highlight w:val="green"/>
        </w:rPr>
        <w:t>strength is</w:t>
      </w:r>
      <w:r w:rsidRPr="006C185C">
        <w:rPr>
          <w:rStyle w:val="StyleUnderline"/>
          <w:rFonts w:ascii="Arial" w:hAnsi="Arial" w:cs="Arial"/>
        </w:rPr>
        <w:t xml:space="preserve"> mostly </w:t>
      </w:r>
      <w:r w:rsidRPr="005544BD">
        <w:rPr>
          <w:rStyle w:val="StyleUnderline"/>
          <w:rFonts w:ascii="Arial" w:hAnsi="Arial" w:cs="Arial"/>
          <w:highlight w:val="green"/>
        </w:rPr>
        <w:t>determined by the quality of its schools</w:t>
      </w:r>
      <w:r w:rsidRPr="006C185C">
        <w:rPr>
          <w:rFonts w:ascii="Arial" w:hAnsi="Arial" w:cs="Arial"/>
          <w:sz w:val="12"/>
        </w:rPr>
        <w:t xml:space="preserve">. </w:t>
      </w:r>
      <w:r w:rsidRPr="006C185C">
        <w:rPr>
          <w:rStyle w:val="StyleUnderline"/>
          <w:rFonts w:ascii="Arial" w:hAnsi="Arial" w:cs="Arial"/>
        </w:rPr>
        <w:t>Politicians and editorial writers keep assuming that connection even though social scientists keep failing to find any evidence for it</w:t>
      </w:r>
      <w:r w:rsidRPr="006C185C">
        <w:rPr>
          <w:rFonts w:ascii="Arial" w:hAnsi="Arial" w:cs="Arial"/>
          <w:sz w:val="12"/>
        </w:rPr>
        <w:t xml:space="preserve">.) Second, even </w:t>
      </w:r>
      <w:r w:rsidRPr="005544BD">
        <w:rPr>
          <w:rStyle w:val="StyleUnderline"/>
          <w:rFonts w:ascii="Arial" w:hAnsi="Arial" w:cs="Arial"/>
          <w:highlight w:val="green"/>
        </w:rPr>
        <w:t>if test scores, or</w:t>
      </w:r>
      <w:r w:rsidRPr="006C185C">
        <w:rPr>
          <w:rStyle w:val="StyleUnderline"/>
          <w:rFonts w:ascii="Arial" w:hAnsi="Arial" w:cs="Arial"/>
        </w:rPr>
        <w:t xml:space="preserve"> average number of years of </w:t>
      </w:r>
      <w:r w:rsidRPr="005544BD">
        <w:rPr>
          <w:rStyle w:val="StyleUnderline"/>
          <w:rFonts w:ascii="Arial" w:hAnsi="Arial" w:cs="Arial"/>
          <w:highlight w:val="green"/>
        </w:rPr>
        <w:t>education completed, were meaningful measures, it</w:t>
      </w:r>
      <w:r w:rsidRPr="006C185C">
        <w:rPr>
          <w:rStyle w:val="StyleUnderline"/>
          <w:rFonts w:ascii="Arial" w:hAnsi="Arial" w:cs="Arial"/>
        </w:rPr>
        <w:t xml:space="preserve"> makes </w:t>
      </w:r>
      <w:r w:rsidRPr="005544BD">
        <w:rPr>
          <w:rStyle w:val="StyleUnderline"/>
          <w:rFonts w:ascii="Arial" w:hAnsi="Arial" w:cs="Arial"/>
          <w:highlight w:val="green"/>
        </w:rPr>
        <w:t>no sense</w:t>
      </w:r>
      <w:r w:rsidRPr="006C185C">
        <w:rPr>
          <w:rStyle w:val="StyleUnderline"/>
          <w:rFonts w:ascii="Arial" w:hAnsi="Arial" w:cs="Arial"/>
        </w:rPr>
        <w:t xml:space="preserve"> to look mostly at </w:t>
      </w:r>
      <w:r w:rsidRPr="005544BD">
        <w:rPr>
          <w:rStyle w:val="StyleUnderline"/>
          <w:rFonts w:ascii="Arial" w:hAnsi="Arial" w:cs="Arial"/>
          <w:highlight w:val="green"/>
        </w:rPr>
        <w:t>how countries rank against one another</w:t>
      </w:r>
      <w:r w:rsidRPr="006C185C">
        <w:rPr>
          <w:rStyle w:val="StyleUnderline"/>
          <w:rFonts w:ascii="Arial" w:hAnsi="Arial" w:cs="Arial"/>
        </w:rPr>
        <w:t>. All of them may be shamefully low or impressively hig</w:t>
      </w:r>
      <w:r w:rsidRPr="006C185C">
        <w:rPr>
          <w:rFonts w:ascii="Arial" w:hAnsi="Arial" w:cs="Arial"/>
          <w:sz w:val="12"/>
        </w:rPr>
        <w:t xml:space="preserve">h. Or the differences among them may not be statistically significant. It’s absolute attainment that matters. Relative success tells us nothing of interest — unless, again, your goal isn’t substantive excellence but the right to claim victory. Third, there’s no getting around that basic moral consideration. To say that our goal isn’t for our kids to keep improving but to score better than their counterparts in other countries — or that it isn’t for more of our students to stay in school longer but to “retake the lead,” as President Obama put it on Monday, alluding to a nonexistent international contest — is to say that we want children to fare relatively poorly just because they aren’t Americans. </w:t>
      </w:r>
      <w:r w:rsidRPr="005544BD">
        <w:rPr>
          <w:rStyle w:val="StyleUnderline"/>
          <w:rFonts w:ascii="Arial" w:hAnsi="Arial" w:cs="Arial"/>
          <w:highlight w:val="green"/>
        </w:rPr>
        <w:t xml:space="preserve">The toxicity of a competitive worldview is </w:t>
      </w:r>
      <w:r w:rsidRPr="006C185C">
        <w:rPr>
          <w:rStyle w:val="StyleUnderline"/>
          <w:rFonts w:ascii="Arial" w:hAnsi="Arial" w:cs="Arial"/>
        </w:rPr>
        <w:t xml:space="preserve">such </w:t>
      </w:r>
      <w:r w:rsidRPr="005544BD">
        <w:rPr>
          <w:rStyle w:val="StyleUnderline"/>
          <w:rFonts w:ascii="Arial" w:hAnsi="Arial" w:cs="Arial"/>
          <w:highlight w:val="green"/>
        </w:rPr>
        <w:t>that</w:t>
      </w:r>
      <w:r w:rsidRPr="006C185C">
        <w:rPr>
          <w:rStyle w:val="StyleUnderline"/>
          <w:rFonts w:ascii="Arial" w:hAnsi="Arial" w:cs="Arial"/>
        </w:rPr>
        <w:t xml:space="preserve"> even </w:t>
      </w:r>
      <w:r w:rsidRPr="005544BD">
        <w:rPr>
          <w:rStyle w:val="StyleUnderline"/>
          <w:rFonts w:ascii="Arial" w:hAnsi="Arial" w:cs="Arial"/>
          <w:highlight w:val="green"/>
        </w:rPr>
        <w:t>people</w:t>
      </w:r>
      <w:r w:rsidRPr="006C185C">
        <w:rPr>
          <w:rStyle w:val="StyleUnderline"/>
          <w:rFonts w:ascii="Arial" w:hAnsi="Arial" w:cs="Arial"/>
        </w:rPr>
        <w:t xml:space="preserve"> who are reasonably progressive on other issues literally </w:t>
      </w:r>
      <w:r w:rsidRPr="005544BD">
        <w:rPr>
          <w:rStyle w:val="StyleUnderline"/>
          <w:rFonts w:ascii="Arial" w:hAnsi="Arial" w:cs="Arial"/>
          <w:highlight w:val="green"/>
        </w:rPr>
        <w:t>don’t notice evidence</w:t>
      </w:r>
      <w:r w:rsidRPr="006C185C">
        <w:rPr>
          <w:rStyle w:val="StyleUnderline"/>
          <w:rFonts w:ascii="Arial" w:hAnsi="Arial" w:cs="Arial"/>
        </w:rPr>
        <w:t xml:space="preserve"> that’s staring them in the face — in this case, showing that </w:t>
      </w:r>
      <w:r w:rsidRPr="005544BD">
        <w:rPr>
          <w:rStyle w:val="StyleUnderline"/>
          <w:rFonts w:ascii="Arial" w:hAnsi="Arial" w:cs="Arial"/>
          <w:highlight w:val="green"/>
        </w:rPr>
        <w:t>more and more of our population are getting college degrees with each passing year</w:t>
      </w:r>
      <w:r w:rsidRPr="006C185C">
        <w:rPr>
          <w:rStyle w:val="StyleUnderline"/>
          <w:rFonts w:ascii="Arial" w:hAnsi="Arial" w:cs="Arial"/>
        </w:rPr>
        <w:t xml:space="preserve">. </w:t>
      </w:r>
      <w:r w:rsidRPr="006C185C">
        <w:rPr>
          <w:rFonts w:ascii="Arial" w:hAnsi="Arial" w:cs="Arial"/>
          <w:sz w:val="12"/>
        </w:rPr>
        <w:t xml:space="preserve">And when we’re perpetually worried about being — and staying — king of the mountain, we find ourselves taking a position that leads us to view progress made by young people in other countries as bad news. That’s both intellectually and ethically indefensible. </w:t>
      </w:r>
    </w:p>
    <w:p w14:paraId="588B13A2" w14:textId="77777777" w:rsidR="005544BD" w:rsidRPr="006C185C" w:rsidRDefault="005544BD" w:rsidP="005544BD">
      <w:pPr>
        <w:rPr>
          <w:rFonts w:ascii="Arial" w:hAnsi="Arial" w:cs="Arial"/>
        </w:rPr>
      </w:pPr>
    </w:p>
    <w:p w14:paraId="6A7D182C" w14:textId="77777777" w:rsidR="005544BD" w:rsidRPr="006C185C" w:rsidRDefault="005544BD" w:rsidP="005544BD">
      <w:pPr>
        <w:pStyle w:val="Heading4"/>
        <w:numPr>
          <w:ilvl w:val="0"/>
          <w:numId w:val="17"/>
        </w:numPr>
        <w:rPr>
          <w:rFonts w:ascii="Arial" w:hAnsi="Arial" w:cs="Arial"/>
        </w:rPr>
      </w:pPr>
      <w:r w:rsidRPr="006C185C">
        <w:rPr>
          <w:rFonts w:ascii="Arial" w:hAnsi="Arial" w:cs="Arial"/>
        </w:rPr>
        <w:t xml:space="preserve">Education cannot solve job competiveness. The real problem is wage and human right differences allows companies to exploit workers in other countries.  </w:t>
      </w:r>
    </w:p>
    <w:p w14:paraId="5C154685" w14:textId="77777777" w:rsidR="005544BD" w:rsidRPr="006C185C" w:rsidRDefault="005544BD" w:rsidP="005544BD">
      <w:pPr>
        <w:rPr>
          <w:rFonts w:ascii="Arial" w:hAnsi="Arial" w:cs="Arial"/>
        </w:rPr>
      </w:pPr>
      <w:r w:rsidRPr="006C185C">
        <w:rPr>
          <w:rStyle w:val="Style13ptBold"/>
          <w:rFonts w:ascii="Arial" w:hAnsi="Arial" w:cs="Arial"/>
        </w:rPr>
        <w:t>Sirota 10</w:t>
      </w:r>
      <w:r w:rsidRPr="006C185C">
        <w:rPr>
          <w:rFonts w:ascii="Arial" w:hAnsi="Arial" w:cs="Arial"/>
        </w:rPr>
        <w:t xml:space="preserve"> David Sirota, 6-8-2010, David Sirota is a senior writer for the International Business Times and the best-selling author of the books "Hostile Takeover," "The Uprising" and "Back to Our Future",  "The “education crisis” myth," Salon, http://www.salon.com/2012/01/30/the_education_crisis_myth/</w:t>
      </w:r>
    </w:p>
    <w:p w14:paraId="373F43CB" w14:textId="77777777" w:rsidR="005544BD" w:rsidRPr="006C185C" w:rsidRDefault="005544BD" w:rsidP="005544BD">
      <w:pPr>
        <w:rPr>
          <w:rFonts w:ascii="Arial" w:hAnsi="Arial" w:cs="Arial"/>
          <w:sz w:val="8"/>
        </w:rPr>
      </w:pPr>
      <w:r w:rsidRPr="006C185C">
        <w:rPr>
          <w:rFonts w:ascii="Arial" w:hAnsi="Arial" w:cs="Arial"/>
          <w:sz w:val="8"/>
        </w:rPr>
        <w:t>Has the term “education” become a code word? And if so, a code word for what? These are the major unasked — but resoundingly answered — questions to emerge from two much-discussed articles about the future of American manufacturing</w:t>
      </w:r>
      <w:r w:rsidRPr="006C185C">
        <w:rPr>
          <w:rStyle w:val="StyleUnderline"/>
          <w:rFonts w:ascii="Arial" w:hAnsi="Arial" w:cs="Arial"/>
        </w:rPr>
        <w:t xml:space="preserve">. One is </w:t>
      </w:r>
      <w:r w:rsidRPr="005544BD">
        <w:rPr>
          <w:rStyle w:val="StyleUnderline"/>
          <w:rFonts w:ascii="Arial" w:hAnsi="Arial" w:cs="Arial"/>
          <w:highlight w:val="green"/>
        </w:rPr>
        <w:t>a cover story</w:t>
      </w:r>
      <w:r w:rsidRPr="006C185C">
        <w:rPr>
          <w:rStyle w:val="StyleUnderline"/>
          <w:rFonts w:ascii="Arial" w:hAnsi="Arial" w:cs="Arial"/>
        </w:rPr>
        <w:t xml:space="preserve"> in the Atlantic Monthly </w:t>
      </w:r>
      <w:r w:rsidRPr="005544BD">
        <w:rPr>
          <w:rStyle w:val="StyleUnderline"/>
          <w:rFonts w:ascii="Arial" w:hAnsi="Arial" w:cs="Arial"/>
          <w:highlight w:val="green"/>
        </w:rPr>
        <w:t>about why jobs are being shipped overseas</w:t>
      </w:r>
      <w:r w:rsidRPr="006C185C">
        <w:rPr>
          <w:rStyle w:val="StyleUnderline"/>
          <w:rFonts w:ascii="Arial" w:hAnsi="Arial" w:cs="Arial"/>
        </w:rPr>
        <w:t xml:space="preserve">. It </w:t>
      </w:r>
      <w:r w:rsidRPr="005544BD">
        <w:rPr>
          <w:rStyle w:val="StyleUnderline"/>
          <w:rFonts w:ascii="Arial" w:hAnsi="Arial" w:cs="Arial"/>
          <w:highlight w:val="green"/>
        </w:rPr>
        <w:t>concludes that “to solve all the problems</w:t>
      </w:r>
      <w:r w:rsidRPr="006C185C">
        <w:rPr>
          <w:rStyle w:val="StyleUnderline"/>
          <w:rFonts w:ascii="Arial" w:hAnsi="Arial" w:cs="Arial"/>
        </w:rPr>
        <w:t xml:space="preserve"> that keep people from acquiring skills </w:t>
      </w:r>
      <w:r w:rsidRPr="005544BD">
        <w:rPr>
          <w:rStyle w:val="StyleUnderline"/>
          <w:rFonts w:ascii="Arial" w:hAnsi="Arial" w:cs="Arial"/>
          <w:highlight w:val="green"/>
        </w:rPr>
        <w:t>would require tackling</w:t>
      </w:r>
      <w:r w:rsidRPr="006C185C">
        <w:rPr>
          <w:rStyle w:val="StyleUnderline"/>
          <w:rFonts w:ascii="Arial" w:hAnsi="Arial" w:cs="Arial"/>
        </w:rPr>
        <w:t xml:space="preserve"> the toughest issues our country faces” — the first of those being “</w:t>
      </w:r>
      <w:r w:rsidRPr="005544BD">
        <w:rPr>
          <w:rStyle w:val="StyleUnderline"/>
          <w:rFonts w:ascii="Arial" w:hAnsi="Arial" w:cs="Arial"/>
          <w:highlight w:val="green"/>
        </w:rPr>
        <w:t>a broken educational system</w:t>
      </w:r>
      <w:r w:rsidRPr="006C185C">
        <w:rPr>
          <w:rStyle w:val="StyleUnderline"/>
          <w:rFonts w:ascii="Arial" w:hAnsi="Arial" w:cs="Arial"/>
        </w:rPr>
        <w:t xml:space="preserve">.” </w:t>
      </w:r>
      <w:r w:rsidRPr="006C185C">
        <w:rPr>
          <w:rFonts w:ascii="Arial" w:hAnsi="Arial" w:cs="Arial"/>
          <w:sz w:val="8"/>
        </w:rPr>
        <w:t>The second and even more talked about article comes from the New York Times. It looked at why Apple Computer has moved its production facilities overseas, concluding in sensationalistic fashion that “it isn’t just that workers are cheaper abroad” but that America “has stopped training enough people in the mid-level skills that factories need.” These pieces were clearly written with a very specific objective in mind: to draw media attention to the supposed “education crisis” in America — a favorite topic of these publications’ elite readers, who have a vested interest in blaming the recession on the poor rather than on the economic policies that enrich the already rich. No doubt, both the Times and the Atlantic achieved their goal, with various NPR shows, cable gabfests and elite magazines spending the last week frothing over the articles’ central thesis. The tragedy in all of this is that in both the articles and in most of the discussions that followed</w:t>
      </w:r>
      <w:r w:rsidRPr="006C185C">
        <w:rPr>
          <w:rStyle w:val="StyleUnderline"/>
          <w:rFonts w:ascii="Arial" w:hAnsi="Arial" w:cs="Arial"/>
        </w:rPr>
        <w:t>, few bothered to question the fundamental assumptions about education in America — and fewer still bothered to ask if “</w:t>
      </w:r>
      <w:r w:rsidRPr="005544BD">
        <w:rPr>
          <w:rStyle w:val="StyleUnderline"/>
          <w:rFonts w:ascii="Arial" w:hAnsi="Arial" w:cs="Arial"/>
          <w:highlight w:val="green"/>
        </w:rPr>
        <w:t xml:space="preserve">education” </w:t>
      </w:r>
      <w:r w:rsidRPr="006C185C">
        <w:rPr>
          <w:rStyle w:val="StyleUnderline"/>
          <w:rFonts w:ascii="Arial" w:hAnsi="Arial" w:cs="Arial"/>
        </w:rPr>
        <w:t xml:space="preserve">in the modern parlance </w:t>
      </w:r>
      <w:r w:rsidRPr="005544BD">
        <w:rPr>
          <w:rStyle w:val="StyleUnderline"/>
          <w:rFonts w:ascii="Arial" w:hAnsi="Arial" w:cs="Arial"/>
          <w:highlight w:val="green"/>
        </w:rPr>
        <w:t xml:space="preserve">has </w:t>
      </w:r>
      <w:r w:rsidRPr="006C185C">
        <w:rPr>
          <w:rStyle w:val="StyleUnderline"/>
          <w:rFonts w:ascii="Arial" w:hAnsi="Arial" w:cs="Arial"/>
        </w:rPr>
        <w:t xml:space="preserve">now </w:t>
      </w:r>
      <w:r w:rsidRPr="005544BD">
        <w:rPr>
          <w:rStyle w:val="StyleUnderline"/>
          <w:rFonts w:ascii="Arial" w:hAnsi="Arial" w:cs="Arial"/>
          <w:highlight w:val="green"/>
        </w:rPr>
        <w:t>become a synonym for “acquiescence.”</w:t>
      </w:r>
      <w:r w:rsidRPr="006C185C">
        <w:rPr>
          <w:rStyle w:val="StyleUnderline"/>
          <w:rFonts w:ascii="Arial" w:hAnsi="Arial" w:cs="Arial"/>
        </w:rPr>
        <w:t xml:space="preserve"> </w:t>
      </w:r>
      <w:r w:rsidRPr="006C185C">
        <w:rPr>
          <w:rFonts w:ascii="Arial" w:hAnsi="Arial" w:cs="Arial"/>
          <w:sz w:val="8"/>
        </w:rPr>
        <w:t xml:space="preserve">To see how this linguistic shift is occurring, reread the Times article with a critical eye. Specifically, notice that after </w:t>
      </w:r>
      <w:r w:rsidRPr="006C185C">
        <w:rPr>
          <w:rStyle w:val="StyleUnderline"/>
          <w:rFonts w:ascii="Arial" w:hAnsi="Arial" w:cs="Arial"/>
        </w:rPr>
        <w:t>the reporters</w:t>
      </w:r>
      <w:r w:rsidRPr="006C185C">
        <w:rPr>
          <w:rFonts w:ascii="Arial" w:hAnsi="Arial" w:cs="Arial"/>
          <w:sz w:val="8"/>
        </w:rPr>
        <w:t xml:space="preserve"> structure their piece around Apple executives’ (unchallenged) </w:t>
      </w:r>
      <w:r w:rsidRPr="006C185C">
        <w:rPr>
          <w:rStyle w:val="StyleUnderline"/>
          <w:rFonts w:ascii="Arial" w:hAnsi="Arial" w:cs="Arial"/>
        </w:rPr>
        <w:t>claim that “the U.S. has stopped producing people with the skills we need,</w:t>
      </w:r>
      <w:r w:rsidRPr="005544BD">
        <w:rPr>
          <w:rStyle w:val="StyleUnderline"/>
          <w:rFonts w:ascii="Arial" w:hAnsi="Arial" w:cs="Arial"/>
          <w:highlight w:val="green"/>
        </w:rPr>
        <w:t>” there’s not a</w:t>
      </w:r>
      <w:r w:rsidRPr="006C185C">
        <w:rPr>
          <w:rStyle w:val="StyleUnderline"/>
          <w:rFonts w:ascii="Arial" w:hAnsi="Arial" w:cs="Arial"/>
        </w:rPr>
        <w:t xml:space="preserve"> single </w:t>
      </w:r>
      <w:r w:rsidRPr="005544BD">
        <w:rPr>
          <w:rStyle w:val="StyleUnderline"/>
          <w:rFonts w:ascii="Arial" w:hAnsi="Arial" w:cs="Arial"/>
          <w:highlight w:val="green"/>
        </w:rPr>
        <w:t>shred of proof</w:t>
      </w:r>
      <w:r w:rsidRPr="006C185C">
        <w:rPr>
          <w:rStyle w:val="StyleUnderline"/>
          <w:rFonts w:ascii="Arial" w:hAnsi="Arial" w:cs="Arial"/>
        </w:rPr>
        <w:t xml:space="preserve"> — empirical or otherwise — offered</w:t>
      </w:r>
      <w:r w:rsidRPr="005544BD">
        <w:rPr>
          <w:rStyle w:val="StyleUnderline"/>
          <w:rFonts w:ascii="Arial" w:hAnsi="Arial" w:cs="Arial"/>
          <w:highlight w:val="green"/>
        </w:rPr>
        <w:t xml:space="preserve"> in support of that assertion.</w:t>
      </w:r>
      <w:r w:rsidRPr="006C185C">
        <w:rPr>
          <w:rStyle w:val="StyleUnderline"/>
          <w:rFonts w:ascii="Arial" w:hAnsi="Arial" w:cs="Arial"/>
        </w:rPr>
        <w:t xml:space="preserve"> On the contrary, after a sweeping declaration at the top of the piece that </w:t>
      </w:r>
      <w:r w:rsidRPr="005544BD">
        <w:rPr>
          <w:rStyle w:val="StyleUnderline"/>
          <w:rFonts w:ascii="Arial" w:hAnsi="Arial" w:cs="Arial"/>
          <w:highlight w:val="green"/>
        </w:rPr>
        <w:t>wage and h</w:t>
      </w:r>
      <w:r w:rsidRPr="006C185C">
        <w:rPr>
          <w:rStyle w:val="StyleUnderline"/>
          <w:rFonts w:ascii="Arial" w:hAnsi="Arial" w:cs="Arial"/>
        </w:rPr>
        <w:t xml:space="preserve">uman </w:t>
      </w:r>
      <w:r w:rsidRPr="005544BD">
        <w:rPr>
          <w:rStyle w:val="StyleUnderline"/>
          <w:rFonts w:ascii="Arial" w:hAnsi="Arial" w:cs="Arial"/>
          <w:highlight w:val="green"/>
        </w:rPr>
        <w:t>r</w:t>
      </w:r>
      <w:r w:rsidRPr="006C185C">
        <w:rPr>
          <w:rStyle w:val="StyleUnderline"/>
          <w:rFonts w:ascii="Arial" w:hAnsi="Arial" w:cs="Arial"/>
        </w:rPr>
        <w:t xml:space="preserve">ights </w:t>
      </w:r>
      <w:r w:rsidRPr="005544BD">
        <w:rPr>
          <w:rStyle w:val="StyleUnderline"/>
          <w:rFonts w:ascii="Arial" w:hAnsi="Arial" w:cs="Arial"/>
          <w:highlight w:val="green"/>
        </w:rPr>
        <w:t>differences</w:t>
      </w:r>
      <w:r w:rsidRPr="006C185C">
        <w:rPr>
          <w:rStyle w:val="StyleUnderline"/>
          <w:rFonts w:ascii="Arial" w:hAnsi="Arial" w:cs="Arial"/>
        </w:rPr>
        <w:t xml:space="preserve"> between Chinese and American workers have little to do with offshoring, the article inadvertently goes on to prove those differentials — </w:t>
      </w:r>
      <w:r w:rsidRPr="005544BD">
        <w:rPr>
          <w:rStyle w:val="StyleUnderline"/>
          <w:rFonts w:ascii="Arial" w:hAnsi="Arial" w:cs="Arial"/>
          <w:highlight w:val="green"/>
        </w:rPr>
        <w:t xml:space="preserve">not skill </w:t>
      </w:r>
      <w:r w:rsidRPr="006C185C">
        <w:rPr>
          <w:rStyle w:val="StyleUnderline"/>
          <w:rFonts w:ascii="Arial" w:hAnsi="Arial" w:cs="Arial"/>
        </w:rPr>
        <w:t xml:space="preserve">levels </w:t>
      </w:r>
      <w:r w:rsidRPr="005544BD">
        <w:rPr>
          <w:rStyle w:val="StyleUnderline"/>
          <w:rFonts w:ascii="Arial" w:hAnsi="Arial" w:cs="Arial"/>
          <w:highlight w:val="green"/>
        </w:rPr>
        <w:t xml:space="preserve">and education — are </w:t>
      </w:r>
      <w:r w:rsidRPr="006C185C">
        <w:rPr>
          <w:rStyle w:val="StyleUnderline"/>
          <w:rFonts w:ascii="Arial" w:hAnsi="Arial" w:cs="Arial"/>
        </w:rPr>
        <w:t xml:space="preserve">the driving force </w:t>
      </w:r>
      <w:r w:rsidRPr="005544BD">
        <w:rPr>
          <w:rStyle w:val="StyleUnderline"/>
          <w:rFonts w:ascii="Arial" w:hAnsi="Arial" w:cs="Arial"/>
          <w:highlight w:val="green"/>
        </w:rPr>
        <w:t>behind the</w:t>
      </w:r>
      <w:r w:rsidRPr="006C185C">
        <w:rPr>
          <w:rStyle w:val="StyleUnderline"/>
          <w:rFonts w:ascii="Arial" w:hAnsi="Arial" w:cs="Arial"/>
        </w:rPr>
        <w:t xml:space="preserve"> domestic </w:t>
      </w:r>
      <w:r w:rsidRPr="005544BD">
        <w:rPr>
          <w:rStyle w:val="StyleUnderline"/>
          <w:rFonts w:ascii="Arial" w:hAnsi="Arial" w:cs="Arial"/>
          <w:highlight w:val="green"/>
        </w:rPr>
        <w:t>job losses in America</w:t>
      </w:r>
      <w:r w:rsidRPr="006C185C">
        <w:rPr>
          <w:rStyle w:val="StyleUnderline"/>
          <w:rFonts w:ascii="Arial" w:hAnsi="Arial" w:cs="Arial"/>
        </w:rPr>
        <w:t>.</w:t>
      </w:r>
      <w:r w:rsidRPr="006C185C">
        <w:rPr>
          <w:rFonts w:ascii="Arial" w:hAnsi="Arial" w:cs="Arial"/>
          <w:sz w:val="8"/>
        </w:rPr>
        <w:t xml:space="preserve"> In one section of the piece, for example, the Times notes that Apple’s big Chinese factory, Foxconn, attracts American investment because “over a quarter of (the) work force lives in company barracks and many workers earn less than $17 a day” — and “many work six days a week, often spending up to 12 hours a day at the plant.” In another section of the piece, the Times notes that the cost of “building a $1,500 computer in (California) was $22 a machine … In Singapore, it was $6 … In Taiwan, $4.85.” While the Times unquestioningly forwards Apple’s impossible-to-believe explanation for these figures (“wages weren’t the major reason for the disparities”), </w:t>
      </w:r>
      <w:r w:rsidRPr="006C185C">
        <w:rPr>
          <w:rStyle w:val="StyleUnderline"/>
          <w:rFonts w:ascii="Arial" w:hAnsi="Arial" w:cs="Arial"/>
        </w:rPr>
        <w:t xml:space="preserve">the statistics are yet more proof that </w:t>
      </w:r>
      <w:r w:rsidRPr="005544BD">
        <w:rPr>
          <w:rStyle w:val="StyleUnderline"/>
          <w:rFonts w:ascii="Arial" w:hAnsi="Arial" w:cs="Arial"/>
          <w:highlight w:val="green"/>
        </w:rPr>
        <w:t>wage differences, not education, are the real offshoring motive</w:t>
      </w:r>
      <w:r w:rsidRPr="006C185C">
        <w:rPr>
          <w:rStyle w:val="StyleUnderline"/>
          <w:rFonts w:ascii="Arial" w:hAnsi="Arial" w:cs="Arial"/>
        </w:rPr>
        <w:t xml:space="preserve">. </w:t>
      </w:r>
      <w:r w:rsidRPr="006C185C">
        <w:rPr>
          <w:rFonts w:ascii="Arial" w:hAnsi="Arial" w:cs="Arial"/>
          <w:sz w:val="8"/>
        </w:rPr>
        <w:t xml:space="preserve">The Times also quotes an Apple executive saying the company must outsource because “the entire supply chain is in China now” — and though the article doesn’t bother to mention it, that is true precisely because other </w:t>
      </w:r>
      <w:r w:rsidRPr="005544BD">
        <w:rPr>
          <w:rStyle w:val="StyleUnderline"/>
          <w:rFonts w:ascii="Arial" w:hAnsi="Arial" w:cs="Arial"/>
          <w:highlight w:val="green"/>
        </w:rPr>
        <w:t>factories</w:t>
      </w:r>
      <w:r w:rsidRPr="006C185C">
        <w:rPr>
          <w:rStyle w:val="StyleUnderline"/>
          <w:rFonts w:ascii="Arial" w:hAnsi="Arial" w:cs="Arial"/>
        </w:rPr>
        <w:t xml:space="preserve"> in that supply chain </w:t>
      </w:r>
      <w:r w:rsidRPr="005544BD">
        <w:rPr>
          <w:rStyle w:val="StyleUnderline"/>
          <w:rFonts w:ascii="Arial" w:hAnsi="Arial" w:cs="Arial"/>
          <w:highlight w:val="green"/>
        </w:rPr>
        <w:t>have moved to China for the cheap wages and lax h</w:t>
      </w:r>
      <w:r w:rsidRPr="006C185C">
        <w:rPr>
          <w:rStyle w:val="StyleUnderline"/>
          <w:rFonts w:ascii="Arial" w:hAnsi="Arial" w:cs="Arial"/>
        </w:rPr>
        <w:t>uman</w:t>
      </w:r>
      <w:r w:rsidRPr="005544BD">
        <w:rPr>
          <w:rStyle w:val="StyleUnderline"/>
          <w:rFonts w:ascii="Arial" w:hAnsi="Arial" w:cs="Arial"/>
          <w:highlight w:val="green"/>
        </w:rPr>
        <w:t xml:space="preserve"> ri</w:t>
      </w:r>
      <w:r w:rsidRPr="006C185C">
        <w:rPr>
          <w:rStyle w:val="StyleUnderline"/>
          <w:rFonts w:ascii="Arial" w:hAnsi="Arial" w:cs="Arial"/>
        </w:rPr>
        <w:t>ghts/labor</w:t>
      </w:r>
      <w:r w:rsidRPr="005544BD">
        <w:rPr>
          <w:rStyle w:val="StyleUnderline"/>
          <w:rFonts w:ascii="Arial" w:hAnsi="Arial" w:cs="Arial"/>
          <w:highlight w:val="green"/>
        </w:rPr>
        <w:t xml:space="preserve"> regulations</w:t>
      </w:r>
      <w:r w:rsidRPr="006C185C">
        <w:rPr>
          <w:rStyle w:val="StyleUnderline"/>
          <w:rFonts w:ascii="Arial" w:hAnsi="Arial" w:cs="Arial"/>
        </w:rPr>
        <w:t>.</w:t>
      </w:r>
      <w:r w:rsidRPr="006C185C">
        <w:rPr>
          <w:rFonts w:ascii="Arial" w:hAnsi="Arial" w:cs="Arial"/>
          <w:sz w:val="8"/>
        </w:rPr>
        <w:t xml:space="preserve"> The Times later talks to Eric Saragoza, an American worker laid off by Apple, who says that Apple told him to keep his job he didn’t need to acquire more skills, but instead “to do 12-hour days, and come in on Saturdays.” And in another part of the piece, the Times quotes a former Apple executive who insists </w:t>
      </w:r>
      <w:r w:rsidRPr="006C185C">
        <w:rPr>
          <w:rStyle w:val="StyleUnderline"/>
          <w:rFonts w:ascii="Arial" w:hAnsi="Arial" w:cs="Arial"/>
        </w:rPr>
        <w:t xml:space="preserve">Apple was forced to move to China because there’s no “U.S. plant (that) can find 3,000 people overnight and convince them to live in dorms” — an admission, again, that Apple’s </w:t>
      </w:r>
      <w:r w:rsidRPr="005544BD">
        <w:rPr>
          <w:rStyle w:val="StyleUnderline"/>
          <w:rFonts w:ascii="Arial" w:hAnsi="Arial" w:cs="Arial"/>
          <w:highlight w:val="green"/>
        </w:rPr>
        <w:t>move to offshore isn’t about skills, but about a desire to employ a</w:t>
      </w:r>
      <w:r w:rsidRPr="006C185C">
        <w:rPr>
          <w:rStyle w:val="StyleUnderline"/>
          <w:rFonts w:ascii="Arial" w:hAnsi="Arial" w:cs="Arial"/>
        </w:rPr>
        <w:t xml:space="preserve"> “flexible” (read: </w:t>
      </w:r>
      <w:r w:rsidRPr="005544BD">
        <w:rPr>
          <w:rStyle w:val="StyleUnderline"/>
          <w:rFonts w:ascii="Arial" w:hAnsi="Arial" w:cs="Arial"/>
          <w:highlight w:val="green"/>
        </w:rPr>
        <w:t>exploitable) workforce</w:t>
      </w:r>
      <w:r w:rsidRPr="006C185C">
        <w:rPr>
          <w:rStyle w:val="StyleUnderline"/>
          <w:rFonts w:ascii="Arial" w:hAnsi="Arial" w:cs="Arial"/>
        </w:rPr>
        <w:t xml:space="preserve">.* </w:t>
      </w:r>
      <w:r w:rsidRPr="006C185C">
        <w:rPr>
          <w:rFonts w:ascii="Arial" w:hAnsi="Arial" w:cs="Arial"/>
          <w:sz w:val="8"/>
        </w:rPr>
        <w:t>In light of all this</w:t>
      </w:r>
      <w:r w:rsidRPr="005544BD">
        <w:rPr>
          <w:rStyle w:val="StyleUnderline"/>
          <w:rFonts w:ascii="Arial" w:hAnsi="Arial" w:cs="Arial"/>
          <w:highlight w:val="green"/>
        </w:rPr>
        <w:t>, the absurdity of the</w:t>
      </w:r>
      <w:r w:rsidRPr="006C185C">
        <w:rPr>
          <w:rStyle w:val="StyleUnderline"/>
          <w:rFonts w:ascii="Arial" w:hAnsi="Arial" w:cs="Arial"/>
        </w:rPr>
        <w:t xml:space="preserve"> Times’ “</w:t>
      </w:r>
      <w:r w:rsidRPr="005544BD">
        <w:rPr>
          <w:rStyle w:val="StyleUnderline"/>
          <w:rFonts w:ascii="Arial" w:hAnsi="Arial" w:cs="Arial"/>
          <w:highlight w:val="green"/>
        </w:rPr>
        <w:t>education crisis” conclusion is obvious</w:t>
      </w:r>
      <w:r w:rsidRPr="006C185C">
        <w:rPr>
          <w:rStyle w:val="StyleUnderline"/>
          <w:rFonts w:ascii="Arial" w:hAnsi="Arial" w:cs="Arial"/>
        </w:rPr>
        <w:t>.</w:t>
      </w:r>
      <w:r w:rsidRPr="006C185C">
        <w:rPr>
          <w:rFonts w:ascii="Arial" w:hAnsi="Arial" w:cs="Arial"/>
          <w:sz w:val="8"/>
        </w:rPr>
        <w:t xml:space="preserve"> Somehow, Dickensian realities are meticulously recounted, but Apple is permitted to plead helplessness without so much as a contradictory fact being mentioned — as if the company isn’t making calculated choices that are generating record profits off sweatshop conditions. </w:t>
      </w:r>
      <w:r w:rsidRPr="006C185C">
        <w:rPr>
          <w:rStyle w:val="StyleUnderline"/>
          <w:rFonts w:ascii="Arial" w:hAnsi="Arial" w:cs="Arial"/>
        </w:rPr>
        <w:t>China’s super-low wages and nonexistent labor, environmental and human rights protections are shown over and over again to be the driving force behind American corporate offshoring, and yet the conclusion is nonetheless that the problem for America is our education system</w:t>
      </w:r>
      <w:r w:rsidRPr="006C185C">
        <w:rPr>
          <w:rFonts w:ascii="Arial" w:hAnsi="Arial" w:cs="Arial"/>
          <w:sz w:val="8"/>
        </w:rPr>
        <w:t>. And somehow, that conclusion is made without the Times, the Atlantic Monthly or any part of the media echoing their stories measuring it against actual data from the American education system. And what, pray tell, does that</w:t>
      </w:r>
      <w:r w:rsidRPr="006C185C">
        <w:rPr>
          <w:rStyle w:val="StyleUnderline"/>
          <w:rFonts w:ascii="Arial" w:hAnsi="Arial" w:cs="Arial"/>
        </w:rPr>
        <w:t xml:space="preserve"> data </w:t>
      </w:r>
      <w:r w:rsidRPr="006C185C">
        <w:rPr>
          <w:rFonts w:ascii="Arial" w:hAnsi="Arial" w:cs="Arial"/>
          <w:sz w:val="8"/>
        </w:rPr>
        <w:t xml:space="preserve">say? It </w:t>
      </w:r>
      <w:r w:rsidRPr="006C185C">
        <w:rPr>
          <w:rStyle w:val="StyleUnderline"/>
          <w:rFonts w:ascii="Arial" w:hAnsi="Arial" w:cs="Arial"/>
        </w:rPr>
        <w:t xml:space="preserve">says that far from a drought of skilled high-tech workers forcing supposedly helpless victims like Apple to move to China, </w:t>
      </w:r>
      <w:r w:rsidRPr="005544BD">
        <w:rPr>
          <w:rStyle w:val="StyleUnderline"/>
          <w:rFonts w:ascii="Arial" w:hAnsi="Arial" w:cs="Arial"/>
          <w:highlight w:val="green"/>
        </w:rPr>
        <w:t>America is actually producing more</w:t>
      </w:r>
      <w:r w:rsidRPr="006C185C">
        <w:rPr>
          <w:rStyle w:val="StyleUnderline"/>
          <w:rFonts w:ascii="Arial" w:hAnsi="Arial" w:cs="Arial"/>
        </w:rPr>
        <w:t xml:space="preserve"> of such </w:t>
      </w:r>
      <w:r w:rsidRPr="005544BD">
        <w:rPr>
          <w:rStyle w:val="StyleUnderline"/>
          <w:rFonts w:ascii="Arial" w:hAnsi="Arial" w:cs="Arial"/>
          <w:highlight w:val="green"/>
        </w:rPr>
        <w:t>workers than</w:t>
      </w:r>
      <w:r w:rsidRPr="006C185C">
        <w:rPr>
          <w:rStyle w:val="StyleUnderline"/>
          <w:rFonts w:ascii="Arial" w:hAnsi="Arial" w:cs="Arial"/>
        </w:rPr>
        <w:t xml:space="preserve"> Apple and other high-tech </w:t>
      </w:r>
      <w:r w:rsidRPr="005544BD">
        <w:rPr>
          <w:rStyle w:val="StyleUnderline"/>
          <w:rFonts w:ascii="Arial" w:hAnsi="Arial" w:cs="Arial"/>
          <w:highlight w:val="green"/>
        </w:rPr>
        <w:t>companies are willing to employ</w:t>
      </w:r>
      <w:r w:rsidRPr="006C185C">
        <w:rPr>
          <w:rStyle w:val="StyleUnderline"/>
          <w:rFonts w:ascii="Arial" w:hAnsi="Arial" w:cs="Arial"/>
        </w:rPr>
        <w:t xml:space="preserve">. </w:t>
      </w:r>
      <w:r w:rsidRPr="006C185C">
        <w:rPr>
          <w:rFonts w:ascii="Arial" w:hAnsi="Arial" w:cs="Arial"/>
          <w:sz w:val="8"/>
        </w:rPr>
        <w:t>As I noted in a previous newspaper column (looking at yet another New York Times piece making the same education argument): No doubt, you’ve heard (the) fairy tale from prominent politicians and business leaders who incessantly insist that our economic troubles do not emanate from neoliberals’ corporate-coddling trade, tax and deregulatory policies, but instead from an education system that is supposedly no longer graduating enough science, technology, engineering and math (STEM) experts. Indeed, this was the message of this week’s New York Times story about corporate leaders saying America isn’t producing “enough workers with the cutting-edge skills coveted by tech firms.” As usual, it sounds vaguely logical. Except, the lore relies on the assumptions that American schools aren’t generating enough STEM supply to meet employer demand…</w:t>
      </w:r>
      <w:r w:rsidRPr="006C185C">
        <w:rPr>
          <w:rStyle w:val="StyleUnderline"/>
          <w:rFonts w:ascii="Arial" w:hAnsi="Arial" w:cs="Arial"/>
        </w:rPr>
        <w:t xml:space="preserve"> To know (that) supposition is preposterous is to consider a recent study by Rutgers and Georgetown University that found colleges “</w:t>
      </w:r>
      <w:r w:rsidRPr="005544BD">
        <w:rPr>
          <w:rStyle w:val="StyleUnderline"/>
          <w:rFonts w:ascii="Arial" w:hAnsi="Arial" w:cs="Arial"/>
          <w:highlight w:val="green"/>
        </w:rPr>
        <w:t>in the United States actually graduate many more STEM students than are hired each year.”</w:t>
      </w:r>
      <w:r w:rsidRPr="006C185C">
        <w:rPr>
          <w:rStyle w:val="StyleUnderline"/>
          <w:rFonts w:ascii="Arial" w:hAnsi="Arial" w:cs="Arial"/>
        </w:rPr>
        <w:t xml:space="preserve"> </w:t>
      </w:r>
      <w:r w:rsidRPr="006C185C">
        <w:rPr>
          <w:rFonts w:ascii="Arial" w:hAnsi="Arial" w:cs="Arial"/>
          <w:sz w:val="8"/>
        </w:rPr>
        <w:t>These facts were most recently corroborated in mind-boggling detail by the Senate testimony of Rochester Institute of Technology’s Ron Hira. But, of course, they are nowhere to be found in the Times. That’s not altogether shocking (even if it is offensive) — the Times is a newspaper whose ombudsman recently challenged the very idea that the paper’s journalists should actually fact-check statements made by its sources. It is also a newspaper that has helped construct a larger political and media consensus around what I’ve called both “The Great Education Myth” and the “Neoliberal Bait-and-Switch.” These sleights of hand simply stipulate as unchallenged, unquestioned fact that all of our economic problems can be solved with better STEM education and more STEM graduates. The idea is that this educational improvement would fix the alleged problem of high-tech companies like Apple not being able to find enough STEM workers. This myth endures even though the data indisputably proves that there is no such dearth of STEM worker supply — indeed, we are already producing more STEM graduates than the domestic economy can employ, meaning</w:t>
      </w:r>
      <w:r w:rsidRPr="006C185C">
        <w:rPr>
          <w:rStyle w:val="StyleUnderline"/>
          <w:rFonts w:ascii="Arial" w:hAnsi="Arial" w:cs="Arial"/>
        </w:rPr>
        <w:t xml:space="preserve"> the only worker shortage that exists in America is a shortage of workers willing to toil at slave wages with no labor or human rights</w:t>
      </w:r>
      <w:r w:rsidRPr="006C185C">
        <w:rPr>
          <w:rFonts w:ascii="Arial" w:hAnsi="Arial" w:cs="Arial"/>
          <w:sz w:val="8"/>
        </w:rPr>
        <w:t xml:space="preserve">. But, alas, those facts don’t matter because </w:t>
      </w:r>
      <w:r w:rsidRPr="005544BD">
        <w:rPr>
          <w:rStyle w:val="StyleUnderline"/>
          <w:rFonts w:ascii="Arial" w:hAnsi="Arial" w:cs="Arial"/>
          <w:highlight w:val="green"/>
        </w:rPr>
        <w:t xml:space="preserve">the Great Education Myth isn’t about </w:t>
      </w:r>
      <w:r w:rsidRPr="006C185C">
        <w:rPr>
          <w:rStyle w:val="StyleUnderline"/>
          <w:rFonts w:ascii="Arial" w:hAnsi="Arial" w:cs="Arial"/>
        </w:rPr>
        <w:t>economic</w:t>
      </w:r>
      <w:r w:rsidRPr="005544BD">
        <w:rPr>
          <w:rStyle w:val="StyleUnderline"/>
          <w:rFonts w:ascii="Arial" w:hAnsi="Arial" w:cs="Arial"/>
          <w:highlight w:val="green"/>
        </w:rPr>
        <w:t xml:space="preserve"> reality — it is </w:t>
      </w:r>
      <w:r w:rsidRPr="006C185C">
        <w:rPr>
          <w:rStyle w:val="StyleUnderline"/>
          <w:rFonts w:ascii="Arial" w:hAnsi="Arial" w:cs="Arial"/>
        </w:rPr>
        <w:t xml:space="preserve">an instrument </w:t>
      </w:r>
      <w:r w:rsidRPr="005544BD">
        <w:rPr>
          <w:rStyle w:val="StyleUnderline"/>
          <w:rFonts w:ascii="Arial" w:hAnsi="Arial" w:cs="Arial"/>
          <w:highlight w:val="green"/>
        </w:rPr>
        <w:t>of propaganda designed to distract</w:t>
      </w:r>
      <w:r w:rsidRPr="006C185C">
        <w:rPr>
          <w:rStyle w:val="StyleUnderline"/>
          <w:rFonts w:ascii="Arial" w:hAnsi="Arial" w:cs="Arial"/>
        </w:rPr>
        <w:t xml:space="preserve"> attention</w:t>
      </w:r>
      <w:r w:rsidRPr="005544BD">
        <w:rPr>
          <w:rStyle w:val="StyleUnderline"/>
          <w:rFonts w:ascii="Arial" w:hAnsi="Arial" w:cs="Arial"/>
          <w:highlight w:val="green"/>
        </w:rPr>
        <w:t xml:space="preserve"> from the </w:t>
      </w:r>
      <w:r w:rsidRPr="006C185C">
        <w:rPr>
          <w:rStyle w:val="StyleUnderline"/>
          <w:rFonts w:ascii="Arial" w:hAnsi="Arial" w:cs="Arial"/>
        </w:rPr>
        <w:t xml:space="preserve">tax and trade </w:t>
      </w:r>
      <w:r w:rsidRPr="005544BD">
        <w:rPr>
          <w:rStyle w:val="StyleUnderline"/>
          <w:rFonts w:ascii="Arial" w:hAnsi="Arial" w:cs="Arial"/>
          <w:highlight w:val="green"/>
        </w:rPr>
        <w:t>policies that allow companies</w:t>
      </w:r>
      <w:r w:rsidRPr="006C185C">
        <w:rPr>
          <w:rStyle w:val="StyleUnderline"/>
          <w:rFonts w:ascii="Arial" w:hAnsi="Arial" w:cs="Arial"/>
        </w:rPr>
        <w:t xml:space="preserve"> like Apple </w:t>
      </w:r>
      <w:r w:rsidRPr="005544BD">
        <w:rPr>
          <w:rStyle w:val="StyleUnderline"/>
          <w:rFonts w:ascii="Arial" w:hAnsi="Arial" w:cs="Arial"/>
          <w:highlight w:val="green"/>
        </w:rPr>
        <w:t xml:space="preserve">to make </w:t>
      </w:r>
      <w:r w:rsidRPr="006C185C">
        <w:rPr>
          <w:rStyle w:val="StyleUnderline"/>
          <w:rFonts w:ascii="Arial" w:hAnsi="Arial" w:cs="Arial"/>
        </w:rPr>
        <w:t xml:space="preserve">so much </w:t>
      </w:r>
      <w:r w:rsidRPr="005544BD">
        <w:rPr>
          <w:rStyle w:val="StyleUnderline"/>
          <w:rFonts w:ascii="Arial" w:hAnsi="Arial" w:cs="Arial"/>
          <w:highlight w:val="green"/>
        </w:rPr>
        <w:t xml:space="preserve">money off the </w:t>
      </w:r>
      <w:r w:rsidRPr="006C185C">
        <w:rPr>
          <w:rStyle w:val="StyleUnderline"/>
          <w:rFonts w:ascii="Arial" w:hAnsi="Arial" w:cs="Arial"/>
        </w:rPr>
        <w:t xml:space="preserve">current system of </w:t>
      </w:r>
      <w:r w:rsidRPr="005544BD">
        <w:rPr>
          <w:rStyle w:val="StyleUnderline"/>
          <w:rFonts w:ascii="Arial" w:hAnsi="Arial" w:cs="Arial"/>
          <w:highlight w:val="green"/>
        </w:rPr>
        <w:t>exploitation</w:t>
      </w:r>
      <w:r w:rsidRPr="006C185C">
        <w:rPr>
          <w:rStyle w:val="StyleUnderline"/>
          <w:rFonts w:ascii="Arial" w:hAnsi="Arial" w:cs="Arial"/>
        </w:rPr>
        <w:t xml:space="preserve">. </w:t>
      </w:r>
      <w:r w:rsidRPr="006C185C">
        <w:rPr>
          <w:rFonts w:ascii="Arial" w:hAnsi="Arial" w:cs="Arial"/>
          <w:sz w:val="8"/>
        </w:rPr>
        <w:t>So that gets us back to the key question of whether the term “education” is effectively being redefined? In all of the elite media’s stories about offshoring and the STEM “education crisis,” does the term “education” no longer mean “learning a set of skills”? Does it in practice now mean American workers learning not new technological crafts, but learning to quietly accept the wage, labor and human rights standards of China — the standards we thankfully improved after our own crushing Industrial Age a century ago? In short, does “education” now mean “teaching American workers to be subservient”? The answer, almost certainly, is yes, because that’s the only way that the media and political establishment’s entire “education crisis” meme makes any logical sense. The fact is, while our cash-starved schools would obviously benefit from more resources, and while better schools clearly couldn’t hurt our society, there’s no empirical, data-based reason to believe that improving our schools would reverse the trend of America losing high-tech jobs to slave-labor nations like China. Without a change in tax and tariff-free trade policies that economically incentivize companies like Apple to keep moving production to cheap labor havens overseas, the only “education” that will bring those jobs back is the kind that indoctrinates high-tech American workers to compete with Chinese workers by accepting the horrific labor conditions those Chinese workers experience. Based on the New York Times’ own reporting on Apple, that means an education system in America that teaches our workers to simply accept being paid $17 a day, to work six days a week in 12-hour shifts and to live in crowded dormitories so that they can be stampeded into the factory at any hour of the day. It means, in short, an education system that tells Eric Saragoza to shut up and accept the employer’s draconian demands.</w:t>
      </w:r>
    </w:p>
    <w:p w14:paraId="111896AB" w14:textId="77777777" w:rsidR="005544BD" w:rsidRPr="006C185C" w:rsidRDefault="005544BD" w:rsidP="005544BD">
      <w:pPr>
        <w:rPr>
          <w:rFonts w:ascii="Arial" w:hAnsi="Arial" w:cs="Arial"/>
        </w:rPr>
      </w:pPr>
    </w:p>
    <w:p w14:paraId="7758E261" w14:textId="77777777" w:rsidR="005544BD" w:rsidRPr="006C185C" w:rsidRDefault="005544BD" w:rsidP="005544BD">
      <w:pPr>
        <w:pStyle w:val="Heading4"/>
        <w:numPr>
          <w:ilvl w:val="0"/>
          <w:numId w:val="17"/>
        </w:numPr>
        <w:rPr>
          <w:rFonts w:ascii="Arial" w:hAnsi="Arial" w:cs="Arial"/>
        </w:rPr>
      </w:pPr>
      <w:r w:rsidRPr="006C185C">
        <w:rPr>
          <w:rFonts w:ascii="Arial" w:hAnsi="Arial" w:cs="Arial"/>
        </w:rPr>
        <w:t xml:space="preserve">Competiveness as applied on a national scale is just plain wrong. </w:t>
      </w:r>
    </w:p>
    <w:p w14:paraId="27F18F49" w14:textId="77777777" w:rsidR="005544BD" w:rsidRPr="006C185C" w:rsidRDefault="005544BD" w:rsidP="005544BD">
      <w:pPr>
        <w:rPr>
          <w:rFonts w:ascii="Arial" w:hAnsi="Arial" w:cs="Arial"/>
        </w:rPr>
      </w:pPr>
      <w:r w:rsidRPr="006C185C">
        <w:rPr>
          <w:rStyle w:val="Style13ptBold"/>
          <w:rFonts w:ascii="Arial" w:hAnsi="Arial" w:cs="Arial"/>
        </w:rPr>
        <w:t>Krugman 96</w:t>
      </w:r>
      <w:r w:rsidRPr="006C185C">
        <w:rPr>
          <w:rFonts w:ascii="Arial" w:hAnsi="Arial" w:cs="Arial"/>
        </w:rPr>
        <w:t xml:space="preserve"> Krugman, P. (1996). Making sense of the competitiveness debate. Oxford Review of Economic Policy, 12(3), 17–25. http://doi.org/10.1093/oxrep/12.3.17</w:t>
      </w:r>
    </w:p>
    <w:p w14:paraId="7912BAA8" w14:textId="77777777" w:rsidR="005544BD" w:rsidRPr="006C185C" w:rsidRDefault="005544BD" w:rsidP="005544BD">
      <w:pPr>
        <w:rPr>
          <w:rStyle w:val="StyleUnderline"/>
          <w:rFonts w:ascii="Arial" w:hAnsi="Arial" w:cs="Arial"/>
        </w:rPr>
      </w:pPr>
      <w:r w:rsidRPr="006C185C">
        <w:rPr>
          <w:rFonts w:ascii="Arial" w:hAnsi="Arial" w:cs="Arial"/>
          <w:sz w:val="14"/>
        </w:rPr>
        <w:t xml:space="preserve">The discussion of competitiveness is a case in point. </w:t>
      </w:r>
      <w:r w:rsidRPr="005544BD">
        <w:rPr>
          <w:rStyle w:val="StyleUnderline"/>
          <w:rFonts w:ascii="Arial" w:hAnsi="Arial" w:cs="Arial"/>
          <w:highlight w:val="green"/>
        </w:rPr>
        <w:t>The idea that the economic success of a country depends on its international competitiveness</w:t>
      </w:r>
      <w:r w:rsidRPr="006C185C">
        <w:rPr>
          <w:rFonts w:ascii="Arial" w:hAnsi="Arial" w:cs="Arial"/>
          <w:sz w:val="14"/>
        </w:rPr>
        <w:t xml:space="preserve"> took hold among business, political, and intellectual leaders in the late 1970s. The World Economic Forum, which hosts the famous Davos conferences, began issuing its annual World Competitiveness Report in 1980, and the rankings in that report </w:t>
      </w:r>
      <w:r w:rsidRPr="005544BD">
        <w:rPr>
          <w:rStyle w:val="StyleUnderline"/>
          <w:rFonts w:ascii="Arial" w:hAnsi="Arial" w:cs="Arial"/>
          <w:highlight w:val="green"/>
        </w:rPr>
        <w:t>soon became a major criterion by which national performance was judged</w:t>
      </w:r>
      <w:r w:rsidRPr="006C185C">
        <w:rPr>
          <w:rFonts w:ascii="Arial" w:hAnsi="Arial" w:cs="Arial"/>
          <w:sz w:val="14"/>
        </w:rPr>
        <w:t xml:space="preserve">. By the 1990s the concept of competitiveness was no longer even controversial among influential people. Of course competitiveness was the key; the only question was how to achieve it. </w:t>
      </w:r>
      <w:r w:rsidRPr="006C185C">
        <w:rPr>
          <w:rStyle w:val="StyleUnderline"/>
          <w:rFonts w:ascii="Arial" w:hAnsi="Arial" w:cs="Arial"/>
        </w:rPr>
        <w:t xml:space="preserve">But </w:t>
      </w:r>
      <w:r w:rsidRPr="005544BD">
        <w:rPr>
          <w:rStyle w:val="StyleUnderline"/>
          <w:rFonts w:ascii="Arial" w:hAnsi="Arial" w:cs="Arial"/>
          <w:highlight w:val="green"/>
        </w:rPr>
        <w:t>what does national economic competitiveness mean</w:t>
      </w:r>
      <w:r w:rsidRPr="006C185C">
        <w:rPr>
          <w:rStyle w:val="StyleUnderline"/>
          <w:rFonts w:ascii="Arial" w:hAnsi="Arial" w:cs="Arial"/>
        </w:rPr>
        <w:t xml:space="preserve">? For the great majority of those who use the term, it means exactly what it seems to </w:t>
      </w:r>
      <w:r w:rsidRPr="006C185C">
        <w:rPr>
          <w:rFonts w:ascii="Arial" w:hAnsi="Arial" w:cs="Arial"/>
          <w:sz w:val="14"/>
        </w:rPr>
        <w:t>mean: it is the view that nations compete for world markets in the same way that corporations do, that a nation which fails to match other nations in productivity or technology will face the same kind of crisis as a company that cannot match the costs or products of its rivals. This is the view expressed, for example, in Lester Thurow’s 1992 book, Head to Head, which repeatedly asserts that advanced nations are in a ‘win– lose’ competition for world markets. (Thurow’s book not only was a massive best-seller but was approvingly cited by no less a figure than President Clinton.) It is also the view expressed in the European Commission’s 1993 White Paper, Growth, Competitiveness, Employment, whose introduction argued that competition from newly industrializing economies was the most important reason for the upward trend in European unemployment rates. While influential people have used the word ‘competitiveness’ to mean that countries compete just like companies, professional economists know very well that this is a poor metaphor. In fact,</w:t>
      </w:r>
      <w:r w:rsidRPr="006C185C">
        <w:rPr>
          <w:rStyle w:val="StyleUnderline"/>
          <w:rFonts w:ascii="Arial" w:hAnsi="Arial" w:cs="Arial"/>
        </w:rPr>
        <w:t xml:space="preserve"> </w:t>
      </w:r>
      <w:r w:rsidRPr="005544BD">
        <w:rPr>
          <w:rStyle w:val="StyleUnderline"/>
          <w:rFonts w:ascii="Arial" w:hAnsi="Arial" w:cs="Arial"/>
          <w:highlight w:val="green"/>
        </w:rPr>
        <w:t xml:space="preserve">it is a view of the world so much in conflict with what even the most basic international trade theory tells us that economists </w:t>
      </w:r>
      <w:r w:rsidRPr="006C185C">
        <w:rPr>
          <w:rStyle w:val="StyleUnderline"/>
          <w:rFonts w:ascii="Arial" w:hAnsi="Arial" w:cs="Arial"/>
        </w:rPr>
        <w:t xml:space="preserve">have by and large </w:t>
      </w:r>
      <w:r w:rsidRPr="005544BD">
        <w:rPr>
          <w:rStyle w:val="StyleUnderline"/>
          <w:rFonts w:ascii="Arial" w:hAnsi="Arial" w:cs="Arial"/>
          <w:highlight w:val="green"/>
        </w:rPr>
        <w:t xml:space="preserve">simply failed to comprehend </w:t>
      </w:r>
      <w:r w:rsidRPr="006C185C">
        <w:rPr>
          <w:rStyle w:val="StyleUnderline"/>
          <w:rFonts w:ascii="Arial" w:hAnsi="Arial" w:cs="Arial"/>
        </w:rPr>
        <w:t xml:space="preserve">that </w:t>
      </w:r>
      <w:r w:rsidRPr="005544BD">
        <w:rPr>
          <w:rStyle w:val="StyleUnderline"/>
          <w:rFonts w:ascii="Arial" w:hAnsi="Arial" w:cs="Arial"/>
          <w:highlight w:val="green"/>
        </w:rPr>
        <w:t>this is what the seemingly sophisticated people who talk about competitiveness have in mind</w:t>
      </w:r>
      <w:r w:rsidRPr="006C185C">
        <w:rPr>
          <w:rFonts w:ascii="Arial" w:hAnsi="Arial" w:cs="Arial"/>
          <w:sz w:val="14"/>
        </w:rPr>
        <w:t xml:space="preserve">. </w:t>
      </w:r>
      <w:r w:rsidRPr="006C185C">
        <w:rPr>
          <w:rStyle w:val="StyleUnderline"/>
          <w:rFonts w:ascii="Arial" w:hAnsi="Arial" w:cs="Arial"/>
        </w:rPr>
        <w:t xml:space="preserve">To the extent that they even notice that most people who matter think that competitiveness is what economics is all about, economists imagine that the word must mean something other than what it seems to mean. Either they suppose that ‘competitiveness’ is a poetic way of saying productivity, and has nothing to do with any actual conflict between countries; or they suppose that people who talk about competitiveness must understand the basics and have in mind some sophisticated departure from standard economic models, involving imperfect competition, external economies, or both. </w:t>
      </w:r>
      <w:r w:rsidRPr="006C185C">
        <w:rPr>
          <w:rFonts w:ascii="Arial" w:hAnsi="Arial" w:cs="Arial"/>
          <w:sz w:val="14"/>
        </w:rPr>
        <w:t>And the flip side of this misunderstanding is that those relatively few believers in the importance of competitiveness who do know that their view conflicts with simple trade theory are unintentionally given aid and comfort by economists who seem to be telling them that they have not failed to understand the simple economics, but rather have transcended it.</w:t>
      </w:r>
    </w:p>
    <w:p w14:paraId="5E8FC8BF" w14:textId="77777777" w:rsidR="005544BD" w:rsidRPr="006C185C" w:rsidRDefault="005544BD" w:rsidP="005544BD">
      <w:pPr>
        <w:rPr>
          <w:rFonts w:ascii="Arial" w:hAnsi="Arial" w:cs="Arial"/>
        </w:rPr>
      </w:pPr>
    </w:p>
    <w:p w14:paraId="4D154232" w14:textId="77777777" w:rsidR="005544BD" w:rsidRPr="006C185C" w:rsidRDefault="005544BD" w:rsidP="005544BD">
      <w:pPr>
        <w:pStyle w:val="Heading4"/>
        <w:numPr>
          <w:ilvl w:val="0"/>
          <w:numId w:val="17"/>
        </w:numPr>
        <w:rPr>
          <w:rFonts w:ascii="Arial" w:hAnsi="Arial" w:cs="Arial"/>
        </w:rPr>
      </w:pPr>
      <w:r w:rsidRPr="006C185C">
        <w:rPr>
          <w:rFonts w:ascii="Arial" w:hAnsi="Arial" w:cs="Arial"/>
        </w:rPr>
        <w:t>Competiveness is a dangerous myth that leads to unproductivity, trade wars, and racism.</w:t>
      </w:r>
    </w:p>
    <w:p w14:paraId="439946D7" w14:textId="77777777" w:rsidR="005544BD" w:rsidRPr="006C185C" w:rsidRDefault="005544BD" w:rsidP="005544BD">
      <w:pPr>
        <w:rPr>
          <w:rFonts w:ascii="Arial" w:hAnsi="Arial" w:cs="Arial"/>
        </w:rPr>
      </w:pPr>
      <w:r w:rsidRPr="006C185C">
        <w:rPr>
          <w:rStyle w:val="Style13ptBold"/>
          <w:rFonts w:ascii="Arial" w:hAnsi="Arial" w:cs="Arial"/>
        </w:rPr>
        <w:t>Copley 17</w:t>
      </w:r>
      <w:r w:rsidRPr="006C185C">
        <w:rPr>
          <w:rFonts w:ascii="Arial" w:hAnsi="Arial" w:cs="Arial"/>
        </w:rPr>
        <w:t xml:space="preserve"> Jack Copley, 3-24-2017, PhD Candidate, ESRC-funded 'Rethinking the Market' Project The roots of financial expansion in weak profitability: A historiography of British financialisation, "Paul Krugman on Competitiveness: a Dangerous Obsession," Foolsgold International, </w:t>
      </w:r>
      <w:hyperlink r:id="rId29" w:history="1">
        <w:r w:rsidRPr="006C185C">
          <w:rPr>
            <w:rStyle w:val="Hyperlink"/>
            <w:rFonts w:ascii="Arial" w:hAnsi="Arial" w:cs="Arial"/>
          </w:rPr>
          <w:t>http://foolsgold.international/what-is-competitiveness-2-paul-krugman</w:t>
        </w:r>
      </w:hyperlink>
    </w:p>
    <w:p w14:paraId="6A3F754D" w14:textId="77777777" w:rsidR="005544BD" w:rsidRPr="006C185C" w:rsidRDefault="005544BD" w:rsidP="005544BD">
      <w:pPr>
        <w:rPr>
          <w:rFonts w:ascii="Arial" w:hAnsi="Arial" w:cs="Arial"/>
          <w:sz w:val="16"/>
        </w:rPr>
      </w:pPr>
      <w:r w:rsidRPr="006C185C">
        <w:rPr>
          <w:rStyle w:val="StyleUnderline"/>
          <w:rFonts w:ascii="Arial" w:hAnsi="Arial" w:cs="Arial"/>
        </w:rPr>
        <w:t xml:space="preserve">Bad analogies have abounded in the years since the 2008 crisis. Two of the most pernicious have been that national economies are essentially like households or like businesses. While the first comparison has been roundly attacked, the second has been a bit harder to put to bed. “Competitiveness is a meaningless word when applied to national economies.” </w:t>
      </w:r>
      <w:r w:rsidRPr="006C185C">
        <w:rPr>
          <w:rFonts w:ascii="Arial" w:hAnsi="Arial" w:cs="Arial"/>
          <w:sz w:val="16"/>
        </w:rPr>
        <w:t>However, in his 1994 article for Foreign Affairs, Paul Krugman took this exact same argument head on. He not only challenged the idea that nations have to compete with one another like businesses, but went as far as to argue that “</w:t>
      </w:r>
      <w:r w:rsidRPr="005544BD">
        <w:rPr>
          <w:rStyle w:val="StyleUnderline"/>
          <w:rFonts w:ascii="Arial" w:hAnsi="Arial" w:cs="Arial"/>
          <w:highlight w:val="green"/>
        </w:rPr>
        <w:t>competitiveness is a meaningless word when applied to national economies</w:t>
      </w:r>
      <w:r w:rsidRPr="006C185C">
        <w:rPr>
          <w:rFonts w:ascii="Arial" w:hAnsi="Arial" w:cs="Arial"/>
          <w:sz w:val="16"/>
        </w:rPr>
        <w:t>”. I’ll give an introduction to the main arguments of his piece, and then propose some questions that are raised of its thesis by unfolding global events. Competition is about trade – which is of limited importance</w:t>
      </w:r>
      <w:r w:rsidRPr="005544BD">
        <w:rPr>
          <w:rFonts w:ascii="Arial" w:hAnsi="Arial" w:cs="Arial"/>
          <w:sz w:val="16"/>
          <w:highlight w:val="green"/>
        </w:rPr>
        <w:t xml:space="preserve">. </w:t>
      </w:r>
      <w:r w:rsidRPr="005544BD">
        <w:rPr>
          <w:rStyle w:val="StyleUnderline"/>
          <w:rFonts w:ascii="Arial" w:hAnsi="Arial" w:cs="Arial"/>
          <w:highlight w:val="green"/>
        </w:rPr>
        <w:t>When politicians talk about national economic competitiveness</w:t>
      </w:r>
      <w:r w:rsidRPr="006C185C">
        <w:rPr>
          <w:rStyle w:val="StyleUnderline"/>
          <w:rFonts w:ascii="Arial" w:hAnsi="Arial" w:cs="Arial"/>
        </w:rPr>
        <w:t xml:space="preserve">, </w:t>
      </w:r>
      <w:r w:rsidRPr="006C185C">
        <w:rPr>
          <w:rFonts w:ascii="Arial" w:hAnsi="Arial" w:cs="Arial"/>
          <w:sz w:val="16"/>
        </w:rPr>
        <w:t>(like UK Prime Minister David Cameron and his #globalrace</w:t>
      </w:r>
      <w:r w:rsidRPr="006C185C">
        <w:rPr>
          <w:rStyle w:val="StyleUnderline"/>
          <w:rFonts w:ascii="Arial" w:hAnsi="Arial" w:cs="Arial"/>
        </w:rPr>
        <w:t xml:space="preserve">), </w:t>
      </w:r>
      <w:r w:rsidRPr="005544BD">
        <w:rPr>
          <w:rStyle w:val="StyleUnderline"/>
          <w:rFonts w:ascii="Arial" w:hAnsi="Arial" w:cs="Arial"/>
          <w:highlight w:val="green"/>
        </w:rPr>
        <w:t>they often mean exports</w:t>
      </w:r>
      <w:r w:rsidRPr="005544BD">
        <w:rPr>
          <w:rFonts w:ascii="Arial" w:hAnsi="Arial" w:cs="Arial"/>
          <w:sz w:val="16"/>
          <w:highlight w:val="green"/>
        </w:rPr>
        <w:t>.</w:t>
      </w:r>
      <w:r w:rsidRPr="006C185C">
        <w:rPr>
          <w:rFonts w:ascii="Arial" w:hAnsi="Arial" w:cs="Arial"/>
          <w:sz w:val="16"/>
        </w:rPr>
        <w:t xml:space="preserve"> Krugman accepts this premise and then sets about showing why </w:t>
      </w:r>
      <w:r w:rsidRPr="005544BD">
        <w:rPr>
          <w:rStyle w:val="StyleUnderline"/>
          <w:rFonts w:ascii="Arial" w:hAnsi="Arial" w:cs="Arial"/>
          <w:highlight w:val="green"/>
        </w:rPr>
        <w:t xml:space="preserve">we needn’t be </w:t>
      </w:r>
      <w:r w:rsidRPr="006C185C">
        <w:rPr>
          <w:rStyle w:val="StyleUnderline"/>
          <w:rFonts w:ascii="Arial" w:hAnsi="Arial" w:cs="Arial"/>
        </w:rPr>
        <w:t>too c</w:t>
      </w:r>
      <w:r w:rsidRPr="005544BD">
        <w:rPr>
          <w:rStyle w:val="StyleUnderline"/>
          <w:rFonts w:ascii="Arial" w:hAnsi="Arial" w:cs="Arial"/>
          <w:highlight w:val="green"/>
        </w:rPr>
        <w:t>oncerned about it. “In an econ</w:t>
      </w:r>
      <w:r w:rsidRPr="006C185C">
        <w:rPr>
          <w:rStyle w:val="StyleUnderline"/>
          <w:rFonts w:ascii="Arial" w:hAnsi="Arial" w:cs="Arial"/>
        </w:rPr>
        <w:t>omy</w:t>
      </w:r>
      <w:r w:rsidRPr="005544BD">
        <w:rPr>
          <w:rStyle w:val="StyleUnderline"/>
          <w:rFonts w:ascii="Arial" w:hAnsi="Arial" w:cs="Arial"/>
          <w:highlight w:val="green"/>
        </w:rPr>
        <w:t xml:space="preserve"> with </w:t>
      </w:r>
      <w:r w:rsidRPr="006C185C">
        <w:rPr>
          <w:rStyle w:val="StyleUnderline"/>
          <w:rFonts w:ascii="Arial" w:hAnsi="Arial" w:cs="Arial"/>
        </w:rPr>
        <w:t xml:space="preserve">very </w:t>
      </w:r>
      <w:r w:rsidRPr="005544BD">
        <w:rPr>
          <w:rStyle w:val="StyleUnderline"/>
          <w:rFonts w:ascii="Arial" w:hAnsi="Arial" w:cs="Arial"/>
          <w:highlight w:val="green"/>
        </w:rPr>
        <w:t xml:space="preserve">little international trade, </w:t>
      </w:r>
      <w:r w:rsidRPr="006C185C">
        <w:rPr>
          <w:rStyle w:val="StyleUnderline"/>
          <w:rFonts w:ascii="Arial" w:hAnsi="Arial" w:cs="Arial"/>
        </w:rPr>
        <w:t xml:space="preserve">the </w:t>
      </w:r>
      <w:r w:rsidRPr="005544BD">
        <w:rPr>
          <w:rStyle w:val="StyleUnderline"/>
          <w:rFonts w:ascii="Arial" w:hAnsi="Arial" w:cs="Arial"/>
          <w:highlight w:val="green"/>
        </w:rPr>
        <w:t>growth in living standards… would be determined</w:t>
      </w:r>
      <w:r w:rsidRPr="006C185C">
        <w:rPr>
          <w:rStyle w:val="StyleUnderline"/>
          <w:rFonts w:ascii="Arial" w:hAnsi="Arial" w:cs="Arial"/>
        </w:rPr>
        <w:t xml:space="preserve"> almost entirely</w:t>
      </w:r>
      <w:r w:rsidRPr="005544BD">
        <w:rPr>
          <w:rStyle w:val="StyleUnderline"/>
          <w:rFonts w:ascii="Arial" w:hAnsi="Arial" w:cs="Arial"/>
          <w:highlight w:val="green"/>
        </w:rPr>
        <w:t xml:space="preserve"> by domestic factors</w:t>
      </w:r>
      <w:r w:rsidRPr="006C185C">
        <w:rPr>
          <w:rStyle w:val="StyleUnderline"/>
          <w:rFonts w:ascii="Arial" w:hAnsi="Arial" w:cs="Arial"/>
        </w:rPr>
        <w:t xml:space="preserve">, primarily </w:t>
      </w:r>
      <w:r w:rsidRPr="005544BD">
        <w:rPr>
          <w:rStyle w:val="StyleUnderline"/>
          <w:rFonts w:ascii="Arial" w:hAnsi="Arial" w:cs="Arial"/>
          <w:highlight w:val="green"/>
        </w:rPr>
        <w:t>the rate of productivity growth… ‘[C]ompetitiveness’ would turn out to be a funny way of saying ‘productivity’ and would have nothing to do with international competition.”</w:t>
      </w:r>
      <w:r w:rsidRPr="006C185C">
        <w:rPr>
          <w:rStyle w:val="StyleUnderline"/>
          <w:rFonts w:ascii="Arial" w:hAnsi="Arial" w:cs="Arial"/>
        </w:rPr>
        <w:t xml:space="preserve"> Krugman focuses on the U.S., which has a large domestic economy relative to its external trade. For economies with sizeable domestic markets, </w:t>
      </w:r>
      <w:r w:rsidRPr="005544BD">
        <w:rPr>
          <w:rStyle w:val="StyleUnderline"/>
          <w:rFonts w:ascii="Arial" w:hAnsi="Arial" w:cs="Arial"/>
          <w:highlight w:val="green"/>
        </w:rPr>
        <w:t>export competitiveness plays a far smaller role in determining national prosperity than politicians would have us believe</w:t>
      </w:r>
      <w:r w:rsidRPr="006C185C">
        <w:rPr>
          <w:rStyle w:val="StyleUnderline"/>
          <w:rFonts w:ascii="Arial" w:hAnsi="Arial" w:cs="Arial"/>
        </w:rPr>
        <w:t xml:space="preserve">. Issues of domestic economic strategy, such as productivity, are more important. </w:t>
      </w:r>
      <w:r w:rsidRPr="006C185C">
        <w:rPr>
          <w:rFonts w:ascii="Arial" w:hAnsi="Arial" w:cs="Arial"/>
          <w:sz w:val="16"/>
        </w:rPr>
        <w:t xml:space="preserve">Furthermore, </w:t>
      </w:r>
      <w:r w:rsidRPr="006C185C">
        <w:rPr>
          <w:rStyle w:val="StyleUnderline"/>
          <w:rFonts w:ascii="Arial" w:hAnsi="Arial" w:cs="Arial"/>
        </w:rPr>
        <w:t>trade surpluses are not always a sign of health. Krugman gives the example of Mexico in the 1980s, a country forced to ensure large surpluses “to pay the interest on its foreign debt since international investors refused to lend it any more money</w:t>
      </w:r>
      <w:r w:rsidRPr="006C185C">
        <w:rPr>
          <w:rFonts w:ascii="Arial" w:hAnsi="Arial" w:cs="Arial"/>
          <w:sz w:val="16"/>
        </w:rPr>
        <w:t xml:space="preserve">”; Mexico then began to run large trade deficits after 1990 as foreign investors recovered confidence and poured in new funds. </w:t>
      </w:r>
      <w:r w:rsidRPr="005544BD">
        <w:rPr>
          <w:rStyle w:val="StyleUnderline"/>
          <w:rFonts w:ascii="Arial" w:hAnsi="Arial" w:cs="Arial"/>
          <w:highlight w:val="green"/>
        </w:rPr>
        <w:t xml:space="preserve">To find modern parallels </w:t>
      </w:r>
      <w:r w:rsidRPr="006C185C">
        <w:rPr>
          <w:rStyle w:val="StyleUnderline"/>
          <w:rFonts w:ascii="Arial" w:hAnsi="Arial" w:cs="Arial"/>
        </w:rPr>
        <w:t xml:space="preserve">one only has to look at </w:t>
      </w:r>
      <w:r w:rsidRPr="005544BD">
        <w:rPr>
          <w:rStyle w:val="StyleUnderline"/>
          <w:rFonts w:ascii="Arial" w:hAnsi="Arial" w:cs="Arial"/>
          <w:highlight w:val="green"/>
        </w:rPr>
        <w:t xml:space="preserve">the UK, </w:t>
      </w:r>
      <w:r w:rsidRPr="006C185C">
        <w:rPr>
          <w:rStyle w:val="StyleUnderline"/>
          <w:rFonts w:ascii="Arial" w:hAnsi="Arial" w:cs="Arial"/>
        </w:rPr>
        <w:t xml:space="preserve">where the current account </w:t>
      </w:r>
      <w:r w:rsidRPr="005544BD">
        <w:rPr>
          <w:rStyle w:val="StyleUnderline"/>
          <w:rFonts w:ascii="Arial" w:hAnsi="Arial" w:cs="Arial"/>
          <w:highlight w:val="green"/>
        </w:rPr>
        <w:t xml:space="preserve">has been deep in deficit </w:t>
      </w:r>
      <w:r w:rsidRPr="006C185C">
        <w:rPr>
          <w:rStyle w:val="StyleUnderline"/>
          <w:rFonts w:ascii="Arial" w:hAnsi="Arial" w:cs="Arial"/>
        </w:rPr>
        <w:t xml:space="preserve">for nearly all </w:t>
      </w:r>
      <w:r w:rsidRPr="005544BD">
        <w:rPr>
          <w:rStyle w:val="StyleUnderline"/>
          <w:rFonts w:ascii="Arial" w:hAnsi="Arial" w:cs="Arial"/>
          <w:highlight w:val="green"/>
        </w:rPr>
        <w:t xml:space="preserve">of the </w:t>
      </w:r>
      <w:r w:rsidRPr="006C185C">
        <w:rPr>
          <w:rStyle w:val="StyleUnderline"/>
          <w:rFonts w:ascii="Arial" w:hAnsi="Arial" w:cs="Arial"/>
        </w:rPr>
        <w:t>last</w:t>
      </w:r>
      <w:r w:rsidRPr="005544BD">
        <w:rPr>
          <w:rStyle w:val="StyleUnderline"/>
          <w:rFonts w:ascii="Arial" w:hAnsi="Arial" w:cs="Arial"/>
          <w:highlight w:val="green"/>
        </w:rPr>
        <w:t xml:space="preserve"> 30 years without a </w:t>
      </w:r>
      <w:r w:rsidRPr="006C185C">
        <w:rPr>
          <w:rStyle w:val="StyleUnderline"/>
          <w:rFonts w:ascii="Arial" w:hAnsi="Arial" w:cs="Arial"/>
        </w:rPr>
        <w:t xml:space="preserve">commensurate </w:t>
      </w:r>
      <w:r w:rsidRPr="005544BD">
        <w:rPr>
          <w:rStyle w:val="StyleUnderline"/>
          <w:rFonts w:ascii="Arial" w:hAnsi="Arial" w:cs="Arial"/>
          <w:highlight w:val="green"/>
        </w:rPr>
        <w:t xml:space="preserve">stagnation in living standards. </w:t>
      </w:r>
      <w:r w:rsidRPr="006C185C">
        <w:rPr>
          <w:rStyle w:val="StyleUnderline"/>
          <w:rFonts w:ascii="Arial" w:hAnsi="Arial" w:cs="Arial"/>
        </w:rPr>
        <w:t xml:space="preserve">The case of </w:t>
      </w:r>
      <w:r w:rsidRPr="005544BD">
        <w:rPr>
          <w:rStyle w:val="StyleUnderline"/>
          <w:rFonts w:ascii="Arial" w:hAnsi="Arial" w:cs="Arial"/>
          <w:highlight w:val="green"/>
        </w:rPr>
        <w:t>Japan</w:t>
      </w:r>
      <w:r w:rsidRPr="006C185C">
        <w:rPr>
          <w:rStyle w:val="StyleUnderline"/>
          <w:rFonts w:ascii="Arial" w:hAnsi="Arial" w:cs="Arial"/>
        </w:rPr>
        <w:t xml:space="preserve"> today </w:t>
      </w:r>
      <w:r w:rsidRPr="005544BD">
        <w:rPr>
          <w:rStyle w:val="StyleUnderline"/>
          <w:rFonts w:ascii="Arial" w:hAnsi="Arial" w:cs="Arial"/>
          <w:highlight w:val="green"/>
        </w:rPr>
        <w:t>also</w:t>
      </w:r>
      <w:r w:rsidRPr="006C185C">
        <w:rPr>
          <w:rStyle w:val="StyleUnderline"/>
          <w:rFonts w:ascii="Arial" w:hAnsi="Arial" w:cs="Arial"/>
        </w:rPr>
        <w:t xml:space="preserve"> </w:t>
      </w:r>
      <w:r w:rsidRPr="005544BD">
        <w:rPr>
          <w:rStyle w:val="StyleUnderline"/>
          <w:rFonts w:ascii="Arial" w:hAnsi="Arial" w:cs="Arial"/>
          <w:highlight w:val="green"/>
        </w:rPr>
        <w:t>springs to mind, as their</w:t>
      </w:r>
      <w:r w:rsidRPr="006C185C">
        <w:rPr>
          <w:rStyle w:val="StyleUnderline"/>
          <w:rFonts w:ascii="Arial" w:hAnsi="Arial" w:cs="Arial"/>
        </w:rPr>
        <w:t xml:space="preserve"> notorious ‘</w:t>
      </w:r>
      <w:r w:rsidRPr="005544BD">
        <w:rPr>
          <w:rStyle w:val="StyleUnderline"/>
          <w:rFonts w:ascii="Arial" w:hAnsi="Arial" w:cs="Arial"/>
          <w:highlight w:val="green"/>
        </w:rPr>
        <w:t xml:space="preserve">Lost Decades’ accompanied a huge surplus. </w:t>
      </w:r>
      <w:r w:rsidRPr="006C185C">
        <w:rPr>
          <w:rStyle w:val="StyleUnderline"/>
          <w:rFonts w:ascii="Arial" w:hAnsi="Arial" w:cs="Arial"/>
        </w:rPr>
        <w:t xml:space="preserve">Ultimately, </w:t>
      </w:r>
      <w:r w:rsidRPr="005544BD">
        <w:rPr>
          <w:rStyle w:val="StyleUnderline"/>
          <w:rFonts w:ascii="Arial" w:hAnsi="Arial" w:cs="Arial"/>
          <w:highlight w:val="green"/>
        </w:rPr>
        <w:t xml:space="preserve">competition of the #globalrace variety is generally not as important </w:t>
      </w:r>
      <w:r w:rsidRPr="006C185C">
        <w:rPr>
          <w:rStyle w:val="StyleUnderline"/>
          <w:rFonts w:ascii="Arial" w:hAnsi="Arial" w:cs="Arial"/>
        </w:rPr>
        <w:t>as it’s made out to be</w:t>
      </w:r>
      <w:r w:rsidRPr="005544BD">
        <w:rPr>
          <w:rStyle w:val="StyleUnderline"/>
          <w:rFonts w:ascii="Arial" w:hAnsi="Arial" w:cs="Arial"/>
          <w:highlight w:val="green"/>
        </w:rPr>
        <w:t>, particularly for larger economies. Countries don’t need to compete like companies do – they are more self-reliant and</w:t>
      </w:r>
      <w:r w:rsidRPr="006C185C">
        <w:rPr>
          <w:rStyle w:val="StyleUnderline"/>
          <w:rFonts w:ascii="Arial" w:hAnsi="Arial" w:cs="Arial"/>
        </w:rPr>
        <w:t xml:space="preserve"> they </w:t>
      </w:r>
      <w:r w:rsidRPr="005544BD">
        <w:rPr>
          <w:rStyle w:val="StyleUnderline"/>
          <w:rFonts w:ascii="Arial" w:hAnsi="Arial" w:cs="Arial"/>
          <w:highlight w:val="green"/>
        </w:rPr>
        <w:t>benefit much more from the success of others.</w:t>
      </w:r>
      <w:r w:rsidRPr="006C185C">
        <w:rPr>
          <w:rStyle w:val="StyleUnderline"/>
          <w:rFonts w:ascii="Arial" w:hAnsi="Arial" w:cs="Arial"/>
        </w:rPr>
        <w:t xml:space="preserve"> </w:t>
      </w:r>
      <w:r w:rsidRPr="006C185C">
        <w:rPr>
          <w:rFonts w:ascii="Arial" w:hAnsi="Arial" w:cs="Arial"/>
          <w:sz w:val="16"/>
        </w:rPr>
        <w:t xml:space="preserve">The competitiveness myth is sexy. Despite relying on simplifications that don’t hold much water, </w:t>
      </w:r>
      <w:r w:rsidRPr="006C185C">
        <w:rPr>
          <w:rStyle w:val="StyleUnderline"/>
          <w:rFonts w:ascii="Arial" w:hAnsi="Arial" w:cs="Arial"/>
        </w:rPr>
        <w:t xml:space="preserve">the idea of the nation as a business is compelling. It evokes imagery not just from the business world, but also from sports, with the whole country pulling together as a team in order to assert itself in a fierce global environment. </w:t>
      </w:r>
      <w:r w:rsidRPr="006C185C">
        <w:rPr>
          <w:rFonts w:ascii="Arial" w:hAnsi="Arial" w:cs="Arial"/>
          <w:sz w:val="16"/>
        </w:rPr>
        <w:t xml:space="preserve">Krugman details numerous examples of how </w:t>
      </w:r>
      <w:r w:rsidRPr="005544BD">
        <w:rPr>
          <w:rStyle w:val="StyleUnderline"/>
          <w:rFonts w:ascii="Arial" w:hAnsi="Arial" w:cs="Arial"/>
          <w:highlight w:val="green"/>
        </w:rPr>
        <w:t>competitiveness jargon was used to sell unpopular policies</w:t>
      </w:r>
      <w:r w:rsidRPr="006C185C">
        <w:rPr>
          <w:rStyle w:val="StyleUnderline"/>
          <w:rFonts w:ascii="Arial" w:hAnsi="Arial" w:cs="Arial"/>
        </w:rPr>
        <w:t xml:space="preserve">. But even today governments around the world routinely justify tax breaks for the rich, financial deregulation, attacks on labour unions and public service cuts all in the name of gaining an advantage over other national economies. </w:t>
      </w:r>
      <w:r w:rsidRPr="005544BD">
        <w:rPr>
          <w:rStyle w:val="StyleUnderline"/>
          <w:rFonts w:ascii="Arial" w:hAnsi="Arial" w:cs="Arial"/>
          <w:highlight w:val="green"/>
        </w:rPr>
        <w:t>It’s a dangerous myth. “A government wedded to the ideology of competitiveness is as unlikely to make good economic policy as a government committed to creationism is to make good science policy.”</w:t>
      </w:r>
      <w:r w:rsidRPr="006C185C">
        <w:rPr>
          <w:rStyle w:val="StyleUnderline"/>
          <w:rFonts w:ascii="Arial" w:hAnsi="Arial" w:cs="Arial"/>
        </w:rPr>
        <w:t xml:space="preserve"> </w:t>
      </w:r>
      <w:r w:rsidRPr="006C185C">
        <w:rPr>
          <w:rFonts w:ascii="Arial" w:hAnsi="Arial" w:cs="Arial"/>
          <w:sz w:val="16"/>
        </w:rPr>
        <w:t xml:space="preserve">Krugman argues that not only is </w:t>
      </w:r>
      <w:r w:rsidRPr="005544BD">
        <w:rPr>
          <w:rStyle w:val="StyleUnderline"/>
          <w:rFonts w:ascii="Arial" w:hAnsi="Arial" w:cs="Arial"/>
          <w:highlight w:val="green"/>
        </w:rPr>
        <w:t>the obsession with national competitiveness</w:t>
      </w:r>
      <w:r w:rsidRPr="006C185C">
        <w:rPr>
          <w:rStyle w:val="StyleUnderline"/>
          <w:rFonts w:ascii="Arial" w:hAnsi="Arial" w:cs="Arial"/>
        </w:rPr>
        <w:t xml:space="preserve"> fundamentally misguided, but it is also harmful. If the principle of absolute competitiveness is internalised too much, it</w:t>
      </w:r>
      <w:r w:rsidRPr="005544BD">
        <w:rPr>
          <w:rStyle w:val="StyleUnderline"/>
          <w:rFonts w:ascii="Arial" w:hAnsi="Arial" w:cs="Arial"/>
          <w:highlight w:val="green"/>
        </w:rPr>
        <w:t xml:space="preserve"> can lead to trade wars and protectionism</w:t>
      </w:r>
      <w:r w:rsidRPr="006C185C">
        <w:rPr>
          <w:rFonts w:ascii="Arial" w:hAnsi="Arial" w:cs="Arial"/>
          <w:sz w:val="16"/>
        </w:rPr>
        <w:t xml:space="preserve"> when political leaders feel that their countries are simply unable to compete on an even playing field. Indeed, “</w:t>
      </w:r>
      <w:r w:rsidRPr="006C185C">
        <w:rPr>
          <w:rStyle w:val="StyleUnderline"/>
          <w:rFonts w:ascii="Arial" w:hAnsi="Arial" w:cs="Arial"/>
        </w:rPr>
        <w:t>a government wedded to the ideology of competitiveness is as unlikely to make good economic policy as a government committed to creationism is to make good science policy</w:t>
      </w:r>
      <w:r w:rsidRPr="006C185C">
        <w:rPr>
          <w:rFonts w:ascii="Arial" w:hAnsi="Arial" w:cs="Arial"/>
          <w:sz w:val="16"/>
        </w:rPr>
        <w:t>”. Another very real danger that Krugman doesn’t mention is the</w:t>
      </w:r>
      <w:r w:rsidRPr="006C185C">
        <w:rPr>
          <w:rStyle w:val="StyleUnderline"/>
          <w:rFonts w:ascii="Arial" w:hAnsi="Arial" w:cs="Arial"/>
        </w:rPr>
        <w:t xml:space="preserve"> </w:t>
      </w:r>
      <w:r w:rsidRPr="005544BD">
        <w:rPr>
          <w:rStyle w:val="StyleUnderline"/>
          <w:rFonts w:ascii="Arial" w:hAnsi="Arial" w:cs="Arial"/>
          <w:highlight w:val="green"/>
        </w:rPr>
        <w:t>xenophobic and racist sentiments that can be roused when the rhetoric of national competition is drummed into people’s heads</w:t>
      </w:r>
      <w:r w:rsidRPr="006C185C">
        <w:rPr>
          <w:rFonts w:ascii="Arial" w:hAnsi="Arial" w:cs="Arial"/>
          <w:sz w:val="16"/>
        </w:rPr>
        <w:t xml:space="preserve">. In Britain, UKIP is the most proficient at this particular manoeuvre – but it has been a phenomenon associated with all the major British parties at one time or another. </w:t>
      </w:r>
    </w:p>
    <w:p w14:paraId="1F840AF4" w14:textId="77777777" w:rsidR="005544BD" w:rsidRPr="006C185C" w:rsidRDefault="005544BD" w:rsidP="005544BD">
      <w:pPr>
        <w:rPr>
          <w:rFonts w:ascii="Arial" w:hAnsi="Arial" w:cs="Arial"/>
        </w:rPr>
      </w:pPr>
    </w:p>
    <w:p w14:paraId="27A4EF69" w14:textId="77777777" w:rsidR="005544BD" w:rsidRPr="006C185C" w:rsidRDefault="005544BD" w:rsidP="005544BD">
      <w:pPr>
        <w:pStyle w:val="Heading2"/>
        <w:rPr>
          <w:rFonts w:ascii="Arial" w:hAnsi="Arial" w:cs="Arial"/>
        </w:rPr>
      </w:pPr>
      <w:r w:rsidRPr="006C185C">
        <w:rPr>
          <w:rFonts w:ascii="Arial" w:hAnsi="Arial" w:cs="Arial"/>
        </w:rPr>
        <w:t>I/L</w:t>
      </w:r>
    </w:p>
    <w:p w14:paraId="7D814E88" w14:textId="77777777" w:rsidR="005544BD" w:rsidRPr="006C185C" w:rsidRDefault="005544BD" w:rsidP="005544BD">
      <w:pPr>
        <w:pStyle w:val="Heading3"/>
        <w:rPr>
          <w:rFonts w:ascii="Arial" w:hAnsi="Arial" w:cs="Arial"/>
        </w:rPr>
      </w:pPr>
      <w:r w:rsidRPr="006C185C">
        <w:rPr>
          <w:rFonts w:ascii="Arial" w:hAnsi="Arial" w:cs="Arial"/>
        </w:rPr>
        <w:t>Alt Causes</w:t>
      </w:r>
    </w:p>
    <w:p w14:paraId="64AEAADE" w14:textId="77777777" w:rsidR="005544BD" w:rsidRPr="006C185C" w:rsidRDefault="005544BD" w:rsidP="005544BD">
      <w:pPr>
        <w:rPr>
          <w:rFonts w:ascii="Arial" w:hAnsi="Arial" w:cs="Arial"/>
        </w:rPr>
      </w:pPr>
    </w:p>
    <w:p w14:paraId="1BDE0368" w14:textId="77777777" w:rsidR="005544BD" w:rsidRPr="006C185C" w:rsidRDefault="005544BD" w:rsidP="005544BD">
      <w:pPr>
        <w:pStyle w:val="Heading4"/>
        <w:rPr>
          <w:rFonts w:ascii="Arial" w:hAnsi="Arial" w:cs="Arial"/>
        </w:rPr>
      </w:pPr>
      <w:r w:rsidRPr="006C185C">
        <w:rPr>
          <w:rFonts w:ascii="Arial" w:hAnsi="Arial" w:cs="Arial"/>
        </w:rPr>
        <w:t>Even if the aff solves its impacts, it doesn’t solve the political paralysis that causes the true barrier to competiveness, taking effect on such issues as tax policy</w:t>
      </w:r>
    </w:p>
    <w:p w14:paraId="2F3570D1" w14:textId="77777777" w:rsidR="005544BD" w:rsidRPr="006C185C" w:rsidRDefault="005544BD" w:rsidP="005544BD">
      <w:pPr>
        <w:rPr>
          <w:rFonts w:ascii="Arial" w:hAnsi="Arial" w:cs="Arial"/>
        </w:rPr>
      </w:pPr>
      <w:r w:rsidRPr="006C185C">
        <w:rPr>
          <w:rStyle w:val="Style13ptBold"/>
          <w:rFonts w:ascii="Arial" w:hAnsi="Arial" w:cs="Arial"/>
        </w:rPr>
        <w:t>Coy 16</w:t>
      </w:r>
      <w:r w:rsidRPr="006C185C">
        <w:rPr>
          <w:rFonts w:ascii="Arial" w:hAnsi="Arial" w:cs="Arial"/>
        </w:rPr>
        <w:t xml:space="preserve"> Peter Coy, 9-15-2016, "Political Paralysis Is the Biggest Threat to U.S. Competitiveness," Bloomberg, https://www.bloomberg.com/news/articles/2016-09-15/political-paralysis-is-the-biggest-threat-to-u-s-competitiveness</w:t>
      </w:r>
    </w:p>
    <w:p w14:paraId="3035D912" w14:textId="77777777" w:rsidR="005544BD" w:rsidRPr="006C185C" w:rsidRDefault="005544BD" w:rsidP="005544BD">
      <w:pPr>
        <w:rPr>
          <w:rFonts w:ascii="Arial" w:hAnsi="Arial" w:cs="Arial"/>
          <w:sz w:val="16"/>
        </w:rPr>
      </w:pPr>
      <w:r w:rsidRPr="005544BD">
        <w:rPr>
          <w:rStyle w:val="StyleUnderline"/>
          <w:rFonts w:ascii="Arial" w:hAnsi="Arial" w:cs="Arial"/>
          <w:highlight w:val="green"/>
        </w:rPr>
        <w:t>The U.S. political system is America’s “single biggest barrier to competitiveness</w:t>
      </w:r>
      <w:r w:rsidRPr="006C185C">
        <w:rPr>
          <w:rStyle w:val="StyleUnderline"/>
          <w:rFonts w:ascii="Arial" w:hAnsi="Arial" w:cs="Arial"/>
        </w:rPr>
        <w:t>,”</w:t>
      </w:r>
      <w:r w:rsidRPr="006C185C">
        <w:rPr>
          <w:rFonts w:ascii="Arial" w:hAnsi="Arial" w:cs="Arial"/>
          <w:sz w:val="16"/>
        </w:rPr>
        <w:t xml:space="preserve"> according to an annual study by Harvard Business School. “Many Americans are keenly aware that the system is broken, but are unsure why it is broken or how to fix it,” says the new study, released late Wednesday [pdf]. It finds that the U.S. is in “an era of political paralysis” and says “the federal government has made no meaningful progress on the critical policy steps to restore U.S. competitiveness in the last decade or more.” The authors attribute American uncertainty over what to do to “divisive and partisan” dialogue, which “has confused the public on many issues.” The study, entitled Problems Unsolved and a Nation Divided, is by Harvard Business School professors Michael Porter, Jan Rivkin, and Mihir Desai, with Manjari Raman, who is director of the school’s U.S. Competitiveness Project. Desai, a tax expert, said in an interview </w:t>
      </w:r>
      <w:r w:rsidRPr="005544BD">
        <w:rPr>
          <w:rStyle w:val="StyleUnderline"/>
          <w:rFonts w:ascii="Arial" w:hAnsi="Arial" w:cs="Arial"/>
          <w:highlight w:val="green"/>
        </w:rPr>
        <w:t>that self-destructive tax policy is one effect of the political paralysis. While Republicans and Democrats disagree over what to do about the</w:t>
      </w:r>
      <w:r w:rsidRPr="006C185C">
        <w:rPr>
          <w:rStyle w:val="StyleUnderline"/>
          <w:rFonts w:ascii="Arial" w:hAnsi="Arial" w:cs="Arial"/>
        </w:rPr>
        <w:t xml:space="preserve"> corporate </w:t>
      </w:r>
      <w:r w:rsidRPr="005544BD">
        <w:rPr>
          <w:rStyle w:val="StyleUnderline"/>
          <w:rFonts w:ascii="Arial" w:hAnsi="Arial" w:cs="Arial"/>
          <w:highlight w:val="green"/>
        </w:rPr>
        <w:t xml:space="preserve">tax rate, U.S. companies are rushing to move operations abroad </w:t>
      </w:r>
      <w:r w:rsidRPr="006C185C">
        <w:rPr>
          <w:rStyle w:val="StyleUnderline"/>
          <w:rFonts w:ascii="Arial" w:hAnsi="Arial" w:cs="Arial"/>
        </w:rPr>
        <w:t xml:space="preserve">or to be bought by foreign companies </w:t>
      </w:r>
      <w:r w:rsidRPr="005544BD">
        <w:rPr>
          <w:rStyle w:val="StyleUnderline"/>
          <w:rFonts w:ascii="Arial" w:hAnsi="Arial" w:cs="Arial"/>
          <w:highlight w:val="green"/>
        </w:rPr>
        <w:t>to shield their profits from U.S. taxes.</w:t>
      </w:r>
      <w:r w:rsidRPr="006C185C">
        <w:rPr>
          <w:rStyle w:val="StyleUnderline"/>
          <w:rFonts w:ascii="Arial" w:hAnsi="Arial" w:cs="Arial"/>
        </w:rPr>
        <w:t xml:space="preserve"> In the U.S</w:t>
      </w:r>
      <w:r w:rsidRPr="005544BD">
        <w:rPr>
          <w:rStyle w:val="StyleUnderline"/>
          <w:rFonts w:ascii="Arial" w:hAnsi="Arial" w:cs="Arial"/>
          <w:highlight w:val="green"/>
        </w:rPr>
        <w:t>., many are converting themselves or parts of themselves into “pass-through” entities, such as investment trusts and partnerships, that aren’t subject to the corporate income tax. “More than half of business income is happening through pass-throughs.</w:t>
      </w:r>
      <w:r w:rsidRPr="006C185C">
        <w:rPr>
          <w:rStyle w:val="StyleUnderline"/>
          <w:rFonts w:ascii="Arial" w:hAnsi="Arial" w:cs="Arial"/>
        </w:rPr>
        <w:t xml:space="preserve"> It’s not just mom and pop,</w:t>
      </w:r>
      <w:r w:rsidRPr="006C185C">
        <w:rPr>
          <w:rFonts w:ascii="Arial" w:hAnsi="Arial" w:cs="Arial"/>
          <w:sz w:val="16"/>
        </w:rPr>
        <w:t xml:space="preserve">” Desai said. </w:t>
      </w:r>
    </w:p>
    <w:p w14:paraId="1CD54488" w14:textId="77777777" w:rsidR="005544BD" w:rsidRPr="006C185C" w:rsidRDefault="005544BD" w:rsidP="005544BD">
      <w:pPr>
        <w:rPr>
          <w:rFonts w:ascii="Arial" w:hAnsi="Arial" w:cs="Arial"/>
          <w:sz w:val="16"/>
        </w:rPr>
      </w:pPr>
    </w:p>
    <w:p w14:paraId="3CB2E9B3" w14:textId="77777777" w:rsidR="005544BD" w:rsidRPr="006C185C" w:rsidRDefault="005544BD" w:rsidP="005544BD">
      <w:pPr>
        <w:pStyle w:val="Heading4"/>
        <w:rPr>
          <w:rFonts w:ascii="Arial" w:hAnsi="Arial" w:cs="Arial"/>
        </w:rPr>
      </w:pPr>
      <w:r w:rsidRPr="006C185C">
        <w:rPr>
          <w:rFonts w:ascii="Arial" w:hAnsi="Arial" w:cs="Arial"/>
        </w:rPr>
        <w:t>Alt Cause: Infrastructure specifically is key to U.S Primacy</w:t>
      </w:r>
    </w:p>
    <w:p w14:paraId="36BC5F21" w14:textId="77777777" w:rsidR="005544BD" w:rsidRPr="006C185C" w:rsidRDefault="005544BD" w:rsidP="005544BD">
      <w:pPr>
        <w:rPr>
          <w:rFonts w:ascii="Arial" w:hAnsi="Arial" w:cs="Arial"/>
        </w:rPr>
      </w:pPr>
      <w:r w:rsidRPr="006C185C">
        <w:rPr>
          <w:rStyle w:val="Style13ptBold"/>
          <w:rFonts w:ascii="Arial" w:hAnsi="Arial" w:cs="Arial"/>
        </w:rPr>
        <w:t>Sirkin 16</w:t>
      </w:r>
      <w:r w:rsidRPr="006C185C">
        <w:rPr>
          <w:rFonts w:ascii="Arial" w:hAnsi="Arial" w:cs="Arial"/>
        </w:rPr>
        <w:t xml:space="preserve"> Harold Sirkin, a Chicago-based senior partner of The Boston Consulting Group (BCG) and a former global leader of the firm’s IT, E-commerce and Operations practices for 13 years</w:t>
      </w:r>
      <w:r w:rsidRPr="006C185C">
        <w:rPr>
          <w:rFonts w:ascii="Arial" w:hAnsi="Arial" w:cs="Arial"/>
          <w:b/>
        </w:rPr>
        <w:t>. Also a professor at Northwestern University’s Kellogg School of Management</w:t>
      </w:r>
      <w:r w:rsidRPr="006C185C">
        <w:rPr>
          <w:rFonts w:ascii="Arial" w:hAnsi="Arial" w:cs="Arial"/>
        </w:rPr>
        <w:t>.  8-22-2016, "Is U.S. Competitiveness Slipping?," Forbes, https://www.forbes.com/sites/haroldsirkin/2016/08/22/is-u-s-competitiveness-slipping/#656e77058593</w:t>
      </w:r>
    </w:p>
    <w:p w14:paraId="739A4C6D" w14:textId="77777777" w:rsidR="005544BD" w:rsidRPr="006C185C" w:rsidRDefault="005544BD" w:rsidP="005544BD">
      <w:pPr>
        <w:rPr>
          <w:rFonts w:ascii="Arial" w:hAnsi="Arial" w:cs="Arial"/>
          <w:sz w:val="16"/>
        </w:rPr>
      </w:pPr>
      <w:r w:rsidRPr="005544BD">
        <w:rPr>
          <w:rStyle w:val="StyleUnderline"/>
          <w:rFonts w:ascii="Arial" w:hAnsi="Arial" w:cs="Arial"/>
          <w:highlight w:val="green"/>
        </w:rPr>
        <w:t>The IMD</w:t>
      </w:r>
      <w:r w:rsidRPr="006C185C">
        <w:rPr>
          <w:rFonts w:ascii="Arial" w:hAnsi="Arial" w:cs="Arial"/>
          <w:sz w:val="16"/>
        </w:rPr>
        <w:t xml:space="preserve"> World Competitiveness Center, part of the esteemed International Institute for Management Development business school in Lausanne, Switzerland, has </w:t>
      </w:r>
      <w:r w:rsidRPr="005544BD">
        <w:rPr>
          <w:rStyle w:val="StyleUnderline"/>
          <w:rFonts w:ascii="Arial" w:hAnsi="Arial" w:cs="Arial"/>
          <w:highlight w:val="green"/>
        </w:rPr>
        <w:t>waved a caution flag at the U</w:t>
      </w:r>
      <w:r w:rsidRPr="006C185C">
        <w:rPr>
          <w:rStyle w:val="StyleUnderline"/>
          <w:rFonts w:ascii="Arial" w:hAnsi="Arial" w:cs="Arial"/>
        </w:rPr>
        <w:t xml:space="preserve">nited </w:t>
      </w:r>
      <w:r w:rsidRPr="005544BD">
        <w:rPr>
          <w:rStyle w:val="StyleUnderline"/>
          <w:rFonts w:ascii="Arial" w:hAnsi="Arial" w:cs="Arial"/>
          <w:highlight w:val="green"/>
        </w:rPr>
        <w:t>S</w:t>
      </w:r>
      <w:r w:rsidRPr="006C185C">
        <w:rPr>
          <w:rStyle w:val="StyleUnderline"/>
          <w:rFonts w:ascii="Arial" w:hAnsi="Arial" w:cs="Arial"/>
        </w:rPr>
        <w:t xml:space="preserve">tates. The warning: </w:t>
      </w:r>
      <w:r w:rsidRPr="005544BD">
        <w:rPr>
          <w:rStyle w:val="StyleUnderline"/>
          <w:rFonts w:ascii="Arial" w:hAnsi="Arial" w:cs="Arial"/>
          <w:highlight w:val="green"/>
        </w:rPr>
        <w:t>Your competitiveness is slipping</w:t>
      </w:r>
      <w:r w:rsidRPr="006C185C">
        <w:rPr>
          <w:rFonts w:ascii="Arial" w:hAnsi="Arial" w:cs="Arial"/>
          <w:sz w:val="16"/>
        </w:rPr>
        <w:t>. According to IMD’s 2016 world competitiveness rankings, released earlier this year</w:t>
      </w:r>
      <w:r w:rsidRPr="006C185C">
        <w:rPr>
          <w:rStyle w:val="StyleUnderline"/>
          <w:rFonts w:ascii="Arial" w:hAnsi="Arial" w:cs="Arial"/>
        </w:rPr>
        <w:t xml:space="preserve">, </w:t>
      </w:r>
      <w:r w:rsidRPr="005544BD">
        <w:rPr>
          <w:rStyle w:val="StyleUnderline"/>
          <w:rFonts w:ascii="Arial" w:hAnsi="Arial" w:cs="Arial"/>
          <w:highlight w:val="green"/>
        </w:rPr>
        <w:t>the U.S. slid from first to third</w:t>
      </w:r>
      <w:r w:rsidRPr="006C185C">
        <w:rPr>
          <w:rStyle w:val="StyleUnderline"/>
          <w:rFonts w:ascii="Arial" w:hAnsi="Arial" w:cs="Arial"/>
        </w:rPr>
        <w:t xml:space="preserve">, now trailing Hong Kong and Switzerland. The </w:t>
      </w:r>
      <w:r w:rsidRPr="005544BD">
        <w:rPr>
          <w:rStyle w:val="StyleUnderline"/>
          <w:rFonts w:ascii="Arial" w:hAnsi="Arial" w:cs="Arial"/>
          <w:highlight w:val="green"/>
        </w:rPr>
        <w:t>rankings are based not only on economic performance</w:t>
      </w:r>
      <w:r w:rsidRPr="006C185C">
        <w:rPr>
          <w:rStyle w:val="StyleUnderline"/>
          <w:rFonts w:ascii="Arial" w:hAnsi="Arial" w:cs="Arial"/>
        </w:rPr>
        <w:t xml:space="preserve"> – </w:t>
      </w:r>
      <w:r w:rsidRPr="005544BD">
        <w:rPr>
          <w:rStyle w:val="StyleUnderline"/>
          <w:rFonts w:ascii="Arial" w:hAnsi="Arial" w:cs="Arial"/>
          <w:highlight w:val="green"/>
        </w:rPr>
        <w:t>a category in which the U</w:t>
      </w:r>
      <w:r w:rsidRPr="006C185C">
        <w:rPr>
          <w:rStyle w:val="StyleUnderline"/>
          <w:rFonts w:ascii="Arial" w:hAnsi="Arial" w:cs="Arial"/>
        </w:rPr>
        <w:t xml:space="preserve">nited </w:t>
      </w:r>
      <w:r w:rsidRPr="005544BD">
        <w:rPr>
          <w:rStyle w:val="StyleUnderline"/>
          <w:rFonts w:ascii="Arial" w:hAnsi="Arial" w:cs="Arial"/>
          <w:highlight w:val="green"/>
        </w:rPr>
        <w:t>S</w:t>
      </w:r>
      <w:r w:rsidRPr="006C185C">
        <w:rPr>
          <w:rStyle w:val="StyleUnderline"/>
          <w:rFonts w:ascii="Arial" w:hAnsi="Arial" w:cs="Arial"/>
        </w:rPr>
        <w:t xml:space="preserve">tates </w:t>
      </w:r>
      <w:r w:rsidRPr="005544BD">
        <w:rPr>
          <w:rStyle w:val="StyleUnderline"/>
          <w:rFonts w:ascii="Arial" w:hAnsi="Arial" w:cs="Arial"/>
          <w:highlight w:val="green"/>
        </w:rPr>
        <w:t>continues to earn the top spot</w:t>
      </w:r>
      <w:r w:rsidRPr="006C185C">
        <w:rPr>
          <w:rStyle w:val="StyleUnderline"/>
          <w:rFonts w:ascii="Arial" w:hAnsi="Arial" w:cs="Arial"/>
        </w:rPr>
        <w:t xml:space="preserve"> – </w:t>
      </w:r>
      <w:r w:rsidRPr="005544BD">
        <w:rPr>
          <w:rStyle w:val="StyleUnderline"/>
          <w:rFonts w:ascii="Arial" w:hAnsi="Arial" w:cs="Arial"/>
          <w:highlight w:val="green"/>
        </w:rPr>
        <w:t>but on</w:t>
      </w:r>
      <w:r w:rsidRPr="006C185C">
        <w:rPr>
          <w:rStyle w:val="StyleUnderline"/>
          <w:rFonts w:ascii="Arial" w:hAnsi="Arial" w:cs="Arial"/>
        </w:rPr>
        <w:t xml:space="preserve"> several </w:t>
      </w:r>
      <w:r w:rsidRPr="005544BD">
        <w:rPr>
          <w:rStyle w:val="StyleUnderline"/>
          <w:rFonts w:ascii="Arial" w:hAnsi="Arial" w:cs="Arial"/>
          <w:highlight w:val="green"/>
        </w:rPr>
        <w:t>other factors, including</w:t>
      </w:r>
      <w:r w:rsidRPr="006C185C">
        <w:rPr>
          <w:rStyle w:val="StyleUnderline"/>
          <w:rFonts w:ascii="Arial" w:hAnsi="Arial" w:cs="Arial"/>
        </w:rPr>
        <w:t xml:space="preserve"> government</w:t>
      </w:r>
      <w:r w:rsidRPr="005544BD">
        <w:rPr>
          <w:rStyle w:val="StyleUnderline"/>
          <w:rFonts w:ascii="Arial" w:hAnsi="Arial" w:cs="Arial"/>
          <w:highlight w:val="green"/>
        </w:rPr>
        <w:t xml:space="preserve"> efficiency, business efficiency and infrastructure</w:t>
      </w:r>
      <w:r w:rsidRPr="006C185C">
        <w:rPr>
          <w:rFonts w:ascii="Arial" w:hAnsi="Arial" w:cs="Arial"/>
          <w:sz w:val="16"/>
        </w:rPr>
        <w:t xml:space="preserve">. Anyone who flies regularly out of O’Hare, as I do, knows only too well about government efficiency – or, in the case of the Transportation Security Administration, government inefficiency. To be fair, the TSA is not alone. The head of the Government Accountability Office – the Comptroller General of the United States – in his annual report to Congress on “Government Efficiency and Effectiveness,” identified </w:t>
      </w:r>
      <w:r w:rsidRPr="005544BD">
        <w:rPr>
          <w:rStyle w:val="StyleUnderline"/>
          <w:rFonts w:ascii="Arial" w:hAnsi="Arial" w:cs="Arial"/>
          <w:highlight w:val="green"/>
        </w:rPr>
        <w:t>dozens of government programs</w:t>
      </w:r>
      <w:r w:rsidRPr="006C185C">
        <w:rPr>
          <w:rStyle w:val="StyleUnderline"/>
          <w:rFonts w:ascii="Arial" w:hAnsi="Arial" w:cs="Arial"/>
        </w:rPr>
        <w:t xml:space="preserve">, involving a wide range of activities, that </w:t>
      </w:r>
      <w:r w:rsidRPr="005544BD">
        <w:rPr>
          <w:rStyle w:val="StyleUnderline"/>
          <w:rFonts w:ascii="Arial" w:hAnsi="Arial" w:cs="Arial"/>
          <w:highlight w:val="green"/>
        </w:rPr>
        <w:t>were deemed fragmented, overlapping or duplicative</w:t>
      </w:r>
      <w:r w:rsidRPr="006C185C">
        <w:rPr>
          <w:rFonts w:ascii="Arial" w:hAnsi="Arial" w:cs="Arial"/>
          <w:sz w:val="16"/>
        </w:rPr>
        <w:t xml:space="preserve">. As </w:t>
      </w:r>
      <w:r w:rsidRPr="005544BD">
        <w:rPr>
          <w:rStyle w:val="StyleUnderline"/>
          <w:rFonts w:ascii="Arial" w:hAnsi="Arial" w:cs="Arial"/>
          <w:highlight w:val="green"/>
        </w:rPr>
        <w:t>for America’s</w:t>
      </w:r>
      <w:r w:rsidRPr="006C185C">
        <w:rPr>
          <w:rStyle w:val="StyleUnderline"/>
          <w:rFonts w:ascii="Arial" w:hAnsi="Arial" w:cs="Arial"/>
        </w:rPr>
        <w:t xml:space="preserve"> aging and </w:t>
      </w:r>
      <w:r w:rsidRPr="005544BD">
        <w:rPr>
          <w:rStyle w:val="StyleUnderline"/>
          <w:rFonts w:ascii="Arial" w:hAnsi="Arial" w:cs="Arial"/>
          <w:highlight w:val="green"/>
        </w:rPr>
        <w:t>deteriorating infrastructure</w:t>
      </w:r>
      <w:r w:rsidRPr="005544BD">
        <w:rPr>
          <w:rFonts w:ascii="Arial" w:hAnsi="Arial" w:cs="Arial"/>
          <w:sz w:val="16"/>
          <w:highlight w:val="green"/>
        </w:rPr>
        <w:t>,</w:t>
      </w:r>
      <w:r w:rsidRPr="006C185C">
        <w:rPr>
          <w:rFonts w:ascii="Arial" w:hAnsi="Arial" w:cs="Arial"/>
          <w:sz w:val="16"/>
        </w:rPr>
        <w:t xml:space="preserve"> I hardly know what to say – except that </w:t>
      </w:r>
      <w:r w:rsidRPr="005544BD">
        <w:rPr>
          <w:rStyle w:val="StyleUnderline"/>
          <w:rFonts w:ascii="Arial" w:hAnsi="Arial" w:cs="Arial"/>
          <w:highlight w:val="green"/>
        </w:rPr>
        <w:t>we may be lucky to stay in the top 10 in the future. Despite</w:t>
      </w:r>
      <w:r w:rsidRPr="006C185C">
        <w:rPr>
          <w:rStyle w:val="StyleUnderline"/>
          <w:rFonts w:ascii="Arial" w:hAnsi="Arial" w:cs="Arial"/>
        </w:rPr>
        <w:t xml:space="preserve"> hundreds of </w:t>
      </w:r>
      <w:r w:rsidRPr="005544BD">
        <w:rPr>
          <w:rStyle w:val="StyleUnderline"/>
          <w:rFonts w:ascii="Arial" w:hAnsi="Arial" w:cs="Arial"/>
          <w:highlight w:val="green"/>
        </w:rPr>
        <w:t>billions of dollars per year in</w:t>
      </w:r>
      <w:r w:rsidRPr="006C185C">
        <w:rPr>
          <w:rStyle w:val="StyleUnderline"/>
          <w:rFonts w:ascii="Arial" w:hAnsi="Arial" w:cs="Arial"/>
        </w:rPr>
        <w:t xml:space="preserve"> infrastructure </w:t>
      </w:r>
      <w:r w:rsidRPr="005544BD">
        <w:rPr>
          <w:rStyle w:val="StyleUnderline"/>
          <w:rFonts w:ascii="Arial" w:hAnsi="Arial" w:cs="Arial"/>
          <w:highlight w:val="green"/>
        </w:rPr>
        <w:t>spending</w:t>
      </w:r>
      <w:r w:rsidRPr="006C185C">
        <w:rPr>
          <w:rStyle w:val="StyleUnderline"/>
          <w:rFonts w:ascii="Arial" w:hAnsi="Arial" w:cs="Arial"/>
        </w:rPr>
        <w:t xml:space="preserve"> by federal, state and local government</w:t>
      </w:r>
      <w:r w:rsidRPr="006C185C">
        <w:rPr>
          <w:rFonts w:ascii="Arial" w:hAnsi="Arial" w:cs="Arial"/>
          <w:sz w:val="16"/>
        </w:rPr>
        <w:t xml:space="preserve"> – some $416 billion in 2014 alone, according to the Congressional Budget Office – </w:t>
      </w:r>
      <w:r w:rsidRPr="006C185C">
        <w:rPr>
          <w:rStyle w:val="StyleUnderline"/>
          <w:rFonts w:ascii="Arial" w:hAnsi="Arial" w:cs="Arial"/>
        </w:rPr>
        <w:t>we're still not keeping up.</w:t>
      </w:r>
      <w:r w:rsidRPr="006C185C">
        <w:rPr>
          <w:rFonts w:ascii="Arial" w:hAnsi="Arial" w:cs="Arial"/>
          <w:sz w:val="16"/>
        </w:rPr>
        <w:t xml:space="preserve"> As Jeff Hill and several other colleagues noted in a BCG “Value Creators” report last summer, “</w:t>
      </w:r>
      <w:r w:rsidRPr="006C185C">
        <w:rPr>
          <w:rStyle w:val="StyleUnderline"/>
          <w:rFonts w:ascii="Arial" w:hAnsi="Arial" w:cs="Arial"/>
        </w:rPr>
        <w:t>the productivity of the U.S. economy has increased by 153% since 1964. During the same period, construction industry productivity has decreased by 19%.</w:t>
      </w:r>
      <w:r w:rsidRPr="006C185C">
        <w:rPr>
          <w:rFonts w:ascii="Arial" w:hAnsi="Arial" w:cs="Arial"/>
          <w:sz w:val="16"/>
        </w:rPr>
        <w:t>” The situation was best illustrated when they pointed out that construction sites today look nearly identical to construction sites of 50 years ago. That’s not progress.</w:t>
      </w:r>
    </w:p>
    <w:p w14:paraId="0172F0D4" w14:textId="77777777" w:rsidR="005544BD" w:rsidRPr="006C185C" w:rsidRDefault="005544BD" w:rsidP="005544BD">
      <w:pPr>
        <w:rPr>
          <w:rFonts w:ascii="Arial" w:hAnsi="Arial" w:cs="Arial"/>
          <w:u w:val="single"/>
        </w:rPr>
      </w:pPr>
    </w:p>
    <w:p w14:paraId="318DB8FA" w14:textId="77777777" w:rsidR="005544BD" w:rsidRPr="006C185C" w:rsidRDefault="005544BD" w:rsidP="005544BD">
      <w:pPr>
        <w:pStyle w:val="Heading4"/>
        <w:rPr>
          <w:rFonts w:ascii="Arial" w:hAnsi="Arial" w:cs="Arial"/>
        </w:rPr>
      </w:pPr>
      <w:r w:rsidRPr="006C185C">
        <w:rPr>
          <w:rFonts w:ascii="Arial" w:hAnsi="Arial" w:cs="Arial"/>
        </w:rPr>
        <w:t>Alt cause: Innovation and capital investment are not solved by the aff</w:t>
      </w:r>
    </w:p>
    <w:p w14:paraId="24FE1EFF" w14:textId="77777777" w:rsidR="005544BD" w:rsidRPr="006C185C" w:rsidRDefault="005544BD" w:rsidP="005544BD">
      <w:pPr>
        <w:rPr>
          <w:rFonts w:ascii="Arial" w:hAnsi="Arial" w:cs="Arial"/>
        </w:rPr>
      </w:pPr>
      <w:r w:rsidRPr="006C185C">
        <w:rPr>
          <w:rFonts w:ascii="Arial" w:hAnsi="Arial" w:cs="Arial"/>
        </w:rPr>
        <w:t>Stephen Gold, President and Chief Executive Officer, Manufacturers Alliance for Productivity and Innovation (MAPI), 3-29-2016, "What's the Key to Increasing Productivity Growth Again?," Industry Week, http://www.industryweek.com/competitiveness/whats-key-increasing-productivity-growth-again</w:t>
      </w:r>
    </w:p>
    <w:p w14:paraId="43F7E940" w14:textId="77777777" w:rsidR="005544BD" w:rsidRPr="006C185C" w:rsidRDefault="005544BD" w:rsidP="005544BD">
      <w:pPr>
        <w:rPr>
          <w:rStyle w:val="StyleUnderline"/>
          <w:rFonts w:ascii="Arial" w:hAnsi="Arial" w:cs="Arial"/>
        </w:rPr>
      </w:pPr>
      <w:r w:rsidRPr="005544BD">
        <w:rPr>
          <w:rStyle w:val="StyleUnderline"/>
          <w:rFonts w:ascii="Arial" w:hAnsi="Arial" w:cs="Arial"/>
          <w:highlight w:val="green"/>
        </w:rPr>
        <w:t>Productivity growth</w:t>
      </w:r>
      <w:r w:rsidRPr="006C185C">
        <w:rPr>
          <w:rStyle w:val="StyleUnderline"/>
          <w:rFonts w:ascii="Arial" w:hAnsi="Arial" w:cs="Arial"/>
        </w:rPr>
        <w:t xml:space="preserve">, or producing more outputs with fewer inputs, </w:t>
      </w:r>
      <w:r w:rsidRPr="005544BD">
        <w:rPr>
          <w:rStyle w:val="StyleUnderline"/>
          <w:rFonts w:ascii="Arial" w:hAnsi="Arial" w:cs="Arial"/>
          <w:highlight w:val="green"/>
        </w:rPr>
        <w:t>is</w:t>
      </w:r>
      <w:r w:rsidRPr="006C185C">
        <w:rPr>
          <w:rStyle w:val="StyleUnderline"/>
          <w:rFonts w:ascii="Arial" w:hAnsi="Arial" w:cs="Arial"/>
        </w:rPr>
        <w:t xml:space="preserve"> the </w:t>
      </w:r>
      <w:r w:rsidRPr="005544BD">
        <w:rPr>
          <w:rStyle w:val="StyleUnderline"/>
          <w:rFonts w:ascii="Arial" w:hAnsi="Arial" w:cs="Arial"/>
          <w:highlight w:val="green"/>
        </w:rPr>
        <w:t>key to higher living standards in mature economies. Higher productivity performance allows a country to generate more valuable goods and services per person</w:t>
      </w:r>
      <w:r w:rsidRPr="005544BD">
        <w:rPr>
          <w:rFonts w:ascii="Arial" w:hAnsi="Arial" w:cs="Arial"/>
          <w:sz w:val="14"/>
          <w:highlight w:val="green"/>
        </w:rPr>
        <w:t>.</w:t>
      </w:r>
      <w:r w:rsidRPr="006C185C">
        <w:rPr>
          <w:rFonts w:ascii="Arial" w:hAnsi="Arial" w:cs="Arial"/>
          <w:sz w:val="14"/>
        </w:rPr>
        <w:t xml:space="preserve"> When productivity growth lags, living standards stagnate. Government data suggest that growth has been lagging behind historic averages over the past four decades, except for a surge in the late 1990s. According to the Brookings report, productivity growth between 1978 and 1995 averaged under 2% per year, significantly lower than the rates of the four prior decades. With the rise of the internet and the reorganization of distribution services, the average annual rate jumped to more than 3.5% between 1995 and 2004. Since then we’ve seen average annual productivity rates fall below 2% again. But some economists and tech entrepreneurs, including Berkeley economist Brad DeLong and Silicon Valley venture capitalist Marc Andreessen, claim that IT hardware, software and services are providing benefits that aren’t captured in standard government data. They use Facebook as an example: federal statisticians attribute $18 billion in economic activities to the web behemoth, but DeLong believes this greatly undervalues a tool that enhances consumer welfare for a billion users. The Brookings report dismisses such usage as “non-market activities” that save consumers time and increase happiness but don’t have an appreciable impact on national output. Adding to that argument, the University of Chicago’s Chad Syverson points out that estimates of the surplus created by the tech sector in this country fall far short of the $2.7 trillion of “missing output” as a consequence of declining productivity growth. Other measures seem to validate lower productivity levels. For example, </w:t>
      </w:r>
      <w:r w:rsidRPr="006C185C">
        <w:rPr>
          <w:rStyle w:val="StyleUnderline"/>
          <w:rFonts w:ascii="Arial" w:hAnsi="Arial" w:cs="Arial"/>
        </w:rPr>
        <w:t>real median household income is a proxy for living standards</w:t>
      </w:r>
      <w:r w:rsidRPr="006C185C">
        <w:rPr>
          <w:rFonts w:ascii="Arial" w:hAnsi="Arial" w:cs="Arial"/>
          <w:sz w:val="14"/>
        </w:rPr>
        <w:t xml:space="preserve">. This figure reached its postwar apex in 1999 and has since faltered. According to data from the Federal Reserve Bank of St. Louis, between 1993 and 1999 real median household income climbed 15%, from $50,421 to $57,843. It’s never reached that level again. By 2004, after the collapse of the dot-com bubble and the recession of 2001, real median household income had fallen to $55,565. It climbed to $57,357 just before the Great Recession, then went into free fall. The most recent available data (2014) show a median household income of $53,657. </w:t>
      </w:r>
      <w:r w:rsidRPr="006C185C">
        <w:rPr>
          <w:rStyle w:val="StyleUnderline"/>
          <w:rFonts w:ascii="Arial" w:hAnsi="Arial" w:cs="Arial"/>
        </w:rPr>
        <w:t>Another proxy is economic growth.</w:t>
      </w:r>
      <w:r w:rsidRPr="006C185C">
        <w:rPr>
          <w:rFonts w:ascii="Arial" w:hAnsi="Arial" w:cs="Arial"/>
          <w:sz w:val="14"/>
        </w:rPr>
        <w:t xml:space="preserve"> As Meghnad Desai, British economist and chairman of the Official Monetary and Financial Institutions Forum (OMFIF) Advisory Board, has observed, </w:t>
      </w:r>
      <w:r w:rsidRPr="006C185C">
        <w:rPr>
          <w:rStyle w:val="StyleUnderline"/>
          <w:rFonts w:ascii="Arial" w:hAnsi="Arial" w:cs="Arial"/>
        </w:rPr>
        <w:t>if productivity were actually higher [than current data suggest], economic growth should be higher as well.</w:t>
      </w:r>
      <w:r w:rsidRPr="006C185C">
        <w:rPr>
          <w:rFonts w:ascii="Arial" w:hAnsi="Arial" w:cs="Arial"/>
          <w:sz w:val="14"/>
        </w:rPr>
        <w:t xml:space="preserve"> Especially considering the growth in employment in the United States, if we are indeed underestimating productivity growth, we would be seeing higher economic growth. What’s the key to increasing productivity rates? Waldman’s study provides some insights. </w:t>
      </w:r>
      <w:r w:rsidRPr="005544BD">
        <w:rPr>
          <w:rStyle w:val="StyleUnderline"/>
          <w:rFonts w:ascii="Arial" w:hAnsi="Arial" w:cs="Arial"/>
          <w:highlight w:val="green"/>
        </w:rPr>
        <w:t xml:space="preserve">The factory sector has </w:t>
      </w:r>
      <w:r w:rsidRPr="006C185C">
        <w:rPr>
          <w:rStyle w:val="StyleUnderline"/>
          <w:rFonts w:ascii="Arial" w:hAnsi="Arial" w:cs="Arial"/>
        </w:rPr>
        <w:t>historically</w:t>
      </w:r>
      <w:r w:rsidRPr="005544BD">
        <w:rPr>
          <w:rStyle w:val="StyleUnderline"/>
          <w:rFonts w:ascii="Arial" w:hAnsi="Arial" w:cs="Arial"/>
          <w:highlight w:val="green"/>
        </w:rPr>
        <w:t xml:space="preserve"> enjoyed higher</w:t>
      </w:r>
      <w:r w:rsidRPr="006C185C">
        <w:rPr>
          <w:rStyle w:val="StyleUnderline"/>
          <w:rFonts w:ascii="Arial" w:hAnsi="Arial" w:cs="Arial"/>
        </w:rPr>
        <w:t xml:space="preserve"> </w:t>
      </w:r>
      <w:r w:rsidRPr="005544BD">
        <w:rPr>
          <w:rStyle w:val="StyleUnderline"/>
          <w:rFonts w:ascii="Arial" w:hAnsi="Arial" w:cs="Arial"/>
          <w:highlight w:val="green"/>
        </w:rPr>
        <w:t>productivity rates than that of the overall economy, but over the past decade its growth has slowed.</w:t>
      </w:r>
      <w:r w:rsidRPr="006C185C">
        <w:rPr>
          <w:rStyle w:val="StyleUnderline"/>
          <w:rFonts w:ascii="Arial" w:hAnsi="Arial" w:cs="Arial"/>
        </w:rPr>
        <w:t xml:space="preserve"> In his paper, Productivity Dynamics in U.S. Manufacturing, produced in conjunction with Rockwell Automation, </w:t>
      </w:r>
      <w:r w:rsidRPr="005544BD">
        <w:rPr>
          <w:rStyle w:val="StyleUnderline"/>
          <w:rFonts w:ascii="Arial" w:hAnsi="Arial" w:cs="Arial"/>
          <w:highlight w:val="green"/>
        </w:rPr>
        <w:t>Waldman ties this decline to the waning of IT-driven productivity growth</w:t>
      </w:r>
      <w:r w:rsidRPr="006C185C">
        <w:rPr>
          <w:rStyle w:val="StyleUnderline"/>
          <w:rFonts w:ascii="Arial" w:hAnsi="Arial" w:cs="Arial"/>
        </w:rPr>
        <w:t xml:space="preserve"> (in the computer and electronic products industry) in recent years. While that subsector continues to achieve higher rates than other subsectors</w:t>
      </w:r>
      <w:r w:rsidRPr="005544BD">
        <w:rPr>
          <w:rStyle w:val="StyleUnderline"/>
          <w:rFonts w:ascii="Arial" w:hAnsi="Arial" w:cs="Arial"/>
          <w:highlight w:val="green"/>
        </w:rPr>
        <w:t>, its dominance has fallen—from rates four times those of other leading industries in the 1990s to just a few percentage</w:t>
      </w:r>
      <w:r w:rsidRPr="006C185C">
        <w:rPr>
          <w:rStyle w:val="StyleUnderline"/>
          <w:rFonts w:ascii="Arial" w:hAnsi="Arial" w:cs="Arial"/>
        </w:rPr>
        <w:t xml:space="preserve"> </w:t>
      </w:r>
      <w:r w:rsidRPr="005544BD">
        <w:rPr>
          <w:rStyle w:val="StyleUnderline"/>
          <w:rFonts w:ascii="Arial" w:hAnsi="Arial" w:cs="Arial"/>
          <w:highlight w:val="green"/>
        </w:rPr>
        <w:t>points higher in the current period.</w:t>
      </w:r>
      <w:r w:rsidRPr="006C185C">
        <w:rPr>
          <w:rStyle w:val="StyleUnderline"/>
          <w:rFonts w:ascii="Arial" w:hAnsi="Arial" w:cs="Arial"/>
        </w:rPr>
        <w:t xml:space="preserve">Waldman’s analysis also shows a distinct link between </w:t>
      </w:r>
      <w:r w:rsidRPr="005544BD">
        <w:rPr>
          <w:rStyle w:val="StyleUnderline"/>
          <w:rFonts w:ascii="Arial" w:hAnsi="Arial" w:cs="Arial"/>
          <w:highlight w:val="green"/>
        </w:rPr>
        <w:t xml:space="preserve">three key factors and increases and declines in manufacturing productivity growth. </w:t>
      </w:r>
      <w:r w:rsidRPr="006C185C">
        <w:rPr>
          <w:rStyle w:val="StyleUnderline"/>
          <w:rFonts w:ascii="Arial" w:hAnsi="Arial" w:cs="Arial"/>
        </w:rPr>
        <w:t>His detailed</w:t>
      </w:r>
      <w:r w:rsidRPr="005544BD">
        <w:rPr>
          <w:rStyle w:val="StyleUnderline"/>
          <w:rFonts w:ascii="Arial" w:hAnsi="Arial" w:cs="Arial"/>
          <w:highlight w:val="green"/>
        </w:rPr>
        <w:t xml:space="preserve"> research shows that innovation and capital investment directly correlate to, and thus play a significant role in, productivity growth in a wide range of manufacturing industries. </w:t>
      </w:r>
      <w:r w:rsidRPr="006C185C">
        <w:rPr>
          <w:rFonts w:ascii="Arial" w:hAnsi="Arial" w:cs="Arial"/>
          <w:sz w:val="14"/>
        </w:rPr>
        <w:t>An increase in education levels in the workforce also helps drive productivity growth. OMFIF’s Desai agrees—innovation is the fix for higher productivity. “We are waiting for the next big explosion of Schumpeterian innovations,” he said. Until then, we won’t return to large productivity growth.</w:t>
      </w:r>
    </w:p>
    <w:p w14:paraId="18BC1ED2" w14:textId="77777777" w:rsidR="005544BD" w:rsidRPr="006C185C" w:rsidRDefault="005544BD" w:rsidP="005544BD">
      <w:pPr>
        <w:rPr>
          <w:rStyle w:val="StyleUnderline"/>
          <w:rFonts w:ascii="Arial" w:hAnsi="Arial" w:cs="Arial"/>
        </w:rPr>
      </w:pPr>
    </w:p>
    <w:p w14:paraId="03F722ED" w14:textId="77777777" w:rsidR="005544BD" w:rsidRPr="006C185C" w:rsidRDefault="005544BD" w:rsidP="005544BD">
      <w:pPr>
        <w:pStyle w:val="Heading2"/>
        <w:rPr>
          <w:rFonts w:ascii="Arial" w:hAnsi="Arial" w:cs="Arial"/>
        </w:rPr>
      </w:pPr>
      <w:r w:rsidRPr="006C185C">
        <w:rPr>
          <w:rFonts w:ascii="Arial" w:hAnsi="Arial" w:cs="Arial"/>
        </w:rPr>
        <w:t>Impact</w:t>
      </w:r>
    </w:p>
    <w:p w14:paraId="3B03A043" w14:textId="77777777" w:rsidR="005544BD" w:rsidRPr="006C185C" w:rsidRDefault="005544BD" w:rsidP="005544BD">
      <w:pPr>
        <w:pStyle w:val="Heading3"/>
        <w:rPr>
          <w:rFonts w:ascii="Arial" w:hAnsi="Arial" w:cs="Arial"/>
        </w:rPr>
      </w:pPr>
      <w:r w:rsidRPr="006C185C">
        <w:rPr>
          <w:rFonts w:ascii="Arial" w:hAnsi="Arial" w:cs="Arial"/>
        </w:rPr>
        <w:t>IT – Competitiveness Bad</w:t>
      </w:r>
    </w:p>
    <w:p w14:paraId="1527ECBB" w14:textId="77777777" w:rsidR="005544BD" w:rsidRPr="006C185C" w:rsidRDefault="005544BD" w:rsidP="005544BD">
      <w:pPr>
        <w:rPr>
          <w:rFonts w:ascii="Arial" w:hAnsi="Arial" w:cs="Arial"/>
        </w:rPr>
      </w:pPr>
    </w:p>
    <w:p w14:paraId="37B172DD" w14:textId="77777777" w:rsidR="005544BD" w:rsidRPr="006C185C" w:rsidRDefault="005544BD" w:rsidP="005544BD">
      <w:pPr>
        <w:pStyle w:val="Heading4"/>
        <w:rPr>
          <w:rFonts w:ascii="Arial" w:hAnsi="Arial" w:cs="Arial"/>
        </w:rPr>
      </w:pPr>
      <w:r w:rsidRPr="006C185C">
        <w:rPr>
          <w:rFonts w:ascii="Arial" w:hAnsi="Arial" w:cs="Arial"/>
        </w:rPr>
        <w:t>America will be left behind if it assumes the position of American competiveness. We must have international connectivity to remain relevant economically</w:t>
      </w:r>
    </w:p>
    <w:p w14:paraId="2D905337" w14:textId="77777777" w:rsidR="005544BD" w:rsidRPr="006C185C" w:rsidRDefault="005544BD" w:rsidP="005544BD">
      <w:pPr>
        <w:rPr>
          <w:rFonts w:ascii="Arial" w:hAnsi="Arial" w:cs="Arial"/>
        </w:rPr>
      </w:pPr>
      <w:r w:rsidRPr="006C185C">
        <w:rPr>
          <w:rStyle w:val="Style13ptBold"/>
          <w:rFonts w:ascii="Arial" w:hAnsi="Arial" w:cs="Arial"/>
        </w:rPr>
        <w:t>Khanna 17</w:t>
      </w:r>
      <w:r w:rsidRPr="006C185C">
        <w:rPr>
          <w:rFonts w:ascii="Arial" w:hAnsi="Arial" w:cs="Arial"/>
        </w:rPr>
        <w:t xml:space="preserve"> Parag Khanna, a leading global strategist, world traveler and best-selling author. He is a CNN Global Contributor and Senior Research Fellow at the Center on Asia and Globalization at the Lee Kuan Yew School of Public Policy at the National University of Singapore.Dr. Khanna holds a doctorate in international relations from the London School of Economics, and bachelor's and master's degrees from the School of Foreign Service at Georgetown University. Born in India, Parag grew up in the United Arab Emirates, New York and Germany. He is a Young Global Leader of the World Economic Forum.  3-8-2017, "Connectivity, Not Primacy, Is the Way of the World," Stratfor, </w:t>
      </w:r>
      <w:hyperlink r:id="rId30" w:history="1">
        <w:r w:rsidRPr="006C185C">
          <w:rPr>
            <w:rStyle w:val="Hyperlink"/>
            <w:rFonts w:ascii="Arial" w:hAnsi="Arial" w:cs="Arial"/>
          </w:rPr>
          <w:t>https://worldview.stratfor.com/article/connectivity-not-primacy-way-world</w:t>
        </w:r>
      </w:hyperlink>
    </w:p>
    <w:p w14:paraId="14D53109" w14:textId="77777777" w:rsidR="005544BD" w:rsidRPr="006C185C" w:rsidRDefault="005544BD" w:rsidP="005544BD">
      <w:pPr>
        <w:rPr>
          <w:rStyle w:val="StyleUnderline"/>
          <w:rFonts w:ascii="Arial" w:hAnsi="Arial" w:cs="Arial"/>
        </w:rPr>
      </w:pPr>
      <w:r w:rsidRPr="006C185C">
        <w:rPr>
          <w:rFonts w:ascii="Arial" w:hAnsi="Arial" w:cs="Arial"/>
          <w:sz w:val="16"/>
        </w:rPr>
        <w:t xml:space="preserve">But we don't need to wait until then to see the potential: Europe's trade with Asia — including China, Japan, India, Australia and the Association of Southeast Asian Nations — already exceeds trans-Atlantic trade at more than $1 trillion per year, and that's even before most of these high-speed railways, pipelines and other corridors are built. No wonder </w:t>
      </w:r>
      <w:r w:rsidRPr="005544BD">
        <w:rPr>
          <w:rStyle w:val="StyleUnderline"/>
          <w:rFonts w:ascii="Arial" w:hAnsi="Arial" w:cs="Arial"/>
          <w:highlight w:val="green"/>
        </w:rPr>
        <w:t>European governments</w:t>
      </w:r>
      <w:r w:rsidRPr="006C185C">
        <w:rPr>
          <w:rFonts w:ascii="Arial" w:hAnsi="Arial" w:cs="Arial"/>
          <w:sz w:val="16"/>
        </w:rPr>
        <w:t xml:space="preserve"> (and their construction companies) </w:t>
      </w:r>
      <w:r w:rsidRPr="005544BD">
        <w:rPr>
          <w:rStyle w:val="StyleUnderline"/>
          <w:rFonts w:ascii="Arial" w:hAnsi="Arial" w:cs="Arial"/>
          <w:highlight w:val="green"/>
        </w:rPr>
        <w:t>were tripping over themselves to join</w:t>
      </w:r>
      <w:r w:rsidRPr="006C185C">
        <w:rPr>
          <w:rStyle w:val="StyleUnderline"/>
          <w:rFonts w:ascii="Arial" w:hAnsi="Arial" w:cs="Arial"/>
        </w:rPr>
        <w:t xml:space="preserve"> the Chinese-sponsored </w:t>
      </w:r>
      <w:r w:rsidRPr="005544BD">
        <w:rPr>
          <w:rStyle w:val="StyleUnderline"/>
          <w:rFonts w:ascii="Arial" w:hAnsi="Arial" w:cs="Arial"/>
          <w:highlight w:val="green"/>
        </w:rPr>
        <w:t>A</w:t>
      </w:r>
      <w:r w:rsidRPr="006C185C">
        <w:rPr>
          <w:rStyle w:val="StyleUnderline"/>
          <w:rFonts w:ascii="Arial" w:hAnsi="Arial" w:cs="Arial"/>
        </w:rPr>
        <w:t xml:space="preserve">sian </w:t>
      </w:r>
      <w:r w:rsidRPr="005544BD">
        <w:rPr>
          <w:rStyle w:val="StyleUnderline"/>
          <w:rFonts w:ascii="Arial" w:hAnsi="Arial" w:cs="Arial"/>
          <w:highlight w:val="green"/>
        </w:rPr>
        <w:t>I</w:t>
      </w:r>
      <w:r w:rsidRPr="006C185C">
        <w:rPr>
          <w:rStyle w:val="StyleUnderline"/>
          <w:rFonts w:ascii="Arial" w:hAnsi="Arial" w:cs="Arial"/>
        </w:rPr>
        <w:t xml:space="preserve">nfrastructure Investment </w:t>
      </w:r>
      <w:r w:rsidRPr="005544BD">
        <w:rPr>
          <w:rStyle w:val="StyleUnderline"/>
          <w:rFonts w:ascii="Arial" w:hAnsi="Arial" w:cs="Arial"/>
          <w:highlight w:val="green"/>
        </w:rPr>
        <w:t>B</w:t>
      </w:r>
      <w:r w:rsidRPr="006C185C">
        <w:rPr>
          <w:rStyle w:val="StyleUnderline"/>
          <w:rFonts w:ascii="Arial" w:hAnsi="Arial" w:cs="Arial"/>
        </w:rPr>
        <w:t xml:space="preserve">ank, </w:t>
      </w:r>
      <w:r w:rsidRPr="005544BD">
        <w:rPr>
          <w:rStyle w:val="StyleUnderline"/>
          <w:rFonts w:ascii="Arial" w:hAnsi="Arial" w:cs="Arial"/>
          <w:highlight w:val="green"/>
        </w:rPr>
        <w:t>despite America's objections. Germany's record trade surpluses aren't going to be absorbed</w:t>
      </w:r>
      <w:r w:rsidRPr="006C185C">
        <w:rPr>
          <w:rFonts w:ascii="Arial" w:hAnsi="Arial" w:cs="Arial"/>
          <w:sz w:val="16"/>
        </w:rPr>
        <w:t xml:space="preserve"> in the sluggish eurozone, or</w:t>
      </w:r>
      <w:r w:rsidRPr="006C185C">
        <w:rPr>
          <w:rStyle w:val="StyleUnderline"/>
          <w:rFonts w:ascii="Arial" w:hAnsi="Arial" w:cs="Arial"/>
        </w:rPr>
        <w:t xml:space="preserve"> </w:t>
      </w:r>
      <w:r w:rsidRPr="005544BD">
        <w:rPr>
          <w:rStyle w:val="StyleUnderline"/>
          <w:rFonts w:ascii="Arial" w:hAnsi="Arial" w:cs="Arial"/>
          <w:highlight w:val="green"/>
        </w:rPr>
        <w:t>by a protectionist America</w:t>
      </w:r>
      <w:r w:rsidRPr="006C185C">
        <w:rPr>
          <w:rFonts w:ascii="Arial" w:hAnsi="Arial" w:cs="Arial"/>
          <w:sz w:val="16"/>
        </w:rPr>
        <w:t xml:space="preserve">. Thus, for all of today's uncertainty, </w:t>
      </w:r>
      <w:r w:rsidRPr="005544BD">
        <w:rPr>
          <w:rStyle w:val="StyleUnderline"/>
          <w:rFonts w:ascii="Arial" w:hAnsi="Arial" w:cs="Arial"/>
          <w:highlight w:val="green"/>
        </w:rPr>
        <w:t>this undercurrent is clear: Europe and Asia are brushing aside America's unpredictability</w:t>
      </w:r>
      <w:r w:rsidRPr="006C185C">
        <w:rPr>
          <w:rStyle w:val="StyleUnderline"/>
          <w:rFonts w:ascii="Arial" w:hAnsi="Arial" w:cs="Arial"/>
        </w:rPr>
        <w:t xml:space="preserve"> and getting</w:t>
      </w:r>
      <w:r w:rsidRPr="006C185C">
        <w:rPr>
          <w:rFonts w:ascii="Arial" w:hAnsi="Arial" w:cs="Arial"/>
          <w:sz w:val="16"/>
        </w:rPr>
        <w:t xml:space="preserve"> on with the business of building a new world order. As I wrote in Connectography: Mapping the Future of Global Civilization, "Connectivity across Eurasia now competes with culture across the Atlantic." An Opportunity of Global Proportions </w:t>
      </w:r>
      <w:r w:rsidRPr="005544BD">
        <w:rPr>
          <w:rStyle w:val="StyleUnderline"/>
          <w:rFonts w:ascii="Arial" w:hAnsi="Arial" w:cs="Arial"/>
          <w:highlight w:val="green"/>
        </w:rPr>
        <w:t>This is not "balancing behavior" to</w:t>
      </w:r>
      <w:r w:rsidRPr="006C185C">
        <w:rPr>
          <w:rStyle w:val="StyleUnderline"/>
          <w:rFonts w:ascii="Arial" w:hAnsi="Arial" w:cs="Arial"/>
        </w:rPr>
        <w:t xml:space="preserve"> counteract the </w:t>
      </w:r>
      <w:r w:rsidRPr="005544BD">
        <w:rPr>
          <w:rStyle w:val="StyleUnderline"/>
          <w:rFonts w:ascii="Arial" w:hAnsi="Arial" w:cs="Arial"/>
          <w:highlight w:val="green"/>
        </w:rPr>
        <w:t>economic hegemony of the U</w:t>
      </w:r>
      <w:r w:rsidRPr="006C185C">
        <w:rPr>
          <w:rStyle w:val="StyleUnderline"/>
          <w:rFonts w:ascii="Arial" w:hAnsi="Arial" w:cs="Arial"/>
        </w:rPr>
        <w:t xml:space="preserve">nited </w:t>
      </w:r>
      <w:r w:rsidRPr="005544BD">
        <w:rPr>
          <w:rStyle w:val="StyleUnderline"/>
          <w:rFonts w:ascii="Arial" w:hAnsi="Arial" w:cs="Arial"/>
          <w:highlight w:val="green"/>
        </w:rPr>
        <w:t>S</w:t>
      </w:r>
      <w:r w:rsidRPr="006C185C">
        <w:rPr>
          <w:rStyle w:val="StyleUnderline"/>
          <w:rFonts w:ascii="Arial" w:hAnsi="Arial" w:cs="Arial"/>
        </w:rPr>
        <w:t xml:space="preserve">tates; </w:t>
      </w:r>
      <w:r w:rsidRPr="005544BD">
        <w:rPr>
          <w:rStyle w:val="StyleUnderline"/>
          <w:rFonts w:ascii="Arial" w:hAnsi="Arial" w:cs="Arial"/>
          <w:highlight w:val="green"/>
        </w:rPr>
        <w:t>the world is not aligning against America. It still uses the American financial system</w:t>
      </w:r>
      <w:r w:rsidRPr="006C185C">
        <w:rPr>
          <w:rStyle w:val="StyleUnderline"/>
          <w:rFonts w:ascii="Arial" w:hAnsi="Arial" w:cs="Arial"/>
        </w:rPr>
        <w:t xml:space="preserve"> where necessary and American </w:t>
      </w:r>
      <w:r w:rsidRPr="005544BD">
        <w:rPr>
          <w:rStyle w:val="StyleUnderline"/>
          <w:rFonts w:ascii="Arial" w:hAnsi="Arial" w:cs="Arial"/>
          <w:highlight w:val="green"/>
        </w:rPr>
        <w:t>tech</w:t>
      </w:r>
      <w:r w:rsidRPr="006C185C">
        <w:rPr>
          <w:rStyle w:val="StyleUnderline"/>
          <w:rFonts w:ascii="Arial" w:hAnsi="Arial" w:cs="Arial"/>
        </w:rPr>
        <w:t>nology</w:t>
      </w:r>
      <w:r w:rsidRPr="005544BD">
        <w:rPr>
          <w:rStyle w:val="StyleUnderline"/>
          <w:rFonts w:ascii="Arial" w:hAnsi="Arial" w:cs="Arial"/>
          <w:highlight w:val="green"/>
        </w:rPr>
        <w:t xml:space="preserve"> when convenient.</w:t>
      </w:r>
      <w:r w:rsidRPr="006C185C">
        <w:rPr>
          <w:rStyle w:val="StyleUnderline"/>
          <w:rFonts w:ascii="Arial" w:hAnsi="Arial" w:cs="Arial"/>
        </w:rPr>
        <w:t xml:space="preserve"> </w:t>
      </w:r>
      <w:r w:rsidRPr="005544BD">
        <w:rPr>
          <w:rStyle w:val="StyleUnderline"/>
          <w:rFonts w:ascii="Arial" w:hAnsi="Arial" w:cs="Arial"/>
          <w:highlight w:val="green"/>
        </w:rPr>
        <w:t>But there is a law of history</w:t>
      </w:r>
      <w:r w:rsidRPr="006C185C">
        <w:rPr>
          <w:rStyle w:val="StyleUnderline"/>
          <w:rFonts w:ascii="Arial" w:hAnsi="Arial" w:cs="Arial"/>
        </w:rPr>
        <w:t xml:space="preserve"> far more powerful than the United States' geopolitical primacy: </w:t>
      </w:r>
      <w:r w:rsidRPr="005544BD">
        <w:rPr>
          <w:rStyle w:val="StyleUnderline"/>
          <w:rFonts w:ascii="Arial" w:hAnsi="Arial" w:cs="Arial"/>
          <w:highlight w:val="green"/>
        </w:rPr>
        <w:t>supply and demand</w:t>
      </w:r>
      <w:r w:rsidRPr="006C185C">
        <w:rPr>
          <w:rStyle w:val="StyleUnderline"/>
          <w:rFonts w:ascii="Arial" w:hAnsi="Arial" w:cs="Arial"/>
        </w:rPr>
        <w:t xml:space="preserve">. American </w:t>
      </w:r>
      <w:r w:rsidRPr="005544BD">
        <w:rPr>
          <w:rStyle w:val="StyleUnderline"/>
          <w:rFonts w:ascii="Arial" w:hAnsi="Arial" w:cs="Arial"/>
          <w:highlight w:val="green"/>
        </w:rPr>
        <w:t>officials talk about accommodating China's rise as if the global system has an entrenched preference for American leadership. But</w:t>
      </w:r>
      <w:r w:rsidRPr="006C185C">
        <w:rPr>
          <w:rStyle w:val="StyleUnderline"/>
          <w:rFonts w:ascii="Arial" w:hAnsi="Arial" w:cs="Arial"/>
        </w:rPr>
        <w:t xml:space="preserve"> the logic of history has no such sentimentality. </w:t>
      </w:r>
      <w:r w:rsidRPr="005544BD">
        <w:rPr>
          <w:rStyle w:val="StyleUnderline"/>
          <w:rFonts w:ascii="Arial" w:hAnsi="Arial" w:cs="Arial"/>
          <w:highlight w:val="green"/>
        </w:rPr>
        <w:t>The system wants only one thing: more connectivity</w:t>
      </w:r>
      <w:r w:rsidRPr="006C185C">
        <w:rPr>
          <w:rStyle w:val="StyleUnderline"/>
          <w:rFonts w:ascii="Arial" w:hAnsi="Arial" w:cs="Arial"/>
        </w:rPr>
        <w:t xml:space="preserve">. It doesn't care which power is the most connected, but </w:t>
      </w:r>
      <w:r w:rsidRPr="005544BD">
        <w:rPr>
          <w:rStyle w:val="StyleUnderline"/>
          <w:rFonts w:ascii="Arial" w:hAnsi="Arial" w:cs="Arial"/>
          <w:highlight w:val="green"/>
        </w:rPr>
        <w:t>the most connected power will have the most leverage.</w:t>
      </w:r>
      <w:r w:rsidRPr="006C185C">
        <w:rPr>
          <w:rStyle w:val="StyleUnderline"/>
          <w:rFonts w:ascii="Arial" w:hAnsi="Arial" w:cs="Arial"/>
        </w:rPr>
        <w:t xml:space="preserve"> </w:t>
      </w:r>
      <w:r w:rsidRPr="005544BD">
        <w:rPr>
          <w:rStyle w:val="StyleUnderline"/>
          <w:rFonts w:ascii="Arial" w:hAnsi="Arial" w:cs="Arial"/>
          <w:highlight w:val="green"/>
        </w:rPr>
        <w:t xml:space="preserve">It will supply the security, infrastructure and other public goods that the world desires. China has become a welcome and popular </w:t>
      </w:r>
      <w:r w:rsidRPr="006C185C">
        <w:rPr>
          <w:rStyle w:val="StyleUnderline"/>
          <w:rFonts w:ascii="Arial" w:hAnsi="Arial" w:cs="Arial"/>
        </w:rPr>
        <w:t>power in Africa and Latin America</w:t>
      </w:r>
      <w:r w:rsidRPr="005544BD">
        <w:rPr>
          <w:rStyle w:val="StyleUnderline"/>
          <w:rFonts w:ascii="Arial" w:hAnsi="Arial" w:cs="Arial"/>
          <w:highlight w:val="green"/>
        </w:rPr>
        <w:t xml:space="preserve"> because it has sold </w:t>
      </w:r>
      <w:r w:rsidRPr="006C185C">
        <w:rPr>
          <w:rStyle w:val="StyleUnderline"/>
          <w:rFonts w:ascii="Arial" w:hAnsi="Arial" w:cs="Arial"/>
        </w:rPr>
        <w:t>them</w:t>
      </w:r>
      <w:r w:rsidRPr="005544BD">
        <w:rPr>
          <w:rStyle w:val="StyleUnderline"/>
          <w:rFonts w:ascii="Arial" w:hAnsi="Arial" w:cs="Arial"/>
          <w:highlight w:val="green"/>
        </w:rPr>
        <w:t xml:space="preserve"> (and</w:t>
      </w:r>
      <w:r w:rsidRPr="006C185C">
        <w:rPr>
          <w:rStyle w:val="StyleUnderline"/>
          <w:rFonts w:ascii="Arial" w:hAnsi="Arial" w:cs="Arial"/>
        </w:rPr>
        <w:t xml:space="preserve"> often </w:t>
      </w:r>
      <w:r w:rsidRPr="005544BD">
        <w:rPr>
          <w:rStyle w:val="StyleUnderline"/>
          <w:rFonts w:ascii="Arial" w:hAnsi="Arial" w:cs="Arial"/>
          <w:highlight w:val="green"/>
        </w:rPr>
        <w:t xml:space="preserve">built </w:t>
      </w:r>
      <w:r w:rsidRPr="006C185C">
        <w:rPr>
          <w:rStyle w:val="StyleUnderline"/>
          <w:rFonts w:ascii="Arial" w:hAnsi="Arial" w:cs="Arial"/>
        </w:rPr>
        <w:t xml:space="preserve">for them) the </w:t>
      </w:r>
      <w:r w:rsidRPr="005544BD">
        <w:rPr>
          <w:rStyle w:val="StyleUnderline"/>
          <w:rFonts w:ascii="Arial" w:hAnsi="Arial" w:cs="Arial"/>
          <w:highlight w:val="green"/>
        </w:rPr>
        <w:t>foundations of better connectivity</w:t>
      </w:r>
      <w:r w:rsidRPr="006C185C">
        <w:rPr>
          <w:rStyle w:val="StyleUnderline"/>
          <w:rFonts w:ascii="Arial" w:hAnsi="Arial" w:cs="Arial"/>
        </w:rPr>
        <w:t>. They have demand for infrastructure and China supplies it. Ethereal</w:t>
      </w:r>
      <w:r w:rsidRPr="005544BD">
        <w:rPr>
          <w:rStyle w:val="StyleUnderline"/>
          <w:rFonts w:ascii="Arial" w:hAnsi="Arial" w:cs="Arial"/>
          <w:highlight w:val="green"/>
        </w:rPr>
        <w:t xml:space="preserve"> concepts such as "soft power" are a pale substitute for the power of connectivity.</w:t>
      </w:r>
    </w:p>
    <w:p w14:paraId="51C6E7C2" w14:textId="77777777" w:rsidR="005544BD" w:rsidRPr="006C185C" w:rsidRDefault="005544BD" w:rsidP="005544BD">
      <w:pPr>
        <w:rPr>
          <w:rFonts w:ascii="Arial" w:hAnsi="Arial" w:cs="Arial"/>
        </w:rPr>
      </w:pPr>
    </w:p>
    <w:p w14:paraId="56B5CDE0" w14:textId="77777777" w:rsidR="005544BD" w:rsidRPr="006C185C" w:rsidRDefault="005544BD" w:rsidP="005544BD">
      <w:pPr>
        <w:pStyle w:val="Heading1"/>
        <w:rPr>
          <w:rFonts w:ascii="Arial" w:hAnsi="Arial" w:cs="Arial"/>
        </w:rPr>
      </w:pPr>
      <w:r w:rsidRPr="006C185C">
        <w:rPr>
          <w:rFonts w:ascii="Arial" w:hAnsi="Arial" w:cs="Arial"/>
        </w:rPr>
        <w:t>Case – Solvency</w:t>
      </w:r>
    </w:p>
    <w:p w14:paraId="17A7E065" w14:textId="77777777" w:rsidR="005544BD" w:rsidRPr="006C185C" w:rsidRDefault="005544BD" w:rsidP="005544BD">
      <w:pPr>
        <w:pStyle w:val="Heading2"/>
        <w:rPr>
          <w:rFonts w:ascii="Arial" w:hAnsi="Arial" w:cs="Arial"/>
        </w:rPr>
      </w:pPr>
      <w:r w:rsidRPr="006C185C">
        <w:rPr>
          <w:rFonts w:ascii="Arial" w:hAnsi="Arial" w:cs="Arial"/>
        </w:rPr>
        <w:t>Frontline</w:t>
      </w:r>
    </w:p>
    <w:p w14:paraId="1E584A40" w14:textId="35FE1D63" w:rsidR="005544BD" w:rsidRPr="006C185C" w:rsidRDefault="007B050E" w:rsidP="005544BD">
      <w:pPr>
        <w:pStyle w:val="Heading3"/>
        <w:rPr>
          <w:rFonts w:ascii="Arial" w:hAnsi="Arial" w:cs="Arial"/>
        </w:rPr>
      </w:pPr>
      <w:r>
        <w:rPr>
          <w:rFonts w:ascii="Arial" w:hAnsi="Arial" w:cs="Arial"/>
        </w:rPr>
        <w:t>1NC</w:t>
      </w:r>
    </w:p>
    <w:p w14:paraId="3C253EA2" w14:textId="77777777" w:rsidR="005544BD" w:rsidRPr="006C185C" w:rsidRDefault="005544BD" w:rsidP="005544BD">
      <w:pPr>
        <w:rPr>
          <w:rFonts w:ascii="Arial" w:hAnsi="Arial" w:cs="Arial"/>
        </w:rPr>
      </w:pPr>
    </w:p>
    <w:p w14:paraId="7BE0AE54" w14:textId="77777777" w:rsidR="005544BD" w:rsidRPr="006C185C" w:rsidRDefault="005544BD" w:rsidP="005544BD">
      <w:pPr>
        <w:pStyle w:val="Heading4"/>
        <w:rPr>
          <w:rFonts w:ascii="Arial" w:hAnsi="Arial" w:cs="Arial"/>
        </w:rPr>
      </w:pPr>
      <w:r w:rsidRPr="006C185C">
        <w:rPr>
          <w:rFonts w:ascii="Arial" w:hAnsi="Arial" w:cs="Arial"/>
        </w:rPr>
        <w:t>A right to education isn’t constitutionally based, can’t be effectively established by the courts, and would undermine state control of education policy</w:t>
      </w:r>
    </w:p>
    <w:p w14:paraId="758CD8C7" w14:textId="77777777" w:rsidR="005544BD" w:rsidRPr="006C185C" w:rsidRDefault="005544BD" w:rsidP="005544BD">
      <w:pPr>
        <w:rPr>
          <w:rFonts w:ascii="Arial" w:hAnsi="Arial" w:cs="Arial"/>
        </w:rPr>
      </w:pPr>
      <w:r w:rsidRPr="006C185C">
        <w:rPr>
          <w:rFonts w:ascii="Arial" w:hAnsi="Arial" w:cs="Arial"/>
        </w:rPr>
        <w:t xml:space="preserve">Alfred A. </w:t>
      </w:r>
      <w:r w:rsidRPr="006C185C">
        <w:rPr>
          <w:rStyle w:val="Style13ptBold"/>
          <w:rFonts w:ascii="Arial" w:hAnsi="Arial" w:cs="Arial"/>
        </w:rPr>
        <w:t>Lindseth et al 17</w:t>
      </w:r>
      <w:r w:rsidRPr="006C185C">
        <w:rPr>
          <w:rFonts w:ascii="Arial" w:hAnsi="Arial" w:cs="Arial"/>
        </w:rPr>
        <w:t>, attorney at the law firm Eversheds Sutherland, Rocco Testani, attorney at the law firm Eversheds Sutherland, and Lee Peifer, attorney at the law firm Eversheds Sutherland “Federal Courts Can’t Solve Our Education Ills”, Education Next, http://educationnext.org/federal-courts-cant-solve-our-education-ills-forum-san-antonio-rodriguez/</w:t>
      </w:r>
    </w:p>
    <w:p w14:paraId="37654BB2" w14:textId="77777777" w:rsidR="005544BD" w:rsidRPr="006C185C" w:rsidRDefault="005544BD" w:rsidP="005544BD">
      <w:pPr>
        <w:rPr>
          <w:rFonts w:ascii="Arial" w:hAnsi="Arial" w:cs="Arial"/>
          <w:sz w:val="16"/>
        </w:rPr>
      </w:pPr>
      <w:r w:rsidRPr="006C185C">
        <w:rPr>
          <w:rStyle w:val="StyleUnderline"/>
          <w:rFonts w:ascii="Arial" w:hAnsi="Arial" w:cs="Arial"/>
        </w:rPr>
        <w:t>These advocates urge the courts to create a federal constitutional right to education.</w:t>
      </w:r>
      <w:r w:rsidRPr="006C185C">
        <w:rPr>
          <w:rFonts w:ascii="Arial" w:hAnsi="Arial" w:cs="Arial"/>
          <w:sz w:val="16"/>
        </w:rPr>
        <w:t xml:space="preserve"> Although the word “education” appears nowhere in the federal Constitution, advocates for recognizing that such a right is implied typically argue that it would ensure “equal educational opportunity” and foster more effective participation in civil society. </w:t>
      </w:r>
      <w:r w:rsidRPr="006C185C">
        <w:rPr>
          <w:rStyle w:val="StyleUnderline"/>
          <w:rFonts w:ascii="Arial" w:hAnsi="Arial" w:cs="Arial"/>
        </w:rPr>
        <w:t xml:space="preserve">These advocates may be well-intentioned, but </w:t>
      </w:r>
      <w:r w:rsidRPr="006C185C">
        <w:rPr>
          <w:rStyle w:val="Emphasis"/>
        </w:rPr>
        <w:t>their arguments rest on shaky legal reasoning and would translate into bad policy</w:t>
      </w:r>
      <w:r w:rsidRPr="006C185C">
        <w:rPr>
          <w:rStyle w:val="StyleUnderline"/>
          <w:rFonts w:ascii="Arial" w:hAnsi="Arial" w:cs="Arial"/>
        </w:rPr>
        <w:t xml:space="preserve">. First, as a matter of constitutional law, </w:t>
      </w:r>
      <w:r w:rsidRPr="006C185C">
        <w:rPr>
          <w:rStyle w:val="Emphasis"/>
        </w:rPr>
        <w:t>Rodriguez was correctly decided</w:t>
      </w:r>
      <w:r w:rsidRPr="006C185C">
        <w:rPr>
          <w:rStyle w:val="StyleUnderline"/>
          <w:rFonts w:ascii="Arial" w:hAnsi="Arial" w:cs="Arial"/>
        </w:rPr>
        <w:t>. With a nod to Brown v. Board of Education, the Supreme Court’s 1954 decision banning state-imposed racial segregation in schools, the Rodriguez court recognized “the vital role of education in a free society.”</w:t>
      </w:r>
      <w:r w:rsidRPr="006C185C">
        <w:rPr>
          <w:rFonts w:ascii="Arial" w:hAnsi="Arial" w:cs="Arial"/>
          <w:sz w:val="16"/>
        </w:rPr>
        <w:t xml:space="preserve"> But the court also emphasized the restraint inherent in our federal constitutional scheme: </w:t>
      </w:r>
      <w:r w:rsidRPr="006C185C">
        <w:rPr>
          <w:rStyle w:val="StyleUnderline"/>
          <w:rFonts w:ascii="Arial" w:hAnsi="Arial" w:cs="Arial"/>
        </w:rPr>
        <w:t>“The importance of a service performed by the State does not determine whether it must be regarded as fundamental for purposes of examination under the Equal Protection Clause,” the court wrote in its opinion, and “</w:t>
      </w:r>
      <w:r w:rsidRPr="006C185C">
        <w:rPr>
          <w:rStyle w:val="Emphasis"/>
        </w:rPr>
        <w:t>education, of course, is not among the rights afforded explicit protection under our Federal Constitution. Nor do we find any basis for saying it is implicitly so protected.”</w:t>
      </w:r>
      <w:r w:rsidRPr="006C185C">
        <w:rPr>
          <w:rStyle w:val="StyleUnderline"/>
          <w:rFonts w:ascii="Arial" w:hAnsi="Arial" w:cs="Arial"/>
        </w:rPr>
        <w:t xml:space="preserve"> And finally, the court noted, </w:t>
      </w:r>
      <w:r w:rsidRPr="006C185C">
        <w:rPr>
          <w:rStyle w:val="Emphasis"/>
        </w:rPr>
        <w:t>“it is not the province of this Court to create substantive constitutional rights in the name of guaranteeing equal protection of the laws</w:t>
      </w:r>
      <w:r w:rsidRPr="006C185C">
        <w:rPr>
          <w:rStyle w:val="StyleUnderline"/>
          <w:rFonts w:ascii="Arial" w:hAnsi="Arial" w:cs="Arial"/>
        </w:rPr>
        <w:t xml:space="preserve">.” </w:t>
      </w:r>
      <w:r w:rsidRPr="006C185C">
        <w:rPr>
          <w:rFonts w:ascii="Arial" w:hAnsi="Arial" w:cs="Arial"/>
          <w:sz w:val="16"/>
        </w:rPr>
        <w:t xml:space="preserve">This analysis reflects the fact that the federal Constitution protects us from certain kinds of governmental action—such as state-imposed segregation, prohibitions on free speech, or invasions of personal privacy—but does not create expansive positive rights or guarantee governmental assistance. Federal courts typically refuse to create new substantive rights, and in a 1989 case, DeShaney v. Winnebago County Department of Social Services, the Supreme Court “recognized that the [Constitution’s] Due Process Clauses generally confer no affirmative right to governmental aid, even where such aid may be necessary to secure life, liberty, or property interests.” </w:t>
      </w:r>
      <w:r w:rsidRPr="006C185C">
        <w:rPr>
          <w:rStyle w:val="StyleUnderline"/>
          <w:rFonts w:ascii="Arial" w:hAnsi="Arial" w:cs="Arial"/>
        </w:rPr>
        <w:t>Declaring education to be an implicit fundamental right would raise difficult constitutional questions about essentials such as food, shelter, and health care—none of which are mentioned in the federal Constitution.</w:t>
      </w:r>
      <w:r w:rsidRPr="006C185C">
        <w:rPr>
          <w:rFonts w:ascii="Arial" w:hAnsi="Arial" w:cs="Arial"/>
          <w:sz w:val="16"/>
        </w:rPr>
        <w:t xml:space="preserve"> More broadly, the federal government was designed to have limited, enumerated powers, as reflected in the Tenth Amendment: “The powers not delegated to the United States by the Constitution, nor prohibited by it to the States, are reserved to the States respectively, or to the people.” Regardless of the incentives contained in federal laws like the Elementary and Secondary Education Act, the Supreme Court has repeatedly held that the federal government may encourage but may not simply “commandeer” state governments to implement or enforce federal policies. These constitutional principles are especially important in the context of education. Historically, responsibility for designing and reforming systems of public education has rested with the states. Unlike the federal Constitution, all 50 state constitutions have provisions that explicitly address education. Many of these provisions speak merely in broad terms, but they still serve as points of reference for state and local governments charged with establishing and maintaining public schools. </w:t>
      </w:r>
      <w:r w:rsidRPr="006C185C">
        <w:rPr>
          <w:rStyle w:val="StyleUnderline"/>
          <w:rFonts w:ascii="Arial" w:hAnsi="Arial" w:cs="Arial"/>
        </w:rPr>
        <w:t>Legal challenges to a state’s legislative and executive policies on public education necessarily implicate separation-of-powers concerns about the courts’ abilities to answer political questions and resolve policy debates.</w:t>
      </w:r>
      <w:r w:rsidRPr="006C185C">
        <w:rPr>
          <w:rFonts w:ascii="Arial" w:hAnsi="Arial" w:cs="Arial"/>
          <w:sz w:val="16"/>
        </w:rPr>
        <w:t xml:space="preserve"> But at least state courts have an education clause to begin their analysis of any right to education. </w:t>
      </w:r>
      <w:r w:rsidRPr="006C185C">
        <w:rPr>
          <w:rStyle w:val="StyleUnderline"/>
          <w:rFonts w:ascii="Arial" w:hAnsi="Arial" w:cs="Arial"/>
        </w:rPr>
        <w:t>By contrast, given the lack of an education clause in the U.S. Constitution, federal courts attempting to define an implicit right to education would need to start from scratch. Without the benefit of any constitutional text or interpretive history to lend meaning to the term “education,” federal courts would be fabricating a new substantive right out of whole cloth.</w:t>
      </w:r>
      <w:r w:rsidRPr="006C185C">
        <w:rPr>
          <w:rFonts w:ascii="Arial" w:hAnsi="Arial" w:cs="Arial"/>
          <w:sz w:val="16"/>
        </w:rPr>
        <w:t xml:space="preserve"> Misguided Efforts Yet advocates of a federal right to education continue their efforts to overturn or reinterpret Rodriguez. Within the past year, plaintiffs in Connecticut and Michigan have filed new lawsuits imploring federal courts to recognize a federal constitutional right to education. The Connecticut plaintiffs, in Martinez v. Malloy, hope to expand school-choice options and invoke a “fundamental right to a minimally adequate education.” The Michigan plaintiffs, in Gary B. v. Snyder, challenge alleged deficiencies in the Detroit public schools and contend that “literacy is a fundamental right.” These attempts to revisit Rodriguez are misguided. For one thing, the Michigan plaintiffs rely on arguments that the Supreme Court has already rejected. Regardless of their contention that literacy is “uniquely significant to American civil life” because of its role in a “well-functioning democracy,” the Rodriguez court held that “the key to discovering whether education is ‘fundamental’ is not to be found in comparisons of the relative societal significance of education”; the question is “whether there is a right to education explicitly or implicitly guaranteed by the Constitution.” </w:t>
      </w:r>
      <w:r w:rsidRPr="006C185C">
        <w:rPr>
          <w:rStyle w:val="Emphasis"/>
        </w:rPr>
        <w:t>Creating a federal right to education would also force federal courts to take on issues they are not well-equipped to address</w:t>
      </w:r>
      <w:r w:rsidRPr="006C185C">
        <w:rPr>
          <w:rStyle w:val="StyleUnderline"/>
          <w:rFonts w:ascii="Arial" w:hAnsi="Arial" w:cs="Arial"/>
        </w:rPr>
        <w:t>. School funding cases are complicated enough for state courts, even with state constitutional education clauses to interpret. Indeed, because of differing language in the various state constitutions, state courts have reached a variety of conclusions about their ability to adjudicate claims involving the “equity” or “adequacy” of public school systems. If federal courts undertook a similar journey unmoored from any constitutional text, “it would be difficult,” as the Supreme Court cautioned in Rodriguez, “to imagine a case having a greater potential impact on our federal system.”</w:t>
      </w:r>
      <w:r w:rsidRPr="006C185C">
        <w:rPr>
          <w:rFonts w:ascii="Arial" w:hAnsi="Arial" w:cs="Arial"/>
          <w:sz w:val="16"/>
        </w:rPr>
        <w:t xml:space="preserve"> The Rodriguez court further recognized that efforts to make education a federal right overlook “persistent and difficult questions of educational policy, another area in which [the federal courts’] lack of specialized knowledge and experience counsels against premature interference with the informed judgments made at the state and local levels.” And despite 40 years of intervening social-science research, the academic and policy debates described in Rodriguez continue today. Compare the Rodriguez court’s references to a questionable “correlation between educational expenditures and the quality of education” with the following discussion by the Supreme Court of Texas in a 2016 adequacy decision: Some amici curiae have filed Brandeis briefs citing recent studies going both ways on the issue of whether more spending means a better education. . . . Courts should not sit as a super-legislature. Nor should they assume the role of super-laboratory. </w:t>
      </w:r>
      <w:r w:rsidRPr="006C185C">
        <w:rPr>
          <w:rStyle w:val="StyleUnderline"/>
          <w:rFonts w:ascii="Arial" w:hAnsi="Arial" w:cs="Arial"/>
        </w:rPr>
        <w:t>They are not equipped to resolve intractable disagreements on fundamental questions in the social sciences.</w:t>
      </w:r>
      <w:r w:rsidRPr="006C185C">
        <w:rPr>
          <w:rFonts w:ascii="Arial" w:hAnsi="Arial" w:cs="Arial"/>
          <w:sz w:val="16"/>
        </w:rPr>
        <w:t xml:space="preserve"> Arthur Miller may have referred to a trial as the crucible, but we doubt he saw it as the best place for reducing scientific truth when the scientific community itself has reached an impasse. </w:t>
      </w:r>
      <w:r w:rsidRPr="006C185C">
        <w:rPr>
          <w:rStyle w:val="StyleUnderline"/>
          <w:rFonts w:ascii="Arial" w:hAnsi="Arial" w:cs="Arial"/>
        </w:rPr>
        <w:t>The Rodriguez court anticipated this problem when it held that federal judges should “refrain from imposing on the States inflexible constitutional restraints that could circumscribe or handicap the continued research and experimentation so vital to finding even partial solutions to educational problems and to keeping abreast of ever-changing conditions.” Rodriguez thus belongs to a long line of federal cases emphasizing the value of state and local control over public education.</w:t>
      </w:r>
      <w:r w:rsidRPr="006C185C">
        <w:rPr>
          <w:rFonts w:ascii="Arial" w:hAnsi="Arial" w:cs="Arial"/>
          <w:sz w:val="16"/>
        </w:rPr>
        <w:t xml:space="preserve"> Even in the desegregation context—where state actions are subject to strict scrutiny under the Fourteenth Amendment—the Supreme Court held in Freeman v. Pitts that “returning schools to the control of local authorities at the earliest practicable date is essential to restore their true accountability in our governmental system.” </w:t>
      </w:r>
      <w:r w:rsidRPr="006C185C">
        <w:rPr>
          <w:rStyle w:val="Emphasis"/>
        </w:rPr>
        <w:t>Hence, the lack of supporting constitutional text, principles of federalism, and the doctrine of stare decisis (which lends stability to the law by encouraging courts to stand by their prior decisions) all militate against the creation of a federal constitutional right to education or to supposedly equal school funding.</w:t>
      </w:r>
      <w:r w:rsidRPr="006C185C">
        <w:rPr>
          <w:rFonts w:ascii="Arial" w:hAnsi="Arial" w:cs="Arial"/>
          <w:sz w:val="16"/>
        </w:rPr>
        <w:t xml:space="preserve"> Plaintiffs who are unable to achieve their policy goals through state and local political processes should not be allowed to impose their preferences by federal judicial fiat. Unanswered Questions </w:t>
      </w:r>
      <w:r w:rsidRPr="006C185C">
        <w:rPr>
          <w:rStyle w:val="StyleUnderline"/>
          <w:rFonts w:ascii="Arial" w:hAnsi="Arial" w:cs="Arial"/>
        </w:rPr>
        <w:t>But even if Rodriguez had been wrongly decided, defining a federal right to education in a way that guarantees “equal educational opportunity” would be no easy task and would raise more questions than it answered.</w:t>
      </w:r>
      <w:r w:rsidRPr="006C185C">
        <w:rPr>
          <w:rFonts w:ascii="Arial" w:hAnsi="Arial" w:cs="Arial"/>
          <w:sz w:val="16"/>
        </w:rPr>
        <w:t xml:space="preserve"> For example, should equality be gauged by the financial resources made available to public schools? How far would states have to go to equalize these educational inputs? Would providing greater base funding suffice, or would states have to go further to prohibit additional “unequal” spending by local school districts? Would the federal government have its own affirmative duty to provide additional federal funds—which currently make up less than 10 percent of all nationwide funding for K–12 education? And would Congress need to equalize spending across states? Arguments to equalize funding ignore the reality that in many places, schools with concentrations of poor or academically struggling students already receive at least as much funding per pupil as other schools. Even the Education Law Center, an advocacy organization that supports plaintiffs seeking “fair” (that is, more) public-education funding, recently reported that two-thirds of the states provide equal or “progressive” funding for high-poverty school districts. Particularly in large urban districts, funding levels for disadvantaged or struggling students are often more than equal. Should those targeted funding differences be held unconstitutional? Or would “equal educational opportunity” require even more unequal spending, as Professors Ogletree and Robinson argue in their companion essay? If equalized funding is not the answer, should states instead be forced to equalize student outcomes? Setting aside practical and policy questions about how to accomplish that goal, serious questions about the proper “aims of education” cited by Ogletree and Robinson remain unsettled. Which outcomes should be measured, and how “equal” must they be? Should courts consider test scores, classroom grades, or graduation rates? If the stubborn achievement gaps that exist in every state could prove a violation of federal equal-protection rights, would federal courts have to monitor every state’s education policies and spending decisions? </w:t>
      </w:r>
      <w:r w:rsidRPr="006C185C">
        <w:rPr>
          <w:rStyle w:val="StyleUnderline"/>
          <w:rFonts w:ascii="Arial" w:hAnsi="Arial" w:cs="Arial"/>
        </w:rPr>
        <w:t>Asking federal courts to wade into these thickets is a mistake. State officials and courts have already grappled with many of these issues, and creating a federal right to education would destabilize policies and decisions that have shaped local school systems for generations.</w:t>
      </w:r>
      <w:r w:rsidRPr="006C185C">
        <w:rPr>
          <w:rFonts w:ascii="Arial" w:hAnsi="Arial" w:cs="Arial"/>
          <w:sz w:val="16"/>
        </w:rPr>
        <w:t xml:space="preserve"> On this point, the Rodriguez court observed that the school-funding systems in Texas and “virtually every other state [would] not pass muster” under strict federal judicial scrutiny. “Nor indeed,” the court explained, “in view of the infinite variables affecting the educational process, can any system assure equal quality of education except in the most relative sense.” Proponents of a federal right to education presume that federal judges would succeed where local policymakers have supposedly failed.</w:t>
      </w:r>
      <w:r w:rsidRPr="006C185C">
        <w:rPr>
          <w:rStyle w:val="StyleUnderline"/>
          <w:rFonts w:ascii="Arial" w:hAnsi="Arial" w:cs="Arial"/>
        </w:rPr>
        <w:t xml:space="preserve"> </w:t>
      </w:r>
      <w:r w:rsidRPr="006C185C">
        <w:rPr>
          <w:rStyle w:val="Emphasis"/>
        </w:rPr>
        <w:t>But the federal judiciary lacks the capacity and expertise to solve entrenched problems like the achievement gap from the bench</w:t>
      </w:r>
      <w:r w:rsidRPr="006C185C">
        <w:rPr>
          <w:rStyle w:val="StyleUnderline"/>
          <w:rFonts w:ascii="Arial" w:hAnsi="Arial" w:cs="Arial"/>
        </w:rPr>
        <w:t>. Federal judges are not school superintendents, education experts, or central planners.</w:t>
      </w:r>
      <w:r w:rsidRPr="006C185C">
        <w:rPr>
          <w:rFonts w:ascii="Arial" w:hAnsi="Arial" w:cs="Arial"/>
          <w:sz w:val="16"/>
        </w:rPr>
        <w:t xml:space="preserve"> What evidence shows that federal courts would produce better results than the state and local governments that have been designing and experimenting with education policy for years? And what benchmarks would allow the federal courts to decide when they had achieved the amorphous goal of “equal educational opportunity”? Numerous racial-desegregation cases, in which the goal of integration to remedy intentional discrimination is relatively clear, have lasted for decades. </w:t>
      </w:r>
      <w:r w:rsidRPr="006C185C">
        <w:rPr>
          <w:rStyle w:val="StyleUnderline"/>
          <w:rFonts w:ascii="Arial" w:hAnsi="Arial" w:cs="Arial"/>
        </w:rPr>
        <w:t xml:space="preserve">Adding constitutional equity and adequacy claims to the federal dockets, in the service of an implicit right to education, could lead to an era of federal judicial supervision with no end in sight. </w:t>
      </w:r>
      <w:r w:rsidRPr="006C185C">
        <w:rPr>
          <w:rFonts w:ascii="Arial" w:hAnsi="Arial" w:cs="Arial"/>
          <w:sz w:val="16"/>
        </w:rPr>
        <w:t xml:space="preserve">It may well be the case that additional funds devoted to particular policies could improve certain facets of American public education. </w:t>
      </w:r>
      <w:r w:rsidRPr="006C185C">
        <w:rPr>
          <w:rStyle w:val="StyleUnderline"/>
          <w:rFonts w:ascii="Arial" w:hAnsi="Arial" w:cs="Arial"/>
        </w:rPr>
        <w:t>But the Rodriguez court correctly held that because “the Constitution does not provide judicial remedies for every social and economic ill,” broad educational goals are “not values to be implemented by judicial intrusion into otherwise legitimate state activities.” Given the substantial risks (and uncertain rewards) of federal judicial intervention, any acknowledgment of constitutional rights to education should be left to the states.</w:t>
      </w:r>
    </w:p>
    <w:p w14:paraId="4415B9D0" w14:textId="77777777" w:rsidR="005544BD" w:rsidRDefault="005544BD" w:rsidP="005544BD">
      <w:pPr>
        <w:rPr>
          <w:rFonts w:ascii="Arial" w:hAnsi="Arial" w:cs="Arial"/>
        </w:rPr>
      </w:pPr>
    </w:p>
    <w:p w14:paraId="646622B3" w14:textId="77777777" w:rsidR="007B050E" w:rsidRPr="007B050E" w:rsidRDefault="007B050E" w:rsidP="007B050E">
      <w:pPr>
        <w:pStyle w:val="Heading4"/>
        <w:rPr>
          <w:b w:val="0"/>
        </w:rPr>
      </w:pPr>
      <w:r w:rsidRPr="007B050E">
        <w:rPr>
          <w:rStyle w:val="Style13ptBold"/>
          <w:rFonts w:ascii="Arial" w:hAnsi="Arial" w:cs="Arial"/>
          <w:b/>
        </w:rPr>
        <w:t>The Affirmative tries to solve through the reform of education, but cannot solve structural issues with why education is so segregated--- I.e issues like residential segregation means they don’t get full solvency</w:t>
      </w:r>
    </w:p>
    <w:p w14:paraId="3D4E1F4B" w14:textId="77777777" w:rsidR="007B050E" w:rsidRPr="00ED6E25" w:rsidRDefault="007B050E" w:rsidP="007B050E">
      <w:pPr>
        <w:rPr>
          <w:rStyle w:val="StyleUnderline"/>
          <w:u w:val="none"/>
        </w:rPr>
      </w:pPr>
      <w:bookmarkStart w:id="6" w:name="_Hlk486777897"/>
      <w:r w:rsidRPr="00ED6E25">
        <w:rPr>
          <w:rStyle w:val="Style13ptBold"/>
          <w:rFonts w:ascii="Arial" w:hAnsi="Arial" w:cs="Arial"/>
        </w:rPr>
        <w:t>Garrett</w:t>
      </w:r>
      <w:r w:rsidRPr="00ED6E25">
        <w:rPr>
          <w:rStyle w:val="StyleUnderline"/>
          <w:u w:val="none"/>
        </w:rPr>
        <w:t xml:space="preserve"> 20</w:t>
      </w:r>
      <w:r w:rsidRPr="00ED6E25">
        <w:rPr>
          <w:rStyle w:val="Style13ptBold"/>
          <w:rFonts w:ascii="Arial" w:hAnsi="Arial" w:cs="Arial"/>
        </w:rPr>
        <w:t>09</w:t>
      </w:r>
      <w:r w:rsidRPr="00ED6E25">
        <w:rPr>
          <w:rStyle w:val="StyleUnderline"/>
          <w:u w:val="none"/>
        </w:rPr>
        <w:t xml:space="preserve">, Jeff Garrett is a writer for Swirl which is a multiracial community committed to initiating and sustaining cross-racial, cross-cultural dialogue., Separate and Unequal: A structural analysis of educational inequality in America, September 22, 2009, </w:t>
      </w:r>
      <w:hyperlink r:id="rId31" w:history="1">
        <w:r w:rsidRPr="00ED6E25">
          <w:rPr>
            <w:rStyle w:val="Hyperlink"/>
            <w:rFonts w:ascii="Arial" w:hAnsi="Arial" w:cs="Arial"/>
          </w:rPr>
          <w:t>https://swirlinc.wordpress.com/2009/09/22/separate-and-unequal-a-structural-analysis-of-educational-inequality-in-america/</w:t>
        </w:r>
      </w:hyperlink>
      <w:r w:rsidRPr="00ED6E25">
        <w:rPr>
          <w:rStyle w:val="StyleUnderline"/>
          <w:u w:val="none"/>
        </w:rPr>
        <w:t xml:space="preserve"> </w:t>
      </w:r>
    </w:p>
    <w:bookmarkEnd w:id="6"/>
    <w:p w14:paraId="79135A28" w14:textId="77777777" w:rsidR="007B050E" w:rsidRDefault="007B050E" w:rsidP="007B050E">
      <w:pPr>
        <w:rPr>
          <w:rFonts w:ascii="Arial" w:hAnsi="Arial" w:cs="Arial"/>
          <w:sz w:val="12"/>
        </w:rPr>
      </w:pPr>
      <w:r w:rsidRPr="00ED6E25">
        <w:rPr>
          <w:rStyle w:val="StyleUnderline"/>
        </w:rPr>
        <w:t>Like a patient with pneumonia who takes larger and larger doses of cough syrup and then wonders why they’re not getting better, we find ourselves treating primarily the symptoms of educational inequality rather than the root causes. If we hope to change our educational fortune, our society will need a cure that actually attacks the problem where it exists.</w:t>
      </w:r>
      <w:r w:rsidRPr="00ED6E25">
        <w:rPr>
          <w:rFonts w:ascii="Arial" w:hAnsi="Arial" w:cs="Arial"/>
          <w:sz w:val="12"/>
        </w:rPr>
        <w:t xml:space="preserve"> It is only through a structural analysis of education that we can understand how issues like housing, school funding systems, and employment interact to shape our children’s ability to succeed in school</w:t>
      </w:r>
      <w:r w:rsidRPr="00ED6E25">
        <w:rPr>
          <w:rStyle w:val="StyleUnderline"/>
        </w:rPr>
        <w:t>. Let’s start by looking at the issue of housing. There is perhaps no single greater factor in determining one’s educational experience than where you live.</w:t>
      </w:r>
      <w:r w:rsidRPr="00ED6E25">
        <w:rPr>
          <w:rFonts w:ascii="Arial" w:hAnsi="Arial" w:cs="Arial"/>
          <w:sz w:val="12"/>
        </w:rPr>
        <w:t xml:space="preserve"> Despite the moral victory of Brown, for the average low income black and Latino student in America today, schools are only marginally less segregated than they were in 1954 and are growing more segregated every year.1 </w:t>
      </w:r>
      <w:r w:rsidRPr="00ED6E25">
        <w:rPr>
          <w:rStyle w:val="StyleUnderline"/>
        </w:rPr>
        <w:t xml:space="preserve">We have replaced the system of racial segregation with a system of residential segregation. Low-income blacks and Latinos are not explicitly forbidden from attending more affluent, majority-white schools because of their race, they are forbidden from attending because they are unable to secure housing in districts where affluent, high-functioning schools exist. </w:t>
      </w:r>
      <w:r w:rsidRPr="00ED6E25">
        <w:rPr>
          <w:rFonts w:ascii="Arial" w:hAnsi="Arial" w:cs="Arial"/>
          <w:sz w:val="12"/>
        </w:rPr>
        <w:t xml:space="preserve">This system, first declared constitutional by the Supreme Court in the 1974 case Miliken v. Bradley, essentially means that middle class and wealthy white communities need only to prevent low income people and people of color from moving into their districts in order to maintain segregated schools. Even cities that have sought to voluntarily integrate schools, like Seattle and Louisville, have been thwarted by recent conservative Court rulings.2 In actuality then, the great dream of integrated schools in America not only never fully materialized, what little progress had been made is being undone before our eyes. </w:t>
      </w:r>
      <w:r w:rsidRPr="00ED6E25">
        <w:rPr>
          <w:rStyle w:val="StyleUnderline"/>
        </w:rPr>
        <w:t xml:space="preserve">For many low income communities and communities of color, little has ever happened to disrupt what has for generations been a schooling experience defined by crumbling infrastructure, poor quality teaching, lack of resources for arts, music, athletics, and extracurricular activities, and high concentrations of poverty along with all of its destabilizing effects on the lives of children. </w:t>
      </w:r>
      <w:r w:rsidRPr="00ED6E25">
        <w:rPr>
          <w:rFonts w:ascii="Arial" w:hAnsi="Arial" w:cs="Arial"/>
          <w:sz w:val="12"/>
        </w:rPr>
        <w:t xml:space="preserve">To fully understand the structural connections between educational opportunity and housing, first we must understand how schools receive funding. </w:t>
      </w:r>
      <w:r w:rsidRPr="00ED6E25">
        <w:rPr>
          <w:rStyle w:val="StyleUnderline"/>
        </w:rPr>
        <w:t>The primary source of funding for most school systems is property taxes. This means wealthy districts with high property values not only have more to spend on education, they can actually tax themselves at lower rates than their less affluent counterparts and still raise more money for schools. Even within school districts with diverse populations, providing equal per pupil funding for schools that serve populations with dramatically different needs can result in schools that reinforce</w:t>
      </w:r>
      <w:r w:rsidRPr="00ED6E25">
        <w:rPr>
          <w:rFonts w:ascii="Arial" w:hAnsi="Arial" w:cs="Arial"/>
          <w:sz w:val="12"/>
        </w:rPr>
        <w:t>, rather than reduce</w:t>
      </w:r>
      <w:r w:rsidRPr="00ED6E25">
        <w:rPr>
          <w:rStyle w:val="StyleUnderline"/>
        </w:rPr>
        <w:t>, inequality. In New York City for example</w:t>
      </w:r>
      <w:r w:rsidRPr="00ED6E25">
        <w:rPr>
          <w:rFonts w:ascii="Arial" w:hAnsi="Arial" w:cs="Arial"/>
          <w:sz w:val="12"/>
        </w:rPr>
        <w:t xml:space="preserve">, where per pupil funding is constant3 in the public schools throughout the city, schools that serve </w:t>
      </w:r>
      <w:r w:rsidRPr="00ED6E25">
        <w:rPr>
          <w:rStyle w:val="StyleUnderline"/>
        </w:rPr>
        <w:t>students who come to school with a range of academic and social needs that are not being met at home are at a perpetual disadvantage when compared to schools that serve students from more affluent and less needy areas. The Bronx, for example, when compared to the other boroughs of New York city is notable for being home to the neighborhoods with the city’s highest concentrations of poverty, adult incarceration, unemployment, and adults who themselves have not attained a high school diploma.</w:t>
      </w:r>
      <w:r w:rsidRPr="00ED6E25">
        <w:rPr>
          <w:rFonts w:ascii="Arial" w:hAnsi="Arial" w:cs="Arial"/>
          <w:sz w:val="12"/>
        </w:rPr>
        <w:t xml:space="preserve">4 Given these social factors, it is a virtual certainty that, on average, students from the Bronx will come to school with greater need for academic, social and emotional support than their less challenged counterparts in wealthier areas of the city.5 The Bronx also has the lowest rates of home ownership in New York City, making students especially likely to change residences and schools multiple times.4 </w:t>
      </w:r>
      <w:r w:rsidRPr="00ED6E25">
        <w:rPr>
          <w:rStyle w:val="StyleUnderline"/>
        </w:rPr>
        <w:t>Studies have shown this kind of mobility to be a strong indicator of low performance.</w:t>
      </w:r>
      <w:r w:rsidRPr="00ED6E25">
        <w:rPr>
          <w:rFonts w:ascii="Arial" w:hAnsi="Arial" w:cs="Arial"/>
          <w:sz w:val="12"/>
        </w:rPr>
        <w:t>5 It is no surprise then that the Bronx has the lowest rates of students performing at grade level on standardized tests in Math and English in New York City.</w:t>
      </w:r>
    </w:p>
    <w:p w14:paraId="3F492F89" w14:textId="77777777" w:rsidR="007B050E" w:rsidRPr="00ED6E25" w:rsidRDefault="007B050E" w:rsidP="007B050E">
      <w:pPr>
        <w:rPr>
          <w:rFonts w:ascii="Arial" w:hAnsi="Arial" w:cs="Arial"/>
          <w:sz w:val="12"/>
        </w:rPr>
      </w:pPr>
    </w:p>
    <w:p w14:paraId="7676AF88" w14:textId="77777777" w:rsidR="007B050E" w:rsidRDefault="007B050E" w:rsidP="007B050E">
      <w:pPr>
        <w:pStyle w:val="Heading3"/>
      </w:pPr>
      <w:r>
        <w:t xml:space="preserve">2NC </w:t>
      </w:r>
    </w:p>
    <w:p w14:paraId="70BA1C54" w14:textId="77777777" w:rsidR="007B050E" w:rsidRPr="007B050E" w:rsidRDefault="007B050E" w:rsidP="007B050E"/>
    <w:p w14:paraId="4238F01D" w14:textId="77777777" w:rsidR="007B050E" w:rsidRPr="007B050E" w:rsidRDefault="007B050E" w:rsidP="007B050E">
      <w:pPr>
        <w:pStyle w:val="Heading4"/>
        <w:rPr>
          <w:rStyle w:val="Style13ptBold"/>
          <w:rFonts w:ascii="Arial" w:hAnsi="Arial" w:cs="Arial"/>
          <w:b/>
        </w:rPr>
      </w:pPr>
      <w:r w:rsidRPr="007B050E">
        <w:rPr>
          <w:rStyle w:val="Style13ptBold"/>
          <w:rFonts w:ascii="Arial" w:hAnsi="Arial" w:cs="Arial"/>
          <w:b/>
        </w:rPr>
        <w:t xml:space="preserve">The Affirmative Doesn’t solve structural issues that prevent equal access of education rather aims to initiate an educational reform that will fail because it doesn’t deal with the root cause of the problem which is structural boundaries that’s Garrett </w:t>
      </w:r>
    </w:p>
    <w:p w14:paraId="1D605E2E" w14:textId="77777777" w:rsidR="007B050E" w:rsidRPr="007B050E" w:rsidRDefault="007B050E" w:rsidP="007B050E">
      <w:pPr>
        <w:rPr>
          <w:rStyle w:val="Style13ptBold"/>
          <w:rFonts w:ascii="Arial" w:hAnsi="Arial" w:cs="Arial"/>
        </w:rPr>
      </w:pPr>
      <w:r w:rsidRPr="007B050E">
        <w:rPr>
          <w:rStyle w:val="Style13ptBold"/>
          <w:rFonts w:ascii="Arial" w:hAnsi="Arial" w:cs="Arial"/>
        </w:rPr>
        <w:t xml:space="preserve">Also, here’s a list of issues the affirmative doesn’t solve </w:t>
      </w:r>
    </w:p>
    <w:p w14:paraId="1509D5CB" w14:textId="77777777" w:rsidR="007B050E" w:rsidRPr="0038514A" w:rsidRDefault="007B050E" w:rsidP="007B050E">
      <w:pPr>
        <w:pStyle w:val="Heading4"/>
        <w:numPr>
          <w:ilvl w:val="0"/>
          <w:numId w:val="18"/>
        </w:numPr>
        <w:rPr>
          <w:rStyle w:val="Style13ptBold"/>
          <w:rFonts w:ascii="Arial" w:hAnsi="Arial" w:cs="Arial"/>
          <w:b/>
        </w:rPr>
      </w:pPr>
      <w:r>
        <w:rPr>
          <w:rStyle w:val="Style13ptBold"/>
          <w:rFonts w:ascii="Arial" w:hAnsi="Arial" w:cs="Arial"/>
        </w:rPr>
        <w:t>Low e</w:t>
      </w:r>
      <w:r w:rsidRPr="0038514A">
        <w:rPr>
          <w:rStyle w:val="Style13ptBold"/>
          <w:rFonts w:ascii="Arial" w:hAnsi="Arial" w:cs="Arial"/>
        </w:rPr>
        <w:t xml:space="preserve">mployment </w:t>
      </w:r>
      <w:r>
        <w:rPr>
          <w:rStyle w:val="Style13ptBold"/>
          <w:rFonts w:ascii="Arial" w:hAnsi="Arial" w:cs="Arial"/>
        </w:rPr>
        <w:t xml:space="preserve">rate in poor neighborhoods </w:t>
      </w:r>
    </w:p>
    <w:p w14:paraId="355B805F" w14:textId="77777777" w:rsidR="007B050E" w:rsidRPr="00ED6E25" w:rsidRDefault="007B050E" w:rsidP="007B050E">
      <w:pPr>
        <w:rPr>
          <w:rStyle w:val="StyleUnderline"/>
          <w:u w:val="none"/>
        </w:rPr>
      </w:pPr>
      <w:r w:rsidRPr="00ED6E25">
        <w:rPr>
          <w:rStyle w:val="Style13ptBold"/>
          <w:rFonts w:ascii="Arial" w:hAnsi="Arial" w:cs="Arial"/>
        </w:rPr>
        <w:t>Garrett</w:t>
      </w:r>
      <w:r w:rsidRPr="00ED6E25">
        <w:rPr>
          <w:rStyle w:val="StyleUnderline"/>
          <w:u w:val="none"/>
        </w:rPr>
        <w:t xml:space="preserve"> 20</w:t>
      </w:r>
      <w:r w:rsidRPr="00ED6E25">
        <w:rPr>
          <w:rStyle w:val="Style13ptBold"/>
          <w:rFonts w:ascii="Arial" w:hAnsi="Arial" w:cs="Arial"/>
        </w:rPr>
        <w:t>09</w:t>
      </w:r>
      <w:r w:rsidRPr="00ED6E25">
        <w:rPr>
          <w:rStyle w:val="StyleUnderline"/>
          <w:u w:val="none"/>
        </w:rPr>
        <w:t xml:space="preserve">, Jeff Garrett is a writer for Swirl which is a multiracial community committed to initiating and sustaining cross-racial, cross-cultural dialogue., Separate and Unequal: A structural analysis of educational inequality in America, September 22, 2009, </w:t>
      </w:r>
      <w:hyperlink r:id="rId32" w:history="1">
        <w:r w:rsidRPr="00ED6E25">
          <w:rPr>
            <w:rStyle w:val="Hyperlink"/>
            <w:rFonts w:ascii="Arial" w:hAnsi="Arial" w:cs="Arial"/>
          </w:rPr>
          <w:t>https://swirlinc.wordpress.com/2009/09/22/separate-and-unequal-a-structural-analysis-of-educational-inequality-in-america/</w:t>
        </w:r>
      </w:hyperlink>
      <w:r w:rsidRPr="00ED6E25">
        <w:rPr>
          <w:rStyle w:val="StyleUnderline"/>
          <w:u w:val="none"/>
        </w:rPr>
        <w:t xml:space="preserve"> </w:t>
      </w:r>
    </w:p>
    <w:p w14:paraId="12589C20" w14:textId="77777777" w:rsidR="007B050E" w:rsidRDefault="007B050E" w:rsidP="007B050E">
      <w:pPr>
        <w:rPr>
          <w:rFonts w:ascii="Arial" w:hAnsi="Arial" w:cs="Arial"/>
          <w:sz w:val="12"/>
        </w:rPr>
      </w:pPr>
      <w:r w:rsidRPr="00ED6E25">
        <w:rPr>
          <w:rStyle w:val="StyleUnderline"/>
        </w:rPr>
        <w:t>The problems we face in closing gaps in educational opportunity and outcomes are not purely the result of inaction, or lack of effort, but rather the misunderstanding of the source of the problem. To succeed in eliminating educational inequality in this country we must begin to address the social and economic conditions in low income and minority communities.</w:t>
      </w:r>
      <w:r>
        <w:rPr>
          <w:rFonts w:ascii="Arial" w:hAnsi="Arial" w:cs="Arial"/>
          <w:sz w:val="12"/>
        </w:rPr>
        <w:t xml:space="preserve"> The prospect of this kind of systemic change can seem daunting, but here are three ways we can begin addressing the issue: </w:t>
      </w:r>
      <w:r w:rsidRPr="00ED6E25">
        <w:rPr>
          <w:rStyle w:val="StyleUnderline"/>
        </w:rPr>
        <w:t>Employment Create strong incentives for businesses that locate long term, living wage, environmentally friendly employment opportunities in low income and minority communities. In cities like New York, low-income minorities often live in areas with few opportunities for gainful employment</w:t>
      </w:r>
      <w:r>
        <w:rPr>
          <w:rFonts w:ascii="Arial" w:hAnsi="Arial" w:cs="Arial"/>
          <w:sz w:val="12"/>
        </w:rPr>
        <w:t xml:space="preserve">.4 This compounds their geographic isolation, increases adult and teen unemployment, and forces parents to spend more time commuting to jobs in which they earn low wages. The presence of stable, living wage earning jobs in low income communities not only improves the economic fortunes of the area, it also provides a critical mass of role models who can reinforce for students the value of educational achievement. </w:t>
      </w:r>
    </w:p>
    <w:p w14:paraId="6C6A2268" w14:textId="77777777" w:rsidR="007B050E" w:rsidRPr="0038514A" w:rsidRDefault="007B050E" w:rsidP="007B050E">
      <w:pPr>
        <w:pStyle w:val="Heading4"/>
        <w:numPr>
          <w:ilvl w:val="0"/>
          <w:numId w:val="18"/>
        </w:numPr>
      </w:pPr>
      <w:r>
        <w:rPr>
          <w:rStyle w:val="Style13ptBold"/>
          <w:rFonts w:ascii="Arial" w:hAnsi="Arial" w:cs="Arial"/>
        </w:rPr>
        <w:t>Health care</w:t>
      </w:r>
    </w:p>
    <w:p w14:paraId="3EB6E51F" w14:textId="77777777" w:rsidR="007B050E" w:rsidRPr="00ED6E25" w:rsidRDefault="007B050E" w:rsidP="007B050E">
      <w:pPr>
        <w:rPr>
          <w:rFonts w:ascii="Arial" w:hAnsi="Arial" w:cs="Arial"/>
        </w:rPr>
      </w:pPr>
      <w:r w:rsidRPr="00ED6E25">
        <w:rPr>
          <w:rStyle w:val="Style13ptBold"/>
          <w:rFonts w:ascii="Arial" w:hAnsi="Arial" w:cs="Arial"/>
        </w:rPr>
        <w:t>Garrett</w:t>
      </w:r>
      <w:r w:rsidRPr="00ED6E25">
        <w:rPr>
          <w:rStyle w:val="StyleUnderline"/>
          <w:u w:val="none"/>
        </w:rPr>
        <w:t xml:space="preserve"> 20</w:t>
      </w:r>
      <w:r w:rsidRPr="00ED6E25">
        <w:rPr>
          <w:rStyle w:val="Style13ptBold"/>
          <w:rFonts w:ascii="Arial" w:hAnsi="Arial" w:cs="Arial"/>
        </w:rPr>
        <w:t>09</w:t>
      </w:r>
      <w:r w:rsidRPr="00ED6E25">
        <w:rPr>
          <w:rStyle w:val="StyleUnderline"/>
          <w:u w:val="none"/>
        </w:rPr>
        <w:t xml:space="preserve">, Jeff Garrett is a writer for Swirl which is a multiracial community committed to initiating and sustaining cross-racial, cross-cultural dialogue., Separate and Unequal: A structural analysis of educational inequality in America, September 22, 2009, </w:t>
      </w:r>
      <w:hyperlink r:id="rId33" w:history="1">
        <w:r w:rsidRPr="00ED6E25">
          <w:rPr>
            <w:rStyle w:val="Hyperlink"/>
            <w:rFonts w:ascii="Arial" w:hAnsi="Arial" w:cs="Arial"/>
          </w:rPr>
          <w:t>https://swirlinc.wordpress.com/2009/09/22/separate-and-unequal-a-structural-analysis-of-educational-inequality-in-america/</w:t>
        </w:r>
      </w:hyperlink>
      <w:r w:rsidRPr="00ED6E25">
        <w:rPr>
          <w:rStyle w:val="StyleUnderline"/>
          <w:u w:val="none"/>
        </w:rPr>
        <w:t xml:space="preserve"> </w:t>
      </w:r>
    </w:p>
    <w:p w14:paraId="09809B20" w14:textId="77777777" w:rsidR="007B050E" w:rsidRDefault="007B050E" w:rsidP="007B050E">
      <w:pPr>
        <w:rPr>
          <w:rFonts w:ascii="Arial" w:hAnsi="Arial" w:cs="Arial"/>
          <w:sz w:val="12"/>
        </w:rPr>
      </w:pPr>
      <w:r w:rsidRPr="00ED6E25">
        <w:rPr>
          <w:rStyle w:val="StyleUnderline"/>
        </w:rPr>
        <w:t>Health Care One of the more disastrous byproducts of poverty is many parents’ inability to support their child’s development and achievement in school. With inadequate access to physical and mental health care, vision testing, and nutritional counseling, many parents in low income and minority communities are unable to offer their children the support they need to be prepared for success in school. We would likely see greater gains in educational achievement among low income and minority students by investing in community support services like universal health care, school-based vision clinics, and mental health services</w:t>
      </w:r>
      <w:r>
        <w:rPr>
          <w:rFonts w:ascii="Arial" w:hAnsi="Arial" w:cs="Arial"/>
          <w:sz w:val="12"/>
        </w:rPr>
        <w:t xml:space="preserve">, than we see from the billions we currently spend on No Child Left Behind reforms. 5 </w:t>
      </w:r>
    </w:p>
    <w:p w14:paraId="25CBCB55" w14:textId="77777777" w:rsidR="007B050E" w:rsidRPr="0038514A" w:rsidRDefault="007B050E" w:rsidP="007B050E">
      <w:pPr>
        <w:pStyle w:val="Heading4"/>
        <w:numPr>
          <w:ilvl w:val="0"/>
          <w:numId w:val="18"/>
        </w:numPr>
        <w:rPr>
          <w:rStyle w:val="Style13ptBold"/>
          <w:rFonts w:ascii="Arial" w:hAnsi="Arial" w:cs="Arial"/>
          <w:b/>
          <w:bCs w:val="0"/>
          <w:sz w:val="22"/>
        </w:rPr>
      </w:pPr>
      <w:r w:rsidRPr="0038514A">
        <w:rPr>
          <w:rStyle w:val="Style13ptBold"/>
          <w:rFonts w:ascii="Arial" w:hAnsi="Arial" w:cs="Arial"/>
        </w:rPr>
        <w:t>Housing Integration</w:t>
      </w:r>
    </w:p>
    <w:p w14:paraId="164431E8" w14:textId="77777777" w:rsidR="007B050E" w:rsidRPr="00ED6E25" w:rsidRDefault="007B050E" w:rsidP="007B050E">
      <w:pPr>
        <w:rPr>
          <w:rFonts w:ascii="Arial" w:hAnsi="Arial" w:cs="Arial"/>
        </w:rPr>
      </w:pPr>
      <w:r w:rsidRPr="00ED6E25">
        <w:rPr>
          <w:rStyle w:val="Style13ptBold"/>
          <w:rFonts w:ascii="Arial" w:hAnsi="Arial" w:cs="Arial"/>
        </w:rPr>
        <w:t>Garrett</w:t>
      </w:r>
      <w:r w:rsidRPr="00ED6E25">
        <w:rPr>
          <w:rStyle w:val="StyleUnderline"/>
          <w:u w:val="none"/>
        </w:rPr>
        <w:t xml:space="preserve"> 20</w:t>
      </w:r>
      <w:r w:rsidRPr="00ED6E25">
        <w:rPr>
          <w:rStyle w:val="Style13ptBold"/>
          <w:rFonts w:ascii="Arial" w:hAnsi="Arial" w:cs="Arial"/>
        </w:rPr>
        <w:t>09</w:t>
      </w:r>
      <w:r w:rsidRPr="00ED6E25">
        <w:rPr>
          <w:rStyle w:val="StyleUnderline"/>
          <w:u w:val="none"/>
        </w:rPr>
        <w:t xml:space="preserve">, Jeff Garrett is a writer for Swirl which is a multiracial community committed to initiating and sustaining cross-racial, cross-cultural dialogue., Separate and Unequal: A structural analysis of educational inequality in America, September 22, 2009, </w:t>
      </w:r>
      <w:hyperlink r:id="rId34" w:history="1">
        <w:r w:rsidRPr="00ED6E25">
          <w:rPr>
            <w:rStyle w:val="Hyperlink"/>
            <w:rFonts w:ascii="Arial" w:hAnsi="Arial" w:cs="Arial"/>
          </w:rPr>
          <w:t>https://swirlinc.wordpress.com/2009/09/22/separate-and-unequal-a-structural-analysis-of-educational-inequality-in-america/</w:t>
        </w:r>
      </w:hyperlink>
      <w:r w:rsidRPr="00ED6E25">
        <w:rPr>
          <w:rStyle w:val="StyleUnderline"/>
          <w:u w:val="none"/>
        </w:rPr>
        <w:t xml:space="preserve"> </w:t>
      </w:r>
    </w:p>
    <w:p w14:paraId="513B4355" w14:textId="77777777" w:rsidR="007B050E" w:rsidRPr="00ED6E25" w:rsidRDefault="007B050E" w:rsidP="007B050E">
      <w:pPr>
        <w:rPr>
          <w:rStyle w:val="StyleUnderline"/>
        </w:rPr>
      </w:pPr>
      <w:r w:rsidRPr="00ED6E25">
        <w:rPr>
          <w:rStyle w:val="StyleUnderline"/>
        </w:rPr>
        <w:t>Housing Integration Simply put, we will not likely be able to achieve educational equality without a dismantling of the new class and race based separate-but-equal school system being reestablished in America. The best way to ensure school integration is through housing integration.</w:t>
      </w:r>
      <w:r>
        <w:rPr>
          <w:rFonts w:ascii="Arial" w:hAnsi="Arial" w:cs="Arial"/>
          <w:sz w:val="12"/>
        </w:rPr>
        <w:t xml:space="preserve"> To achieve this we need rigorous enforcement of the long neglected 1968 Fair Housing Act, which contains provisions to ensure municipalities structure housing policy in ways that don’t reinforce racial segregation. In addition, </w:t>
      </w:r>
      <w:r w:rsidRPr="00ED6E25">
        <w:rPr>
          <w:rStyle w:val="StyleUnderline"/>
        </w:rPr>
        <w:t xml:space="preserve">we need a comprehensive, national strategy to ensure that as affluent whites move back into city centers, and blacks and Latinos are priced out of gentrifying areas and into the suburbs, we don’t simply shift populations in still segregated schools.1 </w:t>
      </w:r>
    </w:p>
    <w:p w14:paraId="63F90C9F" w14:textId="77777777" w:rsidR="007B050E" w:rsidRPr="006C185C" w:rsidRDefault="007B050E" w:rsidP="005544BD">
      <w:pPr>
        <w:rPr>
          <w:rFonts w:ascii="Arial" w:hAnsi="Arial" w:cs="Arial"/>
        </w:rPr>
      </w:pPr>
    </w:p>
    <w:p w14:paraId="10864BB7" w14:textId="77777777" w:rsidR="005544BD" w:rsidRPr="006C185C" w:rsidRDefault="005544BD" w:rsidP="005544BD">
      <w:pPr>
        <w:pStyle w:val="Heading1"/>
        <w:rPr>
          <w:rFonts w:ascii="Arial" w:hAnsi="Arial" w:cs="Arial"/>
        </w:rPr>
      </w:pPr>
      <w:r w:rsidRPr="006C185C">
        <w:rPr>
          <w:rFonts w:ascii="Arial" w:hAnsi="Arial" w:cs="Arial"/>
        </w:rPr>
        <w:t>Democracy Bad</w:t>
      </w:r>
    </w:p>
    <w:p w14:paraId="0B135538" w14:textId="77777777" w:rsidR="005544BD" w:rsidRPr="006C185C" w:rsidRDefault="005544BD" w:rsidP="005544BD">
      <w:pPr>
        <w:pStyle w:val="Heading2"/>
        <w:rPr>
          <w:rFonts w:ascii="Arial" w:hAnsi="Arial" w:cs="Arial"/>
        </w:rPr>
      </w:pPr>
      <w:r w:rsidRPr="006C185C">
        <w:rPr>
          <w:rFonts w:ascii="Arial" w:hAnsi="Arial" w:cs="Arial"/>
        </w:rPr>
        <w:t>DPT Wrong</w:t>
      </w:r>
    </w:p>
    <w:p w14:paraId="7FB8FF7C" w14:textId="77777777" w:rsidR="005544BD" w:rsidRPr="006C185C" w:rsidRDefault="005544BD" w:rsidP="005544BD">
      <w:pPr>
        <w:pStyle w:val="Heading3"/>
        <w:rPr>
          <w:rFonts w:ascii="Arial" w:hAnsi="Arial" w:cs="Arial"/>
        </w:rPr>
      </w:pPr>
      <w:r w:rsidRPr="006C185C">
        <w:rPr>
          <w:rFonts w:ascii="Arial" w:hAnsi="Arial" w:cs="Arial"/>
        </w:rPr>
        <w:t xml:space="preserve">DPT – 1NC </w:t>
      </w:r>
    </w:p>
    <w:p w14:paraId="772E3673" w14:textId="071B8038" w:rsidR="005544BD" w:rsidRPr="006C185C" w:rsidRDefault="005544BD" w:rsidP="005544BD">
      <w:pPr>
        <w:tabs>
          <w:tab w:val="left" w:pos="2160"/>
        </w:tabs>
        <w:rPr>
          <w:rFonts w:ascii="Arial" w:hAnsi="Arial" w:cs="Arial"/>
        </w:rPr>
      </w:pPr>
    </w:p>
    <w:p w14:paraId="42EBC41A" w14:textId="77777777" w:rsidR="005544BD" w:rsidRPr="006C185C" w:rsidRDefault="005544BD" w:rsidP="005544BD">
      <w:pPr>
        <w:pStyle w:val="Heading4"/>
        <w:rPr>
          <w:rFonts w:ascii="Arial" w:hAnsi="Arial" w:cs="Arial"/>
        </w:rPr>
      </w:pPr>
      <w:r w:rsidRPr="006C185C">
        <w:rPr>
          <w:rFonts w:ascii="Arial" w:hAnsi="Arial" w:cs="Arial"/>
        </w:rPr>
        <w:t xml:space="preserve">Democracy causes great power nuclear war – backsliding solves </w:t>
      </w:r>
    </w:p>
    <w:p w14:paraId="69CEE9B1" w14:textId="77777777" w:rsidR="005544BD" w:rsidRPr="006C185C" w:rsidRDefault="005544BD" w:rsidP="005544BD">
      <w:pPr>
        <w:rPr>
          <w:rFonts w:ascii="Arial" w:hAnsi="Arial" w:cs="Arial"/>
        </w:rPr>
      </w:pPr>
      <w:r w:rsidRPr="006C185C">
        <w:rPr>
          <w:rStyle w:val="Style13ptBold"/>
          <w:rFonts w:ascii="Arial" w:hAnsi="Arial" w:cs="Arial"/>
        </w:rPr>
        <w:t>Muller</w:t>
      </w:r>
      <w:r w:rsidRPr="006C185C">
        <w:rPr>
          <w:rFonts w:ascii="Arial" w:hAnsi="Arial" w:cs="Arial"/>
        </w:rPr>
        <w:t xml:space="preserve">, director of the Peace Research Institute in Frankfurt, professor of International Relations at Goethe University, </w:t>
      </w:r>
      <w:r w:rsidRPr="006C185C">
        <w:rPr>
          <w:rStyle w:val="Style13ptBold"/>
          <w:rFonts w:ascii="Arial" w:hAnsi="Arial" w:cs="Arial"/>
        </w:rPr>
        <w:t>15</w:t>
      </w:r>
    </w:p>
    <w:p w14:paraId="41E819BF" w14:textId="77777777" w:rsidR="005544BD" w:rsidRPr="006C185C" w:rsidRDefault="005544BD" w:rsidP="005544BD">
      <w:pPr>
        <w:rPr>
          <w:rFonts w:ascii="Arial" w:hAnsi="Arial" w:cs="Arial"/>
        </w:rPr>
      </w:pPr>
      <w:r w:rsidRPr="006C185C">
        <w:rPr>
          <w:rFonts w:ascii="Arial" w:hAnsi="Arial" w:cs="Arial"/>
        </w:rPr>
        <w:t>(Harald, Democracy, Peace, and Security, Lexington Books pp. 44-49)</w:t>
      </w:r>
    </w:p>
    <w:p w14:paraId="00308431" w14:textId="77777777" w:rsidR="005544BD" w:rsidRDefault="005544BD" w:rsidP="005544BD">
      <w:pPr>
        <w:rPr>
          <w:rFonts w:ascii="Arial" w:hAnsi="Arial" w:cs="Arial"/>
          <w:sz w:val="14"/>
        </w:rPr>
      </w:pPr>
      <w:r w:rsidRPr="006C185C">
        <w:rPr>
          <w:rStyle w:val="StyleUnderline"/>
          <w:rFonts w:ascii="Arial" w:hAnsi="Arial" w:cs="Arial"/>
        </w:rPr>
        <w:t>My</w:t>
      </w:r>
      <w:r w:rsidRPr="006C185C">
        <w:rPr>
          <w:rFonts w:ascii="Arial" w:hAnsi="Arial" w:cs="Arial"/>
          <w:sz w:val="14"/>
        </w:rPr>
        <w:t xml:space="preserve"> own </w:t>
      </w:r>
      <w:r w:rsidRPr="006C185C">
        <w:rPr>
          <w:rStyle w:val="StyleUnderline"/>
          <w:rFonts w:ascii="Arial" w:hAnsi="Arial" w:cs="Arial"/>
        </w:rPr>
        <w:t>proposal</w:t>
      </w:r>
      <w:r w:rsidRPr="006C185C">
        <w:rPr>
          <w:rFonts w:ascii="Arial" w:hAnsi="Arial" w:cs="Arial"/>
          <w:sz w:val="14"/>
        </w:rPr>
        <w:t xml:space="preserve"> for solving the problem. developed together with my colleague Jonas Wolff (Müllcr 2004. Muller/Wolff 2006). </w:t>
      </w:r>
      <w:r w:rsidRPr="006C185C">
        <w:rPr>
          <w:rStyle w:val="Emphasis"/>
        </w:rPr>
        <w:t>turns the issue upside down</w:t>
      </w:r>
      <w:r w:rsidRPr="006C185C">
        <w:rPr>
          <w:rFonts w:ascii="Arial" w:hAnsi="Arial" w:cs="Arial"/>
          <w:sz w:val="14"/>
        </w:rPr>
        <w:t xml:space="preserve">: </w:t>
      </w:r>
      <w:r w:rsidRPr="006C185C">
        <w:rPr>
          <w:rStyle w:val="StyleUnderline"/>
          <w:rFonts w:ascii="Arial" w:hAnsi="Arial" w:cs="Arial"/>
        </w:rPr>
        <w:t>We do not start with explaining mutual democratic peacefulness</w:t>
      </w:r>
      <w:r w:rsidRPr="006C185C">
        <w:rPr>
          <w:rFonts w:ascii="Arial" w:hAnsi="Arial" w:cs="Arial"/>
          <w:sz w:val="14"/>
        </w:rPr>
        <w:t xml:space="preserve">, </w:t>
      </w:r>
      <w:r w:rsidRPr="006C185C">
        <w:rPr>
          <w:rStyle w:val="StyleUnderline"/>
          <w:rFonts w:ascii="Arial" w:hAnsi="Arial" w:cs="Arial"/>
        </w:rPr>
        <w:t>but</w:t>
      </w:r>
      <w:r w:rsidRPr="006C185C">
        <w:rPr>
          <w:rFonts w:ascii="Arial" w:hAnsi="Arial" w:cs="Arial"/>
          <w:sz w:val="14"/>
        </w:rPr>
        <w:t xml:space="preserve"> its opposite. </w:t>
      </w:r>
      <w:r w:rsidRPr="006C185C">
        <w:rPr>
          <w:rStyle w:val="StyleUnderline"/>
          <w:rFonts w:ascii="Arial" w:hAnsi="Arial" w:cs="Arial"/>
        </w:rPr>
        <w:t xml:space="preserve">the proven capability of </w:t>
      </w:r>
      <w:r w:rsidRPr="005544BD">
        <w:rPr>
          <w:rStyle w:val="StyleUnderline"/>
          <w:rFonts w:ascii="Arial" w:hAnsi="Arial" w:cs="Arial"/>
          <w:highlight w:val="green"/>
        </w:rPr>
        <w:t>democracies</w:t>
      </w:r>
      <w:r w:rsidRPr="006C185C">
        <w:rPr>
          <w:rStyle w:val="StyleUnderline"/>
          <w:rFonts w:ascii="Arial" w:hAnsi="Arial" w:cs="Arial"/>
        </w:rPr>
        <w:t xml:space="preserve"> to </w:t>
      </w:r>
      <w:r w:rsidRPr="005544BD">
        <w:rPr>
          <w:rStyle w:val="Emphasis"/>
          <w:highlight w:val="green"/>
        </w:rPr>
        <w:t>act aggressively</w:t>
      </w:r>
      <w:r w:rsidRPr="006C185C">
        <w:rPr>
          <w:rFonts w:ascii="Arial" w:hAnsi="Arial" w:cs="Arial"/>
          <w:sz w:val="14"/>
        </w:rPr>
        <w:t xml:space="preserve"> </w:t>
      </w:r>
      <w:r w:rsidRPr="006C185C">
        <w:rPr>
          <w:rStyle w:val="StyleUnderline"/>
          <w:rFonts w:ascii="Arial" w:hAnsi="Arial" w:cs="Arial"/>
        </w:rPr>
        <w:t>against non-democracies</w:t>
      </w:r>
      <w:r w:rsidRPr="006C185C">
        <w:rPr>
          <w:rFonts w:ascii="Arial" w:hAnsi="Arial" w:cs="Arial"/>
          <w:sz w:val="14"/>
        </w:rPr>
        <w:t>. We note that—</w:t>
      </w:r>
      <w:r w:rsidRPr="005544BD">
        <w:rPr>
          <w:rStyle w:val="StyleUnderline"/>
          <w:rFonts w:ascii="Arial" w:hAnsi="Arial" w:cs="Arial"/>
          <w:highlight w:val="green"/>
        </w:rPr>
        <w:t xml:space="preserve">apart from </w:t>
      </w:r>
      <w:r w:rsidRPr="005544BD">
        <w:rPr>
          <w:rStyle w:val="Emphasis"/>
          <w:highlight w:val="green"/>
        </w:rPr>
        <w:t>self-defense</w:t>
      </w:r>
      <w:r w:rsidRPr="006C185C">
        <w:rPr>
          <w:rFonts w:ascii="Arial" w:hAnsi="Arial" w:cs="Arial"/>
          <w:sz w:val="14"/>
        </w:rPr>
        <w:t xml:space="preserve"> </w:t>
      </w:r>
      <w:r w:rsidRPr="006C185C">
        <w:rPr>
          <w:rStyle w:val="StyleUnderline"/>
          <w:rFonts w:ascii="Arial" w:hAnsi="Arial" w:cs="Arial"/>
        </w:rPr>
        <w:t xml:space="preserve">where </w:t>
      </w:r>
      <w:r w:rsidRPr="005544BD">
        <w:rPr>
          <w:rStyle w:val="StyleUnderline"/>
          <w:rFonts w:ascii="Arial" w:hAnsi="Arial" w:cs="Arial"/>
          <w:highlight w:val="green"/>
        </w:rPr>
        <w:t>there is no difference between democracies and non-democracies</w:t>
      </w:r>
      <w:r w:rsidRPr="006C185C">
        <w:rPr>
          <w:rFonts w:ascii="Arial" w:hAnsi="Arial" w:cs="Arial"/>
          <w:sz w:val="14"/>
        </w:rPr>
        <w:t>——</w:t>
      </w:r>
      <w:r w:rsidRPr="005544BD">
        <w:rPr>
          <w:rStyle w:val="Emphasis"/>
          <w:highlight w:val="green"/>
        </w:rPr>
        <w:t>democratic states go to war</w:t>
      </w:r>
      <w:r w:rsidRPr="006C185C">
        <w:rPr>
          <w:rFonts w:ascii="Arial" w:hAnsi="Arial" w:cs="Arial"/>
          <w:sz w:val="14"/>
        </w:rPr>
        <w:t>—</w:t>
      </w:r>
      <w:r w:rsidRPr="006C185C">
        <w:rPr>
          <w:rStyle w:val="StyleUnderline"/>
          <w:rFonts w:ascii="Arial" w:hAnsi="Arial" w:cs="Arial"/>
        </w:rPr>
        <w:t>in contrast to non-democracies</w:t>
      </w:r>
      <w:r w:rsidRPr="006C185C">
        <w:rPr>
          <w:rFonts w:ascii="Arial" w:hAnsi="Arial" w:cs="Arial"/>
          <w:sz w:val="14"/>
        </w:rPr>
        <w:t>—</w:t>
      </w:r>
      <w:r w:rsidRPr="005544BD">
        <w:rPr>
          <w:rStyle w:val="StyleUnderline"/>
          <w:rFonts w:ascii="Arial" w:hAnsi="Arial" w:cs="Arial"/>
          <w:highlight w:val="green"/>
        </w:rPr>
        <w:t xml:space="preserve">to uphold </w:t>
      </w:r>
      <w:r w:rsidRPr="005544BD">
        <w:rPr>
          <w:rStyle w:val="Emphasis"/>
          <w:highlight w:val="green"/>
        </w:rPr>
        <w:t>i</w:t>
      </w:r>
      <w:r w:rsidRPr="006C185C">
        <w:rPr>
          <w:rStyle w:val="Emphasis"/>
        </w:rPr>
        <w:t xml:space="preserve">nternational </w:t>
      </w:r>
      <w:r w:rsidRPr="005544BD">
        <w:rPr>
          <w:rStyle w:val="Emphasis"/>
          <w:highlight w:val="green"/>
        </w:rPr>
        <w:t>law</w:t>
      </w:r>
      <w:r w:rsidRPr="006C185C">
        <w:rPr>
          <w:rFonts w:ascii="Arial" w:hAnsi="Arial" w:cs="Arial"/>
          <w:sz w:val="14"/>
        </w:rPr>
        <w:t xml:space="preserve"> (or their own interpretation thereof), </w:t>
      </w:r>
      <w:r w:rsidRPr="006C185C">
        <w:rPr>
          <w:rStyle w:val="Emphasis"/>
        </w:rPr>
        <w:t xml:space="preserve">to </w:t>
      </w:r>
      <w:r w:rsidRPr="005544BD">
        <w:rPr>
          <w:rStyle w:val="Emphasis"/>
          <w:highlight w:val="green"/>
        </w:rPr>
        <w:t>prevent anarchy</w:t>
      </w:r>
      <w:r w:rsidRPr="006C185C">
        <w:rPr>
          <w:rFonts w:ascii="Arial" w:hAnsi="Arial" w:cs="Arial"/>
          <w:sz w:val="14"/>
        </w:rPr>
        <w:t xml:space="preserve"> through state failure, </w:t>
      </w:r>
      <w:r w:rsidRPr="006C185C">
        <w:rPr>
          <w:rStyle w:val="StyleUnderline"/>
          <w:rFonts w:ascii="Arial" w:hAnsi="Arial" w:cs="Arial"/>
        </w:rPr>
        <w:t xml:space="preserve">to </w:t>
      </w:r>
      <w:r w:rsidRPr="006C185C">
        <w:rPr>
          <w:rStyle w:val="Emphasis"/>
        </w:rPr>
        <w:t>“save strangers”</w:t>
      </w:r>
      <w:r w:rsidRPr="006C185C">
        <w:rPr>
          <w:rFonts w:ascii="Arial" w:hAnsi="Arial" w:cs="Arial"/>
          <w:sz w:val="14"/>
        </w:rPr>
        <w:t xml:space="preserve"> when dictatorships massacre their own people, </w:t>
      </w:r>
      <w:r w:rsidRPr="006C185C">
        <w:rPr>
          <w:rStyle w:val="StyleUnderline"/>
          <w:rFonts w:ascii="Arial" w:hAnsi="Arial" w:cs="Arial"/>
        </w:rPr>
        <w:t xml:space="preserve">and to </w:t>
      </w:r>
      <w:r w:rsidRPr="006C185C">
        <w:rPr>
          <w:rStyle w:val="Emphasis"/>
        </w:rPr>
        <w:t>promote democracy</w:t>
      </w:r>
      <w:r w:rsidRPr="006C185C">
        <w:rPr>
          <w:rFonts w:ascii="Arial" w:hAnsi="Arial" w:cs="Arial"/>
          <w:sz w:val="14"/>
        </w:rPr>
        <w:t xml:space="preserve">. </w:t>
      </w:r>
      <w:r w:rsidRPr="006C185C">
        <w:rPr>
          <w:rStyle w:val="StyleUnderline"/>
          <w:rFonts w:ascii="Arial" w:hAnsi="Arial" w:cs="Arial"/>
        </w:rPr>
        <w:t>None of these acts is likely to find its target in a democracy</w:t>
      </w:r>
      <w:r w:rsidRPr="006C185C">
        <w:rPr>
          <w:rFonts w:ascii="Arial" w:hAnsi="Arial" w:cs="Arial"/>
          <w:sz w:val="14"/>
        </w:rPr>
        <w:t xml:space="preserve">. Since the use of force by democracies is hardly possible without public justification, even the rhetorical use of the said reasons will not stand public scrutiny when uttered against a democracy—people will not believe it, </w:t>
      </w:r>
      <w:r w:rsidRPr="005544BD">
        <w:rPr>
          <w:rStyle w:val="StyleUnderline"/>
          <w:rFonts w:ascii="Arial" w:hAnsi="Arial" w:cs="Arial"/>
          <w:highlight w:val="green"/>
        </w:rPr>
        <w:t xml:space="preserve">War </w:t>
      </w:r>
      <w:r w:rsidRPr="005544BD">
        <w:rPr>
          <w:rStyle w:val="Emphasis"/>
          <w:highlight w:val="green"/>
        </w:rPr>
        <w:t>other than for self-defense</w:t>
      </w:r>
      <w:r w:rsidRPr="006C185C">
        <w:rPr>
          <w:rStyle w:val="StyleUnderline"/>
          <w:rFonts w:ascii="Arial" w:hAnsi="Arial" w:cs="Arial"/>
        </w:rPr>
        <w:t xml:space="preserve"> thus </w:t>
      </w:r>
      <w:r w:rsidRPr="005544BD">
        <w:rPr>
          <w:rStyle w:val="StyleUnderline"/>
          <w:rFonts w:ascii="Arial" w:hAnsi="Arial" w:cs="Arial"/>
          <w:highlight w:val="green"/>
        </w:rPr>
        <w:t xml:space="preserve">can only be fought </w:t>
      </w:r>
      <w:r w:rsidRPr="005544BD">
        <w:rPr>
          <w:rStyle w:val="Emphasis"/>
          <w:highlight w:val="green"/>
        </w:rPr>
        <w:t>by democracies</w:t>
      </w:r>
      <w:r w:rsidRPr="006C185C">
        <w:rPr>
          <w:rFonts w:ascii="Arial" w:hAnsi="Arial" w:cs="Arial"/>
          <w:sz w:val="14"/>
        </w:rPr>
        <w:t xml:space="preserve"> against non-democracies </w:t>
      </w:r>
      <w:r w:rsidRPr="006C185C">
        <w:rPr>
          <w:rStyle w:val="StyleUnderline"/>
          <w:rFonts w:ascii="Arial" w:hAnsi="Arial" w:cs="Arial"/>
        </w:rPr>
        <w:t xml:space="preserve">because </w:t>
      </w:r>
      <w:r w:rsidRPr="006C185C">
        <w:rPr>
          <w:rStyle w:val="Emphasis"/>
        </w:rPr>
        <w:t>against a fellow democracy</w:t>
      </w:r>
      <w:r w:rsidRPr="006C185C">
        <w:rPr>
          <w:rStyle w:val="StyleUnderline"/>
          <w:rFonts w:ascii="Arial" w:hAnsi="Arial" w:cs="Arial"/>
        </w:rPr>
        <w:t xml:space="preserve"> justification </w:t>
      </w:r>
      <w:r w:rsidRPr="006C185C">
        <w:rPr>
          <w:rStyle w:val="Emphasis"/>
        </w:rPr>
        <w:t>would fail.</w:t>
      </w:r>
      <w:r w:rsidRPr="006C185C">
        <w:rPr>
          <w:rStyle w:val="StyleUnderline"/>
          <w:rFonts w:ascii="Arial" w:hAnsi="Arial" w:cs="Arial"/>
        </w:rPr>
        <w:t xml:space="preserve"> </w:t>
      </w:r>
      <w:r w:rsidRPr="006C185C">
        <w:rPr>
          <w:rFonts w:ascii="Arial" w:hAnsi="Arial" w:cs="Arial"/>
          <w:sz w:val="14"/>
        </w:rPr>
        <w:t xml:space="preserve">Because whether this is the case or not to a degree that justifies war as the ‘ultimate means” must rely on practical judgments. and practical judgments can differ among even reasonable people. democracies might disagree whether or not the judgment applies in specific cases. Democracies also show variance in that regard due (o a systematic. political-culturally rooted different propensity to judge situations as justifing war or not, and to participate in such wars (Gels et al, 2013). It should also be noted that, given the continuum between autocracy, anocracy and democracy, whether a given state is a democracy or not can be subject to interpretation. and this interpretation may even change over time (Oren 1995, Hayes 2013). The fact is that there are a couple of fairly warlike democracies, and that the democracies participating most frequently in military disputes (apart from the special case of Israel) are, by and large. major powers such as the United States, the United Kingdom. France. or India. This pattern is important to keep in mind when the question of the utility of democratic peace for today ‘s world problems is to be answered. Transnational terrorism, failed states, civil wars and the like dominate the international agenda on war and peace. At the classical level of international relations, in the relationships among major powers. developments arc undcr way which potentially pose an even greater threat than this diverse collection of non-interstate problems presently does. </w:t>
      </w:r>
      <w:r w:rsidRPr="006C185C">
        <w:rPr>
          <w:rStyle w:val="StyleUnderline"/>
          <w:rFonts w:ascii="Arial" w:hAnsi="Arial" w:cs="Arial"/>
        </w:rPr>
        <w:t>We are living in an era of rather rapid and disturbing power change</w:t>
      </w:r>
      <w:r w:rsidRPr="006C185C">
        <w:rPr>
          <w:rFonts w:ascii="Arial" w:hAnsi="Arial" w:cs="Arial"/>
          <w:sz w:val="14"/>
        </w:rPr>
        <w:t xml:space="preserve"> (Tammcn et al. 2000). The United States are still the leading power of the world with unprecedented militany and economic poer. But others are coming closer: China. India. Braiil and Indonesia, China is at the top of this cohort, All major power changes chal lenge existing structures and thus contain the potential for great disturbance. The leading power may start to fear for its dominant position and take measures to ensure its position at the lop. These actions may frustrate emerging powers and even lead to the perception that their security is endangered. which would motivate counter-measures that further propel a political escala tion spiral. An increasingly focused competition in which a true power change appears increasingly possible. that is. a change of position at the top of the international hierarchy, has an even greater risk potential. If the inherent dangers are not contained—which remains always a possibility major power war may ensue defying all propositions that major war has become obsolete or that nuclear deterrence will prevent this calamity once and for all. Of course, states can grow peacefully into roles of higher responsibility. status and influence on the world stage. There arc no natural laws saving that changes in the world’s power structure must end in war, despite all distur bances and ensuing risks (Rauch 2014). The less conflict an emerging power experiences with established ones, and with peer challengers that emerge simultaneously, the better the chances that the rise will travel a peaceful trajectory. Looking through this lens. thc relations of only one emerging power with the present hegemon appear to be partially conflict-pronc. and seriously so: it concerns the pair China/United States. The Iwo great powers are rivals for preponderance in East and South East Asia and eventually for being the number one at the global level. There is also Chinese resentment stemming from the US role in China’s past as a victim of Western imperialism. On the other hand. China’s authoritarian system of rule and ensuing violations of human and political rights trigger the liberal resentment discussed in the first part of this chapter. which is rooted particularly strongly in US political culture. The Chinese—US relationship is thus thc key to a peaceful. tense or even violent future at the world stage. A small group of </w:t>
      </w:r>
      <w:r w:rsidRPr="006C185C">
        <w:rPr>
          <w:rStyle w:val="StyleUnderline"/>
          <w:rFonts w:ascii="Arial" w:hAnsi="Arial" w:cs="Arial"/>
        </w:rPr>
        <w:t>major powers</w:t>
      </w:r>
      <w:r w:rsidRPr="006C185C">
        <w:rPr>
          <w:rFonts w:ascii="Arial" w:hAnsi="Arial" w:cs="Arial"/>
          <w:sz w:val="14"/>
        </w:rPr>
        <w:t xml:space="preserve">. Including the United States and China, is interconnected today by a complex conflict system. China has territorial claims against Japan, South Korea, Vietnam. the Philippines. Brunci. and India which it pursues by a variety of means, not shying away from the limited, small scale usc of militan force in some cases, notably against obviously weaker counterparts (Ellcman ci al. 2012). China’s relation (o wards Japan is the one most burdened by China’s past as a victim of Japanese oppression and related cruelties, and the propcnsit of the conservative part of Japan’s elite to display cavalier attitudes towards this past or even sort of celebrate it (as through visits to the notorious Yasukuni shrine hosting the remnants of war criminals) only adds to anti-Japanese feelings in China (Russia. another great power. also openly pursues a revisionist agenda. as vividly shown in the recent Crimean move, but these territorial ambitions are not part of the most virulent conflict complex in Asia). </w:t>
      </w:r>
      <w:r w:rsidRPr="006C185C">
        <w:rPr>
          <w:rStyle w:val="StyleUnderline"/>
          <w:rFonts w:ascii="Arial" w:hAnsi="Arial" w:cs="Arial"/>
        </w:rPr>
        <w:t>Territorial claims are always emotionalized and dangerous</w:t>
      </w:r>
      <w:r w:rsidRPr="006C185C">
        <w:rPr>
          <w:rFonts w:ascii="Arial" w:hAnsi="Arial" w:cs="Arial"/>
          <w:sz w:val="14"/>
        </w:rPr>
        <w:t xml:space="preserve">. </w:t>
      </w:r>
      <w:r w:rsidRPr="006C185C">
        <w:rPr>
          <w:rStyle w:val="StyleUnderline"/>
          <w:rFonts w:ascii="Arial" w:hAnsi="Arial" w:cs="Arial"/>
        </w:rPr>
        <w:t>Territorial claims by a major power bear particular risks, because threatened countries look for protective allies which are,</w:t>
      </w:r>
      <w:r w:rsidRPr="006C185C">
        <w:rPr>
          <w:rFonts w:ascii="Arial" w:hAnsi="Arial" w:cs="Arial"/>
          <w:sz w:val="14"/>
        </w:rPr>
        <w:t xml:space="preserve"> by necessity, </w:t>
      </w:r>
      <w:r w:rsidRPr="006C185C">
        <w:rPr>
          <w:rStyle w:val="Emphasis"/>
        </w:rPr>
        <w:t>major powers</w:t>
      </w:r>
      <w:r w:rsidRPr="006C185C">
        <w:rPr>
          <w:rFonts w:ascii="Arial" w:hAnsi="Arial" w:cs="Arial"/>
          <w:sz w:val="14"/>
        </w:rPr>
        <w:t xml:space="preserve"> </w:t>
      </w:r>
      <w:r w:rsidRPr="006C185C">
        <w:rPr>
          <w:rStyle w:val="StyleUnderline"/>
          <w:rFonts w:ascii="Arial" w:hAnsi="Arial" w:cs="Arial"/>
        </w:rPr>
        <w:t>with the capability to project power into the region of concern.</w:t>
      </w:r>
      <w:r w:rsidRPr="006C185C">
        <w:rPr>
          <w:rFonts w:ascii="Arial" w:hAnsi="Arial" w:cs="Arial"/>
          <w:sz w:val="14"/>
        </w:rPr>
        <w:t xml:space="preserve"> </w:t>
      </w:r>
      <w:r w:rsidRPr="006C185C">
        <w:rPr>
          <w:rStyle w:val="Emphasis"/>
        </w:rPr>
        <w:t>The great power claimant and the great power protector then position themselves on the opposite sides of the conflict</w:t>
      </w:r>
      <w:r w:rsidRPr="006C185C">
        <w:rPr>
          <w:rFonts w:ascii="Arial" w:hAnsi="Arial" w:cs="Arial"/>
          <w:sz w:val="14"/>
        </w:rPr>
        <w:t xml:space="preserve">. A classical constellation of great power conflict results that looks far more traditional than all the talk about post-modern global relations in which state power struggles fade into oblivion would suggest. In the Asian conflict complex that structures the shape of the US—Chinese contest (Foot/Walter 201 1). Japan. South Korea and the Philippines arc for mall allied ith the United Slates. India and Vietnam today entertain rda (ions ith the United States that can be depicted as cordial entente, already include military cooperation, and might move further towards an alliance. depending on deelopmens in Asia. The United States is also a protector of Taiwan. officially a Chinese province, factualh an independent political entity. and the main object of Chinese interest because of the unfinished agenda of national re-unification. Given the enormous asymmetries between China and Taiwan. the latter’s independence depends fully and unambiguously on the US guarantee. </w:t>
      </w:r>
      <w:r w:rsidRPr="006C185C">
        <w:rPr>
          <w:rStyle w:val="StyleUnderline"/>
          <w:rFonts w:ascii="Arial" w:hAnsi="Arial" w:cs="Arial"/>
        </w:rPr>
        <w:t xml:space="preserve">Russia and China have a </w:t>
      </w:r>
      <w:r w:rsidRPr="006C185C">
        <w:rPr>
          <w:rStyle w:val="Emphasis"/>
        </w:rPr>
        <w:t xml:space="preserve">fairly ambivalent relation </w:t>
      </w:r>
      <w:r w:rsidRPr="006C185C">
        <w:rPr>
          <w:rFonts w:ascii="Arial" w:hAnsi="Arial" w:cs="Arial"/>
          <w:sz w:val="14"/>
        </w:rPr>
        <w:t xml:space="preserve">with each other that is officially called a strategic partnership. </w:t>
      </w:r>
      <w:r w:rsidRPr="006C185C">
        <w:rPr>
          <w:rStyle w:val="StyleUnderline"/>
          <w:rFonts w:ascii="Arial" w:hAnsi="Arial" w:cs="Arial"/>
        </w:rPr>
        <w:t>Ambiguous as this relationship is</w:t>
      </w:r>
      <w:r w:rsidRPr="006C185C">
        <w:rPr>
          <w:rFonts w:ascii="Arial" w:hAnsi="Arial" w:cs="Arial"/>
          <w:sz w:val="14"/>
        </w:rPr>
        <w:t xml:space="preserve">, </w:t>
      </w:r>
      <w:r w:rsidRPr="006C185C">
        <w:rPr>
          <w:rStyle w:val="Emphasis"/>
        </w:rPr>
        <w:t>it is predictable</w:t>
      </w:r>
      <w:r w:rsidRPr="006C185C">
        <w:rPr>
          <w:rFonts w:ascii="Arial" w:hAnsi="Arial" w:cs="Arial"/>
          <w:sz w:val="14"/>
        </w:rPr>
        <w:t xml:space="preserve"> </w:t>
      </w:r>
      <w:r w:rsidRPr="006C185C">
        <w:rPr>
          <w:rStyle w:val="StyleUnderline"/>
          <w:rFonts w:ascii="Arial" w:hAnsi="Arial" w:cs="Arial"/>
        </w:rPr>
        <w:t>that the more the West and Russia are at loggerheads, the closer the Russian—Chinese relations might become</w:t>
      </w:r>
      <w:r w:rsidRPr="006C185C">
        <w:rPr>
          <w:rFonts w:ascii="Arial" w:hAnsi="Arial" w:cs="Arial"/>
          <w:sz w:val="14"/>
        </w:rPr>
        <w:t>. On the other hand</w:t>
      </w:r>
      <w:r w:rsidRPr="006C185C">
        <w:rPr>
          <w:rStyle w:val="StyleUnderline"/>
          <w:rFonts w:ascii="Arial" w:hAnsi="Arial" w:cs="Arial"/>
        </w:rPr>
        <w:t>. Chi na is the stronger partner and harbors not completely friendly feelings to wards Moscow</w:t>
      </w:r>
      <w:r w:rsidRPr="006C185C">
        <w:rPr>
          <w:rFonts w:ascii="Arial" w:hAnsi="Arial" w:cs="Arial"/>
          <w:sz w:val="14"/>
        </w:rPr>
        <w:t xml:space="preserve">. as Russia took part in China’s humiliation during the imperi alist period no less than the United States did. Russian fears concerning covert immigration into Eastern Siberia and demographic repercussions and political consequences that might result therefrom add to the uneasiness. China and India arc natural rivals for regional preponderance in Asia (Gilbov/Hcginbotham 2012). Both arc developing rapidly. with China still ahead. Territorial disputes. India’s liospitalit Lo TibeLan exiles including the Dalai Lama. China’s close relation to Pakistan and a growing naval rivalry spanning the Indian Ocean from the Strait of Malacca to Iranian shores (Garofano/Dew 2013) run parallel to rapidly growing economic relations and ostensible efforts lo present the relationship if not as amiable then at least as partner-like. </w:t>
      </w:r>
      <w:r w:rsidRPr="005544BD">
        <w:rPr>
          <w:rStyle w:val="StyleUnderline"/>
          <w:rFonts w:ascii="Arial" w:hAnsi="Arial" w:cs="Arial"/>
          <w:highlight w:val="green"/>
        </w:rPr>
        <w:t>The U</w:t>
      </w:r>
      <w:r w:rsidRPr="006C185C">
        <w:rPr>
          <w:rStyle w:val="StyleUnderline"/>
          <w:rFonts w:ascii="Arial" w:hAnsi="Arial" w:cs="Arial"/>
        </w:rPr>
        <w:t xml:space="preserve">nited </w:t>
      </w:r>
      <w:r w:rsidRPr="005544BD">
        <w:rPr>
          <w:rStyle w:val="StyleUnderline"/>
          <w:rFonts w:ascii="Arial" w:hAnsi="Arial" w:cs="Arial"/>
          <w:highlight w:val="green"/>
        </w:rPr>
        <w:t>S</w:t>
      </w:r>
      <w:r w:rsidRPr="006C185C">
        <w:rPr>
          <w:rStyle w:val="StyleUnderline"/>
          <w:rFonts w:ascii="Arial" w:hAnsi="Arial" w:cs="Arial"/>
        </w:rPr>
        <w:t xml:space="preserve">tates, </w:t>
      </w:r>
      <w:r w:rsidRPr="005544BD">
        <w:rPr>
          <w:rStyle w:val="StyleUnderline"/>
          <w:rFonts w:ascii="Arial" w:hAnsi="Arial" w:cs="Arial"/>
          <w:highlight w:val="green"/>
        </w:rPr>
        <w:t>China, Russia and India</w:t>
      </w:r>
      <w:r w:rsidRPr="006C185C">
        <w:rPr>
          <w:rStyle w:val="StyleUnderline"/>
          <w:rFonts w:ascii="Arial" w:hAnsi="Arial" w:cs="Arial"/>
        </w:rPr>
        <w:t xml:space="preserve"> </w:t>
      </w:r>
      <w:r w:rsidRPr="006C185C">
        <w:rPr>
          <w:rFonts w:ascii="Arial" w:hAnsi="Arial" w:cs="Arial"/>
          <w:sz w:val="14"/>
        </w:rPr>
        <w:t>even today</w:t>
      </w:r>
      <w:r w:rsidRPr="006C185C">
        <w:rPr>
          <w:rStyle w:val="StyleUnderline"/>
          <w:rFonts w:ascii="Arial" w:hAnsi="Arial" w:cs="Arial"/>
        </w:rPr>
        <w:t xml:space="preserve"> conduct </w:t>
      </w:r>
      <w:r w:rsidRPr="006C185C">
        <w:rPr>
          <w:rStyle w:val="Emphasis"/>
        </w:rPr>
        <w:t>a multi- pronged nuclear arms race</w:t>
      </w:r>
      <w:r w:rsidRPr="006C185C">
        <w:rPr>
          <w:rFonts w:ascii="Arial" w:hAnsi="Arial" w:cs="Arial"/>
          <w:sz w:val="14"/>
        </w:rPr>
        <w:t xml:space="preserve"> (Fingar 2011: Gangul /Thompson 2011: O’Neill 2013. Müllcr 2014). In this race, conventional components like missile de fense. Intercontinental strike options, space-based assets and the specter of cbcr war play their role, as does the issue of extended dcterrcncc The general US militar’ superiority induces Russia and China to improve their nuclear arsenals, while India tries not to be left too far behind the Chinese in terms of nuclear capability. Pakistan and North Korea ork as potential spoilers at the fringe of this arms race. They are not powerful but thc arc capable of stirring up trouble, whenever they move. In tems of the military constellation, the most disquieting development is the drafting of pre-emptive strategies of a first (most likely conventional) strike by the United States and China, on either side motivated by the per ceived need to keep the upper hand early in a potential clash close to Chinese shores (such as in the context of a Taiwan conflict). China is building up middle-range ballistic capabilities to pre-empt US aircraft carrier groups from coming into striking distance and to desiroy US Air Force assets in Okinawa. while the United States is developing means to neutralize exactly these Chinese capabilities. </w:t>
      </w:r>
      <w:r w:rsidRPr="006C185C">
        <w:rPr>
          <w:rStyle w:val="Emphasis"/>
        </w:rPr>
        <w:t xml:space="preserve">They </w:t>
      </w:r>
      <w:r w:rsidRPr="005544BD">
        <w:rPr>
          <w:rStyle w:val="Emphasis"/>
          <w:highlight w:val="green"/>
        </w:rPr>
        <w:t>are steering towards a hair-trigger security dilemma</w:t>
      </w:r>
      <w:r w:rsidRPr="006C185C">
        <w:rPr>
          <w:rStyle w:val="Emphasis"/>
        </w:rPr>
        <w:t xml:space="preserve"> </w:t>
      </w:r>
      <w:r w:rsidRPr="006C185C">
        <w:rPr>
          <w:rFonts w:ascii="Arial" w:hAnsi="Arial" w:cs="Arial"/>
          <w:sz w:val="14"/>
        </w:rPr>
        <w:t xml:space="preserve">in which the mutual postures cry out for being used first before the enemy might destroy them (Goldstein 2013: Le Miôre 2012). </w:t>
      </w:r>
      <w:r w:rsidRPr="006C185C">
        <w:rPr>
          <w:rStyle w:val="StyleUnderline"/>
          <w:rFonts w:ascii="Arial" w:hAnsi="Arial" w:cs="Arial"/>
        </w:rPr>
        <w:t xml:space="preserve">It cannot be excluded that </w:t>
      </w:r>
      <w:r w:rsidRPr="005544BD">
        <w:rPr>
          <w:rStyle w:val="StyleUnderline"/>
          <w:rFonts w:ascii="Arial" w:hAnsi="Arial" w:cs="Arial"/>
          <w:highlight w:val="green"/>
        </w:rPr>
        <w:t>this whole conflict system might collapse</w:t>
      </w:r>
      <w:r w:rsidRPr="006C185C">
        <w:rPr>
          <w:rStyle w:val="StyleUnderline"/>
          <w:rFonts w:ascii="Arial" w:hAnsi="Arial" w:cs="Arial"/>
        </w:rPr>
        <w:t xml:space="preserve"> </w:t>
      </w:r>
      <w:r w:rsidRPr="005544BD">
        <w:rPr>
          <w:rStyle w:val="StyleUnderline"/>
          <w:rFonts w:ascii="Arial" w:hAnsi="Arial" w:cs="Arial"/>
          <w:highlight w:val="green"/>
        </w:rPr>
        <w:t>into</w:t>
      </w:r>
      <w:r w:rsidRPr="006C185C">
        <w:rPr>
          <w:rStyle w:val="StyleUnderline"/>
          <w:rFonts w:ascii="Arial" w:hAnsi="Arial" w:cs="Arial"/>
        </w:rPr>
        <w:t xml:space="preserve"> two </w:t>
      </w:r>
      <w:r w:rsidRPr="005544BD">
        <w:rPr>
          <w:rStyle w:val="StyleUnderline"/>
          <w:rFonts w:ascii="Arial" w:hAnsi="Arial" w:cs="Arial"/>
          <w:highlight w:val="green"/>
        </w:rPr>
        <w:t>opposing blocks</w:t>
      </w:r>
      <w:r w:rsidRPr="006C185C">
        <w:rPr>
          <w:rFonts w:ascii="Arial" w:hAnsi="Arial" w:cs="Arial"/>
          <w:sz w:val="14"/>
        </w:rPr>
        <w:t xml:space="preserve"> one da the spark </w:t>
      </w:r>
      <w:r w:rsidRPr="006C185C">
        <w:rPr>
          <w:rStyle w:val="StyleUnderline"/>
          <w:rFonts w:ascii="Arial" w:hAnsi="Arial" w:cs="Arial"/>
        </w:rPr>
        <w:t xml:space="preserve">for a major violent cataclysm could even be lighted by uncontrolled non-state actors inside some of the powers. </w:t>
      </w:r>
      <w:r w:rsidRPr="006C185C">
        <w:rPr>
          <w:rFonts w:ascii="Arial" w:hAnsi="Arial" w:cs="Arial"/>
          <w:sz w:val="14"/>
        </w:rPr>
        <w:t>or—</w:t>
      </w:r>
      <w:r w:rsidRPr="006C185C">
        <w:rPr>
          <w:rStyle w:val="StyleUnderline"/>
          <w:rFonts w:ascii="Arial" w:hAnsi="Arial" w:cs="Arial"/>
        </w:rPr>
        <w:t>in analogy to</w:t>
      </w:r>
      <w:r w:rsidRPr="006C185C">
        <w:rPr>
          <w:rFonts w:ascii="Arial" w:hAnsi="Arial" w:cs="Arial"/>
          <w:sz w:val="14"/>
        </w:rPr>
        <w:t xml:space="preserve"> the role of </w:t>
      </w:r>
      <w:r w:rsidRPr="006C185C">
        <w:rPr>
          <w:rStyle w:val="Emphasis"/>
        </w:rPr>
        <w:t>Serbia in 1914</w:t>
      </w:r>
      <w:r w:rsidRPr="006C185C">
        <w:rPr>
          <w:rFonts w:ascii="Arial" w:hAnsi="Arial" w:cs="Arial"/>
          <w:sz w:val="14"/>
        </w:rPr>
        <w:t xml:space="preserve">— </w:t>
      </w:r>
      <w:r w:rsidRPr="006C185C">
        <w:rPr>
          <w:rStyle w:val="Emphasis"/>
        </w:rPr>
        <w:t>a ‘spoiler” state</w:t>
      </w:r>
      <w:r w:rsidRPr="006C185C">
        <w:rPr>
          <w:rFonts w:ascii="Arial" w:hAnsi="Arial" w:cs="Arial"/>
          <w:sz w:val="14"/>
        </w:rPr>
        <w:t xml:space="preserve"> with a particularly idios ncralic agenda. Pakistan. North Korea or Tai an arc con ceivable in this role. Even Japan might be considered, if nationalism in Nippon grows further and seeks confrontation with the old rival China. If anything. </w:t>
      </w:r>
      <w:r w:rsidRPr="005544BD">
        <w:rPr>
          <w:rStyle w:val="StyleUnderline"/>
          <w:rFonts w:ascii="Arial" w:hAnsi="Arial" w:cs="Arial"/>
          <w:highlight w:val="green"/>
        </w:rPr>
        <w:t>this</w:t>
      </w:r>
      <w:r w:rsidRPr="006C185C">
        <w:rPr>
          <w:rFonts w:ascii="Arial" w:hAnsi="Arial" w:cs="Arial"/>
          <w:sz w:val="14"/>
        </w:rPr>
        <w:t xml:space="preserve"> </w:t>
      </w:r>
      <w:r w:rsidRPr="006C185C">
        <w:rPr>
          <w:rStyle w:val="StyleUnderline"/>
          <w:rFonts w:ascii="Arial" w:hAnsi="Arial" w:cs="Arial"/>
        </w:rPr>
        <w:t xml:space="preserve">constellation </w:t>
      </w:r>
      <w:r w:rsidRPr="005544BD">
        <w:rPr>
          <w:rStyle w:val="StyleUnderline"/>
          <w:rFonts w:ascii="Arial" w:hAnsi="Arial" w:cs="Arial"/>
          <w:highlight w:val="green"/>
        </w:rPr>
        <w:t>does not look</w:t>
      </w:r>
      <w:r w:rsidRPr="006C185C">
        <w:rPr>
          <w:rStyle w:val="StyleUnderline"/>
          <w:rFonts w:ascii="Arial" w:hAnsi="Arial" w:cs="Arial"/>
        </w:rPr>
        <w:t xml:space="preserve"> much </w:t>
      </w:r>
      <w:r w:rsidRPr="005544BD">
        <w:rPr>
          <w:rStyle w:val="StyleUnderline"/>
          <w:rFonts w:ascii="Arial" w:hAnsi="Arial" w:cs="Arial"/>
          <w:highlight w:val="green"/>
        </w:rPr>
        <w:t xml:space="preserve">better than the one which drove </w:t>
      </w:r>
      <w:r w:rsidRPr="005544BD">
        <w:rPr>
          <w:rStyle w:val="Emphasis"/>
          <w:highlight w:val="green"/>
        </w:rPr>
        <w:t>Europe into W</w:t>
      </w:r>
      <w:r w:rsidRPr="006C185C">
        <w:rPr>
          <w:rStyle w:val="Emphasis"/>
        </w:rPr>
        <w:t xml:space="preserve">orld </w:t>
      </w:r>
      <w:r w:rsidRPr="005544BD">
        <w:rPr>
          <w:rStyle w:val="Emphasis"/>
          <w:highlight w:val="green"/>
        </w:rPr>
        <w:t>W</w:t>
      </w:r>
      <w:r w:rsidRPr="006C185C">
        <w:rPr>
          <w:rStyle w:val="Emphasis"/>
        </w:rPr>
        <w:t xml:space="preserve">ar </w:t>
      </w:r>
      <w:r w:rsidRPr="005544BD">
        <w:rPr>
          <w:rStyle w:val="Emphasis"/>
          <w:highlight w:val="green"/>
        </w:rPr>
        <w:t>I</w:t>
      </w:r>
      <w:r w:rsidRPr="006C185C">
        <w:rPr>
          <w:rFonts w:ascii="Arial" w:hAnsi="Arial" w:cs="Arial"/>
          <w:sz w:val="14"/>
        </w:rPr>
        <w:t xml:space="preserve"> a century ago. </w:t>
      </w:r>
      <w:r w:rsidRPr="005544BD">
        <w:rPr>
          <w:rStyle w:val="StyleUnderline"/>
          <w:rFonts w:ascii="Arial" w:hAnsi="Arial" w:cs="Arial"/>
          <w:highlight w:val="green"/>
        </w:rPr>
        <w:t>and</w:t>
      </w:r>
      <w:r w:rsidRPr="005544BD">
        <w:rPr>
          <w:rFonts w:ascii="Arial" w:hAnsi="Arial" w:cs="Arial"/>
          <w:sz w:val="14"/>
          <w:highlight w:val="green"/>
        </w:rPr>
        <w:t xml:space="preserve"> </w:t>
      </w:r>
      <w:r w:rsidRPr="005544BD">
        <w:rPr>
          <w:rStyle w:val="Emphasis"/>
          <w:highlight w:val="green"/>
        </w:rPr>
        <w:t>it contains a nuclear component.</w:t>
      </w:r>
      <w:r w:rsidRPr="006C185C">
        <w:rPr>
          <w:rFonts w:ascii="Arial" w:hAnsi="Arial" w:cs="Arial"/>
          <w:sz w:val="14"/>
        </w:rPr>
        <w:t xml:space="preserve"> </w:t>
      </w:r>
      <w:r w:rsidRPr="006C185C">
        <w:rPr>
          <w:rStyle w:val="StyleUnderline"/>
          <w:rFonts w:ascii="Arial" w:hAnsi="Arial" w:cs="Arial"/>
        </w:rPr>
        <w:t xml:space="preserve">To trust in the infallibility of nuclear deterrence in this mufti- pronged constellation </w:t>
      </w:r>
      <w:r w:rsidRPr="006C185C">
        <w:rPr>
          <w:rStyle w:val="Emphasis"/>
        </w:rPr>
        <w:t xml:space="preserve">needs quite a lot of optimism </w:t>
      </w:r>
      <w:r w:rsidRPr="005544BD">
        <w:rPr>
          <w:rStyle w:val="StyleUnderline"/>
          <w:rFonts w:ascii="Arial" w:hAnsi="Arial" w:cs="Arial"/>
          <w:highlight w:val="green"/>
        </w:rPr>
        <w:t>Can democratic peace</w:t>
      </w:r>
      <w:r w:rsidRPr="006C185C">
        <w:rPr>
          <w:rStyle w:val="StyleUnderline"/>
          <w:rFonts w:ascii="Arial" w:hAnsi="Arial" w:cs="Arial"/>
        </w:rPr>
        <w:t xml:space="preserve"> be </w:t>
      </w:r>
      <w:r w:rsidRPr="005544BD">
        <w:rPr>
          <w:rStyle w:val="StyleUnderline"/>
          <w:rFonts w:ascii="Arial" w:hAnsi="Arial" w:cs="Arial"/>
          <w:highlight w:val="green"/>
        </w:rPr>
        <w:t>help</w:t>
      </w:r>
      <w:r w:rsidRPr="006C185C">
        <w:rPr>
          <w:rStyle w:val="StyleUnderline"/>
          <w:rFonts w:ascii="Arial" w:hAnsi="Arial" w:cs="Arial"/>
        </w:rPr>
        <w:t xml:space="preserve">ful in this constellation? </w:t>
      </w:r>
      <w:r w:rsidRPr="006C185C">
        <w:rPr>
          <w:rFonts w:ascii="Arial" w:hAnsi="Arial" w:cs="Arial"/>
          <w:sz w:val="14"/>
        </w:rPr>
        <w:t xml:space="preserve">Our conflict system includes democracies—the United States, India, Japan. Indonesia and non- democracies such as China. Russia, and Vietnam, but not necessarily on the same side. Should the European theater become connected to the Asian one through continuous US—Russian disputes and a Russian—Chinese entente. defective </w:t>
      </w:r>
      <w:r w:rsidRPr="005544BD">
        <w:rPr>
          <w:rStyle w:val="StyleUnderline"/>
          <w:rFonts w:ascii="Arial" w:hAnsi="Arial" w:cs="Arial"/>
          <w:highlight w:val="green"/>
        </w:rPr>
        <w:t>democracies</w:t>
      </w:r>
      <w:r w:rsidRPr="006C185C">
        <w:rPr>
          <w:rStyle w:val="StyleUnderline"/>
          <w:rFonts w:ascii="Arial" w:hAnsi="Arial" w:cs="Arial"/>
        </w:rPr>
        <w:t xml:space="preserve"> like Ukraine and Georgia </w:t>
      </w:r>
      <w:r w:rsidRPr="005544BD">
        <w:rPr>
          <w:rStyle w:val="StyleUnderline"/>
          <w:rFonts w:ascii="Arial" w:hAnsi="Arial" w:cs="Arial"/>
          <w:highlight w:val="green"/>
        </w:rPr>
        <w:t>may feature rather importantly</w:t>
      </w:r>
      <w:r w:rsidRPr="006C185C">
        <w:rPr>
          <w:rStyle w:val="StyleUnderline"/>
          <w:rFonts w:ascii="Arial" w:hAnsi="Arial" w:cs="Arial"/>
        </w:rPr>
        <w:t xml:space="preserve"> </w:t>
      </w:r>
      <w:r w:rsidRPr="005544BD">
        <w:rPr>
          <w:rStyle w:val="StyleUnderline"/>
          <w:rFonts w:ascii="Arial" w:hAnsi="Arial" w:cs="Arial"/>
          <w:highlight w:val="green"/>
        </w:rPr>
        <w:t xml:space="preserve">as potential triggers for </w:t>
      </w:r>
      <w:r w:rsidRPr="006C185C">
        <w:rPr>
          <w:rStyle w:val="Emphasis"/>
        </w:rPr>
        <w:t>a</w:t>
      </w:r>
      <w:r w:rsidRPr="005544BD">
        <w:rPr>
          <w:rStyle w:val="Emphasis"/>
          <w:highlight w:val="green"/>
        </w:rPr>
        <w:t xml:space="preserve"> worsening</w:t>
      </w:r>
      <w:r w:rsidRPr="006C185C">
        <w:rPr>
          <w:rStyle w:val="Emphasis"/>
        </w:rPr>
        <w:t xml:space="preserve"> of </w:t>
      </w:r>
      <w:r w:rsidRPr="005544BD">
        <w:rPr>
          <w:rStyle w:val="Emphasis"/>
          <w:highlight w:val="green"/>
        </w:rPr>
        <w:t>relationships.</w:t>
      </w:r>
      <w:r w:rsidRPr="006C185C">
        <w:rPr>
          <w:rStyle w:val="Emphasis"/>
        </w:rPr>
        <w:t xml:space="preserve"> </w:t>
      </w:r>
      <w:r w:rsidRPr="005544BD">
        <w:rPr>
          <w:rStyle w:val="StyleUnderline"/>
          <w:rFonts w:ascii="Arial" w:hAnsi="Arial" w:cs="Arial"/>
          <w:highlight w:val="green"/>
        </w:rPr>
        <w:t>While democracy is useful in</w:t>
      </w:r>
      <w:r w:rsidRPr="006C185C">
        <w:rPr>
          <w:rStyle w:val="StyleUnderline"/>
          <w:rFonts w:ascii="Arial" w:hAnsi="Arial" w:cs="Arial"/>
        </w:rPr>
        <w:t xml:space="preserve"> excluding certain </w:t>
      </w:r>
      <w:r w:rsidRPr="005544BD">
        <w:rPr>
          <w:rStyle w:val="Emphasis"/>
          <w:highlight w:val="green"/>
        </w:rPr>
        <w:t>conflict dyads</w:t>
      </w:r>
      <w:r w:rsidRPr="006C185C">
        <w:rPr>
          <w:rStyle w:val="Emphasis"/>
        </w:rPr>
        <w:t xml:space="preserve"> </w:t>
      </w:r>
      <w:r w:rsidRPr="006C185C">
        <w:rPr>
          <w:rFonts w:ascii="Arial" w:hAnsi="Arial" w:cs="Arial"/>
          <w:sz w:val="14"/>
        </w:rPr>
        <w:t xml:space="preserve">in the whole complex, </w:t>
      </w:r>
      <w:r w:rsidRPr="006C185C">
        <w:rPr>
          <w:rStyle w:val="StyleUnderline"/>
          <w:rFonts w:ascii="Arial" w:hAnsi="Arial" w:cs="Arial"/>
        </w:rPr>
        <w:t xml:space="preserve">such as </w:t>
      </w:r>
      <w:r w:rsidRPr="006C185C">
        <w:rPr>
          <w:rStyle w:val="Emphasis"/>
        </w:rPr>
        <w:t>India</w:t>
      </w:r>
      <w:r w:rsidRPr="006C185C">
        <w:rPr>
          <w:rStyle w:val="StyleUnderline"/>
          <w:rFonts w:ascii="Arial" w:hAnsi="Arial" w:cs="Arial"/>
        </w:rPr>
        <w:t xml:space="preserve"> and the </w:t>
      </w:r>
      <w:r w:rsidRPr="006C185C">
        <w:rPr>
          <w:rStyle w:val="Emphasis"/>
        </w:rPr>
        <w:t>U</w:t>
      </w:r>
      <w:r w:rsidRPr="006C185C">
        <w:rPr>
          <w:rFonts w:ascii="Arial" w:hAnsi="Arial" w:cs="Arial"/>
          <w:sz w:val="14"/>
        </w:rPr>
        <w:t xml:space="preserve">nited </w:t>
      </w:r>
      <w:r w:rsidRPr="006C185C">
        <w:rPr>
          <w:rStyle w:val="Emphasis"/>
        </w:rPr>
        <w:t>S</w:t>
      </w:r>
      <w:r w:rsidRPr="006C185C">
        <w:rPr>
          <w:rFonts w:ascii="Arial" w:hAnsi="Arial" w:cs="Arial"/>
          <w:sz w:val="14"/>
        </w:rPr>
        <w:t xml:space="preserve">tates. Japan and the United States. Japan and India. from the risk that they might escalate into a violent conflict, and as democratic peace is pacifying parts of the world. such as South America or Europe. </w:t>
      </w:r>
      <w:r w:rsidRPr="005544BD">
        <w:rPr>
          <w:rStyle w:val="Emphasis"/>
          <w:highlight w:val="green"/>
        </w:rPr>
        <w:t>it helps little in disputes between</w:t>
      </w:r>
      <w:r w:rsidRPr="006C185C">
        <w:rPr>
          <w:rStyle w:val="Emphasis"/>
        </w:rPr>
        <w:t xml:space="preserve"> </w:t>
      </w:r>
      <w:r w:rsidRPr="005544BD">
        <w:rPr>
          <w:rStyle w:val="Emphasis"/>
          <w:highlight w:val="green"/>
        </w:rPr>
        <w:t>democracies and non-democracies</w:t>
      </w:r>
      <w:r w:rsidRPr="006C185C">
        <w:rPr>
          <w:rStyle w:val="Emphasis"/>
        </w:rPr>
        <w:t xml:space="preserve">. </w:t>
      </w:r>
      <w:r w:rsidRPr="006C185C">
        <w:rPr>
          <w:rFonts w:ascii="Arial" w:hAnsi="Arial" w:cs="Arial"/>
          <w:sz w:val="14"/>
        </w:rPr>
        <w:t xml:space="preserve">To the contrary: as discussed above, </w:t>
      </w:r>
      <w:r w:rsidRPr="005544BD">
        <w:rPr>
          <w:rStyle w:val="StyleUnderline"/>
          <w:rFonts w:ascii="Arial" w:hAnsi="Arial" w:cs="Arial"/>
          <w:highlight w:val="green"/>
        </w:rPr>
        <w:t>democracies</w:t>
      </w:r>
      <w:r w:rsidRPr="006C185C">
        <w:rPr>
          <w:rStyle w:val="StyleUnderline"/>
          <w:rFonts w:ascii="Arial" w:hAnsi="Arial" w:cs="Arial"/>
        </w:rPr>
        <w:t xml:space="preserve"> have a more or less </w:t>
      </w:r>
      <w:r w:rsidRPr="006C185C">
        <w:rPr>
          <w:rStyle w:val="Emphasis"/>
        </w:rPr>
        <w:t>moral-emotional inclination</w:t>
      </w:r>
      <w:r w:rsidRPr="006C185C">
        <w:rPr>
          <w:rFonts w:ascii="Arial" w:hAnsi="Arial" w:cs="Arial"/>
          <w:sz w:val="14"/>
        </w:rPr>
        <w:t xml:space="preserve"> </w:t>
      </w:r>
      <w:r w:rsidRPr="006C185C">
        <w:rPr>
          <w:rStyle w:val="Emphasis"/>
        </w:rPr>
        <w:t xml:space="preserve">to demonize non-democracies once they dis agree, </w:t>
      </w:r>
      <w:r w:rsidRPr="006C185C">
        <w:rPr>
          <w:rStyle w:val="StyleUnderline"/>
          <w:rFonts w:ascii="Arial" w:hAnsi="Arial" w:cs="Arial"/>
        </w:rPr>
        <w:t xml:space="preserve">and to feel a missionary drive </w:t>
      </w:r>
      <w:r w:rsidRPr="006C185C">
        <w:rPr>
          <w:rStyle w:val="Emphasis"/>
        </w:rPr>
        <w:t>to turn them democratic</w:t>
      </w:r>
      <w:r w:rsidRPr="006C185C">
        <w:rPr>
          <w:rFonts w:ascii="Arial" w:hAnsi="Arial" w:cs="Arial"/>
          <w:sz w:val="14"/>
        </w:rPr>
        <w:t xml:space="preserve">. </w:t>
      </w:r>
      <w:r w:rsidRPr="006C185C">
        <w:rPr>
          <w:rStyle w:val="StyleUnderline"/>
          <w:rFonts w:ascii="Arial" w:hAnsi="Arial" w:cs="Arial"/>
        </w:rPr>
        <w:t xml:space="preserve">This </w:t>
      </w:r>
      <w:r w:rsidRPr="005544BD">
        <w:rPr>
          <w:rStyle w:val="StyleUnderline"/>
          <w:rFonts w:ascii="Arial" w:hAnsi="Arial" w:cs="Arial"/>
          <w:highlight w:val="green"/>
        </w:rPr>
        <w:t>might exacerbate</w:t>
      </w:r>
      <w:r w:rsidRPr="006C185C">
        <w:rPr>
          <w:rStyle w:val="StyleUnderline"/>
          <w:rFonts w:ascii="Arial" w:hAnsi="Arial" w:cs="Arial"/>
        </w:rPr>
        <w:t xml:space="preserve"> </w:t>
      </w:r>
      <w:r w:rsidRPr="006C185C">
        <w:rPr>
          <w:rStyle w:val="Emphasis"/>
        </w:rPr>
        <w:t xml:space="preserve">the </w:t>
      </w:r>
      <w:r w:rsidRPr="005544BD">
        <w:rPr>
          <w:rStyle w:val="Emphasis"/>
          <w:highlight w:val="green"/>
        </w:rPr>
        <w:t>existing</w:t>
      </w:r>
      <w:r w:rsidRPr="006C185C">
        <w:rPr>
          <w:rStyle w:val="StyleUnderline"/>
          <w:rFonts w:ascii="Arial" w:hAnsi="Arial" w:cs="Arial"/>
        </w:rPr>
        <w:t>,</w:t>
      </w:r>
      <w:r w:rsidRPr="006C185C">
        <w:rPr>
          <w:rFonts w:ascii="Arial" w:hAnsi="Arial" w:cs="Arial"/>
          <w:sz w:val="14"/>
        </w:rPr>
        <w:t xml:space="preserve"> more </w:t>
      </w:r>
      <w:r w:rsidRPr="005544BD">
        <w:rPr>
          <w:rStyle w:val="Emphasis"/>
          <w:highlight w:val="green"/>
        </w:rPr>
        <w:t>interest-based conflicts</w:t>
      </w:r>
      <w:r w:rsidRPr="006C185C">
        <w:rPr>
          <w:rFonts w:ascii="Arial" w:hAnsi="Arial" w:cs="Arial"/>
          <w:sz w:val="14"/>
        </w:rPr>
        <w:t xml:space="preserve"> </w:t>
      </w:r>
      <w:r w:rsidRPr="006C185C">
        <w:rPr>
          <w:rStyle w:val="StyleUnderline"/>
          <w:rFonts w:ascii="Arial" w:hAnsi="Arial" w:cs="Arial"/>
        </w:rPr>
        <w:t xml:space="preserve">between democracies and non-democracies, and </w:t>
      </w:r>
      <w:r w:rsidRPr="005544BD">
        <w:rPr>
          <w:rStyle w:val="StyleUnderline"/>
          <w:rFonts w:ascii="Arial" w:hAnsi="Arial" w:cs="Arial"/>
          <w:highlight w:val="green"/>
        </w:rPr>
        <w:t xml:space="preserve">it </w:t>
      </w:r>
      <w:r w:rsidRPr="005544BD">
        <w:rPr>
          <w:rStyle w:val="Emphasis"/>
          <w:highlight w:val="green"/>
        </w:rPr>
        <w:t>creates fears</w:t>
      </w:r>
      <w:r w:rsidRPr="005544BD">
        <w:rPr>
          <w:rStyle w:val="StyleUnderline"/>
          <w:rFonts w:ascii="Arial" w:hAnsi="Arial" w:cs="Arial"/>
          <w:highlight w:val="green"/>
        </w:rPr>
        <w:t xml:space="preserve"> in the hearts of </w:t>
      </w:r>
      <w:r w:rsidRPr="005544BD">
        <w:rPr>
          <w:rStyle w:val="Emphasis"/>
          <w:highlight w:val="green"/>
        </w:rPr>
        <w:t>autocratic leaders</w:t>
      </w:r>
      <w:r w:rsidRPr="006C185C">
        <w:rPr>
          <w:rStyle w:val="StyleUnderline"/>
          <w:rFonts w:ascii="Arial" w:hAnsi="Arial" w:cs="Arial"/>
        </w:rPr>
        <w:t xml:space="preserve"> that </w:t>
      </w:r>
      <w:r w:rsidRPr="006C185C">
        <w:rPr>
          <w:rStyle w:val="Emphasis"/>
        </w:rPr>
        <w:t>they might be up for democratization sooner or later</w:t>
      </w:r>
      <w:r w:rsidRPr="006C185C">
        <w:rPr>
          <w:rFonts w:ascii="Arial" w:hAnsi="Arial" w:cs="Arial"/>
          <w:sz w:val="14"/>
        </w:rPr>
        <w:t xml:space="preserve">. </w:t>
      </w:r>
      <w:r w:rsidRPr="006C185C">
        <w:rPr>
          <w:rStyle w:val="StyleUnderline"/>
          <w:rFonts w:ascii="Arial" w:hAnsi="Arial" w:cs="Arial"/>
        </w:rPr>
        <w:t xml:space="preserve">The </w:t>
      </w:r>
      <w:r w:rsidRPr="005544BD">
        <w:rPr>
          <w:rStyle w:val="StyleUnderline"/>
          <w:rFonts w:ascii="Arial" w:hAnsi="Arial" w:cs="Arial"/>
          <w:highlight w:val="green"/>
        </w:rPr>
        <w:t xml:space="preserve">close inter- democratic relations which democratic peace </w:t>
      </w:r>
      <w:r w:rsidRPr="005544BD">
        <w:rPr>
          <w:rStyle w:val="Emphasis"/>
          <w:highlight w:val="green"/>
        </w:rPr>
        <w:t>tends to produce</w:t>
      </w:r>
      <w:r w:rsidRPr="006C185C">
        <w:rPr>
          <w:rFonts w:ascii="Arial" w:hAnsi="Arial" w:cs="Arial"/>
          <w:sz w:val="14"/>
        </w:rPr>
        <w:t xml:space="preserve">, in turn, </w:t>
      </w:r>
      <w:r w:rsidRPr="006C185C">
        <w:rPr>
          <w:rStyle w:val="StyleUnderline"/>
          <w:rFonts w:ascii="Arial" w:hAnsi="Arial" w:cs="Arial"/>
        </w:rPr>
        <w:t xml:space="preserve">only </w:t>
      </w:r>
      <w:r w:rsidRPr="005544BD">
        <w:rPr>
          <w:rStyle w:val="Emphasis"/>
          <w:highlight w:val="green"/>
        </w:rPr>
        <w:t>exacerbate these fears</w:t>
      </w:r>
      <w:r w:rsidRPr="006C185C">
        <w:rPr>
          <w:rStyle w:val="StyleUnderline"/>
          <w:rFonts w:ascii="Arial" w:hAnsi="Arial" w:cs="Arial"/>
        </w:rPr>
        <w:t xml:space="preserve"> as democracies tend to be </w:t>
      </w:r>
      <w:r w:rsidRPr="006C185C">
        <w:rPr>
          <w:rStyle w:val="Emphasis"/>
        </w:rPr>
        <w:t>rich</w:t>
      </w:r>
      <w:r w:rsidRPr="006C185C">
        <w:rPr>
          <w:rStyle w:val="StyleUnderline"/>
          <w:rFonts w:ascii="Arial" w:hAnsi="Arial" w:cs="Arial"/>
        </w:rPr>
        <w:t>,</w:t>
      </w:r>
      <w:r w:rsidRPr="006C185C">
        <w:rPr>
          <w:rFonts w:ascii="Arial" w:hAnsi="Arial" w:cs="Arial"/>
          <w:sz w:val="14"/>
        </w:rPr>
        <w:t xml:space="preserve"> </w:t>
      </w:r>
      <w:r w:rsidRPr="006C185C">
        <w:rPr>
          <w:rStyle w:val="Emphasis"/>
        </w:rPr>
        <w:t>well organized</w:t>
      </w:r>
      <w:r w:rsidRPr="006C185C">
        <w:rPr>
          <w:rFonts w:ascii="Arial" w:hAnsi="Arial" w:cs="Arial"/>
          <w:sz w:val="14"/>
        </w:rPr>
        <w:t xml:space="preserve">, </w:t>
      </w:r>
      <w:r w:rsidRPr="006C185C">
        <w:rPr>
          <w:rStyle w:val="StyleUnderline"/>
          <w:rFonts w:ascii="Arial" w:hAnsi="Arial" w:cs="Arial"/>
        </w:rPr>
        <w:t>and</w:t>
      </w:r>
      <w:r w:rsidRPr="006C185C">
        <w:rPr>
          <w:rFonts w:ascii="Arial" w:hAnsi="Arial" w:cs="Arial"/>
          <w:sz w:val="14"/>
        </w:rPr>
        <w:t xml:space="preserve"> </w:t>
      </w:r>
      <w:r w:rsidRPr="006C185C">
        <w:rPr>
          <w:rStyle w:val="Emphasis"/>
        </w:rPr>
        <w:t>powerful</w:t>
      </w:r>
      <w:r w:rsidRPr="006C185C">
        <w:rPr>
          <w:rFonts w:ascii="Arial" w:hAnsi="Arial" w:cs="Arial"/>
          <w:sz w:val="14"/>
        </w:rPr>
        <w:t xml:space="preserve"> and dispose together of much more potent military capabilities than their potential non-dcnwcratic counterparts. </w:t>
      </w:r>
      <w:r w:rsidRPr="006C185C">
        <w:rPr>
          <w:rStyle w:val="StyleUnderline"/>
          <w:rFonts w:ascii="Arial" w:hAnsi="Arial" w:cs="Arial"/>
        </w:rPr>
        <w:t xml:space="preserve">Rather than helping with peace. </w:t>
      </w:r>
      <w:r w:rsidRPr="005544BD">
        <w:rPr>
          <w:rStyle w:val="StyleUnderline"/>
          <w:rFonts w:ascii="Arial" w:hAnsi="Arial" w:cs="Arial"/>
          <w:highlight w:val="green"/>
        </w:rPr>
        <w:t>the</w:t>
      </w:r>
      <w:r w:rsidRPr="006C185C">
        <w:rPr>
          <w:rStyle w:val="StyleUnderline"/>
          <w:rFonts w:ascii="Arial" w:hAnsi="Arial" w:cs="Arial"/>
        </w:rPr>
        <w:t xml:space="preserve"> inter-democratic </w:t>
      </w:r>
      <w:r w:rsidRPr="005544BD">
        <w:rPr>
          <w:rStyle w:val="StyleUnderline"/>
          <w:rFonts w:ascii="Arial" w:hAnsi="Arial" w:cs="Arial"/>
          <w:highlight w:val="green"/>
        </w:rPr>
        <w:t>consequences</w:t>
      </w:r>
      <w:r w:rsidRPr="006C185C">
        <w:rPr>
          <w:rStyle w:val="StyleUnderline"/>
          <w:rFonts w:ascii="Arial" w:hAnsi="Arial" w:cs="Arial"/>
        </w:rPr>
        <w:t xml:space="preserve"> </w:t>
      </w:r>
      <w:r w:rsidRPr="005544BD">
        <w:rPr>
          <w:rStyle w:val="StyleUnderline"/>
          <w:rFonts w:ascii="Arial" w:hAnsi="Arial" w:cs="Arial"/>
          <w:highlight w:val="green"/>
        </w:rPr>
        <w:t xml:space="preserve">of the democratic peace tend to </w:t>
      </w:r>
      <w:r w:rsidRPr="005544BD">
        <w:rPr>
          <w:rStyle w:val="Emphasis"/>
          <w:highlight w:val="green"/>
        </w:rPr>
        <w:t>exacerbate the security dilemma</w:t>
      </w:r>
      <w:r w:rsidRPr="006C185C">
        <w:rPr>
          <w:rFonts w:ascii="Arial" w:hAnsi="Arial" w:cs="Arial"/>
          <w:sz w:val="14"/>
        </w:rPr>
        <w:t xml:space="preserve"> </w:t>
      </w:r>
      <w:r w:rsidRPr="006C185C">
        <w:rPr>
          <w:rStyle w:val="StyleUnderline"/>
          <w:rFonts w:ascii="Arial" w:hAnsi="Arial" w:cs="Arial"/>
        </w:rPr>
        <w:t xml:space="preserve">which exists between </w:t>
      </w:r>
      <w:r w:rsidRPr="006C185C">
        <w:rPr>
          <w:rStyle w:val="Emphasis"/>
        </w:rPr>
        <w:t>democracies and non-democracics</w:t>
      </w:r>
      <w:r w:rsidRPr="006C185C">
        <w:rPr>
          <w:rFonts w:ascii="Arial" w:hAnsi="Arial" w:cs="Arial"/>
          <w:sz w:val="14"/>
        </w:rPr>
        <w:t xml:space="preserve"> an way. </w:t>
      </w:r>
      <w:r w:rsidRPr="006C185C">
        <w:rPr>
          <w:rStyle w:val="StyleUnderline"/>
          <w:rFonts w:ascii="Arial" w:hAnsi="Arial" w:cs="Arial"/>
        </w:rPr>
        <w:t>This non-peaceful dark side of democratic peace has escaped the attention of most academic writings</w:t>
      </w:r>
      <w:r w:rsidRPr="006C185C">
        <w:rPr>
          <w:rFonts w:ascii="Arial" w:hAnsi="Arial" w:cs="Arial"/>
          <w:sz w:val="14"/>
        </w:rPr>
        <w:t xml:space="preserve"> on this subject and certainly all political utterances about democratic peace in our political systems. But democratic militancy is the Siamese twin of democratic peace as the Bush Administration unambiguously taught us (Gels et al. 2013: Müllcr 2014b).</w:t>
      </w:r>
    </w:p>
    <w:p w14:paraId="604BEA12" w14:textId="77777777" w:rsidR="001B01D8" w:rsidRPr="006C185C" w:rsidRDefault="001B01D8" w:rsidP="00A3343B">
      <w:pPr>
        <w:rPr>
          <w:rStyle w:val="Style13ptBold"/>
          <w:rFonts w:ascii="Arial" w:hAnsi="Arial" w:cs="Arial"/>
          <w:b w:val="0"/>
          <w:bCs/>
          <w:sz w:val="14"/>
        </w:rPr>
      </w:pPr>
    </w:p>
    <w:p w14:paraId="5B5F9D10" w14:textId="77777777" w:rsidR="005544BD" w:rsidRPr="001B01D8" w:rsidRDefault="005544BD" w:rsidP="005544BD">
      <w:pPr>
        <w:pStyle w:val="Heading4"/>
        <w:rPr>
          <w:rStyle w:val="Style13ptBold"/>
          <w:rFonts w:ascii="Arial" w:hAnsi="Arial" w:cs="Arial"/>
          <w:b/>
        </w:rPr>
      </w:pPr>
      <w:r w:rsidRPr="001B01D8">
        <w:rPr>
          <w:rStyle w:val="Style13ptBold"/>
          <w:rFonts w:ascii="Arial" w:hAnsi="Arial" w:cs="Arial"/>
          <w:b/>
        </w:rPr>
        <w:t xml:space="preserve">DPT wrong – their stats are the result of contractual economies not democratic norms  </w:t>
      </w:r>
    </w:p>
    <w:p w14:paraId="7E1965F2" w14:textId="77777777" w:rsidR="005544BD" w:rsidRPr="006C185C" w:rsidRDefault="005544BD" w:rsidP="005544BD">
      <w:pPr>
        <w:rPr>
          <w:rFonts w:ascii="Arial" w:hAnsi="Arial" w:cs="Arial"/>
        </w:rPr>
      </w:pPr>
      <w:r w:rsidRPr="006C185C">
        <w:rPr>
          <w:rStyle w:val="Style13ptBold"/>
          <w:rFonts w:ascii="Arial" w:hAnsi="Arial" w:cs="Arial"/>
        </w:rPr>
        <w:t>Mousseau</w:t>
      </w:r>
      <w:r w:rsidRPr="006C185C">
        <w:rPr>
          <w:rFonts w:ascii="Arial" w:hAnsi="Arial" w:cs="Arial"/>
        </w:rPr>
        <w:t xml:space="preserve">, Poli Sci Prof @ University of Central Florida, </w:t>
      </w:r>
      <w:r w:rsidRPr="006C185C">
        <w:rPr>
          <w:rStyle w:val="Style13ptBold"/>
          <w:rFonts w:ascii="Arial" w:hAnsi="Arial" w:cs="Arial"/>
        </w:rPr>
        <w:t>16</w:t>
      </w:r>
      <w:r w:rsidRPr="006C185C">
        <w:rPr>
          <w:rFonts w:ascii="Arial" w:hAnsi="Arial" w:cs="Arial"/>
        </w:rPr>
        <w:t xml:space="preserve"> </w:t>
      </w:r>
    </w:p>
    <w:p w14:paraId="2F68EDC6" w14:textId="77777777" w:rsidR="005544BD" w:rsidRPr="006C185C" w:rsidRDefault="005544BD" w:rsidP="005544BD">
      <w:pPr>
        <w:rPr>
          <w:rFonts w:ascii="Arial" w:hAnsi="Arial" w:cs="Arial"/>
        </w:rPr>
      </w:pPr>
      <w:r w:rsidRPr="006C185C">
        <w:rPr>
          <w:rFonts w:ascii="Arial" w:hAnsi="Arial" w:cs="Arial"/>
        </w:rPr>
        <w:t>(Michael, Grasping the scientific evidence: The contractualist peace supersedes the democratic peace, Conflict Management and Peace Science</w:t>
      </w:r>
    </w:p>
    <w:p w14:paraId="67769E51" w14:textId="77777777" w:rsidR="005544BD" w:rsidRPr="006C185C" w:rsidRDefault="005544BD" w:rsidP="005544BD">
      <w:pPr>
        <w:rPr>
          <w:rFonts w:ascii="Arial" w:hAnsi="Arial" w:cs="Arial"/>
        </w:rPr>
      </w:pPr>
      <w:r w:rsidRPr="006C185C">
        <w:rPr>
          <w:rFonts w:ascii="Arial" w:hAnsi="Arial" w:cs="Arial"/>
        </w:rPr>
        <w:t xml:space="preserve">1–18) </w:t>
      </w:r>
    </w:p>
    <w:p w14:paraId="4CA47E04" w14:textId="77777777" w:rsidR="005544BD" w:rsidRDefault="005544BD" w:rsidP="005544BD">
      <w:pPr>
        <w:rPr>
          <w:rStyle w:val="StyleUnderline"/>
          <w:rFonts w:ascii="Arial" w:hAnsi="Arial" w:cs="Arial"/>
        </w:rPr>
      </w:pPr>
      <w:r w:rsidRPr="006C185C">
        <w:rPr>
          <w:rFonts w:ascii="Arial" w:hAnsi="Arial" w:cs="Arial"/>
          <w:sz w:val="14"/>
        </w:rPr>
        <w:t xml:space="preserve">A weighty controversy has enveloped the study of international conflict: whether the democratic peace, </w:t>
      </w:r>
      <w:r w:rsidRPr="005544BD">
        <w:rPr>
          <w:rStyle w:val="StyleUnderline"/>
          <w:rFonts w:ascii="Arial" w:hAnsi="Arial" w:cs="Arial"/>
          <w:highlight w:val="green"/>
        </w:rPr>
        <w:t>the</w:t>
      </w:r>
      <w:r w:rsidRPr="006C185C">
        <w:rPr>
          <w:rFonts w:ascii="Arial" w:hAnsi="Arial" w:cs="Arial"/>
          <w:sz w:val="14"/>
        </w:rPr>
        <w:t xml:space="preserve"> </w:t>
      </w:r>
      <w:r w:rsidRPr="006C185C">
        <w:rPr>
          <w:rStyle w:val="StyleUnderline"/>
          <w:rFonts w:ascii="Arial" w:hAnsi="Arial" w:cs="Arial"/>
        </w:rPr>
        <w:t xml:space="preserve">observed </w:t>
      </w:r>
      <w:r w:rsidRPr="005544BD">
        <w:rPr>
          <w:rStyle w:val="StyleUnderline"/>
          <w:rFonts w:ascii="Arial" w:hAnsi="Arial" w:cs="Arial"/>
          <w:highlight w:val="green"/>
        </w:rPr>
        <w:t>dearth of</w:t>
      </w:r>
      <w:r w:rsidRPr="006C185C">
        <w:rPr>
          <w:rStyle w:val="StyleUnderline"/>
          <w:rFonts w:ascii="Arial" w:hAnsi="Arial" w:cs="Arial"/>
        </w:rPr>
        <w:t xml:space="preserve"> militarized </w:t>
      </w:r>
      <w:r w:rsidRPr="005544BD">
        <w:rPr>
          <w:rStyle w:val="StyleUnderline"/>
          <w:rFonts w:ascii="Arial" w:hAnsi="Arial" w:cs="Arial"/>
          <w:highlight w:val="green"/>
        </w:rPr>
        <w:t>conflict between democratic nations</w:t>
      </w:r>
      <w:r w:rsidRPr="005544BD">
        <w:rPr>
          <w:rFonts w:ascii="Arial" w:hAnsi="Arial" w:cs="Arial"/>
          <w:sz w:val="14"/>
          <w:highlight w:val="green"/>
        </w:rPr>
        <w:t xml:space="preserve">, </w:t>
      </w:r>
      <w:r w:rsidRPr="005544BD">
        <w:rPr>
          <w:rStyle w:val="Emphasis"/>
          <w:highlight w:val="green"/>
        </w:rPr>
        <w:t>may be spurious</w:t>
      </w:r>
      <w:r w:rsidRPr="005544BD">
        <w:rPr>
          <w:rFonts w:ascii="Arial" w:hAnsi="Arial" w:cs="Arial"/>
          <w:sz w:val="14"/>
          <w:highlight w:val="green"/>
        </w:rPr>
        <w:t xml:space="preserve"> </w:t>
      </w:r>
      <w:r w:rsidRPr="005544BD">
        <w:rPr>
          <w:rStyle w:val="StyleUnderline"/>
          <w:rFonts w:ascii="Arial" w:hAnsi="Arial" w:cs="Arial"/>
          <w:highlight w:val="green"/>
        </w:rPr>
        <w:t>and</w:t>
      </w:r>
      <w:r w:rsidRPr="005544BD">
        <w:rPr>
          <w:rFonts w:ascii="Arial" w:hAnsi="Arial" w:cs="Arial"/>
          <w:sz w:val="14"/>
          <w:highlight w:val="green"/>
        </w:rPr>
        <w:t xml:space="preserve"> </w:t>
      </w:r>
      <w:r w:rsidRPr="005544BD">
        <w:rPr>
          <w:rStyle w:val="StyleUnderline"/>
          <w:rFonts w:ascii="Arial" w:hAnsi="Arial" w:cs="Arial"/>
          <w:highlight w:val="green"/>
        </w:rPr>
        <w:t>accounted for by</w:t>
      </w:r>
      <w:r w:rsidRPr="005544BD">
        <w:rPr>
          <w:rFonts w:ascii="Arial" w:hAnsi="Arial" w:cs="Arial"/>
          <w:sz w:val="14"/>
          <w:highlight w:val="green"/>
        </w:rPr>
        <w:t xml:space="preserve"> </w:t>
      </w:r>
      <w:r w:rsidRPr="005544BD">
        <w:rPr>
          <w:rStyle w:val="Emphasis"/>
          <w:highlight w:val="green"/>
        </w:rPr>
        <w:t>institutionalized</w:t>
      </w:r>
      <w:r w:rsidRPr="006C185C">
        <w:rPr>
          <w:rStyle w:val="Emphasis"/>
        </w:rPr>
        <w:t xml:space="preserve"> </w:t>
      </w:r>
      <w:r w:rsidRPr="005544BD">
        <w:rPr>
          <w:rStyle w:val="Emphasis"/>
          <w:highlight w:val="green"/>
        </w:rPr>
        <w:t>market</w:t>
      </w:r>
      <w:r w:rsidRPr="006C185C">
        <w:rPr>
          <w:rFonts w:ascii="Arial" w:hAnsi="Arial" w:cs="Arial"/>
          <w:sz w:val="14"/>
        </w:rPr>
        <w:t xml:space="preserve"> ‘‘contractualist’’ </w:t>
      </w:r>
      <w:r w:rsidRPr="005544BD">
        <w:rPr>
          <w:rStyle w:val="Emphasis"/>
          <w:highlight w:val="green"/>
        </w:rPr>
        <w:t>economy</w:t>
      </w:r>
      <w:r w:rsidRPr="006C185C">
        <w:rPr>
          <w:rFonts w:ascii="Arial" w:hAnsi="Arial" w:cs="Arial"/>
          <w:sz w:val="14"/>
        </w:rPr>
        <w:t xml:space="preserve">. I have offered theory and evidence that economic norms, specifically contractualist economy, appear to account for both the explanans (democracy) and the explanandum (peace) in the democratic peace research program (Mousseau, 2009, 2012a, 2013; see also Mousseau et al., 2013a, b). </w:t>
      </w:r>
      <w:r w:rsidRPr="006C185C">
        <w:rPr>
          <w:rStyle w:val="StyleUnderline"/>
          <w:rFonts w:ascii="Arial" w:hAnsi="Arial" w:cs="Arial"/>
        </w:rPr>
        <w:t>Five studies have responded with several arguments for why we should continue to believe that democracy causes peace</w:t>
      </w:r>
      <w:r w:rsidRPr="006C185C">
        <w:rPr>
          <w:rFonts w:ascii="Arial" w:hAnsi="Arial" w:cs="Arial"/>
          <w:sz w:val="14"/>
        </w:rPr>
        <w:t xml:space="preserve"> (Dafoe, 2011; Dafoe and Russett, 2013; Dafoe et al., 2013; Ray, 2013; Russett, 2010). Resolution of this controversy is fundamental to the study and practice of international relations. </w:t>
      </w:r>
      <w:r w:rsidRPr="006C185C">
        <w:rPr>
          <w:rStyle w:val="StyleUnderline"/>
          <w:rFonts w:ascii="Arial" w:hAnsi="Arial" w:cs="Arial"/>
        </w:rPr>
        <w:t>The observation of</w:t>
      </w:r>
      <w:r w:rsidRPr="006C185C">
        <w:rPr>
          <w:rFonts w:ascii="Arial" w:hAnsi="Arial" w:cs="Arial"/>
          <w:sz w:val="14"/>
        </w:rPr>
        <w:t xml:space="preserve"> </w:t>
      </w:r>
      <w:r w:rsidRPr="006C185C">
        <w:rPr>
          <w:rStyle w:val="StyleUnderline"/>
          <w:rFonts w:ascii="Arial" w:hAnsi="Arial" w:cs="Arial"/>
        </w:rPr>
        <w:t>democratic peace is</w:t>
      </w:r>
      <w:r w:rsidRPr="006C185C">
        <w:rPr>
          <w:rFonts w:ascii="Arial" w:hAnsi="Arial" w:cs="Arial"/>
          <w:sz w:val="14"/>
        </w:rPr>
        <w:t xml:space="preserve"> </w:t>
      </w:r>
      <w:r w:rsidRPr="006C185C">
        <w:rPr>
          <w:rStyle w:val="StyleUnderline"/>
          <w:rFonts w:ascii="Arial" w:hAnsi="Arial" w:cs="Arial"/>
        </w:rPr>
        <w:t>‘‘the closest thing we have to an empirical law’’</w:t>
      </w:r>
      <w:r w:rsidRPr="006C185C">
        <w:rPr>
          <w:rFonts w:ascii="Arial" w:hAnsi="Arial" w:cs="Arial"/>
          <w:sz w:val="14"/>
        </w:rPr>
        <w:t xml:space="preserve"> in the study of global politics (Levy, 1988: 662), </w:t>
      </w:r>
      <w:r w:rsidRPr="006C185C">
        <w:rPr>
          <w:rStyle w:val="StyleUnderline"/>
          <w:rFonts w:ascii="Arial" w:hAnsi="Arial" w:cs="Arial"/>
        </w:rPr>
        <w:t xml:space="preserve">and carries the </w:t>
      </w:r>
      <w:r w:rsidRPr="006C185C">
        <w:rPr>
          <w:rStyle w:val="Emphasis"/>
        </w:rPr>
        <w:t>profound implication</w:t>
      </w:r>
      <w:r w:rsidRPr="006C185C">
        <w:rPr>
          <w:rStyle w:val="StyleUnderline"/>
          <w:rFonts w:ascii="Arial" w:hAnsi="Arial" w:cs="Arial"/>
        </w:rPr>
        <w:t xml:space="preserve"> that the </w:t>
      </w:r>
      <w:r w:rsidRPr="006C185C">
        <w:rPr>
          <w:rStyle w:val="Emphasis"/>
        </w:rPr>
        <w:t>spread of democracy will end war</w:t>
      </w:r>
      <w:r w:rsidRPr="006C185C">
        <w:rPr>
          <w:rFonts w:ascii="Arial" w:hAnsi="Arial" w:cs="Arial"/>
          <w:sz w:val="14"/>
        </w:rPr>
        <w:t xml:space="preserve">. </w:t>
      </w:r>
      <w:r w:rsidRPr="005544BD">
        <w:rPr>
          <w:rStyle w:val="Emphasis"/>
          <w:highlight w:val="green"/>
        </w:rPr>
        <w:t>New economic norms theory</w:t>
      </w:r>
      <w:r w:rsidRPr="006C185C">
        <w:rPr>
          <w:rFonts w:ascii="Arial" w:hAnsi="Arial" w:cs="Arial"/>
          <w:sz w:val="14"/>
        </w:rPr>
        <w:t xml:space="preserve">, on the other hand, </w:t>
      </w:r>
      <w:r w:rsidRPr="005544BD">
        <w:rPr>
          <w:rStyle w:val="StyleUnderline"/>
          <w:rFonts w:ascii="Arial" w:hAnsi="Arial" w:cs="Arial"/>
          <w:highlight w:val="green"/>
        </w:rPr>
        <w:t>yields the contrary implication</w:t>
      </w:r>
      <w:r w:rsidRPr="006C185C">
        <w:rPr>
          <w:rStyle w:val="StyleUnderline"/>
          <w:rFonts w:ascii="Arial" w:hAnsi="Arial" w:cs="Arial"/>
        </w:rPr>
        <w:t xml:space="preserve"> that </w:t>
      </w:r>
      <w:r w:rsidRPr="005544BD">
        <w:rPr>
          <w:rStyle w:val="Emphasis"/>
          <w:highlight w:val="green"/>
        </w:rPr>
        <w:t>universal democracy will not end war</w:t>
      </w:r>
      <w:r w:rsidRPr="006C185C">
        <w:rPr>
          <w:rFonts w:ascii="Arial" w:hAnsi="Arial" w:cs="Arial"/>
          <w:sz w:val="14"/>
        </w:rPr>
        <w:t xml:space="preserve">. Instead, </w:t>
      </w:r>
      <w:r w:rsidRPr="005544BD">
        <w:rPr>
          <w:rStyle w:val="StyleUnderline"/>
          <w:rFonts w:ascii="Arial" w:hAnsi="Arial" w:cs="Arial"/>
          <w:highlight w:val="green"/>
        </w:rPr>
        <w:t>it is</w:t>
      </w:r>
      <w:r w:rsidRPr="006C185C">
        <w:rPr>
          <w:rStyle w:val="StyleUnderline"/>
          <w:rFonts w:ascii="Arial" w:hAnsi="Arial" w:cs="Arial"/>
        </w:rPr>
        <w:t xml:space="preserve"> </w:t>
      </w:r>
      <w:r w:rsidRPr="005544BD">
        <w:rPr>
          <w:rStyle w:val="StyleUnderline"/>
          <w:rFonts w:ascii="Arial" w:hAnsi="Arial" w:cs="Arial"/>
          <w:highlight w:val="green"/>
        </w:rPr>
        <w:t xml:space="preserve">market-oriented development that creates </w:t>
      </w:r>
      <w:r w:rsidRPr="005544BD">
        <w:rPr>
          <w:rStyle w:val="Emphasis"/>
          <w:highlight w:val="green"/>
        </w:rPr>
        <w:t>a culture of contracting</w:t>
      </w:r>
      <w:r w:rsidRPr="005544BD">
        <w:rPr>
          <w:rStyle w:val="StyleUnderline"/>
          <w:rFonts w:ascii="Arial" w:hAnsi="Arial" w:cs="Arial"/>
          <w:highlight w:val="green"/>
        </w:rPr>
        <w:t>,</w:t>
      </w:r>
      <w:r w:rsidRPr="005544BD">
        <w:rPr>
          <w:rFonts w:ascii="Arial" w:hAnsi="Arial" w:cs="Arial"/>
          <w:sz w:val="14"/>
          <w:highlight w:val="green"/>
        </w:rPr>
        <w:t xml:space="preserve"> </w:t>
      </w:r>
      <w:r w:rsidRPr="005544BD">
        <w:rPr>
          <w:rStyle w:val="StyleUnderline"/>
          <w:rFonts w:ascii="Arial" w:hAnsi="Arial" w:cs="Arial"/>
          <w:highlight w:val="green"/>
        </w:rPr>
        <w:t>and this</w:t>
      </w:r>
      <w:r w:rsidRPr="006C185C">
        <w:rPr>
          <w:rFonts w:ascii="Arial" w:hAnsi="Arial" w:cs="Arial"/>
          <w:sz w:val="14"/>
        </w:rPr>
        <w:t xml:space="preserve"> culture </w:t>
      </w:r>
      <w:r w:rsidRPr="005544BD">
        <w:rPr>
          <w:rStyle w:val="StyleUnderline"/>
          <w:rFonts w:ascii="Arial" w:hAnsi="Arial" w:cs="Arial"/>
          <w:highlight w:val="green"/>
        </w:rPr>
        <w:t>legitimates democracy</w:t>
      </w:r>
      <w:r w:rsidRPr="006C185C">
        <w:rPr>
          <w:rFonts w:ascii="Arial" w:hAnsi="Arial" w:cs="Arial"/>
          <w:sz w:val="14"/>
        </w:rPr>
        <w:t xml:space="preserve"> within nations and causes peace among them. </w:t>
      </w:r>
      <w:r w:rsidRPr="005544BD">
        <w:rPr>
          <w:rStyle w:val="Emphasis"/>
          <w:highlight w:val="green"/>
        </w:rPr>
        <w:t>The</w:t>
      </w:r>
      <w:r w:rsidRPr="006C185C">
        <w:rPr>
          <w:rStyle w:val="Emphasis"/>
        </w:rPr>
        <w:t xml:space="preserve"> policy </w:t>
      </w:r>
      <w:r w:rsidRPr="005544BD">
        <w:rPr>
          <w:rStyle w:val="Emphasis"/>
          <w:highlight w:val="green"/>
        </w:rPr>
        <w:t>implications could hardly be more divergent:</w:t>
      </w:r>
      <w:r w:rsidRPr="005544BD">
        <w:rPr>
          <w:rFonts w:ascii="Arial" w:hAnsi="Arial" w:cs="Arial"/>
          <w:sz w:val="14"/>
          <w:highlight w:val="green"/>
        </w:rPr>
        <w:t xml:space="preserve"> </w:t>
      </w:r>
      <w:r w:rsidRPr="005544BD">
        <w:rPr>
          <w:rStyle w:val="StyleUnderline"/>
          <w:rFonts w:ascii="Arial" w:hAnsi="Arial" w:cs="Arial"/>
          <w:highlight w:val="green"/>
        </w:rPr>
        <w:t>to</w:t>
      </w:r>
      <w:r w:rsidRPr="006C185C">
        <w:rPr>
          <w:rStyle w:val="StyleUnderline"/>
          <w:rFonts w:ascii="Arial" w:hAnsi="Arial" w:cs="Arial"/>
        </w:rPr>
        <w:t xml:space="preserve"> </w:t>
      </w:r>
      <w:r w:rsidRPr="005544BD">
        <w:rPr>
          <w:rStyle w:val="StyleUnderline"/>
          <w:rFonts w:ascii="Arial" w:hAnsi="Arial" w:cs="Arial"/>
          <w:highlight w:val="green"/>
        </w:rPr>
        <w:t>end war</w:t>
      </w:r>
      <w:r w:rsidRPr="006C185C">
        <w:rPr>
          <w:rFonts w:ascii="Arial" w:hAnsi="Arial" w:cs="Arial"/>
          <w:sz w:val="14"/>
        </w:rPr>
        <w:t xml:space="preserve"> (and support democracy), </w:t>
      </w:r>
      <w:r w:rsidRPr="005544BD">
        <w:rPr>
          <w:rStyle w:val="StyleUnderline"/>
          <w:rFonts w:ascii="Arial" w:hAnsi="Arial" w:cs="Arial"/>
          <w:highlight w:val="green"/>
        </w:rPr>
        <w:t xml:space="preserve">the contractualist democracies should </w:t>
      </w:r>
      <w:r w:rsidRPr="005544BD">
        <w:rPr>
          <w:rStyle w:val="Emphasis"/>
          <w:highlight w:val="green"/>
        </w:rPr>
        <w:t>promote the economies of nations at risk</w:t>
      </w:r>
      <w:r w:rsidRPr="006C185C">
        <w:rPr>
          <w:rFonts w:ascii="Arial" w:hAnsi="Arial" w:cs="Arial"/>
          <w:sz w:val="14"/>
        </w:rPr>
        <w:t xml:space="preserve"> (Krieger and Meierrieks, 2015; Meierrieks, 2012; Mousseau, 2000, 2009, 2012a, 2013; Nieman, 2015). In the literature are five factual claims for why we should continue to believe that democracy causes peace: (1) an assertion that in three of the five studies that overturned the democratic peace (Mousseau, 2013; Mousseau et al., 2013a, b), the insignificance of democracy controlling for contractualist economy is due to the treatment of missing data for contractualist economy (Dafoe et al., 2013, henceforth DOR); (2) a claim of error in the measure for conflict (DOR) that appears in one of the five studies that overturned the democratic peace (Mousseau, 2013); (3) an alleged misinterpretation of an interaction term that appears in one of the five studies (Mousseau, 2009) that overturned the democratic peace, along with in inference of democratic causality from an interaction of democracy with contractualist economy (Dafoe and Russett, 2013; DOR); (4) a claim of reverse causality, of democracy causing contractualist economy (Ray, 2013); and (5) a report of multiple regressions with most said to show democratic significance after controlling for contractualist economy (DOR). This study investigates all five of these factual claims. I begin by addressing the issue of missing data by constructing two entirely new measures for contractualist economy. I then take up possible measurement error in the dependent variable by reporting tests using both my own (Mousseau, 2013) and DOR’s measures for conflict. Next, I disaggregate the data to investigate a causal interaction of democracy with contractualist economy. I then examine the evidence for reverse causality, and scrutinize the competing test models to pinpoint the exact factors that can account for differences in test outcomes. The results are consistent across all tests: there is no credible evidence supporting democracy as a cause of peace. </w:t>
      </w:r>
      <w:r w:rsidRPr="005544BD">
        <w:rPr>
          <w:rStyle w:val="StyleUnderline"/>
          <w:rFonts w:ascii="Arial" w:hAnsi="Arial" w:cs="Arial"/>
          <w:highlight w:val="green"/>
        </w:rPr>
        <w:t xml:space="preserve">Using DOR’s base model, </w:t>
      </w:r>
      <w:r w:rsidRPr="005544BD">
        <w:rPr>
          <w:rStyle w:val="Emphasis"/>
          <w:highlight w:val="green"/>
        </w:rPr>
        <w:t>the impact of democracy is zero</w:t>
      </w:r>
      <w:r w:rsidRPr="005544BD">
        <w:rPr>
          <w:rFonts w:ascii="Arial" w:hAnsi="Arial" w:cs="Arial"/>
          <w:sz w:val="14"/>
          <w:highlight w:val="green"/>
        </w:rPr>
        <w:t xml:space="preserve"> </w:t>
      </w:r>
      <w:r w:rsidRPr="005544BD">
        <w:rPr>
          <w:rStyle w:val="Emphasis"/>
          <w:highlight w:val="green"/>
        </w:rPr>
        <w:t>regardless</w:t>
      </w:r>
      <w:r w:rsidRPr="005544BD">
        <w:rPr>
          <w:rStyle w:val="StyleUnderline"/>
          <w:rFonts w:ascii="Arial" w:hAnsi="Arial" w:cs="Arial"/>
          <w:highlight w:val="green"/>
        </w:rPr>
        <w:t xml:space="preserve"> of how </w:t>
      </w:r>
      <w:r w:rsidRPr="005544BD">
        <w:rPr>
          <w:rStyle w:val="Emphasis"/>
          <w:highlight w:val="green"/>
        </w:rPr>
        <w:t>contractualist economy</w:t>
      </w:r>
      <w:r w:rsidRPr="005544BD">
        <w:rPr>
          <w:rStyle w:val="StyleUnderline"/>
          <w:rFonts w:ascii="Arial" w:hAnsi="Arial" w:cs="Arial"/>
          <w:highlight w:val="green"/>
        </w:rPr>
        <w:t xml:space="preserve"> or </w:t>
      </w:r>
      <w:r w:rsidRPr="005544BD">
        <w:rPr>
          <w:rStyle w:val="Emphasis"/>
          <w:highlight w:val="green"/>
        </w:rPr>
        <w:t>interstate conflict</w:t>
      </w:r>
      <w:r w:rsidRPr="005544BD">
        <w:rPr>
          <w:rStyle w:val="StyleUnderline"/>
          <w:rFonts w:ascii="Arial" w:hAnsi="Arial" w:cs="Arial"/>
          <w:highlight w:val="green"/>
        </w:rPr>
        <w:t xml:space="preserve"> is measured</w:t>
      </w:r>
      <w:r w:rsidRPr="005544BD">
        <w:rPr>
          <w:rFonts w:ascii="Arial" w:hAnsi="Arial" w:cs="Arial"/>
          <w:sz w:val="14"/>
          <w:highlight w:val="green"/>
        </w:rPr>
        <w:t xml:space="preserve">. </w:t>
      </w:r>
      <w:r w:rsidRPr="005544BD">
        <w:rPr>
          <w:rStyle w:val="StyleUnderline"/>
          <w:rFonts w:ascii="Arial" w:hAnsi="Arial" w:cs="Arial"/>
          <w:highlight w:val="green"/>
        </w:rPr>
        <w:t xml:space="preserve">There is no </w:t>
      </w:r>
      <w:r w:rsidRPr="005544BD">
        <w:rPr>
          <w:rStyle w:val="Emphasis"/>
          <w:highlight w:val="green"/>
        </w:rPr>
        <w:t>misinterpreted interaction term</w:t>
      </w:r>
      <w:r w:rsidRPr="006C185C">
        <w:rPr>
          <w:rFonts w:ascii="Arial" w:hAnsi="Arial" w:cs="Arial"/>
          <w:sz w:val="14"/>
        </w:rPr>
        <w:t xml:space="preserve"> in any study that has overturned the democratic peace, and the disaggregation of the data yields no support for a causal interaction of democracy with contractualist economy. </w:t>
      </w:r>
      <w:r w:rsidRPr="005544BD">
        <w:rPr>
          <w:rStyle w:val="StyleUnderline"/>
          <w:rFonts w:ascii="Arial" w:hAnsi="Arial" w:cs="Arial"/>
          <w:highlight w:val="green"/>
        </w:rPr>
        <w:t>Ray’s</w:t>
      </w:r>
      <w:r w:rsidRPr="006C185C">
        <w:rPr>
          <w:rFonts w:ascii="Arial" w:hAnsi="Arial" w:cs="Arial"/>
          <w:sz w:val="14"/>
        </w:rPr>
        <w:t xml:space="preserve"> (2013) </w:t>
      </w:r>
      <w:r w:rsidRPr="006C185C">
        <w:rPr>
          <w:rStyle w:val="StyleUnderline"/>
          <w:rFonts w:ascii="Arial" w:hAnsi="Arial" w:cs="Arial"/>
        </w:rPr>
        <w:t>evidence</w:t>
      </w:r>
      <w:r w:rsidRPr="006C185C">
        <w:rPr>
          <w:rFonts w:ascii="Arial" w:hAnsi="Arial" w:cs="Arial"/>
          <w:sz w:val="14"/>
        </w:rPr>
        <w:t xml:space="preserve"> for reverse causality from democracy to contractualist economy </w:t>
      </w:r>
      <w:r w:rsidRPr="005544BD">
        <w:rPr>
          <w:rStyle w:val="StyleUnderline"/>
          <w:rFonts w:ascii="Arial" w:hAnsi="Arial" w:cs="Arial"/>
          <w:highlight w:val="green"/>
        </w:rPr>
        <w:t>is</w:t>
      </w:r>
      <w:r w:rsidRPr="006C185C">
        <w:rPr>
          <w:rStyle w:val="StyleUnderline"/>
          <w:rFonts w:ascii="Arial" w:hAnsi="Arial" w:cs="Arial"/>
        </w:rPr>
        <w:t xml:space="preserve"> shown to be </w:t>
      </w:r>
      <w:r w:rsidRPr="005544BD">
        <w:rPr>
          <w:rStyle w:val="StyleUnderline"/>
          <w:rFonts w:ascii="Arial" w:hAnsi="Arial" w:cs="Arial"/>
          <w:highlight w:val="green"/>
        </w:rPr>
        <w:t xml:space="preserve">based on an </w:t>
      </w:r>
      <w:r w:rsidRPr="005544BD">
        <w:rPr>
          <w:rStyle w:val="Emphasis"/>
          <w:highlight w:val="green"/>
        </w:rPr>
        <w:t>erroneous research design</w:t>
      </w:r>
      <w:r w:rsidRPr="006C185C">
        <w:rPr>
          <w:rFonts w:ascii="Arial" w:hAnsi="Arial" w:cs="Arial"/>
          <w:sz w:val="14"/>
        </w:rPr>
        <w:t xml:space="preserve">. And of DOR’s 120 separate regressions that consider contractualist economy, 116 contain controversial measurement and specification practices; the remaining four are analyses of all (fatal and non-fatal) disputes, where the correlation of democracy with peace is limited to mixedeconomic dyads, those where one state has a contractualist economy and the other does not, a subset that includes only 27% of dyads from 1951 to 2001, including only 50% of democratic dyads. It is further shown that </w:t>
      </w:r>
      <w:r w:rsidRPr="005544BD">
        <w:rPr>
          <w:rStyle w:val="StyleUnderline"/>
          <w:rFonts w:ascii="Arial" w:hAnsi="Arial" w:cs="Arial"/>
          <w:highlight w:val="green"/>
        </w:rPr>
        <w:t xml:space="preserve">this marginal peace is a </w:t>
      </w:r>
      <w:r w:rsidRPr="005544BD">
        <w:rPr>
          <w:rStyle w:val="Emphasis"/>
          <w:highlight w:val="green"/>
        </w:rPr>
        <w:t>statistical artifact</w:t>
      </w:r>
      <w:r w:rsidRPr="005544BD">
        <w:rPr>
          <w:rStyle w:val="StyleUnderline"/>
          <w:rFonts w:ascii="Arial" w:hAnsi="Arial" w:cs="Arial"/>
          <w:highlight w:val="green"/>
        </w:rPr>
        <w:t xml:space="preserve"> since it does not exist among neighbors where everyone </w:t>
      </w:r>
      <w:r w:rsidRPr="005544BD">
        <w:rPr>
          <w:rStyle w:val="Emphasis"/>
          <w:highlight w:val="green"/>
        </w:rPr>
        <w:t>has an equal opportunity to fight</w:t>
      </w:r>
      <w:r w:rsidRPr="005544BD">
        <w:rPr>
          <w:rStyle w:val="StyleUnderline"/>
          <w:rFonts w:ascii="Arial" w:hAnsi="Arial" w:cs="Arial"/>
          <w:highlight w:val="green"/>
        </w:rPr>
        <w:t>.</w:t>
      </w:r>
    </w:p>
    <w:p w14:paraId="5D832B34" w14:textId="77777777" w:rsidR="001B01D8" w:rsidRPr="006C185C" w:rsidRDefault="001B01D8" w:rsidP="005544BD">
      <w:pPr>
        <w:rPr>
          <w:rStyle w:val="StyleUnderline"/>
          <w:rFonts w:ascii="Arial" w:hAnsi="Arial" w:cs="Arial"/>
        </w:rPr>
      </w:pPr>
    </w:p>
    <w:p w14:paraId="0C1D5C3C" w14:textId="77777777" w:rsidR="005544BD" w:rsidRDefault="005544BD" w:rsidP="005544BD">
      <w:pPr>
        <w:pStyle w:val="Heading3"/>
        <w:rPr>
          <w:rFonts w:ascii="Arial" w:hAnsi="Arial" w:cs="Arial"/>
        </w:rPr>
      </w:pPr>
      <w:r w:rsidRPr="006C185C">
        <w:rPr>
          <w:rFonts w:ascii="Arial" w:hAnsi="Arial" w:cs="Arial"/>
        </w:rPr>
        <w:t xml:space="preserve">Autocracy Better </w:t>
      </w:r>
    </w:p>
    <w:p w14:paraId="5D682450" w14:textId="77777777" w:rsidR="001B01D8" w:rsidRPr="001B01D8" w:rsidRDefault="001B01D8" w:rsidP="001B01D8"/>
    <w:p w14:paraId="7F460BF1" w14:textId="77777777" w:rsidR="005544BD" w:rsidRPr="006C185C" w:rsidRDefault="005544BD" w:rsidP="005544BD">
      <w:pPr>
        <w:pStyle w:val="Heading4"/>
        <w:rPr>
          <w:rFonts w:ascii="Arial" w:hAnsi="Arial" w:cs="Arial"/>
        </w:rPr>
      </w:pPr>
      <w:r w:rsidRPr="006C185C">
        <w:rPr>
          <w:rFonts w:ascii="Arial" w:hAnsi="Arial" w:cs="Arial"/>
          <w:u w:val="single"/>
        </w:rPr>
        <w:t>Group constraints</w:t>
      </w:r>
      <w:r w:rsidRPr="006C185C">
        <w:rPr>
          <w:rFonts w:ascii="Arial" w:hAnsi="Arial" w:cs="Arial"/>
        </w:rPr>
        <w:t xml:space="preserve"> deter autocratic aggression- 4 reasons</w:t>
      </w:r>
    </w:p>
    <w:p w14:paraId="3D45188F" w14:textId="77777777" w:rsidR="005544BD" w:rsidRPr="006C185C" w:rsidRDefault="005544BD" w:rsidP="005544BD">
      <w:pPr>
        <w:rPr>
          <w:rFonts w:ascii="Arial" w:hAnsi="Arial" w:cs="Arial"/>
        </w:rPr>
      </w:pPr>
      <w:r w:rsidRPr="006C185C">
        <w:rPr>
          <w:rFonts w:ascii="Arial" w:hAnsi="Arial" w:cs="Arial"/>
        </w:rPr>
        <w:t>War finance- wars are expensive, threaten autocratic control- democracies change leadership so much it doesn’t matter</w:t>
      </w:r>
    </w:p>
    <w:p w14:paraId="1ECBF11B" w14:textId="77777777" w:rsidR="005544BD" w:rsidRPr="006C185C" w:rsidRDefault="005544BD" w:rsidP="005544BD">
      <w:pPr>
        <w:rPr>
          <w:rFonts w:ascii="Arial" w:hAnsi="Arial" w:cs="Arial"/>
        </w:rPr>
      </w:pPr>
      <w:r w:rsidRPr="006C185C">
        <w:rPr>
          <w:rFonts w:ascii="Arial" w:hAnsi="Arial" w:cs="Arial"/>
        </w:rPr>
        <w:t>CMR- civilian autorcats are afraid of coups- want weak militaries</w:t>
      </w:r>
    </w:p>
    <w:p w14:paraId="10ED5368" w14:textId="77777777" w:rsidR="005544BD" w:rsidRPr="006C185C" w:rsidRDefault="005544BD" w:rsidP="005544BD">
      <w:pPr>
        <w:rPr>
          <w:rFonts w:ascii="Arial" w:hAnsi="Arial" w:cs="Arial"/>
        </w:rPr>
      </w:pPr>
      <w:r w:rsidRPr="006C185C">
        <w:rPr>
          <w:rFonts w:ascii="Arial" w:hAnsi="Arial" w:cs="Arial"/>
        </w:rPr>
        <w:t>Domestic focus- the military has to be used internally AND autocrats have to appease groups</w:t>
      </w:r>
    </w:p>
    <w:p w14:paraId="7BA571E7" w14:textId="77777777" w:rsidR="005544BD" w:rsidRPr="006C185C" w:rsidRDefault="005544BD" w:rsidP="005544BD">
      <w:pPr>
        <w:rPr>
          <w:rFonts w:ascii="Arial" w:hAnsi="Arial" w:cs="Arial"/>
        </w:rPr>
      </w:pPr>
      <w:r w:rsidRPr="006C185C">
        <w:rPr>
          <w:rFonts w:ascii="Arial" w:hAnsi="Arial" w:cs="Arial"/>
        </w:rPr>
        <w:t>Higher costs of losing- death v losing office</w:t>
      </w:r>
    </w:p>
    <w:p w14:paraId="150FA2CE" w14:textId="77777777" w:rsidR="005544BD" w:rsidRPr="006C185C" w:rsidRDefault="005544BD" w:rsidP="005544BD">
      <w:pPr>
        <w:pStyle w:val="evidencetext"/>
        <w:ind w:left="0"/>
        <w:rPr>
          <w:rFonts w:cs="Arial"/>
        </w:rPr>
      </w:pPr>
      <w:r w:rsidRPr="006C185C">
        <w:rPr>
          <w:rStyle w:val="Style13ptBold"/>
          <w:rFonts w:cs="Arial"/>
        </w:rPr>
        <w:t>Rosato 11</w:t>
      </w:r>
      <w:r w:rsidRPr="006C185C">
        <w:rPr>
          <w:rFonts w:cs="Arial"/>
        </w:rPr>
        <w:t xml:space="preserve"> PhD, Department of Political Science, The University of Chicago, Assistant Professor of Political Science at the University of Notre Dame. The Handbookon the Political Economy of War  By Christopher J. Coyne, Rachel L. Mathers</w:t>
      </w:r>
    </w:p>
    <w:p w14:paraId="13E5844B" w14:textId="77777777" w:rsidR="005544BD" w:rsidRPr="006C185C" w:rsidRDefault="005544BD" w:rsidP="005544BD">
      <w:pPr>
        <w:pStyle w:val="evidencetext"/>
        <w:rPr>
          <w:rFonts w:cs="Arial"/>
        </w:rPr>
      </w:pPr>
    </w:p>
    <w:p w14:paraId="6710E159" w14:textId="77777777" w:rsidR="005544BD" w:rsidRPr="006C185C" w:rsidRDefault="005544BD" w:rsidP="005544BD">
      <w:pPr>
        <w:pStyle w:val="evidencetext"/>
        <w:ind w:left="0"/>
        <w:rPr>
          <w:rStyle w:val="StyleUnderline"/>
          <w:rFonts w:cs="Arial"/>
        </w:rPr>
      </w:pPr>
      <w:r w:rsidRPr="005544BD">
        <w:rPr>
          <w:rStyle w:val="StyleUnderline"/>
          <w:rFonts w:cs="Arial"/>
          <w:highlight w:val="green"/>
        </w:rPr>
        <w:t>There is</w:t>
      </w:r>
      <w:r w:rsidRPr="006C185C">
        <w:rPr>
          <w:rStyle w:val="StyleUnderline"/>
          <w:rFonts w:cs="Arial"/>
        </w:rPr>
        <w:t xml:space="preserve"> also </w:t>
      </w:r>
      <w:r w:rsidRPr="005544BD">
        <w:rPr>
          <w:rStyle w:val="StyleUnderline"/>
          <w:rFonts w:cs="Arial"/>
          <w:highlight w:val="green"/>
        </w:rPr>
        <w:t>little evidence</w:t>
      </w:r>
      <w:r w:rsidRPr="006C185C">
        <w:rPr>
          <w:rStyle w:val="StyleUnderline"/>
          <w:rFonts w:cs="Arial"/>
        </w:rPr>
        <w:t xml:space="preserve"> for Ihe other implication of the group constraint claim, namely </w:t>
      </w:r>
      <w:r w:rsidRPr="005544BD">
        <w:rPr>
          <w:rStyle w:val="StyleUnderline"/>
          <w:rFonts w:cs="Arial"/>
          <w:highlight w:val="green"/>
        </w:rPr>
        <w:t>that group constraints must be weaker in autocracies than</w:t>
      </w:r>
      <w:r w:rsidRPr="006C185C">
        <w:rPr>
          <w:rStyle w:val="StyleUnderline"/>
          <w:rFonts w:cs="Arial"/>
        </w:rPr>
        <w:t xml:space="preserve"> in </w:t>
      </w:r>
      <w:r w:rsidRPr="005544BD">
        <w:rPr>
          <w:rStyle w:val="StyleUnderline"/>
          <w:rFonts w:cs="Arial"/>
          <w:highlight w:val="green"/>
        </w:rPr>
        <w:t>democracies</w:t>
      </w:r>
      <w:r w:rsidRPr="006C185C">
        <w:rPr>
          <w:rFonts w:cs="Arial"/>
        </w:rPr>
        <w:t xml:space="preserve">. If the mechanism is to explain why democracies remain at peace but autocracies do not, then there must be good evidence that democratic leaders face greater group constraints. The evidence suggests, however, that </w:t>
      </w:r>
      <w:r w:rsidRPr="005544BD">
        <w:rPr>
          <w:rStyle w:val="StyleUnderline"/>
          <w:rFonts w:cs="Arial"/>
          <w:highlight w:val="green"/>
        </w:rPr>
        <w:t>autocratic leaders often respond to groups</w:t>
      </w:r>
      <w:r w:rsidRPr="006C185C">
        <w:rPr>
          <w:rStyle w:val="StyleUnderline"/>
          <w:rFonts w:cs="Arial"/>
        </w:rPr>
        <w:t xml:space="preserve"> - themselves or their supporters   </w:t>
      </w:r>
      <w:r w:rsidRPr="005544BD">
        <w:rPr>
          <w:rStyle w:val="StyleUnderline"/>
          <w:rFonts w:cs="Arial"/>
          <w:highlight w:val="green"/>
        </w:rPr>
        <w:t xml:space="preserve">that have </w:t>
      </w:r>
      <w:r w:rsidRPr="005544BD">
        <w:rPr>
          <w:rStyle w:val="Emphasis"/>
          <w:rFonts w:eastAsiaTheme="majorEastAsia"/>
          <w:highlight w:val="green"/>
        </w:rPr>
        <w:t>powerful incentives</w:t>
      </w:r>
      <w:r w:rsidRPr="005544BD">
        <w:rPr>
          <w:rStyle w:val="StyleUnderline"/>
          <w:rFonts w:cs="Arial"/>
          <w:highlight w:val="green"/>
        </w:rPr>
        <w:t xml:space="preserve"> to avoid war.</w:t>
      </w:r>
      <w:r w:rsidRPr="006C185C">
        <w:rPr>
          <w:rStyle w:val="StyleUnderline"/>
          <w:rFonts w:cs="Arial"/>
        </w:rPr>
        <w:t xml:space="preserve"> </w:t>
      </w:r>
      <w:r w:rsidRPr="006C185C">
        <w:rPr>
          <w:rFonts w:cs="Arial"/>
        </w:rPr>
        <w:t xml:space="preserve"> </w:t>
      </w:r>
      <w:r w:rsidRPr="006C185C">
        <w:rPr>
          <w:rStyle w:val="StyleUnderline"/>
          <w:rFonts w:cs="Arial"/>
        </w:rPr>
        <w:t>One reason for autocrats to shy away from conflict is that wars are expensive and the best way to pay for them is to move to a system of consensual taxation, which in turn requires the expansion of the franchise</w:t>
      </w:r>
      <w:r w:rsidRPr="006C185C">
        <w:rPr>
          <w:rFonts w:cs="Arial"/>
        </w:rPr>
        <w:t xml:space="preserve">. In other words, </w:t>
      </w:r>
      <w:r w:rsidRPr="006C185C">
        <w:rPr>
          <w:rStyle w:val="StyleUnderline"/>
          <w:rFonts w:cs="Arial"/>
        </w:rPr>
        <w:t xml:space="preserve">autocratic leaders have a powerful incentive to avoid wars lest they trigger political changes that may destroy their hold on power. </w:t>
      </w:r>
      <w:r w:rsidRPr="005544BD">
        <w:rPr>
          <w:rStyle w:val="StyleUnderline"/>
          <w:rFonts w:cs="Arial"/>
          <w:highlight w:val="green"/>
        </w:rPr>
        <w:t xml:space="preserve">Another reason to avoid war is that it allows civilian autocrats to maintain </w:t>
      </w:r>
      <w:r w:rsidRPr="005544BD">
        <w:rPr>
          <w:rStyle w:val="Emphasis"/>
          <w:rFonts w:eastAsiaTheme="majorEastAsia"/>
          <w:highlight w:val="green"/>
        </w:rPr>
        <w:t>weak military establishments</w:t>
      </w:r>
      <w:r w:rsidRPr="005544BD">
        <w:rPr>
          <w:rStyle w:val="StyleUnderline"/>
          <w:rFonts w:cs="Arial"/>
          <w:highlight w:val="green"/>
        </w:rPr>
        <w:t xml:space="preserve">, </w:t>
      </w:r>
      <w:r w:rsidRPr="006C185C">
        <w:rPr>
          <w:rStyle w:val="StyleUnderline"/>
          <w:rFonts w:cs="Arial"/>
        </w:rPr>
        <w:t>thereby reducing the chances that they will be overthrown.</w:t>
      </w:r>
      <w:r w:rsidRPr="006C185C">
        <w:rPr>
          <w:rFonts w:cs="Arial"/>
        </w:rPr>
        <w:t xml:space="preserve"> Different considerations inhibit the war proneness of military dictators. </w:t>
      </w:r>
      <w:r w:rsidRPr="006C185C">
        <w:rPr>
          <w:rStyle w:val="StyleUnderline"/>
          <w:rFonts w:cs="Arial"/>
        </w:rPr>
        <w:t>First</w:t>
      </w:r>
      <w:r w:rsidRPr="005544BD">
        <w:rPr>
          <w:rStyle w:val="StyleUnderline"/>
          <w:rFonts w:cs="Arial"/>
          <w:highlight w:val="green"/>
        </w:rPr>
        <w:t>, because they must</w:t>
      </w:r>
      <w:r w:rsidRPr="006C185C">
        <w:rPr>
          <w:rStyle w:val="StyleUnderline"/>
          <w:rFonts w:cs="Arial"/>
        </w:rPr>
        <w:t xml:space="preserve"> often </w:t>
      </w:r>
      <w:r w:rsidRPr="005544BD">
        <w:rPr>
          <w:rStyle w:val="StyleUnderline"/>
          <w:rFonts w:cs="Arial"/>
          <w:highlight w:val="green"/>
        </w:rPr>
        <w:t>devote considerable effort to domestic repression, they have fewer</w:t>
      </w:r>
      <w:r w:rsidRPr="006C185C">
        <w:rPr>
          <w:rStyle w:val="StyleUnderline"/>
          <w:rFonts w:cs="Arial"/>
        </w:rPr>
        <w:t xml:space="preserve"> </w:t>
      </w:r>
      <w:r w:rsidRPr="005544BD">
        <w:rPr>
          <w:rStyle w:val="StyleUnderline"/>
          <w:rFonts w:cs="Arial"/>
          <w:highlight w:val="green"/>
        </w:rPr>
        <w:t>resources</w:t>
      </w:r>
      <w:r w:rsidRPr="006C185C">
        <w:rPr>
          <w:rStyle w:val="StyleUnderline"/>
          <w:rFonts w:cs="Arial"/>
        </w:rPr>
        <w:t xml:space="preserve"> available </w:t>
      </w:r>
      <w:r w:rsidRPr="005544BD">
        <w:rPr>
          <w:rStyle w:val="StyleUnderline"/>
          <w:rFonts w:cs="Arial"/>
          <w:highlight w:val="green"/>
        </w:rPr>
        <w:t xml:space="preserve">for prosecuting foreign wars. </w:t>
      </w:r>
      <w:r w:rsidRPr="006C185C">
        <w:rPr>
          <w:rStyle w:val="StyleUnderline"/>
          <w:rFonts w:cs="Arial"/>
        </w:rPr>
        <w:t xml:space="preserve">Second, because they are used for repression their </w:t>
      </w:r>
      <w:r w:rsidRPr="005544BD">
        <w:rPr>
          <w:rStyle w:val="StyleUnderline"/>
          <w:rFonts w:cs="Arial"/>
          <w:highlight w:val="green"/>
        </w:rPr>
        <w:t xml:space="preserve">militaries often have </w:t>
      </w:r>
      <w:r w:rsidRPr="005544BD">
        <w:rPr>
          <w:rStyle w:val="Emphasis"/>
          <w:rFonts w:eastAsiaTheme="majorEastAsia"/>
          <w:highlight w:val="green"/>
        </w:rPr>
        <w:t>little societal support</w:t>
      </w:r>
      <w:r w:rsidRPr="005544BD">
        <w:rPr>
          <w:rStyle w:val="StyleUnderline"/>
          <w:rFonts w:cs="Arial"/>
          <w:highlight w:val="green"/>
        </w:rPr>
        <w:t xml:space="preserve">, which makes them ill equipped to fight external wars. </w:t>
      </w:r>
      <w:r w:rsidRPr="006C185C">
        <w:rPr>
          <w:rStyle w:val="StyleUnderline"/>
          <w:rFonts w:cs="Arial"/>
        </w:rPr>
        <w:t>Third</w:t>
      </w:r>
      <w:r w:rsidRPr="005544BD">
        <w:rPr>
          <w:rStyle w:val="StyleUnderline"/>
          <w:rFonts w:cs="Arial"/>
          <w:highlight w:val="green"/>
        </w:rPr>
        <w:t>, military dictators are</w:t>
      </w:r>
      <w:r w:rsidRPr="006C185C">
        <w:rPr>
          <w:rStyle w:val="StyleUnderline"/>
          <w:rFonts w:cs="Arial"/>
        </w:rPr>
        <w:t xml:space="preserve"> closely identified with the military and </w:t>
      </w:r>
      <w:r w:rsidRPr="005544BD">
        <w:rPr>
          <w:rStyle w:val="StyleUnderline"/>
          <w:rFonts w:cs="Arial"/>
          <w:highlight w:val="green"/>
        </w:rPr>
        <w:t>will</w:t>
      </w:r>
      <w:r w:rsidRPr="006C185C">
        <w:rPr>
          <w:rStyle w:val="StyleUnderline"/>
          <w:rFonts w:cs="Arial"/>
        </w:rPr>
        <w:t xml:space="preserve"> therefore </w:t>
      </w:r>
      <w:r w:rsidRPr="005544BD">
        <w:rPr>
          <w:rStyle w:val="StyleUnderline"/>
          <w:rFonts w:cs="Arial"/>
          <w:highlight w:val="green"/>
        </w:rPr>
        <w:t>be cautious about waging</w:t>
      </w:r>
      <w:r w:rsidRPr="006C185C">
        <w:rPr>
          <w:rStyle w:val="StyleUnderline"/>
          <w:rFonts w:cs="Arial"/>
        </w:rPr>
        <w:t xml:space="preserve"> </w:t>
      </w:r>
      <w:r w:rsidRPr="005544BD">
        <w:rPr>
          <w:rStyle w:val="StyleUnderline"/>
          <w:rFonts w:cs="Arial"/>
          <w:highlight w:val="green"/>
        </w:rPr>
        <w:t>war for fear</w:t>
      </w:r>
      <w:r w:rsidRPr="006C185C">
        <w:rPr>
          <w:rStyle w:val="StyleUnderline"/>
          <w:rFonts w:cs="Arial"/>
        </w:rPr>
        <w:t xml:space="preserve"> that </w:t>
      </w:r>
      <w:r w:rsidRPr="005544BD">
        <w:rPr>
          <w:rStyle w:val="StyleUnderline"/>
          <w:rFonts w:cs="Arial"/>
          <w:highlight w:val="green"/>
        </w:rPr>
        <w:t>they will be blamed for</w:t>
      </w:r>
      <w:r w:rsidRPr="006C185C">
        <w:rPr>
          <w:rStyle w:val="StyleUnderline"/>
          <w:rFonts w:cs="Arial"/>
        </w:rPr>
        <w:t xml:space="preserve"> any subsequent </w:t>
      </w:r>
      <w:r w:rsidRPr="005544BD">
        <w:rPr>
          <w:rStyle w:val="StyleUnderline"/>
          <w:rFonts w:cs="Arial"/>
          <w:highlight w:val="green"/>
        </w:rPr>
        <w:t xml:space="preserve">defeat. </w:t>
      </w:r>
      <w:r w:rsidRPr="006C185C">
        <w:rPr>
          <w:rStyle w:val="StyleUnderline"/>
          <w:rFonts w:cs="Arial"/>
        </w:rPr>
        <w:t>Finally, time spent fighting abroad is time away from other tasks on which a dictator's domestic tenure also depends</w:t>
      </w:r>
      <w:r w:rsidRPr="006C185C">
        <w:rPr>
          <w:rFonts w:cs="Arial"/>
        </w:rPr>
        <w:t xml:space="preserve">. Thus </w:t>
      </w:r>
      <w:r w:rsidRPr="005544BD">
        <w:rPr>
          <w:rStyle w:val="StyleUnderline"/>
          <w:rFonts w:cs="Arial"/>
          <w:highlight w:val="green"/>
        </w:rPr>
        <w:t>there may be fewer groups with access to</w:t>
      </w:r>
      <w:r w:rsidRPr="006C185C">
        <w:rPr>
          <w:rStyle w:val="StyleUnderline"/>
          <w:rFonts w:cs="Arial"/>
        </w:rPr>
        <w:t xml:space="preserve"> the </w:t>
      </w:r>
      <w:r w:rsidRPr="005544BD">
        <w:rPr>
          <w:rStyle w:val="StyleUnderline"/>
          <w:rFonts w:cs="Arial"/>
          <w:highlight w:val="green"/>
        </w:rPr>
        <w:t>foreign policy process</w:t>
      </w:r>
      <w:r w:rsidRPr="006C185C">
        <w:rPr>
          <w:rStyle w:val="StyleUnderline"/>
          <w:rFonts w:cs="Arial"/>
        </w:rPr>
        <w:t xml:space="preserve"> in autocracies</w:t>
      </w:r>
      <w:r w:rsidRPr="006C185C">
        <w:rPr>
          <w:rFonts w:cs="Arial"/>
        </w:rPr>
        <w:t xml:space="preserve"> - in extreme cases only the autocrat himself has a say - </w:t>
      </w:r>
      <w:r w:rsidRPr="005544BD">
        <w:rPr>
          <w:rStyle w:val="StyleUnderline"/>
          <w:rFonts w:cs="Arial"/>
          <w:highlight w:val="green"/>
        </w:rPr>
        <w:t>but these</w:t>
      </w:r>
      <w:r w:rsidRPr="006C185C">
        <w:rPr>
          <w:rStyle w:val="StyleUnderline"/>
          <w:rFonts w:cs="Arial"/>
        </w:rPr>
        <w:t xml:space="preserve"> often </w:t>
      </w:r>
      <w:r w:rsidRPr="005544BD">
        <w:rPr>
          <w:rStyle w:val="StyleUnderline"/>
          <w:rFonts w:cs="Arial"/>
          <w:highlight w:val="green"/>
        </w:rPr>
        <w:t xml:space="preserve">have a </w:t>
      </w:r>
      <w:r w:rsidRPr="005544BD">
        <w:rPr>
          <w:rStyle w:val="Emphasis"/>
          <w:rFonts w:eastAsiaTheme="majorEastAsia"/>
          <w:highlight w:val="green"/>
        </w:rPr>
        <w:t>vested interest</w:t>
      </w:r>
      <w:r w:rsidRPr="005544BD">
        <w:rPr>
          <w:rStyle w:val="StyleUnderline"/>
          <w:rFonts w:cs="Arial"/>
          <w:highlight w:val="green"/>
        </w:rPr>
        <w:t xml:space="preserve"> in avoiding war</w:t>
      </w:r>
      <w:r w:rsidRPr="006C185C">
        <w:rPr>
          <w:rFonts w:cs="Arial"/>
        </w:rPr>
        <w:t>. This being the case</w:t>
      </w:r>
      <w:r w:rsidRPr="006C185C">
        <w:rPr>
          <w:rStyle w:val="StyleUnderline"/>
          <w:rFonts w:cs="Arial"/>
        </w:rPr>
        <w:t>, it is not clear that group constraints are weaker in autocracies than they are in democracies</w:t>
      </w:r>
    </w:p>
    <w:p w14:paraId="0DA204B4" w14:textId="77777777" w:rsidR="005544BD" w:rsidRPr="006C185C" w:rsidRDefault="005544BD" w:rsidP="005544BD">
      <w:pPr>
        <w:rPr>
          <w:rFonts w:ascii="Arial" w:hAnsi="Arial" w:cs="Arial"/>
        </w:rPr>
      </w:pPr>
    </w:p>
    <w:p w14:paraId="1B9B1A0D" w14:textId="77777777" w:rsidR="005544BD" w:rsidRPr="006C185C" w:rsidRDefault="005544BD" w:rsidP="005544BD">
      <w:pPr>
        <w:pStyle w:val="Heading2"/>
        <w:rPr>
          <w:rFonts w:ascii="Arial" w:hAnsi="Arial" w:cs="Arial"/>
        </w:rPr>
      </w:pPr>
      <w:r w:rsidRPr="006C185C">
        <w:rPr>
          <w:rFonts w:ascii="Arial" w:hAnsi="Arial" w:cs="Arial"/>
        </w:rPr>
        <w:t xml:space="preserve">Civil War </w:t>
      </w:r>
    </w:p>
    <w:p w14:paraId="28432217" w14:textId="77777777" w:rsidR="005544BD" w:rsidRDefault="005544BD" w:rsidP="005544BD">
      <w:pPr>
        <w:pStyle w:val="Heading3"/>
        <w:rPr>
          <w:rFonts w:ascii="Arial" w:hAnsi="Arial" w:cs="Arial"/>
        </w:rPr>
      </w:pPr>
      <w:r w:rsidRPr="006C185C">
        <w:rPr>
          <w:rFonts w:ascii="Arial" w:hAnsi="Arial" w:cs="Arial"/>
        </w:rPr>
        <w:t xml:space="preserve">Civil War – 1NC </w:t>
      </w:r>
    </w:p>
    <w:p w14:paraId="327F9D21" w14:textId="77777777" w:rsidR="001B01D8" w:rsidRPr="001B01D8" w:rsidRDefault="001B01D8" w:rsidP="001B01D8"/>
    <w:p w14:paraId="64BBCD7B" w14:textId="77777777" w:rsidR="005544BD" w:rsidRPr="006C185C" w:rsidRDefault="005544BD" w:rsidP="005544BD">
      <w:pPr>
        <w:pStyle w:val="Heading4"/>
        <w:rPr>
          <w:rFonts w:ascii="Arial" w:hAnsi="Arial" w:cs="Arial"/>
        </w:rPr>
      </w:pPr>
      <w:r w:rsidRPr="006C185C">
        <w:rPr>
          <w:rFonts w:ascii="Arial" w:hAnsi="Arial" w:cs="Arial"/>
        </w:rPr>
        <w:t xml:space="preserve">Democratization causes civil war – credibility commitment problems, nationalism, diminished SMLV </w:t>
      </w:r>
    </w:p>
    <w:p w14:paraId="13C6E75D" w14:textId="77777777" w:rsidR="005544BD" w:rsidRPr="006C185C" w:rsidRDefault="005544BD" w:rsidP="005544BD">
      <w:pPr>
        <w:rPr>
          <w:rFonts w:ascii="Arial" w:hAnsi="Arial" w:cs="Arial"/>
        </w:rPr>
      </w:pPr>
      <w:r w:rsidRPr="006C185C">
        <w:rPr>
          <w:rStyle w:val="Style13ptBold"/>
          <w:rFonts w:ascii="Arial" w:hAnsi="Arial" w:cs="Arial"/>
        </w:rPr>
        <w:t>Savun</w:t>
      </w:r>
      <w:r w:rsidRPr="006C185C">
        <w:rPr>
          <w:rFonts w:ascii="Arial" w:hAnsi="Arial" w:cs="Arial"/>
        </w:rPr>
        <w:t xml:space="preserve">, Poli Sci Prof @ Pitt, </w:t>
      </w:r>
      <w:r w:rsidRPr="006C185C">
        <w:rPr>
          <w:rStyle w:val="Style13ptBold"/>
          <w:rFonts w:ascii="Arial" w:hAnsi="Arial" w:cs="Arial"/>
        </w:rPr>
        <w:t>11</w:t>
      </w:r>
      <w:r w:rsidRPr="006C185C">
        <w:rPr>
          <w:rFonts w:ascii="Arial" w:hAnsi="Arial" w:cs="Arial"/>
        </w:rPr>
        <w:t xml:space="preserve"> </w:t>
      </w:r>
    </w:p>
    <w:p w14:paraId="50A6A20B" w14:textId="77777777" w:rsidR="005544BD" w:rsidRPr="006C185C" w:rsidRDefault="005544BD" w:rsidP="005544BD">
      <w:pPr>
        <w:rPr>
          <w:rFonts w:ascii="Arial" w:hAnsi="Arial" w:cs="Arial"/>
        </w:rPr>
      </w:pPr>
      <w:r w:rsidRPr="006C185C">
        <w:rPr>
          <w:rFonts w:ascii="Arial" w:hAnsi="Arial" w:cs="Arial"/>
        </w:rPr>
        <w:t xml:space="preserve">(Burcu, Foreign Aid, Democratization, and Civil Conflict: How Does Democracy Aid Affect Civil Conflict?,  American Journal of Political Science, Vol. 55, No. 2, pp. 233-246) </w:t>
      </w:r>
    </w:p>
    <w:p w14:paraId="23A34FDF" w14:textId="77777777" w:rsidR="005544BD" w:rsidRPr="006C185C" w:rsidRDefault="005544BD" w:rsidP="005544BD">
      <w:pPr>
        <w:rPr>
          <w:rFonts w:ascii="Arial" w:hAnsi="Arial" w:cs="Arial"/>
          <w:sz w:val="14"/>
        </w:rPr>
      </w:pPr>
      <w:r w:rsidRPr="006C185C">
        <w:rPr>
          <w:rFonts w:ascii="Arial" w:hAnsi="Arial" w:cs="Arial"/>
          <w:sz w:val="14"/>
        </w:rPr>
        <w:t xml:space="preserve">As Cederman, Hug and Krebs (2007) note, most theoretical and empirical treatments of the democratization-conflict link have occurred with a focus on interstate wars. In From Voting to Violence, </w:t>
      </w:r>
      <w:r w:rsidRPr="005544BD">
        <w:rPr>
          <w:rStyle w:val="StyleUnderline"/>
          <w:rFonts w:ascii="Arial" w:hAnsi="Arial" w:cs="Arial"/>
          <w:highlight w:val="green"/>
        </w:rPr>
        <w:t>Snyder</w:t>
      </w:r>
      <w:r w:rsidRPr="006C185C">
        <w:rPr>
          <w:rFonts w:ascii="Arial" w:hAnsi="Arial" w:cs="Arial"/>
          <w:sz w:val="14"/>
        </w:rPr>
        <w:t xml:space="preserve"> (2000) </w:t>
      </w:r>
      <w:r w:rsidRPr="005544BD">
        <w:rPr>
          <w:rStyle w:val="StyleUnderline"/>
          <w:rFonts w:ascii="Arial" w:hAnsi="Arial" w:cs="Arial"/>
          <w:highlight w:val="green"/>
        </w:rPr>
        <w:t xml:space="preserve">provides </w:t>
      </w:r>
      <w:r w:rsidRPr="005544BD">
        <w:rPr>
          <w:rStyle w:val="Emphasis"/>
          <w:highlight w:val="green"/>
        </w:rPr>
        <w:t>one of the first</w:t>
      </w:r>
      <w:r w:rsidRPr="005544BD">
        <w:rPr>
          <w:rStyle w:val="StyleUnderline"/>
          <w:rFonts w:ascii="Arial" w:hAnsi="Arial" w:cs="Arial"/>
          <w:highlight w:val="green"/>
        </w:rPr>
        <w:t xml:space="preserve"> exclusive </w:t>
      </w:r>
      <w:r w:rsidRPr="005544BD">
        <w:rPr>
          <w:rStyle w:val="Emphasis"/>
          <w:highlight w:val="green"/>
        </w:rPr>
        <w:t>systematic studies</w:t>
      </w:r>
      <w:r w:rsidRPr="005544BD">
        <w:rPr>
          <w:rFonts w:ascii="Arial" w:hAnsi="Arial" w:cs="Arial"/>
          <w:sz w:val="14"/>
          <w:highlight w:val="green"/>
        </w:rPr>
        <w:t xml:space="preserve"> </w:t>
      </w:r>
      <w:r w:rsidRPr="005544BD">
        <w:rPr>
          <w:rStyle w:val="StyleUnderline"/>
          <w:rFonts w:ascii="Arial" w:hAnsi="Arial" w:cs="Arial"/>
          <w:highlight w:val="green"/>
        </w:rPr>
        <w:t>of</w:t>
      </w:r>
      <w:r w:rsidRPr="006C185C">
        <w:rPr>
          <w:rStyle w:val="StyleUnderline"/>
          <w:rFonts w:ascii="Arial" w:hAnsi="Arial" w:cs="Arial"/>
        </w:rPr>
        <w:t xml:space="preserve"> </w:t>
      </w:r>
      <w:r w:rsidRPr="005544BD">
        <w:rPr>
          <w:rStyle w:val="StyleUnderline"/>
          <w:rFonts w:ascii="Arial" w:hAnsi="Arial" w:cs="Arial"/>
          <w:highlight w:val="green"/>
        </w:rPr>
        <w:t xml:space="preserve">the link between </w:t>
      </w:r>
      <w:r w:rsidRPr="005544BD">
        <w:rPr>
          <w:rStyle w:val="Emphasis"/>
          <w:highlight w:val="green"/>
        </w:rPr>
        <w:t>democratization</w:t>
      </w:r>
      <w:r w:rsidRPr="005544BD">
        <w:rPr>
          <w:rStyle w:val="StyleUnderline"/>
          <w:rFonts w:ascii="Arial" w:hAnsi="Arial" w:cs="Arial"/>
          <w:highlight w:val="green"/>
        </w:rPr>
        <w:t xml:space="preserve"> and </w:t>
      </w:r>
      <w:r w:rsidRPr="005544BD">
        <w:rPr>
          <w:rStyle w:val="Emphasis"/>
          <w:highlight w:val="green"/>
        </w:rPr>
        <w:t>civil conflict</w:t>
      </w:r>
      <w:r w:rsidRPr="005544BD">
        <w:rPr>
          <w:rFonts w:ascii="Arial" w:hAnsi="Arial" w:cs="Arial"/>
          <w:sz w:val="14"/>
          <w:highlight w:val="green"/>
        </w:rPr>
        <w:t xml:space="preserve">, </w:t>
      </w:r>
      <w:r w:rsidRPr="006C185C">
        <w:rPr>
          <w:rFonts w:ascii="Arial" w:hAnsi="Arial" w:cs="Arial"/>
          <w:sz w:val="14"/>
        </w:rPr>
        <w:t xml:space="preserve">particularly ethnic conflicts. Snyder (2000) proposes that during the early phases of the democratization process, two conditions favorable to the initiation of civil conflict emerge: (a) political elites exploit rising nationalism for their own ends to create divisions in the society and (b) the central government is too weak to prevent elites’ polarizing tactics. According to Snyder, </w:t>
      </w:r>
      <w:r w:rsidRPr="005544BD">
        <w:rPr>
          <w:rStyle w:val="StyleUnderline"/>
          <w:rFonts w:ascii="Arial" w:hAnsi="Arial" w:cs="Arial"/>
          <w:highlight w:val="green"/>
        </w:rPr>
        <w:t>before democratization, the public is not</w:t>
      </w:r>
      <w:r w:rsidRPr="006C185C">
        <w:rPr>
          <w:rStyle w:val="StyleUnderline"/>
          <w:rFonts w:ascii="Arial" w:hAnsi="Arial" w:cs="Arial"/>
        </w:rPr>
        <w:t xml:space="preserve"> politically </w:t>
      </w:r>
      <w:r w:rsidRPr="005544BD">
        <w:rPr>
          <w:rStyle w:val="StyleUnderline"/>
          <w:rFonts w:ascii="Arial" w:hAnsi="Arial" w:cs="Arial"/>
          <w:highlight w:val="green"/>
        </w:rPr>
        <w:t>active and hence its</w:t>
      </w:r>
      <w:r w:rsidRPr="006C185C">
        <w:rPr>
          <w:rStyle w:val="StyleUnderline"/>
          <w:rFonts w:ascii="Arial" w:hAnsi="Arial" w:cs="Arial"/>
        </w:rPr>
        <w:t xml:space="preserve"> </w:t>
      </w:r>
      <w:r w:rsidRPr="005544BD">
        <w:rPr>
          <w:rStyle w:val="StyleUnderline"/>
          <w:rFonts w:ascii="Arial" w:hAnsi="Arial" w:cs="Arial"/>
          <w:highlight w:val="green"/>
        </w:rPr>
        <w:t>sense of belonging to a</w:t>
      </w:r>
      <w:r w:rsidRPr="006C185C">
        <w:rPr>
          <w:rStyle w:val="StyleUnderline"/>
          <w:rFonts w:ascii="Arial" w:hAnsi="Arial" w:cs="Arial"/>
        </w:rPr>
        <w:t xml:space="preserve"> </w:t>
      </w:r>
      <w:r w:rsidRPr="005544BD">
        <w:rPr>
          <w:rStyle w:val="StyleUnderline"/>
          <w:rFonts w:ascii="Arial" w:hAnsi="Arial" w:cs="Arial"/>
          <w:highlight w:val="green"/>
        </w:rPr>
        <w:t>nation is</w:t>
      </w:r>
      <w:r w:rsidRPr="006C185C">
        <w:rPr>
          <w:rStyle w:val="StyleUnderline"/>
          <w:rFonts w:ascii="Arial" w:hAnsi="Arial" w:cs="Arial"/>
        </w:rPr>
        <w:t xml:space="preserve"> </w:t>
      </w:r>
      <w:r w:rsidRPr="006C185C">
        <w:rPr>
          <w:rStyle w:val="Emphasis"/>
        </w:rPr>
        <w:t xml:space="preserve">relatively </w:t>
      </w:r>
      <w:r w:rsidRPr="005544BD">
        <w:rPr>
          <w:rStyle w:val="Emphasis"/>
          <w:highlight w:val="green"/>
        </w:rPr>
        <w:t>weak</w:t>
      </w:r>
      <w:r w:rsidRPr="006C185C">
        <w:rPr>
          <w:rFonts w:ascii="Arial" w:hAnsi="Arial" w:cs="Arial"/>
          <w:sz w:val="14"/>
        </w:rPr>
        <w:t xml:space="preserve"> (35).3 </w:t>
      </w:r>
      <w:r w:rsidRPr="005544BD">
        <w:rPr>
          <w:rStyle w:val="StyleUnderline"/>
          <w:rFonts w:ascii="Arial" w:hAnsi="Arial" w:cs="Arial"/>
          <w:highlight w:val="green"/>
        </w:rPr>
        <w:t>Democratization</w:t>
      </w:r>
      <w:r w:rsidRPr="006C185C">
        <w:rPr>
          <w:rStyle w:val="StyleUnderline"/>
          <w:rFonts w:ascii="Arial" w:hAnsi="Arial" w:cs="Arial"/>
        </w:rPr>
        <w:t xml:space="preserve"> </w:t>
      </w:r>
      <w:r w:rsidRPr="005544BD">
        <w:rPr>
          <w:rStyle w:val="StyleUnderline"/>
          <w:rFonts w:ascii="Arial" w:hAnsi="Arial" w:cs="Arial"/>
          <w:highlight w:val="green"/>
        </w:rPr>
        <w:t>increases</w:t>
      </w:r>
      <w:r w:rsidRPr="006C185C">
        <w:rPr>
          <w:rStyle w:val="StyleUnderline"/>
          <w:rFonts w:ascii="Arial" w:hAnsi="Arial" w:cs="Arial"/>
        </w:rPr>
        <w:t xml:space="preserve"> the feeling of </w:t>
      </w:r>
      <w:r w:rsidRPr="005544BD">
        <w:rPr>
          <w:rStyle w:val="StyleUnderline"/>
          <w:rFonts w:ascii="Arial" w:hAnsi="Arial" w:cs="Arial"/>
          <w:highlight w:val="green"/>
        </w:rPr>
        <w:t>nationalism</w:t>
      </w:r>
      <w:r w:rsidRPr="006C185C">
        <w:rPr>
          <w:rFonts w:ascii="Arial" w:hAnsi="Arial" w:cs="Arial"/>
          <w:sz w:val="14"/>
        </w:rPr>
        <w:t xml:space="preserve">, especially with the provocation of the elites who feel threatened by the arrival of democracy. To maintain or increase their grab on political power, the </w:t>
      </w:r>
      <w:r w:rsidRPr="005544BD">
        <w:rPr>
          <w:rStyle w:val="StyleUnderline"/>
          <w:rFonts w:ascii="Arial" w:hAnsi="Arial" w:cs="Arial"/>
          <w:highlight w:val="green"/>
        </w:rPr>
        <w:t>elites may</w:t>
      </w:r>
      <w:r w:rsidRPr="006C185C">
        <w:rPr>
          <w:rStyle w:val="StyleUnderline"/>
          <w:rFonts w:ascii="Arial" w:hAnsi="Arial" w:cs="Arial"/>
        </w:rPr>
        <w:t xml:space="preserve"> </w:t>
      </w:r>
      <w:r w:rsidRPr="005544BD">
        <w:rPr>
          <w:rStyle w:val="StyleUnderline"/>
          <w:rFonts w:ascii="Arial" w:hAnsi="Arial" w:cs="Arial"/>
          <w:highlight w:val="green"/>
        </w:rPr>
        <w:t>depict</w:t>
      </w:r>
      <w:r w:rsidRPr="006C185C">
        <w:rPr>
          <w:rStyle w:val="StyleUnderline"/>
          <w:rFonts w:ascii="Arial" w:hAnsi="Arial" w:cs="Arial"/>
        </w:rPr>
        <w:t xml:space="preserve"> the </w:t>
      </w:r>
      <w:r w:rsidRPr="005544BD">
        <w:rPr>
          <w:rStyle w:val="StyleUnderline"/>
          <w:rFonts w:ascii="Arial" w:hAnsi="Arial" w:cs="Arial"/>
          <w:highlight w:val="green"/>
        </w:rPr>
        <w:t>political opponents</w:t>
      </w:r>
      <w:r w:rsidRPr="006C185C">
        <w:rPr>
          <w:rFonts w:ascii="Arial" w:hAnsi="Arial" w:cs="Arial"/>
          <w:sz w:val="14"/>
        </w:rPr>
        <w:t xml:space="preserve"> and the ethnic minorities </w:t>
      </w:r>
      <w:r w:rsidRPr="005544BD">
        <w:rPr>
          <w:rStyle w:val="Emphasis"/>
          <w:highlight w:val="green"/>
        </w:rPr>
        <w:t>as traitors</w:t>
      </w:r>
      <w:r w:rsidRPr="006C185C">
        <w:rPr>
          <w:rFonts w:ascii="Arial" w:hAnsi="Arial" w:cs="Arial"/>
          <w:sz w:val="14"/>
        </w:rPr>
        <w:t xml:space="preserve"> by invoking nationalist sentiments in the public (37).4 These </w:t>
      </w:r>
      <w:r w:rsidRPr="005544BD">
        <w:rPr>
          <w:rStyle w:val="StyleUnderline"/>
          <w:rFonts w:ascii="Arial" w:hAnsi="Arial" w:cs="Arial"/>
          <w:highlight w:val="green"/>
        </w:rPr>
        <w:t>polarizing tactics</w:t>
      </w:r>
      <w:r w:rsidRPr="006C185C">
        <w:rPr>
          <w:rFonts w:ascii="Arial" w:hAnsi="Arial" w:cs="Arial"/>
          <w:sz w:val="14"/>
        </w:rPr>
        <w:t xml:space="preserve">, in turn, </w:t>
      </w:r>
      <w:r w:rsidRPr="005544BD">
        <w:rPr>
          <w:rStyle w:val="StyleUnderline"/>
          <w:rFonts w:ascii="Arial" w:hAnsi="Arial" w:cs="Arial"/>
          <w:highlight w:val="green"/>
        </w:rPr>
        <w:t xml:space="preserve">create tensions among </w:t>
      </w:r>
      <w:r w:rsidRPr="005544BD">
        <w:rPr>
          <w:rStyle w:val="Emphasis"/>
          <w:highlight w:val="green"/>
        </w:rPr>
        <w:t>ethnic groups</w:t>
      </w:r>
      <w:r w:rsidRPr="005544BD">
        <w:rPr>
          <w:rFonts w:ascii="Arial" w:hAnsi="Arial" w:cs="Arial"/>
          <w:sz w:val="14"/>
          <w:highlight w:val="green"/>
        </w:rPr>
        <w:t xml:space="preserve"> </w:t>
      </w:r>
      <w:r w:rsidRPr="005544BD">
        <w:rPr>
          <w:rStyle w:val="StyleUnderline"/>
          <w:rFonts w:ascii="Arial" w:hAnsi="Arial" w:cs="Arial"/>
          <w:highlight w:val="green"/>
        </w:rPr>
        <w:t>and</w:t>
      </w:r>
      <w:r w:rsidRPr="006C185C">
        <w:rPr>
          <w:rStyle w:val="StyleUnderline"/>
          <w:rFonts w:ascii="Arial" w:hAnsi="Arial" w:cs="Arial"/>
        </w:rPr>
        <w:t xml:space="preserve"> hence </w:t>
      </w:r>
      <w:r w:rsidRPr="005544BD">
        <w:rPr>
          <w:rStyle w:val="StyleUnderline"/>
          <w:rFonts w:ascii="Arial" w:hAnsi="Arial" w:cs="Arial"/>
          <w:highlight w:val="green"/>
        </w:rPr>
        <w:t xml:space="preserve">increase the risk of </w:t>
      </w:r>
      <w:r w:rsidRPr="005544BD">
        <w:rPr>
          <w:rStyle w:val="Emphasis"/>
          <w:highlight w:val="green"/>
        </w:rPr>
        <w:t>violent</w:t>
      </w:r>
      <w:r w:rsidRPr="006C185C">
        <w:rPr>
          <w:rStyle w:val="Emphasis"/>
        </w:rPr>
        <w:t xml:space="preserve"> </w:t>
      </w:r>
      <w:r w:rsidRPr="005544BD">
        <w:rPr>
          <w:rStyle w:val="Emphasis"/>
          <w:highlight w:val="green"/>
        </w:rPr>
        <w:t>clashes</w:t>
      </w:r>
      <w:r w:rsidRPr="006C185C">
        <w:rPr>
          <w:rFonts w:ascii="Arial" w:hAnsi="Arial" w:cs="Arial"/>
          <w:sz w:val="14"/>
        </w:rPr>
        <w:t xml:space="preserve"> in the society.5 For example, during 1987 Milosevic skillfully used the Serbian state TV to convince the Serbian minority that Serbs in the Kosovo were suffering discrimination and repression at the hands of the Albanian majority. These kinds of inciting polarizing tactics by Milosevic and the Serbian nationalist elites were pivotal in contributing to violence in Kosovo. Violent struggles in post-communist regimes such as Croatia, Georgia, Azerbaijan, and Armenia during the 1990s are other examples of nationalist upheavals incited by the domestic political elites during democratization process. Snyder (2000) argues that the elites’ use of exclusionary nationalism is particularly strong and damaging if the democratizing state has weak political institutions. </w:t>
      </w:r>
      <w:r w:rsidRPr="006C185C">
        <w:rPr>
          <w:rStyle w:val="StyleUnderline"/>
          <w:rFonts w:ascii="Arial" w:hAnsi="Arial" w:cs="Arial"/>
        </w:rPr>
        <w:t>If state institutions are strong</w:t>
      </w:r>
      <w:r w:rsidRPr="006C185C">
        <w:rPr>
          <w:rFonts w:ascii="Arial" w:hAnsi="Arial" w:cs="Arial"/>
          <w:sz w:val="14"/>
        </w:rPr>
        <w:t xml:space="preserve">, the institutions may be able to deter the elites’ opportunistic behavior and curb its potentially damaging impacts. However, during early phases of democratization, the institutions are usually new and fragile and the central authority is weak. </w:t>
      </w:r>
      <w:r w:rsidRPr="005544BD">
        <w:rPr>
          <w:rStyle w:val="StyleUnderline"/>
          <w:rFonts w:ascii="Arial" w:hAnsi="Arial" w:cs="Arial"/>
          <w:highlight w:val="green"/>
        </w:rPr>
        <w:t xml:space="preserve">The weakening of </w:t>
      </w:r>
      <w:r w:rsidRPr="005544BD">
        <w:rPr>
          <w:rStyle w:val="Emphasis"/>
          <w:highlight w:val="green"/>
        </w:rPr>
        <w:t>central authority</w:t>
      </w:r>
      <w:r w:rsidRPr="005544BD">
        <w:rPr>
          <w:rFonts w:ascii="Arial" w:hAnsi="Arial" w:cs="Arial"/>
          <w:sz w:val="14"/>
          <w:highlight w:val="green"/>
        </w:rPr>
        <w:t xml:space="preserve"> </w:t>
      </w:r>
      <w:r w:rsidRPr="005544BD">
        <w:rPr>
          <w:rStyle w:val="StyleUnderline"/>
          <w:rFonts w:ascii="Arial" w:hAnsi="Arial" w:cs="Arial"/>
          <w:highlight w:val="green"/>
        </w:rPr>
        <w:t>gives</w:t>
      </w:r>
      <w:r w:rsidRPr="006C185C">
        <w:rPr>
          <w:rStyle w:val="StyleUnderline"/>
          <w:rFonts w:ascii="Arial" w:hAnsi="Arial" w:cs="Arial"/>
        </w:rPr>
        <w:t xml:space="preserve"> the </w:t>
      </w:r>
      <w:r w:rsidRPr="005544BD">
        <w:rPr>
          <w:rStyle w:val="StyleUnderline"/>
          <w:rFonts w:ascii="Arial" w:hAnsi="Arial" w:cs="Arial"/>
          <w:highlight w:val="green"/>
        </w:rPr>
        <w:t>elites</w:t>
      </w:r>
      <w:r w:rsidRPr="006C185C">
        <w:rPr>
          <w:rStyle w:val="StyleUnderline"/>
          <w:rFonts w:ascii="Arial" w:hAnsi="Arial" w:cs="Arial"/>
        </w:rPr>
        <w:t xml:space="preserve"> the </w:t>
      </w:r>
      <w:r w:rsidRPr="005544BD">
        <w:rPr>
          <w:rStyle w:val="StyleUnderline"/>
          <w:rFonts w:ascii="Arial" w:hAnsi="Arial" w:cs="Arial"/>
          <w:highlight w:val="green"/>
        </w:rPr>
        <w:t xml:space="preserve">opportunity to </w:t>
      </w:r>
      <w:r w:rsidRPr="005544BD">
        <w:rPr>
          <w:rStyle w:val="Emphasis"/>
          <w:highlight w:val="green"/>
        </w:rPr>
        <w:t>monopolize</w:t>
      </w:r>
      <w:r w:rsidRPr="005544BD">
        <w:rPr>
          <w:rStyle w:val="StyleUnderline"/>
          <w:rFonts w:ascii="Arial" w:hAnsi="Arial" w:cs="Arial"/>
          <w:highlight w:val="green"/>
        </w:rPr>
        <w:t xml:space="preserve"> the media</w:t>
      </w:r>
      <w:r w:rsidRPr="005544BD">
        <w:rPr>
          <w:rFonts w:ascii="Arial" w:hAnsi="Arial" w:cs="Arial"/>
          <w:sz w:val="14"/>
          <w:highlight w:val="green"/>
        </w:rPr>
        <w:t xml:space="preserve">, </w:t>
      </w:r>
      <w:r w:rsidRPr="005544BD">
        <w:rPr>
          <w:rStyle w:val="StyleUnderline"/>
          <w:rFonts w:ascii="Arial" w:hAnsi="Arial" w:cs="Arial"/>
          <w:highlight w:val="green"/>
        </w:rPr>
        <w:t xml:space="preserve">create </w:t>
      </w:r>
      <w:r w:rsidRPr="005544BD">
        <w:rPr>
          <w:rStyle w:val="Emphasis"/>
          <w:highlight w:val="green"/>
        </w:rPr>
        <w:t>divisions</w:t>
      </w:r>
      <w:r w:rsidRPr="005544BD">
        <w:rPr>
          <w:rStyle w:val="StyleUnderline"/>
          <w:rFonts w:ascii="Arial" w:hAnsi="Arial" w:cs="Arial"/>
          <w:highlight w:val="green"/>
        </w:rPr>
        <w:t xml:space="preserve"> in</w:t>
      </w:r>
      <w:r w:rsidRPr="006C185C">
        <w:rPr>
          <w:rStyle w:val="StyleUnderline"/>
          <w:rFonts w:ascii="Arial" w:hAnsi="Arial" w:cs="Arial"/>
        </w:rPr>
        <w:t xml:space="preserve"> the </w:t>
      </w:r>
      <w:r w:rsidRPr="005544BD">
        <w:rPr>
          <w:rStyle w:val="StyleUnderline"/>
          <w:rFonts w:ascii="Arial" w:hAnsi="Arial" w:cs="Arial"/>
          <w:highlight w:val="green"/>
        </w:rPr>
        <w:t>society</w:t>
      </w:r>
      <w:r w:rsidRPr="006C185C">
        <w:rPr>
          <w:rFonts w:ascii="Arial" w:hAnsi="Arial" w:cs="Arial"/>
          <w:sz w:val="14"/>
        </w:rPr>
        <w:t xml:space="preserve">, and control the political discourse. Without the constraints of strong institutions and state authority, </w:t>
      </w:r>
      <w:r w:rsidRPr="006C185C">
        <w:rPr>
          <w:rStyle w:val="StyleUnderline"/>
          <w:rFonts w:ascii="Arial" w:hAnsi="Arial" w:cs="Arial"/>
        </w:rPr>
        <w:t xml:space="preserve">the political </w:t>
      </w:r>
      <w:r w:rsidRPr="005544BD">
        <w:rPr>
          <w:rStyle w:val="StyleUnderline"/>
          <w:rFonts w:ascii="Arial" w:hAnsi="Arial" w:cs="Arial"/>
          <w:highlight w:val="green"/>
        </w:rPr>
        <w:t>elites have</w:t>
      </w:r>
      <w:r w:rsidRPr="006C185C">
        <w:rPr>
          <w:rStyle w:val="StyleUnderline"/>
          <w:rFonts w:ascii="Arial" w:hAnsi="Arial" w:cs="Arial"/>
        </w:rPr>
        <w:t xml:space="preserve"> more </w:t>
      </w:r>
      <w:r w:rsidRPr="005544BD">
        <w:rPr>
          <w:rStyle w:val="StyleUnderline"/>
          <w:rFonts w:ascii="Arial" w:hAnsi="Arial" w:cs="Arial"/>
          <w:highlight w:val="green"/>
        </w:rPr>
        <w:t>leeway to pull</w:t>
      </w:r>
      <w:r w:rsidRPr="006C185C">
        <w:rPr>
          <w:rStyle w:val="StyleUnderline"/>
          <w:rFonts w:ascii="Arial" w:hAnsi="Arial" w:cs="Arial"/>
        </w:rPr>
        <w:t xml:space="preserve"> the </w:t>
      </w:r>
      <w:r w:rsidRPr="005544BD">
        <w:rPr>
          <w:rStyle w:val="StyleUnderline"/>
          <w:rFonts w:ascii="Arial" w:hAnsi="Arial" w:cs="Arial"/>
          <w:highlight w:val="green"/>
        </w:rPr>
        <w:t xml:space="preserve">society to </w:t>
      </w:r>
      <w:r w:rsidRPr="005544BD">
        <w:rPr>
          <w:rStyle w:val="Emphasis"/>
          <w:highlight w:val="green"/>
        </w:rPr>
        <w:t>any direction</w:t>
      </w:r>
      <w:r w:rsidRPr="006C185C">
        <w:rPr>
          <w:rStyle w:val="StyleUnderline"/>
          <w:rFonts w:ascii="Arial" w:hAnsi="Arial" w:cs="Arial"/>
        </w:rPr>
        <w:t xml:space="preserve"> their interests dictate</w:t>
      </w:r>
      <w:r w:rsidRPr="006C185C">
        <w:rPr>
          <w:rFonts w:ascii="Arial" w:hAnsi="Arial" w:cs="Arial"/>
          <w:sz w:val="14"/>
        </w:rPr>
        <w:t>. Rustow’s (1970) seminal work on regime transition divides democratization into three phases. In the preparatory phase, a prolonged political struggle representing different interests takes place.6 Polarization of the elites usually ensues in this phase. In such an environment, a weakening of the central authority is inevitable</w:t>
      </w:r>
      <w:r w:rsidRPr="006C185C">
        <w:rPr>
          <w:rStyle w:val="StyleUnderline"/>
          <w:rFonts w:ascii="Arial" w:hAnsi="Arial" w:cs="Arial"/>
        </w:rPr>
        <w:t xml:space="preserve">. </w:t>
      </w:r>
      <w:r w:rsidRPr="005544BD">
        <w:rPr>
          <w:rStyle w:val="StyleUnderline"/>
          <w:rFonts w:ascii="Arial" w:hAnsi="Arial" w:cs="Arial"/>
          <w:highlight w:val="green"/>
        </w:rPr>
        <w:t xml:space="preserve">As the </w:t>
      </w:r>
      <w:r w:rsidRPr="005544BD">
        <w:rPr>
          <w:rStyle w:val="Emphasis"/>
          <w:highlight w:val="green"/>
        </w:rPr>
        <w:t>balance of power</w:t>
      </w:r>
      <w:r w:rsidRPr="005544BD">
        <w:rPr>
          <w:rStyle w:val="StyleUnderline"/>
          <w:rFonts w:ascii="Arial" w:hAnsi="Arial" w:cs="Arial"/>
          <w:highlight w:val="green"/>
        </w:rPr>
        <w:t xml:space="preserve"> shifts</w:t>
      </w:r>
      <w:r w:rsidRPr="005544BD">
        <w:rPr>
          <w:rFonts w:ascii="Arial" w:hAnsi="Arial" w:cs="Arial"/>
          <w:sz w:val="14"/>
          <w:highlight w:val="green"/>
        </w:rPr>
        <w:t xml:space="preserve"> </w:t>
      </w:r>
      <w:r w:rsidRPr="005544BD">
        <w:rPr>
          <w:rStyle w:val="StyleUnderline"/>
          <w:rFonts w:ascii="Arial" w:hAnsi="Arial" w:cs="Arial"/>
          <w:highlight w:val="green"/>
        </w:rPr>
        <w:t>from the old authority to</w:t>
      </w:r>
      <w:r w:rsidRPr="006C185C">
        <w:rPr>
          <w:rStyle w:val="StyleUnderline"/>
          <w:rFonts w:ascii="Arial" w:hAnsi="Arial" w:cs="Arial"/>
        </w:rPr>
        <w:t xml:space="preserve"> the </w:t>
      </w:r>
      <w:r w:rsidRPr="005544BD">
        <w:rPr>
          <w:rStyle w:val="Emphasis"/>
          <w:highlight w:val="green"/>
        </w:rPr>
        <w:t>new actors</w:t>
      </w:r>
      <w:r w:rsidRPr="006C185C">
        <w:rPr>
          <w:rStyle w:val="StyleUnderline"/>
          <w:rFonts w:ascii="Arial" w:hAnsi="Arial" w:cs="Arial"/>
        </w:rPr>
        <w:t xml:space="preserve"> in political life</w:t>
      </w:r>
      <w:r w:rsidRPr="006C185C">
        <w:rPr>
          <w:rFonts w:ascii="Arial" w:hAnsi="Arial" w:cs="Arial"/>
          <w:sz w:val="14"/>
        </w:rPr>
        <w:t xml:space="preserve">, </w:t>
      </w:r>
      <w:r w:rsidRPr="005544BD">
        <w:rPr>
          <w:rStyle w:val="Emphasis"/>
          <w:highlight w:val="green"/>
        </w:rPr>
        <w:t>a power vacuum emerges</w:t>
      </w:r>
      <w:r w:rsidRPr="005544BD">
        <w:rPr>
          <w:rFonts w:ascii="Arial" w:hAnsi="Arial" w:cs="Arial"/>
          <w:sz w:val="14"/>
          <w:highlight w:val="green"/>
        </w:rPr>
        <w:t xml:space="preserve">. </w:t>
      </w:r>
      <w:r w:rsidRPr="005544BD">
        <w:rPr>
          <w:rStyle w:val="StyleUnderline"/>
          <w:rFonts w:ascii="Arial" w:hAnsi="Arial" w:cs="Arial"/>
          <w:highlight w:val="green"/>
        </w:rPr>
        <w:t>The transition</w:t>
      </w:r>
      <w:r w:rsidRPr="006C185C">
        <w:rPr>
          <w:rFonts w:ascii="Arial" w:hAnsi="Arial" w:cs="Arial"/>
          <w:sz w:val="14"/>
        </w:rPr>
        <w:t xml:space="preserve"> of power also </w:t>
      </w:r>
      <w:r w:rsidRPr="005544BD">
        <w:rPr>
          <w:rStyle w:val="StyleUnderline"/>
          <w:rFonts w:ascii="Arial" w:hAnsi="Arial" w:cs="Arial"/>
          <w:highlight w:val="green"/>
        </w:rPr>
        <w:t xml:space="preserve">weakens the </w:t>
      </w:r>
      <w:r w:rsidRPr="005544BD">
        <w:rPr>
          <w:rStyle w:val="Emphasis"/>
          <w:highlight w:val="green"/>
        </w:rPr>
        <w:t>state’s monopoly on the use of force</w:t>
      </w:r>
      <w:r w:rsidRPr="005544BD">
        <w:rPr>
          <w:rStyle w:val="StyleUnderline"/>
          <w:rFonts w:ascii="Arial" w:hAnsi="Arial" w:cs="Arial"/>
          <w:highlight w:val="green"/>
        </w:rPr>
        <w:t xml:space="preserve"> as the military</w:t>
      </w:r>
      <w:r w:rsidRPr="006C185C">
        <w:rPr>
          <w:rStyle w:val="StyleUnderline"/>
          <w:rFonts w:ascii="Arial" w:hAnsi="Arial" w:cs="Arial"/>
        </w:rPr>
        <w:t xml:space="preserve"> usually </w:t>
      </w:r>
      <w:r w:rsidRPr="005544BD">
        <w:rPr>
          <w:rStyle w:val="StyleUnderline"/>
          <w:rFonts w:ascii="Arial" w:hAnsi="Arial" w:cs="Arial"/>
          <w:highlight w:val="green"/>
        </w:rPr>
        <w:t>plays a key</w:t>
      </w:r>
      <w:r w:rsidRPr="006C185C">
        <w:rPr>
          <w:rFonts w:ascii="Arial" w:hAnsi="Arial" w:cs="Arial"/>
          <w:sz w:val="14"/>
        </w:rPr>
        <w:t xml:space="preserve"> (and often </w:t>
      </w:r>
      <w:r w:rsidRPr="005544BD">
        <w:rPr>
          <w:rStyle w:val="Emphasis"/>
          <w:highlight w:val="green"/>
        </w:rPr>
        <w:t>independent</w:t>
      </w:r>
      <w:r w:rsidRPr="005544BD">
        <w:rPr>
          <w:rFonts w:ascii="Arial" w:hAnsi="Arial" w:cs="Arial"/>
          <w:sz w:val="14"/>
          <w:highlight w:val="green"/>
        </w:rPr>
        <w:t xml:space="preserve">) </w:t>
      </w:r>
      <w:r w:rsidRPr="005544BD">
        <w:rPr>
          <w:rStyle w:val="StyleUnderline"/>
          <w:rFonts w:ascii="Arial" w:hAnsi="Arial" w:cs="Arial"/>
          <w:highlight w:val="green"/>
        </w:rPr>
        <w:t>role in</w:t>
      </w:r>
      <w:r w:rsidRPr="006C185C">
        <w:rPr>
          <w:rStyle w:val="StyleUnderline"/>
          <w:rFonts w:ascii="Arial" w:hAnsi="Arial" w:cs="Arial"/>
        </w:rPr>
        <w:t xml:space="preserve"> the </w:t>
      </w:r>
      <w:r w:rsidRPr="005544BD">
        <w:rPr>
          <w:rStyle w:val="Emphasis"/>
          <w:highlight w:val="green"/>
        </w:rPr>
        <w:t>democratization</w:t>
      </w:r>
      <w:r w:rsidRPr="006C185C">
        <w:rPr>
          <w:rFonts w:ascii="Arial" w:hAnsi="Arial" w:cs="Arial"/>
          <w:sz w:val="14"/>
        </w:rPr>
        <w:t xml:space="preserve"> process, as was the case in most democratization episodes in Latin America. In addition, the early phase of a regime change usually renders the policing capacity of the state inefficient and thereby increases its vulnerability to attacks by domestic groups. The extant literature on civil war shows that organizationally and politically weak central governments make civil conflicts feasible due to weak local policing and inept counterinsurgency practices (Fearon and Laitin 2003, 75). </w:t>
      </w:r>
      <w:r w:rsidRPr="006C185C">
        <w:rPr>
          <w:rStyle w:val="StyleUnderline"/>
          <w:rFonts w:ascii="Arial" w:hAnsi="Arial" w:cs="Arial"/>
        </w:rPr>
        <w:t xml:space="preserve">The weaker the central government, the less likely it is to </w:t>
      </w:r>
      <w:r w:rsidRPr="006C185C">
        <w:rPr>
          <w:rStyle w:val="Emphasis"/>
        </w:rPr>
        <w:t>deter</w:t>
      </w:r>
      <w:r w:rsidRPr="006C185C">
        <w:rPr>
          <w:rFonts w:ascii="Arial" w:hAnsi="Arial" w:cs="Arial"/>
          <w:sz w:val="14"/>
        </w:rPr>
        <w:t xml:space="preserve"> domestic groups from using violence. </w:t>
      </w:r>
      <w:r w:rsidRPr="005544BD">
        <w:rPr>
          <w:rStyle w:val="StyleUnderline"/>
          <w:rFonts w:ascii="Arial" w:hAnsi="Arial" w:cs="Arial"/>
          <w:highlight w:val="green"/>
        </w:rPr>
        <w:t>Weak states</w:t>
      </w:r>
      <w:r w:rsidRPr="006C185C">
        <w:rPr>
          <w:rFonts w:ascii="Arial" w:hAnsi="Arial" w:cs="Arial"/>
          <w:sz w:val="14"/>
        </w:rPr>
        <w:t xml:space="preserve"> also </w:t>
      </w:r>
      <w:r w:rsidRPr="005544BD">
        <w:rPr>
          <w:rStyle w:val="StyleUnderline"/>
          <w:rFonts w:ascii="Arial" w:hAnsi="Arial" w:cs="Arial"/>
          <w:highlight w:val="green"/>
        </w:rPr>
        <w:t xml:space="preserve">provide the opportunity for rebellion because the rebels’ chances of </w:t>
      </w:r>
      <w:r w:rsidRPr="005544BD">
        <w:rPr>
          <w:rStyle w:val="Emphasis"/>
          <w:highlight w:val="green"/>
        </w:rPr>
        <w:t>scoring a victory increase</w:t>
      </w:r>
      <w:r w:rsidRPr="006C185C">
        <w:rPr>
          <w:rFonts w:ascii="Arial" w:hAnsi="Arial" w:cs="Arial"/>
          <w:sz w:val="14"/>
        </w:rPr>
        <w:t xml:space="preserve">. As the state capacity weakens and questions arise about its legitimacy, the rebels find it easier to recruit and thereby strengthen their base. </w:t>
      </w:r>
      <w:r w:rsidRPr="005544BD">
        <w:rPr>
          <w:rStyle w:val="StyleUnderline"/>
          <w:rFonts w:ascii="Arial" w:hAnsi="Arial" w:cs="Arial"/>
          <w:highlight w:val="green"/>
        </w:rPr>
        <w:t>During</w:t>
      </w:r>
      <w:r w:rsidRPr="005544BD">
        <w:rPr>
          <w:rFonts w:ascii="Arial" w:hAnsi="Arial" w:cs="Arial"/>
          <w:sz w:val="14"/>
          <w:highlight w:val="green"/>
        </w:rPr>
        <w:t xml:space="preserve"> </w:t>
      </w:r>
      <w:r w:rsidRPr="005544BD">
        <w:rPr>
          <w:rStyle w:val="StyleUnderline"/>
          <w:rFonts w:ascii="Arial" w:hAnsi="Arial" w:cs="Arial"/>
          <w:highlight w:val="green"/>
        </w:rPr>
        <w:t xml:space="preserve">democratization, </w:t>
      </w:r>
      <w:r w:rsidRPr="005544BD">
        <w:rPr>
          <w:rStyle w:val="Emphasis"/>
          <w:highlight w:val="green"/>
        </w:rPr>
        <w:t>uncertainty</w:t>
      </w:r>
      <w:r w:rsidRPr="006C185C">
        <w:rPr>
          <w:rStyle w:val="StyleUnderline"/>
          <w:rFonts w:ascii="Arial" w:hAnsi="Arial" w:cs="Arial"/>
        </w:rPr>
        <w:t xml:space="preserve"> </w:t>
      </w:r>
      <w:r w:rsidRPr="006C185C">
        <w:rPr>
          <w:rFonts w:ascii="Arial" w:hAnsi="Arial" w:cs="Arial"/>
          <w:sz w:val="14"/>
        </w:rPr>
        <w:t>also</w:t>
      </w:r>
      <w:r w:rsidRPr="006C185C">
        <w:rPr>
          <w:rStyle w:val="StyleUnderline"/>
          <w:rFonts w:ascii="Arial" w:hAnsi="Arial" w:cs="Arial"/>
        </w:rPr>
        <w:t xml:space="preserve"> </w:t>
      </w:r>
      <w:r w:rsidRPr="005544BD">
        <w:rPr>
          <w:rStyle w:val="Emphasis"/>
          <w:highlight w:val="green"/>
        </w:rPr>
        <w:t>looms large</w:t>
      </w:r>
      <w:r w:rsidRPr="006C185C">
        <w:rPr>
          <w:rFonts w:ascii="Arial" w:hAnsi="Arial" w:cs="Arial"/>
          <w:sz w:val="14"/>
        </w:rPr>
        <w:t xml:space="preserve"> (e.g., Gill 2000; O’Donnell, Schmitter, and Whitehead 1986; Teixeira 2008). As Rustow (1970) puts it</w:t>
      </w:r>
      <w:r w:rsidRPr="006C185C">
        <w:rPr>
          <w:rStyle w:val="StyleUnderline"/>
          <w:rFonts w:ascii="Arial" w:hAnsi="Arial" w:cs="Arial"/>
        </w:rPr>
        <w:t>, “a new political regime is a novel prescription for taking joint chances on the unknown”</w:t>
      </w:r>
      <w:r w:rsidRPr="006C185C">
        <w:rPr>
          <w:rFonts w:ascii="Arial" w:hAnsi="Arial" w:cs="Arial"/>
          <w:sz w:val="14"/>
        </w:rPr>
        <w:t xml:space="preserve"> (358). </w:t>
      </w:r>
      <w:r w:rsidRPr="005544BD">
        <w:rPr>
          <w:rStyle w:val="StyleUnderline"/>
          <w:rFonts w:ascii="Arial" w:hAnsi="Arial" w:cs="Arial"/>
          <w:highlight w:val="green"/>
        </w:rPr>
        <w:t>Uncertainty</w:t>
      </w:r>
      <w:r w:rsidRPr="006C185C">
        <w:rPr>
          <w:rStyle w:val="StyleUnderline"/>
          <w:rFonts w:ascii="Arial" w:hAnsi="Arial" w:cs="Arial"/>
        </w:rPr>
        <w:t xml:space="preserve"> of the regime change </w:t>
      </w:r>
      <w:r w:rsidRPr="005544BD">
        <w:rPr>
          <w:rStyle w:val="StyleUnderline"/>
          <w:rFonts w:ascii="Arial" w:hAnsi="Arial" w:cs="Arial"/>
          <w:highlight w:val="green"/>
        </w:rPr>
        <w:t>creates</w:t>
      </w:r>
      <w:r w:rsidRPr="006C185C">
        <w:rPr>
          <w:rStyle w:val="StyleUnderline"/>
          <w:rFonts w:ascii="Arial" w:hAnsi="Arial" w:cs="Arial"/>
        </w:rPr>
        <w:t xml:space="preserve"> </w:t>
      </w:r>
      <w:r w:rsidRPr="006C185C">
        <w:rPr>
          <w:rStyle w:val="Emphasis"/>
        </w:rPr>
        <w:t xml:space="preserve">several credible </w:t>
      </w:r>
      <w:r w:rsidRPr="005544BD">
        <w:rPr>
          <w:rStyle w:val="Emphasis"/>
          <w:highlight w:val="green"/>
        </w:rPr>
        <w:t>commitment problems</w:t>
      </w:r>
      <w:r w:rsidRPr="006C185C">
        <w:rPr>
          <w:rFonts w:ascii="Arial" w:hAnsi="Arial" w:cs="Arial"/>
          <w:sz w:val="14"/>
        </w:rPr>
        <w:t xml:space="preserve">. First, the political elites have difficulty in trusting each other’s intentions and promises. As Karl (1990) suggests, during regime transitions political actors “find it difficult to know what their interests are, who their supporters will be, and which groups will be their allies or opponents” (6). The new political elites and the old regime are wary of each other’s intentions and hence are unlikely to believe that any promises made or concessions given during the transition period will be honored once the central authority and institutions are consolidated. The key problem is that the elites perceive each other as “conditional in their support for democracy and equivocal in their commitment to democratic rules of the game” (Burton, Gunther, and Higley 1992, 31). The “equivocal commitment to democratic rules” increases the level of distrust and suspicion among the elites and thereby increases the risk of collapse of the political rule. </w:t>
      </w:r>
      <w:r w:rsidRPr="006C185C">
        <w:rPr>
          <w:rStyle w:val="StyleUnderline"/>
          <w:rFonts w:ascii="Arial" w:hAnsi="Arial" w:cs="Arial"/>
        </w:rPr>
        <w:t xml:space="preserve">Another credibility problem arises between the elites and ethnic groups in the state. The </w:t>
      </w:r>
      <w:r w:rsidRPr="005544BD">
        <w:rPr>
          <w:rStyle w:val="StyleUnderline"/>
          <w:rFonts w:ascii="Arial" w:hAnsi="Arial" w:cs="Arial"/>
          <w:highlight w:val="green"/>
        </w:rPr>
        <w:t>weakening of</w:t>
      </w:r>
      <w:r w:rsidRPr="006C185C">
        <w:rPr>
          <w:rStyle w:val="StyleUnderline"/>
          <w:rFonts w:ascii="Arial" w:hAnsi="Arial" w:cs="Arial"/>
        </w:rPr>
        <w:t xml:space="preserve"> the </w:t>
      </w:r>
      <w:r w:rsidRPr="005544BD">
        <w:rPr>
          <w:rStyle w:val="StyleUnderline"/>
          <w:rFonts w:ascii="Arial" w:hAnsi="Arial" w:cs="Arial"/>
          <w:highlight w:val="green"/>
        </w:rPr>
        <w:t>state authority</w:t>
      </w:r>
      <w:r w:rsidRPr="006C185C">
        <w:rPr>
          <w:rFonts w:ascii="Arial" w:hAnsi="Arial" w:cs="Arial"/>
          <w:sz w:val="14"/>
        </w:rPr>
        <w:t xml:space="preserve">, combined with the uncertainty in the environment, </w:t>
      </w:r>
      <w:r w:rsidRPr="005544BD">
        <w:rPr>
          <w:rStyle w:val="StyleUnderline"/>
          <w:rFonts w:ascii="Arial" w:hAnsi="Arial" w:cs="Arial"/>
          <w:highlight w:val="green"/>
        </w:rPr>
        <w:t xml:space="preserve">increases the </w:t>
      </w:r>
      <w:r w:rsidRPr="005544BD">
        <w:rPr>
          <w:rStyle w:val="Emphasis"/>
          <w:highlight w:val="green"/>
        </w:rPr>
        <w:t>sense of insecurity</w:t>
      </w:r>
      <w:r w:rsidRPr="006C185C">
        <w:rPr>
          <w:rFonts w:ascii="Arial" w:hAnsi="Arial" w:cs="Arial"/>
          <w:sz w:val="14"/>
        </w:rPr>
        <w:t xml:space="preserve"> that comes with the transition (Pridham 2000). This insecurity is particularly acute among minority groups who feel unprotected in an environment of nascent institutions, opportunistic elites, a weak state authority, and rising nationalism. Weingast (1997, 1998) formally demonstrates that during fundamental political changes in a society, institutions are typically weak and everything is at stake. This implies two things. First, the mechanisms limiting one ethnic group from using the state apparatus to take advantage of another are not effective. That is, institutions cannot credibly commit to protect the state apparatus from being captured by any group to exploit the other (Weingast 1998). The literature on democratization similarly contends that the </w:t>
      </w:r>
      <w:r w:rsidRPr="005544BD">
        <w:rPr>
          <w:rStyle w:val="Emphasis"/>
          <w:highlight w:val="green"/>
        </w:rPr>
        <w:t>new regimes</w:t>
      </w:r>
      <w:r w:rsidRPr="005544BD">
        <w:rPr>
          <w:rStyle w:val="StyleUnderline"/>
          <w:rFonts w:ascii="Arial" w:hAnsi="Arial" w:cs="Arial"/>
          <w:highlight w:val="green"/>
        </w:rPr>
        <w:t xml:space="preserve"> are</w:t>
      </w:r>
      <w:r w:rsidRPr="005544BD">
        <w:rPr>
          <w:rFonts w:ascii="Arial" w:hAnsi="Arial" w:cs="Arial"/>
          <w:sz w:val="14"/>
          <w:highlight w:val="green"/>
        </w:rPr>
        <w:t xml:space="preserve"> </w:t>
      </w:r>
      <w:r w:rsidRPr="005544BD">
        <w:rPr>
          <w:rStyle w:val="StyleUnderline"/>
          <w:rFonts w:ascii="Arial" w:hAnsi="Arial" w:cs="Arial"/>
          <w:highlight w:val="green"/>
        </w:rPr>
        <w:t>not</w:t>
      </w:r>
      <w:r w:rsidRPr="006C185C">
        <w:rPr>
          <w:rFonts w:ascii="Arial" w:hAnsi="Arial" w:cs="Arial"/>
          <w:sz w:val="14"/>
        </w:rPr>
        <w:t xml:space="preserve"> usually </w:t>
      </w:r>
      <w:r w:rsidRPr="005544BD">
        <w:rPr>
          <w:rStyle w:val="StyleUnderline"/>
          <w:rFonts w:ascii="Arial" w:hAnsi="Arial" w:cs="Arial"/>
          <w:highlight w:val="green"/>
        </w:rPr>
        <w:t>successful in</w:t>
      </w:r>
      <w:r w:rsidRPr="005544BD">
        <w:rPr>
          <w:rFonts w:ascii="Arial" w:hAnsi="Arial" w:cs="Arial"/>
          <w:sz w:val="14"/>
          <w:highlight w:val="green"/>
        </w:rPr>
        <w:t xml:space="preserve"> </w:t>
      </w:r>
      <w:r w:rsidRPr="005544BD">
        <w:rPr>
          <w:rStyle w:val="Emphasis"/>
          <w:highlight w:val="green"/>
        </w:rPr>
        <w:t>honoring their commitments</w:t>
      </w:r>
      <w:r w:rsidRPr="005544BD">
        <w:rPr>
          <w:rStyle w:val="StyleUnderline"/>
          <w:rFonts w:ascii="Arial" w:hAnsi="Arial" w:cs="Arial"/>
          <w:highlight w:val="green"/>
        </w:rPr>
        <w:t xml:space="preserve"> and </w:t>
      </w:r>
      <w:r w:rsidRPr="005544BD">
        <w:rPr>
          <w:rStyle w:val="Emphasis"/>
          <w:highlight w:val="green"/>
        </w:rPr>
        <w:t>showing self-restraint</w:t>
      </w:r>
      <w:r w:rsidRPr="006C185C">
        <w:rPr>
          <w:rFonts w:ascii="Arial" w:hAnsi="Arial" w:cs="Arial"/>
          <w:sz w:val="14"/>
        </w:rPr>
        <w:t xml:space="preserve"> (e.g., Huntington 1991). Second, </w:t>
      </w:r>
      <w:r w:rsidRPr="005544BD">
        <w:rPr>
          <w:rStyle w:val="StyleUnderline"/>
          <w:rFonts w:ascii="Arial" w:hAnsi="Arial" w:cs="Arial"/>
          <w:highlight w:val="green"/>
        </w:rPr>
        <w:t>since</w:t>
      </w:r>
      <w:r w:rsidRPr="006C185C">
        <w:rPr>
          <w:rStyle w:val="StyleUnderline"/>
          <w:rFonts w:ascii="Arial" w:hAnsi="Arial" w:cs="Arial"/>
        </w:rPr>
        <w:t xml:space="preserve"> the </w:t>
      </w:r>
      <w:r w:rsidRPr="005544BD">
        <w:rPr>
          <w:rStyle w:val="StyleUnderline"/>
          <w:rFonts w:ascii="Arial" w:hAnsi="Arial" w:cs="Arial"/>
          <w:highlight w:val="green"/>
        </w:rPr>
        <w:t xml:space="preserve">stakes are high </w:t>
      </w:r>
      <w:r w:rsidRPr="005544BD">
        <w:rPr>
          <w:rStyle w:val="Emphasis"/>
          <w:highlight w:val="green"/>
        </w:rPr>
        <w:t>during regime change</w:t>
      </w:r>
      <w:r w:rsidRPr="005544BD">
        <w:rPr>
          <w:rFonts w:ascii="Arial" w:hAnsi="Arial" w:cs="Arial"/>
          <w:sz w:val="14"/>
          <w:highlight w:val="green"/>
        </w:rPr>
        <w:t xml:space="preserve">, </w:t>
      </w:r>
      <w:r w:rsidRPr="005544BD">
        <w:rPr>
          <w:rStyle w:val="StyleUnderline"/>
          <w:rFonts w:ascii="Arial" w:hAnsi="Arial" w:cs="Arial"/>
          <w:highlight w:val="green"/>
        </w:rPr>
        <w:t>the critical threshold</w:t>
      </w:r>
      <w:r w:rsidRPr="006C185C">
        <w:rPr>
          <w:rStyle w:val="StyleUnderline"/>
          <w:rFonts w:ascii="Arial" w:hAnsi="Arial" w:cs="Arial"/>
        </w:rPr>
        <w:t xml:space="preserve"> probability </w:t>
      </w:r>
      <w:r w:rsidRPr="005544BD">
        <w:rPr>
          <w:rStyle w:val="StyleUnderline"/>
          <w:rFonts w:ascii="Arial" w:hAnsi="Arial" w:cs="Arial"/>
          <w:highlight w:val="green"/>
        </w:rPr>
        <w:t>that breeds violence based on</w:t>
      </w:r>
      <w:r w:rsidRPr="006C185C">
        <w:rPr>
          <w:rStyle w:val="StyleUnderline"/>
          <w:rFonts w:ascii="Arial" w:hAnsi="Arial" w:cs="Arial"/>
        </w:rPr>
        <w:t xml:space="preserve"> fears of </w:t>
      </w:r>
      <w:r w:rsidRPr="005544BD">
        <w:rPr>
          <w:rStyle w:val="StyleUnderline"/>
          <w:rFonts w:ascii="Arial" w:hAnsi="Arial" w:cs="Arial"/>
          <w:highlight w:val="green"/>
        </w:rPr>
        <w:t>victimization is</w:t>
      </w:r>
      <w:r w:rsidRPr="006C185C">
        <w:rPr>
          <w:rStyle w:val="StyleUnderline"/>
          <w:rFonts w:ascii="Arial" w:hAnsi="Arial" w:cs="Arial"/>
        </w:rPr>
        <w:t xml:space="preserve"> </w:t>
      </w:r>
      <w:r w:rsidRPr="006C185C">
        <w:rPr>
          <w:rStyle w:val="Emphasis"/>
        </w:rPr>
        <w:t xml:space="preserve">particularly </w:t>
      </w:r>
      <w:r w:rsidRPr="005544BD">
        <w:rPr>
          <w:rStyle w:val="Emphasis"/>
          <w:highlight w:val="green"/>
        </w:rPr>
        <w:t>low</w:t>
      </w:r>
      <w:r w:rsidRPr="006C185C">
        <w:rPr>
          <w:rFonts w:ascii="Arial" w:hAnsi="Arial" w:cs="Arial"/>
          <w:sz w:val="14"/>
        </w:rPr>
        <w:t xml:space="preserve"> (Weingast 1998, 191). That is, </w:t>
      </w:r>
      <w:r w:rsidRPr="005544BD">
        <w:rPr>
          <w:rStyle w:val="StyleUnderline"/>
          <w:rFonts w:ascii="Arial" w:hAnsi="Arial" w:cs="Arial"/>
          <w:highlight w:val="green"/>
        </w:rPr>
        <w:t>it does not take much for the minority group</w:t>
      </w:r>
      <w:r w:rsidRPr="005544BD">
        <w:rPr>
          <w:rFonts w:ascii="Arial" w:hAnsi="Arial" w:cs="Arial"/>
          <w:sz w:val="14"/>
          <w:highlight w:val="green"/>
        </w:rPr>
        <w:t xml:space="preserve"> </w:t>
      </w:r>
      <w:r w:rsidRPr="005544BD">
        <w:rPr>
          <w:rStyle w:val="Emphasis"/>
          <w:highlight w:val="green"/>
        </w:rPr>
        <w:t>to resort to violence out of its fear</w:t>
      </w:r>
      <w:r w:rsidRPr="006C185C">
        <w:rPr>
          <w:rStyle w:val="Emphasis"/>
        </w:rPr>
        <w:t xml:space="preserve">. </w:t>
      </w:r>
      <w:r w:rsidRPr="006C185C">
        <w:rPr>
          <w:rFonts w:ascii="Arial" w:hAnsi="Arial" w:cs="Arial"/>
          <w:sz w:val="14"/>
        </w:rPr>
        <w:t xml:space="preserve">The extant literature on civil wars shows that minority groups are more likely to resort to violence if they fear that there is a risk of annihilation in the future and the commitments made by the state are not credible (e.g., Fearon 1998; Walter 1997, 2002). </w:t>
      </w:r>
    </w:p>
    <w:p w14:paraId="4B3BE99D" w14:textId="77777777" w:rsidR="005544BD" w:rsidRPr="006C185C" w:rsidRDefault="005544BD" w:rsidP="005544BD">
      <w:pPr>
        <w:rPr>
          <w:rFonts w:ascii="Arial" w:hAnsi="Arial" w:cs="Arial"/>
        </w:rPr>
      </w:pPr>
      <w:r w:rsidRPr="006C185C">
        <w:rPr>
          <w:rFonts w:ascii="Arial" w:hAnsi="Arial" w:cs="Arial"/>
        </w:rPr>
        <w:t xml:space="preserve"> </w:t>
      </w:r>
    </w:p>
    <w:p w14:paraId="547E1070" w14:textId="77777777" w:rsidR="005544BD" w:rsidRPr="006C185C" w:rsidRDefault="005544BD" w:rsidP="005544BD">
      <w:pPr>
        <w:pStyle w:val="Heading4"/>
        <w:rPr>
          <w:rFonts w:ascii="Arial" w:hAnsi="Arial" w:cs="Arial"/>
        </w:rPr>
      </w:pPr>
      <w:r w:rsidRPr="006C185C">
        <w:rPr>
          <w:rFonts w:ascii="Arial" w:hAnsi="Arial" w:cs="Arial"/>
        </w:rPr>
        <w:t xml:space="preserve">Civil wars spillover </w:t>
      </w:r>
    </w:p>
    <w:p w14:paraId="034981D1" w14:textId="77777777" w:rsidR="005544BD" w:rsidRPr="006C185C" w:rsidRDefault="005544BD" w:rsidP="005544BD">
      <w:pPr>
        <w:rPr>
          <w:rFonts w:ascii="Arial" w:hAnsi="Arial" w:cs="Arial"/>
        </w:rPr>
      </w:pPr>
      <w:r w:rsidRPr="006C185C">
        <w:rPr>
          <w:rStyle w:val="Style13ptBold"/>
          <w:rFonts w:ascii="Arial" w:hAnsi="Arial" w:cs="Arial"/>
        </w:rPr>
        <w:t>Thyne, Poli Sci Professor @ University of Kentucky, 12</w:t>
      </w:r>
    </w:p>
    <w:p w14:paraId="3605DC55" w14:textId="77777777" w:rsidR="005544BD" w:rsidRPr="006C185C" w:rsidRDefault="005544BD" w:rsidP="005544BD">
      <w:pPr>
        <w:rPr>
          <w:rFonts w:ascii="Arial" w:hAnsi="Arial" w:cs="Arial"/>
        </w:rPr>
      </w:pPr>
      <w:r w:rsidRPr="006C185C">
        <w:rPr>
          <w:rFonts w:ascii="Arial" w:hAnsi="Arial" w:cs="Arial"/>
        </w:rPr>
        <w:t>(Clayton, Causes of Interstate and Intrastate War, http://www.uky.edu/~clthyn2/salehyan_thyne.pdf)</w:t>
      </w:r>
    </w:p>
    <w:p w14:paraId="19E28592" w14:textId="77777777" w:rsidR="005544BD" w:rsidRPr="006C185C" w:rsidRDefault="005544BD" w:rsidP="005544BD">
      <w:pPr>
        <w:tabs>
          <w:tab w:val="left" w:pos="90"/>
        </w:tabs>
        <w:rPr>
          <w:rFonts w:ascii="Arial" w:hAnsi="Arial" w:cs="Arial"/>
          <w:sz w:val="16"/>
        </w:rPr>
      </w:pPr>
      <w:r w:rsidRPr="006C185C">
        <w:rPr>
          <w:rFonts w:ascii="Arial" w:hAnsi="Arial" w:cs="Arial"/>
          <w:sz w:val="16"/>
        </w:rPr>
        <w:t xml:space="preserve">In addition to local effects, </w:t>
      </w:r>
      <w:r w:rsidRPr="006C185C">
        <w:rPr>
          <w:rStyle w:val="StyleUnderline"/>
          <w:rFonts w:ascii="Arial" w:hAnsi="Arial" w:cs="Arial"/>
        </w:rPr>
        <w:t>Collier</w:t>
      </w:r>
      <w:r w:rsidRPr="006C185C">
        <w:rPr>
          <w:rFonts w:ascii="Arial" w:hAnsi="Arial" w:cs="Arial"/>
          <w:sz w:val="16"/>
        </w:rPr>
        <w:t xml:space="preserve"> and his colleagues (2003) </w:t>
      </w:r>
      <w:r w:rsidRPr="006C185C">
        <w:rPr>
          <w:rStyle w:val="StyleUnderline"/>
          <w:rFonts w:ascii="Arial" w:hAnsi="Arial" w:cs="Arial"/>
        </w:rPr>
        <w:t xml:space="preserve">provide evidence to suggest that </w:t>
      </w:r>
      <w:r w:rsidRPr="005544BD">
        <w:rPr>
          <w:rStyle w:val="Emphasis"/>
          <w:highlight w:val="green"/>
        </w:rPr>
        <w:t>all states are negatively affected by civil violence</w:t>
      </w:r>
      <w:r w:rsidRPr="006C185C">
        <w:rPr>
          <w:rStyle w:val="Emphasis"/>
        </w:rPr>
        <w:t xml:space="preserve">, </w:t>
      </w:r>
      <w:r w:rsidRPr="006C185C">
        <w:rPr>
          <w:rFonts w:ascii="Arial" w:hAnsi="Arial" w:cs="Arial"/>
          <w:sz w:val="16"/>
        </w:rPr>
        <w:t xml:space="preserve">which they refer to as the outer “ripple” effects of civil wars. The second ripple includes adjacent states. </w:t>
      </w:r>
      <w:r w:rsidRPr="005544BD">
        <w:rPr>
          <w:rStyle w:val="StyleUnderline"/>
          <w:rFonts w:ascii="Arial" w:hAnsi="Arial" w:cs="Arial"/>
          <w:highlight w:val="green"/>
        </w:rPr>
        <w:t>The</w:t>
      </w:r>
      <w:r w:rsidRPr="006C185C">
        <w:rPr>
          <w:rStyle w:val="StyleUnderline"/>
          <w:rFonts w:ascii="Arial" w:hAnsi="Arial" w:cs="Arial"/>
        </w:rPr>
        <w:t xml:space="preserve"> most direct </w:t>
      </w:r>
      <w:r w:rsidRPr="005544BD">
        <w:rPr>
          <w:rStyle w:val="StyleUnderline"/>
          <w:rFonts w:ascii="Arial" w:hAnsi="Arial" w:cs="Arial"/>
          <w:highlight w:val="green"/>
        </w:rPr>
        <w:t>problem for adjacent states is</w:t>
      </w:r>
      <w:r w:rsidRPr="006C185C">
        <w:rPr>
          <w:rStyle w:val="StyleUnderline"/>
          <w:rFonts w:ascii="Arial" w:hAnsi="Arial" w:cs="Arial"/>
        </w:rPr>
        <w:t xml:space="preserve"> the flood of </w:t>
      </w:r>
      <w:r w:rsidRPr="005544BD">
        <w:rPr>
          <w:rStyle w:val="StyleUnderline"/>
          <w:rFonts w:ascii="Arial" w:hAnsi="Arial" w:cs="Arial"/>
          <w:highlight w:val="green"/>
        </w:rPr>
        <w:t>refugees</w:t>
      </w:r>
      <w:r w:rsidRPr="006C185C">
        <w:rPr>
          <w:rStyle w:val="StyleUnderline"/>
          <w:rFonts w:ascii="Arial" w:hAnsi="Arial" w:cs="Arial"/>
        </w:rPr>
        <w:t xml:space="preserve"> fleeing violence</w:t>
      </w:r>
      <w:r w:rsidRPr="006C185C">
        <w:rPr>
          <w:rFonts w:ascii="Arial" w:hAnsi="Arial" w:cs="Arial"/>
          <w:sz w:val="16"/>
        </w:rPr>
        <w:t xml:space="preserve"> (Siverson and Starr 1991; Gleditsch 2007). At the beginning of 2011, the UN High Commission for Refugees (UNHCR) estimated the total number of refugees to be around 10.4 million. </w:t>
      </w:r>
      <w:r w:rsidRPr="005544BD">
        <w:rPr>
          <w:rStyle w:val="StyleUnderline"/>
          <w:rFonts w:ascii="Arial" w:hAnsi="Arial" w:cs="Arial"/>
          <w:highlight w:val="green"/>
        </w:rPr>
        <w:t>Refugees place a heavy burden on a state’s ability to provide public services. They</w:t>
      </w:r>
      <w:r w:rsidRPr="006C185C">
        <w:rPr>
          <w:rFonts w:ascii="Arial" w:hAnsi="Arial" w:cs="Arial"/>
          <w:sz w:val="16"/>
        </w:rPr>
        <w:t xml:space="preserve"> also advance the </w:t>
      </w:r>
      <w:r w:rsidRPr="005544BD">
        <w:rPr>
          <w:rStyle w:val="StyleUnderline"/>
          <w:rFonts w:ascii="Arial" w:hAnsi="Arial" w:cs="Arial"/>
          <w:highlight w:val="green"/>
        </w:rPr>
        <w:t>spread</w:t>
      </w:r>
      <w:r w:rsidRPr="006C185C">
        <w:rPr>
          <w:rStyle w:val="StyleUnderline"/>
          <w:rFonts w:ascii="Arial" w:hAnsi="Arial" w:cs="Arial"/>
        </w:rPr>
        <w:t xml:space="preserve"> of infectious </w:t>
      </w:r>
      <w:r w:rsidRPr="005544BD">
        <w:rPr>
          <w:rStyle w:val="StyleUnderline"/>
          <w:rFonts w:ascii="Arial" w:hAnsi="Arial" w:cs="Arial"/>
          <w:highlight w:val="green"/>
        </w:rPr>
        <w:t>diseases</w:t>
      </w:r>
      <w:r w:rsidRPr="006C185C">
        <w:rPr>
          <w:rStyle w:val="StyleUnderline"/>
          <w:rFonts w:ascii="Arial" w:hAnsi="Arial" w:cs="Arial"/>
        </w:rPr>
        <w:t>, such as HIV and malaria (</w:t>
      </w:r>
      <w:r w:rsidRPr="006C185C">
        <w:rPr>
          <w:rFonts w:ascii="Arial" w:hAnsi="Arial" w:cs="Arial"/>
          <w:sz w:val="16"/>
        </w:rPr>
        <w:t>Montalvo and Reynal-Querol 2002</w:t>
      </w:r>
      <w:r w:rsidRPr="006C185C">
        <w:rPr>
          <w:rStyle w:val="StyleUnderline"/>
          <w:rFonts w:ascii="Arial" w:hAnsi="Arial" w:cs="Arial"/>
        </w:rPr>
        <w:t xml:space="preserve">) </w:t>
      </w:r>
      <w:r w:rsidRPr="005544BD">
        <w:rPr>
          <w:rStyle w:val="StyleUnderline"/>
          <w:rFonts w:ascii="Arial" w:hAnsi="Arial" w:cs="Arial"/>
          <w:highlight w:val="green"/>
        </w:rPr>
        <w:t xml:space="preserve">and raise the risk of </w:t>
      </w:r>
      <w:r w:rsidRPr="005544BD">
        <w:rPr>
          <w:rStyle w:val="Emphasis"/>
          <w:highlight w:val="green"/>
        </w:rPr>
        <w:t>civil war contagion</w:t>
      </w:r>
      <w:r w:rsidRPr="006C185C">
        <w:rPr>
          <w:rStyle w:val="StyleUnderline"/>
          <w:rFonts w:ascii="Arial" w:hAnsi="Arial" w:cs="Arial"/>
        </w:rPr>
        <w:t xml:space="preserve"> (</w:t>
      </w:r>
      <w:r w:rsidRPr="006C185C">
        <w:rPr>
          <w:rFonts w:ascii="Arial" w:hAnsi="Arial" w:cs="Arial"/>
          <w:sz w:val="16"/>
        </w:rPr>
        <w:t xml:space="preserve">Salehyan and Gleditsch 2006). </w:t>
      </w:r>
      <w:r w:rsidRPr="006C185C">
        <w:rPr>
          <w:rStyle w:val="StyleUnderline"/>
          <w:rFonts w:ascii="Arial" w:hAnsi="Arial" w:cs="Arial"/>
        </w:rPr>
        <w:t xml:space="preserve">Additional evidence suggests that, </w:t>
      </w:r>
      <w:r w:rsidRPr="005544BD">
        <w:rPr>
          <w:rStyle w:val="StyleUnderline"/>
          <w:rFonts w:ascii="Arial" w:hAnsi="Arial" w:cs="Arial"/>
          <w:highlight w:val="green"/>
        </w:rPr>
        <w:t>having a neighboring state at war severely disrupts a state’s economy</w:t>
      </w:r>
      <w:r w:rsidRPr="006C185C">
        <w:rPr>
          <w:rFonts w:ascii="Arial" w:hAnsi="Arial" w:cs="Arial"/>
          <w:sz w:val="16"/>
        </w:rPr>
        <w:t xml:space="preserve">, </w:t>
      </w:r>
      <w:r w:rsidRPr="006C185C">
        <w:rPr>
          <w:rStyle w:val="StyleUnderline"/>
          <w:rFonts w:ascii="Arial" w:hAnsi="Arial" w:cs="Arial"/>
        </w:rPr>
        <w:t>which is</w:t>
      </w:r>
      <w:r w:rsidRPr="006C185C">
        <w:rPr>
          <w:rFonts w:ascii="Arial" w:hAnsi="Arial" w:cs="Arial"/>
          <w:sz w:val="16"/>
        </w:rPr>
        <w:t xml:space="preserve"> often </w:t>
      </w:r>
      <w:r w:rsidRPr="005544BD">
        <w:rPr>
          <w:rStyle w:val="StyleUnderline"/>
          <w:rFonts w:ascii="Arial" w:hAnsi="Arial" w:cs="Arial"/>
          <w:highlight w:val="green"/>
        </w:rPr>
        <w:t>due to disrupted trade flows and decreases in FDI</w:t>
      </w:r>
      <w:r w:rsidRPr="006C185C">
        <w:rPr>
          <w:rFonts w:ascii="Arial" w:hAnsi="Arial" w:cs="Arial"/>
          <w:sz w:val="16"/>
        </w:rPr>
        <w:t xml:space="preserve"> (Murdoch and Sandler 2002). Ultimately, both the strain on public services and a decline in economic growth work to destabilize neighboring states.</w:t>
      </w:r>
    </w:p>
    <w:p w14:paraId="222AF09B" w14:textId="77777777" w:rsidR="005544BD" w:rsidRPr="006C185C" w:rsidRDefault="005544BD" w:rsidP="005544BD">
      <w:pPr>
        <w:tabs>
          <w:tab w:val="left" w:pos="90"/>
        </w:tabs>
        <w:rPr>
          <w:rFonts w:ascii="Arial" w:hAnsi="Arial" w:cs="Arial"/>
          <w:sz w:val="16"/>
        </w:rPr>
      </w:pPr>
      <w:r w:rsidRPr="006C185C">
        <w:rPr>
          <w:rFonts w:ascii="Arial" w:hAnsi="Arial" w:cs="Arial"/>
          <w:sz w:val="16"/>
        </w:rPr>
        <w:t xml:space="preserve">The final set of consequences from civil wars is </w:t>
      </w:r>
      <w:r w:rsidRPr="006C185C">
        <w:rPr>
          <w:rStyle w:val="StyleUnderline"/>
          <w:rFonts w:ascii="Arial" w:hAnsi="Arial" w:cs="Arial"/>
        </w:rPr>
        <w:t xml:space="preserve">global. The </w:t>
      </w:r>
      <w:r w:rsidRPr="005544BD">
        <w:rPr>
          <w:rStyle w:val="Emphasis"/>
          <w:highlight w:val="green"/>
        </w:rPr>
        <w:t>infectious diseases</w:t>
      </w:r>
      <w:r w:rsidRPr="005544BD">
        <w:rPr>
          <w:rStyle w:val="StyleUnderline"/>
          <w:rFonts w:ascii="Arial" w:hAnsi="Arial" w:cs="Arial"/>
          <w:highlight w:val="green"/>
        </w:rPr>
        <w:t xml:space="preserve"> associated with civil conflicts rarely remain confined to the borders of the state experiencing the</w:t>
      </w:r>
      <w:r w:rsidRPr="006C185C">
        <w:rPr>
          <w:rStyle w:val="StyleUnderline"/>
          <w:rFonts w:ascii="Arial" w:hAnsi="Arial" w:cs="Arial"/>
        </w:rPr>
        <w:t xml:space="preserve"> civil </w:t>
      </w:r>
      <w:r w:rsidRPr="005544BD">
        <w:rPr>
          <w:rStyle w:val="StyleUnderline"/>
          <w:rFonts w:ascii="Arial" w:hAnsi="Arial" w:cs="Arial"/>
          <w:highlight w:val="green"/>
        </w:rPr>
        <w:t>conflict</w:t>
      </w:r>
      <w:r w:rsidRPr="006C185C">
        <w:rPr>
          <w:rFonts w:ascii="Arial" w:hAnsi="Arial" w:cs="Arial"/>
          <w:sz w:val="16"/>
        </w:rPr>
        <w:t xml:space="preserve">. For example, Smallman-Raynor and </w:t>
      </w:r>
      <w:r w:rsidRPr="005544BD">
        <w:rPr>
          <w:rStyle w:val="StyleUnderline"/>
          <w:rFonts w:ascii="Arial" w:hAnsi="Arial" w:cs="Arial"/>
          <w:highlight w:val="green"/>
        </w:rPr>
        <w:t>Cliff</w:t>
      </w:r>
      <w:r w:rsidRPr="006C185C">
        <w:rPr>
          <w:rFonts w:ascii="Arial" w:hAnsi="Arial" w:cs="Arial"/>
          <w:sz w:val="16"/>
        </w:rPr>
        <w:t xml:space="preserve"> (1991) </w:t>
      </w:r>
      <w:r w:rsidRPr="005544BD">
        <w:rPr>
          <w:rStyle w:val="StyleUnderline"/>
          <w:rFonts w:ascii="Arial" w:hAnsi="Arial" w:cs="Arial"/>
          <w:highlight w:val="green"/>
        </w:rPr>
        <w:t>trace the global epidemic of HIV</w:t>
      </w:r>
      <w:r w:rsidRPr="005544BD">
        <w:rPr>
          <w:rFonts w:ascii="Arial" w:hAnsi="Arial" w:cs="Arial"/>
          <w:sz w:val="16"/>
          <w:highlight w:val="green"/>
        </w:rPr>
        <w:t xml:space="preserve"> </w:t>
      </w:r>
      <w:r w:rsidRPr="005544BD">
        <w:rPr>
          <w:rStyle w:val="StyleUnderline"/>
          <w:rFonts w:ascii="Arial" w:hAnsi="Arial" w:cs="Arial"/>
          <w:highlight w:val="green"/>
        </w:rPr>
        <w:t xml:space="preserve">to the </w:t>
      </w:r>
      <w:r w:rsidRPr="005544BD">
        <w:rPr>
          <w:rStyle w:val="Emphasis"/>
          <w:highlight w:val="green"/>
        </w:rPr>
        <w:t>Ugandan civil war</w:t>
      </w:r>
      <w:r w:rsidRPr="006C185C">
        <w:rPr>
          <w:rFonts w:ascii="Arial" w:hAnsi="Arial" w:cs="Arial"/>
          <w:sz w:val="16"/>
        </w:rPr>
        <w:t xml:space="preserve"> in 1979, where rape and refugee flows </w:t>
      </w:r>
      <w:r w:rsidRPr="006C185C">
        <w:rPr>
          <w:rStyle w:val="Emphasis"/>
        </w:rPr>
        <w:t>allowed the disease to spread throughout the globe</w:t>
      </w:r>
      <w:r w:rsidRPr="006C185C">
        <w:rPr>
          <w:rFonts w:ascii="Arial" w:hAnsi="Arial" w:cs="Arial"/>
          <w:sz w:val="16"/>
        </w:rPr>
        <w:t xml:space="preserve">. </w:t>
      </w:r>
      <w:r w:rsidRPr="005544BD">
        <w:rPr>
          <w:rStyle w:val="StyleUnderline"/>
          <w:rFonts w:ascii="Arial" w:hAnsi="Arial" w:cs="Arial"/>
          <w:highlight w:val="green"/>
        </w:rPr>
        <w:t>Civil wars</w:t>
      </w:r>
      <w:r w:rsidRPr="005544BD">
        <w:rPr>
          <w:rFonts w:ascii="Arial" w:hAnsi="Arial" w:cs="Arial"/>
          <w:sz w:val="16"/>
          <w:highlight w:val="green"/>
        </w:rPr>
        <w:t xml:space="preserve"> </w:t>
      </w:r>
      <w:r w:rsidRPr="005544BD">
        <w:rPr>
          <w:rStyle w:val="StyleUnderline"/>
          <w:rFonts w:ascii="Arial" w:hAnsi="Arial" w:cs="Arial"/>
          <w:highlight w:val="green"/>
        </w:rPr>
        <w:t>are</w:t>
      </w:r>
      <w:r w:rsidRPr="006C185C">
        <w:rPr>
          <w:rFonts w:ascii="Arial" w:hAnsi="Arial" w:cs="Arial"/>
          <w:sz w:val="16"/>
        </w:rPr>
        <w:t xml:space="preserve"> also </w:t>
      </w:r>
      <w:r w:rsidRPr="005544BD">
        <w:rPr>
          <w:rStyle w:val="StyleUnderline"/>
          <w:rFonts w:ascii="Arial" w:hAnsi="Arial" w:cs="Arial"/>
          <w:highlight w:val="green"/>
        </w:rPr>
        <w:t>associated with</w:t>
      </w:r>
      <w:r w:rsidRPr="006C185C">
        <w:rPr>
          <w:rStyle w:val="StyleUnderline"/>
          <w:rFonts w:ascii="Arial" w:hAnsi="Arial" w:cs="Arial"/>
        </w:rPr>
        <w:t xml:space="preserve"> the </w:t>
      </w:r>
      <w:r w:rsidRPr="005544BD">
        <w:rPr>
          <w:rStyle w:val="StyleUnderline"/>
          <w:rFonts w:ascii="Arial" w:hAnsi="Arial" w:cs="Arial"/>
          <w:highlight w:val="green"/>
        </w:rPr>
        <w:t xml:space="preserve">global spread of </w:t>
      </w:r>
      <w:r w:rsidRPr="005544BD">
        <w:rPr>
          <w:rStyle w:val="Emphasis"/>
          <w:highlight w:val="green"/>
        </w:rPr>
        <w:t>illegal narcotics</w:t>
      </w:r>
      <w:r w:rsidRPr="005544BD">
        <w:rPr>
          <w:rFonts w:ascii="Arial" w:hAnsi="Arial" w:cs="Arial"/>
          <w:sz w:val="16"/>
          <w:highlight w:val="green"/>
        </w:rPr>
        <w:t xml:space="preserve"> </w:t>
      </w:r>
      <w:r w:rsidRPr="005544BD">
        <w:rPr>
          <w:rStyle w:val="StyleUnderline"/>
          <w:rFonts w:ascii="Arial" w:hAnsi="Arial" w:cs="Arial"/>
          <w:highlight w:val="green"/>
        </w:rPr>
        <w:t>because they provide territory outside</w:t>
      </w:r>
      <w:r w:rsidRPr="006C185C">
        <w:rPr>
          <w:rStyle w:val="StyleUnderline"/>
          <w:rFonts w:ascii="Arial" w:hAnsi="Arial" w:cs="Arial"/>
        </w:rPr>
        <w:t xml:space="preserve"> the </w:t>
      </w:r>
      <w:r w:rsidRPr="005544BD">
        <w:rPr>
          <w:rStyle w:val="StyleUnderline"/>
          <w:rFonts w:ascii="Arial" w:hAnsi="Arial" w:cs="Arial"/>
          <w:highlight w:val="green"/>
        </w:rPr>
        <w:t>government s control</w:t>
      </w:r>
      <w:r w:rsidRPr="005544BD">
        <w:rPr>
          <w:rFonts w:ascii="Arial" w:hAnsi="Arial" w:cs="Arial"/>
          <w:sz w:val="16"/>
          <w:highlight w:val="green"/>
        </w:rPr>
        <w:t xml:space="preserve">, </w:t>
      </w:r>
      <w:r w:rsidRPr="005544BD">
        <w:rPr>
          <w:rStyle w:val="StyleUnderline"/>
          <w:rFonts w:ascii="Arial" w:hAnsi="Arial" w:cs="Arial"/>
          <w:highlight w:val="green"/>
        </w:rPr>
        <w:t>which enables</w:t>
      </w:r>
      <w:r w:rsidRPr="006C185C">
        <w:rPr>
          <w:rFonts w:ascii="Arial" w:hAnsi="Arial" w:cs="Arial"/>
          <w:sz w:val="16"/>
        </w:rPr>
        <w:t xml:space="preserve"> </w:t>
      </w:r>
      <w:r w:rsidRPr="006C185C">
        <w:rPr>
          <w:rStyle w:val="StyleUnderline"/>
          <w:rFonts w:ascii="Arial" w:hAnsi="Arial" w:cs="Arial"/>
        </w:rPr>
        <w:t>the</w:t>
      </w:r>
      <w:r w:rsidRPr="006C185C">
        <w:rPr>
          <w:rFonts w:ascii="Arial" w:hAnsi="Arial" w:cs="Arial"/>
          <w:sz w:val="16"/>
        </w:rPr>
        <w:t xml:space="preserve"> production and </w:t>
      </w:r>
      <w:r w:rsidRPr="005544BD">
        <w:rPr>
          <w:rStyle w:val="StyleUnderline"/>
          <w:rFonts w:ascii="Arial" w:hAnsi="Arial" w:cs="Arial"/>
          <w:highlight w:val="green"/>
        </w:rPr>
        <w:t>distribution of drugs.</w:t>
      </w:r>
      <w:r w:rsidRPr="006C185C">
        <w:rPr>
          <w:rFonts w:ascii="Arial" w:hAnsi="Arial" w:cs="Arial"/>
          <w:sz w:val="16"/>
        </w:rPr>
        <w:t xml:space="preserve"> Around 95 percent of the global produedon of opium, for instance, is in civil war countries (Collier et al. 2003). Notably, Afghanistan produces around 90 percent of the world’s opium. Likewise, the ongoing violence in Colombia has transformed over time to become less about class struggles and more about the production of cocaine (Collier and Hoeffler 2004). Finally, scholars are beginning to explore the links between civil wars and international terrorism. </w:t>
      </w:r>
      <w:r w:rsidRPr="005544BD">
        <w:rPr>
          <w:rStyle w:val="StyleUnderline"/>
          <w:rFonts w:ascii="Arial" w:hAnsi="Arial" w:cs="Arial"/>
          <w:highlight w:val="green"/>
        </w:rPr>
        <w:t xml:space="preserve">Civil wars promote </w:t>
      </w:r>
      <w:r w:rsidRPr="005544BD">
        <w:rPr>
          <w:rStyle w:val="Emphasis"/>
          <w:highlight w:val="green"/>
        </w:rPr>
        <w:t>terrorism</w:t>
      </w:r>
      <w:r w:rsidRPr="005544BD">
        <w:rPr>
          <w:rStyle w:val="StyleUnderline"/>
          <w:rFonts w:ascii="Arial" w:hAnsi="Arial" w:cs="Arial"/>
          <w:highlight w:val="green"/>
        </w:rPr>
        <w:t xml:space="preserve"> by providing a safe haven for people to organize outside</w:t>
      </w:r>
      <w:r w:rsidRPr="006C185C">
        <w:rPr>
          <w:rStyle w:val="StyleUnderline"/>
          <w:rFonts w:ascii="Arial" w:hAnsi="Arial" w:cs="Arial"/>
        </w:rPr>
        <w:t xml:space="preserve"> the </w:t>
      </w:r>
      <w:r w:rsidRPr="005544BD">
        <w:rPr>
          <w:rStyle w:val="StyleUnderline"/>
          <w:rFonts w:ascii="Arial" w:hAnsi="Arial" w:cs="Arial"/>
          <w:highlight w:val="green"/>
        </w:rPr>
        <w:t>government</w:t>
      </w:r>
      <w:r w:rsidRPr="006C185C">
        <w:rPr>
          <w:rStyle w:val="StyleUnderline"/>
          <w:rFonts w:ascii="Arial" w:hAnsi="Arial" w:cs="Arial"/>
        </w:rPr>
        <w:t xml:space="preserve">’s </w:t>
      </w:r>
      <w:r w:rsidRPr="005544BD">
        <w:rPr>
          <w:rStyle w:val="StyleUnderline"/>
          <w:rFonts w:ascii="Arial" w:hAnsi="Arial" w:cs="Arial"/>
          <w:highlight w:val="green"/>
        </w:rPr>
        <w:t>control</w:t>
      </w:r>
      <w:r w:rsidRPr="006C185C">
        <w:rPr>
          <w:rFonts w:ascii="Arial" w:hAnsi="Arial" w:cs="Arial"/>
          <w:sz w:val="16"/>
        </w:rPr>
        <w:t>. Illegal products from the conflicts, such as alluvial diamonds, also provide revenue for terrorist organizations such as A1 Qaeda (Collier et al. 2003). Overall, whether it is a focus on the spread of diseases, drugs, or terrorism, there is a strong reason for all people to better understand how civil wars begin, continue, and end.</w:t>
      </w:r>
    </w:p>
    <w:p w14:paraId="645D377C" w14:textId="77777777" w:rsidR="005544BD" w:rsidRPr="006C185C" w:rsidRDefault="005544BD" w:rsidP="005544BD">
      <w:pPr>
        <w:rPr>
          <w:rFonts w:ascii="Arial" w:hAnsi="Arial" w:cs="Arial"/>
        </w:rPr>
      </w:pPr>
    </w:p>
    <w:p w14:paraId="67266D55" w14:textId="77777777" w:rsidR="005544BD" w:rsidRDefault="005544BD" w:rsidP="005544BD">
      <w:pPr>
        <w:pStyle w:val="Heading3"/>
        <w:rPr>
          <w:rFonts w:ascii="Arial" w:hAnsi="Arial" w:cs="Arial"/>
        </w:rPr>
      </w:pPr>
      <w:r w:rsidRPr="006C185C">
        <w:rPr>
          <w:rFonts w:ascii="Arial" w:hAnsi="Arial" w:cs="Arial"/>
        </w:rPr>
        <w:t xml:space="preserve">Impact Calc – 2NC </w:t>
      </w:r>
    </w:p>
    <w:p w14:paraId="483D3530" w14:textId="77777777" w:rsidR="001B01D8" w:rsidRPr="001B01D8" w:rsidRDefault="001B01D8" w:rsidP="001B01D8"/>
    <w:p w14:paraId="6F2E4E12" w14:textId="77777777" w:rsidR="005544BD" w:rsidRPr="006C185C" w:rsidRDefault="005544BD" w:rsidP="005544BD">
      <w:pPr>
        <w:pStyle w:val="Heading4"/>
        <w:rPr>
          <w:rFonts w:ascii="Arial" w:hAnsi="Arial" w:cs="Arial"/>
        </w:rPr>
      </w:pPr>
      <w:r w:rsidRPr="006C185C">
        <w:rPr>
          <w:rFonts w:ascii="Arial" w:hAnsi="Arial" w:cs="Arial"/>
        </w:rPr>
        <w:t xml:space="preserve">Outweighs – civil war more probable than intrastate conflict </w:t>
      </w:r>
    </w:p>
    <w:p w14:paraId="5E760E5C" w14:textId="77777777" w:rsidR="005544BD" w:rsidRPr="006C185C" w:rsidRDefault="005544BD" w:rsidP="005544BD">
      <w:pPr>
        <w:rPr>
          <w:rFonts w:ascii="Arial" w:hAnsi="Arial" w:cs="Arial"/>
        </w:rPr>
      </w:pPr>
      <w:r w:rsidRPr="006C185C">
        <w:rPr>
          <w:rStyle w:val="Style13ptBold"/>
          <w:rFonts w:ascii="Arial" w:hAnsi="Arial" w:cs="Arial"/>
        </w:rPr>
        <w:t>Jervis</w:t>
      </w:r>
      <w:r w:rsidRPr="006C185C">
        <w:rPr>
          <w:rFonts w:ascii="Arial" w:hAnsi="Arial" w:cs="Arial"/>
        </w:rPr>
        <w:t xml:space="preserve">, Professor of International Politics @ Columbia University, </w:t>
      </w:r>
      <w:r w:rsidRPr="006C185C">
        <w:rPr>
          <w:rStyle w:val="Style13ptBold"/>
          <w:rFonts w:ascii="Arial" w:hAnsi="Arial" w:cs="Arial"/>
        </w:rPr>
        <w:t>11</w:t>
      </w:r>
      <w:r w:rsidRPr="006C185C">
        <w:rPr>
          <w:rFonts w:ascii="Arial" w:hAnsi="Arial" w:cs="Arial"/>
        </w:rPr>
        <w:t xml:space="preserve"> </w:t>
      </w:r>
    </w:p>
    <w:p w14:paraId="7211C925" w14:textId="77777777" w:rsidR="005544BD" w:rsidRPr="006C185C" w:rsidRDefault="005544BD" w:rsidP="005544BD">
      <w:pPr>
        <w:rPr>
          <w:rFonts w:ascii="Arial" w:hAnsi="Arial" w:cs="Arial"/>
        </w:rPr>
      </w:pPr>
      <w:r w:rsidRPr="006C185C">
        <w:rPr>
          <w:rFonts w:ascii="Arial" w:hAnsi="Arial" w:cs="Arial"/>
        </w:rPr>
        <w:t xml:space="preserve">(Robert, “Force in Our Times,” Saltzman Working Paper No. 15, </w:t>
      </w:r>
      <w:hyperlink r:id="rId35" w:history="1">
        <w:r w:rsidRPr="006C185C">
          <w:rPr>
            <w:rStyle w:val="Hyperlink"/>
            <w:rFonts w:ascii="Arial" w:hAnsi="Arial" w:cs="Arial"/>
          </w:rPr>
          <w:t>http://www.siwps.com/news.attachment/saltzmanworkingpaper15-842/SaltzmanWorkingPaper15.PDF</w:t>
        </w:r>
      </w:hyperlink>
      <w:r w:rsidRPr="006C185C">
        <w:rPr>
          <w:rFonts w:ascii="Arial" w:hAnsi="Arial" w:cs="Arial"/>
        </w:rPr>
        <w:t xml:space="preserve">.) </w:t>
      </w:r>
    </w:p>
    <w:p w14:paraId="2F5E7599" w14:textId="77777777" w:rsidR="005544BD" w:rsidRPr="006C185C" w:rsidRDefault="005544BD" w:rsidP="005544BD">
      <w:pPr>
        <w:rPr>
          <w:rFonts w:ascii="Arial" w:hAnsi="Arial" w:cs="Arial"/>
          <w:sz w:val="18"/>
          <w:szCs w:val="18"/>
        </w:rPr>
      </w:pPr>
      <w:r w:rsidRPr="006C185C">
        <w:rPr>
          <w:rFonts w:ascii="Arial" w:hAnsi="Arial" w:cs="Arial"/>
          <w:sz w:val="18"/>
          <w:szCs w:val="18"/>
        </w:rPr>
        <w:t xml:space="preserve">Two dramatic and seemingly-contradictory trends are central.  On the one hand, since the end of the Cold War if not before, the amount of inter-state and even civil war has drastically declined.   Of course much depends on the time periods selected and the counting rules employed, but </w:t>
      </w:r>
      <w:r w:rsidRPr="006C185C">
        <w:rPr>
          <w:rStyle w:val="StyleUnderline"/>
          <w:rFonts w:ascii="Arial" w:hAnsi="Arial" w:cs="Arial"/>
        </w:rPr>
        <w:t xml:space="preserve">by any measure </w:t>
      </w:r>
      <w:r w:rsidRPr="005544BD">
        <w:rPr>
          <w:rStyle w:val="StyleUnderline"/>
          <w:rFonts w:ascii="Arial" w:hAnsi="Arial" w:cs="Arial"/>
          <w:highlight w:val="green"/>
        </w:rPr>
        <w:t>international wars are scarce if not vanishing</w:t>
      </w:r>
      <w:r w:rsidRPr="006C185C">
        <w:rPr>
          <w:rFonts w:ascii="Arial" w:hAnsi="Arial" w:cs="Arial"/>
          <w:sz w:val="18"/>
          <w:szCs w:val="18"/>
        </w:rPr>
        <w:t xml:space="preserve">, and civil wars, after blossoming in the 1990s, have greatly diminished.32  </w:t>
      </w:r>
      <w:r w:rsidRPr="005544BD">
        <w:rPr>
          <w:rStyle w:val="StyleUnderline"/>
          <w:rFonts w:ascii="Arial" w:hAnsi="Arial" w:cs="Arial"/>
          <w:highlight w:val="green"/>
        </w:rPr>
        <w:t>Significant instances of civil strife remain</w:t>
      </w:r>
      <w:r w:rsidRPr="006C185C">
        <w:rPr>
          <w:rStyle w:val="StyleUnderline"/>
          <w:rFonts w:ascii="Arial" w:hAnsi="Arial" w:cs="Arial"/>
        </w:rPr>
        <w:t xml:space="preserve"> and are made salient by the horrific examples that appear in the newspapers every day</w:t>
      </w:r>
      <w:r w:rsidRPr="006C185C">
        <w:rPr>
          <w:rFonts w:ascii="Arial" w:hAnsi="Arial" w:cs="Arial"/>
          <w:sz w:val="18"/>
          <w:szCs w:val="18"/>
        </w:rPr>
        <w:t xml:space="preserve">, but in fact all inventories that I know of conclude that they are fewer than they used to be.  Ironically, </w:t>
      </w:r>
      <w:r w:rsidRPr="006C185C">
        <w:rPr>
          <w:rStyle w:val="StyleUnderline"/>
          <w:rFonts w:ascii="Arial" w:hAnsi="Arial" w:cs="Arial"/>
        </w:rPr>
        <w:t xml:space="preserve">although realism stresses the conflict–inducing power of international anarchy, the </w:t>
      </w:r>
      <w:r w:rsidRPr="005544BD">
        <w:rPr>
          <w:rStyle w:val="StyleUnderline"/>
          <w:rFonts w:ascii="Arial" w:hAnsi="Arial" w:cs="Arial"/>
          <w:highlight w:val="green"/>
        </w:rPr>
        <w:t xml:space="preserve">barriers and inhibitions  against international war now seem </w:t>
      </w:r>
      <w:r w:rsidRPr="005544BD">
        <w:rPr>
          <w:rStyle w:val="Emphasis"/>
          <w:highlight w:val="green"/>
        </w:rPr>
        <w:t>significantly more robust than those limiting civil wars</w:t>
      </w:r>
      <w:r w:rsidRPr="006C185C">
        <w:rPr>
          <w:rFonts w:ascii="Arial" w:hAnsi="Arial" w:cs="Arial"/>
          <w:sz w:val="18"/>
          <w:szCs w:val="18"/>
        </w:rPr>
        <w:t xml:space="preserve">.  But even the latter are stronger than they were in the past.  Although a central question is whether these trends will be reversed, they truly are startling, of great importance, and were largely unpredicted.  They also remain insufficiently appreciated; one rarely reads statements about how fortunate we are to live in such a peaceful era.  </w:t>
      </w:r>
      <w:r w:rsidRPr="006C185C">
        <w:rPr>
          <w:rStyle w:val="StyleUnderline"/>
          <w:rFonts w:ascii="Arial" w:hAnsi="Arial" w:cs="Arial"/>
        </w:rPr>
        <w:t xml:space="preserve">Perhaps the reasons are that </w:t>
      </w:r>
      <w:r w:rsidRPr="005544BD">
        <w:rPr>
          <w:rStyle w:val="StyleUnderline"/>
          <w:rFonts w:ascii="Arial" w:hAnsi="Arial" w:cs="Arial"/>
          <w:highlight w:val="green"/>
        </w:rPr>
        <w:t>optimism is generally derided in the cynical academic community,</w:t>
      </w:r>
      <w:r w:rsidRPr="006C185C">
        <w:rPr>
          <w:rStyle w:val="StyleUnderline"/>
          <w:rFonts w:ascii="Arial" w:hAnsi="Arial" w:cs="Arial"/>
        </w:rPr>
        <w:t xml:space="preserve"> </w:t>
      </w:r>
      <w:r w:rsidRPr="005544BD">
        <w:rPr>
          <w:rStyle w:val="StyleUnderline"/>
          <w:rFonts w:ascii="Arial" w:hAnsi="Arial" w:cs="Arial"/>
          <w:highlight w:val="green"/>
        </w:rPr>
        <w:t>peace is not the sort of dramatic event that seizes</w:t>
      </w:r>
      <w:r w:rsidRPr="006C185C">
        <w:rPr>
          <w:rStyle w:val="StyleUnderline"/>
          <w:rFonts w:ascii="Arial" w:hAnsi="Arial" w:cs="Arial"/>
        </w:rPr>
        <w:t xml:space="preserve"> public (and media) </w:t>
      </w:r>
      <w:r w:rsidRPr="005544BD">
        <w:rPr>
          <w:rStyle w:val="StyleUnderline"/>
          <w:rFonts w:ascii="Arial" w:hAnsi="Arial" w:cs="Arial"/>
          <w:highlight w:val="green"/>
        </w:rPr>
        <w:t>attention</w:t>
      </w:r>
      <w:r w:rsidRPr="006C185C">
        <w:rPr>
          <w:rFonts w:ascii="Arial" w:hAnsi="Arial" w:cs="Arial"/>
          <w:sz w:val="18"/>
          <w:szCs w:val="18"/>
        </w:rPr>
        <w:t xml:space="preserve">, and </w:t>
      </w:r>
      <w:r w:rsidRPr="006C185C">
        <w:rPr>
          <w:rStyle w:val="StyleUnderline"/>
          <w:rFonts w:ascii="Arial" w:hAnsi="Arial" w:cs="Arial"/>
        </w:rPr>
        <w:t>in the absence of major wars, we all find other things to worry about</w:t>
      </w:r>
      <w:r w:rsidRPr="006C185C">
        <w:rPr>
          <w:rFonts w:ascii="Arial" w:hAnsi="Arial" w:cs="Arial"/>
          <w:sz w:val="18"/>
          <w:szCs w:val="18"/>
        </w:rPr>
        <w:t xml:space="preserve">.   </w:t>
      </w:r>
    </w:p>
    <w:p w14:paraId="55D22A73" w14:textId="77777777" w:rsidR="005544BD" w:rsidRPr="006C185C" w:rsidRDefault="005544BD" w:rsidP="005544BD">
      <w:pPr>
        <w:rPr>
          <w:rFonts w:ascii="Arial" w:hAnsi="Arial" w:cs="Arial"/>
        </w:rPr>
      </w:pPr>
    </w:p>
    <w:p w14:paraId="7AB35CA2" w14:textId="77777777" w:rsidR="005544BD" w:rsidRPr="006C185C" w:rsidRDefault="005544BD" w:rsidP="005544BD">
      <w:pPr>
        <w:pStyle w:val="Heading2"/>
        <w:rPr>
          <w:rFonts w:ascii="Arial" w:hAnsi="Arial" w:cs="Arial"/>
        </w:rPr>
      </w:pPr>
      <w:r w:rsidRPr="006C185C">
        <w:rPr>
          <w:rFonts w:ascii="Arial" w:hAnsi="Arial" w:cs="Arial"/>
        </w:rPr>
        <w:t xml:space="preserve">Terrorism </w:t>
      </w:r>
    </w:p>
    <w:p w14:paraId="4DF5B168" w14:textId="77777777" w:rsidR="005544BD" w:rsidRDefault="005544BD" w:rsidP="005544BD">
      <w:pPr>
        <w:pStyle w:val="Heading3"/>
        <w:rPr>
          <w:rFonts w:ascii="Arial" w:hAnsi="Arial" w:cs="Arial"/>
        </w:rPr>
      </w:pPr>
      <w:r w:rsidRPr="006C185C">
        <w:rPr>
          <w:rFonts w:ascii="Arial" w:hAnsi="Arial" w:cs="Arial"/>
        </w:rPr>
        <w:t xml:space="preserve">Terrorism – 1NC </w:t>
      </w:r>
    </w:p>
    <w:p w14:paraId="65A3B4AD" w14:textId="77777777" w:rsidR="001B01D8" w:rsidRPr="001B01D8" w:rsidRDefault="001B01D8" w:rsidP="001B01D8"/>
    <w:p w14:paraId="54573F24" w14:textId="77777777" w:rsidR="005544BD" w:rsidRPr="001B01D8" w:rsidRDefault="005544BD" w:rsidP="005544BD">
      <w:pPr>
        <w:pStyle w:val="Heading4"/>
        <w:rPr>
          <w:rStyle w:val="Style13ptBold"/>
          <w:rFonts w:ascii="Arial" w:hAnsi="Arial" w:cs="Arial"/>
          <w:b/>
        </w:rPr>
      </w:pPr>
      <w:r w:rsidRPr="001B01D8">
        <w:rPr>
          <w:rStyle w:val="Style13ptBold"/>
          <w:rFonts w:ascii="Arial" w:hAnsi="Arial" w:cs="Arial"/>
          <w:b/>
        </w:rPr>
        <w:t xml:space="preserve">Democracy causes terrorism – laundry list </w:t>
      </w:r>
    </w:p>
    <w:p w14:paraId="321E304E" w14:textId="77777777" w:rsidR="005544BD" w:rsidRPr="006C185C" w:rsidRDefault="005544BD" w:rsidP="005544BD">
      <w:pPr>
        <w:rPr>
          <w:rFonts w:ascii="Arial" w:hAnsi="Arial" w:cs="Arial"/>
        </w:rPr>
      </w:pPr>
      <w:r w:rsidRPr="006C185C">
        <w:rPr>
          <w:rStyle w:val="Style13ptBold"/>
          <w:rFonts w:ascii="Arial" w:hAnsi="Arial" w:cs="Arial"/>
        </w:rPr>
        <w:t>Savun</w:t>
      </w:r>
      <w:r w:rsidRPr="006C185C">
        <w:rPr>
          <w:rFonts w:ascii="Arial" w:hAnsi="Arial" w:cs="Arial"/>
        </w:rPr>
        <w:t xml:space="preserve">, Poli Sci Prof @ Pitt, </w:t>
      </w:r>
      <w:r w:rsidRPr="006C185C">
        <w:rPr>
          <w:rStyle w:val="Style13ptBold"/>
          <w:rFonts w:ascii="Arial" w:hAnsi="Arial" w:cs="Arial"/>
        </w:rPr>
        <w:t>9</w:t>
      </w:r>
      <w:r w:rsidRPr="006C185C">
        <w:rPr>
          <w:rFonts w:ascii="Arial" w:hAnsi="Arial" w:cs="Arial"/>
        </w:rPr>
        <w:t xml:space="preserve"> </w:t>
      </w:r>
    </w:p>
    <w:p w14:paraId="4B2FED36" w14:textId="77777777" w:rsidR="005544BD" w:rsidRPr="006C185C" w:rsidRDefault="005544BD" w:rsidP="005544BD">
      <w:pPr>
        <w:rPr>
          <w:rFonts w:ascii="Arial" w:hAnsi="Arial" w:cs="Arial"/>
        </w:rPr>
      </w:pPr>
      <w:r w:rsidRPr="006C185C">
        <w:rPr>
          <w:rFonts w:ascii="Arial" w:hAnsi="Arial" w:cs="Arial"/>
        </w:rPr>
        <w:t>(Burcu, Democracy, Foreign Policy, and Terrorism, Journal of Conflict Resolution Volume XX Number X, pp. online)</w:t>
      </w:r>
    </w:p>
    <w:p w14:paraId="08AC1866" w14:textId="77777777" w:rsidR="005544BD" w:rsidRPr="006C185C" w:rsidRDefault="005544BD" w:rsidP="005544BD">
      <w:pPr>
        <w:rPr>
          <w:rFonts w:ascii="Arial" w:hAnsi="Arial" w:cs="Arial"/>
          <w:sz w:val="14"/>
        </w:rPr>
      </w:pPr>
      <w:r w:rsidRPr="006C185C">
        <w:rPr>
          <w:rFonts w:ascii="Arial" w:hAnsi="Arial" w:cs="Arial"/>
          <w:sz w:val="14"/>
        </w:rPr>
        <w:t xml:space="preserve">Many scholars, particularly within the past decade, have argued that </w:t>
      </w:r>
      <w:r w:rsidRPr="005544BD">
        <w:rPr>
          <w:rStyle w:val="StyleUnderline"/>
          <w:rFonts w:ascii="Arial" w:hAnsi="Arial" w:cs="Arial"/>
          <w:highlight w:val="green"/>
        </w:rPr>
        <w:t xml:space="preserve">democratic states are </w:t>
      </w:r>
      <w:r w:rsidRPr="005544BD">
        <w:rPr>
          <w:rStyle w:val="Emphasis"/>
          <w:highlight w:val="green"/>
        </w:rPr>
        <w:t>more likely</w:t>
      </w:r>
      <w:r w:rsidRPr="005544BD">
        <w:rPr>
          <w:rStyle w:val="StyleUnderline"/>
          <w:rFonts w:ascii="Arial" w:hAnsi="Arial" w:cs="Arial"/>
          <w:highlight w:val="green"/>
        </w:rPr>
        <w:t xml:space="preserve"> to be targets of </w:t>
      </w:r>
      <w:r w:rsidRPr="005544BD">
        <w:rPr>
          <w:rStyle w:val="Emphasis"/>
          <w:highlight w:val="green"/>
        </w:rPr>
        <w:t>transnational terrorism</w:t>
      </w:r>
      <w:r w:rsidRPr="006C185C">
        <w:rPr>
          <w:rFonts w:ascii="Arial" w:hAnsi="Arial" w:cs="Arial"/>
          <w:sz w:val="14"/>
        </w:rPr>
        <w:t xml:space="preserve">. According to this camp, there are various aspects of the democratic regimes that facilitate terrorism. First, </w:t>
      </w:r>
      <w:r w:rsidRPr="006C185C">
        <w:rPr>
          <w:rStyle w:val="StyleUnderline"/>
          <w:rFonts w:ascii="Arial" w:hAnsi="Arial" w:cs="Arial"/>
        </w:rPr>
        <w:t>democracies</w:t>
      </w:r>
      <w:r w:rsidRPr="006C185C">
        <w:rPr>
          <w:rFonts w:ascii="Arial" w:hAnsi="Arial" w:cs="Arial"/>
          <w:sz w:val="14"/>
        </w:rPr>
        <w:t xml:space="preserve">, </w:t>
      </w:r>
      <w:r w:rsidRPr="005544BD">
        <w:rPr>
          <w:rStyle w:val="StyleUnderline"/>
          <w:rFonts w:ascii="Arial" w:hAnsi="Arial" w:cs="Arial"/>
          <w:highlight w:val="green"/>
        </w:rPr>
        <w:t>by providing freedom of organization, expression, and movement</w:t>
      </w:r>
      <w:r w:rsidRPr="006C185C">
        <w:rPr>
          <w:rStyle w:val="StyleUnderline"/>
          <w:rFonts w:ascii="Arial" w:hAnsi="Arial" w:cs="Arial"/>
        </w:rPr>
        <w:t xml:space="preserve"> </w:t>
      </w:r>
      <w:r w:rsidRPr="006C185C">
        <w:rPr>
          <w:rFonts w:ascii="Arial" w:hAnsi="Arial" w:cs="Arial"/>
          <w:sz w:val="14"/>
        </w:rPr>
        <w:t xml:space="preserve">for their citizens, </w:t>
      </w:r>
      <w:r w:rsidRPr="005544BD">
        <w:rPr>
          <w:rStyle w:val="StyleUnderline"/>
          <w:rFonts w:ascii="Arial" w:hAnsi="Arial" w:cs="Arial"/>
          <w:highlight w:val="green"/>
        </w:rPr>
        <w:t>enable terrorist</w:t>
      </w:r>
      <w:r w:rsidRPr="006C185C">
        <w:rPr>
          <w:rStyle w:val="StyleUnderline"/>
          <w:rFonts w:ascii="Arial" w:hAnsi="Arial" w:cs="Arial"/>
        </w:rPr>
        <w:t xml:space="preserve"> group</w:t>
      </w:r>
      <w:r w:rsidRPr="005544BD">
        <w:rPr>
          <w:rStyle w:val="StyleUnderline"/>
          <w:rFonts w:ascii="Arial" w:hAnsi="Arial" w:cs="Arial"/>
          <w:highlight w:val="green"/>
        </w:rPr>
        <w:t>s</w:t>
      </w:r>
      <w:r w:rsidRPr="006C185C">
        <w:rPr>
          <w:rStyle w:val="StyleUnderline"/>
          <w:rFonts w:ascii="Arial" w:hAnsi="Arial" w:cs="Arial"/>
        </w:rPr>
        <w:t xml:space="preserve"> </w:t>
      </w:r>
      <w:r w:rsidRPr="005544BD">
        <w:rPr>
          <w:rStyle w:val="StyleUnderline"/>
          <w:rFonts w:ascii="Arial" w:hAnsi="Arial" w:cs="Arial"/>
          <w:highlight w:val="green"/>
        </w:rPr>
        <w:t>to undertake</w:t>
      </w:r>
      <w:r w:rsidRPr="006C185C">
        <w:rPr>
          <w:rStyle w:val="StyleUnderline"/>
          <w:rFonts w:ascii="Arial" w:hAnsi="Arial" w:cs="Arial"/>
        </w:rPr>
        <w:t xml:space="preserve"> their </w:t>
      </w:r>
      <w:r w:rsidRPr="005544BD">
        <w:rPr>
          <w:rStyle w:val="StyleUnderline"/>
          <w:rFonts w:ascii="Arial" w:hAnsi="Arial" w:cs="Arial"/>
          <w:highlight w:val="green"/>
        </w:rPr>
        <w:t>illegal activities</w:t>
      </w:r>
      <w:r w:rsidRPr="006C185C">
        <w:rPr>
          <w:rStyle w:val="StyleUnderline"/>
          <w:rFonts w:ascii="Arial" w:hAnsi="Arial" w:cs="Arial"/>
        </w:rPr>
        <w:t xml:space="preserve"> with relative ease</w:t>
      </w:r>
      <w:r w:rsidRPr="006C185C">
        <w:rPr>
          <w:rFonts w:ascii="Arial" w:hAnsi="Arial" w:cs="Arial"/>
          <w:sz w:val="14"/>
        </w:rPr>
        <w:t xml:space="preserve"> (Engene 2004; Hamilton and Hamilton 1983). The commitment to civil liberties in democratic societies can be used by terrorist groups to organize and carry out their attacks without being noticed (Eubank and Weinberg 1994, 2001). </w:t>
      </w:r>
      <w:r w:rsidRPr="005544BD">
        <w:rPr>
          <w:rStyle w:val="StyleUnderline"/>
          <w:rFonts w:ascii="Arial" w:hAnsi="Arial" w:cs="Arial"/>
          <w:highlight w:val="green"/>
        </w:rPr>
        <w:t>Repressive regimes reduce the ability of terrorist groups to organize</w:t>
      </w:r>
      <w:r w:rsidRPr="006C185C">
        <w:rPr>
          <w:rStyle w:val="StyleUnderline"/>
          <w:rFonts w:ascii="Arial" w:hAnsi="Arial" w:cs="Arial"/>
        </w:rPr>
        <w:t xml:space="preserve"> and carry out their activities, whereas </w:t>
      </w:r>
      <w:r w:rsidRPr="005544BD">
        <w:rPr>
          <w:rStyle w:val="StyleUnderline"/>
          <w:rFonts w:ascii="Arial" w:hAnsi="Arial" w:cs="Arial"/>
          <w:highlight w:val="green"/>
        </w:rPr>
        <w:t xml:space="preserve">democracies provide a </w:t>
      </w:r>
      <w:r w:rsidRPr="005544BD">
        <w:rPr>
          <w:rStyle w:val="Emphasis"/>
          <w:highlight w:val="green"/>
        </w:rPr>
        <w:t>permissive</w:t>
      </w:r>
      <w:r w:rsidRPr="006C185C">
        <w:rPr>
          <w:rStyle w:val="Emphasis"/>
        </w:rPr>
        <w:t xml:space="preserve"> </w:t>
      </w:r>
      <w:r w:rsidRPr="005544BD">
        <w:rPr>
          <w:rStyle w:val="Emphasis"/>
          <w:highlight w:val="green"/>
        </w:rPr>
        <w:t>environment</w:t>
      </w:r>
      <w:r w:rsidRPr="006C185C">
        <w:rPr>
          <w:rStyle w:val="StyleUnderline"/>
          <w:rFonts w:ascii="Arial" w:hAnsi="Arial" w:cs="Arial"/>
        </w:rPr>
        <w:t>.</w:t>
      </w:r>
      <w:r w:rsidRPr="006C185C">
        <w:rPr>
          <w:rFonts w:ascii="Arial" w:hAnsi="Arial" w:cs="Arial"/>
          <w:sz w:val="14"/>
        </w:rPr>
        <w:t xml:space="preserve"> Second, </w:t>
      </w:r>
      <w:r w:rsidRPr="006C185C">
        <w:rPr>
          <w:rStyle w:val="Emphasis"/>
        </w:rPr>
        <w:t>institutional constraints</w:t>
      </w:r>
      <w:r w:rsidRPr="006C185C">
        <w:rPr>
          <w:rStyle w:val="StyleUnderline"/>
          <w:rFonts w:ascii="Arial" w:hAnsi="Arial" w:cs="Arial"/>
        </w:rPr>
        <w:t xml:space="preserve"> imposed on democratic governments are usually higher than the ones </w:t>
      </w:r>
      <w:r w:rsidRPr="006C185C">
        <w:rPr>
          <w:rStyle w:val="Emphasis"/>
        </w:rPr>
        <w:t>on other types of regimes</w:t>
      </w:r>
      <w:r w:rsidRPr="006C185C">
        <w:rPr>
          <w:rFonts w:ascii="Arial" w:hAnsi="Arial" w:cs="Arial"/>
          <w:sz w:val="14"/>
        </w:rPr>
        <w:t xml:space="preserve">. Although these constraints are intended to protect the citizens of democracies from the undue exercise of power by their leaders, they also limit the actions and ability of democratic governments to fight terrorism (Schmid 1992; Li 2005; Wilkinson 1986, 2006). </w:t>
      </w:r>
      <w:r w:rsidRPr="005544BD">
        <w:rPr>
          <w:rStyle w:val="StyleUnderline"/>
          <w:rFonts w:ascii="Arial" w:hAnsi="Arial" w:cs="Arial"/>
          <w:highlight w:val="green"/>
        </w:rPr>
        <w:t>Terrorist</w:t>
      </w:r>
      <w:r w:rsidRPr="006C185C">
        <w:rPr>
          <w:rStyle w:val="StyleUnderline"/>
          <w:rFonts w:ascii="Arial" w:hAnsi="Arial" w:cs="Arial"/>
        </w:rPr>
        <w:t xml:space="preserve"> group</w:t>
      </w:r>
      <w:r w:rsidRPr="005544BD">
        <w:rPr>
          <w:rStyle w:val="StyleUnderline"/>
          <w:rFonts w:ascii="Arial" w:hAnsi="Arial" w:cs="Arial"/>
          <w:highlight w:val="green"/>
        </w:rPr>
        <w:t>s</w:t>
      </w:r>
      <w:r w:rsidRPr="006C185C">
        <w:rPr>
          <w:rStyle w:val="StyleUnderline"/>
          <w:rFonts w:ascii="Arial" w:hAnsi="Arial" w:cs="Arial"/>
        </w:rPr>
        <w:t xml:space="preserve"> </w:t>
      </w:r>
      <w:r w:rsidRPr="005544BD">
        <w:rPr>
          <w:rStyle w:val="StyleUnderline"/>
          <w:rFonts w:ascii="Arial" w:hAnsi="Arial" w:cs="Arial"/>
          <w:highlight w:val="green"/>
        </w:rPr>
        <w:t xml:space="preserve">perceive democracies as </w:t>
      </w:r>
      <w:r w:rsidRPr="005544BD">
        <w:rPr>
          <w:rStyle w:val="Emphasis"/>
          <w:highlight w:val="green"/>
        </w:rPr>
        <w:t>soft targets</w:t>
      </w:r>
      <w:r w:rsidRPr="006C185C">
        <w:rPr>
          <w:rFonts w:ascii="Arial" w:hAnsi="Arial" w:cs="Arial"/>
          <w:sz w:val="14"/>
        </w:rPr>
        <w:t xml:space="preserve"> </w:t>
      </w:r>
      <w:r w:rsidRPr="006C185C">
        <w:rPr>
          <w:rStyle w:val="StyleUnderline"/>
          <w:rFonts w:ascii="Arial" w:hAnsi="Arial" w:cs="Arial"/>
        </w:rPr>
        <w:t xml:space="preserve">that can be pressured to give into their demands </w:t>
      </w:r>
      <w:r w:rsidRPr="005544BD">
        <w:rPr>
          <w:rStyle w:val="StyleUnderline"/>
          <w:rFonts w:ascii="Arial" w:hAnsi="Arial" w:cs="Arial"/>
          <w:highlight w:val="green"/>
        </w:rPr>
        <w:t>due to</w:t>
      </w:r>
      <w:r w:rsidRPr="006C185C">
        <w:rPr>
          <w:rStyle w:val="StyleUnderline"/>
          <w:rFonts w:ascii="Arial" w:hAnsi="Arial" w:cs="Arial"/>
        </w:rPr>
        <w:t xml:space="preserve"> the </w:t>
      </w:r>
      <w:r w:rsidRPr="005544BD">
        <w:rPr>
          <w:rStyle w:val="Emphasis"/>
          <w:highlight w:val="green"/>
        </w:rPr>
        <w:t>sensitivity</w:t>
      </w:r>
      <w:r w:rsidRPr="006C185C">
        <w:rPr>
          <w:rStyle w:val="Emphasis"/>
        </w:rPr>
        <w:t xml:space="preserve"> of democracies </w:t>
      </w:r>
      <w:r w:rsidRPr="005544BD">
        <w:rPr>
          <w:rStyle w:val="Emphasis"/>
          <w:highlight w:val="green"/>
        </w:rPr>
        <w:t>to costs</w:t>
      </w:r>
      <w:r w:rsidRPr="006C185C">
        <w:rPr>
          <w:rStyle w:val="Emphasis"/>
        </w:rPr>
        <w:t>.</w:t>
      </w:r>
      <w:r w:rsidRPr="006C185C">
        <w:rPr>
          <w:rFonts w:ascii="Arial" w:hAnsi="Arial" w:cs="Arial"/>
          <w:sz w:val="14"/>
        </w:rPr>
        <w:t xml:space="preserve"> </w:t>
      </w:r>
      <w:r w:rsidRPr="006C185C">
        <w:rPr>
          <w:rStyle w:val="StyleUnderline"/>
          <w:rFonts w:ascii="Arial" w:hAnsi="Arial" w:cs="Arial"/>
        </w:rPr>
        <w:t>Pape</w:t>
      </w:r>
      <w:r w:rsidRPr="006C185C">
        <w:rPr>
          <w:rFonts w:ascii="Arial" w:hAnsi="Arial" w:cs="Arial"/>
          <w:sz w:val="14"/>
        </w:rPr>
        <w:t xml:space="preserve"> (2003, 2005) </w:t>
      </w:r>
      <w:r w:rsidRPr="006C185C">
        <w:rPr>
          <w:rStyle w:val="StyleUnderline"/>
          <w:rFonts w:ascii="Arial" w:hAnsi="Arial" w:cs="Arial"/>
        </w:rPr>
        <w:t xml:space="preserve">shows that terrorist groups tend to target democracies more frequently because they know that </w:t>
      </w:r>
      <w:r w:rsidRPr="006C185C">
        <w:rPr>
          <w:rStyle w:val="Emphasis"/>
        </w:rPr>
        <w:t>liberal democracies</w:t>
      </w:r>
      <w:r w:rsidRPr="006C185C">
        <w:rPr>
          <w:rStyle w:val="StyleUnderline"/>
          <w:rFonts w:ascii="Arial" w:hAnsi="Arial" w:cs="Arial"/>
        </w:rPr>
        <w:t xml:space="preserve"> usually</w:t>
      </w:r>
      <w:r w:rsidRPr="006C185C">
        <w:rPr>
          <w:rFonts w:ascii="Arial" w:hAnsi="Arial" w:cs="Arial"/>
          <w:sz w:val="14"/>
        </w:rPr>
        <w:t xml:space="preserve"> </w:t>
      </w:r>
      <w:r w:rsidRPr="006C185C">
        <w:rPr>
          <w:rStyle w:val="StyleUnderline"/>
          <w:rFonts w:ascii="Arial" w:hAnsi="Arial" w:cs="Arial"/>
        </w:rPr>
        <w:t xml:space="preserve">accede to </w:t>
      </w:r>
      <w:r w:rsidRPr="006C185C">
        <w:rPr>
          <w:rStyle w:val="Emphasis"/>
        </w:rPr>
        <w:t>their demands</w:t>
      </w:r>
      <w:r w:rsidRPr="006C185C">
        <w:rPr>
          <w:rFonts w:ascii="Arial" w:hAnsi="Arial" w:cs="Arial"/>
          <w:sz w:val="14"/>
        </w:rPr>
        <w:t xml:space="preserve">. </w:t>
      </w:r>
      <w:r w:rsidRPr="006C185C">
        <w:rPr>
          <w:rStyle w:val="StyleUnderline"/>
          <w:rFonts w:ascii="Arial" w:hAnsi="Arial" w:cs="Arial"/>
        </w:rPr>
        <w:t>Freedom of press is another factor that is argued to encourage transnational terrorism in democracies.</w:t>
      </w:r>
      <w:r w:rsidRPr="006C185C">
        <w:rPr>
          <w:rFonts w:ascii="Arial" w:hAnsi="Arial" w:cs="Arial"/>
          <w:sz w:val="14"/>
        </w:rPr>
        <w:t xml:space="preserve"> A free press serves the interests of terrorist groups whose main goal is to advertise their cause to a wide audience and gain publicity and recognition (Crenshaw 1981). </w:t>
      </w:r>
      <w:r w:rsidRPr="006C185C">
        <w:rPr>
          <w:rStyle w:val="StyleUnderline"/>
          <w:rFonts w:ascii="Arial" w:hAnsi="Arial" w:cs="Arial"/>
        </w:rPr>
        <w:t>Unlike in repressive regimes, terrorist incidents are more likely to be reported in detail by the free press in democratic societies</w:t>
      </w:r>
      <w:r w:rsidRPr="006C185C">
        <w:rPr>
          <w:rFonts w:ascii="Arial" w:hAnsi="Arial" w:cs="Arial"/>
          <w:sz w:val="14"/>
        </w:rPr>
        <w:t xml:space="preserve">. Therefore, </w:t>
      </w:r>
      <w:r w:rsidRPr="005544BD">
        <w:rPr>
          <w:rStyle w:val="StyleUnderline"/>
          <w:rFonts w:ascii="Arial" w:hAnsi="Arial" w:cs="Arial"/>
          <w:highlight w:val="green"/>
        </w:rPr>
        <w:t>press freedom</w:t>
      </w:r>
      <w:r w:rsidRPr="006C185C">
        <w:rPr>
          <w:rStyle w:val="StyleUnderline"/>
          <w:rFonts w:ascii="Arial" w:hAnsi="Arial" w:cs="Arial"/>
        </w:rPr>
        <w:t xml:space="preserve"> in democracies </w:t>
      </w:r>
      <w:r w:rsidRPr="005544BD">
        <w:rPr>
          <w:rStyle w:val="StyleUnderline"/>
          <w:rFonts w:ascii="Arial" w:hAnsi="Arial" w:cs="Arial"/>
          <w:highlight w:val="green"/>
        </w:rPr>
        <w:t>gives a</w:t>
      </w:r>
      <w:r w:rsidRPr="006C185C">
        <w:rPr>
          <w:rStyle w:val="StyleUnderline"/>
          <w:rFonts w:ascii="Arial" w:hAnsi="Arial" w:cs="Arial"/>
        </w:rPr>
        <w:t xml:space="preserve"> valuable </w:t>
      </w:r>
      <w:r w:rsidRPr="005544BD">
        <w:rPr>
          <w:rStyle w:val="StyleUnderline"/>
          <w:rFonts w:ascii="Arial" w:hAnsi="Arial" w:cs="Arial"/>
          <w:highlight w:val="green"/>
        </w:rPr>
        <w:t xml:space="preserve">opportunity to publicity-hungry terrorists </w:t>
      </w:r>
      <w:r w:rsidRPr="005544BD">
        <w:rPr>
          <w:rStyle w:val="Emphasis"/>
          <w:highlight w:val="green"/>
        </w:rPr>
        <w:t>to create widespread fear</w:t>
      </w:r>
      <w:r w:rsidRPr="006C185C">
        <w:rPr>
          <w:rStyle w:val="StyleUnderline"/>
          <w:rFonts w:ascii="Arial" w:hAnsi="Arial" w:cs="Arial"/>
        </w:rPr>
        <w:t xml:space="preserve"> (</w:t>
      </w:r>
      <w:r w:rsidRPr="006C185C">
        <w:rPr>
          <w:rFonts w:ascii="Arial" w:hAnsi="Arial" w:cs="Arial"/>
          <w:sz w:val="14"/>
        </w:rPr>
        <w:t>Li 2005; Nacos 1994).</w:t>
      </w:r>
    </w:p>
    <w:p w14:paraId="4D30A41F" w14:textId="77777777" w:rsidR="005544BD" w:rsidRPr="006C185C" w:rsidRDefault="005544BD" w:rsidP="005544BD">
      <w:pPr>
        <w:rPr>
          <w:rFonts w:ascii="Arial" w:hAnsi="Arial" w:cs="Arial"/>
          <w:sz w:val="14"/>
        </w:rPr>
      </w:pPr>
    </w:p>
    <w:p w14:paraId="5E151366" w14:textId="77777777" w:rsidR="005544BD" w:rsidRPr="006C185C" w:rsidRDefault="005544BD" w:rsidP="005544BD">
      <w:pPr>
        <w:pStyle w:val="Heading4"/>
        <w:rPr>
          <w:rFonts w:ascii="Arial" w:hAnsi="Arial" w:cs="Arial"/>
        </w:rPr>
      </w:pPr>
      <w:r w:rsidRPr="006C185C">
        <w:rPr>
          <w:rFonts w:ascii="Arial" w:hAnsi="Arial" w:cs="Arial"/>
        </w:rPr>
        <w:t xml:space="preserve">Goes nuclear </w:t>
      </w:r>
    </w:p>
    <w:p w14:paraId="69961D99" w14:textId="77777777" w:rsidR="005544BD" w:rsidRPr="006C185C" w:rsidRDefault="005544BD" w:rsidP="005544BD">
      <w:pPr>
        <w:rPr>
          <w:rStyle w:val="Style13ptBold"/>
          <w:rFonts w:ascii="Arial" w:hAnsi="Arial" w:cs="Arial"/>
        </w:rPr>
      </w:pPr>
      <w:r w:rsidRPr="006C185C">
        <w:rPr>
          <w:rStyle w:val="Style13ptBold"/>
          <w:rFonts w:ascii="Arial" w:hAnsi="Arial" w:cs="Arial"/>
        </w:rPr>
        <w:t xml:space="preserve">Kroenig, Associate Professor and IR @ Georgetown, 14 </w:t>
      </w:r>
    </w:p>
    <w:p w14:paraId="3EFA65DA" w14:textId="77777777" w:rsidR="005544BD" w:rsidRPr="006C185C" w:rsidRDefault="005544BD" w:rsidP="005544BD">
      <w:pPr>
        <w:rPr>
          <w:rFonts w:ascii="Arial" w:hAnsi="Arial" w:cs="Arial"/>
        </w:rPr>
      </w:pPr>
      <w:r w:rsidRPr="006C185C">
        <w:rPr>
          <w:rFonts w:ascii="Arial" w:hAnsi="Arial" w:cs="Arial"/>
        </w:rPr>
        <w:t xml:space="preserve">(R. Davis Gibbons and Matthew Kroenig, a Nonresident Senior Fellow at the Brent Scowcroft Center on International Security at The Atlantic Council.  “The Next Nuclear War,” </w:t>
      </w:r>
      <w:hyperlink r:id="rId36" w:history="1">
        <w:r w:rsidRPr="006C185C">
          <w:rPr>
            <w:rStyle w:val="Hyperlink"/>
            <w:rFonts w:ascii="Arial" w:hAnsi="Arial" w:cs="Arial"/>
          </w:rPr>
          <w:t>http://www.matthewkroenig.com/Kroenig_The%20Next%20Nuclear%20War.pdf</w:t>
        </w:r>
      </w:hyperlink>
      <w:r w:rsidRPr="006C185C">
        <w:rPr>
          <w:rFonts w:ascii="Arial" w:hAnsi="Arial" w:cs="Arial"/>
        </w:rPr>
        <w:t xml:space="preserve">) </w:t>
      </w:r>
    </w:p>
    <w:p w14:paraId="27222BEC" w14:textId="77777777" w:rsidR="005544BD" w:rsidRPr="006C185C" w:rsidRDefault="005544BD" w:rsidP="005544BD">
      <w:pPr>
        <w:rPr>
          <w:rStyle w:val="Emphasis"/>
        </w:rPr>
      </w:pPr>
      <w:r w:rsidRPr="006C185C">
        <w:rPr>
          <w:rFonts w:ascii="Arial" w:hAnsi="Arial" w:cs="Arial"/>
          <w:sz w:val="16"/>
        </w:rPr>
        <w:t xml:space="preserve">Since the terrorist attacks on September 11, 2001, scholars, analysts, and politicians have focused on the nexus of nuclear weapons and terrorism. In his closing statement at the 2012 Nuclear Security Summit, President Obama concluded, “We've agreed that nuclear terrorism is one of the most urgent and serious threats to global security.”88 Though there has been some debate on how seriously this threat should be taken,89 </w:t>
      </w:r>
      <w:r w:rsidRPr="006C185C">
        <w:rPr>
          <w:rStyle w:val="StyleUnderline"/>
          <w:rFonts w:ascii="Arial" w:hAnsi="Arial" w:cs="Arial"/>
        </w:rPr>
        <w:t>evidence indicates</w:t>
      </w:r>
      <w:r w:rsidRPr="006C185C">
        <w:rPr>
          <w:rFonts w:ascii="Arial" w:hAnsi="Arial" w:cs="Arial"/>
          <w:sz w:val="16"/>
        </w:rPr>
        <w:t xml:space="preserve"> that </w:t>
      </w:r>
      <w:r w:rsidRPr="005544BD">
        <w:rPr>
          <w:rStyle w:val="StyleUnderline"/>
          <w:rFonts w:ascii="Arial" w:hAnsi="Arial" w:cs="Arial"/>
          <w:highlight w:val="green"/>
        </w:rPr>
        <w:t>terrorist organizations have</w:t>
      </w:r>
      <w:r w:rsidRPr="006C185C">
        <w:rPr>
          <w:rStyle w:val="StyleUnderline"/>
          <w:rFonts w:ascii="Arial" w:hAnsi="Arial" w:cs="Arial"/>
        </w:rPr>
        <w:t xml:space="preserve"> both </w:t>
      </w:r>
      <w:r w:rsidRPr="005544BD">
        <w:rPr>
          <w:rStyle w:val="Emphasis"/>
          <w:highlight w:val="green"/>
        </w:rPr>
        <w:t>expressed a desire for nuc</w:t>
      </w:r>
      <w:r w:rsidRPr="006C185C">
        <w:rPr>
          <w:rStyle w:val="Emphasis"/>
        </w:rPr>
        <w:t>lear weapon</w:t>
      </w:r>
      <w:r w:rsidRPr="005544BD">
        <w:rPr>
          <w:rStyle w:val="Emphasis"/>
          <w:highlight w:val="green"/>
        </w:rPr>
        <w:t>s</w:t>
      </w:r>
      <w:r w:rsidRPr="006C185C">
        <w:rPr>
          <w:rFonts w:ascii="Arial" w:hAnsi="Arial" w:cs="Arial"/>
          <w:sz w:val="16"/>
        </w:rPr>
        <w:t xml:space="preserve"> </w:t>
      </w:r>
      <w:r w:rsidRPr="005544BD">
        <w:rPr>
          <w:rStyle w:val="StyleUnderline"/>
          <w:rFonts w:ascii="Arial" w:hAnsi="Arial" w:cs="Arial"/>
          <w:highlight w:val="green"/>
        </w:rPr>
        <w:t>and</w:t>
      </w:r>
      <w:r w:rsidRPr="006C185C">
        <w:rPr>
          <w:rFonts w:ascii="Arial" w:hAnsi="Arial" w:cs="Arial"/>
          <w:sz w:val="16"/>
        </w:rPr>
        <w:t xml:space="preserve"> made </w:t>
      </w:r>
      <w:r w:rsidRPr="005544BD">
        <w:rPr>
          <w:rStyle w:val="Emphasis"/>
          <w:highlight w:val="green"/>
        </w:rPr>
        <w:t>attempts to buy or seize nuclear material</w:t>
      </w:r>
      <w:r w:rsidRPr="006C185C">
        <w:rPr>
          <w:rStyle w:val="Emphasis"/>
        </w:rPr>
        <w:t>.</w:t>
      </w:r>
      <w:r w:rsidRPr="006C185C">
        <w:rPr>
          <w:rFonts w:ascii="Arial" w:hAnsi="Arial" w:cs="Arial"/>
          <w:sz w:val="16"/>
        </w:rPr>
        <w:t xml:space="preserve"> Declassified </w:t>
      </w:r>
      <w:r w:rsidRPr="006C185C">
        <w:rPr>
          <w:rStyle w:val="StyleUnderline"/>
          <w:rFonts w:ascii="Arial" w:hAnsi="Arial" w:cs="Arial"/>
        </w:rPr>
        <w:t>documents</w:t>
      </w:r>
      <w:r w:rsidRPr="006C185C">
        <w:rPr>
          <w:rFonts w:ascii="Arial" w:hAnsi="Arial" w:cs="Arial"/>
          <w:sz w:val="16"/>
        </w:rPr>
        <w:t xml:space="preserve"> from the United States </w:t>
      </w:r>
      <w:r w:rsidRPr="006C185C">
        <w:rPr>
          <w:rStyle w:val="StyleUnderline"/>
          <w:rFonts w:ascii="Arial" w:hAnsi="Arial" w:cs="Arial"/>
        </w:rPr>
        <w:t xml:space="preserve">suggest Osama </w:t>
      </w:r>
      <w:r w:rsidRPr="005544BD">
        <w:rPr>
          <w:rStyle w:val="StyleUnderline"/>
          <w:rFonts w:ascii="Arial" w:hAnsi="Arial" w:cs="Arial"/>
          <w:highlight w:val="green"/>
        </w:rPr>
        <w:t>bin Laden directed his associates to purchase uranium</w:t>
      </w:r>
      <w:r w:rsidRPr="006C185C">
        <w:rPr>
          <w:rFonts w:ascii="Arial" w:hAnsi="Arial" w:cs="Arial"/>
          <w:sz w:val="16"/>
        </w:rPr>
        <w:t xml:space="preserve">.90 In addition, </w:t>
      </w:r>
      <w:r w:rsidRPr="005544BD">
        <w:rPr>
          <w:rStyle w:val="StyleUnderline"/>
          <w:rFonts w:ascii="Arial" w:hAnsi="Arial" w:cs="Arial"/>
          <w:highlight w:val="green"/>
        </w:rPr>
        <w:t>Chechnya-based separatist groups</w:t>
      </w:r>
      <w:r w:rsidRPr="006C185C">
        <w:rPr>
          <w:rStyle w:val="StyleUnderline"/>
          <w:rFonts w:ascii="Arial" w:hAnsi="Arial" w:cs="Arial"/>
        </w:rPr>
        <w:t>,</w:t>
      </w:r>
      <w:r w:rsidRPr="006C185C">
        <w:rPr>
          <w:rFonts w:ascii="Arial" w:hAnsi="Arial" w:cs="Arial"/>
          <w:sz w:val="16"/>
        </w:rPr>
        <w:t xml:space="preserve"> </w:t>
      </w:r>
      <w:r w:rsidRPr="005544BD">
        <w:rPr>
          <w:rStyle w:val="Emphasis"/>
          <w:highlight w:val="green"/>
        </w:rPr>
        <w:t>L</w:t>
      </w:r>
      <w:r w:rsidRPr="006C185C">
        <w:rPr>
          <w:rFonts w:ascii="Arial" w:hAnsi="Arial" w:cs="Arial"/>
          <w:sz w:val="16"/>
        </w:rPr>
        <w:t>ashkar-</w:t>
      </w:r>
      <w:r w:rsidRPr="005544BD">
        <w:rPr>
          <w:rStyle w:val="Emphasis"/>
          <w:highlight w:val="green"/>
        </w:rPr>
        <w:t>e</w:t>
      </w:r>
      <w:r w:rsidRPr="005544BD">
        <w:rPr>
          <w:rFonts w:ascii="Arial" w:hAnsi="Arial" w:cs="Arial"/>
          <w:sz w:val="16"/>
          <w:highlight w:val="green"/>
        </w:rPr>
        <w:t>-</w:t>
      </w:r>
      <w:r w:rsidRPr="005544BD">
        <w:rPr>
          <w:rStyle w:val="Emphasis"/>
          <w:highlight w:val="green"/>
        </w:rPr>
        <w:t>T</w:t>
      </w:r>
      <w:r w:rsidRPr="006C185C">
        <w:rPr>
          <w:rFonts w:ascii="Arial" w:hAnsi="Arial" w:cs="Arial"/>
          <w:sz w:val="16"/>
        </w:rPr>
        <w:t xml:space="preserve">aiba in South Asia, and Aum Shinrikyo in Japan </w:t>
      </w:r>
      <w:r w:rsidRPr="005544BD">
        <w:rPr>
          <w:rStyle w:val="StyleUnderline"/>
          <w:rFonts w:ascii="Arial" w:hAnsi="Arial" w:cs="Arial"/>
          <w:highlight w:val="green"/>
        </w:rPr>
        <w:t>have</w:t>
      </w:r>
      <w:r w:rsidRPr="006C185C">
        <w:rPr>
          <w:rStyle w:val="StyleUnderline"/>
          <w:rFonts w:ascii="Arial" w:hAnsi="Arial" w:cs="Arial"/>
        </w:rPr>
        <w:t xml:space="preserve"> also </w:t>
      </w:r>
      <w:r w:rsidRPr="005544BD">
        <w:rPr>
          <w:rStyle w:val="StyleUnderline"/>
          <w:rFonts w:ascii="Arial" w:hAnsi="Arial" w:cs="Arial"/>
          <w:highlight w:val="green"/>
        </w:rPr>
        <w:t>expressed the desire</w:t>
      </w:r>
      <w:r w:rsidRPr="006C185C">
        <w:rPr>
          <w:rStyle w:val="StyleUnderline"/>
          <w:rFonts w:ascii="Arial" w:hAnsi="Arial" w:cs="Arial"/>
        </w:rPr>
        <w:t xml:space="preserve"> for nuclear weapons</w:t>
      </w:r>
      <w:r w:rsidRPr="006C185C">
        <w:rPr>
          <w:rFonts w:ascii="Arial" w:hAnsi="Arial" w:cs="Arial"/>
          <w:sz w:val="16"/>
        </w:rPr>
        <w:t xml:space="preserve"> in the past.91 Most analysts consider it unlikely that a state would knowingly provide a terrorist group with a bomb, </w:t>
      </w:r>
      <w:r w:rsidRPr="006C185C">
        <w:rPr>
          <w:rStyle w:val="StyleUnderline"/>
          <w:rFonts w:ascii="Arial" w:hAnsi="Arial" w:cs="Arial"/>
        </w:rPr>
        <w:t xml:space="preserve">but it is conceivable that </w:t>
      </w:r>
      <w:r w:rsidRPr="005544BD">
        <w:rPr>
          <w:rStyle w:val="StyleUnderline"/>
          <w:rFonts w:ascii="Arial" w:hAnsi="Arial" w:cs="Arial"/>
          <w:highlight w:val="green"/>
        </w:rPr>
        <w:t>a group could steal one</w:t>
      </w:r>
      <w:r w:rsidRPr="005544BD">
        <w:rPr>
          <w:rFonts w:ascii="Arial" w:hAnsi="Arial" w:cs="Arial"/>
          <w:sz w:val="16"/>
          <w:highlight w:val="green"/>
        </w:rPr>
        <w:t>.</w:t>
      </w:r>
      <w:r w:rsidRPr="006C185C">
        <w:rPr>
          <w:rFonts w:ascii="Arial" w:hAnsi="Arial" w:cs="Arial"/>
          <w:sz w:val="16"/>
        </w:rPr>
        <w:t xml:space="preserve"> </w:t>
      </w:r>
      <w:r w:rsidRPr="006C185C">
        <w:rPr>
          <w:rStyle w:val="StyleUnderline"/>
          <w:rFonts w:ascii="Arial" w:hAnsi="Arial" w:cs="Arial"/>
        </w:rPr>
        <w:t xml:space="preserve">This fear is especially acute </w:t>
      </w:r>
      <w:r w:rsidRPr="005544BD">
        <w:rPr>
          <w:rStyle w:val="StyleUnderline"/>
          <w:rFonts w:ascii="Arial" w:hAnsi="Arial" w:cs="Arial"/>
          <w:highlight w:val="green"/>
        </w:rPr>
        <w:t xml:space="preserve">in </w:t>
      </w:r>
      <w:r w:rsidRPr="006C185C">
        <w:rPr>
          <w:rStyle w:val="StyleUnderline"/>
          <w:rFonts w:ascii="Arial" w:hAnsi="Arial" w:cs="Arial"/>
        </w:rPr>
        <w:t>the case of</w:t>
      </w:r>
      <w:r w:rsidRPr="006C185C">
        <w:rPr>
          <w:rFonts w:ascii="Arial" w:hAnsi="Arial" w:cs="Arial"/>
          <w:sz w:val="16"/>
        </w:rPr>
        <w:t xml:space="preserve"> </w:t>
      </w:r>
      <w:r w:rsidRPr="005544BD">
        <w:rPr>
          <w:rStyle w:val="StyleUnderline"/>
          <w:rFonts w:ascii="Arial" w:hAnsi="Arial" w:cs="Arial"/>
          <w:highlight w:val="green"/>
        </w:rPr>
        <w:t>Pakistan</w:t>
      </w:r>
      <w:r w:rsidRPr="006C185C">
        <w:rPr>
          <w:rFonts w:ascii="Arial" w:hAnsi="Arial" w:cs="Arial"/>
          <w:sz w:val="16"/>
        </w:rPr>
        <w:t xml:space="preserve">, </w:t>
      </w:r>
      <w:r w:rsidRPr="006C185C">
        <w:rPr>
          <w:rStyle w:val="StyleUnderline"/>
          <w:rFonts w:ascii="Arial" w:hAnsi="Arial" w:cs="Arial"/>
        </w:rPr>
        <w:t>where an unstable government with a growing nuclear arsenal exists</w:t>
      </w:r>
      <w:r w:rsidRPr="006C185C">
        <w:rPr>
          <w:rFonts w:ascii="Arial" w:hAnsi="Arial" w:cs="Arial"/>
          <w:sz w:val="16"/>
        </w:rPr>
        <w:t xml:space="preserve"> in an area with many terrorist organizations. The government of Pakistan has taken steps in recent years to allay these fears, yet reason for concern remains.92 A second means by which a </w:t>
      </w:r>
      <w:r w:rsidRPr="005544BD">
        <w:rPr>
          <w:rStyle w:val="StyleUnderline"/>
          <w:rFonts w:ascii="Arial" w:hAnsi="Arial" w:cs="Arial"/>
          <w:highlight w:val="green"/>
        </w:rPr>
        <w:t>terrorist group could attain a</w:t>
      </w:r>
      <w:r w:rsidRPr="006C185C">
        <w:rPr>
          <w:rStyle w:val="StyleUnderline"/>
          <w:rFonts w:ascii="Arial" w:hAnsi="Arial" w:cs="Arial"/>
        </w:rPr>
        <w:t xml:space="preserve"> nuclear </w:t>
      </w:r>
      <w:r w:rsidRPr="005544BD">
        <w:rPr>
          <w:rStyle w:val="StyleUnderline"/>
          <w:rFonts w:ascii="Arial" w:hAnsi="Arial" w:cs="Arial"/>
          <w:highlight w:val="green"/>
        </w:rPr>
        <w:t>capability</w:t>
      </w:r>
      <w:r w:rsidRPr="006C185C">
        <w:rPr>
          <w:rStyle w:val="StyleUnderline"/>
          <w:rFonts w:ascii="Arial" w:hAnsi="Arial" w:cs="Arial"/>
        </w:rPr>
        <w:t xml:space="preserve"> </w:t>
      </w:r>
      <w:r w:rsidRPr="006C185C">
        <w:rPr>
          <w:rFonts w:ascii="Arial" w:hAnsi="Arial" w:cs="Arial"/>
          <w:sz w:val="16"/>
        </w:rPr>
        <w:t xml:space="preserve">is </w:t>
      </w:r>
      <w:r w:rsidRPr="005544BD">
        <w:rPr>
          <w:rStyle w:val="StyleUnderline"/>
          <w:rFonts w:ascii="Arial" w:hAnsi="Arial" w:cs="Arial"/>
          <w:highlight w:val="green"/>
        </w:rPr>
        <w:t>by obtaining fissile material</w:t>
      </w:r>
      <w:r w:rsidRPr="006C185C">
        <w:rPr>
          <w:rStyle w:val="StyleUnderline"/>
          <w:rFonts w:ascii="Arial" w:hAnsi="Arial" w:cs="Arial"/>
        </w:rPr>
        <w:t xml:space="preserve"> and constructing its own crude nuclear bomb</w:t>
      </w:r>
      <w:r w:rsidRPr="006C185C">
        <w:rPr>
          <w:rFonts w:ascii="Arial" w:hAnsi="Arial" w:cs="Arial"/>
          <w:sz w:val="16"/>
        </w:rPr>
        <w:t xml:space="preserve">. The main challenge for terrorist organizations seeking this capability is finding sufficient fissile material. </w:t>
      </w:r>
      <w:r w:rsidRPr="006C185C">
        <w:rPr>
          <w:rStyle w:val="StyleUnderline"/>
          <w:rFonts w:ascii="Arial" w:hAnsi="Arial" w:cs="Arial"/>
        </w:rPr>
        <w:t>Approximately 8 kilograms of plutonium or 25 kilograms of highly enriched uranium (HEU) is necessary for a</w:t>
      </w:r>
      <w:r w:rsidRPr="006C185C">
        <w:rPr>
          <w:rFonts w:ascii="Arial" w:hAnsi="Arial" w:cs="Arial"/>
          <w:sz w:val="16"/>
        </w:rPr>
        <w:t xml:space="preserve"> bomb. Since 9/11, the United States, Russia, the IAEA, and other partners have taken on a number of efforts to decrease the risks of terrorists accessing nuclear material. UN Security Council Resolution 1540, the 2005 Amendment to the Convention on the Physical Protection of Nuclear Material, and the 2005 International Convention for the Suppression of Acts of Nuclear Terrorism all seek to increase global cooperation to prevent nuclear terrorism. Overall, </w:t>
      </w:r>
      <w:r w:rsidRPr="005544BD">
        <w:rPr>
          <w:rStyle w:val="StyleUnderline"/>
          <w:rFonts w:ascii="Arial" w:hAnsi="Arial" w:cs="Arial"/>
          <w:highlight w:val="green"/>
        </w:rPr>
        <w:t>the global stocks of HEU and plutonium are decreasing</w:t>
      </w:r>
      <w:r w:rsidRPr="005544BD">
        <w:rPr>
          <w:rFonts w:ascii="Arial" w:hAnsi="Arial" w:cs="Arial"/>
          <w:sz w:val="16"/>
          <w:highlight w:val="green"/>
        </w:rPr>
        <w:t xml:space="preserve">, </w:t>
      </w:r>
      <w:r w:rsidRPr="005544BD">
        <w:rPr>
          <w:rStyle w:val="StyleUnderline"/>
          <w:rFonts w:ascii="Arial" w:hAnsi="Arial" w:cs="Arial"/>
          <w:highlight w:val="green"/>
        </w:rPr>
        <w:t>but the</w:t>
      </w:r>
      <w:r w:rsidRPr="006C185C">
        <w:rPr>
          <w:rStyle w:val="StyleUnderline"/>
          <w:rFonts w:ascii="Arial" w:hAnsi="Arial" w:cs="Arial"/>
        </w:rPr>
        <w:t xml:space="preserve"> sheer </w:t>
      </w:r>
      <w:r w:rsidRPr="005544BD">
        <w:rPr>
          <w:rStyle w:val="StyleUnderline"/>
          <w:rFonts w:ascii="Arial" w:hAnsi="Arial" w:cs="Arial"/>
          <w:highlight w:val="green"/>
        </w:rPr>
        <w:t>volume of global fissile material makes</w:t>
      </w:r>
      <w:r w:rsidRPr="006C185C">
        <w:rPr>
          <w:rStyle w:val="StyleUnderline"/>
          <w:rFonts w:ascii="Arial" w:hAnsi="Arial" w:cs="Arial"/>
        </w:rPr>
        <w:t xml:space="preserve"> </w:t>
      </w:r>
      <w:r w:rsidRPr="005544BD">
        <w:rPr>
          <w:rStyle w:val="StyleUnderline"/>
          <w:rFonts w:ascii="Arial" w:hAnsi="Arial" w:cs="Arial"/>
          <w:highlight w:val="green"/>
        </w:rPr>
        <w:t xml:space="preserve">this an </w:t>
      </w:r>
      <w:r w:rsidRPr="005544BD">
        <w:rPr>
          <w:rStyle w:val="Emphasis"/>
          <w:highlight w:val="green"/>
        </w:rPr>
        <w:t>on-going challenge</w:t>
      </w:r>
      <w:r w:rsidRPr="006C185C">
        <w:rPr>
          <w:rFonts w:ascii="Arial" w:hAnsi="Arial" w:cs="Arial"/>
          <w:sz w:val="16"/>
        </w:rPr>
        <w:t xml:space="preserve"> </w:t>
      </w:r>
      <w:r w:rsidRPr="006C185C">
        <w:rPr>
          <w:rStyle w:val="StyleUnderline"/>
          <w:rFonts w:ascii="Arial" w:hAnsi="Arial" w:cs="Arial"/>
        </w:rPr>
        <w:t xml:space="preserve">and </w:t>
      </w:r>
      <w:r w:rsidRPr="005544BD">
        <w:rPr>
          <w:rStyle w:val="StyleUnderline"/>
          <w:rFonts w:ascii="Arial" w:hAnsi="Arial" w:cs="Arial"/>
          <w:highlight w:val="green"/>
        </w:rPr>
        <w:t>the U.S. budget</w:t>
      </w:r>
      <w:r w:rsidRPr="006C185C">
        <w:rPr>
          <w:rStyle w:val="StyleUnderline"/>
          <w:rFonts w:ascii="Arial" w:hAnsi="Arial" w:cs="Arial"/>
        </w:rPr>
        <w:t xml:space="preserve"> for these activities </w:t>
      </w:r>
      <w:r w:rsidRPr="005544BD">
        <w:rPr>
          <w:rStyle w:val="StyleUnderline"/>
          <w:rFonts w:ascii="Arial" w:hAnsi="Arial" w:cs="Arial"/>
          <w:highlight w:val="green"/>
        </w:rPr>
        <w:t>has</w:t>
      </w:r>
      <w:r w:rsidRPr="006C185C">
        <w:rPr>
          <w:rFonts w:ascii="Arial" w:hAnsi="Arial" w:cs="Arial"/>
          <w:sz w:val="16"/>
        </w:rPr>
        <w:t xml:space="preserve"> recently </w:t>
      </w:r>
      <w:r w:rsidRPr="005544BD">
        <w:rPr>
          <w:rStyle w:val="Emphasis"/>
          <w:highlight w:val="green"/>
        </w:rPr>
        <w:t>been cut.</w:t>
      </w:r>
      <w:r w:rsidRPr="005544BD">
        <w:rPr>
          <w:rFonts w:ascii="Arial" w:hAnsi="Arial" w:cs="Arial"/>
          <w:sz w:val="16"/>
          <w:highlight w:val="green"/>
        </w:rPr>
        <w:t xml:space="preserve"> </w:t>
      </w:r>
      <w:r w:rsidRPr="005544BD">
        <w:rPr>
          <w:rStyle w:val="StyleUnderline"/>
          <w:rFonts w:ascii="Arial" w:hAnsi="Arial" w:cs="Arial"/>
          <w:highlight w:val="green"/>
        </w:rPr>
        <w:t>Unlike</w:t>
      </w:r>
      <w:r w:rsidRPr="006C185C">
        <w:rPr>
          <w:rStyle w:val="StyleUnderline"/>
          <w:rFonts w:ascii="Arial" w:hAnsi="Arial" w:cs="Arial"/>
        </w:rPr>
        <w:t xml:space="preserve"> nuclear-armed </w:t>
      </w:r>
      <w:r w:rsidRPr="005544BD">
        <w:rPr>
          <w:rStyle w:val="StyleUnderline"/>
          <w:rFonts w:ascii="Arial" w:hAnsi="Arial" w:cs="Arial"/>
          <w:highlight w:val="green"/>
        </w:rPr>
        <w:t>states, it</w:t>
      </w:r>
      <w:r w:rsidRPr="005544BD">
        <w:rPr>
          <w:rFonts w:ascii="Arial" w:hAnsi="Arial" w:cs="Arial"/>
          <w:sz w:val="16"/>
          <w:highlight w:val="green"/>
        </w:rPr>
        <w:t xml:space="preserve"> </w:t>
      </w:r>
      <w:r w:rsidRPr="005544BD">
        <w:rPr>
          <w:rStyle w:val="StyleUnderline"/>
          <w:rFonts w:ascii="Arial" w:hAnsi="Arial" w:cs="Arial"/>
          <w:highlight w:val="green"/>
        </w:rPr>
        <w:t>would be</w:t>
      </w:r>
      <w:r w:rsidRPr="006C185C">
        <w:rPr>
          <w:rStyle w:val="StyleUnderline"/>
          <w:rFonts w:ascii="Arial" w:hAnsi="Arial" w:cs="Arial"/>
        </w:rPr>
        <w:t xml:space="preserve"> relatively </w:t>
      </w:r>
      <w:r w:rsidRPr="005544BD">
        <w:rPr>
          <w:rStyle w:val="StyleUnderline"/>
          <w:rFonts w:ascii="Arial" w:hAnsi="Arial" w:cs="Arial"/>
          <w:highlight w:val="green"/>
        </w:rPr>
        <w:t xml:space="preserve">difficult to </w:t>
      </w:r>
      <w:r w:rsidRPr="005544BD">
        <w:rPr>
          <w:rStyle w:val="Emphasis"/>
          <w:highlight w:val="green"/>
        </w:rPr>
        <w:t>deter terrorists</w:t>
      </w:r>
      <w:r w:rsidRPr="006C185C">
        <w:rPr>
          <w:rFonts w:ascii="Arial" w:hAnsi="Arial" w:cs="Arial"/>
          <w:sz w:val="16"/>
        </w:rPr>
        <w:t xml:space="preserve"> from taking action.93 In other words, </w:t>
      </w:r>
      <w:r w:rsidRPr="006C185C">
        <w:rPr>
          <w:rStyle w:val="StyleUnderline"/>
          <w:rFonts w:ascii="Arial" w:hAnsi="Arial" w:cs="Arial"/>
        </w:rPr>
        <w:t xml:space="preserve">if efforts to keep nuclear weapons out of terrorist hands </w:t>
      </w:r>
      <w:r w:rsidRPr="006C185C">
        <w:rPr>
          <w:rStyle w:val="Emphasis"/>
        </w:rPr>
        <w:t xml:space="preserve">ever fail, </w:t>
      </w:r>
      <w:r w:rsidRPr="005544BD">
        <w:rPr>
          <w:rStyle w:val="Emphasis"/>
          <w:highlight w:val="green"/>
        </w:rPr>
        <w:t>we may witness a nuclear 9/11.</w:t>
      </w:r>
      <w:r w:rsidRPr="006C185C">
        <w:rPr>
          <w:rStyle w:val="Emphasis"/>
        </w:rPr>
        <w:t xml:space="preserve"> </w:t>
      </w:r>
    </w:p>
    <w:p w14:paraId="64FBBA66" w14:textId="77777777" w:rsidR="005544BD" w:rsidRPr="006C185C" w:rsidRDefault="005544BD" w:rsidP="001B01D8"/>
    <w:p w14:paraId="282AC7B4" w14:textId="77777777" w:rsidR="005544BD" w:rsidRDefault="005544BD" w:rsidP="005544BD">
      <w:pPr>
        <w:pStyle w:val="Heading3"/>
        <w:rPr>
          <w:rFonts w:ascii="Arial" w:hAnsi="Arial" w:cs="Arial"/>
        </w:rPr>
      </w:pPr>
      <w:r w:rsidRPr="006C185C">
        <w:rPr>
          <w:rFonts w:ascii="Arial" w:hAnsi="Arial" w:cs="Arial"/>
        </w:rPr>
        <w:t xml:space="preserve">Terrorism – 2NC </w:t>
      </w:r>
    </w:p>
    <w:p w14:paraId="0C3C0668" w14:textId="77777777" w:rsidR="001B01D8" w:rsidRPr="001B01D8" w:rsidRDefault="001B01D8" w:rsidP="001B01D8"/>
    <w:p w14:paraId="75CE783A" w14:textId="77777777" w:rsidR="005544BD" w:rsidRPr="006C185C" w:rsidRDefault="005544BD" w:rsidP="005544BD">
      <w:pPr>
        <w:pStyle w:val="Heading4"/>
        <w:rPr>
          <w:rFonts w:ascii="Arial" w:hAnsi="Arial" w:cs="Arial"/>
        </w:rPr>
      </w:pPr>
      <w:r w:rsidRPr="006C185C">
        <w:rPr>
          <w:rFonts w:ascii="Arial" w:hAnsi="Arial" w:cs="Arial"/>
        </w:rPr>
        <w:t xml:space="preserve">Democracy incentivizes terrorism! </w:t>
      </w:r>
    </w:p>
    <w:p w14:paraId="0CE74EF8" w14:textId="77777777" w:rsidR="005544BD" w:rsidRPr="006C185C" w:rsidRDefault="005544BD" w:rsidP="005544BD">
      <w:pPr>
        <w:rPr>
          <w:rFonts w:ascii="Arial" w:hAnsi="Arial" w:cs="Arial"/>
        </w:rPr>
      </w:pPr>
      <w:r w:rsidRPr="006C185C">
        <w:rPr>
          <w:rStyle w:val="Style13ptBold"/>
          <w:rFonts w:ascii="Arial" w:hAnsi="Arial" w:cs="Arial"/>
        </w:rPr>
        <w:t>Li</w:t>
      </w:r>
      <w:r w:rsidRPr="006C185C">
        <w:rPr>
          <w:rFonts w:ascii="Arial" w:hAnsi="Arial" w:cs="Arial"/>
        </w:rPr>
        <w:t xml:space="preserve">, Poli Sci Prof @ Pennsylvania State University, </w:t>
      </w:r>
      <w:r w:rsidRPr="006C185C">
        <w:rPr>
          <w:rStyle w:val="Style13ptBold"/>
          <w:rFonts w:ascii="Arial" w:hAnsi="Arial" w:cs="Arial"/>
        </w:rPr>
        <w:t>5</w:t>
      </w:r>
    </w:p>
    <w:p w14:paraId="20CD4A5A" w14:textId="77777777" w:rsidR="005544BD" w:rsidRPr="006C185C" w:rsidRDefault="005544BD" w:rsidP="005544BD">
      <w:pPr>
        <w:rPr>
          <w:rFonts w:ascii="Arial" w:hAnsi="Arial" w:cs="Arial"/>
        </w:rPr>
      </w:pPr>
      <w:r w:rsidRPr="006C185C">
        <w:rPr>
          <w:rFonts w:ascii="Arial" w:hAnsi="Arial" w:cs="Arial"/>
        </w:rPr>
        <w:t>(Quan, “Does Democracy Promote or Reduce Transnational Terrorist Incidents?” Journal of Conflict Resolution 49.2, p. 278-297)</w:t>
      </w:r>
    </w:p>
    <w:p w14:paraId="7EAA1264" w14:textId="77777777" w:rsidR="005544BD" w:rsidRPr="006C185C" w:rsidRDefault="005544BD" w:rsidP="005544BD">
      <w:pPr>
        <w:rPr>
          <w:rFonts w:ascii="Arial" w:hAnsi="Arial" w:cs="Arial"/>
          <w:sz w:val="14"/>
        </w:rPr>
      </w:pPr>
      <w:r w:rsidRPr="005544BD">
        <w:rPr>
          <w:rStyle w:val="StyleUnderline"/>
          <w:rFonts w:ascii="Arial" w:hAnsi="Arial" w:cs="Arial"/>
          <w:highlight w:val="green"/>
        </w:rPr>
        <w:t xml:space="preserve">Countries going through regime changes are </w:t>
      </w:r>
      <w:r w:rsidRPr="005544BD">
        <w:rPr>
          <w:rStyle w:val="Emphasis"/>
          <w:highlight w:val="green"/>
        </w:rPr>
        <w:t>vulnerable</w:t>
      </w:r>
      <w:r w:rsidRPr="005544BD">
        <w:rPr>
          <w:rStyle w:val="StyleUnderline"/>
          <w:rFonts w:ascii="Arial" w:hAnsi="Arial" w:cs="Arial"/>
          <w:highlight w:val="green"/>
        </w:rPr>
        <w:t xml:space="preserve"> to</w:t>
      </w:r>
      <w:r w:rsidRPr="006C185C">
        <w:rPr>
          <w:rStyle w:val="StyleUnderline"/>
          <w:rFonts w:ascii="Arial" w:hAnsi="Arial" w:cs="Arial"/>
        </w:rPr>
        <w:t xml:space="preserve"> more </w:t>
      </w:r>
      <w:r w:rsidRPr="005544BD">
        <w:rPr>
          <w:rStyle w:val="Emphasis"/>
          <w:highlight w:val="green"/>
        </w:rPr>
        <w:t>transnational terrorist attacks</w:t>
      </w:r>
      <w:r w:rsidRPr="006C185C">
        <w:rPr>
          <w:rStyle w:val="StyleUnderline"/>
          <w:rFonts w:ascii="Arial" w:hAnsi="Arial" w:cs="Arial"/>
        </w:rPr>
        <w:t xml:space="preserve">, while countries with stable regimes tend to experience </w:t>
      </w:r>
      <w:r w:rsidRPr="006C185C">
        <w:rPr>
          <w:rStyle w:val="Emphasis"/>
        </w:rPr>
        <w:t>fewer incidents</w:t>
      </w:r>
      <w:r w:rsidRPr="006C185C">
        <w:rPr>
          <w:rFonts w:ascii="Arial" w:hAnsi="Arial" w:cs="Arial"/>
          <w:sz w:val="14"/>
        </w:rPr>
        <w:t xml:space="preserve">. </w:t>
      </w:r>
      <w:r w:rsidRPr="006C185C">
        <w:rPr>
          <w:rStyle w:val="StyleUnderline"/>
          <w:rFonts w:ascii="Arial" w:hAnsi="Arial" w:cs="Arial"/>
        </w:rPr>
        <w:t xml:space="preserve">Larger countries are exposed to more transnational terrorist attacks than are smaller ones. </w:t>
      </w:r>
      <w:r w:rsidRPr="005544BD">
        <w:rPr>
          <w:rStyle w:val="StyleUnderline"/>
          <w:rFonts w:ascii="Arial" w:hAnsi="Arial" w:cs="Arial"/>
          <w:highlight w:val="green"/>
        </w:rPr>
        <w:t>Countries with more capable governments tend to experience more terrorist incidents</w:t>
      </w:r>
      <w:r w:rsidRPr="006C185C">
        <w:rPr>
          <w:rFonts w:ascii="Arial" w:hAnsi="Arial" w:cs="Arial"/>
          <w:sz w:val="14"/>
        </w:rPr>
        <w:t xml:space="preserve">. </w:t>
      </w:r>
      <w:r w:rsidRPr="006C185C">
        <w:rPr>
          <w:rStyle w:val="StyleUnderline"/>
          <w:rFonts w:ascii="Arial" w:hAnsi="Arial" w:cs="Arial"/>
        </w:rPr>
        <w:t xml:space="preserve">While they may have more resources to crack down on terrorists, </w:t>
      </w:r>
      <w:r w:rsidRPr="005544BD">
        <w:rPr>
          <w:rStyle w:val="StyleUnderline"/>
          <w:rFonts w:ascii="Arial" w:hAnsi="Arial" w:cs="Arial"/>
          <w:highlight w:val="green"/>
        </w:rPr>
        <w:t xml:space="preserve">they are more attractive and </w:t>
      </w:r>
      <w:r w:rsidRPr="005544BD">
        <w:rPr>
          <w:rStyle w:val="Emphasis"/>
          <w:highlight w:val="green"/>
        </w:rPr>
        <w:t>salient targets for publicity-seeking terrorists. Terrorist activities against more capable governments receive more media</w:t>
      </w:r>
      <w:r w:rsidRPr="006C185C">
        <w:rPr>
          <w:rStyle w:val="Emphasis"/>
        </w:rPr>
        <w:t xml:space="preserve"> </w:t>
      </w:r>
      <w:r w:rsidRPr="005544BD">
        <w:rPr>
          <w:rStyle w:val="Emphasis"/>
          <w:highlight w:val="green"/>
        </w:rPr>
        <w:t>coverage, wider influence, and better recruit</w:t>
      </w:r>
      <w:r w:rsidRPr="005544BD">
        <w:rPr>
          <w:rFonts w:ascii="Arial" w:hAnsi="Arial" w:cs="Arial"/>
          <w:sz w:val="14"/>
          <w:highlight w:val="green"/>
        </w:rPr>
        <w:t>s</w:t>
      </w:r>
      <w:r w:rsidRPr="006C185C">
        <w:rPr>
          <w:rFonts w:ascii="Arial" w:hAnsi="Arial" w:cs="Arial"/>
          <w:sz w:val="14"/>
        </w:rPr>
        <w:t>. While terrorists may have to pay high costs for acting against these governments, the expected returns also are likely to be high. Military conflict involvement reduces the number of terrorist incidents in the country. While external military conflict creates grievances and opportunities for terrorists, it often leads to tightened domestic security measures, raising the costs of terrorist activities. Countries with a history of terrorist activities continue to have more terrorist events. Terrorist groups, once operational organizationally, tend to continue their activities. Consistent with the finding of Enders and Sandler (1999), transnational terrorist incidents declined in the post–cold war era. The Middle East and Europe are most susceptible to terrorist attacks, while Asia, America, and Africa experience fewer incidents relative to the Middle East.</w:t>
      </w:r>
    </w:p>
    <w:p w14:paraId="5D909344" w14:textId="77777777" w:rsidR="005544BD" w:rsidRPr="006C185C" w:rsidRDefault="005544BD" w:rsidP="001B01D8"/>
    <w:p w14:paraId="0E6E8B2C" w14:textId="77777777" w:rsidR="005544BD" w:rsidRPr="001B01D8" w:rsidRDefault="005544BD" w:rsidP="001B01D8">
      <w:pPr>
        <w:pStyle w:val="Heading4"/>
        <w:rPr>
          <w:rStyle w:val="Style13ptBold"/>
          <w:rFonts w:ascii="Arial" w:hAnsi="Arial" w:cs="Arial"/>
          <w:b/>
        </w:rPr>
      </w:pPr>
      <w:r w:rsidRPr="001B01D8">
        <w:rPr>
          <w:rStyle w:val="Style13ptBold"/>
          <w:rFonts w:ascii="Arial" w:hAnsi="Arial" w:cs="Arial"/>
          <w:b/>
        </w:rPr>
        <w:t xml:space="preserve">Prefer our stats – theirs are based on all democracies – ours assume the unique vulnerabilities created by transitioning regimes which is what we are impact turning  </w:t>
      </w:r>
    </w:p>
    <w:p w14:paraId="41DDC6F0" w14:textId="77777777" w:rsidR="005544BD" w:rsidRPr="006C185C" w:rsidRDefault="005544BD" w:rsidP="005544BD">
      <w:pPr>
        <w:rPr>
          <w:rFonts w:ascii="Arial" w:hAnsi="Arial" w:cs="Arial"/>
        </w:rPr>
      </w:pPr>
      <w:r w:rsidRPr="006C185C">
        <w:rPr>
          <w:rStyle w:val="Style13ptBold"/>
          <w:rFonts w:ascii="Arial" w:hAnsi="Arial" w:cs="Arial"/>
        </w:rPr>
        <w:t>Lutz</w:t>
      </w:r>
      <w:r w:rsidRPr="006C185C">
        <w:rPr>
          <w:rFonts w:ascii="Arial" w:hAnsi="Arial" w:cs="Arial"/>
        </w:rPr>
        <w:t xml:space="preserve">, Poli Sci Prof @ Indiana, </w:t>
      </w:r>
      <w:r w:rsidRPr="006C185C">
        <w:rPr>
          <w:rStyle w:val="Style13ptBold"/>
          <w:rFonts w:ascii="Arial" w:hAnsi="Arial" w:cs="Arial"/>
        </w:rPr>
        <w:t>10</w:t>
      </w:r>
    </w:p>
    <w:p w14:paraId="7425C89D" w14:textId="77777777" w:rsidR="005544BD" w:rsidRPr="006C185C" w:rsidRDefault="005544BD" w:rsidP="005544BD">
      <w:pPr>
        <w:rPr>
          <w:rFonts w:ascii="Arial" w:hAnsi="Arial" w:cs="Arial"/>
        </w:rPr>
      </w:pPr>
      <w:r w:rsidRPr="006C185C">
        <w:rPr>
          <w:rFonts w:ascii="Arial" w:hAnsi="Arial" w:cs="Arial"/>
        </w:rPr>
        <w:t xml:space="preserve">(James, Democracy and Terrorism, Perspectives on Terrorism 4.1 p. online) </w:t>
      </w:r>
    </w:p>
    <w:p w14:paraId="688E30A9" w14:textId="77777777" w:rsidR="005544BD" w:rsidRDefault="005544BD" w:rsidP="005544BD">
      <w:pPr>
        <w:rPr>
          <w:rFonts w:ascii="Arial" w:hAnsi="Arial" w:cs="Arial"/>
        </w:rPr>
      </w:pPr>
      <w:r w:rsidRPr="006C185C">
        <w:rPr>
          <w:rStyle w:val="StyleUnderline"/>
          <w:rFonts w:ascii="Arial" w:hAnsi="Arial" w:cs="Arial"/>
        </w:rPr>
        <w:t>A number of factors may help to explain these mixed results</w:t>
      </w:r>
      <w:r w:rsidRPr="006C185C">
        <w:rPr>
          <w:rFonts w:ascii="Arial" w:hAnsi="Arial" w:cs="Arial"/>
        </w:rPr>
        <w:t xml:space="preserve">. Somewhat limited number of international incidents, compared to domestic attacks (which outnumber international incidents by a factor of seven or more), has meant that singular events with high casualties are statistical outliers that could have affected the results. In addition, </w:t>
      </w:r>
      <w:r w:rsidRPr="006C185C">
        <w:rPr>
          <w:rStyle w:val="StyleUnderline"/>
          <w:rFonts w:ascii="Arial" w:hAnsi="Arial" w:cs="Arial"/>
        </w:rPr>
        <w:t>i</w:t>
      </w:r>
      <w:r w:rsidRPr="005544BD">
        <w:rPr>
          <w:rStyle w:val="StyleUnderline"/>
          <w:rFonts w:ascii="Arial" w:hAnsi="Arial" w:cs="Arial"/>
          <w:highlight w:val="green"/>
        </w:rPr>
        <w:t xml:space="preserve">f </w:t>
      </w:r>
      <w:r w:rsidRPr="005544BD">
        <w:rPr>
          <w:rStyle w:val="Emphasis"/>
          <w:highlight w:val="green"/>
        </w:rPr>
        <w:t>regimes in transition</w:t>
      </w:r>
      <w:r w:rsidRPr="005544BD">
        <w:rPr>
          <w:rStyle w:val="StyleUnderline"/>
          <w:rFonts w:ascii="Arial" w:hAnsi="Arial" w:cs="Arial"/>
          <w:highlight w:val="green"/>
        </w:rPr>
        <w:t xml:space="preserve"> are</w:t>
      </w:r>
      <w:r w:rsidRPr="006C185C">
        <w:rPr>
          <w:rStyle w:val="StyleUnderline"/>
          <w:rFonts w:ascii="Arial" w:hAnsi="Arial" w:cs="Arial"/>
        </w:rPr>
        <w:t xml:space="preserve"> actually </w:t>
      </w:r>
      <w:r w:rsidRPr="005544BD">
        <w:rPr>
          <w:rStyle w:val="Emphasis"/>
          <w:highlight w:val="green"/>
        </w:rPr>
        <w:t>mo</w:t>
      </w:r>
      <w:r w:rsidRPr="006C185C">
        <w:rPr>
          <w:rStyle w:val="Emphasis"/>
        </w:rPr>
        <w:t xml:space="preserve">re </w:t>
      </w:r>
      <w:r w:rsidRPr="005544BD">
        <w:rPr>
          <w:rStyle w:val="Emphasis"/>
          <w:highlight w:val="green"/>
        </w:rPr>
        <w:t>vulnerable</w:t>
      </w:r>
      <w:r w:rsidRPr="006C185C">
        <w:rPr>
          <w:rFonts w:ascii="Arial" w:hAnsi="Arial" w:cs="Arial"/>
        </w:rPr>
        <w:t xml:space="preserve">, </w:t>
      </w:r>
      <w:r w:rsidRPr="006C185C">
        <w:rPr>
          <w:rStyle w:val="StyleUnderline"/>
          <w:rFonts w:ascii="Arial" w:hAnsi="Arial" w:cs="Arial"/>
        </w:rPr>
        <w:t xml:space="preserve">the </w:t>
      </w:r>
      <w:r w:rsidRPr="005544BD">
        <w:rPr>
          <w:rStyle w:val="StyleUnderline"/>
          <w:rFonts w:ascii="Arial" w:hAnsi="Arial" w:cs="Arial"/>
          <w:highlight w:val="green"/>
        </w:rPr>
        <w:t>presence of changes in the political system could be a confounding factor</w:t>
      </w:r>
      <w:r w:rsidRPr="006C185C">
        <w:rPr>
          <w:rStyle w:val="StyleUnderline"/>
          <w:rFonts w:ascii="Arial" w:hAnsi="Arial" w:cs="Arial"/>
        </w:rPr>
        <w:t xml:space="preserve">. A </w:t>
      </w:r>
      <w:r w:rsidRPr="005544BD">
        <w:rPr>
          <w:rStyle w:val="StyleUnderline"/>
          <w:rFonts w:ascii="Arial" w:hAnsi="Arial" w:cs="Arial"/>
          <w:highlight w:val="green"/>
        </w:rPr>
        <w:t xml:space="preserve">transition from one </w:t>
      </w:r>
      <w:r w:rsidRPr="005544BD">
        <w:rPr>
          <w:rStyle w:val="Emphasis"/>
          <w:highlight w:val="green"/>
        </w:rPr>
        <w:t>authoritarian regime to another</w:t>
      </w:r>
      <w:r w:rsidRPr="006C185C">
        <w:rPr>
          <w:rFonts w:ascii="Arial" w:hAnsi="Arial" w:cs="Arial"/>
        </w:rPr>
        <w:t xml:space="preserve"> (military regime to a one-party system or vice versa) </w:t>
      </w:r>
      <w:r w:rsidRPr="005544BD">
        <w:rPr>
          <w:rStyle w:val="StyleUnderline"/>
          <w:rFonts w:ascii="Arial" w:hAnsi="Arial" w:cs="Arial"/>
          <w:highlight w:val="green"/>
        </w:rPr>
        <w:t xml:space="preserve">could </w:t>
      </w:r>
      <w:r w:rsidRPr="005544BD">
        <w:rPr>
          <w:rStyle w:val="Emphasis"/>
          <w:highlight w:val="green"/>
        </w:rPr>
        <w:t>increase opportunities</w:t>
      </w:r>
      <w:r w:rsidRPr="005544BD">
        <w:rPr>
          <w:rStyle w:val="StyleUnderline"/>
          <w:rFonts w:ascii="Arial" w:hAnsi="Arial" w:cs="Arial"/>
          <w:highlight w:val="green"/>
        </w:rPr>
        <w:t xml:space="preserve"> for terrorism</w:t>
      </w:r>
      <w:r w:rsidRPr="006C185C">
        <w:rPr>
          <w:rFonts w:ascii="Arial" w:hAnsi="Arial" w:cs="Arial"/>
        </w:rPr>
        <w:t xml:space="preserve"> that would not necessarily be associated with democratization. </w:t>
      </w:r>
      <w:r w:rsidRPr="005544BD">
        <w:rPr>
          <w:rStyle w:val="Emphasis"/>
          <w:highlight w:val="green"/>
        </w:rPr>
        <w:t>Iran</w:t>
      </w:r>
      <w:r w:rsidRPr="006C185C">
        <w:rPr>
          <w:rStyle w:val="Emphasis"/>
        </w:rPr>
        <w:t>,</w:t>
      </w:r>
      <w:r w:rsidRPr="006C185C">
        <w:rPr>
          <w:rFonts w:ascii="Arial" w:hAnsi="Arial" w:cs="Arial"/>
        </w:rPr>
        <w:t xml:space="preserve"> for example, </w:t>
      </w:r>
      <w:r w:rsidRPr="005544BD">
        <w:rPr>
          <w:rStyle w:val="StyleUnderline"/>
          <w:rFonts w:ascii="Arial" w:hAnsi="Arial" w:cs="Arial"/>
          <w:highlight w:val="green"/>
        </w:rPr>
        <w:t>underwent</w:t>
      </w:r>
      <w:r w:rsidRPr="006C185C">
        <w:rPr>
          <w:rStyle w:val="StyleUnderline"/>
          <w:rFonts w:ascii="Arial" w:hAnsi="Arial" w:cs="Arial"/>
        </w:rPr>
        <w:t xml:space="preserve"> a period of </w:t>
      </w:r>
      <w:r w:rsidRPr="005544BD">
        <w:rPr>
          <w:rStyle w:val="StyleUnderline"/>
          <w:rFonts w:ascii="Arial" w:hAnsi="Arial" w:cs="Arial"/>
          <w:highlight w:val="green"/>
        </w:rPr>
        <w:t>terrorism initiated by secular and leftist</w:t>
      </w:r>
      <w:r w:rsidRPr="006C185C">
        <w:rPr>
          <w:rStyle w:val="StyleUnderline"/>
          <w:rFonts w:ascii="Arial" w:hAnsi="Arial" w:cs="Arial"/>
        </w:rPr>
        <w:t xml:space="preserve"> </w:t>
      </w:r>
      <w:r w:rsidRPr="005544BD">
        <w:rPr>
          <w:rStyle w:val="StyleUnderline"/>
          <w:rFonts w:ascii="Arial" w:hAnsi="Arial" w:cs="Arial"/>
          <w:highlight w:val="green"/>
        </w:rPr>
        <w:t>groups that lasted for 18 month</w:t>
      </w:r>
      <w:r w:rsidRPr="006C185C">
        <w:rPr>
          <w:rStyle w:val="StyleUnderline"/>
          <w:rFonts w:ascii="Arial" w:hAnsi="Arial" w:cs="Arial"/>
        </w:rPr>
        <w:t>s. The clerical regime of the new Islamic Republic was vulnerable since it was making the transition from the partial authoritarianism of the old monarchy to the totalitarianism of the new theocracy</w:t>
      </w:r>
      <w:r w:rsidRPr="006C185C">
        <w:rPr>
          <w:rFonts w:ascii="Arial" w:hAnsi="Arial" w:cs="Arial"/>
        </w:rPr>
        <w:t xml:space="preserve">. [30] Similarly, </w:t>
      </w:r>
      <w:r w:rsidRPr="005544BD">
        <w:rPr>
          <w:rStyle w:val="StyleUnderline"/>
          <w:rFonts w:ascii="Arial" w:hAnsi="Arial" w:cs="Arial"/>
          <w:highlight w:val="green"/>
        </w:rPr>
        <w:t xml:space="preserve">if new democracies are indeed more prone to terrorism, the association between </w:t>
      </w:r>
      <w:r w:rsidRPr="005544BD">
        <w:rPr>
          <w:rStyle w:val="Emphasis"/>
          <w:highlight w:val="green"/>
        </w:rPr>
        <w:t>terrorism and democracy</w:t>
      </w:r>
      <w:r w:rsidRPr="005544BD">
        <w:rPr>
          <w:rStyle w:val="StyleUnderline"/>
          <w:rFonts w:ascii="Arial" w:hAnsi="Arial" w:cs="Arial"/>
          <w:highlight w:val="green"/>
        </w:rPr>
        <w:t xml:space="preserve"> could be </w:t>
      </w:r>
      <w:r w:rsidRPr="005544BD">
        <w:rPr>
          <w:rStyle w:val="Emphasis"/>
          <w:highlight w:val="green"/>
        </w:rPr>
        <w:t>more variable</w:t>
      </w:r>
      <w:r w:rsidRPr="005544BD">
        <w:rPr>
          <w:rStyle w:val="StyleUnderline"/>
          <w:rFonts w:ascii="Arial" w:hAnsi="Arial" w:cs="Arial"/>
          <w:highlight w:val="green"/>
        </w:rPr>
        <w:t xml:space="preserve"> since </w:t>
      </w:r>
      <w:r w:rsidRPr="005544BD">
        <w:rPr>
          <w:rStyle w:val="Emphasis"/>
          <w:highlight w:val="green"/>
        </w:rPr>
        <w:t>not all democracies are equally vulnerable.</w:t>
      </w:r>
    </w:p>
    <w:p w14:paraId="31EDA687" w14:textId="77777777" w:rsidR="001B01D8" w:rsidRPr="006C185C" w:rsidRDefault="001B01D8" w:rsidP="005544BD">
      <w:pPr>
        <w:rPr>
          <w:rFonts w:ascii="Arial" w:hAnsi="Arial" w:cs="Arial"/>
          <w:b/>
          <w:iCs/>
          <w:u w:val="single"/>
          <w:bdr w:val="single" w:sz="8" w:space="0" w:color="auto"/>
        </w:rPr>
      </w:pPr>
    </w:p>
    <w:p w14:paraId="051A4870" w14:textId="77777777" w:rsidR="005544BD" w:rsidRDefault="005544BD" w:rsidP="005544BD">
      <w:pPr>
        <w:pStyle w:val="Heading3"/>
        <w:rPr>
          <w:rFonts w:ascii="Arial" w:hAnsi="Arial" w:cs="Arial"/>
        </w:rPr>
      </w:pPr>
      <w:r w:rsidRPr="006C185C">
        <w:rPr>
          <w:rFonts w:ascii="Arial" w:hAnsi="Arial" w:cs="Arial"/>
        </w:rPr>
        <w:t xml:space="preserve">Autocracy Solves – 2NC </w:t>
      </w:r>
    </w:p>
    <w:p w14:paraId="5C59976D" w14:textId="77777777" w:rsidR="001B01D8" w:rsidRPr="001B01D8" w:rsidRDefault="001B01D8" w:rsidP="001B01D8"/>
    <w:p w14:paraId="741306EA" w14:textId="77777777" w:rsidR="005544BD" w:rsidRPr="006C185C" w:rsidRDefault="005544BD" w:rsidP="005544BD">
      <w:pPr>
        <w:pStyle w:val="Heading4"/>
        <w:rPr>
          <w:rFonts w:ascii="Arial" w:hAnsi="Arial" w:cs="Arial"/>
        </w:rPr>
      </w:pPr>
      <w:r w:rsidRPr="006C185C">
        <w:rPr>
          <w:rFonts w:ascii="Arial" w:hAnsi="Arial" w:cs="Arial"/>
        </w:rPr>
        <w:t xml:space="preserve">Authoritarianism solves – crack down </w:t>
      </w:r>
    </w:p>
    <w:p w14:paraId="18FD2271" w14:textId="77777777" w:rsidR="005544BD" w:rsidRPr="006C185C" w:rsidRDefault="005544BD" w:rsidP="005544BD">
      <w:pPr>
        <w:rPr>
          <w:rFonts w:ascii="Arial" w:hAnsi="Arial" w:cs="Arial"/>
        </w:rPr>
      </w:pPr>
      <w:r w:rsidRPr="006C185C">
        <w:rPr>
          <w:rStyle w:val="Style13ptBold"/>
          <w:rFonts w:ascii="Arial" w:hAnsi="Arial" w:cs="Arial"/>
        </w:rPr>
        <w:t>Wilson</w:t>
      </w:r>
      <w:r w:rsidRPr="006C185C">
        <w:rPr>
          <w:rFonts w:ascii="Arial" w:hAnsi="Arial" w:cs="Arial"/>
        </w:rPr>
        <w:t xml:space="preserve">, Penn State University, </w:t>
      </w:r>
      <w:r w:rsidRPr="006C185C">
        <w:rPr>
          <w:rStyle w:val="Style13ptBold"/>
          <w:rFonts w:ascii="Arial" w:hAnsi="Arial" w:cs="Arial"/>
        </w:rPr>
        <w:t>13</w:t>
      </w:r>
      <w:r w:rsidRPr="006C185C">
        <w:rPr>
          <w:rFonts w:ascii="Arial" w:hAnsi="Arial" w:cs="Arial"/>
        </w:rPr>
        <w:t xml:space="preserve"> </w:t>
      </w:r>
    </w:p>
    <w:p w14:paraId="421EFE06" w14:textId="77777777" w:rsidR="005544BD" w:rsidRPr="006C185C" w:rsidRDefault="005544BD" w:rsidP="005544BD">
      <w:pPr>
        <w:rPr>
          <w:rFonts w:ascii="Arial" w:hAnsi="Arial" w:cs="Arial"/>
        </w:rPr>
      </w:pPr>
      <w:r w:rsidRPr="006C185C">
        <w:rPr>
          <w:rFonts w:ascii="Arial" w:hAnsi="Arial" w:cs="Arial"/>
        </w:rPr>
        <w:t xml:space="preserve">(Matthew, Autocracies and Terrorism: Conditioning Effects of Authoritarian Regime-Type on Terrorist Attacks, </w:t>
      </w:r>
      <w:hyperlink r:id="rId37" w:history="1">
        <w:r w:rsidRPr="006C185C">
          <w:rPr>
            <w:rStyle w:val="Hyperlink"/>
            <w:rFonts w:ascii="Arial" w:hAnsi="Arial" w:cs="Arial"/>
          </w:rPr>
          <w:t>http://www.personal.psu.edu/jap45/Manuscript,%20Wilson%20Piazza,_Autocracies%20and%20Terrorism,%20AJPS.pdf</w:t>
        </w:r>
      </w:hyperlink>
      <w:r w:rsidRPr="006C185C">
        <w:rPr>
          <w:rFonts w:ascii="Arial" w:hAnsi="Arial" w:cs="Arial"/>
        </w:rPr>
        <w:t xml:space="preserve">) </w:t>
      </w:r>
    </w:p>
    <w:p w14:paraId="3A041621" w14:textId="77777777" w:rsidR="005544BD" w:rsidRDefault="005544BD" w:rsidP="005544BD">
      <w:pPr>
        <w:rPr>
          <w:rStyle w:val="Emphasis"/>
        </w:rPr>
      </w:pPr>
      <w:r w:rsidRPr="006C185C">
        <w:rPr>
          <w:rStyle w:val="StyleUnderline"/>
          <w:rFonts w:ascii="Arial" w:hAnsi="Arial" w:cs="Arial"/>
        </w:rPr>
        <w:t xml:space="preserve">The </w:t>
      </w:r>
      <w:r w:rsidRPr="005544BD">
        <w:rPr>
          <w:rStyle w:val="StyleUnderline"/>
          <w:rFonts w:ascii="Arial" w:hAnsi="Arial" w:cs="Arial"/>
          <w:highlight w:val="green"/>
        </w:rPr>
        <w:t>uniqueness of</w:t>
      </w:r>
      <w:r w:rsidRPr="006C185C">
        <w:rPr>
          <w:rStyle w:val="StyleUnderline"/>
          <w:rFonts w:ascii="Arial" w:hAnsi="Arial" w:cs="Arial"/>
        </w:rPr>
        <w:t xml:space="preserve"> party-based </w:t>
      </w:r>
      <w:r w:rsidRPr="005544BD">
        <w:rPr>
          <w:rStyle w:val="StyleUnderline"/>
          <w:rFonts w:ascii="Arial" w:hAnsi="Arial" w:cs="Arial"/>
          <w:highlight w:val="green"/>
        </w:rPr>
        <w:t>authoritarianism predicts a number of political outcomes</w:t>
      </w:r>
      <w:r w:rsidRPr="005544BD">
        <w:rPr>
          <w:rFonts w:ascii="Arial" w:hAnsi="Arial" w:cs="Arial"/>
          <w:highlight w:val="green"/>
        </w:rPr>
        <w:t xml:space="preserve">. </w:t>
      </w:r>
      <w:r w:rsidRPr="005544BD">
        <w:rPr>
          <w:rStyle w:val="StyleUnderline"/>
          <w:rFonts w:ascii="Arial" w:hAnsi="Arial" w:cs="Arial"/>
          <w:highlight w:val="green"/>
        </w:rPr>
        <w:t>Authoritarian regimes that use</w:t>
      </w:r>
      <w:r w:rsidRPr="006C185C">
        <w:rPr>
          <w:rStyle w:val="StyleUnderline"/>
          <w:rFonts w:ascii="Arial" w:hAnsi="Arial" w:cs="Arial"/>
        </w:rPr>
        <w:t xml:space="preserve"> seemingly </w:t>
      </w:r>
      <w:r w:rsidRPr="005544BD">
        <w:rPr>
          <w:rStyle w:val="StyleUnderline"/>
          <w:rFonts w:ascii="Arial" w:hAnsi="Arial" w:cs="Arial"/>
          <w:highlight w:val="green"/>
        </w:rPr>
        <w:t>democratic institutions fare better than those without</w:t>
      </w:r>
      <w:r w:rsidRPr="006C185C">
        <w:rPr>
          <w:rStyle w:val="StyleUnderline"/>
          <w:rFonts w:ascii="Arial" w:hAnsi="Arial" w:cs="Arial"/>
        </w:rPr>
        <w:t>.</w:t>
      </w:r>
      <w:r w:rsidRPr="006C185C">
        <w:rPr>
          <w:rFonts w:ascii="Arial" w:hAnsi="Arial" w:cs="Arial"/>
        </w:rPr>
        <w:t xml:space="preserve"> </w:t>
      </w:r>
      <w:r w:rsidRPr="005544BD">
        <w:rPr>
          <w:rStyle w:val="StyleUnderline"/>
          <w:rFonts w:ascii="Arial" w:hAnsi="Arial" w:cs="Arial"/>
          <w:highlight w:val="green"/>
        </w:rPr>
        <w:t>Leaders in party-based regimes</w:t>
      </w:r>
      <w:r w:rsidRPr="006C185C">
        <w:rPr>
          <w:rFonts w:ascii="Arial" w:hAnsi="Arial" w:cs="Arial"/>
        </w:rPr>
        <w:t xml:space="preserve">, as opposed to military regimes or personalist regimes, </w:t>
      </w:r>
      <w:r w:rsidRPr="005544BD">
        <w:rPr>
          <w:rStyle w:val="StyleUnderline"/>
          <w:rFonts w:ascii="Arial" w:hAnsi="Arial" w:cs="Arial"/>
          <w:highlight w:val="green"/>
        </w:rPr>
        <w:t xml:space="preserve">are more likely to leave office </w:t>
      </w:r>
      <w:r w:rsidRPr="005544BD">
        <w:rPr>
          <w:rStyle w:val="Emphasis"/>
          <w:highlight w:val="green"/>
        </w:rPr>
        <w:t>regularly</w:t>
      </w:r>
      <w:r w:rsidRPr="005544BD">
        <w:rPr>
          <w:rStyle w:val="StyleUnderline"/>
          <w:rFonts w:ascii="Arial" w:hAnsi="Arial" w:cs="Arial"/>
          <w:highlight w:val="green"/>
        </w:rPr>
        <w:t xml:space="preserve"> and </w:t>
      </w:r>
      <w:r w:rsidRPr="005544BD">
        <w:rPr>
          <w:rStyle w:val="Emphasis"/>
          <w:highlight w:val="green"/>
        </w:rPr>
        <w:t>without violence</w:t>
      </w:r>
      <w:r w:rsidRPr="006C185C">
        <w:rPr>
          <w:rFonts w:ascii="Arial" w:hAnsi="Arial" w:cs="Arial"/>
        </w:rPr>
        <w:t xml:space="preserve"> (Weeks, 2008a, b; Debs and Goemans, 2010; Wright and Escriba-Folch, 2011). </w:t>
      </w:r>
      <w:r w:rsidRPr="005544BD">
        <w:rPr>
          <w:rStyle w:val="StyleUnderline"/>
          <w:rFonts w:ascii="Arial" w:hAnsi="Arial" w:cs="Arial"/>
          <w:highlight w:val="green"/>
        </w:rPr>
        <w:t xml:space="preserve">They are less-likely to face international challenges and </w:t>
      </w:r>
      <w:r w:rsidRPr="005544BD">
        <w:rPr>
          <w:rStyle w:val="Emphasis"/>
          <w:highlight w:val="green"/>
        </w:rPr>
        <w:t>more likely to attract investment</w:t>
      </w:r>
      <w:r w:rsidRPr="006C185C">
        <w:rPr>
          <w:rStyle w:val="Emphasis"/>
        </w:rPr>
        <w:t xml:space="preserve"> (</w:t>
      </w:r>
      <w:r w:rsidRPr="006C185C">
        <w:rPr>
          <w:rFonts w:ascii="Arial" w:hAnsi="Arial" w:cs="Arial"/>
        </w:rPr>
        <w:t xml:space="preserve">Weeks, 2008a, b; Wright, 2008). </w:t>
      </w:r>
      <w:r w:rsidRPr="005544BD">
        <w:rPr>
          <w:rStyle w:val="StyleUnderline"/>
          <w:rFonts w:ascii="Arial" w:hAnsi="Arial" w:cs="Arial"/>
          <w:highlight w:val="green"/>
        </w:rPr>
        <w:t>They show longer periods of rule</w:t>
      </w:r>
      <w:r w:rsidRPr="006C185C">
        <w:rPr>
          <w:rFonts w:ascii="Arial" w:hAnsi="Arial" w:cs="Arial"/>
        </w:rPr>
        <w:t xml:space="preserve"> (Debs, 2010; Debs and Goemans, 2010; Gandhi, 2008; Greene, 2010; Gandhi, 2008; Ghandi and Lust-Okar, 2009, Levitsky and Way, 2002), </w:t>
      </w:r>
      <w:r w:rsidRPr="005544BD">
        <w:rPr>
          <w:rStyle w:val="StyleUnderline"/>
          <w:rFonts w:ascii="Arial" w:hAnsi="Arial" w:cs="Arial"/>
          <w:highlight w:val="green"/>
        </w:rPr>
        <w:t>and</w:t>
      </w:r>
      <w:r w:rsidRPr="006C185C">
        <w:rPr>
          <w:rStyle w:val="StyleUnderline"/>
          <w:rFonts w:ascii="Arial" w:hAnsi="Arial" w:cs="Arial"/>
        </w:rPr>
        <w:t xml:space="preserve"> they </w:t>
      </w:r>
      <w:r w:rsidRPr="005544BD">
        <w:rPr>
          <w:rStyle w:val="StyleUnderline"/>
          <w:rFonts w:ascii="Arial" w:hAnsi="Arial" w:cs="Arial"/>
          <w:highlight w:val="green"/>
        </w:rPr>
        <w:t xml:space="preserve">experience lower levels of </w:t>
      </w:r>
      <w:r w:rsidRPr="005544BD">
        <w:rPr>
          <w:rStyle w:val="Emphasis"/>
          <w:highlight w:val="green"/>
        </w:rPr>
        <w:t>domestic conflict</w:t>
      </w:r>
      <w:r w:rsidRPr="006C185C">
        <w:rPr>
          <w:rFonts w:ascii="Arial" w:hAnsi="Arial" w:cs="Arial"/>
        </w:rPr>
        <w:t xml:space="preserve"> (Gurses and Mason, 2011; Fjelde, 2010). </w:t>
      </w:r>
      <w:r w:rsidRPr="006C185C">
        <w:rPr>
          <w:rStyle w:val="Emphasis"/>
        </w:rPr>
        <w:t xml:space="preserve">To this end, </w:t>
      </w:r>
      <w:r w:rsidRPr="005544BD">
        <w:rPr>
          <w:rStyle w:val="Emphasis"/>
          <w:highlight w:val="green"/>
        </w:rPr>
        <w:t>party-based autocracies should be less-likely to experience terrorism</w:t>
      </w:r>
      <w:r w:rsidRPr="006C185C">
        <w:rPr>
          <w:rStyle w:val="Emphasis"/>
        </w:rPr>
        <w:t>.</w:t>
      </w:r>
    </w:p>
    <w:p w14:paraId="49D1C3AF" w14:textId="77777777" w:rsidR="001B01D8" w:rsidRPr="006C185C" w:rsidRDefault="001B01D8" w:rsidP="005544BD">
      <w:pPr>
        <w:rPr>
          <w:rFonts w:ascii="Arial" w:hAnsi="Arial" w:cs="Arial"/>
          <w:b/>
          <w:iCs/>
          <w:u w:val="single"/>
          <w:bdr w:val="single" w:sz="8" w:space="0" w:color="auto"/>
        </w:rPr>
      </w:pPr>
    </w:p>
    <w:p w14:paraId="0F4CE64C" w14:textId="77777777" w:rsidR="005544BD" w:rsidRDefault="005544BD" w:rsidP="005544BD">
      <w:pPr>
        <w:pStyle w:val="Heading3"/>
        <w:rPr>
          <w:rFonts w:ascii="Arial" w:hAnsi="Arial" w:cs="Arial"/>
        </w:rPr>
      </w:pPr>
      <w:r w:rsidRPr="006C185C">
        <w:rPr>
          <w:rFonts w:ascii="Arial" w:hAnsi="Arial" w:cs="Arial"/>
        </w:rPr>
        <w:t xml:space="preserve">Yes Retal - 2NC </w:t>
      </w:r>
    </w:p>
    <w:p w14:paraId="142B9D4C" w14:textId="77777777" w:rsidR="001B01D8" w:rsidRPr="001B01D8" w:rsidRDefault="001B01D8" w:rsidP="001B01D8"/>
    <w:p w14:paraId="683E1C1D" w14:textId="77777777" w:rsidR="005544BD" w:rsidRPr="006C185C" w:rsidRDefault="005544BD" w:rsidP="005544BD">
      <w:pPr>
        <w:pStyle w:val="Heading4"/>
        <w:rPr>
          <w:rFonts w:ascii="Arial" w:hAnsi="Arial" w:cs="Arial"/>
        </w:rPr>
      </w:pPr>
      <w:r w:rsidRPr="006C185C">
        <w:rPr>
          <w:rFonts w:ascii="Arial" w:hAnsi="Arial" w:cs="Arial"/>
        </w:rPr>
        <w:t xml:space="preserve">Yes retal –political pressure </w:t>
      </w:r>
    </w:p>
    <w:p w14:paraId="31C96485" w14:textId="77777777" w:rsidR="005544BD" w:rsidRPr="006C185C" w:rsidRDefault="005544BD" w:rsidP="005544BD">
      <w:pPr>
        <w:rPr>
          <w:rFonts w:ascii="Arial" w:hAnsi="Arial" w:cs="Arial"/>
        </w:rPr>
      </w:pPr>
      <w:r w:rsidRPr="006C185C">
        <w:rPr>
          <w:rStyle w:val="Heading4Char"/>
          <w:rFonts w:cs="Arial"/>
        </w:rPr>
        <w:t>Dobbins 2015</w:t>
      </w:r>
      <w:r w:rsidRPr="006C185C">
        <w:rPr>
          <w:rFonts w:ascii="Arial" w:hAnsi="Arial" w:cs="Arial"/>
        </w:rPr>
        <w:t>, Graduate Fellow, Countering Weapons of Mass Destruction National Defense University, Major USMC (William, “Right of Boom: The Aftermath of Nuclear Terrorism”, http://thesimonscenter.org/wp-content/uploads/2015/05/IAJ-6-2-Spring-2015-77-79.pdf)</w:t>
      </w:r>
    </w:p>
    <w:p w14:paraId="16220FF2" w14:textId="77777777" w:rsidR="005544BD" w:rsidRPr="006C185C" w:rsidRDefault="005544BD" w:rsidP="005544BD">
      <w:pPr>
        <w:rPr>
          <w:rFonts w:ascii="Arial" w:hAnsi="Arial" w:cs="Arial"/>
          <w:sz w:val="16"/>
        </w:rPr>
      </w:pPr>
      <w:r w:rsidRPr="006C185C">
        <w:rPr>
          <w:rFonts w:ascii="Arial" w:hAnsi="Arial" w:cs="Arial"/>
          <w:sz w:val="16"/>
        </w:rPr>
        <w:t xml:space="preserve">Right of Boom: The Aftermath of Nuclear Terrorism provides a glimpse of the issues associated with responding to a nuclear terrorist attack, in this case, the detonation of a small nuclear weapon in Washington, D.C. Against this background, Benjamin </w:t>
      </w:r>
      <w:r w:rsidRPr="006C185C">
        <w:rPr>
          <w:rStyle w:val="StyleUnderline"/>
          <w:rFonts w:ascii="Arial" w:hAnsi="Arial" w:cs="Arial"/>
        </w:rPr>
        <w:t>Schwartz describes the inherent danger of a world with nuclear-armed states</w:t>
      </w:r>
      <w:r w:rsidRPr="006C185C">
        <w:rPr>
          <w:rFonts w:ascii="Arial" w:hAnsi="Arial" w:cs="Arial"/>
          <w:sz w:val="16"/>
        </w:rPr>
        <w:t xml:space="preserve"> (some </w:t>
      </w:r>
      <w:r w:rsidRPr="006C185C">
        <w:rPr>
          <w:rStyle w:val="StyleUnderline"/>
          <w:rFonts w:ascii="Arial" w:hAnsi="Arial" w:cs="Arial"/>
        </w:rPr>
        <w:t>which may not have the will or capability to appropriately secure such weapons</w:t>
      </w:r>
      <w:r w:rsidRPr="006C185C">
        <w:rPr>
          <w:rFonts w:ascii="Arial" w:hAnsi="Arial" w:cs="Arial"/>
          <w:sz w:val="16"/>
        </w:rPr>
        <w:t xml:space="preserve">) </w:t>
      </w:r>
      <w:r w:rsidRPr="006C185C">
        <w:rPr>
          <w:rStyle w:val="StyleUnderline"/>
          <w:rFonts w:ascii="Arial" w:hAnsi="Arial" w:cs="Arial"/>
        </w:rPr>
        <w:t>and new types of terror threats</w:t>
      </w:r>
      <w:r w:rsidRPr="006C185C">
        <w:rPr>
          <w:rFonts w:ascii="Arial" w:hAnsi="Arial" w:cs="Arial"/>
          <w:sz w:val="16"/>
        </w:rPr>
        <w:t xml:space="preserve">, the lessons learned in nuclear deBterrence and counter terrorism, </w:t>
      </w:r>
      <w:r w:rsidRPr="006C185C">
        <w:rPr>
          <w:rStyle w:val="StyleUnderline"/>
          <w:rFonts w:ascii="Arial" w:hAnsi="Arial" w:cs="Arial"/>
        </w:rPr>
        <w:t>the global impact of a nuclear terror attack, and the “red lines” that would forever change as a result</w:t>
      </w:r>
      <w:r w:rsidRPr="006C185C">
        <w:rPr>
          <w:rFonts w:ascii="Arial" w:hAnsi="Arial" w:cs="Arial"/>
          <w:sz w:val="16"/>
        </w:rPr>
        <w:t xml:space="preserve">. </w:t>
      </w:r>
      <w:r w:rsidRPr="006C185C">
        <w:rPr>
          <w:rStyle w:val="StyleUnderline"/>
          <w:rFonts w:ascii="Arial" w:hAnsi="Arial" w:cs="Arial"/>
        </w:rPr>
        <w:t>What emerges is a bleak picture of potential political and policy consequences of both the terror attack and the American response</w:t>
      </w:r>
      <w:r w:rsidRPr="006C185C">
        <w:rPr>
          <w:rFonts w:ascii="Arial" w:hAnsi="Arial" w:cs="Arial"/>
          <w:sz w:val="16"/>
        </w:rPr>
        <w:t xml:space="preserve">. In the aftermath of a nuclear terrorist attack on the most important political capital in the world, the confusion, the desire for attribution and retaliation coupled together with the overarching question, “How did this happen?” combine to produce the environment that political leaders would face. At first glance, the author posits, </w:t>
      </w:r>
      <w:r w:rsidRPr="006C185C">
        <w:rPr>
          <w:rStyle w:val="StyleUnderline"/>
          <w:rFonts w:ascii="Arial" w:hAnsi="Arial" w:cs="Arial"/>
        </w:rPr>
        <w:t>the response to such an event seems straightforward</w:t>
      </w:r>
      <w:r w:rsidRPr="006C185C">
        <w:rPr>
          <w:rFonts w:ascii="Arial" w:hAnsi="Arial" w:cs="Arial"/>
          <w:sz w:val="16"/>
        </w:rPr>
        <w:t xml:space="preserve">: </w:t>
      </w:r>
      <w:r w:rsidRPr="005544BD">
        <w:rPr>
          <w:rStyle w:val="Emphasis"/>
          <w:highlight w:val="green"/>
        </w:rPr>
        <w:t>The U.S. undergoes a nuclear attack, and the U.S. responds in kind</w:t>
      </w:r>
      <w:r w:rsidRPr="005544BD">
        <w:rPr>
          <w:rFonts w:ascii="Arial" w:hAnsi="Arial" w:cs="Arial"/>
          <w:sz w:val="16"/>
          <w:highlight w:val="green"/>
        </w:rPr>
        <w:t>.</w:t>
      </w:r>
      <w:r w:rsidRPr="006C185C">
        <w:rPr>
          <w:rFonts w:ascii="Arial" w:hAnsi="Arial" w:cs="Arial"/>
          <w:sz w:val="16"/>
        </w:rPr>
        <w:t xml:space="preserve"> However, the follow-on questions reveal that things are not nearly so simple: From where did the weapon come? In a terror attack in which attribution is not certain, against whom do national leaders direct a response? </w:t>
      </w:r>
      <w:r w:rsidRPr="006C185C">
        <w:rPr>
          <w:rStyle w:val="StyleUnderline"/>
          <w:rFonts w:ascii="Arial" w:hAnsi="Arial" w:cs="Arial"/>
        </w:rPr>
        <w:t xml:space="preserve">The history of </w:t>
      </w:r>
      <w:r w:rsidRPr="005544BD">
        <w:rPr>
          <w:rStyle w:val="StyleUnderline"/>
          <w:rFonts w:ascii="Arial" w:hAnsi="Arial" w:cs="Arial"/>
          <w:highlight w:val="green"/>
        </w:rPr>
        <w:t>international nuclear agreements</w:t>
      </w:r>
      <w:r w:rsidRPr="006C185C">
        <w:rPr>
          <w:rFonts w:ascii="Arial" w:hAnsi="Arial" w:cs="Arial"/>
          <w:sz w:val="16"/>
        </w:rPr>
        <w:t xml:space="preserve">, </w:t>
      </w:r>
      <w:r w:rsidRPr="006C185C">
        <w:rPr>
          <w:rStyle w:val="StyleUnderline"/>
          <w:rFonts w:ascii="Arial" w:hAnsi="Arial" w:cs="Arial"/>
        </w:rPr>
        <w:t>from the</w:t>
      </w:r>
      <w:r w:rsidRPr="006C185C">
        <w:rPr>
          <w:rFonts w:ascii="Arial" w:hAnsi="Arial" w:cs="Arial"/>
          <w:sz w:val="16"/>
        </w:rPr>
        <w:t xml:space="preserve"> Non-Proliferation Treaty (</w:t>
      </w:r>
      <w:r w:rsidRPr="006C185C">
        <w:rPr>
          <w:rStyle w:val="StyleUnderline"/>
          <w:rFonts w:ascii="Arial" w:hAnsi="Arial" w:cs="Arial"/>
        </w:rPr>
        <w:t>NPT</w:t>
      </w:r>
      <w:r w:rsidRPr="006C185C">
        <w:rPr>
          <w:rFonts w:ascii="Arial" w:hAnsi="Arial" w:cs="Arial"/>
          <w:sz w:val="16"/>
        </w:rPr>
        <w:t xml:space="preserve">) </w:t>
      </w:r>
      <w:r w:rsidRPr="006C185C">
        <w:rPr>
          <w:rStyle w:val="StyleUnderline"/>
          <w:rFonts w:ascii="Arial" w:hAnsi="Arial" w:cs="Arial"/>
        </w:rPr>
        <w:t>to the</w:t>
      </w:r>
      <w:r w:rsidRPr="006C185C">
        <w:rPr>
          <w:rFonts w:ascii="Arial" w:hAnsi="Arial" w:cs="Arial"/>
          <w:sz w:val="16"/>
        </w:rPr>
        <w:t xml:space="preserve"> Nunn-Lugar Cooperative Threat Reduction (</w:t>
      </w:r>
      <w:r w:rsidRPr="006C185C">
        <w:rPr>
          <w:rStyle w:val="StyleUnderline"/>
          <w:rFonts w:ascii="Arial" w:hAnsi="Arial" w:cs="Arial"/>
        </w:rPr>
        <w:t>CTR</w:t>
      </w:r>
      <w:r w:rsidRPr="006C185C">
        <w:rPr>
          <w:rFonts w:ascii="Arial" w:hAnsi="Arial" w:cs="Arial"/>
          <w:sz w:val="16"/>
        </w:rPr>
        <w:t xml:space="preserve">) </w:t>
      </w:r>
      <w:r w:rsidRPr="006C185C">
        <w:rPr>
          <w:rStyle w:val="StyleUnderline"/>
          <w:rFonts w:ascii="Arial" w:hAnsi="Arial" w:cs="Arial"/>
        </w:rPr>
        <w:t>program are all predicated on international relationships that operated at the nation-state level</w:t>
      </w:r>
      <w:r w:rsidRPr="006C185C">
        <w:rPr>
          <w:rFonts w:ascii="Arial" w:hAnsi="Arial" w:cs="Arial"/>
          <w:sz w:val="16"/>
        </w:rPr>
        <w:t xml:space="preserve">. </w:t>
      </w:r>
      <w:r w:rsidRPr="006C185C">
        <w:rPr>
          <w:rStyle w:val="Emphasis"/>
        </w:rPr>
        <w:t>However</w:t>
      </w:r>
      <w:r w:rsidRPr="006C185C">
        <w:rPr>
          <w:rFonts w:ascii="Arial" w:hAnsi="Arial" w:cs="Arial"/>
          <w:sz w:val="16"/>
        </w:rPr>
        <w:t xml:space="preserve">, </w:t>
      </w:r>
      <w:r w:rsidRPr="006C185C">
        <w:rPr>
          <w:rStyle w:val="StyleUnderline"/>
          <w:rFonts w:ascii="Arial" w:hAnsi="Arial" w:cs="Arial"/>
        </w:rPr>
        <w:t xml:space="preserve">the attack in question reveals that these state-to-state agreements </w:t>
      </w:r>
      <w:r w:rsidRPr="005544BD">
        <w:rPr>
          <w:rStyle w:val="Emphasis"/>
          <w:highlight w:val="green"/>
        </w:rPr>
        <w:t>may no longer be sufficient in the face of nuclear terrorism</w:t>
      </w:r>
      <w:r w:rsidRPr="005544BD">
        <w:rPr>
          <w:rFonts w:ascii="Arial" w:hAnsi="Arial" w:cs="Arial"/>
          <w:sz w:val="16"/>
          <w:highlight w:val="green"/>
        </w:rPr>
        <w:t xml:space="preserve">. </w:t>
      </w:r>
      <w:r w:rsidRPr="006C185C">
        <w:rPr>
          <w:rStyle w:val="StyleUnderline"/>
          <w:rFonts w:ascii="Arial" w:hAnsi="Arial" w:cs="Arial"/>
        </w:rPr>
        <w:t>The proliferation of nuclear knowledge and technology now makes the nuclear terror threat plausible</w:t>
      </w:r>
      <w:r w:rsidRPr="006C185C">
        <w:rPr>
          <w:rFonts w:ascii="Arial" w:hAnsi="Arial" w:cs="Arial"/>
          <w:sz w:val="16"/>
        </w:rPr>
        <w:t>. Hence, Schwartz argues, “</w:t>
      </w:r>
      <w:r w:rsidRPr="005544BD">
        <w:rPr>
          <w:rStyle w:val="Emphasis"/>
          <w:highlight w:val="green"/>
        </w:rPr>
        <w:t>we are more vulnerable to nuclear terrorism than at any time</w:t>
      </w:r>
      <w:r w:rsidRPr="006C185C">
        <w:rPr>
          <w:rStyle w:val="Emphasis"/>
        </w:rPr>
        <w:t xml:space="preserve"> since the dawn of the nuclear age</w:t>
      </w:r>
      <w:r w:rsidRPr="006C185C">
        <w:rPr>
          <w:rFonts w:ascii="Arial" w:hAnsi="Arial" w:cs="Arial"/>
          <w:sz w:val="16"/>
        </w:rPr>
        <w:t xml:space="preserve">.” Could an attack like this actually happen? On the one hand, Schwartz notes legitimate reasons for skepticism. After all, since 9-11, there have been no societally significant terror attacks and no nuclear terror attacks. Moreover, the continual crying of “wolves at the door” by national leaders only makes the lack of terrorist success more pronounced. </w:t>
      </w:r>
      <w:r w:rsidRPr="005544BD">
        <w:rPr>
          <w:rStyle w:val="StyleUnderline"/>
          <w:rFonts w:ascii="Arial" w:hAnsi="Arial" w:cs="Arial"/>
          <w:highlight w:val="green"/>
        </w:rPr>
        <w:t>The failure of intell</w:t>
      </w:r>
      <w:r w:rsidRPr="006C185C">
        <w:rPr>
          <w:rStyle w:val="StyleUnderline"/>
          <w:rFonts w:ascii="Arial" w:hAnsi="Arial" w:cs="Arial"/>
        </w:rPr>
        <w:t>igence regarding WMD threats</w:t>
      </w:r>
      <w:r w:rsidRPr="006C185C">
        <w:rPr>
          <w:rFonts w:ascii="Arial" w:hAnsi="Arial" w:cs="Arial"/>
          <w:sz w:val="16"/>
        </w:rPr>
        <w:t>—leading to the Global War on Terror—has also cast a pall over the intelligence community’s predictive powers. On the other hand, Schwartz also notes that neither past intelligence failures nor the absence of a nuclear terrorist attack changes the fact that the proliferation of knowledge and technology—especially dual-use technology—</w:t>
      </w:r>
      <w:r w:rsidRPr="005544BD">
        <w:rPr>
          <w:rStyle w:val="Emphasis"/>
          <w:highlight w:val="green"/>
        </w:rPr>
        <w:t>increases the threat of nuclear terrorism</w:t>
      </w:r>
      <w:r w:rsidRPr="006C185C">
        <w:rPr>
          <w:rFonts w:ascii="Arial" w:hAnsi="Arial" w:cs="Arial"/>
          <w:sz w:val="16"/>
        </w:rPr>
        <w:t>. Acce</w:t>
      </w:r>
      <w:r w:rsidRPr="006C185C">
        <w:rPr>
          <w:rStyle w:val="StyleUnderline"/>
          <w:rFonts w:ascii="Arial" w:hAnsi="Arial" w:cs="Arial"/>
        </w:rPr>
        <w:t>ss to the knowledge necessary for nuclear proliferation has itself proliferated since World War II</w:t>
      </w:r>
      <w:r w:rsidRPr="006C185C">
        <w:rPr>
          <w:rFonts w:ascii="Arial" w:hAnsi="Arial" w:cs="Arial"/>
          <w:sz w:val="16"/>
        </w:rPr>
        <w:t xml:space="preserve">. Even if the hardest part of developing a nuclear weapon is acquiring fissile material, </w:t>
      </w:r>
      <w:r w:rsidRPr="006C185C">
        <w:rPr>
          <w:rStyle w:val="StyleUnderline"/>
          <w:rFonts w:ascii="Arial" w:hAnsi="Arial" w:cs="Arial"/>
        </w:rPr>
        <w:t>the plans for simple weapon systems can now be found with a quick internet search</w:t>
      </w:r>
      <w:r w:rsidRPr="006C185C">
        <w:rPr>
          <w:rFonts w:ascii="Arial" w:hAnsi="Arial" w:cs="Arial"/>
          <w:sz w:val="16"/>
        </w:rPr>
        <w:t xml:space="preserve">. Hence, Schwartz argues that, </w:t>
      </w:r>
      <w:r w:rsidRPr="006C185C">
        <w:rPr>
          <w:rStyle w:val="StyleUnderline"/>
          <w:rFonts w:ascii="Arial" w:hAnsi="Arial" w:cs="Arial"/>
        </w:rPr>
        <w:t>while the threat of thermonuclear war recedes into history</w:t>
      </w:r>
      <w:r w:rsidRPr="006C185C">
        <w:rPr>
          <w:rFonts w:ascii="Arial" w:hAnsi="Arial" w:cs="Arial"/>
          <w:sz w:val="16"/>
        </w:rPr>
        <w:t xml:space="preserve">, </w:t>
      </w:r>
      <w:r w:rsidRPr="006C185C">
        <w:rPr>
          <w:rStyle w:val="StyleUnderline"/>
          <w:rFonts w:ascii="Arial" w:hAnsi="Arial" w:cs="Arial"/>
        </w:rPr>
        <w:t>a new threat</w:t>
      </w:r>
      <w:r w:rsidRPr="006C185C">
        <w:rPr>
          <w:rFonts w:ascii="Arial" w:hAnsi="Arial" w:cs="Arial"/>
          <w:sz w:val="16"/>
        </w:rPr>
        <w:t>—like that of the detonation of a small nuclear weapon in a city such as Washington, D.C.—</w:t>
      </w:r>
      <w:r w:rsidRPr="006C185C">
        <w:rPr>
          <w:rStyle w:val="StyleUnderline"/>
          <w:rFonts w:ascii="Arial" w:hAnsi="Arial" w:cs="Arial"/>
        </w:rPr>
        <w:t>is actually growing</w:t>
      </w:r>
      <w:r w:rsidRPr="006C185C">
        <w:rPr>
          <w:rFonts w:ascii="Arial" w:hAnsi="Arial" w:cs="Arial"/>
          <w:sz w:val="16"/>
        </w:rPr>
        <w:t xml:space="preserve">. </w:t>
      </w:r>
      <w:r w:rsidRPr="006C185C">
        <w:rPr>
          <w:rStyle w:val="StyleUnderline"/>
          <w:rFonts w:ascii="Arial" w:hAnsi="Arial" w:cs="Arial"/>
        </w:rPr>
        <w:t>The breakup of the former USSR states created one of the most dangerous situations for the “loose nuke” phenomenon</w:t>
      </w:r>
      <w:r w:rsidRPr="006C185C">
        <w:rPr>
          <w:rFonts w:ascii="Arial" w:hAnsi="Arial" w:cs="Arial"/>
          <w:sz w:val="16"/>
        </w:rPr>
        <w:t xml:space="preserve">. </w:t>
      </w:r>
      <w:r w:rsidRPr="006C185C">
        <w:rPr>
          <w:rStyle w:val="StyleUnderline"/>
          <w:rFonts w:ascii="Arial" w:hAnsi="Arial" w:cs="Arial"/>
        </w:rPr>
        <w:t>While CTR provided one of the most successful bi-lateral programs to protect against that possible threat</w:t>
      </w:r>
      <w:r w:rsidRPr="006C185C">
        <w:rPr>
          <w:rFonts w:ascii="Arial" w:hAnsi="Arial" w:cs="Arial"/>
          <w:sz w:val="16"/>
        </w:rPr>
        <w:t xml:space="preserve">, </w:t>
      </w:r>
      <w:r w:rsidRPr="005544BD">
        <w:rPr>
          <w:rStyle w:val="StyleUnderline"/>
          <w:rFonts w:ascii="Arial" w:hAnsi="Arial" w:cs="Arial"/>
          <w:highlight w:val="green"/>
        </w:rPr>
        <w:t>nations</w:t>
      </w:r>
      <w:r w:rsidRPr="006C185C">
        <w:rPr>
          <w:rFonts w:ascii="Arial" w:hAnsi="Arial" w:cs="Arial"/>
          <w:sz w:val="16"/>
        </w:rPr>
        <w:t xml:space="preserve">, such as Pakistan or North Korea, </w:t>
      </w:r>
      <w:r w:rsidRPr="005544BD">
        <w:rPr>
          <w:rStyle w:val="StyleUnderline"/>
          <w:rFonts w:ascii="Arial" w:hAnsi="Arial" w:cs="Arial"/>
          <w:highlight w:val="green"/>
        </w:rPr>
        <w:t xml:space="preserve">outside </w:t>
      </w:r>
      <w:r w:rsidRPr="006C185C">
        <w:rPr>
          <w:rStyle w:val="StyleUnderline"/>
          <w:rFonts w:ascii="Arial" w:hAnsi="Arial" w:cs="Arial"/>
        </w:rPr>
        <w:t xml:space="preserve">the scope of </w:t>
      </w:r>
      <w:r w:rsidRPr="005544BD">
        <w:rPr>
          <w:rStyle w:val="StyleUnderline"/>
          <w:rFonts w:ascii="Arial" w:hAnsi="Arial" w:cs="Arial"/>
          <w:highlight w:val="green"/>
        </w:rPr>
        <w:t xml:space="preserve">CTR may provide </w:t>
      </w:r>
      <w:r w:rsidRPr="005544BD">
        <w:rPr>
          <w:rStyle w:val="Emphasis"/>
          <w:highlight w:val="green"/>
        </w:rPr>
        <w:t>material support to terror organizations</w:t>
      </w:r>
      <w:r w:rsidRPr="005544BD">
        <w:rPr>
          <w:rFonts w:ascii="Arial" w:hAnsi="Arial" w:cs="Arial"/>
          <w:sz w:val="16"/>
          <w:highlight w:val="green"/>
        </w:rPr>
        <w:t xml:space="preserve">, </w:t>
      </w:r>
      <w:r w:rsidRPr="005544BD">
        <w:rPr>
          <w:rStyle w:val="StyleUnderline"/>
          <w:rFonts w:ascii="Arial" w:hAnsi="Arial" w:cs="Arial"/>
          <w:highlight w:val="green"/>
        </w:rPr>
        <w:t>or</w:t>
      </w:r>
      <w:r w:rsidRPr="006C185C">
        <w:rPr>
          <w:rStyle w:val="StyleUnderline"/>
          <w:rFonts w:ascii="Arial" w:hAnsi="Arial" w:cs="Arial"/>
        </w:rPr>
        <w:t xml:space="preserve"> they may simply </w:t>
      </w:r>
      <w:r w:rsidRPr="005544BD">
        <w:rPr>
          <w:rStyle w:val="StyleUnderline"/>
          <w:rFonts w:ascii="Arial" w:hAnsi="Arial" w:cs="Arial"/>
          <w:highlight w:val="green"/>
        </w:rPr>
        <w:t xml:space="preserve">have </w:t>
      </w:r>
      <w:r w:rsidRPr="005544BD">
        <w:rPr>
          <w:rStyle w:val="Emphasis"/>
          <w:highlight w:val="green"/>
        </w:rPr>
        <w:t>insufficient control over</w:t>
      </w:r>
      <w:r w:rsidRPr="006C185C">
        <w:rPr>
          <w:rStyle w:val="Emphasis"/>
        </w:rPr>
        <w:t xml:space="preserve"> their </w:t>
      </w:r>
      <w:r w:rsidRPr="005544BD">
        <w:rPr>
          <w:rStyle w:val="Emphasis"/>
          <w:highlight w:val="green"/>
        </w:rPr>
        <w:t>nuclear materials</w:t>
      </w:r>
      <w:r w:rsidRPr="006C185C">
        <w:rPr>
          <w:rFonts w:ascii="Arial" w:hAnsi="Arial" w:cs="Arial"/>
          <w:sz w:val="16"/>
        </w:rPr>
        <w:t xml:space="preserve">. In light of these complexities, the question naturally, but uncomfortably, arises as to the ongoing role of nuclear deterrence. </w:t>
      </w:r>
      <w:r w:rsidRPr="006C185C">
        <w:rPr>
          <w:rStyle w:val="StyleUnderline"/>
          <w:rFonts w:ascii="Arial" w:hAnsi="Arial" w:cs="Arial"/>
        </w:rPr>
        <w:t xml:space="preserve">The working assumption has been that, when faced with total annihilation between two warring states, each opponent may be deterred from </w:t>
      </w:r>
      <w:r w:rsidRPr="006C185C">
        <w:rPr>
          <w:rStyle w:val="Emphasis"/>
        </w:rPr>
        <w:t>nuc</w:t>
      </w:r>
      <w:r w:rsidRPr="006C185C">
        <w:rPr>
          <w:rStyle w:val="StyleUnderline"/>
          <w:rFonts w:ascii="Arial" w:hAnsi="Arial" w:cs="Arial"/>
        </w:rPr>
        <w:t>lear weapon</w:t>
      </w:r>
      <w:r w:rsidRPr="006C185C">
        <w:rPr>
          <w:rStyle w:val="Emphasis"/>
        </w:rPr>
        <w:t>s</w:t>
      </w:r>
      <w:r w:rsidRPr="006C185C">
        <w:rPr>
          <w:rStyle w:val="StyleUnderline"/>
          <w:rFonts w:ascii="Arial" w:hAnsi="Arial" w:cs="Arial"/>
        </w:rPr>
        <w:t xml:space="preserve"> employment</w:t>
      </w:r>
      <w:r w:rsidRPr="006C185C">
        <w:rPr>
          <w:rFonts w:ascii="Arial" w:hAnsi="Arial" w:cs="Arial"/>
          <w:sz w:val="16"/>
        </w:rPr>
        <w:t xml:space="preserve">. </w:t>
      </w:r>
      <w:r w:rsidRPr="006C185C">
        <w:rPr>
          <w:rStyle w:val="StyleUnderline"/>
          <w:rFonts w:ascii="Arial" w:hAnsi="Arial" w:cs="Arial"/>
        </w:rPr>
        <w:t>Although this very model arguably worked well for 60 years between the USSR and the United States</w:t>
      </w:r>
      <w:r w:rsidRPr="006C185C">
        <w:rPr>
          <w:rFonts w:ascii="Arial" w:hAnsi="Arial" w:cs="Arial"/>
          <w:sz w:val="16"/>
        </w:rPr>
        <w:t xml:space="preserve">, Schwartz highlights that </w:t>
      </w:r>
      <w:r w:rsidRPr="006C185C">
        <w:rPr>
          <w:rStyle w:val="Emphasis"/>
        </w:rPr>
        <w:t>the present nuclear world is faced with a different problem</w:t>
      </w:r>
      <w:r w:rsidRPr="006C185C">
        <w:rPr>
          <w:rFonts w:ascii="Arial" w:hAnsi="Arial" w:cs="Arial"/>
          <w:sz w:val="16"/>
        </w:rPr>
        <w:t xml:space="preserve">: </w:t>
      </w:r>
      <w:r w:rsidRPr="006C185C">
        <w:rPr>
          <w:rStyle w:val="StyleUnderline"/>
          <w:rFonts w:ascii="Arial" w:hAnsi="Arial" w:cs="Arial"/>
        </w:rPr>
        <w:t>How does a nation-state deter a stateless organization</w:t>
      </w:r>
      <w:r w:rsidRPr="006C185C">
        <w:rPr>
          <w:rFonts w:ascii="Arial" w:hAnsi="Arial" w:cs="Arial"/>
          <w:sz w:val="16"/>
        </w:rPr>
        <w:t xml:space="preserve">? For that matter, </w:t>
      </w:r>
      <w:r w:rsidRPr="006C185C">
        <w:rPr>
          <w:rStyle w:val="StyleUnderline"/>
          <w:rFonts w:ascii="Arial" w:hAnsi="Arial" w:cs="Arial"/>
        </w:rPr>
        <w:t>how does a nuclear nation-state deter even a non-nuclear nation-state committed to the support of nuclear terrorists</w:t>
      </w:r>
      <w:r w:rsidRPr="006C185C">
        <w:rPr>
          <w:rFonts w:ascii="Arial" w:hAnsi="Arial" w:cs="Arial"/>
          <w:sz w:val="16"/>
        </w:rPr>
        <w:t xml:space="preserve">? As a testament to such, since World War II, four out of the five NPT nuclear powers has “lost” a war to a non-nuclear foe without ever using nuclear weapons. </w:t>
      </w:r>
      <w:r w:rsidRPr="006C185C">
        <w:rPr>
          <w:rStyle w:val="StyleUnderline"/>
          <w:rFonts w:ascii="Arial" w:hAnsi="Arial" w:cs="Arial"/>
        </w:rPr>
        <w:t xml:space="preserve">In the immediate aftermath of a nuclear terror attack in the United States, </w:t>
      </w:r>
      <w:r w:rsidRPr="005544BD">
        <w:rPr>
          <w:rStyle w:val="Emphasis"/>
          <w:highlight w:val="green"/>
        </w:rPr>
        <w:t xml:space="preserve">the political need to demonstrate </w:t>
      </w:r>
      <w:r w:rsidRPr="006C185C">
        <w:rPr>
          <w:rStyle w:val="Emphasis"/>
        </w:rPr>
        <w:t xml:space="preserve">control, </w:t>
      </w:r>
      <w:r w:rsidRPr="005544BD">
        <w:rPr>
          <w:rStyle w:val="Emphasis"/>
          <w:highlight w:val="green"/>
        </w:rPr>
        <w:t>resolve and to hold someone accountable will be intense</w:t>
      </w:r>
      <w:r w:rsidRPr="006C185C">
        <w:rPr>
          <w:rFonts w:ascii="Arial" w:hAnsi="Arial" w:cs="Arial"/>
          <w:sz w:val="16"/>
        </w:rPr>
        <w:t xml:space="preserve">. Yet, how does the U.S. determine what objectives to pursue? It is simple to say, “Go kill the terrorists!” It is another to comply with that statement. Individual targets in multiple nations with multiple governments involved do not necessarily constitute an effective counter-terrorism program. How does the U.S. build an international coalition when political interests diverge and intelligence agencies have different opinions about governmental complicity? How does it create a coalition of allied governments whose very citizens may be involved? How does it counter terrorism when “terrorism” itself is an amorphous concept? On this account, Schwartz provides historical examples that run from the Comanche to the United States’ current fight with Al Qaeda and its affiliates. </w:t>
      </w:r>
      <w:r w:rsidRPr="006C185C">
        <w:rPr>
          <w:rStyle w:val="StyleUnderline"/>
          <w:rFonts w:ascii="Arial" w:hAnsi="Arial" w:cs="Arial"/>
        </w:rPr>
        <w:t>Countering terrorism will be the battle of the future; it will not be an easy one</w:t>
      </w:r>
      <w:r w:rsidRPr="006C185C">
        <w:rPr>
          <w:rFonts w:ascii="Arial" w:hAnsi="Arial" w:cs="Arial"/>
          <w:sz w:val="16"/>
        </w:rPr>
        <w:t>—</w:t>
      </w:r>
      <w:r w:rsidRPr="006C185C">
        <w:rPr>
          <w:rStyle w:val="StyleUnderline"/>
          <w:rFonts w:ascii="Arial" w:hAnsi="Arial" w:cs="Arial"/>
        </w:rPr>
        <w:t>particularly if it acquires a nuclear dimension</w:t>
      </w:r>
      <w:r w:rsidRPr="006C185C">
        <w:rPr>
          <w:rFonts w:ascii="Arial" w:hAnsi="Arial" w:cs="Arial"/>
          <w:sz w:val="16"/>
        </w:rPr>
        <w:t xml:space="preserve">. </w:t>
      </w:r>
      <w:r w:rsidRPr="006C185C">
        <w:rPr>
          <w:rStyle w:val="StyleUnderline"/>
          <w:rFonts w:ascii="Arial" w:hAnsi="Arial" w:cs="Arial"/>
        </w:rPr>
        <w:t>A nuclear terror attack on the United States will affect more than the U.S. It will re-write the international legal system</w:t>
      </w:r>
      <w:r w:rsidRPr="006C185C">
        <w:rPr>
          <w:rFonts w:ascii="Arial" w:hAnsi="Arial" w:cs="Arial"/>
          <w:sz w:val="16"/>
        </w:rPr>
        <w:t xml:space="preserve">. </w:t>
      </w:r>
      <w:r w:rsidRPr="006C185C">
        <w:rPr>
          <w:rStyle w:val="StyleUnderline"/>
          <w:rFonts w:ascii="Arial" w:hAnsi="Arial" w:cs="Arial"/>
        </w:rPr>
        <w:t xml:space="preserve">There may still be </w:t>
      </w:r>
      <w:r w:rsidRPr="005544BD">
        <w:rPr>
          <w:rStyle w:val="StyleUnderline"/>
          <w:rFonts w:ascii="Arial" w:hAnsi="Arial" w:cs="Arial"/>
          <w:highlight w:val="green"/>
        </w:rPr>
        <w:t xml:space="preserve">treaties and agreements, </w:t>
      </w:r>
      <w:r w:rsidRPr="006C185C">
        <w:rPr>
          <w:rStyle w:val="StyleUnderline"/>
          <w:rFonts w:ascii="Arial" w:hAnsi="Arial" w:cs="Arial"/>
        </w:rPr>
        <w:t xml:space="preserve">but </w:t>
      </w:r>
      <w:r w:rsidRPr="005544BD">
        <w:rPr>
          <w:rStyle w:val="Emphasis"/>
          <w:highlight w:val="green"/>
        </w:rPr>
        <w:t>after a nuclear weapon detonates</w:t>
      </w:r>
      <w:r w:rsidRPr="006C185C">
        <w:rPr>
          <w:rStyle w:val="Emphasis"/>
        </w:rPr>
        <w:t xml:space="preserve">, they </w:t>
      </w:r>
      <w:r w:rsidRPr="005544BD">
        <w:rPr>
          <w:rStyle w:val="Emphasis"/>
          <w:highlight w:val="green"/>
        </w:rPr>
        <w:t>may simply be pieces of paper</w:t>
      </w:r>
      <w:r w:rsidRPr="006C185C">
        <w:rPr>
          <w:rFonts w:ascii="Arial" w:hAnsi="Arial" w:cs="Arial"/>
          <w:sz w:val="16"/>
        </w:rPr>
        <w:t xml:space="preserve">. Establishing new arrangements and treaties will have to follow. The idea that what happens within the borders of another nation-state is only that nation-state’s business will be robustly challenged. </w:t>
      </w:r>
      <w:r w:rsidRPr="006C185C">
        <w:rPr>
          <w:rStyle w:val="StyleUnderline"/>
          <w:rFonts w:ascii="Arial" w:hAnsi="Arial" w:cs="Arial"/>
        </w:rPr>
        <w:t>The risk is simply too great to trust that another government would even be capable of keeping its nuclear issues within its borders</w:t>
      </w:r>
      <w:r w:rsidRPr="006C185C">
        <w:rPr>
          <w:rFonts w:ascii="Arial" w:hAnsi="Arial" w:cs="Arial"/>
          <w:sz w:val="16"/>
        </w:rPr>
        <w:t xml:space="preserve">. </w:t>
      </w:r>
      <w:r w:rsidRPr="005544BD">
        <w:rPr>
          <w:rStyle w:val="Emphasis"/>
          <w:highlight w:val="green"/>
        </w:rPr>
        <w:t>The Peace of Westphalia may simply fade away</w:t>
      </w:r>
      <w:r w:rsidRPr="005544BD">
        <w:rPr>
          <w:rFonts w:ascii="Arial" w:hAnsi="Arial" w:cs="Arial"/>
          <w:sz w:val="16"/>
          <w:highlight w:val="green"/>
        </w:rPr>
        <w:t xml:space="preserve">. </w:t>
      </w:r>
      <w:r w:rsidRPr="006C185C">
        <w:rPr>
          <w:rFonts w:ascii="Arial" w:hAnsi="Arial" w:cs="Arial"/>
          <w:sz w:val="16"/>
        </w:rPr>
        <w:t>Further, the people of the United States could be affected by unprecedentedly intrusive surveillance of goods, materials, and information being imported and exported. In this environment, it is possible that the Baruch plan—or a reasonable facsimile—may be pursued with broader support than it originally had. In the end, Schwartz suggests, an event like this would do more to change the global security calculus than did 9-11. “Catastrophic events”, particularly as the term gets applied to weapons of mass destruction events, are, curious as it may seem, easy to dismiss as someone else’s problem in the big, lumbering federal bureaucracy. This is so because the events thus characterized are so overwhelming that they befuddle the imagination (and certainly would exhaust the resources) of any one agency that sought to deal with them. However, it is this fact which, more than any other, makes the response to catastrophic events the quintessential interagency challenge. The present anthology assembles the work of some of America’s most insightful public servants and clearly demonstrates that every organ of government at every level—tribal, local, state, and federal—is remiss if it fails to ask the question, “What is my role when the unthinkable happens?” and “With whom should I be talking as I imagine the unthinkable?”</w:t>
      </w:r>
    </w:p>
    <w:p w14:paraId="33CA7149" w14:textId="77777777" w:rsidR="005544BD" w:rsidRPr="006C185C" w:rsidRDefault="005544BD" w:rsidP="005544BD">
      <w:pPr>
        <w:rPr>
          <w:rFonts w:ascii="Arial" w:hAnsi="Arial" w:cs="Arial"/>
        </w:rPr>
      </w:pPr>
    </w:p>
    <w:p w14:paraId="7868C419" w14:textId="77777777" w:rsidR="005544BD" w:rsidRDefault="005544BD" w:rsidP="005544BD">
      <w:pPr>
        <w:pStyle w:val="Heading3"/>
        <w:rPr>
          <w:rFonts w:ascii="Arial" w:hAnsi="Arial" w:cs="Arial"/>
        </w:rPr>
      </w:pPr>
      <w:r w:rsidRPr="006C185C">
        <w:rPr>
          <w:rFonts w:ascii="Arial" w:hAnsi="Arial" w:cs="Arial"/>
        </w:rPr>
        <w:t xml:space="preserve">Yes Means – Russia </w:t>
      </w:r>
    </w:p>
    <w:p w14:paraId="6637F754" w14:textId="77777777" w:rsidR="001B01D8" w:rsidRPr="001B01D8" w:rsidRDefault="001B01D8" w:rsidP="001B01D8"/>
    <w:p w14:paraId="0C184249" w14:textId="77777777" w:rsidR="005544BD" w:rsidRPr="006C185C" w:rsidRDefault="005544BD" w:rsidP="005544BD">
      <w:pPr>
        <w:pStyle w:val="Heading4"/>
        <w:rPr>
          <w:rFonts w:ascii="Arial" w:hAnsi="Arial" w:cs="Arial"/>
        </w:rPr>
      </w:pPr>
      <w:r w:rsidRPr="006C185C">
        <w:rPr>
          <w:rFonts w:ascii="Arial" w:hAnsi="Arial" w:cs="Arial"/>
        </w:rPr>
        <w:t xml:space="preserve">Russia has loose nuclear material that terrorists can access – prefer our evidence, it’s the only card that assumes breakdown of US/Russia cooperation post Ukraine </w:t>
      </w:r>
    </w:p>
    <w:p w14:paraId="19B3AC29" w14:textId="77777777" w:rsidR="005544BD" w:rsidRPr="006C185C" w:rsidRDefault="005544BD" w:rsidP="005544BD">
      <w:pPr>
        <w:rPr>
          <w:rStyle w:val="Style13ptBold"/>
          <w:rFonts w:ascii="Arial" w:hAnsi="Arial" w:cs="Arial"/>
        </w:rPr>
      </w:pPr>
      <w:r w:rsidRPr="006C185C">
        <w:rPr>
          <w:rStyle w:val="Style13ptBold"/>
          <w:rFonts w:ascii="Arial" w:hAnsi="Arial" w:cs="Arial"/>
        </w:rPr>
        <w:t xml:space="preserve">Zolotukhina, M.A. from the Harriman Institute at Columbia University, 15 </w:t>
      </w:r>
    </w:p>
    <w:p w14:paraId="1CE058DE" w14:textId="77777777" w:rsidR="005544BD" w:rsidRPr="006C185C" w:rsidRDefault="005544BD" w:rsidP="005544BD">
      <w:pPr>
        <w:rPr>
          <w:rFonts w:ascii="Arial" w:hAnsi="Arial" w:cs="Arial"/>
        </w:rPr>
      </w:pPr>
      <w:r w:rsidRPr="006C185C">
        <w:rPr>
          <w:rFonts w:ascii="Arial" w:hAnsi="Arial" w:cs="Arial"/>
        </w:rPr>
        <w:t xml:space="preserve">(Elizabeth, “Money Is Not Enough: The Role of Economic Incentives in Cooperative Nonproliferation Initiatives,” </w:t>
      </w:r>
      <w:hyperlink r:id="rId38" w:anchor=".VRjL0PnF8g0" w:history="1">
        <w:r w:rsidRPr="006C185C">
          <w:rPr>
            <w:rStyle w:val="Hyperlink"/>
            <w:rFonts w:ascii="Arial" w:hAnsi="Arial" w:cs="Arial"/>
          </w:rPr>
          <w:t>http://jordanrussiacenter.org/news/money-enough-role-economic-incentives-cooperative-nonproliferation-initiatives/#.VRjL0PnF8g0</w:t>
        </w:r>
      </w:hyperlink>
      <w:r w:rsidRPr="006C185C">
        <w:rPr>
          <w:rFonts w:ascii="Arial" w:hAnsi="Arial" w:cs="Arial"/>
        </w:rPr>
        <w:t xml:space="preserve">) </w:t>
      </w:r>
    </w:p>
    <w:p w14:paraId="65BE0A6C" w14:textId="77777777" w:rsidR="005544BD" w:rsidRPr="006C185C" w:rsidRDefault="005544BD" w:rsidP="005544BD">
      <w:pPr>
        <w:rPr>
          <w:rFonts w:ascii="Arial" w:hAnsi="Arial" w:cs="Arial"/>
          <w:sz w:val="14"/>
        </w:rPr>
      </w:pPr>
      <w:r w:rsidRPr="005544BD">
        <w:rPr>
          <w:rStyle w:val="Emphasis"/>
          <w:highlight w:val="green"/>
        </w:rPr>
        <w:t>Undetected smuggling of Russian nuclear material likely has occurred</w:t>
      </w:r>
      <w:r w:rsidRPr="006C185C">
        <w:rPr>
          <w:rFonts w:ascii="Arial" w:hAnsi="Arial" w:cs="Arial"/>
          <w:sz w:val="14"/>
        </w:rPr>
        <w:t xml:space="preserve">.[1] </w:t>
      </w:r>
      <w:r w:rsidRPr="006C185C">
        <w:rPr>
          <w:rStyle w:val="StyleUnderline"/>
          <w:rFonts w:ascii="Arial" w:hAnsi="Arial" w:cs="Arial"/>
        </w:rPr>
        <w:t>Terrorists have expressed interest in and have attempted to obtain nuclear materials</w:t>
      </w:r>
      <w:r w:rsidRPr="006C185C">
        <w:rPr>
          <w:rFonts w:ascii="Arial" w:hAnsi="Arial" w:cs="Arial"/>
          <w:sz w:val="14"/>
        </w:rPr>
        <w:t xml:space="preserve">.[2] </w:t>
      </w:r>
      <w:r w:rsidRPr="005544BD">
        <w:rPr>
          <w:rStyle w:val="Emphasis"/>
          <w:highlight w:val="green"/>
        </w:rPr>
        <w:t>The Russian</w:t>
      </w:r>
      <w:r w:rsidRPr="006C185C">
        <w:rPr>
          <w:rStyle w:val="Emphasis"/>
        </w:rPr>
        <w:t xml:space="preserve"> nuclear </w:t>
      </w:r>
      <w:r w:rsidRPr="005544BD">
        <w:rPr>
          <w:rStyle w:val="Emphasis"/>
          <w:highlight w:val="green"/>
        </w:rPr>
        <w:t>arsenal is not</w:t>
      </w:r>
      <w:r w:rsidRPr="006C185C">
        <w:rPr>
          <w:rStyle w:val="Emphasis"/>
        </w:rPr>
        <w:t xml:space="preserve"> uniformly </w:t>
      </w:r>
      <w:r w:rsidRPr="005544BD">
        <w:rPr>
          <w:rStyle w:val="Emphasis"/>
          <w:highlight w:val="green"/>
        </w:rPr>
        <w:t>secure</w:t>
      </w:r>
      <w:r w:rsidRPr="006C185C">
        <w:rPr>
          <w:rFonts w:ascii="Arial" w:hAnsi="Arial" w:cs="Arial"/>
          <w:sz w:val="14"/>
        </w:rPr>
        <w:t xml:space="preserve">. Given these facts, one would have expected Moscow to have collaborated equally and consistently with U.S.-funded nonproliferation accords. Instead, </w:t>
      </w:r>
      <w:r w:rsidRPr="006C185C">
        <w:rPr>
          <w:rStyle w:val="StyleUnderline"/>
          <w:rFonts w:ascii="Arial" w:hAnsi="Arial" w:cs="Arial"/>
        </w:rPr>
        <w:t>Russian cooperation with the</w:t>
      </w:r>
      <w:r w:rsidRPr="006C185C">
        <w:rPr>
          <w:rFonts w:ascii="Arial" w:hAnsi="Arial" w:cs="Arial"/>
          <w:sz w:val="14"/>
        </w:rPr>
        <w:t xml:space="preserve"> then-current </w:t>
      </w:r>
      <w:r w:rsidRPr="006C185C">
        <w:rPr>
          <w:rStyle w:val="StyleUnderline"/>
          <w:rFonts w:ascii="Arial" w:hAnsi="Arial" w:cs="Arial"/>
        </w:rPr>
        <w:t>Cooperative Threat Reduction</w:t>
      </w:r>
      <w:r w:rsidRPr="006C185C">
        <w:rPr>
          <w:rFonts w:ascii="Arial" w:hAnsi="Arial" w:cs="Arial"/>
          <w:sz w:val="14"/>
        </w:rPr>
        <w:t xml:space="preserve"> (CTR) </w:t>
      </w:r>
      <w:r w:rsidRPr="006C185C">
        <w:rPr>
          <w:rStyle w:val="StyleUnderline"/>
          <w:rFonts w:ascii="Arial" w:hAnsi="Arial" w:cs="Arial"/>
        </w:rPr>
        <w:t>initiatives had varied</w:t>
      </w:r>
      <w:r w:rsidRPr="006C185C">
        <w:rPr>
          <w:rFonts w:ascii="Arial" w:hAnsi="Arial" w:cs="Arial"/>
          <w:sz w:val="14"/>
        </w:rPr>
        <w:t xml:space="preserve">.[3] U.S.-Russian nuclear security cooperation began shortly after the 1991 collapse of the Soviet Union. </w:t>
      </w:r>
      <w:r w:rsidRPr="005544BD">
        <w:rPr>
          <w:rStyle w:val="StyleUnderline"/>
          <w:rFonts w:ascii="Arial" w:hAnsi="Arial" w:cs="Arial"/>
          <w:highlight w:val="green"/>
        </w:rPr>
        <w:t>Fearing</w:t>
      </w:r>
      <w:r w:rsidRPr="006C185C">
        <w:rPr>
          <w:rStyle w:val="StyleUnderline"/>
          <w:rFonts w:ascii="Arial" w:hAnsi="Arial" w:cs="Arial"/>
        </w:rPr>
        <w:t xml:space="preserve"> the possibility of nuclear</w:t>
      </w:r>
      <w:r w:rsidRPr="006C185C">
        <w:rPr>
          <w:rFonts w:ascii="Arial" w:hAnsi="Arial" w:cs="Arial"/>
          <w:sz w:val="14"/>
        </w:rPr>
        <w:t xml:space="preserve"> theft[4] and </w:t>
      </w:r>
      <w:r w:rsidRPr="006C185C">
        <w:rPr>
          <w:rStyle w:val="StyleUnderline"/>
          <w:rFonts w:ascii="Arial" w:hAnsi="Arial" w:cs="Arial"/>
        </w:rPr>
        <w:t xml:space="preserve">the chance of </w:t>
      </w:r>
      <w:r w:rsidRPr="005544BD">
        <w:rPr>
          <w:rStyle w:val="StyleUnderline"/>
          <w:rFonts w:ascii="Arial" w:hAnsi="Arial" w:cs="Arial"/>
          <w:highlight w:val="green"/>
        </w:rPr>
        <w:t>diversion of</w:t>
      </w:r>
      <w:r w:rsidRPr="006C185C">
        <w:rPr>
          <w:rStyle w:val="StyleUnderline"/>
          <w:rFonts w:ascii="Arial" w:hAnsi="Arial" w:cs="Arial"/>
        </w:rPr>
        <w:t xml:space="preserve"> former Soviet direct use </w:t>
      </w:r>
      <w:r w:rsidRPr="005544BD">
        <w:rPr>
          <w:rStyle w:val="StyleUnderline"/>
          <w:rFonts w:ascii="Arial" w:hAnsi="Arial" w:cs="Arial"/>
          <w:highlight w:val="green"/>
        </w:rPr>
        <w:t>nuclear materials</w:t>
      </w:r>
      <w:r w:rsidRPr="006C185C">
        <w:rPr>
          <w:rStyle w:val="StyleUnderline"/>
          <w:rFonts w:ascii="Arial" w:hAnsi="Arial" w:cs="Arial"/>
        </w:rPr>
        <w:t xml:space="preserve"> to non-state actors</w:t>
      </w:r>
      <w:r w:rsidRPr="006C185C">
        <w:rPr>
          <w:rFonts w:ascii="Arial" w:hAnsi="Arial" w:cs="Arial"/>
          <w:sz w:val="14"/>
        </w:rPr>
        <w:t xml:space="preserve">, </w:t>
      </w:r>
      <w:r w:rsidRPr="005544BD">
        <w:rPr>
          <w:rStyle w:val="StyleUnderline"/>
          <w:rFonts w:ascii="Arial" w:hAnsi="Arial" w:cs="Arial"/>
          <w:highlight w:val="green"/>
        </w:rPr>
        <w:t>America</w:t>
      </w:r>
      <w:r w:rsidRPr="006C185C">
        <w:rPr>
          <w:rStyle w:val="StyleUnderline"/>
          <w:rFonts w:ascii="Arial" w:hAnsi="Arial" w:cs="Arial"/>
        </w:rPr>
        <w:t xml:space="preserve">n officials originally </w:t>
      </w:r>
      <w:r w:rsidRPr="005544BD">
        <w:rPr>
          <w:rStyle w:val="StyleUnderline"/>
          <w:rFonts w:ascii="Arial" w:hAnsi="Arial" w:cs="Arial"/>
          <w:highlight w:val="green"/>
        </w:rPr>
        <w:t>envisioned the</w:t>
      </w:r>
      <w:r w:rsidRPr="006C185C">
        <w:rPr>
          <w:rStyle w:val="StyleUnderline"/>
          <w:rFonts w:ascii="Arial" w:hAnsi="Arial" w:cs="Arial"/>
        </w:rPr>
        <w:t xml:space="preserve"> Cooperative Threat Reduction </w:t>
      </w:r>
      <w:r w:rsidRPr="005544BD">
        <w:rPr>
          <w:rStyle w:val="StyleUnderline"/>
          <w:rFonts w:ascii="Arial" w:hAnsi="Arial" w:cs="Arial"/>
          <w:highlight w:val="green"/>
        </w:rPr>
        <w:t>(CTR)</w:t>
      </w:r>
      <w:r w:rsidRPr="006C185C">
        <w:rPr>
          <w:rStyle w:val="StyleUnderline"/>
          <w:rFonts w:ascii="Arial" w:hAnsi="Arial" w:cs="Arial"/>
        </w:rPr>
        <w:t xml:space="preserve"> program </w:t>
      </w:r>
      <w:r w:rsidRPr="005544BD">
        <w:rPr>
          <w:rStyle w:val="StyleUnderline"/>
          <w:rFonts w:ascii="Arial" w:hAnsi="Arial" w:cs="Arial"/>
          <w:highlight w:val="green"/>
        </w:rPr>
        <w:t>as an emergency measure</w:t>
      </w:r>
      <w:r w:rsidRPr="006C185C">
        <w:rPr>
          <w:rFonts w:ascii="Arial" w:hAnsi="Arial" w:cs="Arial"/>
          <w:sz w:val="14"/>
        </w:rPr>
        <w:t xml:space="preserve"> to hedge against potential chaos resulting from the USSR’s collapse.[5] The Soviet Nuclear Threat Reduction Act of 1991 authorized a cooperative program of U.S. aid to former Soviet republics, including Russia. </w:t>
      </w:r>
      <w:r w:rsidRPr="005544BD">
        <w:rPr>
          <w:rStyle w:val="StyleUnderline"/>
          <w:rFonts w:ascii="Arial" w:hAnsi="Arial" w:cs="Arial"/>
          <w:highlight w:val="green"/>
        </w:rPr>
        <w:t>The</w:t>
      </w:r>
      <w:r w:rsidRPr="006C185C">
        <w:rPr>
          <w:rStyle w:val="StyleUnderline"/>
          <w:rFonts w:ascii="Arial" w:hAnsi="Arial" w:cs="Arial"/>
        </w:rPr>
        <w:t xml:space="preserve"> CTR </w:t>
      </w:r>
      <w:r w:rsidRPr="005544BD">
        <w:rPr>
          <w:rStyle w:val="StyleUnderline"/>
          <w:rFonts w:ascii="Arial" w:hAnsi="Arial" w:cs="Arial"/>
          <w:highlight w:val="green"/>
        </w:rPr>
        <w:t>program</w:t>
      </w:r>
      <w:r w:rsidRPr="006C185C">
        <w:rPr>
          <w:rFonts w:ascii="Arial" w:hAnsi="Arial" w:cs="Arial"/>
          <w:sz w:val="14"/>
        </w:rPr>
        <w:t xml:space="preserve">, which </w:t>
      </w:r>
      <w:r w:rsidRPr="005544BD">
        <w:rPr>
          <w:rStyle w:val="Emphasis"/>
          <w:highlight w:val="green"/>
        </w:rPr>
        <w:t>expired</w:t>
      </w:r>
      <w:r w:rsidRPr="006C185C">
        <w:rPr>
          <w:rFonts w:ascii="Arial" w:hAnsi="Arial" w:cs="Arial"/>
          <w:sz w:val="14"/>
        </w:rPr>
        <w:t xml:space="preserve"> in June 2013, represented one of the most successful examples of peacetime security collaboration between major military powers.[6] After the expiration of the CTR umbrella agreement, more limited U.S.-Russian nuclear security cooperation continued under the auspices of a 2003 accord, the Framework Agreement on a Multilateral Nuclear Environmental Program in the Russian Federation (MNEPR), and a related protocol signed on June 14, 2013. On December 16, 2014 Russian officials announced, not unexpectedly, Moscow’s decision to terminate a large segment of nuclear security cooperation with Washington.[7] Moscow’s varied cooperation with CTR initiatives is puzzling, as the threat of theft or diversion of select Russian nuclear assets has not abated. Instead, it has morphed. Rather than emanating largely from a lack of physical protection elements (i.e. adequate fences, radiation detectors, etc…) </w:t>
      </w:r>
      <w:r w:rsidRPr="005544BD">
        <w:rPr>
          <w:rStyle w:val="StyleUnderline"/>
          <w:rFonts w:ascii="Arial" w:hAnsi="Arial" w:cs="Arial"/>
          <w:highlight w:val="green"/>
        </w:rPr>
        <w:t>the</w:t>
      </w:r>
      <w:r w:rsidRPr="006C185C">
        <w:rPr>
          <w:rStyle w:val="StyleUnderline"/>
          <w:rFonts w:ascii="Arial" w:hAnsi="Arial" w:cs="Arial"/>
        </w:rPr>
        <w:t xml:space="preserve"> current </w:t>
      </w:r>
      <w:r w:rsidRPr="005544BD">
        <w:rPr>
          <w:rStyle w:val="StyleUnderline"/>
          <w:rFonts w:ascii="Arial" w:hAnsi="Arial" w:cs="Arial"/>
          <w:highlight w:val="green"/>
        </w:rPr>
        <w:t>main threats</w:t>
      </w:r>
      <w:r w:rsidRPr="006C185C">
        <w:rPr>
          <w:rStyle w:val="StyleUnderline"/>
          <w:rFonts w:ascii="Arial" w:hAnsi="Arial" w:cs="Arial"/>
        </w:rPr>
        <w:t xml:space="preserve"> to Russian nuclear materials </w:t>
      </w:r>
      <w:r w:rsidRPr="005544BD">
        <w:rPr>
          <w:rStyle w:val="StyleUnderline"/>
          <w:rFonts w:ascii="Arial" w:hAnsi="Arial" w:cs="Arial"/>
          <w:highlight w:val="green"/>
        </w:rPr>
        <w:t>are</w:t>
      </w:r>
      <w:r w:rsidRPr="006C185C">
        <w:rPr>
          <w:rStyle w:val="StyleUnderline"/>
          <w:rFonts w:ascii="Arial" w:hAnsi="Arial" w:cs="Arial"/>
        </w:rPr>
        <w:t xml:space="preserve"> determined </w:t>
      </w:r>
      <w:r w:rsidRPr="005544BD">
        <w:rPr>
          <w:rStyle w:val="StyleUnderline"/>
          <w:rFonts w:ascii="Arial" w:hAnsi="Arial" w:cs="Arial"/>
          <w:highlight w:val="green"/>
        </w:rPr>
        <w:t>insiders</w:t>
      </w:r>
      <w:r w:rsidRPr="006C185C">
        <w:rPr>
          <w:rFonts w:ascii="Arial" w:hAnsi="Arial" w:cs="Arial"/>
          <w:sz w:val="14"/>
        </w:rPr>
        <w:t xml:space="preserve">, coupled with a questionable commitment by Moscow to ensuring sustainability and improving security culture.[8] These </w:t>
      </w:r>
      <w:r w:rsidRPr="005544BD">
        <w:rPr>
          <w:rStyle w:val="StyleUnderline"/>
          <w:rFonts w:ascii="Arial" w:hAnsi="Arial" w:cs="Arial"/>
          <w:highlight w:val="green"/>
        </w:rPr>
        <w:t xml:space="preserve">continuing lapses ease </w:t>
      </w:r>
      <w:r w:rsidRPr="005544BD">
        <w:rPr>
          <w:rStyle w:val="Emphasis"/>
          <w:highlight w:val="green"/>
        </w:rPr>
        <w:t>smuggling</w:t>
      </w:r>
      <w:r w:rsidRPr="005544BD">
        <w:rPr>
          <w:rFonts w:ascii="Arial" w:hAnsi="Arial" w:cs="Arial"/>
          <w:sz w:val="14"/>
          <w:highlight w:val="green"/>
        </w:rPr>
        <w:t xml:space="preserve">, </w:t>
      </w:r>
      <w:r w:rsidRPr="005544BD">
        <w:rPr>
          <w:rStyle w:val="Emphasis"/>
          <w:highlight w:val="green"/>
        </w:rPr>
        <w:t>leakage</w:t>
      </w:r>
      <w:r w:rsidRPr="005544BD">
        <w:rPr>
          <w:rFonts w:ascii="Arial" w:hAnsi="Arial" w:cs="Arial"/>
          <w:sz w:val="14"/>
          <w:highlight w:val="green"/>
        </w:rPr>
        <w:t xml:space="preserve">, </w:t>
      </w:r>
      <w:r w:rsidRPr="005544BD">
        <w:rPr>
          <w:rStyle w:val="StyleUnderline"/>
          <w:rFonts w:ascii="Arial" w:hAnsi="Arial" w:cs="Arial"/>
          <w:highlight w:val="green"/>
        </w:rPr>
        <w:t>and</w:t>
      </w:r>
      <w:r w:rsidRPr="006C185C">
        <w:rPr>
          <w:rFonts w:ascii="Arial" w:hAnsi="Arial" w:cs="Arial"/>
          <w:sz w:val="14"/>
        </w:rPr>
        <w:t xml:space="preserve"> possibly </w:t>
      </w:r>
      <w:r w:rsidRPr="005544BD">
        <w:rPr>
          <w:rStyle w:val="Emphasis"/>
          <w:highlight w:val="green"/>
        </w:rPr>
        <w:t>could enable terrorists to divert</w:t>
      </w:r>
      <w:r w:rsidRPr="006C185C">
        <w:rPr>
          <w:rStyle w:val="Emphasis"/>
        </w:rPr>
        <w:t xml:space="preserve"> select </w:t>
      </w:r>
      <w:r w:rsidRPr="005544BD">
        <w:rPr>
          <w:rStyle w:val="Emphasis"/>
          <w:highlight w:val="green"/>
        </w:rPr>
        <w:t>Russian nuclear materials.</w:t>
      </w:r>
      <w:r w:rsidRPr="006C185C">
        <w:rPr>
          <w:rFonts w:ascii="Arial" w:hAnsi="Arial" w:cs="Arial"/>
          <w:sz w:val="14"/>
        </w:rPr>
        <w:t xml:space="preserve"> There is also a real threat—as well as past instances—of theft, seizure, or diversion of select Russian nuclear material. </w:t>
      </w:r>
      <w:r w:rsidRPr="005544BD">
        <w:rPr>
          <w:rStyle w:val="Emphasis"/>
          <w:highlight w:val="green"/>
        </w:rPr>
        <w:t>Once diverted</w:t>
      </w:r>
      <w:r w:rsidRPr="005544BD">
        <w:rPr>
          <w:rStyle w:val="StyleUnderline"/>
          <w:rFonts w:ascii="Arial" w:hAnsi="Arial" w:cs="Arial"/>
          <w:highlight w:val="green"/>
        </w:rPr>
        <w:t>, it would be</w:t>
      </w:r>
      <w:r w:rsidRPr="006C185C">
        <w:rPr>
          <w:rStyle w:val="StyleUnderline"/>
          <w:rFonts w:ascii="Arial" w:hAnsi="Arial" w:cs="Arial"/>
        </w:rPr>
        <w:t xml:space="preserve"> relatively</w:t>
      </w:r>
      <w:r w:rsidRPr="006C185C">
        <w:rPr>
          <w:rFonts w:ascii="Arial" w:hAnsi="Arial" w:cs="Arial"/>
          <w:sz w:val="14"/>
        </w:rPr>
        <w:t xml:space="preserve"> </w:t>
      </w:r>
      <w:r w:rsidRPr="005544BD">
        <w:rPr>
          <w:rStyle w:val="StyleUnderline"/>
          <w:rFonts w:ascii="Arial" w:hAnsi="Arial" w:cs="Arial"/>
          <w:highlight w:val="green"/>
        </w:rPr>
        <w:t xml:space="preserve">easy to </w:t>
      </w:r>
      <w:r w:rsidRPr="005544BD">
        <w:rPr>
          <w:rStyle w:val="Emphasis"/>
          <w:highlight w:val="green"/>
        </w:rPr>
        <w:t>construct</w:t>
      </w:r>
      <w:r w:rsidRPr="005544BD">
        <w:rPr>
          <w:rFonts w:ascii="Arial" w:hAnsi="Arial" w:cs="Arial"/>
          <w:sz w:val="14"/>
          <w:highlight w:val="green"/>
        </w:rPr>
        <w:t xml:space="preserve">, </w:t>
      </w:r>
      <w:r w:rsidRPr="005544BD">
        <w:rPr>
          <w:rStyle w:val="Emphasis"/>
          <w:highlight w:val="green"/>
        </w:rPr>
        <w:t>transport, and detonate a crude nuclear explosive device</w:t>
      </w:r>
      <w:r w:rsidRPr="006C185C">
        <w:rPr>
          <w:rFonts w:ascii="Arial" w:hAnsi="Arial" w:cs="Arial"/>
          <w:sz w:val="14"/>
        </w:rPr>
        <w:t>.[9] For a state-sponsored program, the difficulty in constructing a nuclear weapon lies first in legally acquiring the requisite nuclear material, and, later, in the miniaturization required to mount a nuclear warhead atop a guided missile. Terrorists and non-state actors are not bound by such considerations. Given the risks, it is crucial to ascertain the factor/s on which Moscow’s cooperation with U.S.-Russian nonproliferation initiatives hinges.</w:t>
      </w:r>
    </w:p>
    <w:p w14:paraId="46A2BFE7" w14:textId="77777777" w:rsidR="005544BD" w:rsidRPr="006C185C" w:rsidRDefault="005544BD" w:rsidP="001B01D8"/>
    <w:p w14:paraId="6CA8E59F" w14:textId="77777777" w:rsidR="005544BD" w:rsidRDefault="005544BD" w:rsidP="005544BD">
      <w:pPr>
        <w:pStyle w:val="Heading3"/>
        <w:rPr>
          <w:rFonts w:ascii="Arial" w:hAnsi="Arial" w:cs="Arial"/>
        </w:rPr>
      </w:pPr>
      <w:r w:rsidRPr="006C185C">
        <w:rPr>
          <w:rFonts w:ascii="Arial" w:hAnsi="Arial" w:cs="Arial"/>
        </w:rPr>
        <w:t xml:space="preserve">Yes Motive – Incentives </w:t>
      </w:r>
    </w:p>
    <w:p w14:paraId="267DE366" w14:textId="77777777" w:rsidR="001B01D8" w:rsidRPr="001B01D8" w:rsidRDefault="001B01D8" w:rsidP="001B01D8"/>
    <w:p w14:paraId="4689836A" w14:textId="77777777" w:rsidR="005544BD" w:rsidRPr="006C185C" w:rsidRDefault="005544BD" w:rsidP="005544BD">
      <w:pPr>
        <w:pStyle w:val="Heading4"/>
        <w:rPr>
          <w:rFonts w:ascii="Arial" w:hAnsi="Arial" w:cs="Arial"/>
        </w:rPr>
      </w:pPr>
      <w:r w:rsidRPr="006C185C">
        <w:rPr>
          <w:rFonts w:ascii="Arial" w:hAnsi="Arial" w:cs="Arial"/>
        </w:rPr>
        <w:t>Incentives and past attempts prove</w:t>
      </w:r>
    </w:p>
    <w:p w14:paraId="24835EAA" w14:textId="77777777" w:rsidR="005544BD" w:rsidRPr="006C185C" w:rsidRDefault="005544BD" w:rsidP="005544BD">
      <w:pPr>
        <w:rPr>
          <w:rFonts w:ascii="Arial" w:hAnsi="Arial" w:cs="Arial"/>
          <w:b/>
          <w:sz w:val="24"/>
        </w:rPr>
      </w:pPr>
      <w:r w:rsidRPr="006C185C">
        <w:rPr>
          <w:rStyle w:val="Heading4Char"/>
          <w:rFonts w:cs="Arial"/>
        </w:rPr>
        <w:t>Hashmi</w:t>
      </w:r>
      <w:r w:rsidRPr="006C185C">
        <w:rPr>
          <w:rFonts w:ascii="Arial" w:hAnsi="Arial" w:cs="Arial"/>
          <w:b/>
          <w:sz w:val="24"/>
        </w:rPr>
        <w:t xml:space="preserve">, Defence and Strategic Studies M. Phil, </w:t>
      </w:r>
      <w:r w:rsidRPr="006C185C">
        <w:rPr>
          <w:rStyle w:val="Heading4Char"/>
          <w:rFonts w:cs="Arial"/>
        </w:rPr>
        <w:t>2012</w:t>
      </w:r>
    </w:p>
    <w:p w14:paraId="5ED35B79" w14:textId="77777777" w:rsidR="005544BD" w:rsidRPr="006C185C" w:rsidRDefault="005544BD" w:rsidP="005544BD">
      <w:pPr>
        <w:rPr>
          <w:rFonts w:ascii="Arial" w:hAnsi="Arial" w:cs="Arial"/>
        </w:rPr>
      </w:pPr>
      <w:r w:rsidRPr="006C185C">
        <w:rPr>
          <w:rFonts w:ascii="Arial" w:hAnsi="Arial" w:cs="Arial"/>
        </w:rPr>
        <w:t xml:space="preserve">(Muhammad, “Nuclear Terrorism: A Rationale Choice For Terrorists? – Analysis”, 1-26, </w:t>
      </w:r>
      <w:hyperlink r:id="rId39" w:history="1">
        <w:r w:rsidRPr="005544BD">
          <w:rPr>
            <w:rStyle w:val="Hyperlink"/>
          </w:rPr>
          <w:t>http://www.eurasiareview.com/26012012-nuclear-terrorism-a-rationale-choice-for-terrorists-analysis/,l</w:t>
        </w:r>
      </w:hyperlink>
      <w:r w:rsidRPr="006C185C">
        <w:rPr>
          <w:rFonts w:ascii="Arial" w:hAnsi="Arial" w:cs="Arial"/>
        </w:rPr>
        <w:t xml:space="preserve"> </w:t>
      </w:r>
      <w:hyperlink r:id="rId40" w:history="1">
        <w:r w:rsidRPr="006C185C">
          <w:rPr>
            <w:rStyle w:val="Hyperlink"/>
            <w:rFonts w:ascii="Arial" w:hAnsi="Arial" w:cs="Arial"/>
          </w:rPr>
          <w:t>http://www.eurasiareview.com/26012012-nuclear-terrorism-a-rationale-choice-for-terrorists-analysis/</w:t>
        </w:r>
      </w:hyperlink>
      <w:r w:rsidRPr="006C185C">
        <w:rPr>
          <w:rFonts w:ascii="Arial" w:hAnsi="Arial" w:cs="Arial"/>
        </w:rPr>
        <w:t>, ldg)</w:t>
      </w:r>
    </w:p>
    <w:p w14:paraId="6D69283E" w14:textId="77777777" w:rsidR="005544BD" w:rsidRPr="006C185C" w:rsidRDefault="005544BD" w:rsidP="005544BD">
      <w:pPr>
        <w:rPr>
          <w:rFonts w:ascii="Arial" w:hAnsi="Arial" w:cs="Arial"/>
          <w:sz w:val="14"/>
        </w:rPr>
      </w:pPr>
      <w:r w:rsidRPr="006C185C">
        <w:rPr>
          <w:rFonts w:ascii="Arial" w:hAnsi="Arial" w:cs="Arial"/>
          <w:sz w:val="14"/>
        </w:rPr>
        <w:t xml:space="preserve">Nuclear weapon is the most dangerous weapon that mankind has ever made. These weapons are ultimate weapons for ultimate destruction. </w:t>
      </w:r>
      <w:r w:rsidRPr="006C185C">
        <w:rPr>
          <w:rStyle w:val="StyleUnderline"/>
          <w:rFonts w:ascii="Arial" w:hAnsi="Arial" w:cs="Arial"/>
        </w:rPr>
        <w:t>Terrorists have been struggling for the publicity throughout the time and WMD may sever as an attention-getter stunt</w:t>
      </w:r>
      <w:r w:rsidRPr="006C185C">
        <w:rPr>
          <w:rFonts w:ascii="Arial" w:hAnsi="Arial" w:cs="Arial"/>
          <w:sz w:val="14"/>
        </w:rPr>
        <w:t xml:space="preserve">. Nuclear terrorism becomes a lucrative option for the terrorist organizations only because of lethality of nuclear weapons. </w:t>
      </w:r>
      <w:r w:rsidRPr="005544BD">
        <w:rPr>
          <w:rStyle w:val="StyleUnderline"/>
          <w:rFonts w:ascii="Arial" w:hAnsi="Arial" w:cs="Arial"/>
          <w:highlight w:val="green"/>
        </w:rPr>
        <w:t>Historically</w:t>
      </w:r>
      <w:r w:rsidRPr="006C185C">
        <w:rPr>
          <w:rStyle w:val="StyleUnderline"/>
          <w:rFonts w:ascii="Arial" w:hAnsi="Arial" w:cs="Arial"/>
        </w:rPr>
        <w:t xml:space="preserve"> </w:t>
      </w:r>
      <w:r w:rsidRPr="005544BD">
        <w:rPr>
          <w:rStyle w:val="StyleUnderline"/>
          <w:rFonts w:ascii="Arial" w:hAnsi="Arial" w:cs="Arial"/>
          <w:highlight w:val="green"/>
        </w:rPr>
        <w:t>speaking, it has been observed</w:t>
      </w:r>
      <w:r w:rsidRPr="006C185C">
        <w:rPr>
          <w:rStyle w:val="StyleUnderline"/>
          <w:rFonts w:ascii="Arial" w:hAnsi="Arial" w:cs="Arial"/>
        </w:rPr>
        <w:t xml:space="preserve"> that </w:t>
      </w:r>
      <w:r w:rsidRPr="005544BD">
        <w:rPr>
          <w:rStyle w:val="StyleUnderline"/>
          <w:rFonts w:ascii="Arial" w:hAnsi="Arial" w:cs="Arial"/>
          <w:highlight w:val="green"/>
        </w:rPr>
        <w:t>terrorists have been pursuing weapons which are increasingly</w:t>
      </w:r>
      <w:r w:rsidRPr="006C185C">
        <w:rPr>
          <w:rStyle w:val="StyleUnderline"/>
          <w:rFonts w:ascii="Arial" w:hAnsi="Arial" w:cs="Arial"/>
        </w:rPr>
        <w:t xml:space="preserve"> </w:t>
      </w:r>
      <w:r w:rsidRPr="005544BD">
        <w:rPr>
          <w:rStyle w:val="StyleUnderline"/>
          <w:rFonts w:ascii="Arial" w:hAnsi="Arial" w:cs="Arial"/>
          <w:highlight w:val="green"/>
        </w:rPr>
        <w:t>lethal</w:t>
      </w:r>
      <w:r w:rsidRPr="006C185C">
        <w:rPr>
          <w:rFonts w:ascii="Arial" w:hAnsi="Arial" w:cs="Arial"/>
          <w:sz w:val="14"/>
        </w:rPr>
        <w:t xml:space="preserve">. Indeed, the acquisition of any type of nuclear weapon would boost their confidence as well as degree of terrorist-actions. This inclination towards nuclear weapons or material could be well observed in the case of biological and chemical agents which are being used by terrorist groups/individuals in USA and else where. So, </w:t>
      </w:r>
      <w:r w:rsidRPr="006C185C">
        <w:rPr>
          <w:rStyle w:val="StyleUnderline"/>
          <w:rFonts w:ascii="Arial" w:hAnsi="Arial" w:cs="Arial"/>
        </w:rPr>
        <w:t xml:space="preserve">based on this premise it can be proposed that the </w:t>
      </w:r>
      <w:r w:rsidRPr="005544BD">
        <w:rPr>
          <w:rStyle w:val="StyleUnderline"/>
          <w:rFonts w:ascii="Arial" w:hAnsi="Arial" w:cs="Arial"/>
          <w:highlight w:val="green"/>
        </w:rPr>
        <w:t>tendency towards</w:t>
      </w:r>
      <w:r w:rsidRPr="006C185C">
        <w:rPr>
          <w:rStyle w:val="StyleUnderline"/>
          <w:rFonts w:ascii="Arial" w:hAnsi="Arial" w:cs="Arial"/>
        </w:rPr>
        <w:t xml:space="preserve"> the </w:t>
      </w:r>
      <w:r w:rsidRPr="005544BD">
        <w:rPr>
          <w:rStyle w:val="StyleUnderline"/>
          <w:rFonts w:ascii="Arial" w:hAnsi="Arial" w:cs="Arial"/>
          <w:highlight w:val="green"/>
        </w:rPr>
        <w:t>acquisition of WMDs</w:t>
      </w:r>
      <w:r w:rsidRPr="006C185C">
        <w:rPr>
          <w:rStyle w:val="StyleUnderline"/>
          <w:rFonts w:ascii="Arial" w:hAnsi="Arial" w:cs="Arial"/>
        </w:rPr>
        <w:t xml:space="preserve"> and their usage </w:t>
      </w:r>
      <w:r w:rsidRPr="005544BD">
        <w:rPr>
          <w:rStyle w:val="StyleUnderline"/>
          <w:rFonts w:ascii="Arial" w:hAnsi="Arial" w:cs="Arial"/>
          <w:highlight w:val="green"/>
        </w:rPr>
        <w:t>would increase</w:t>
      </w:r>
      <w:r w:rsidRPr="006C185C">
        <w:rPr>
          <w:rStyle w:val="StyleUnderline"/>
          <w:rFonts w:ascii="Arial" w:hAnsi="Arial" w:cs="Arial"/>
        </w:rPr>
        <w:t xml:space="preserve"> in near future. </w:t>
      </w:r>
      <w:r w:rsidRPr="006C185C">
        <w:rPr>
          <w:rFonts w:ascii="Arial" w:hAnsi="Arial" w:cs="Arial"/>
          <w:sz w:val="14"/>
        </w:rPr>
        <w:t xml:space="preserve">It is acknowledged that terrorist organizations are relatively weak in terms of power, prestige, and security, when compared with large states. So, these factors become a key to understand the dynamics of acquisition of nuclear technology by terrorist organizations. </w:t>
      </w:r>
      <w:r w:rsidRPr="005544BD">
        <w:rPr>
          <w:rStyle w:val="StyleUnderline"/>
          <w:rFonts w:ascii="Arial" w:hAnsi="Arial" w:cs="Arial"/>
          <w:highlight w:val="green"/>
        </w:rPr>
        <w:t>Terrorists have been</w:t>
      </w:r>
      <w:r w:rsidRPr="006C185C">
        <w:rPr>
          <w:rStyle w:val="StyleUnderline"/>
          <w:rFonts w:ascii="Arial" w:hAnsi="Arial" w:cs="Arial"/>
        </w:rPr>
        <w:t xml:space="preserve"> constantly </w:t>
      </w:r>
      <w:r w:rsidRPr="005544BD">
        <w:rPr>
          <w:rStyle w:val="StyleUnderline"/>
          <w:rFonts w:ascii="Arial" w:hAnsi="Arial" w:cs="Arial"/>
          <w:highlight w:val="green"/>
        </w:rPr>
        <w:t>struggling to gain more</w:t>
      </w:r>
      <w:r w:rsidRPr="006C185C">
        <w:rPr>
          <w:rStyle w:val="StyleUnderline"/>
          <w:rFonts w:ascii="Arial" w:hAnsi="Arial" w:cs="Arial"/>
        </w:rPr>
        <w:t xml:space="preserve"> and more </w:t>
      </w:r>
      <w:r w:rsidRPr="005544BD">
        <w:rPr>
          <w:rStyle w:val="StyleUnderline"/>
          <w:rFonts w:ascii="Arial" w:hAnsi="Arial" w:cs="Arial"/>
          <w:highlight w:val="green"/>
        </w:rPr>
        <w:t>power against</w:t>
      </w:r>
      <w:r w:rsidRPr="006C185C">
        <w:rPr>
          <w:rStyle w:val="StyleUnderline"/>
          <w:rFonts w:ascii="Arial" w:hAnsi="Arial" w:cs="Arial"/>
        </w:rPr>
        <w:t xml:space="preserve"> their </w:t>
      </w:r>
      <w:r w:rsidRPr="005544BD">
        <w:rPr>
          <w:rStyle w:val="StyleUnderline"/>
          <w:rFonts w:ascii="Arial" w:hAnsi="Arial" w:cs="Arial"/>
          <w:highlight w:val="green"/>
        </w:rPr>
        <w:t>adversaries to boost</w:t>
      </w:r>
      <w:r w:rsidRPr="006C185C">
        <w:rPr>
          <w:rStyle w:val="StyleUnderline"/>
          <w:rFonts w:ascii="Arial" w:hAnsi="Arial" w:cs="Arial"/>
        </w:rPr>
        <w:t xml:space="preserve"> their </w:t>
      </w:r>
      <w:r w:rsidRPr="005544BD">
        <w:rPr>
          <w:rStyle w:val="StyleUnderline"/>
          <w:rFonts w:ascii="Arial" w:hAnsi="Arial" w:cs="Arial"/>
          <w:highlight w:val="green"/>
        </w:rPr>
        <w:t>striking potential</w:t>
      </w:r>
      <w:r w:rsidRPr="006C185C">
        <w:rPr>
          <w:rFonts w:ascii="Arial" w:hAnsi="Arial" w:cs="Arial"/>
          <w:sz w:val="14"/>
        </w:rPr>
        <w:t xml:space="preserve"> and this could be understood by Morgehthau’s definition that the possession of power is really the possession of coercive potential. Prestige is also related to power and also an integral component of international relations. Prestige could play a motivating role and is subject to constant change. Coercive potential is directly related to the perceived power and prestige in one way or other. For </w:t>
      </w:r>
      <w:r w:rsidRPr="005544BD">
        <w:rPr>
          <w:rStyle w:val="StyleUnderline"/>
          <w:rFonts w:ascii="Arial" w:hAnsi="Arial" w:cs="Arial"/>
          <w:highlight w:val="green"/>
        </w:rPr>
        <w:t>terrorists to be</w:t>
      </w:r>
      <w:r w:rsidRPr="006C185C">
        <w:rPr>
          <w:rStyle w:val="StyleUnderline"/>
          <w:rFonts w:ascii="Arial" w:hAnsi="Arial" w:cs="Arial"/>
        </w:rPr>
        <w:t xml:space="preserve"> </w:t>
      </w:r>
      <w:r w:rsidRPr="005544BD">
        <w:rPr>
          <w:rStyle w:val="StyleUnderline"/>
          <w:rFonts w:ascii="Arial" w:hAnsi="Arial" w:cs="Arial"/>
          <w:highlight w:val="green"/>
        </w:rPr>
        <w:t>perceived as credible</w:t>
      </w:r>
      <w:r w:rsidRPr="006C185C">
        <w:rPr>
          <w:rStyle w:val="StyleUnderline"/>
          <w:rFonts w:ascii="Arial" w:hAnsi="Arial" w:cs="Arial"/>
        </w:rPr>
        <w:t xml:space="preserve"> source of threat, they </w:t>
      </w:r>
      <w:r w:rsidRPr="005544BD">
        <w:rPr>
          <w:rStyle w:val="StyleUnderline"/>
          <w:rFonts w:ascii="Arial" w:hAnsi="Arial" w:cs="Arial"/>
          <w:highlight w:val="green"/>
        </w:rPr>
        <w:t>must be</w:t>
      </w:r>
      <w:r w:rsidRPr="006C185C">
        <w:rPr>
          <w:rStyle w:val="StyleUnderline"/>
          <w:rFonts w:ascii="Arial" w:hAnsi="Arial" w:cs="Arial"/>
        </w:rPr>
        <w:t xml:space="preserve"> perceived as </w:t>
      </w:r>
      <w:r w:rsidRPr="005544BD">
        <w:rPr>
          <w:rStyle w:val="StyleUnderline"/>
          <w:rFonts w:ascii="Arial" w:hAnsi="Arial" w:cs="Arial"/>
          <w:highlight w:val="green"/>
        </w:rPr>
        <w:t>powerful</w:t>
      </w:r>
      <w:r w:rsidRPr="006C185C">
        <w:rPr>
          <w:rStyle w:val="StyleUnderline"/>
          <w:rFonts w:ascii="Arial" w:hAnsi="Arial" w:cs="Arial"/>
        </w:rPr>
        <w:t xml:space="preserve"> and prestigious. </w:t>
      </w:r>
      <w:r w:rsidRPr="005544BD">
        <w:rPr>
          <w:rStyle w:val="StyleUnderline"/>
          <w:rFonts w:ascii="Arial" w:hAnsi="Arial" w:cs="Arial"/>
          <w:highlight w:val="green"/>
        </w:rPr>
        <w:t>This may</w:t>
      </w:r>
      <w:r w:rsidRPr="006C185C">
        <w:rPr>
          <w:rStyle w:val="StyleUnderline"/>
          <w:rFonts w:ascii="Arial" w:hAnsi="Arial" w:cs="Arial"/>
        </w:rPr>
        <w:t xml:space="preserve"> </w:t>
      </w:r>
      <w:r w:rsidRPr="005544BD">
        <w:rPr>
          <w:rStyle w:val="StyleUnderline"/>
          <w:rFonts w:ascii="Arial" w:hAnsi="Arial" w:cs="Arial"/>
          <w:highlight w:val="green"/>
        </w:rPr>
        <w:t>lead to</w:t>
      </w:r>
      <w:r w:rsidRPr="006C185C">
        <w:rPr>
          <w:rStyle w:val="StyleUnderline"/>
          <w:rFonts w:ascii="Arial" w:hAnsi="Arial" w:cs="Arial"/>
        </w:rPr>
        <w:t xml:space="preserve"> the </w:t>
      </w:r>
      <w:r w:rsidRPr="005544BD">
        <w:rPr>
          <w:rStyle w:val="StyleUnderline"/>
          <w:rFonts w:ascii="Arial" w:hAnsi="Arial" w:cs="Arial"/>
          <w:highlight w:val="green"/>
        </w:rPr>
        <w:t>acquisition of ultimate weapons</w:t>
      </w:r>
      <w:r w:rsidRPr="006C185C">
        <w:rPr>
          <w:rStyle w:val="StyleUnderline"/>
          <w:rFonts w:ascii="Arial" w:hAnsi="Arial" w:cs="Arial"/>
        </w:rPr>
        <w:t xml:space="preserve"> by terrorist organizations to raise a high and prestigious voice to fulfil their objectives or blackmail the adversaries. Security is also connected to power and actors feel more secure once they are powerful. The </w:t>
      </w:r>
      <w:r w:rsidRPr="005544BD">
        <w:rPr>
          <w:rStyle w:val="StyleUnderline"/>
          <w:rFonts w:ascii="Arial" w:hAnsi="Arial" w:cs="Arial"/>
          <w:highlight w:val="green"/>
        </w:rPr>
        <w:t>power and security dynamics may unleash</w:t>
      </w:r>
      <w:r w:rsidRPr="006C185C">
        <w:rPr>
          <w:rStyle w:val="StyleUnderline"/>
          <w:rFonts w:ascii="Arial" w:hAnsi="Arial" w:cs="Arial"/>
        </w:rPr>
        <w:t xml:space="preserve"> </w:t>
      </w:r>
      <w:r w:rsidRPr="005544BD">
        <w:rPr>
          <w:rStyle w:val="StyleUnderline"/>
          <w:rFonts w:ascii="Arial" w:hAnsi="Arial" w:cs="Arial"/>
          <w:highlight w:val="green"/>
        </w:rPr>
        <w:t>terrorists to exercise</w:t>
      </w:r>
      <w:r w:rsidRPr="006C185C">
        <w:rPr>
          <w:rStyle w:val="StyleUnderline"/>
          <w:rFonts w:ascii="Arial" w:hAnsi="Arial" w:cs="Arial"/>
        </w:rPr>
        <w:t xml:space="preserve"> the phenomenon of “</w:t>
      </w:r>
      <w:r w:rsidRPr="005544BD">
        <w:rPr>
          <w:rStyle w:val="StyleUnderline"/>
          <w:rFonts w:ascii="Arial" w:hAnsi="Arial" w:cs="Arial"/>
          <w:highlight w:val="green"/>
        </w:rPr>
        <w:t>might is right</w:t>
      </w:r>
      <w:r w:rsidRPr="006C185C">
        <w:rPr>
          <w:rFonts w:ascii="Arial" w:hAnsi="Arial" w:cs="Arial"/>
          <w:sz w:val="14"/>
        </w:rPr>
        <w:t xml:space="preserve">”. The alarming episode is that terrorists might be observing that the sole solution to their problems is the acquisition of WMDs, which could ensure their power, prestige, security and enhance the credibility of their threats. To conclude one must understand that, terrorists are rational actors prevailing in the world. </w:t>
      </w:r>
      <w:r w:rsidRPr="006C185C">
        <w:rPr>
          <w:rStyle w:val="StyleUnderline"/>
          <w:rFonts w:ascii="Arial" w:hAnsi="Arial" w:cs="Arial"/>
        </w:rPr>
        <w:t>So</w:t>
      </w:r>
      <w:r w:rsidRPr="005544BD">
        <w:rPr>
          <w:rStyle w:val="StyleUnderline"/>
          <w:rFonts w:ascii="Arial" w:hAnsi="Arial" w:cs="Arial"/>
          <w:highlight w:val="green"/>
        </w:rPr>
        <w:t>, it can be assumed</w:t>
      </w:r>
      <w:r w:rsidRPr="006C185C">
        <w:rPr>
          <w:rStyle w:val="StyleUnderline"/>
          <w:rFonts w:ascii="Arial" w:hAnsi="Arial" w:cs="Arial"/>
        </w:rPr>
        <w:t xml:space="preserve"> that </w:t>
      </w:r>
      <w:r w:rsidRPr="005544BD">
        <w:rPr>
          <w:rStyle w:val="StyleUnderline"/>
          <w:rFonts w:ascii="Arial" w:hAnsi="Arial" w:cs="Arial"/>
          <w:highlight w:val="green"/>
        </w:rPr>
        <w:t>the acquisition of nuclear weapons become more rational for terrorists as it may enhance</w:t>
      </w:r>
      <w:r w:rsidRPr="006C185C">
        <w:rPr>
          <w:rStyle w:val="StyleUnderline"/>
          <w:rFonts w:ascii="Arial" w:hAnsi="Arial" w:cs="Arial"/>
        </w:rPr>
        <w:t xml:space="preserve"> the </w:t>
      </w:r>
      <w:r w:rsidRPr="005544BD">
        <w:rPr>
          <w:rStyle w:val="StyleUnderline"/>
          <w:rFonts w:ascii="Arial" w:hAnsi="Arial" w:cs="Arial"/>
          <w:highlight w:val="green"/>
        </w:rPr>
        <w:t>vulnerability of states.</w:t>
      </w:r>
      <w:r w:rsidRPr="006C185C">
        <w:rPr>
          <w:rStyle w:val="StyleUnderline"/>
          <w:rFonts w:ascii="Arial" w:hAnsi="Arial" w:cs="Arial"/>
        </w:rPr>
        <w:t xml:space="preserve"> Similarly, it can be assumed that a terrorist group with nuclear weapon may pose a serious challenge of blackmail. At the same time terrorist organizations might consider that nuclear weapon may create environment of deterrence against their adversaries. Furthermore, it can be assumed that terrorists may use nuclear or radiological weapon to create precedence, so that states may not try to underestimate their capabilit</w:t>
      </w:r>
      <w:r w:rsidRPr="006C185C">
        <w:rPr>
          <w:rFonts w:ascii="Arial" w:hAnsi="Arial" w:cs="Arial"/>
          <w:sz w:val="14"/>
        </w:rPr>
        <w:t>ies. It may enhance the credibility of threats posed by the non state actors in the up coming era.</w:t>
      </w:r>
    </w:p>
    <w:p w14:paraId="7639B2F4" w14:textId="77777777" w:rsidR="005544BD" w:rsidRPr="006C185C" w:rsidRDefault="005544BD" w:rsidP="005544BD">
      <w:pPr>
        <w:rPr>
          <w:rFonts w:ascii="Arial" w:hAnsi="Arial" w:cs="Arial"/>
        </w:rPr>
      </w:pPr>
    </w:p>
    <w:p w14:paraId="1E933227" w14:textId="77777777" w:rsidR="005544BD" w:rsidRPr="006C185C" w:rsidRDefault="005544BD" w:rsidP="005544BD">
      <w:pPr>
        <w:pStyle w:val="Heading2"/>
        <w:rPr>
          <w:rFonts w:ascii="Arial" w:hAnsi="Arial" w:cs="Arial"/>
        </w:rPr>
      </w:pPr>
      <w:r w:rsidRPr="006C185C">
        <w:rPr>
          <w:rFonts w:ascii="Arial" w:hAnsi="Arial" w:cs="Arial"/>
        </w:rPr>
        <w:t xml:space="preserve">Disease </w:t>
      </w:r>
    </w:p>
    <w:p w14:paraId="0FF7D138" w14:textId="77777777" w:rsidR="005544BD" w:rsidRDefault="005544BD" w:rsidP="005544BD">
      <w:pPr>
        <w:pStyle w:val="Heading3"/>
        <w:rPr>
          <w:rFonts w:ascii="Arial" w:hAnsi="Arial" w:cs="Arial"/>
        </w:rPr>
      </w:pPr>
      <w:r w:rsidRPr="006C185C">
        <w:rPr>
          <w:rFonts w:ascii="Arial" w:hAnsi="Arial" w:cs="Arial"/>
        </w:rPr>
        <w:t xml:space="preserve">Disease – 1NC </w:t>
      </w:r>
    </w:p>
    <w:p w14:paraId="31221D06" w14:textId="77777777" w:rsidR="001B01D8" w:rsidRPr="001B01D8" w:rsidRDefault="001B01D8" w:rsidP="001B01D8"/>
    <w:p w14:paraId="04C03431" w14:textId="77777777" w:rsidR="005544BD" w:rsidRPr="006C185C" w:rsidRDefault="005544BD" w:rsidP="005544BD">
      <w:pPr>
        <w:pStyle w:val="Heading4"/>
        <w:rPr>
          <w:rFonts w:ascii="Arial" w:hAnsi="Arial" w:cs="Arial"/>
        </w:rPr>
      </w:pPr>
      <w:r w:rsidRPr="006C185C">
        <w:rPr>
          <w:rFonts w:ascii="Arial" w:hAnsi="Arial" w:cs="Arial"/>
        </w:rPr>
        <w:t xml:space="preserve">Democracy causes disease spread – authoritarianism solves </w:t>
      </w:r>
    </w:p>
    <w:p w14:paraId="5C9EFA70" w14:textId="77777777" w:rsidR="005544BD" w:rsidRPr="006C185C" w:rsidRDefault="005544BD" w:rsidP="005544BD">
      <w:pPr>
        <w:rPr>
          <w:rFonts w:ascii="Arial" w:hAnsi="Arial" w:cs="Arial"/>
        </w:rPr>
      </w:pPr>
      <w:r w:rsidRPr="006C185C">
        <w:rPr>
          <w:rStyle w:val="Style13ptBold"/>
          <w:rFonts w:ascii="Arial" w:hAnsi="Arial" w:cs="Arial"/>
        </w:rPr>
        <w:t>Schwartz</w:t>
      </w:r>
      <w:r w:rsidRPr="006C185C">
        <w:rPr>
          <w:rFonts w:ascii="Arial" w:hAnsi="Arial" w:cs="Arial"/>
        </w:rPr>
        <w:t xml:space="preserve">, Poli Sci Prof @ State University of New York, </w:t>
      </w:r>
      <w:r w:rsidRPr="006C185C">
        <w:rPr>
          <w:rStyle w:val="Style13ptBold"/>
          <w:rFonts w:ascii="Arial" w:hAnsi="Arial" w:cs="Arial"/>
        </w:rPr>
        <w:t>12</w:t>
      </w:r>
      <w:r w:rsidRPr="006C185C">
        <w:rPr>
          <w:rFonts w:ascii="Arial" w:hAnsi="Arial" w:cs="Arial"/>
        </w:rPr>
        <w:tab/>
      </w:r>
    </w:p>
    <w:p w14:paraId="59FA9532" w14:textId="77777777" w:rsidR="005544BD" w:rsidRPr="006C185C" w:rsidRDefault="005544BD" w:rsidP="005544BD">
      <w:pPr>
        <w:rPr>
          <w:rFonts w:ascii="Arial" w:hAnsi="Arial" w:cs="Arial"/>
        </w:rPr>
      </w:pPr>
      <w:r w:rsidRPr="006C185C">
        <w:rPr>
          <w:rFonts w:ascii="Arial" w:hAnsi="Arial" w:cs="Arial"/>
        </w:rPr>
        <w:t xml:space="preserve">(Jonathon, Compensating for the ‘Authoritarian Advantage’ in Crisis Response: A Comparative Case Study of SARS Pandemic Responses in China and Taiwan, J OF CHIN POLIT SCI (2012) 17:313–331) </w:t>
      </w:r>
    </w:p>
    <w:p w14:paraId="7D3A7853" w14:textId="77777777" w:rsidR="005544BD" w:rsidRPr="006C185C" w:rsidRDefault="005544BD" w:rsidP="005544BD">
      <w:pPr>
        <w:rPr>
          <w:rStyle w:val="StyleUnderline"/>
          <w:rFonts w:ascii="Arial" w:hAnsi="Arial" w:cs="Arial"/>
        </w:rPr>
      </w:pPr>
      <w:r w:rsidRPr="006C185C">
        <w:rPr>
          <w:rFonts w:ascii="Arial" w:hAnsi="Arial" w:cs="Arial"/>
          <w:sz w:val="14"/>
        </w:rPr>
        <w:t xml:space="preserve">In the aftermath of the SARS epidemic much was made of China’s effective efforts at disease control and prevention. </w:t>
      </w:r>
      <w:r w:rsidRPr="006C185C">
        <w:rPr>
          <w:rStyle w:val="StyleUnderline"/>
          <w:rFonts w:ascii="Arial" w:hAnsi="Arial" w:cs="Arial"/>
        </w:rPr>
        <w:t>China’s</w:t>
      </w:r>
      <w:r w:rsidRPr="006C185C">
        <w:rPr>
          <w:rFonts w:ascii="Arial" w:hAnsi="Arial" w:cs="Arial"/>
          <w:sz w:val="14"/>
        </w:rPr>
        <w:t xml:space="preserve"> perceived </w:t>
      </w:r>
      <w:r w:rsidRPr="006C185C">
        <w:rPr>
          <w:rStyle w:val="StyleUnderline"/>
          <w:rFonts w:ascii="Arial" w:hAnsi="Arial" w:cs="Arial"/>
        </w:rPr>
        <w:t>success in controlling</w:t>
      </w:r>
      <w:r w:rsidRPr="006C185C">
        <w:rPr>
          <w:rFonts w:ascii="Arial" w:hAnsi="Arial" w:cs="Arial"/>
          <w:sz w:val="14"/>
        </w:rPr>
        <w:t xml:space="preserve"> </w:t>
      </w:r>
      <w:r w:rsidRPr="006C185C">
        <w:rPr>
          <w:rStyle w:val="StyleUnderline"/>
          <w:rFonts w:ascii="Arial" w:hAnsi="Arial" w:cs="Arial"/>
        </w:rPr>
        <w:t>SARS stands in stark contrast with Taiwan’s</w:t>
      </w:r>
      <w:r w:rsidRPr="006C185C">
        <w:rPr>
          <w:rFonts w:ascii="Arial" w:hAnsi="Arial" w:cs="Arial"/>
          <w:sz w:val="14"/>
        </w:rPr>
        <w:t xml:space="preserve"> </w:t>
      </w:r>
      <w:r w:rsidRPr="006C185C">
        <w:rPr>
          <w:rStyle w:val="StyleUnderline"/>
          <w:rFonts w:ascii="Arial" w:hAnsi="Arial" w:cs="Arial"/>
        </w:rPr>
        <w:t>troubled response</w:t>
      </w:r>
      <w:r w:rsidRPr="006C185C">
        <w:rPr>
          <w:rFonts w:ascii="Arial" w:hAnsi="Arial" w:cs="Arial"/>
          <w:sz w:val="14"/>
        </w:rPr>
        <w:t xml:space="preserve"> to its own SARS outbreak. Why does Taiwan, a geographically small, densely populated country with a democratic government, wealthy and modern knowledge-based economy, fail to effectively respond to SARS whereas big, heavily populated, relatively under-developed and authoritarian China succeeds? Does regime type explain China’s relative success, and to the extent that </w:t>
      </w:r>
      <w:r w:rsidRPr="006C185C">
        <w:rPr>
          <w:rStyle w:val="StyleUnderline"/>
          <w:rFonts w:ascii="Arial" w:hAnsi="Arial" w:cs="Arial"/>
        </w:rPr>
        <w:t>regime type matters</w:t>
      </w:r>
      <w:r w:rsidRPr="006C185C">
        <w:rPr>
          <w:rFonts w:ascii="Arial" w:hAnsi="Arial" w:cs="Arial"/>
          <w:sz w:val="14"/>
        </w:rPr>
        <w:t xml:space="preserve">, what can be done to compensate for China’s ‘authoritarian advantage’ in crisis response? To address these questions I conduct a comparative analysis of pandemic response by Taiwan and China. Due to space limitations, I focus primarily on Taiwan, drawing on previous studies of China to highlight the differences between Chinese and Taiwanese responses. In the final section I draw on this comparison to identify means to compensate for China’s ‘authoritarian advantage’. Crisis and Response The crisis literature distinguishes between routine crises and novel crises. In routine crises (frequently recurring crises such as fires and floods), political leaders may defer to operational commanders – people such as fire fighters or police officers - who have dealt with similar crises in the past. These operational commanders have trained for, and perhaps experienced similar crises and are able to respond effectively with only moderate adaptation of existing crisis response procedures [1]. However, this approach cannot be followed in the case of novel crises. </w:t>
      </w:r>
      <w:r w:rsidRPr="006C185C">
        <w:rPr>
          <w:rStyle w:val="StyleUnderline"/>
          <w:rFonts w:ascii="Arial" w:hAnsi="Arial" w:cs="Arial"/>
        </w:rPr>
        <w:t>Novel crises are crises where there is little past experience to draw on.</w:t>
      </w:r>
      <w:r w:rsidRPr="006C185C">
        <w:rPr>
          <w:rFonts w:ascii="Arial" w:hAnsi="Arial" w:cs="Arial"/>
          <w:sz w:val="14"/>
        </w:rPr>
        <w:t xml:space="preserve"> </w:t>
      </w:r>
      <w:r w:rsidRPr="006C185C">
        <w:rPr>
          <w:rStyle w:val="StyleUnderline"/>
          <w:rFonts w:ascii="Arial" w:hAnsi="Arial" w:cs="Arial"/>
        </w:rPr>
        <w:t xml:space="preserve">Such </w:t>
      </w:r>
      <w:r w:rsidRPr="005544BD">
        <w:rPr>
          <w:rStyle w:val="StyleUnderline"/>
          <w:rFonts w:ascii="Arial" w:hAnsi="Arial" w:cs="Arial"/>
          <w:highlight w:val="green"/>
        </w:rPr>
        <w:t>crises include</w:t>
      </w:r>
      <w:r w:rsidRPr="006C185C">
        <w:rPr>
          <w:rFonts w:ascii="Arial" w:hAnsi="Arial" w:cs="Arial"/>
          <w:sz w:val="14"/>
        </w:rPr>
        <w:t xml:space="preserve"> massive events such as hurricane </w:t>
      </w:r>
      <w:r w:rsidRPr="006C185C">
        <w:rPr>
          <w:rStyle w:val="StyleUnderline"/>
          <w:rFonts w:ascii="Arial" w:hAnsi="Arial" w:cs="Arial"/>
        </w:rPr>
        <w:t>Katrina</w:t>
      </w:r>
      <w:r w:rsidRPr="006C185C">
        <w:rPr>
          <w:rFonts w:ascii="Arial" w:hAnsi="Arial" w:cs="Arial"/>
          <w:sz w:val="14"/>
        </w:rPr>
        <w:t xml:space="preserve">, </w:t>
      </w:r>
      <w:r w:rsidRPr="006C185C">
        <w:rPr>
          <w:rStyle w:val="StyleUnderline"/>
          <w:rFonts w:ascii="Arial" w:hAnsi="Arial" w:cs="Arial"/>
        </w:rPr>
        <w:t>the</w:t>
      </w:r>
      <w:r w:rsidRPr="006C185C">
        <w:rPr>
          <w:rFonts w:ascii="Arial" w:hAnsi="Arial" w:cs="Arial"/>
          <w:sz w:val="14"/>
        </w:rPr>
        <w:t xml:space="preserve"> 2011 </w:t>
      </w:r>
      <w:r w:rsidRPr="006C185C">
        <w:rPr>
          <w:rStyle w:val="StyleUnderline"/>
          <w:rFonts w:ascii="Arial" w:hAnsi="Arial" w:cs="Arial"/>
        </w:rPr>
        <w:t>Japan</w:t>
      </w:r>
      <w:r w:rsidRPr="006C185C">
        <w:rPr>
          <w:rFonts w:ascii="Arial" w:hAnsi="Arial" w:cs="Arial"/>
          <w:sz w:val="14"/>
        </w:rPr>
        <w:t xml:space="preserve"> </w:t>
      </w:r>
      <w:r w:rsidRPr="006C185C">
        <w:rPr>
          <w:rStyle w:val="StyleUnderline"/>
          <w:rFonts w:ascii="Arial" w:hAnsi="Arial" w:cs="Arial"/>
        </w:rPr>
        <w:t>earthquake</w:t>
      </w:r>
      <w:r w:rsidRPr="006C185C">
        <w:rPr>
          <w:rFonts w:ascii="Arial" w:hAnsi="Arial" w:cs="Arial"/>
          <w:sz w:val="14"/>
        </w:rPr>
        <w:t xml:space="preserve"> and tsunami or the </w:t>
      </w:r>
      <w:r w:rsidRPr="006C185C">
        <w:rPr>
          <w:rStyle w:val="StyleUnderline"/>
          <w:rFonts w:ascii="Arial" w:hAnsi="Arial" w:cs="Arial"/>
        </w:rPr>
        <w:t>9/11</w:t>
      </w:r>
      <w:r w:rsidRPr="006C185C">
        <w:rPr>
          <w:rFonts w:ascii="Arial" w:hAnsi="Arial" w:cs="Arial"/>
          <w:sz w:val="14"/>
        </w:rPr>
        <w:t xml:space="preserve"> attacks on the United States that explode on the scene, </w:t>
      </w:r>
      <w:r w:rsidRPr="006C185C">
        <w:rPr>
          <w:rStyle w:val="StyleUnderline"/>
          <w:rFonts w:ascii="Arial" w:hAnsi="Arial" w:cs="Arial"/>
        </w:rPr>
        <w:t>or</w:t>
      </w:r>
      <w:r w:rsidRPr="006C185C">
        <w:rPr>
          <w:rFonts w:ascii="Arial" w:hAnsi="Arial" w:cs="Arial"/>
          <w:sz w:val="14"/>
        </w:rPr>
        <w:t xml:space="preserve"> more insidious crises such as </w:t>
      </w:r>
      <w:r w:rsidRPr="005544BD">
        <w:rPr>
          <w:rStyle w:val="Emphasis"/>
          <w:highlight w:val="green"/>
        </w:rPr>
        <w:t>the spread of a previously unknown infectious disease</w:t>
      </w:r>
      <w:r w:rsidRPr="006C185C">
        <w:rPr>
          <w:rFonts w:ascii="Arial" w:hAnsi="Arial" w:cs="Arial"/>
          <w:sz w:val="14"/>
        </w:rPr>
        <w:t xml:space="preserve"> that only slowly makes itself evident. Of the two types of novel crises the insidious type is often far more dangerous. </w:t>
      </w:r>
      <w:r w:rsidRPr="005544BD">
        <w:rPr>
          <w:rStyle w:val="StyleUnderline"/>
          <w:rFonts w:ascii="Arial" w:hAnsi="Arial" w:cs="Arial"/>
          <w:highlight w:val="green"/>
        </w:rPr>
        <w:t>The danger lies in the likelihood</w:t>
      </w:r>
      <w:r w:rsidRPr="006C185C">
        <w:rPr>
          <w:rStyle w:val="StyleUnderline"/>
          <w:rFonts w:ascii="Arial" w:hAnsi="Arial" w:cs="Arial"/>
        </w:rPr>
        <w:t xml:space="preserve"> </w:t>
      </w:r>
      <w:r w:rsidRPr="006C185C">
        <w:rPr>
          <w:rFonts w:ascii="Arial" w:hAnsi="Arial" w:cs="Arial"/>
          <w:sz w:val="14"/>
        </w:rPr>
        <w:t xml:space="preserve">that the </w:t>
      </w:r>
      <w:r w:rsidRPr="005544BD">
        <w:rPr>
          <w:rStyle w:val="Emphasis"/>
          <w:highlight w:val="green"/>
        </w:rPr>
        <w:t>leadership will fail</w:t>
      </w:r>
      <w:r w:rsidRPr="005544BD">
        <w:rPr>
          <w:rFonts w:ascii="Arial" w:hAnsi="Arial" w:cs="Arial"/>
          <w:sz w:val="14"/>
          <w:highlight w:val="green"/>
        </w:rPr>
        <w:t xml:space="preserve"> </w:t>
      </w:r>
      <w:r w:rsidRPr="005544BD">
        <w:rPr>
          <w:rStyle w:val="StyleUnderline"/>
          <w:rFonts w:ascii="Arial" w:hAnsi="Arial" w:cs="Arial"/>
          <w:highlight w:val="green"/>
        </w:rPr>
        <w:t>to recognize the</w:t>
      </w:r>
      <w:r w:rsidRPr="006C185C">
        <w:rPr>
          <w:rFonts w:ascii="Arial" w:hAnsi="Arial" w:cs="Arial"/>
          <w:sz w:val="14"/>
        </w:rPr>
        <w:t xml:space="preserve"> </w:t>
      </w:r>
      <w:r w:rsidRPr="006C185C">
        <w:rPr>
          <w:rStyle w:val="Emphasis"/>
        </w:rPr>
        <w:t xml:space="preserve">insidious </w:t>
      </w:r>
      <w:r w:rsidRPr="005544BD">
        <w:rPr>
          <w:rStyle w:val="Emphasis"/>
          <w:highlight w:val="green"/>
        </w:rPr>
        <w:t>crisis</w:t>
      </w:r>
      <w:r w:rsidRPr="006C185C">
        <w:rPr>
          <w:rFonts w:ascii="Arial" w:hAnsi="Arial" w:cs="Arial"/>
          <w:sz w:val="14"/>
        </w:rPr>
        <w:t xml:space="preserve"> </w:t>
      </w:r>
      <w:r w:rsidRPr="006C185C">
        <w:rPr>
          <w:rStyle w:val="StyleUnderline"/>
          <w:rFonts w:ascii="Arial" w:hAnsi="Arial" w:cs="Arial"/>
        </w:rPr>
        <w:t>as</w:t>
      </w:r>
      <w:r w:rsidRPr="006C185C">
        <w:rPr>
          <w:rFonts w:ascii="Arial" w:hAnsi="Arial" w:cs="Arial"/>
          <w:sz w:val="14"/>
        </w:rPr>
        <w:t xml:space="preserve"> a crisis because </w:t>
      </w:r>
      <w:r w:rsidRPr="006C185C">
        <w:rPr>
          <w:rStyle w:val="StyleUnderline"/>
          <w:rFonts w:ascii="Arial" w:hAnsi="Arial" w:cs="Arial"/>
        </w:rPr>
        <w:t>it develops</w:t>
      </w:r>
      <w:r w:rsidRPr="006C185C">
        <w:rPr>
          <w:rFonts w:ascii="Arial" w:hAnsi="Arial" w:cs="Arial"/>
          <w:sz w:val="14"/>
        </w:rPr>
        <w:t xml:space="preserve"> only slowly and seems amenable to existing response strategies. As a result, the leadership may become aware of the crisis only after it has become widespread or more threatening [2]. SARS is an example of insidious crises. It at first went unrecognized and only slowly did the leadership come to realize the immensity of the threat it represented. Both forms of novel crises require flexible leadership and response capabilities. The leadership must quickly identify the challenge, engage relevant bureaucracies, implement a response, communicate the nature of the crisis and response effectively and clearly to the public, and control the message as it is being broadcast by the media to the public. These already extremely challenging tasks must be accomplished in a compressed timeframe under highly stressful conditions. Not surprisingly, </w:t>
      </w:r>
      <w:r w:rsidRPr="006C185C">
        <w:rPr>
          <w:rStyle w:val="Emphasis"/>
        </w:rPr>
        <w:t>governments often fail</w:t>
      </w:r>
      <w:r w:rsidRPr="006C185C">
        <w:rPr>
          <w:rFonts w:ascii="Arial" w:hAnsi="Arial" w:cs="Arial"/>
          <w:sz w:val="14"/>
        </w:rPr>
        <w:t>. Some authors argue that</w:t>
      </w:r>
      <w:r w:rsidRPr="006C185C">
        <w:rPr>
          <w:rStyle w:val="StyleUnderline"/>
          <w:rFonts w:ascii="Arial" w:hAnsi="Arial" w:cs="Arial"/>
        </w:rPr>
        <w:t xml:space="preserve"> an already challenging situation for leaders is made even more so if they are functioning </w:t>
      </w:r>
      <w:r w:rsidRPr="006C185C">
        <w:rPr>
          <w:rStyle w:val="Emphasis"/>
        </w:rPr>
        <w:t>in a democratic</w:t>
      </w:r>
      <w:r w:rsidRPr="006C185C">
        <w:rPr>
          <w:rStyle w:val="StyleUnderline"/>
          <w:rFonts w:ascii="Arial" w:hAnsi="Arial" w:cs="Arial"/>
        </w:rPr>
        <w:t xml:space="preserve"> system</w:t>
      </w:r>
      <w:r w:rsidRPr="006C185C">
        <w:rPr>
          <w:rFonts w:ascii="Arial" w:hAnsi="Arial" w:cs="Arial"/>
          <w:sz w:val="14"/>
        </w:rPr>
        <w:t xml:space="preserve">. </w:t>
      </w:r>
      <w:r w:rsidRPr="005544BD">
        <w:rPr>
          <w:rStyle w:val="StyleUnderline"/>
          <w:rFonts w:ascii="Arial" w:hAnsi="Arial" w:cs="Arial"/>
          <w:highlight w:val="green"/>
        </w:rPr>
        <w:t>In democracies</w:t>
      </w:r>
      <w:r w:rsidRPr="006C185C">
        <w:rPr>
          <w:rFonts w:ascii="Arial" w:hAnsi="Arial" w:cs="Arial"/>
          <w:sz w:val="14"/>
        </w:rPr>
        <w:t xml:space="preserve">, </w:t>
      </w:r>
      <w:r w:rsidRPr="006C185C">
        <w:rPr>
          <w:rStyle w:val="StyleUnderline"/>
          <w:rFonts w:ascii="Arial" w:hAnsi="Arial" w:cs="Arial"/>
        </w:rPr>
        <w:t xml:space="preserve">major </w:t>
      </w:r>
      <w:r w:rsidRPr="005544BD">
        <w:rPr>
          <w:rStyle w:val="StyleUnderline"/>
          <w:rFonts w:ascii="Arial" w:hAnsi="Arial" w:cs="Arial"/>
          <w:highlight w:val="green"/>
        </w:rPr>
        <w:t>emergencies require involvement</w:t>
      </w:r>
      <w:r w:rsidRPr="005544BD">
        <w:rPr>
          <w:rFonts w:ascii="Arial" w:hAnsi="Arial" w:cs="Arial"/>
          <w:sz w:val="14"/>
          <w:highlight w:val="green"/>
        </w:rPr>
        <w:t xml:space="preserve"> </w:t>
      </w:r>
      <w:r w:rsidRPr="005544BD">
        <w:rPr>
          <w:rStyle w:val="Emphasis"/>
          <w:highlight w:val="green"/>
        </w:rPr>
        <w:t>by multiple jurisdictions</w:t>
      </w:r>
      <w:r w:rsidRPr="006C185C">
        <w:rPr>
          <w:rFonts w:ascii="Arial" w:hAnsi="Arial" w:cs="Arial"/>
          <w:sz w:val="14"/>
        </w:rPr>
        <w:t xml:space="preserve"> </w:t>
      </w:r>
      <w:r w:rsidRPr="006C185C">
        <w:rPr>
          <w:rStyle w:val="StyleUnderline"/>
          <w:rFonts w:ascii="Arial" w:hAnsi="Arial" w:cs="Arial"/>
        </w:rPr>
        <w:t>and</w:t>
      </w:r>
      <w:r w:rsidRPr="006C185C">
        <w:rPr>
          <w:rFonts w:ascii="Arial" w:hAnsi="Arial" w:cs="Arial"/>
          <w:sz w:val="14"/>
        </w:rPr>
        <w:t xml:space="preserve"> </w:t>
      </w:r>
      <w:r w:rsidRPr="005544BD">
        <w:rPr>
          <w:rStyle w:val="Emphasis"/>
          <w:highlight w:val="green"/>
        </w:rPr>
        <w:t>many levels of</w:t>
      </w:r>
      <w:r w:rsidRPr="006C185C">
        <w:rPr>
          <w:rStyle w:val="Emphasis"/>
        </w:rPr>
        <w:t xml:space="preserve"> representative</w:t>
      </w:r>
      <w:r w:rsidRPr="006C185C">
        <w:rPr>
          <w:rFonts w:ascii="Arial" w:hAnsi="Arial" w:cs="Arial"/>
          <w:sz w:val="14"/>
        </w:rPr>
        <w:t xml:space="preserve"> </w:t>
      </w:r>
      <w:r w:rsidRPr="005544BD">
        <w:rPr>
          <w:rStyle w:val="Emphasis"/>
          <w:highlight w:val="green"/>
        </w:rPr>
        <w:t>government</w:t>
      </w:r>
      <w:r w:rsidRPr="006C185C">
        <w:rPr>
          <w:rFonts w:ascii="Arial" w:hAnsi="Arial" w:cs="Arial"/>
          <w:sz w:val="14"/>
        </w:rPr>
        <w:t xml:space="preserve">. </w:t>
      </w:r>
      <w:r w:rsidRPr="006C185C">
        <w:rPr>
          <w:rStyle w:val="Emphasis"/>
        </w:rPr>
        <w:t>Coordinating</w:t>
      </w:r>
      <w:r w:rsidRPr="006C185C">
        <w:rPr>
          <w:rFonts w:ascii="Arial" w:hAnsi="Arial" w:cs="Arial"/>
          <w:sz w:val="14"/>
        </w:rPr>
        <w:t xml:space="preserve"> among these often overlapping and contentious jurisdictions </w:t>
      </w:r>
      <w:r w:rsidRPr="006C185C">
        <w:rPr>
          <w:rStyle w:val="StyleUnderline"/>
          <w:rFonts w:ascii="Arial" w:hAnsi="Arial" w:cs="Arial"/>
        </w:rPr>
        <w:t>can be difficult</w:t>
      </w:r>
      <w:r w:rsidRPr="006C185C">
        <w:rPr>
          <w:rFonts w:ascii="Arial" w:hAnsi="Arial" w:cs="Arial"/>
          <w:sz w:val="14"/>
        </w:rPr>
        <w:t xml:space="preserve">. </w:t>
      </w:r>
      <w:r w:rsidRPr="005544BD">
        <w:rPr>
          <w:rStyle w:val="StyleUnderline"/>
          <w:rFonts w:ascii="Arial" w:hAnsi="Arial" w:cs="Arial"/>
          <w:highlight w:val="green"/>
        </w:rPr>
        <w:t>Politicians must identify and justify priorities</w:t>
      </w:r>
      <w:r w:rsidRPr="006C185C">
        <w:rPr>
          <w:rStyle w:val="StyleUnderline"/>
          <w:rFonts w:ascii="Arial" w:hAnsi="Arial" w:cs="Arial"/>
        </w:rPr>
        <w:t xml:space="preserve"> and actions </w:t>
      </w:r>
      <w:r w:rsidRPr="005544BD">
        <w:rPr>
          <w:rStyle w:val="StyleUnderline"/>
          <w:rFonts w:ascii="Arial" w:hAnsi="Arial" w:cs="Arial"/>
          <w:highlight w:val="green"/>
        </w:rPr>
        <w:t>to local leaders, the public</w:t>
      </w:r>
      <w:r w:rsidRPr="006C185C">
        <w:rPr>
          <w:rStyle w:val="StyleUnderline"/>
          <w:rFonts w:ascii="Arial" w:hAnsi="Arial" w:cs="Arial"/>
        </w:rPr>
        <w:t xml:space="preserve"> and </w:t>
      </w:r>
      <w:r w:rsidRPr="005544BD">
        <w:rPr>
          <w:rStyle w:val="StyleUnderline"/>
          <w:rFonts w:ascii="Arial" w:hAnsi="Arial" w:cs="Arial"/>
          <w:highlight w:val="green"/>
        </w:rPr>
        <w:t>the</w:t>
      </w:r>
      <w:r w:rsidRPr="006C185C">
        <w:rPr>
          <w:rStyle w:val="StyleUnderline"/>
          <w:rFonts w:ascii="Arial" w:hAnsi="Arial" w:cs="Arial"/>
        </w:rPr>
        <w:t xml:space="preserve"> mass </w:t>
      </w:r>
      <w:r w:rsidRPr="005544BD">
        <w:rPr>
          <w:rStyle w:val="StyleUnderline"/>
          <w:rFonts w:ascii="Arial" w:hAnsi="Arial" w:cs="Arial"/>
          <w:highlight w:val="green"/>
        </w:rPr>
        <w:t>media</w:t>
      </w:r>
      <w:r w:rsidRPr="006C185C">
        <w:rPr>
          <w:rFonts w:ascii="Arial" w:hAnsi="Arial" w:cs="Arial"/>
          <w:sz w:val="14"/>
        </w:rPr>
        <w:t xml:space="preserve">.1 These same authors suggest that </w:t>
      </w:r>
      <w:r w:rsidRPr="005544BD">
        <w:rPr>
          <w:rStyle w:val="Emphasis"/>
          <w:highlight w:val="green"/>
        </w:rPr>
        <w:t>the challenges are less significant in authoritarian regimes</w:t>
      </w:r>
      <w:r w:rsidRPr="006C185C">
        <w:rPr>
          <w:rFonts w:ascii="Arial" w:hAnsi="Arial" w:cs="Arial"/>
          <w:sz w:val="14"/>
        </w:rPr>
        <w:t xml:space="preserve">. </w:t>
      </w:r>
      <w:r w:rsidRPr="005544BD">
        <w:rPr>
          <w:rStyle w:val="StyleUnderline"/>
          <w:rFonts w:ascii="Arial" w:hAnsi="Arial" w:cs="Arial"/>
          <w:highlight w:val="green"/>
        </w:rPr>
        <w:t>Authoritarian leaders enjoy an</w:t>
      </w:r>
      <w:r w:rsidRPr="006C185C">
        <w:rPr>
          <w:rStyle w:val="StyleUnderline"/>
          <w:rFonts w:ascii="Arial" w:hAnsi="Arial" w:cs="Arial"/>
        </w:rPr>
        <w:t xml:space="preserve"> ‘</w:t>
      </w:r>
      <w:r w:rsidRPr="006C185C">
        <w:rPr>
          <w:rStyle w:val="Emphasis"/>
        </w:rPr>
        <w:t xml:space="preserve">authoritarian </w:t>
      </w:r>
      <w:r w:rsidRPr="005544BD">
        <w:rPr>
          <w:rStyle w:val="Emphasis"/>
          <w:highlight w:val="green"/>
        </w:rPr>
        <w:t>advantage’</w:t>
      </w:r>
      <w:r w:rsidRPr="006C185C">
        <w:rPr>
          <w:rStyle w:val="StyleUnderline"/>
          <w:rFonts w:ascii="Arial" w:hAnsi="Arial" w:cs="Arial"/>
        </w:rPr>
        <w:t xml:space="preserve">, being </w:t>
      </w:r>
      <w:r w:rsidRPr="005544BD">
        <w:rPr>
          <w:rStyle w:val="StyleUnderline"/>
          <w:rFonts w:ascii="Arial" w:hAnsi="Arial" w:cs="Arial"/>
          <w:highlight w:val="green"/>
        </w:rPr>
        <w:t>less likely to</w:t>
      </w:r>
      <w:r w:rsidRPr="006C185C">
        <w:rPr>
          <w:rStyle w:val="StyleUnderline"/>
          <w:rFonts w:ascii="Arial" w:hAnsi="Arial" w:cs="Arial"/>
        </w:rPr>
        <w:t xml:space="preserve"> need to </w:t>
      </w:r>
      <w:r w:rsidRPr="005544BD">
        <w:rPr>
          <w:rStyle w:val="StyleUnderline"/>
          <w:rFonts w:ascii="Arial" w:hAnsi="Arial" w:cs="Arial"/>
          <w:highlight w:val="green"/>
        </w:rPr>
        <w:t>negotiate with bureaucracies</w:t>
      </w:r>
      <w:r w:rsidRPr="006C185C">
        <w:rPr>
          <w:rStyle w:val="StyleUnderline"/>
          <w:rFonts w:ascii="Arial" w:hAnsi="Arial" w:cs="Arial"/>
        </w:rPr>
        <w:t xml:space="preserve"> over jurisdictional powers or struggle to disentangle overlapping institutions</w:t>
      </w:r>
      <w:r w:rsidRPr="006C185C">
        <w:rPr>
          <w:rFonts w:ascii="Arial" w:hAnsi="Arial" w:cs="Arial"/>
          <w:sz w:val="14"/>
        </w:rPr>
        <w:t xml:space="preserve">. Furthermore, the media </w:t>
      </w:r>
      <w:r w:rsidRPr="005544BD">
        <w:rPr>
          <w:rStyle w:val="StyleUnderline"/>
          <w:rFonts w:ascii="Arial" w:hAnsi="Arial" w:cs="Arial"/>
          <w:highlight w:val="green"/>
        </w:rPr>
        <w:t>and</w:t>
      </w:r>
      <w:r w:rsidRPr="006C185C">
        <w:rPr>
          <w:rStyle w:val="StyleUnderline"/>
          <w:rFonts w:ascii="Arial" w:hAnsi="Arial" w:cs="Arial"/>
        </w:rPr>
        <w:t xml:space="preserve"> by extension </w:t>
      </w:r>
      <w:r w:rsidRPr="005544BD">
        <w:rPr>
          <w:rStyle w:val="StyleUnderline"/>
          <w:rFonts w:ascii="Arial" w:hAnsi="Arial" w:cs="Arial"/>
          <w:highlight w:val="green"/>
        </w:rPr>
        <w:t>the message to the public are</w:t>
      </w:r>
      <w:r w:rsidRPr="006C185C">
        <w:rPr>
          <w:rStyle w:val="StyleUnderline"/>
          <w:rFonts w:ascii="Arial" w:hAnsi="Arial" w:cs="Arial"/>
        </w:rPr>
        <w:t xml:space="preserve"> more </w:t>
      </w:r>
      <w:r w:rsidRPr="005544BD">
        <w:rPr>
          <w:rStyle w:val="StyleUnderline"/>
          <w:rFonts w:ascii="Arial" w:hAnsi="Arial" w:cs="Arial"/>
          <w:highlight w:val="green"/>
        </w:rPr>
        <w:t>easily controlled.</w:t>
      </w:r>
    </w:p>
    <w:p w14:paraId="47270E33" w14:textId="77777777" w:rsidR="005544BD" w:rsidRPr="006C185C" w:rsidRDefault="005544BD" w:rsidP="001B01D8"/>
    <w:p w14:paraId="405892B8" w14:textId="77777777" w:rsidR="005544BD" w:rsidRPr="006C185C" w:rsidRDefault="005544BD" w:rsidP="005544BD">
      <w:pPr>
        <w:pStyle w:val="Heading4"/>
        <w:rPr>
          <w:rFonts w:ascii="Arial" w:hAnsi="Arial" w:cs="Arial"/>
        </w:rPr>
      </w:pPr>
      <w:r w:rsidRPr="006C185C">
        <w:rPr>
          <w:rFonts w:ascii="Arial" w:hAnsi="Arial" w:cs="Arial"/>
        </w:rPr>
        <w:t xml:space="preserve">Burnout is wrong – disease risks extinction </w:t>
      </w:r>
    </w:p>
    <w:p w14:paraId="21016EAB" w14:textId="77777777" w:rsidR="005544BD" w:rsidRPr="006C185C" w:rsidRDefault="005544BD" w:rsidP="005544BD">
      <w:pPr>
        <w:rPr>
          <w:rFonts w:ascii="Arial" w:hAnsi="Arial" w:cs="Arial"/>
        </w:rPr>
      </w:pPr>
      <w:r w:rsidRPr="006C185C">
        <w:rPr>
          <w:rStyle w:val="Style13ptBold"/>
          <w:rFonts w:ascii="Arial" w:hAnsi="Arial" w:cs="Arial"/>
        </w:rPr>
        <w:t>Kerscher 14</w:t>
      </w:r>
      <w:r w:rsidRPr="006C185C">
        <w:rPr>
          <w:rFonts w:ascii="Arial" w:hAnsi="Arial" w:cs="Arial"/>
        </w:rPr>
        <w:t>—Professor, unclear where because every website about him is in German</w:t>
      </w:r>
    </w:p>
    <w:p w14:paraId="4EFF5715" w14:textId="77777777" w:rsidR="005544BD" w:rsidRPr="006C185C" w:rsidRDefault="005544BD" w:rsidP="005544BD">
      <w:pPr>
        <w:rPr>
          <w:rFonts w:ascii="Arial" w:hAnsi="Arial" w:cs="Arial"/>
          <w:sz w:val="16"/>
          <w:szCs w:val="16"/>
        </w:rPr>
      </w:pPr>
      <w:r w:rsidRPr="006C185C">
        <w:rPr>
          <w:rFonts w:ascii="Arial" w:hAnsi="Arial" w:cs="Arial"/>
          <w:sz w:val="16"/>
          <w:szCs w:val="16"/>
        </w:rPr>
        <w:t>(Karl-Heinz, “Space Education”, Wissenschaftliche Studie, 2014, 92 Seiten)</w:t>
      </w:r>
    </w:p>
    <w:p w14:paraId="34BCACFA" w14:textId="77777777" w:rsidR="005544BD" w:rsidRPr="006C185C" w:rsidRDefault="005544BD" w:rsidP="005544BD">
      <w:pPr>
        <w:rPr>
          <w:rStyle w:val="StyleUnderline"/>
          <w:rFonts w:ascii="Arial" w:hAnsi="Arial" w:cs="Arial"/>
          <w:sz w:val="16"/>
        </w:rPr>
      </w:pPr>
      <w:r w:rsidRPr="006C185C">
        <w:rPr>
          <w:rStyle w:val="StyleUnderline"/>
          <w:rFonts w:ascii="Arial" w:hAnsi="Arial" w:cs="Arial"/>
        </w:rPr>
        <w:t>The death toll for a pandemic is equal to the virulence</w:t>
      </w:r>
      <w:r w:rsidRPr="006C185C">
        <w:rPr>
          <w:rFonts w:ascii="Arial" w:hAnsi="Arial" w:cs="Arial"/>
          <w:sz w:val="16"/>
        </w:rPr>
        <w:t xml:space="preserve">, the deadliness of the pathogen or pathogens, </w:t>
      </w:r>
      <w:r w:rsidRPr="006C185C">
        <w:rPr>
          <w:rStyle w:val="StyleUnderline"/>
          <w:rFonts w:ascii="Arial" w:hAnsi="Arial" w:cs="Arial"/>
        </w:rPr>
        <w:t xml:space="preserve">multiplied by the number of people eventually infected. </w:t>
      </w:r>
      <w:r w:rsidRPr="005544BD">
        <w:rPr>
          <w:rStyle w:val="StyleUnderline"/>
          <w:rFonts w:ascii="Arial" w:hAnsi="Arial" w:cs="Arial"/>
          <w:highlight w:val="green"/>
        </w:rPr>
        <w:t>It has been hypothesized that</w:t>
      </w:r>
      <w:r w:rsidRPr="006C185C">
        <w:rPr>
          <w:rStyle w:val="StyleUnderline"/>
          <w:rFonts w:ascii="Arial" w:hAnsi="Arial" w:cs="Arial"/>
        </w:rPr>
        <w:t xml:space="preserve"> there is an upper limit to the virulence of naturally evolved pathogens</w:t>
      </w:r>
      <w:r w:rsidRPr="006C185C">
        <w:rPr>
          <w:rFonts w:ascii="Arial" w:hAnsi="Arial" w:cs="Arial"/>
          <w:sz w:val="16"/>
        </w:rPr>
        <w:t xml:space="preserve">. This is </w:t>
      </w:r>
      <w:r w:rsidRPr="006C185C">
        <w:rPr>
          <w:rStyle w:val="StyleUnderline"/>
          <w:rFonts w:ascii="Arial" w:hAnsi="Arial" w:cs="Arial"/>
        </w:rPr>
        <w:t xml:space="preserve">because </w:t>
      </w:r>
      <w:r w:rsidRPr="005544BD">
        <w:rPr>
          <w:rStyle w:val="StyleUnderline"/>
          <w:rFonts w:ascii="Arial" w:hAnsi="Arial" w:cs="Arial"/>
          <w:highlight w:val="green"/>
        </w:rPr>
        <w:t>a pathogen that quickly kills</w:t>
      </w:r>
      <w:r w:rsidRPr="006C185C">
        <w:rPr>
          <w:rStyle w:val="StyleUnderline"/>
          <w:rFonts w:ascii="Arial" w:hAnsi="Arial" w:cs="Arial"/>
        </w:rPr>
        <w:t xml:space="preserve"> its hosts </w:t>
      </w:r>
      <w:r w:rsidRPr="005544BD">
        <w:rPr>
          <w:rStyle w:val="StyleUnderline"/>
          <w:rFonts w:ascii="Arial" w:hAnsi="Arial" w:cs="Arial"/>
          <w:highlight w:val="green"/>
        </w:rPr>
        <w:t>might not have</w:t>
      </w:r>
      <w:r w:rsidRPr="006C185C">
        <w:rPr>
          <w:rStyle w:val="StyleUnderline"/>
          <w:rFonts w:ascii="Arial" w:hAnsi="Arial" w:cs="Arial"/>
        </w:rPr>
        <w:t xml:space="preserve"> enough </w:t>
      </w:r>
      <w:r w:rsidRPr="005544BD">
        <w:rPr>
          <w:rStyle w:val="StyleUnderline"/>
          <w:rFonts w:ascii="Arial" w:hAnsi="Arial" w:cs="Arial"/>
          <w:highlight w:val="green"/>
        </w:rPr>
        <w:t>time to spread</w:t>
      </w:r>
      <w:r w:rsidRPr="006C185C">
        <w:rPr>
          <w:rStyle w:val="StyleUnderline"/>
          <w:rFonts w:ascii="Arial" w:hAnsi="Arial" w:cs="Arial"/>
        </w:rPr>
        <w:t xml:space="preserve"> to new ones, while one that kills its hosts more slowly</w:t>
      </w:r>
      <w:r w:rsidRPr="006C185C">
        <w:rPr>
          <w:rFonts w:ascii="Arial" w:hAnsi="Arial" w:cs="Arial"/>
          <w:sz w:val="16"/>
        </w:rPr>
        <w:t xml:space="preserve"> or not at all </w:t>
      </w:r>
      <w:r w:rsidRPr="006C185C">
        <w:rPr>
          <w:rStyle w:val="StyleUnderline"/>
          <w:rFonts w:ascii="Arial" w:hAnsi="Arial" w:cs="Arial"/>
        </w:rPr>
        <w:t>will allow carriers more time to spread the infection</w:t>
      </w:r>
      <w:r w:rsidRPr="006C185C">
        <w:rPr>
          <w:rFonts w:ascii="Arial" w:hAnsi="Arial" w:cs="Arial"/>
          <w:sz w:val="16"/>
        </w:rPr>
        <w:t xml:space="preserve">, and thus likely out-compete a more lethal species or strain. </w:t>
      </w:r>
      <w:r w:rsidRPr="006C185C">
        <w:rPr>
          <w:rStyle w:val="StyleUnderline"/>
          <w:rFonts w:ascii="Arial" w:hAnsi="Arial" w:cs="Arial"/>
        </w:rPr>
        <w:t>This simple model predicts that if virulence and transmission are not linked</w:t>
      </w:r>
      <w:r w:rsidRPr="006C185C">
        <w:rPr>
          <w:rFonts w:ascii="Arial" w:hAnsi="Arial" w:cs="Arial"/>
          <w:sz w:val="16"/>
        </w:rPr>
        <w:t xml:space="preserve"> in any way, </w:t>
      </w:r>
      <w:r w:rsidRPr="006C185C">
        <w:rPr>
          <w:rStyle w:val="StyleUnderline"/>
          <w:rFonts w:ascii="Arial" w:hAnsi="Arial" w:cs="Arial"/>
        </w:rPr>
        <w:t>pathogens will evolve towards low virulence and rapid transmission</w:t>
      </w:r>
      <w:r w:rsidRPr="006C185C">
        <w:rPr>
          <w:rFonts w:ascii="Arial" w:hAnsi="Arial" w:cs="Arial"/>
          <w:sz w:val="16"/>
        </w:rPr>
        <w:t xml:space="preserve">. However, </w:t>
      </w:r>
      <w:r w:rsidRPr="005544BD">
        <w:rPr>
          <w:rStyle w:val="StyleUnderline"/>
          <w:rFonts w:ascii="Arial" w:hAnsi="Arial" w:cs="Arial"/>
          <w:highlight w:val="green"/>
        </w:rPr>
        <w:t>this</w:t>
      </w:r>
      <w:r w:rsidRPr="006C185C">
        <w:rPr>
          <w:rStyle w:val="StyleUnderline"/>
          <w:rFonts w:ascii="Arial" w:hAnsi="Arial" w:cs="Arial"/>
        </w:rPr>
        <w:t xml:space="preserve"> assumption </w:t>
      </w:r>
      <w:r w:rsidRPr="005544BD">
        <w:rPr>
          <w:rStyle w:val="StyleUnderline"/>
          <w:rFonts w:ascii="Arial" w:hAnsi="Arial" w:cs="Arial"/>
          <w:highlight w:val="green"/>
        </w:rPr>
        <w:t>is not always valid</w:t>
      </w:r>
      <w:r w:rsidRPr="006C185C">
        <w:rPr>
          <w:rStyle w:val="StyleUnderline"/>
          <w:rFonts w:ascii="Arial" w:hAnsi="Arial" w:cs="Arial"/>
        </w:rPr>
        <w:t xml:space="preserve"> and in more complex models, where the level of virulence and the rate of transmission are related, </w:t>
      </w:r>
      <w:r w:rsidRPr="005544BD">
        <w:rPr>
          <w:rStyle w:val="StyleUnderline"/>
          <w:rFonts w:ascii="Arial" w:hAnsi="Arial" w:cs="Arial"/>
          <w:highlight w:val="green"/>
        </w:rPr>
        <w:t>high levels of virulence can evolve. The level of virulence</w:t>
      </w:r>
      <w:r w:rsidRPr="006C185C">
        <w:rPr>
          <w:rFonts w:ascii="Arial" w:hAnsi="Arial" w:cs="Arial"/>
          <w:sz w:val="16"/>
        </w:rPr>
        <w:t xml:space="preserve"> that is possible </w:t>
      </w:r>
      <w:r w:rsidRPr="005544BD">
        <w:rPr>
          <w:rStyle w:val="StyleUnderline"/>
          <w:rFonts w:ascii="Arial" w:hAnsi="Arial" w:cs="Arial"/>
          <w:highlight w:val="green"/>
        </w:rPr>
        <w:t>is instead limited by the existence of complex populations</w:t>
      </w:r>
      <w:r w:rsidRPr="006C185C">
        <w:rPr>
          <w:rStyle w:val="StyleUnderline"/>
          <w:rFonts w:ascii="Arial" w:hAnsi="Arial" w:cs="Arial"/>
        </w:rPr>
        <w:t xml:space="preserve"> of hosts</w:t>
      </w:r>
      <w:r w:rsidRPr="006C185C">
        <w:rPr>
          <w:rFonts w:ascii="Arial" w:hAnsi="Arial" w:cs="Arial"/>
          <w:sz w:val="16"/>
        </w:rPr>
        <w:t xml:space="preserve">, with different susceptibilities to infection, or by some hosts being geographically isolated. The size of the host population and competition between different strains of pathogens can also alter virulence. </w:t>
      </w:r>
      <w:r w:rsidRPr="006C185C">
        <w:rPr>
          <w:rStyle w:val="StyleUnderline"/>
          <w:rFonts w:ascii="Arial" w:hAnsi="Arial" w:cs="Arial"/>
        </w:rPr>
        <w:t xml:space="preserve">There are numerous </w:t>
      </w:r>
      <w:r w:rsidRPr="005544BD">
        <w:rPr>
          <w:rStyle w:val="StyleUnderline"/>
          <w:rFonts w:ascii="Arial" w:hAnsi="Arial" w:cs="Arial"/>
          <w:highlight w:val="green"/>
        </w:rPr>
        <w:t>historical examples of pandemics</w:t>
      </w:r>
      <w:r w:rsidRPr="006C185C">
        <w:rPr>
          <w:rStyle w:val="StyleUnderline"/>
          <w:rFonts w:ascii="Arial" w:hAnsi="Arial" w:cs="Arial"/>
        </w:rPr>
        <w:t xml:space="preserve"> that </w:t>
      </w:r>
      <w:r w:rsidRPr="005544BD">
        <w:rPr>
          <w:rStyle w:val="StyleUnderline"/>
          <w:rFonts w:ascii="Arial" w:hAnsi="Arial" w:cs="Arial"/>
          <w:highlight w:val="green"/>
        </w:rPr>
        <w:t>have had a devastating effect on a large number</w:t>
      </w:r>
      <w:r w:rsidRPr="006C185C">
        <w:rPr>
          <w:rStyle w:val="StyleUnderline"/>
          <w:rFonts w:ascii="Arial" w:hAnsi="Arial" w:cs="Arial"/>
        </w:rPr>
        <w:t xml:space="preserve"> of people, </w:t>
      </w:r>
      <w:r w:rsidRPr="005544BD">
        <w:rPr>
          <w:rStyle w:val="StyleUnderline"/>
          <w:rFonts w:ascii="Arial" w:hAnsi="Arial" w:cs="Arial"/>
          <w:highlight w:val="green"/>
        </w:rPr>
        <w:t>which makes the possibility of global pandemic a realistic threat to human civilization</w:t>
      </w:r>
      <w:r w:rsidRPr="005544BD">
        <w:rPr>
          <w:rFonts w:ascii="Arial" w:hAnsi="Arial" w:cs="Arial"/>
          <w:sz w:val="16"/>
          <w:highlight w:val="green"/>
        </w:rPr>
        <w:t>.</w:t>
      </w:r>
    </w:p>
    <w:p w14:paraId="4544BF52" w14:textId="77777777" w:rsidR="005544BD" w:rsidRPr="006C185C" w:rsidRDefault="005544BD" w:rsidP="005544BD">
      <w:pPr>
        <w:rPr>
          <w:rFonts w:ascii="Arial" w:hAnsi="Arial" w:cs="Arial"/>
          <w:sz w:val="14"/>
        </w:rPr>
      </w:pPr>
    </w:p>
    <w:p w14:paraId="796C9815" w14:textId="77777777" w:rsidR="005544BD" w:rsidRDefault="005544BD" w:rsidP="005544BD">
      <w:pPr>
        <w:pStyle w:val="Heading3"/>
        <w:rPr>
          <w:rFonts w:ascii="Arial" w:hAnsi="Arial" w:cs="Arial"/>
        </w:rPr>
      </w:pPr>
      <w:r w:rsidRPr="006C185C">
        <w:rPr>
          <w:rFonts w:ascii="Arial" w:hAnsi="Arial" w:cs="Arial"/>
        </w:rPr>
        <w:t xml:space="preserve">Disease – 2NC </w:t>
      </w:r>
    </w:p>
    <w:p w14:paraId="56136207" w14:textId="77777777" w:rsidR="001B01D8" w:rsidRPr="001B01D8" w:rsidRDefault="001B01D8" w:rsidP="001B01D8"/>
    <w:p w14:paraId="40A47EE2" w14:textId="77777777" w:rsidR="005544BD" w:rsidRDefault="005544BD" w:rsidP="005544BD">
      <w:pPr>
        <w:pStyle w:val="Heading4"/>
        <w:rPr>
          <w:rFonts w:ascii="Arial" w:hAnsi="Arial" w:cs="Arial"/>
        </w:rPr>
      </w:pPr>
      <w:r w:rsidRPr="006C185C">
        <w:rPr>
          <w:rFonts w:ascii="Arial" w:hAnsi="Arial" w:cs="Arial"/>
        </w:rPr>
        <w:t xml:space="preserve">Democracy causes disease spread – audience costs constrain effective response – authoritarian regimes solve, they can take the unpopular actions necessary to stop pandemics – that’s Schwartz. </w:t>
      </w:r>
    </w:p>
    <w:p w14:paraId="01A483DD" w14:textId="77777777" w:rsidR="001B01D8" w:rsidRPr="001B01D8" w:rsidRDefault="001B01D8" w:rsidP="001B01D8"/>
    <w:p w14:paraId="1F636E02" w14:textId="77777777" w:rsidR="005544BD" w:rsidRPr="006C185C" w:rsidRDefault="005544BD" w:rsidP="005544BD">
      <w:pPr>
        <w:pStyle w:val="Heading4"/>
        <w:rPr>
          <w:rFonts w:ascii="Arial" w:hAnsi="Arial" w:cs="Arial"/>
        </w:rPr>
      </w:pPr>
      <w:r w:rsidRPr="006C185C">
        <w:rPr>
          <w:rFonts w:ascii="Arial" w:hAnsi="Arial" w:cs="Arial"/>
        </w:rPr>
        <w:t xml:space="preserve">Cross sectional analysis proves – Taiwan versus China during SARS </w:t>
      </w:r>
    </w:p>
    <w:p w14:paraId="44800976" w14:textId="77777777" w:rsidR="005544BD" w:rsidRPr="006C185C" w:rsidRDefault="005544BD" w:rsidP="005544BD">
      <w:pPr>
        <w:rPr>
          <w:rFonts w:ascii="Arial" w:hAnsi="Arial" w:cs="Arial"/>
        </w:rPr>
      </w:pPr>
      <w:r w:rsidRPr="006C185C">
        <w:rPr>
          <w:rStyle w:val="Style13ptBold"/>
          <w:rFonts w:ascii="Arial" w:hAnsi="Arial" w:cs="Arial"/>
        </w:rPr>
        <w:t>Schwartz</w:t>
      </w:r>
      <w:r w:rsidRPr="006C185C">
        <w:rPr>
          <w:rFonts w:ascii="Arial" w:hAnsi="Arial" w:cs="Arial"/>
        </w:rPr>
        <w:t xml:space="preserve">, Poli Sci Prof @ State University of New York, </w:t>
      </w:r>
      <w:r w:rsidRPr="006C185C">
        <w:rPr>
          <w:rStyle w:val="Style13ptBold"/>
          <w:rFonts w:ascii="Arial" w:hAnsi="Arial" w:cs="Arial"/>
        </w:rPr>
        <w:t>12</w:t>
      </w:r>
      <w:r w:rsidRPr="006C185C">
        <w:rPr>
          <w:rFonts w:ascii="Arial" w:hAnsi="Arial" w:cs="Arial"/>
        </w:rPr>
        <w:tab/>
      </w:r>
    </w:p>
    <w:p w14:paraId="7EF7C4D3" w14:textId="77777777" w:rsidR="005544BD" w:rsidRPr="006C185C" w:rsidRDefault="005544BD" w:rsidP="005544BD">
      <w:pPr>
        <w:rPr>
          <w:rFonts w:ascii="Arial" w:hAnsi="Arial" w:cs="Arial"/>
        </w:rPr>
      </w:pPr>
      <w:r w:rsidRPr="006C185C">
        <w:rPr>
          <w:rFonts w:ascii="Arial" w:hAnsi="Arial" w:cs="Arial"/>
        </w:rPr>
        <w:t xml:space="preserve">(Jonathon, Compensating for the ‘Authoritarian Advantage’ in Crisis Response: A Comparative Case Study of SARS Pandemic Responses in China and Taiwan, J OF CHIN POLIT SCI (2012) 17:313–331) </w:t>
      </w:r>
    </w:p>
    <w:p w14:paraId="0246C9CB" w14:textId="77777777" w:rsidR="005544BD" w:rsidRPr="006C185C" w:rsidRDefault="005544BD" w:rsidP="005544BD">
      <w:pPr>
        <w:rPr>
          <w:rFonts w:ascii="Arial" w:hAnsi="Arial" w:cs="Arial"/>
          <w:sz w:val="14"/>
        </w:rPr>
      </w:pPr>
      <w:r w:rsidRPr="006C185C">
        <w:rPr>
          <w:rFonts w:ascii="Arial" w:hAnsi="Arial" w:cs="Arial"/>
          <w:sz w:val="14"/>
        </w:rPr>
        <w:t xml:space="preserve">Public Support for Government Initiatives Comparative data on public confidence in government and political parties in Taiwan and China exhibit major differences. According to World Values Survey data, 96.7 percent of Chinese express either a great deal or quite a lot of confidence in government. In Taiwan the equivalent level of confidence is expressed by only 69.7 percent. Eighty six point five percent of Chinese express a great deal or quite a lot of confidence in political parties (CCP), whereas in Taiwan only 35.6 percent express such confidence. </w:t>
      </w:r>
      <w:r w:rsidRPr="006C185C">
        <w:rPr>
          <w:rStyle w:val="StyleUnderline"/>
          <w:rFonts w:ascii="Arial" w:hAnsi="Arial" w:cs="Arial"/>
        </w:rPr>
        <w:t xml:space="preserve">These </w:t>
      </w:r>
      <w:r w:rsidRPr="005544BD">
        <w:rPr>
          <w:rStyle w:val="StyleUnderline"/>
          <w:rFonts w:ascii="Arial" w:hAnsi="Arial" w:cs="Arial"/>
          <w:highlight w:val="green"/>
        </w:rPr>
        <w:t>significant differences reflect the</w:t>
      </w:r>
      <w:r w:rsidRPr="006C185C">
        <w:rPr>
          <w:rStyle w:val="StyleUnderline"/>
          <w:rFonts w:ascii="Arial" w:hAnsi="Arial" w:cs="Arial"/>
        </w:rPr>
        <w:t xml:space="preserve"> greater </w:t>
      </w:r>
      <w:r w:rsidRPr="005544BD">
        <w:rPr>
          <w:rStyle w:val="StyleUnderline"/>
          <w:rFonts w:ascii="Arial" w:hAnsi="Arial" w:cs="Arial"/>
          <w:highlight w:val="green"/>
        </w:rPr>
        <w:t>legitimacy enjoyed by China’s</w:t>
      </w:r>
      <w:r w:rsidRPr="006C185C">
        <w:rPr>
          <w:rStyle w:val="StyleUnderline"/>
          <w:rFonts w:ascii="Arial" w:hAnsi="Arial" w:cs="Arial"/>
        </w:rPr>
        <w:t xml:space="preserve"> central </w:t>
      </w:r>
      <w:r w:rsidRPr="005544BD">
        <w:rPr>
          <w:rStyle w:val="StyleUnderline"/>
          <w:rFonts w:ascii="Arial" w:hAnsi="Arial" w:cs="Arial"/>
          <w:highlight w:val="green"/>
        </w:rPr>
        <w:t>government</w:t>
      </w:r>
      <w:r w:rsidRPr="006C185C">
        <w:rPr>
          <w:rStyle w:val="StyleUnderline"/>
          <w:rFonts w:ascii="Arial" w:hAnsi="Arial" w:cs="Arial"/>
        </w:rPr>
        <w:t xml:space="preserve"> leadership </w:t>
      </w:r>
      <w:r w:rsidRPr="005544BD">
        <w:rPr>
          <w:rStyle w:val="StyleUnderline"/>
          <w:rFonts w:ascii="Arial" w:hAnsi="Arial" w:cs="Arial"/>
          <w:highlight w:val="green"/>
        </w:rPr>
        <w:t>and the government’s greater ability to mobilize the population in response to a crisis</w:t>
      </w:r>
      <w:r w:rsidRPr="006C185C">
        <w:rPr>
          <w:rFonts w:ascii="Arial" w:hAnsi="Arial" w:cs="Arial"/>
          <w:sz w:val="14"/>
        </w:rPr>
        <w:t xml:space="preserve">.23 </w:t>
      </w:r>
      <w:r w:rsidRPr="005544BD">
        <w:rPr>
          <w:rStyle w:val="StyleUnderline"/>
          <w:rFonts w:ascii="Arial" w:hAnsi="Arial" w:cs="Arial"/>
          <w:highlight w:val="green"/>
        </w:rPr>
        <w:t xml:space="preserve">Due to the relative lack of </w:t>
      </w:r>
      <w:r w:rsidRPr="005544BD">
        <w:rPr>
          <w:rStyle w:val="Emphasis"/>
          <w:highlight w:val="green"/>
        </w:rPr>
        <w:t>public</w:t>
      </w:r>
      <w:r w:rsidRPr="006C185C">
        <w:rPr>
          <w:rStyle w:val="Emphasis"/>
        </w:rPr>
        <w:t xml:space="preserve"> </w:t>
      </w:r>
      <w:r w:rsidRPr="005544BD">
        <w:rPr>
          <w:rStyle w:val="Emphasis"/>
          <w:highlight w:val="green"/>
        </w:rPr>
        <w:t>confidence</w:t>
      </w:r>
      <w:r w:rsidRPr="006C185C">
        <w:rPr>
          <w:rFonts w:ascii="Arial" w:hAnsi="Arial" w:cs="Arial"/>
          <w:sz w:val="14"/>
        </w:rPr>
        <w:t xml:space="preserve"> in the leadership </w:t>
      </w:r>
      <w:r w:rsidRPr="005544BD">
        <w:rPr>
          <w:rStyle w:val="StyleUnderline"/>
          <w:rFonts w:ascii="Arial" w:hAnsi="Arial" w:cs="Arial"/>
          <w:highlight w:val="green"/>
        </w:rPr>
        <w:t>in Taiwan</w:t>
      </w:r>
      <w:r w:rsidRPr="005544BD">
        <w:rPr>
          <w:rFonts w:ascii="Arial" w:hAnsi="Arial" w:cs="Arial"/>
          <w:sz w:val="14"/>
          <w:highlight w:val="green"/>
        </w:rPr>
        <w:t xml:space="preserve">, </w:t>
      </w:r>
      <w:r w:rsidRPr="005544BD">
        <w:rPr>
          <w:rStyle w:val="StyleUnderline"/>
          <w:rFonts w:ascii="Arial" w:hAnsi="Arial" w:cs="Arial"/>
          <w:highlight w:val="green"/>
        </w:rPr>
        <w:t xml:space="preserve">government leaders hesitated to </w:t>
      </w:r>
      <w:r w:rsidRPr="005544BD">
        <w:rPr>
          <w:rStyle w:val="Emphasis"/>
          <w:highlight w:val="green"/>
        </w:rPr>
        <w:t>act strongly</w:t>
      </w:r>
      <w:r w:rsidRPr="005544BD">
        <w:rPr>
          <w:rStyle w:val="StyleUnderline"/>
          <w:rFonts w:ascii="Arial" w:hAnsi="Arial" w:cs="Arial"/>
          <w:highlight w:val="green"/>
        </w:rPr>
        <w:t xml:space="preserve"> agains</w:t>
      </w:r>
      <w:r w:rsidRPr="006C185C">
        <w:rPr>
          <w:rStyle w:val="StyleUnderline"/>
          <w:rFonts w:ascii="Arial" w:hAnsi="Arial" w:cs="Arial"/>
        </w:rPr>
        <w:t xml:space="preserve">t the </w:t>
      </w:r>
      <w:r w:rsidRPr="005544BD">
        <w:rPr>
          <w:rStyle w:val="StyleUnderline"/>
          <w:rFonts w:ascii="Arial" w:hAnsi="Arial" w:cs="Arial"/>
          <w:highlight w:val="green"/>
        </w:rPr>
        <w:t>SARS</w:t>
      </w:r>
      <w:r w:rsidRPr="006C185C">
        <w:rPr>
          <w:rStyle w:val="StyleUnderline"/>
          <w:rFonts w:ascii="Arial" w:hAnsi="Arial" w:cs="Arial"/>
        </w:rPr>
        <w:t xml:space="preserve"> outbreak </w:t>
      </w:r>
      <w:r w:rsidRPr="005544BD">
        <w:rPr>
          <w:rStyle w:val="StyleUnderline"/>
          <w:rFonts w:ascii="Arial" w:hAnsi="Arial" w:cs="Arial"/>
          <w:highlight w:val="green"/>
        </w:rPr>
        <w:t xml:space="preserve">for fear of </w:t>
      </w:r>
      <w:r w:rsidRPr="005544BD">
        <w:rPr>
          <w:rStyle w:val="Emphasis"/>
          <w:highlight w:val="green"/>
        </w:rPr>
        <w:t>alienating</w:t>
      </w:r>
      <w:r w:rsidRPr="005544BD">
        <w:rPr>
          <w:rStyle w:val="StyleUnderline"/>
          <w:rFonts w:ascii="Arial" w:hAnsi="Arial" w:cs="Arial"/>
          <w:highlight w:val="green"/>
        </w:rPr>
        <w:t xml:space="preserve"> the </w:t>
      </w:r>
      <w:r w:rsidRPr="005544BD">
        <w:rPr>
          <w:rStyle w:val="Emphasis"/>
          <w:highlight w:val="green"/>
        </w:rPr>
        <w:t>voting population</w:t>
      </w:r>
      <w:r w:rsidRPr="006C185C">
        <w:rPr>
          <w:rStyle w:val="Emphasis"/>
        </w:rPr>
        <w:t>.</w:t>
      </w:r>
      <w:r w:rsidRPr="006C185C">
        <w:rPr>
          <w:rFonts w:ascii="Arial" w:hAnsi="Arial" w:cs="Arial"/>
          <w:sz w:val="14"/>
        </w:rPr>
        <w:t xml:space="preserve"> Officials feared that unpopular restrictions on personal movement and economic activity might turn the public against the ruling party. </w:t>
      </w:r>
      <w:r w:rsidRPr="005544BD">
        <w:rPr>
          <w:rStyle w:val="StyleUnderline"/>
          <w:rFonts w:ascii="Arial" w:hAnsi="Arial" w:cs="Arial"/>
          <w:highlight w:val="green"/>
        </w:rPr>
        <w:t>The public</w:t>
      </w:r>
      <w:r w:rsidRPr="006C185C">
        <w:rPr>
          <w:rStyle w:val="StyleUnderline"/>
          <w:rFonts w:ascii="Arial" w:hAnsi="Arial" w:cs="Arial"/>
        </w:rPr>
        <w:t>, influenced by often sensationalist reports</w:t>
      </w:r>
      <w:r w:rsidRPr="006C185C">
        <w:rPr>
          <w:rFonts w:ascii="Arial" w:hAnsi="Arial" w:cs="Arial"/>
          <w:sz w:val="14"/>
        </w:rPr>
        <w:t xml:space="preserve"> in the mass media, </w:t>
      </w:r>
      <w:r w:rsidRPr="005544BD">
        <w:rPr>
          <w:rStyle w:val="StyleUnderline"/>
          <w:rFonts w:ascii="Arial" w:hAnsi="Arial" w:cs="Arial"/>
          <w:highlight w:val="green"/>
        </w:rPr>
        <w:t>were</w:t>
      </w:r>
      <w:r w:rsidRPr="006C185C">
        <w:rPr>
          <w:rStyle w:val="StyleUnderline"/>
          <w:rFonts w:ascii="Arial" w:hAnsi="Arial" w:cs="Arial"/>
        </w:rPr>
        <w:t xml:space="preserve"> openly </w:t>
      </w:r>
      <w:r w:rsidRPr="005544BD">
        <w:rPr>
          <w:rStyle w:val="StyleUnderline"/>
          <w:rFonts w:ascii="Arial" w:hAnsi="Arial" w:cs="Arial"/>
          <w:highlight w:val="green"/>
        </w:rPr>
        <w:t xml:space="preserve">sceptical of </w:t>
      </w:r>
      <w:r w:rsidRPr="005544BD">
        <w:rPr>
          <w:rStyle w:val="Emphasis"/>
          <w:highlight w:val="green"/>
        </w:rPr>
        <w:t>government statements</w:t>
      </w:r>
      <w:r w:rsidRPr="005544BD">
        <w:rPr>
          <w:rFonts w:ascii="Arial" w:hAnsi="Arial" w:cs="Arial"/>
          <w:sz w:val="14"/>
          <w:highlight w:val="green"/>
        </w:rPr>
        <w:t xml:space="preserve"> </w:t>
      </w:r>
      <w:r w:rsidRPr="005544BD">
        <w:rPr>
          <w:rStyle w:val="StyleUnderline"/>
          <w:rFonts w:ascii="Arial" w:hAnsi="Arial" w:cs="Arial"/>
          <w:highlight w:val="green"/>
        </w:rPr>
        <w:t>and</w:t>
      </w:r>
      <w:r w:rsidRPr="006C185C">
        <w:rPr>
          <w:rStyle w:val="StyleUnderline"/>
          <w:rFonts w:ascii="Arial" w:hAnsi="Arial" w:cs="Arial"/>
        </w:rPr>
        <w:t xml:space="preserve"> acted to block or simply </w:t>
      </w:r>
      <w:r w:rsidRPr="005544BD">
        <w:rPr>
          <w:rStyle w:val="StyleUnderline"/>
          <w:rFonts w:ascii="Arial" w:hAnsi="Arial" w:cs="Arial"/>
          <w:highlight w:val="green"/>
        </w:rPr>
        <w:t>ignore</w:t>
      </w:r>
      <w:r w:rsidRPr="006C185C">
        <w:rPr>
          <w:rStyle w:val="StyleUnderline"/>
          <w:rFonts w:ascii="Arial" w:hAnsi="Arial" w:cs="Arial"/>
        </w:rPr>
        <w:t xml:space="preserve"> central government </w:t>
      </w:r>
      <w:r w:rsidRPr="005544BD">
        <w:rPr>
          <w:rStyle w:val="StyleUnderline"/>
          <w:rFonts w:ascii="Arial" w:hAnsi="Arial" w:cs="Arial"/>
          <w:highlight w:val="green"/>
        </w:rPr>
        <w:t>initiatives</w:t>
      </w:r>
      <w:r w:rsidRPr="006C185C">
        <w:rPr>
          <w:rStyle w:val="StyleUnderline"/>
          <w:rFonts w:ascii="Arial" w:hAnsi="Arial" w:cs="Arial"/>
        </w:rPr>
        <w:t>.</w:t>
      </w:r>
      <w:r w:rsidRPr="006C185C">
        <w:rPr>
          <w:rFonts w:ascii="Arial" w:hAnsi="Arial" w:cs="Arial"/>
          <w:sz w:val="14"/>
        </w:rPr>
        <w:t xml:space="preserve"> For example, despite ongoing central government assurances, when the public in Hsinchu county learned of plans to move SARS patients to their local hospital from hospitals in Taipei, numerous people, led by local government officials, rallied to block the transfer. Similar incidents across the island left Taiwan ‘divided into many small fortresses…’. Notably, </w:t>
      </w:r>
      <w:r w:rsidRPr="006C185C">
        <w:rPr>
          <w:rStyle w:val="StyleUnderline"/>
          <w:rFonts w:ascii="Arial" w:hAnsi="Arial" w:cs="Arial"/>
        </w:rPr>
        <w:t xml:space="preserve">though recognizing the benefits to activating civil society organizations to respond to outbreaks, </w:t>
      </w:r>
      <w:r w:rsidRPr="006C185C">
        <w:rPr>
          <w:rStyle w:val="Emphasis"/>
        </w:rPr>
        <w:t>this was not done during SARS</w:t>
      </w:r>
      <w:r w:rsidRPr="006C185C">
        <w:rPr>
          <w:rFonts w:ascii="Arial" w:hAnsi="Arial" w:cs="Arial"/>
          <w:sz w:val="14"/>
        </w:rPr>
        <w:t xml:space="preserve">.24 </w:t>
      </w:r>
      <w:r w:rsidRPr="005544BD">
        <w:rPr>
          <w:rStyle w:val="Emphasis"/>
          <w:highlight w:val="green"/>
        </w:rPr>
        <w:t>Enjoying high public confidence, China’s leadership could mobilize the public</w:t>
      </w:r>
      <w:r w:rsidRPr="005544BD">
        <w:rPr>
          <w:rFonts w:ascii="Arial" w:hAnsi="Arial" w:cs="Arial"/>
          <w:sz w:val="14"/>
          <w:highlight w:val="green"/>
        </w:rPr>
        <w:t xml:space="preserve">. </w:t>
      </w:r>
      <w:r w:rsidRPr="005544BD">
        <w:rPr>
          <w:rStyle w:val="StyleUnderline"/>
          <w:rFonts w:ascii="Arial" w:hAnsi="Arial" w:cs="Arial"/>
          <w:highlight w:val="green"/>
        </w:rPr>
        <w:t>While its ability to recentralize decision making</w:t>
      </w:r>
      <w:r w:rsidRPr="006C185C">
        <w:rPr>
          <w:rStyle w:val="StyleUnderline"/>
          <w:rFonts w:ascii="Arial" w:hAnsi="Arial" w:cs="Arial"/>
        </w:rPr>
        <w:t xml:space="preserve"> power, </w:t>
      </w:r>
      <w:r w:rsidRPr="005544BD">
        <w:rPr>
          <w:rStyle w:val="StyleUnderline"/>
          <w:rFonts w:ascii="Arial" w:hAnsi="Arial" w:cs="Arial"/>
          <w:highlight w:val="green"/>
        </w:rPr>
        <w:t>rapidly enact rules and regulations including clearly</w:t>
      </w:r>
      <w:r w:rsidRPr="006C185C">
        <w:rPr>
          <w:rStyle w:val="StyleUnderline"/>
          <w:rFonts w:ascii="Arial" w:hAnsi="Arial" w:cs="Arial"/>
        </w:rPr>
        <w:t xml:space="preserve"> </w:t>
      </w:r>
      <w:r w:rsidRPr="005544BD">
        <w:rPr>
          <w:rStyle w:val="StyleUnderline"/>
          <w:rFonts w:ascii="Arial" w:hAnsi="Arial" w:cs="Arial"/>
          <w:highlight w:val="green"/>
        </w:rPr>
        <w:t>coercive</w:t>
      </w:r>
      <w:r w:rsidRPr="006C185C">
        <w:rPr>
          <w:rStyle w:val="StyleUnderline"/>
          <w:rFonts w:ascii="Arial" w:hAnsi="Arial" w:cs="Arial"/>
        </w:rPr>
        <w:t xml:space="preserve"> and civil liberties-limiting </w:t>
      </w:r>
      <w:r w:rsidRPr="005544BD">
        <w:rPr>
          <w:rStyle w:val="StyleUnderline"/>
          <w:rFonts w:ascii="Arial" w:hAnsi="Arial" w:cs="Arial"/>
          <w:highlight w:val="green"/>
        </w:rPr>
        <w:t>policies, were central to China’s</w:t>
      </w:r>
      <w:r w:rsidRPr="006C185C">
        <w:rPr>
          <w:rStyle w:val="StyleUnderline"/>
          <w:rFonts w:ascii="Arial" w:hAnsi="Arial" w:cs="Arial"/>
        </w:rPr>
        <w:t xml:space="preserve"> SARS </w:t>
      </w:r>
      <w:r w:rsidRPr="005544BD">
        <w:rPr>
          <w:rStyle w:val="StyleUnderline"/>
          <w:rFonts w:ascii="Arial" w:hAnsi="Arial" w:cs="Arial"/>
          <w:highlight w:val="green"/>
        </w:rPr>
        <w:t>response, these actions were accompanied by</w:t>
      </w:r>
      <w:r w:rsidRPr="006C185C">
        <w:rPr>
          <w:rStyle w:val="StyleUnderline"/>
          <w:rFonts w:ascii="Arial" w:hAnsi="Arial" w:cs="Arial"/>
        </w:rPr>
        <w:t xml:space="preserve"> reliance on </w:t>
      </w:r>
      <w:r w:rsidRPr="005544BD">
        <w:rPr>
          <w:rStyle w:val="StyleUnderline"/>
          <w:rFonts w:ascii="Arial" w:hAnsi="Arial" w:cs="Arial"/>
          <w:highlight w:val="green"/>
        </w:rPr>
        <w:t>a</w:t>
      </w:r>
      <w:r w:rsidRPr="006C185C">
        <w:rPr>
          <w:rStyle w:val="StyleUnderline"/>
          <w:rFonts w:ascii="Arial" w:hAnsi="Arial" w:cs="Arial"/>
        </w:rPr>
        <w:t xml:space="preserve"> traditional </w:t>
      </w:r>
      <w:r w:rsidRPr="005544BD">
        <w:rPr>
          <w:rStyle w:val="StyleUnderline"/>
          <w:rFonts w:ascii="Arial" w:hAnsi="Arial" w:cs="Arial"/>
          <w:highlight w:val="green"/>
        </w:rPr>
        <w:t xml:space="preserve">communist tool that proved </w:t>
      </w:r>
      <w:r w:rsidRPr="005544BD">
        <w:rPr>
          <w:rStyle w:val="Emphasis"/>
          <w:highlight w:val="green"/>
        </w:rPr>
        <w:t>highly effective</w:t>
      </w:r>
      <w:r w:rsidRPr="005544BD">
        <w:rPr>
          <w:rFonts w:ascii="Arial" w:hAnsi="Arial" w:cs="Arial"/>
          <w:sz w:val="14"/>
          <w:highlight w:val="green"/>
        </w:rPr>
        <w:t xml:space="preserve"> - </w:t>
      </w:r>
      <w:r w:rsidRPr="005544BD">
        <w:rPr>
          <w:rStyle w:val="StyleUnderline"/>
          <w:rFonts w:ascii="Arial" w:hAnsi="Arial" w:cs="Arial"/>
          <w:highlight w:val="green"/>
        </w:rPr>
        <w:t>the</w:t>
      </w:r>
      <w:r w:rsidRPr="006C185C">
        <w:rPr>
          <w:rStyle w:val="StyleUnderline"/>
          <w:rFonts w:ascii="Arial" w:hAnsi="Arial" w:cs="Arial"/>
        </w:rPr>
        <w:t xml:space="preserve"> </w:t>
      </w:r>
      <w:r w:rsidRPr="005544BD">
        <w:rPr>
          <w:rStyle w:val="StyleUnderline"/>
          <w:rFonts w:ascii="Arial" w:hAnsi="Arial" w:cs="Arial"/>
          <w:highlight w:val="green"/>
        </w:rPr>
        <w:t>mobilization campaign</w:t>
      </w:r>
      <w:r w:rsidRPr="006C185C">
        <w:rPr>
          <w:rFonts w:ascii="Arial" w:hAnsi="Arial" w:cs="Arial"/>
          <w:sz w:val="14"/>
        </w:rPr>
        <w:t xml:space="preserve">. The government mobilized the public in general but also a variety of traditional and non-traditional civil society groups. Traditional civil society organizations played only a limited role in the Chinese SARS response, the key to effective mobilization in China was the Shequ (which replaced the residence committee in 1999) [13]. These are defined as grassroots, self-governing mass organizations in article 11 of China’s constitution. Shequ are appendages of subdistrict offices, which in turn are subordinate to district and then municipal governments. Described as non-conventional social service organizations, Shequ both assist in implementing government policies (such as the one child policy) but also intercede on behalf of the public (for example coordinating collective responses to local problems). Paralleling the Shequ are the village committees. These are perhaps best described as a form of quasi-independent organization under the close supervision of the state [14]. Read describes these as “straddler groups” – groups that bridge the divide between state and society. They cannot be viewed as autonomous social organizations in the conventional Western sense, nor should they be dismissed as purely instruments of the state [15]. </w:t>
      </w:r>
      <w:r w:rsidRPr="006C185C">
        <w:rPr>
          <w:rStyle w:val="StyleUnderline"/>
          <w:rFonts w:ascii="Arial" w:hAnsi="Arial" w:cs="Arial"/>
        </w:rPr>
        <w:t>During</w:t>
      </w:r>
      <w:r w:rsidRPr="006C185C">
        <w:rPr>
          <w:rFonts w:ascii="Arial" w:hAnsi="Arial" w:cs="Arial"/>
          <w:sz w:val="14"/>
        </w:rPr>
        <w:t xml:space="preserve"> </w:t>
      </w:r>
      <w:r w:rsidRPr="006C185C">
        <w:rPr>
          <w:rStyle w:val="StyleUnderline"/>
          <w:rFonts w:ascii="Arial" w:hAnsi="Arial" w:cs="Arial"/>
        </w:rPr>
        <w:t xml:space="preserve">the SARS outbreak, </w:t>
      </w:r>
      <w:r w:rsidRPr="005544BD">
        <w:rPr>
          <w:rStyle w:val="StyleUnderline"/>
          <w:rFonts w:ascii="Arial" w:hAnsi="Arial" w:cs="Arial"/>
          <w:highlight w:val="green"/>
        </w:rPr>
        <w:t>they served under the guidance and with the training of local CDCs and hospitals</w:t>
      </w:r>
      <w:r w:rsidRPr="005544BD">
        <w:rPr>
          <w:rFonts w:ascii="Arial" w:hAnsi="Arial" w:cs="Arial"/>
          <w:sz w:val="14"/>
          <w:highlight w:val="green"/>
        </w:rPr>
        <w:t>.</w:t>
      </w:r>
      <w:r w:rsidRPr="006C185C">
        <w:rPr>
          <w:rFonts w:ascii="Arial" w:hAnsi="Arial" w:cs="Arial"/>
          <w:sz w:val="14"/>
        </w:rPr>
        <w:t xml:space="preserve"> They </w:t>
      </w:r>
      <w:r w:rsidRPr="005544BD">
        <w:rPr>
          <w:rStyle w:val="StyleUnderline"/>
          <w:rFonts w:ascii="Arial" w:hAnsi="Arial" w:cs="Arial"/>
          <w:highlight w:val="green"/>
        </w:rPr>
        <w:t>took responsibility for monitoring their</w:t>
      </w:r>
      <w:r w:rsidRPr="006C185C">
        <w:rPr>
          <w:rStyle w:val="StyleUnderline"/>
          <w:rFonts w:ascii="Arial" w:hAnsi="Arial" w:cs="Arial"/>
        </w:rPr>
        <w:t xml:space="preserve"> </w:t>
      </w:r>
      <w:r w:rsidRPr="005544BD">
        <w:rPr>
          <w:rStyle w:val="StyleUnderline"/>
          <w:rFonts w:ascii="Arial" w:hAnsi="Arial" w:cs="Arial"/>
          <w:highlight w:val="green"/>
        </w:rPr>
        <w:t>communities</w:t>
      </w:r>
      <w:r w:rsidRPr="006C185C">
        <w:rPr>
          <w:rStyle w:val="StyleUnderline"/>
          <w:rFonts w:ascii="Arial" w:hAnsi="Arial" w:cs="Arial"/>
        </w:rPr>
        <w:t xml:space="preserve"> for potential SARS cases and notifying hospitals.</w:t>
      </w:r>
      <w:r w:rsidRPr="006C185C">
        <w:rPr>
          <w:rFonts w:ascii="Arial" w:hAnsi="Arial" w:cs="Arial"/>
          <w:sz w:val="14"/>
        </w:rPr>
        <w:t xml:space="preserve"> Because the committees are constituted of community members, the committees knew most of the people in their locations and were able to keep close tabs on comings and goings. If a person had recently returned from a SARS affected region of the country, this information would soon be obtained by the committee members and passed on to relevant officials [16].</w:t>
      </w:r>
    </w:p>
    <w:p w14:paraId="70B81D07" w14:textId="77777777" w:rsidR="005544BD" w:rsidRPr="006C185C" w:rsidRDefault="005544BD" w:rsidP="005544BD">
      <w:pPr>
        <w:rPr>
          <w:rFonts w:ascii="Arial" w:hAnsi="Arial" w:cs="Arial"/>
        </w:rPr>
      </w:pPr>
    </w:p>
    <w:p w14:paraId="623E7CCB" w14:textId="77777777" w:rsidR="005544BD" w:rsidRPr="006C185C" w:rsidRDefault="005544BD" w:rsidP="005544BD">
      <w:pPr>
        <w:pStyle w:val="Heading4"/>
        <w:rPr>
          <w:rFonts w:ascii="Arial" w:hAnsi="Arial" w:cs="Arial"/>
        </w:rPr>
      </w:pPr>
      <w:r w:rsidRPr="006C185C">
        <w:rPr>
          <w:rFonts w:ascii="Arial" w:hAnsi="Arial" w:cs="Arial"/>
        </w:rPr>
        <w:t xml:space="preserve">Authoritarian advantage – they control information better, improves treatment </w:t>
      </w:r>
    </w:p>
    <w:p w14:paraId="12467435" w14:textId="77777777" w:rsidR="005544BD" w:rsidRPr="006C185C" w:rsidRDefault="005544BD" w:rsidP="005544BD">
      <w:pPr>
        <w:rPr>
          <w:rFonts w:ascii="Arial" w:hAnsi="Arial" w:cs="Arial"/>
        </w:rPr>
      </w:pPr>
      <w:r w:rsidRPr="006C185C">
        <w:rPr>
          <w:rStyle w:val="Style13ptBold"/>
          <w:rFonts w:ascii="Arial" w:hAnsi="Arial" w:cs="Arial"/>
        </w:rPr>
        <w:t>Schwartz</w:t>
      </w:r>
      <w:r w:rsidRPr="006C185C">
        <w:rPr>
          <w:rFonts w:ascii="Arial" w:hAnsi="Arial" w:cs="Arial"/>
        </w:rPr>
        <w:t xml:space="preserve">, Poli Sci Prof @ State University of New York, </w:t>
      </w:r>
      <w:r w:rsidRPr="006C185C">
        <w:rPr>
          <w:rStyle w:val="Style13ptBold"/>
          <w:rFonts w:ascii="Arial" w:hAnsi="Arial" w:cs="Arial"/>
        </w:rPr>
        <w:t>12</w:t>
      </w:r>
      <w:r w:rsidRPr="006C185C">
        <w:rPr>
          <w:rFonts w:ascii="Arial" w:hAnsi="Arial" w:cs="Arial"/>
        </w:rPr>
        <w:tab/>
      </w:r>
    </w:p>
    <w:p w14:paraId="33E4BD6B" w14:textId="77777777" w:rsidR="005544BD" w:rsidRPr="006C185C" w:rsidRDefault="005544BD" w:rsidP="005544BD">
      <w:pPr>
        <w:rPr>
          <w:rFonts w:ascii="Arial" w:hAnsi="Arial" w:cs="Arial"/>
        </w:rPr>
      </w:pPr>
      <w:r w:rsidRPr="006C185C">
        <w:rPr>
          <w:rFonts w:ascii="Arial" w:hAnsi="Arial" w:cs="Arial"/>
        </w:rPr>
        <w:t xml:space="preserve">(Jonathon, Compensating for the ‘Authoritarian Advantage’ in Crisis Response: A Comparative Case Study of SARS Pandemic Responses in China and Taiwan, J OF CHIN POLIT SCI (2012) 17:313–331) </w:t>
      </w:r>
    </w:p>
    <w:p w14:paraId="69437322" w14:textId="77777777" w:rsidR="005544BD" w:rsidRPr="001B01D8" w:rsidRDefault="005544BD" w:rsidP="005544BD">
      <w:pPr>
        <w:rPr>
          <w:rFonts w:ascii="Arial" w:hAnsi="Arial" w:cs="Arial"/>
        </w:rPr>
      </w:pPr>
      <w:r w:rsidRPr="006C185C">
        <w:rPr>
          <w:rFonts w:ascii="Arial" w:hAnsi="Arial" w:cs="Arial"/>
        </w:rPr>
        <w:t xml:space="preserve">As noted, in evaluating its response to SARS, </w:t>
      </w:r>
      <w:r w:rsidRPr="006C185C">
        <w:rPr>
          <w:rStyle w:val="StyleUnderline"/>
          <w:rFonts w:ascii="Arial" w:hAnsi="Arial" w:cs="Arial"/>
        </w:rPr>
        <w:t>the Taiwan government attributed its failure to effectively overcome SARS at least in part to exclusion from inter-governmental organizations</w:t>
      </w:r>
      <w:r w:rsidRPr="006C185C">
        <w:rPr>
          <w:rFonts w:ascii="Arial" w:hAnsi="Arial" w:cs="Arial"/>
        </w:rPr>
        <w:t xml:space="preserve">, specifically the WHO. It is correct that after been expelled Taiwan lost the direct support of the WHO. However, this is an insufficient explanation of relative failure. As seen, Taiwan public health officials conceded that despite some delays in obtaining information on SARS, they ultimately obtained the information required from the USCDC and WHO officials. Furthermore, the WHO website offered a wealth of information, thereby providing Taiwan officials an additional resource. In short, lack of WHO membership does not offer a convincing explanation of Taiwan’s relative failure to control SARS. </w:t>
      </w:r>
      <w:r w:rsidRPr="005544BD">
        <w:rPr>
          <w:rStyle w:val="Emphasis"/>
          <w:highlight w:val="green"/>
        </w:rPr>
        <w:t>The authoritarian advantage argument carries more weight</w:t>
      </w:r>
      <w:r w:rsidRPr="005544BD">
        <w:rPr>
          <w:rFonts w:ascii="Arial" w:hAnsi="Arial" w:cs="Arial"/>
          <w:highlight w:val="green"/>
        </w:rPr>
        <w:t xml:space="preserve">. </w:t>
      </w:r>
      <w:r w:rsidRPr="005544BD">
        <w:rPr>
          <w:rStyle w:val="StyleUnderline"/>
          <w:rFonts w:ascii="Arial" w:hAnsi="Arial" w:cs="Arial"/>
          <w:highlight w:val="green"/>
        </w:rPr>
        <w:t>With</w:t>
      </w:r>
      <w:r w:rsidRPr="006C185C">
        <w:rPr>
          <w:rStyle w:val="StyleUnderline"/>
          <w:rFonts w:ascii="Arial" w:hAnsi="Arial" w:cs="Arial"/>
        </w:rPr>
        <w:t xml:space="preserve"> the </w:t>
      </w:r>
      <w:r w:rsidRPr="005544BD">
        <w:rPr>
          <w:rStyle w:val="StyleUnderline"/>
          <w:rFonts w:ascii="Arial" w:hAnsi="Arial" w:cs="Arial"/>
          <w:highlight w:val="green"/>
        </w:rPr>
        <w:t>disease spreading across China, the</w:t>
      </w:r>
      <w:r w:rsidRPr="006C185C">
        <w:rPr>
          <w:rStyle w:val="StyleUnderline"/>
          <w:rFonts w:ascii="Arial" w:hAnsi="Arial" w:cs="Arial"/>
        </w:rPr>
        <w:t xml:space="preserve"> Chinese </w:t>
      </w:r>
      <w:r w:rsidRPr="005544BD">
        <w:rPr>
          <w:rStyle w:val="StyleUnderline"/>
          <w:rFonts w:ascii="Arial" w:hAnsi="Arial" w:cs="Arial"/>
          <w:highlight w:val="green"/>
        </w:rPr>
        <w:t xml:space="preserve">leadership was able to </w:t>
      </w:r>
      <w:r w:rsidRPr="005544BD">
        <w:rPr>
          <w:rStyle w:val="Emphasis"/>
          <w:highlight w:val="green"/>
        </w:rPr>
        <w:t>recentralize decision making power</w:t>
      </w:r>
      <w:r w:rsidRPr="006C185C">
        <w:rPr>
          <w:rFonts w:ascii="Arial" w:hAnsi="Arial" w:cs="Arial"/>
        </w:rPr>
        <w:t xml:space="preserve">, </w:t>
      </w:r>
      <w:r w:rsidRPr="005544BD">
        <w:rPr>
          <w:rStyle w:val="Emphasis"/>
          <w:highlight w:val="green"/>
        </w:rPr>
        <w:t>enforce strict top-down regulations on SARS</w:t>
      </w:r>
      <w:r w:rsidRPr="006C185C">
        <w:rPr>
          <w:rStyle w:val="Emphasis"/>
        </w:rPr>
        <w:t xml:space="preserve"> treatment</w:t>
      </w:r>
      <w:r w:rsidRPr="006C185C">
        <w:rPr>
          <w:rFonts w:ascii="Arial" w:hAnsi="Arial" w:cs="Arial"/>
        </w:rPr>
        <w:t xml:space="preserve">, </w:t>
      </w:r>
      <w:r w:rsidRPr="005544BD">
        <w:rPr>
          <w:rStyle w:val="Emphasis"/>
          <w:highlight w:val="green"/>
        </w:rPr>
        <w:t>control and reporting;</w:t>
      </w:r>
      <w:r w:rsidRPr="005544BD">
        <w:rPr>
          <w:rFonts w:ascii="Arial" w:hAnsi="Arial" w:cs="Arial"/>
          <w:highlight w:val="green"/>
        </w:rPr>
        <w:t xml:space="preserve"> </w:t>
      </w:r>
      <w:r w:rsidRPr="005544BD">
        <w:rPr>
          <w:rStyle w:val="Emphasis"/>
          <w:highlight w:val="green"/>
        </w:rPr>
        <w:t>mobilize state</w:t>
      </w:r>
      <w:r w:rsidRPr="006C185C">
        <w:rPr>
          <w:rStyle w:val="Emphasis"/>
        </w:rPr>
        <w:t xml:space="preserve"> and </w:t>
      </w:r>
      <w:r w:rsidRPr="005544BD">
        <w:rPr>
          <w:rStyle w:val="Emphasis"/>
          <w:highlight w:val="green"/>
        </w:rPr>
        <w:t>non-state actors and the public</w:t>
      </w:r>
      <w:r w:rsidRPr="006C185C">
        <w:rPr>
          <w:rStyle w:val="Emphasis"/>
        </w:rPr>
        <w:t xml:space="preserve"> as a whole;</w:t>
      </w:r>
      <w:r w:rsidRPr="006C185C">
        <w:rPr>
          <w:rFonts w:ascii="Arial" w:hAnsi="Arial" w:cs="Arial"/>
        </w:rPr>
        <w:t xml:space="preserve"> and, control the message deriving from the mass media. </w:t>
      </w:r>
      <w:r w:rsidRPr="005544BD">
        <w:rPr>
          <w:rStyle w:val="StyleUnderline"/>
          <w:rFonts w:ascii="Arial" w:hAnsi="Arial" w:cs="Arial"/>
          <w:highlight w:val="green"/>
        </w:rPr>
        <w:t xml:space="preserve">In Taiwan, political considerations </w:t>
      </w:r>
      <w:r w:rsidRPr="005544BD">
        <w:rPr>
          <w:rStyle w:val="Emphasis"/>
          <w:highlight w:val="green"/>
        </w:rPr>
        <w:t>constrained</w:t>
      </w:r>
      <w:r w:rsidRPr="006C185C">
        <w:rPr>
          <w:rStyle w:val="Emphasis"/>
        </w:rPr>
        <w:t xml:space="preserve"> similar </w:t>
      </w:r>
      <w:r w:rsidRPr="005544BD">
        <w:rPr>
          <w:rStyle w:val="Emphasis"/>
          <w:highlight w:val="green"/>
        </w:rPr>
        <w:t>government actions</w:t>
      </w:r>
      <w:r w:rsidRPr="006C185C">
        <w:rPr>
          <w:rStyle w:val="StyleUnderline"/>
          <w:rFonts w:ascii="Arial" w:hAnsi="Arial" w:cs="Arial"/>
        </w:rPr>
        <w:t>.</w:t>
      </w:r>
      <w:r w:rsidRPr="006C185C">
        <w:rPr>
          <w:rFonts w:ascii="Arial" w:hAnsi="Arial" w:cs="Arial"/>
        </w:rPr>
        <w:t xml:space="preserve"> Inter-party rivalries limited communication and cooperation among jurisdictions. And even though recognized by epidemiologists as important and effective, </w:t>
      </w:r>
      <w:r w:rsidRPr="005544BD">
        <w:rPr>
          <w:rStyle w:val="StyleUnderline"/>
          <w:rFonts w:ascii="Arial" w:hAnsi="Arial" w:cs="Arial"/>
          <w:highlight w:val="green"/>
        </w:rPr>
        <w:t>fear of inducing a</w:t>
      </w:r>
      <w:r w:rsidRPr="006C185C">
        <w:rPr>
          <w:rStyle w:val="StyleUnderline"/>
          <w:rFonts w:ascii="Arial" w:hAnsi="Arial" w:cs="Arial"/>
        </w:rPr>
        <w:t xml:space="preserve"> popular </w:t>
      </w:r>
      <w:r w:rsidRPr="005544BD">
        <w:rPr>
          <w:rStyle w:val="StyleUnderline"/>
          <w:rFonts w:ascii="Arial" w:hAnsi="Arial" w:cs="Arial"/>
          <w:highlight w:val="green"/>
        </w:rPr>
        <w:t>backlash at the polls</w:t>
      </w:r>
      <w:r w:rsidRPr="005544BD">
        <w:rPr>
          <w:rFonts w:ascii="Arial" w:hAnsi="Arial" w:cs="Arial"/>
          <w:highlight w:val="green"/>
        </w:rPr>
        <w:t xml:space="preserve"> </w:t>
      </w:r>
      <w:r w:rsidRPr="005544BD">
        <w:rPr>
          <w:rStyle w:val="StyleUnderline"/>
          <w:rFonts w:ascii="Arial" w:hAnsi="Arial" w:cs="Arial"/>
          <w:highlight w:val="green"/>
        </w:rPr>
        <w:t>caused the gov</w:t>
      </w:r>
      <w:r w:rsidRPr="006C185C">
        <w:rPr>
          <w:rStyle w:val="StyleUnderline"/>
          <w:rFonts w:ascii="Arial" w:hAnsi="Arial" w:cs="Arial"/>
        </w:rPr>
        <w:t xml:space="preserve">ernment </w:t>
      </w:r>
      <w:r w:rsidRPr="005544BD">
        <w:rPr>
          <w:rStyle w:val="StyleUnderline"/>
          <w:rFonts w:ascii="Arial" w:hAnsi="Arial" w:cs="Arial"/>
          <w:highlight w:val="green"/>
        </w:rPr>
        <w:t xml:space="preserve">to hesitate when considering </w:t>
      </w:r>
      <w:r w:rsidRPr="005544BD">
        <w:rPr>
          <w:rStyle w:val="Emphasis"/>
          <w:highlight w:val="green"/>
        </w:rPr>
        <w:t>implementation</w:t>
      </w:r>
      <w:r w:rsidRPr="005544BD">
        <w:rPr>
          <w:rFonts w:ascii="Arial" w:hAnsi="Arial" w:cs="Arial"/>
          <w:highlight w:val="green"/>
        </w:rPr>
        <w:t xml:space="preserve"> </w:t>
      </w:r>
      <w:r w:rsidRPr="005544BD">
        <w:rPr>
          <w:rStyle w:val="Emphasis"/>
          <w:highlight w:val="green"/>
        </w:rPr>
        <w:t>of coercive</w:t>
      </w:r>
      <w:r w:rsidRPr="006C185C">
        <w:rPr>
          <w:rStyle w:val="Emphasis"/>
        </w:rPr>
        <w:t xml:space="preserve"> and unpopular </w:t>
      </w:r>
      <w:r w:rsidRPr="005544BD">
        <w:rPr>
          <w:rStyle w:val="Emphasis"/>
          <w:highlight w:val="green"/>
        </w:rPr>
        <w:t>disease control initiatives.</w:t>
      </w:r>
      <w:r w:rsidRPr="005544BD">
        <w:rPr>
          <w:rFonts w:ascii="Arial" w:hAnsi="Arial" w:cs="Arial"/>
          <w:highlight w:val="green"/>
        </w:rPr>
        <w:t xml:space="preserve"> </w:t>
      </w:r>
      <w:r w:rsidRPr="005544BD">
        <w:rPr>
          <w:rStyle w:val="StyleUnderline"/>
          <w:rFonts w:ascii="Arial" w:hAnsi="Arial" w:cs="Arial"/>
          <w:highlight w:val="green"/>
        </w:rPr>
        <w:t>The state was unable to control</w:t>
      </w:r>
      <w:r w:rsidRPr="006C185C">
        <w:rPr>
          <w:rStyle w:val="StyleUnderline"/>
          <w:rFonts w:ascii="Arial" w:hAnsi="Arial" w:cs="Arial"/>
        </w:rPr>
        <w:t xml:space="preserve"> the </w:t>
      </w:r>
      <w:r w:rsidRPr="005544BD">
        <w:rPr>
          <w:rStyle w:val="StyleUnderline"/>
          <w:rFonts w:ascii="Arial" w:hAnsi="Arial" w:cs="Arial"/>
          <w:highlight w:val="green"/>
        </w:rPr>
        <w:t>flow of info</w:t>
      </w:r>
      <w:r w:rsidRPr="006C185C">
        <w:rPr>
          <w:rStyle w:val="StyleUnderline"/>
          <w:rFonts w:ascii="Arial" w:hAnsi="Arial" w:cs="Arial"/>
        </w:rPr>
        <w:t xml:space="preserve">rmation </w:t>
      </w:r>
      <w:r w:rsidRPr="005544BD">
        <w:rPr>
          <w:rStyle w:val="StyleUnderline"/>
          <w:rFonts w:ascii="Arial" w:hAnsi="Arial" w:cs="Arial"/>
          <w:highlight w:val="green"/>
        </w:rPr>
        <w:t>to the public, and</w:t>
      </w:r>
      <w:r w:rsidRPr="006C185C">
        <w:rPr>
          <w:rStyle w:val="StyleUnderline"/>
          <w:rFonts w:ascii="Arial" w:hAnsi="Arial" w:cs="Arial"/>
        </w:rPr>
        <w:t xml:space="preserve"> in important cases the public </w:t>
      </w:r>
      <w:r w:rsidRPr="005544BD">
        <w:rPr>
          <w:rStyle w:val="StyleUnderline"/>
          <w:rFonts w:ascii="Arial" w:hAnsi="Arial" w:cs="Arial"/>
          <w:highlight w:val="green"/>
        </w:rPr>
        <w:t>refused to believe state pronouncements or cooperate with state initiatives</w:t>
      </w:r>
      <w:r w:rsidRPr="005544BD">
        <w:rPr>
          <w:rFonts w:ascii="Arial" w:hAnsi="Arial" w:cs="Arial"/>
          <w:highlight w:val="green"/>
        </w:rPr>
        <w:t>.</w:t>
      </w:r>
      <w:r w:rsidRPr="006C185C">
        <w:rPr>
          <w:rFonts w:ascii="Arial" w:hAnsi="Arial" w:cs="Arial"/>
        </w:rPr>
        <w:t xml:space="preserve"> </w:t>
      </w:r>
    </w:p>
    <w:p w14:paraId="5BA4C135" w14:textId="77777777" w:rsidR="005544BD" w:rsidRPr="006C185C" w:rsidRDefault="005544BD" w:rsidP="005544BD">
      <w:pPr>
        <w:rPr>
          <w:rStyle w:val="Emphasis"/>
        </w:rPr>
      </w:pPr>
    </w:p>
    <w:p w14:paraId="5A94F0A2" w14:textId="77777777" w:rsidR="005544BD" w:rsidRPr="006C185C" w:rsidRDefault="005544BD" w:rsidP="005544BD">
      <w:pPr>
        <w:pStyle w:val="Heading3"/>
        <w:rPr>
          <w:rFonts w:ascii="Arial" w:hAnsi="Arial" w:cs="Arial"/>
        </w:rPr>
      </w:pPr>
      <w:r w:rsidRPr="006C185C">
        <w:rPr>
          <w:rFonts w:ascii="Arial" w:hAnsi="Arial" w:cs="Arial"/>
        </w:rPr>
        <w:t xml:space="preserve">A2: No Disease </w:t>
      </w:r>
    </w:p>
    <w:p w14:paraId="1EE063A6" w14:textId="77777777" w:rsidR="005544BD" w:rsidRPr="006C185C" w:rsidRDefault="005544BD" w:rsidP="005544BD">
      <w:pPr>
        <w:rPr>
          <w:rFonts w:ascii="Arial" w:hAnsi="Arial" w:cs="Arial"/>
        </w:rPr>
      </w:pPr>
    </w:p>
    <w:p w14:paraId="215BA741" w14:textId="77777777" w:rsidR="005544BD" w:rsidRPr="005544BD" w:rsidRDefault="005544BD" w:rsidP="005544BD">
      <w:pPr>
        <w:pStyle w:val="Heading4"/>
        <w:rPr>
          <w:rStyle w:val="Style13ptBold"/>
          <w:rFonts w:ascii="Arial" w:hAnsi="Arial" w:cs="Arial"/>
          <w:b/>
        </w:rPr>
      </w:pPr>
      <w:r w:rsidRPr="005544BD">
        <w:rPr>
          <w:rStyle w:val="Style13ptBold"/>
          <w:rFonts w:ascii="Arial" w:hAnsi="Arial" w:cs="Arial"/>
          <w:b/>
        </w:rPr>
        <w:t xml:space="preserve">Yes disease – its inev and no one is safe – all dependent on neighbors </w:t>
      </w:r>
    </w:p>
    <w:p w14:paraId="542C3B2F" w14:textId="77777777" w:rsidR="005544BD" w:rsidRPr="006C185C" w:rsidRDefault="005544BD" w:rsidP="005544BD">
      <w:pPr>
        <w:rPr>
          <w:rFonts w:ascii="Arial" w:hAnsi="Arial" w:cs="Arial"/>
        </w:rPr>
      </w:pPr>
      <w:r w:rsidRPr="006C185C">
        <w:rPr>
          <w:rStyle w:val="Style13ptBold"/>
          <w:rFonts w:ascii="Arial" w:hAnsi="Arial" w:cs="Arial"/>
        </w:rPr>
        <w:t>Frieden</w:t>
      </w:r>
      <w:r w:rsidRPr="006C185C">
        <w:rPr>
          <w:rFonts w:ascii="Arial" w:hAnsi="Arial" w:cs="Arial"/>
        </w:rPr>
        <w:t xml:space="preserve">, CDC Director, </w:t>
      </w:r>
      <w:r w:rsidRPr="006C185C">
        <w:rPr>
          <w:rStyle w:val="Style13ptBold"/>
          <w:rFonts w:ascii="Arial" w:hAnsi="Arial" w:cs="Arial"/>
        </w:rPr>
        <w:t>15</w:t>
      </w:r>
      <w:r w:rsidRPr="006C185C">
        <w:rPr>
          <w:rFonts w:ascii="Arial" w:hAnsi="Arial" w:cs="Arial"/>
        </w:rPr>
        <w:t xml:space="preserve">  </w:t>
      </w:r>
    </w:p>
    <w:p w14:paraId="3FE75A5B" w14:textId="77777777" w:rsidR="005544BD" w:rsidRPr="006C185C" w:rsidRDefault="005544BD" w:rsidP="005544BD">
      <w:pPr>
        <w:rPr>
          <w:rFonts w:ascii="Arial" w:hAnsi="Arial" w:cs="Arial"/>
        </w:rPr>
      </w:pPr>
      <w:r w:rsidRPr="006C185C">
        <w:rPr>
          <w:rFonts w:ascii="Arial" w:hAnsi="Arial" w:cs="Arial"/>
        </w:rPr>
        <w:t xml:space="preserve">(Tom, “Dr. Tom Frieden: Protecting the World from the Next Pandemic” </w:t>
      </w:r>
      <w:hyperlink r:id="rId41" w:history="1">
        <w:r w:rsidRPr="006C185C">
          <w:rPr>
            <w:rStyle w:val="Hyperlink"/>
            <w:rFonts w:ascii="Arial" w:hAnsi="Arial" w:cs="Arial"/>
          </w:rPr>
          <w:t>http://blogs.cdc.gov/cdcdirector/2015/10/30/dr-tom-frieden-protecting-the-world-from-the-next-pandemic/</w:t>
        </w:r>
      </w:hyperlink>
      <w:r w:rsidRPr="006C185C">
        <w:rPr>
          <w:rFonts w:ascii="Arial" w:hAnsi="Arial" w:cs="Arial"/>
        </w:rPr>
        <w:t xml:space="preserve">) </w:t>
      </w:r>
    </w:p>
    <w:p w14:paraId="29823E8F" w14:textId="77777777" w:rsidR="005544BD" w:rsidRPr="006C185C" w:rsidRDefault="005544BD" w:rsidP="005544BD">
      <w:pPr>
        <w:rPr>
          <w:rFonts w:ascii="Arial" w:hAnsi="Arial" w:cs="Arial"/>
          <w:sz w:val="14"/>
        </w:rPr>
      </w:pPr>
      <w:r w:rsidRPr="005544BD">
        <w:rPr>
          <w:rStyle w:val="Emphasis"/>
          <w:highlight w:val="green"/>
        </w:rPr>
        <w:t>Outbreaks are an inevitable threat of nature</w:t>
      </w:r>
      <w:r w:rsidRPr="006C185C">
        <w:rPr>
          <w:rFonts w:ascii="Arial" w:hAnsi="Arial" w:cs="Arial"/>
          <w:sz w:val="14"/>
        </w:rPr>
        <w:t xml:space="preserve">. They cannot always be predicted. But </w:t>
      </w:r>
      <w:r w:rsidRPr="006C185C">
        <w:rPr>
          <w:rStyle w:val="StyleUnderline"/>
          <w:rFonts w:ascii="Arial" w:hAnsi="Arial" w:cs="Arial"/>
        </w:rPr>
        <w:t xml:space="preserve">frequently </w:t>
      </w:r>
      <w:r w:rsidRPr="005544BD">
        <w:rPr>
          <w:rStyle w:val="StyleUnderline"/>
          <w:rFonts w:ascii="Arial" w:hAnsi="Arial" w:cs="Arial"/>
          <w:highlight w:val="green"/>
        </w:rPr>
        <w:t>they can be</w:t>
      </w:r>
      <w:r w:rsidRPr="006C185C">
        <w:rPr>
          <w:rStyle w:val="StyleUnderline"/>
          <w:rFonts w:ascii="Arial" w:hAnsi="Arial" w:cs="Arial"/>
        </w:rPr>
        <w:t xml:space="preserve"> contained and </w:t>
      </w:r>
      <w:r w:rsidRPr="005544BD">
        <w:rPr>
          <w:rStyle w:val="StyleUnderline"/>
          <w:rFonts w:ascii="Arial" w:hAnsi="Arial" w:cs="Arial"/>
          <w:highlight w:val="green"/>
        </w:rPr>
        <w:t>controlled — if detected in time</w:t>
      </w:r>
      <w:r w:rsidRPr="005544BD">
        <w:rPr>
          <w:rFonts w:ascii="Arial" w:hAnsi="Arial" w:cs="Arial"/>
          <w:sz w:val="14"/>
          <w:highlight w:val="green"/>
        </w:rPr>
        <w:t xml:space="preserve">, </w:t>
      </w:r>
      <w:r w:rsidRPr="005544BD">
        <w:rPr>
          <w:rStyle w:val="StyleUnderline"/>
          <w:rFonts w:ascii="Arial" w:hAnsi="Arial" w:cs="Arial"/>
          <w:highlight w:val="green"/>
        </w:rPr>
        <w:t xml:space="preserve">and if there is an </w:t>
      </w:r>
      <w:r w:rsidRPr="005544BD">
        <w:rPr>
          <w:rStyle w:val="Emphasis"/>
          <w:highlight w:val="green"/>
        </w:rPr>
        <w:t>appropriate</w:t>
      </w:r>
      <w:r w:rsidRPr="005544BD">
        <w:rPr>
          <w:rStyle w:val="StyleUnderline"/>
          <w:rFonts w:ascii="Arial" w:hAnsi="Arial" w:cs="Arial"/>
          <w:highlight w:val="green"/>
        </w:rPr>
        <w:t xml:space="preserve">, </w:t>
      </w:r>
      <w:r w:rsidRPr="005544BD">
        <w:rPr>
          <w:rStyle w:val="Emphasis"/>
          <w:highlight w:val="green"/>
        </w:rPr>
        <w:t>rapid response.</w:t>
      </w:r>
      <w:r w:rsidRPr="005544BD">
        <w:rPr>
          <w:rFonts w:ascii="Arial" w:hAnsi="Arial" w:cs="Arial"/>
          <w:sz w:val="14"/>
          <w:highlight w:val="green"/>
        </w:rPr>
        <w:t xml:space="preserve"> </w:t>
      </w:r>
      <w:r w:rsidRPr="005544BD">
        <w:rPr>
          <w:rStyle w:val="StyleUnderline"/>
          <w:rFonts w:ascii="Arial" w:hAnsi="Arial" w:cs="Arial"/>
          <w:highlight w:val="green"/>
        </w:rPr>
        <w:t xml:space="preserve">In today’s </w:t>
      </w:r>
      <w:r w:rsidRPr="006C185C">
        <w:rPr>
          <w:rStyle w:val="StyleUnderline"/>
          <w:rFonts w:ascii="Arial" w:hAnsi="Arial" w:cs="Arial"/>
        </w:rPr>
        <w:t xml:space="preserve">increasingly </w:t>
      </w:r>
      <w:r w:rsidRPr="005544BD">
        <w:rPr>
          <w:rStyle w:val="StyleUnderline"/>
          <w:rFonts w:ascii="Arial" w:hAnsi="Arial" w:cs="Arial"/>
          <w:highlight w:val="green"/>
        </w:rPr>
        <w:t>interconnected world</w:t>
      </w:r>
      <w:r w:rsidRPr="006C185C">
        <w:rPr>
          <w:rFonts w:ascii="Arial" w:hAnsi="Arial" w:cs="Arial"/>
          <w:sz w:val="14"/>
        </w:rPr>
        <w:t xml:space="preserve">, </w:t>
      </w:r>
      <w:r w:rsidRPr="006C185C">
        <w:rPr>
          <w:rStyle w:val="StyleUnderline"/>
          <w:rFonts w:ascii="Arial" w:hAnsi="Arial" w:cs="Arial"/>
        </w:rPr>
        <w:t>an outbreak in one country is just a plane ride away from almost any other country.</w:t>
      </w:r>
      <w:r w:rsidRPr="006C185C">
        <w:rPr>
          <w:rFonts w:ascii="Arial" w:hAnsi="Arial" w:cs="Arial"/>
          <w:sz w:val="14"/>
        </w:rPr>
        <w:t xml:space="preserve"> </w:t>
      </w:r>
      <w:r w:rsidRPr="005544BD">
        <w:rPr>
          <w:rStyle w:val="Emphasis"/>
          <w:highlight w:val="green"/>
        </w:rPr>
        <w:t>Every nation’s health security depends on the health security of other nations</w:t>
      </w:r>
      <w:r w:rsidRPr="006C185C">
        <w:rPr>
          <w:rFonts w:ascii="Arial" w:hAnsi="Arial" w:cs="Arial"/>
          <w:sz w:val="14"/>
        </w:rPr>
        <w:t xml:space="preserve"> — which is why CDC supports the Global Health Security Agenda (GHSA). GHSA is a collaborative effort by more than 50 countries working to ensure that every country has the minimum infrastructure necessary to prevent, detect, and respond to disease outbreaks. Guinea, Liberia and Sierra Leone are among the participating nations.</w:t>
      </w:r>
    </w:p>
    <w:p w14:paraId="04A6C434" w14:textId="77777777" w:rsidR="005544BD" w:rsidRPr="006C185C" w:rsidRDefault="005544BD" w:rsidP="001B01D8">
      <w:pPr>
        <w:rPr>
          <w:rStyle w:val="Emphasis"/>
        </w:rPr>
      </w:pPr>
    </w:p>
    <w:p w14:paraId="0CC1A09D" w14:textId="77777777" w:rsidR="005544BD" w:rsidRDefault="005544BD" w:rsidP="005544BD">
      <w:pPr>
        <w:pStyle w:val="Heading3"/>
        <w:rPr>
          <w:rFonts w:ascii="Arial" w:hAnsi="Arial" w:cs="Arial"/>
        </w:rPr>
      </w:pPr>
      <w:r w:rsidRPr="006C185C">
        <w:rPr>
          <w:rFonts w:ascii="Arial" w:hAnsi="Arial" w:cs="Arial"/>
        </w:rPr>
        <w:t xml:space="preserve">A2: Burnout </w:t>
      </w:r>
    </w:p>
    <w:p w14:paraId="7B3B5078" w14:textId="77777777" w:rsidR="001B01D8" w:rsidRPr="001B01D8" w:rsidRDefault="001B01D8" w:rsidP="001B01D8"/>
    <w:p w14:paraId="2D8AF698" w14:textId="77777777" w:rsidR="005544BD" w:rsidRPr="006C185C" w:rsidRDefault="005544BD" w:rsidP="005544BD">
      <w:pPr>
        <w:pStyle w:val="Heading4"/>
        <w:rPr>
          <w:rFonts w:ascii="Arial" w:hAnsi="Arial" w:cs="Arial"/>
        </w:rPr>
      </w:pPr>
      <w:r w:rsidRPr="006C185C">
        <w:rPr>
          <w:rFonts w:ascii="Arial" w:hAnsi="Arial" w:cs="Arial"/>
        </w:rPr>
        <w:t xml:space="preserve">Extinction – science </w:t>
      </w:r>
    </w:p>
    <w:p w14:paraId="4722E761" w14:textId="77777777" w:rsidR="005544BD" w:rsidRPr="006C185C" w:rsidRDefault="005544BD" w:rsidP="005544BD">
      <w:pPr>
        <w:rPr>
          <w:rFonts w:ascii="Arial" w:hAnsi="Arial" w:cs="Arial"/>
        </w:rPr>
      </w:pPr>
      <w:r w:rsidRPr="006C185C">
        <w:rPr>
          <w:rStyle w:val="Style13ptBold"/>
          <w:rFonts w:ascii="Arial" w:hAnsi="Arial" w:cs="Arial"/>
        </w:rPr>
        <w:t>Casadevall</w:t>
      </w:r>
      <w:r w:rsidRPr="006C185C">
        <w:rPr>
          <w:rFonts w:ascii="Arial" w:hAnsi="Arial" w:cs="Arial"/>
        </w:rPr>
        <w:t xml:space="preserve">, Department of Microbiology and Immunology and the Division of Infectious Diseases of the Albert Einstein College of Medicine, </w:t>
      </w:r>
      <w:r w:rsidRPr="006C185C">
        <w:rPr>
          <w:rStyle w:val="Style13ptBold"/>
          <w:rFonts w:ascii="Arial" w:hAnsi="Arial" w:cs="Arial"/>
        </w:rPr>
        <w:t>12</w:t>
      </w:r>
      <w:r w:rsidRPr="006C185C">
        <w:rPr>
          <w:rFonts w:ascii="Arial" w:hAnsi="Arial" w:cs="Arial"/>
        </w:rPr>
        <w:t xml:space="preserve"> </w:t>
      </w:r>
    </w:p>
    <w:p w14:paraId="21135CFE" w14:textId="77777777" w:rsidR="005544BD" w:rsidRPr="006C185C" w:rsidRDefault="005544BD" w:rsidP="005544BD">
      <w:pPr>
        <w:rPr>
          <w:rFonts w:ascii="Arial" w:hAnsi="Arial" w:cs="Arial"/>
        </w:rPr>
      </w:pPr>
      <w:r w:rsidRPr="006C185C">
        <w:rPr>
          <w:rFonts w:ascii="Arial" w:hAnsi="Arial" w:cs="Arial"/>
        </w:rPr>
        <w:t xml:space="preserve">(Arturo, The future of biological warfare, Microb Biotechnol. 2012 Sep; 5(5): 584–587) </w:t>
      </w:r>
    </w:p>
    <w:p w14:paraId="7EE32D33" w14:textId="77777777" w:rsidR="005544BD" w:rsidRPr="006C185C" w:rsidRDefault="005544BD" w:rsidP="005544BD">
      <w:pPr>
        <w:rPr>
          <w:rFonts w:ascii="Arial" w:hAnsi="Arial" w:cs="Arial"/>
          <w:sz w:val="16"/>
        </w:rPr>
      </w:pPr>
      <w:r w:rsidRPr="006C185C">
        <w:rPr>
          <w:rFonts w:ascii="Arial" w:hAnsi="Arial" w:cs="Arial"/>
          <w:sz w:val="16"/>
        </w:rPr>
        <w:t xml:space="preserve">In considering the importance of biological warfare as a subject for concern </w:t>
      </w:r>
      <w:r w:rsidRPr="006C185C">
        <w:rPr>
          <w:rStyle w:val="StyleUnderline"/>
          <w:rFonts w:ascii="Arial" w:hAnsi="Arial" w:cs="Arial"/>
        </w:rPr>
        <w:t>it is worthwhile to review the known existential threats</w:t>
      </w:r>
      <w:r w:rsidRPr="006C185C">
        <w:rPr>
          <w:rFonts w:ascii="Arial" w:hAnsi="Arial" w:cs="Arial"/>
          <w:sz w:val="16"/>
        </w:rPr>
        <w:t xml:space="preserve">. At this time </w:t>
      </w:r>
      <w:r w:rsidRPr="006C185C">
        <w:rPr>
          <w:rStyle w:val="StyleUnderline"/>
          <w:rFonts w:ascii="Arial" w:hAnsi="Arial" w:cs="Arial"/>
        </w:rPr>
        <w:t xml:space="preserve">this writer can identify </w:t>
      </w:r>
      <w:r w:rsidRPr="006C185C">
        <w:rPr>
          <w:rFonts w:ascii="Arial" w:hAnsi="Arial" w:cs="Arial"/>
          <w:sz w:val="16"/>
        </w:rPr>
        <w:t xml:space="preserve">at three major existential threats to humanity: (i) large-scale thermonuclear war followed by a nuclear winter, (ii) a planet killing asteroid impact and (iii) </w:t>
      </w:r>
      <w:r w:rsidRPr="006C185C">
        <w:rPr>
          <w:rStyle w:val="Emphasis"/>
        </w:rPr>
        <w:t>infectious disease</w:t>
      </w:r>
      <w:r w:rsidRPr="006C185C">
        <w:rPr>
          <w:rFonts w:ascii="Arial" w:hAnsi="Arial" w:cs="Arial"/>
          <w:sz w:val="16"/>
        </w:rPr>
        <w:t xml:space="preserve">. To this trio might be added climate change making the planet uninhabitable. Of the three existential threats the first is deduced from the inferred cataclysmic effects of nuclear war. For the second there is geological evidence for the association of asteroid impacts with massive extinction (Alvarez, 1987). As to an existential threat from microbes </w:t>
      </w:r>
      <w:r w:rsidRPr="005544BD">
        <w:rPr>
          <w:rStyle w:val="StyleUnderline"/>
          <w:rFonts w:ascii="Arial" w:hAnsi="Arial" w:cs="Arial"/>
          <w:highlight w:val="green"/>
        </w:rPr>
        <w:t>recent decades</w:t>
      </w:r>
      <w:r w:rsidRPr="006C185C">
        <w:rPr>
          <w:rStyle w:val="StyleUnderline"/>
          <w:rFonts w:ascii="Arial" w:hAnsi="Arial" w:cs="Arial"/>
        </w:rPr>
        <w:t xml:space="preserve"> have </w:t>
      </w:r>
      <w:r w:rsidRPr="005544BD">
        <w:rPr>
          <w:rStyle w:val="StyleUnderline"/>
          <w:rFonts w:ascii="Arial" w:hAnsi="Arial" w:cs="Arial"/>
          <w:highlight w:val="green"/>
        </w:rPr>
        <w:t>provide</w:t>
      </w:r>
      <w:r w:rsidRPr="006C185C">
        <w:rPr>
          <w:rStyle w:val="StyleUnderline"/>
          <w:rFonts w:ascii="Arial" w:hAnsi="Arial" w:cs="Arial"/>
        </w:rPr>
        <w:t xml:space="preserve">d </w:t>
      </w:r>
      <w:r w:rsidRPr="005544BD">
        <w:rPr>
          <w:rStyle w:val="Emphasis"/>
          <w:highlight w:val="green"/>
        </w:rPr>
        <w:t>unequivocal</w:t>
      </w:r>
      <w:r w:rsidRPr="005544BD">
        <w:rPr>
          <w:rStyle w:val="StyleUnderline"/>
          <w:rFonts w:ascii="Arial" w:hAnsi="Arial" w:cs="Arial"/>
          <w:highlight w:val="green"/>
        </w:rPr>
        <w:t xml:space="preserve"> evidence for</w:t>
      </w:r>
      <w:r w:rsidRPr="006C185C">
        <w:rPr>
          <w:rStyle w:val="StyleUnderline"/>
          <w:rFonts w:ascii="Arial" w:hAnsi="Arial" w:cs="Arial"/>
        </w:rPr>
        <w:t xml:space="preserve"> the ability of certain </w:t>
      </w:r>
      <w:r w:rsidRPr="005544BD">
        <w:rPr>
          <w:rStyle w:val="StyleUnderline"/>
          <w:rFonts w:ascii="Arial" w:hAnsi="Arial" w:cs="Arial"/>
          <w:highlight w:val="green"/>
        </w:rPr>
        <w:t>pathogens to cause</w:t>
      </w:r>
      <w:r w:rsidRPr="006C185C">
        <w:rPr>
          <w:rStyle w:val="StyleUnderline"/>
          <w:rFonts w:ascii="Arial" w:hAnsi="Arial" w:cs="Arial"/>
        </w:rPr>
        <w:t xml:space="preserve"> the </w:t>
      </w:r>
      <w:r w:rsidRPr="005544BD">
        <w:rPr>
          <w:rStyle w:val="StyleUnderline"/>
          <w:rFonts w:ascii="Arial" w:hAnsi="Arial" w:cs="Arial"/>
          <w:highlight w:val="green"/>
        </w:rPr>
        <w:t>extinction</w:t>
      </w:r>
      <w:r w:rsidRPr="006C185C">
        <w:rPr>
          <w:rStyle w:val="StyleUnderline"/>
          <w:rFonts w:ascii="Arial" w:hAnsi="Arial" w:cs="Arial"/>
        </w:rPr>
        <w:t xml:space="preserve"> of entire species. </w:t>
      </w:r>
      <w:r w:rsidRPr="005544BD">
        <w:rPr>
          <w:rStyle w:val="StyleUnderline"/>
          <w:rFonts w:ascii="Arial" w:hAnsi="Arial" w:cs="Arial"/>
          <w:highlight w:val="green"/>
        </w:rPr>
        <w:t xml:space="preserve">Although </w:t>
      </w:r>
      <w:r w:rsidRPr="006C185C">
        <w:rPr>
          <w:rStyle w:val="StyleUnderline"/>
          <w:rFonts w:ascii="Arial" w:hAnsi="Arial" w:cs="Arial"/>
        </w:rPr>
        <w:t xml:space="preserve">infectious </w:t>
      </w:r>
      <w:r w:rsidRPr="005544BD">
        <w:rPr>
          <w:rStyle w:val="StyleUnderline"/>
          <w:rFonts w:ascii="Arial" w:hAnsi="Arial" w:cs="Arial"/>
          <w:highlight w:val="green"/>
        </w:rPr>
        <w:t xml:space="preserve">disease has traditionally not been associated with extinction </w:t>
      </w:r>
      <w:r w:rsidRPr="005544BD">
        <w:rPr>
          <w:rStyle w:val="Emphasis"/>
          <w:highlight w:val="green"/>
        </w:rPr>
        <w:t>this view has changed</w:t>
      </w:r>
      <w:r w:rsidRPr="005544BD">
        <w:rPr>
          <w:rStyle w:val="StyleUnderline"/>
          <w:rFonts w:ascii="Arial" w:hAnsi="Arial" w:cs="Arial"/>
          <w:highlight w:val="green"/>
        </w:rPr>
        <w:t xml:space="preserve"> by</w:t>
      </w:r>
      <w:r w:rsidRPr="006C185C">
        <w:rPr>
          <w:rStyle w:val="StyleUnderline"/>
          <w:rFonts w:ascii="Arial" w:hAnsi="Arial" w:cs="Arial"/>
        </w:rPr>
        <w:t xml:space="preserve"> the </w:t>
      </w:r>
      <w:r w:rsidRPr="005544BD">
        <w:rPr>
          <w:rStyle w:val="StyleUnderline"/>
          <w:rFonts w:ascii="Arial" w:hAnsi="Arial" w:cs="Arial"/>
          <w:highlight w:val="green"/>
        </w:rPr>
        <w:t>finding</w:t>
      </w:r>
      <w:r w:rsidRPr="006C185C">
        <w:rPr>
          <w:rStyle w:val="StyleUnderline"/>
          <w:rFonts w:ascii="Arial" w:hAnsi="Arial" w:cs="Arial"/>
        </w:rPr>
        <w:t xml:space="preserve"> that </w:t>
      </w:r>
      <w:r w:rsidRPr="005544BD">
        <w:rPr>
          <w:rStyle w:val="StyleUnderline"/>
          <w:rFonts w:ascii="Arial" w:hAnsi="Arial" w:cs="Arial"/>
          <w:highlight w:val="green"/>
        </w:rPr>
        <w:t>a single</w:t>
      </w:r>
      <w:r w:rsidRPr="006C185C">
        <w:rPr>
          <w:rStyle w:val="StyleUnderline"/>
          <w:rFonts w:ascii="Arial" w:hAnsi="Arial" w:cs="Arial"/>
        </w:rPr>
        <w:t xml:space="preserve"> chytrid </w:t>
      </w:r>
      <w:r w:rsidRPr="005544BD">
        <w:rPr>
          <w:rStyle w:val="StyleUnderline"/>
          <w:rFonts w:ascii="Arial" w:hAnsi="Arial" w:cs="Arial"/>
          <w:highlight w:val="green"/>
        </w:rPr>
        <w:t>fungus</w:t>
      </w:r>
      <w:r w:rsidRPr="006C185C">
        <w:rPr>
          <w:rStyle w:val="StyleUnderline"/>
          <w:rFonts w:ascii="Arial" w:hAnsi="Arial" w:cs="Arial"/>
        </w:rPr>
        <w:t xml:space="preserve"> was </w:t>
      </w:r>
      <w:r w:rsidRPr="005544BD">
        <w:rPr>
          <w:rStyle w:val="StyleUnderline"/>
          <w:rFonts w:ascii="Arial" w:hAnsi="Arial" w:cs="Arial"/>
          <w:highlight w:val="green"/>
        </w:rPr>
        <w:t>responsible for</w:t>
      </w:r>
      <w:r w:rsidRPr="006C185C">
        <w:rPr>
          <w:rFonts w:ascii="Arial" w:hAnsi="Arial" w:cs="Arial"/>
          <w:sz w:val="16"/>
        </w:rPr>
        <w:t xml:space="preserve"> the </w:t>
      </w:r>
      <w:r w:rsidRPr="005544BD">
        <w:rPr>
          <w:rStyle w:val="StyleUnderline"/>
          <w:rFonts w:ascii="Arial" w:hAnsi="Arial" w:cs="Arial"/>
          <w:highlight w:val="green"/>
        </w:rPr>
        <w:t xml:space="preserve">extinction of </w:t>
      </w:r>
      <w:r w:rsidRPr="005544BD">
        <w:rPr>
          <w:rStyle w:val="Emphasis"/>
          <w:highlight w:val="green"/>
        </w:rPr>
        <w:t>numerous</w:t>
      </w:r>
      <w:r w:rsidRPr="006C185C">
        <w:rPr>
          <w:rStyle w:val="Emphasis"/>
        </w:rPr>
        <w:t xml:space="preserve"> amphibian </w:t>
      </w:r>
      <w:r w:rsidRPr="005544BD">
        <w:rPr>
          <w:rStyle w:val="Emphasis"/>
          <w:highlight w:val="green"/>
        </w:rPr>
        <w:t>species</w:t>
      </w:r>
      <w:r w:rsidRPr="006C185C">
        <w:rPr>
          <w:rFonts w:ascii="Arial" w:hAnsi="Arial" w:cs="Arial"/>
          <w:sz w:val="16"/>
        </w:rPr>
        <w:t xml:space="preserve"> (Daszak et al., 1999; Mendelson et al., 2006). </w:t>
      </w:r>
      <w:r w:rsidRPr="005544BD">
        <w:rPr>
          <w:rStyle w:val="Emphasis"/>
          <w:highlight w:val="green"/>
        </w:rPr>
        <w:t>Previously</w:t>
      </w:r>
      <w:r w:rsidRPr="005544BD">
        <w:rPr>
          <w:rStyle w:val="StyleUnderline"/>
          <w:rFonts w:ascii="Arial" w:hAnsi="Arial" w:cs="Arial"/>
          <w:highlight w:val="green"/>
        </w:rPr>
        <w:t>, the view that</w:t>
      </w:r>
      <w:r w:rsidRPr="006C185C">
        <w:rPr>
          <w:rStyle w:val="StyleUnderline"/>
          <w:rFonts w:ascii="Arial" w:hAnsi="Arial" w:cs="Arial"/>
        </w:rPr>
        <w:t xml:space="preserve"> infectious </w:t>
      </w:r>
      <w:r w:rsidRPr="005544BD">
        <w:rPr>
          <w:rStyle w:val="StyleUnderline"/>
          <w:rFonts w:ascii="Arial" w:hAnsi="Arial" w:cs="Arial"/>
          <w:highlight w:val="green"/>
        </w:rPr>
        <w:t>diseases were not a cause of extinction was predicated on the notion that</w:t>
      </w:r>
      <w:r w:rsidRPr="006C185C">
        <w:rPr>
          <w:rFonts w:ascii="Arial" w:hAnsi="Arial" w:cs="Arial"/>
          <w:sz w:val="16"/>
        </w:rPr>
        <w:t xml:space="preserve"> many </w:t>
      </w:r>
      <w:r w:rsidRPr="005544BD">
        <w:rPr>
          <w:rStyle w:val="Emphasis"/>
          <w:highlight w:val="green"/>
        </w:rPr>
        <w:t xml:space="preserve">pathogens required </w:t>
      </w:r>
      <w:r w:rsidRPr="006C185C">
        <w:rPr>
          <w:rStyle w:val="Emphasis"/>
        </w:rPr>
        <w:t xml:space="preserve">their </w:t>
      </w:r>
      <w:r w:rsidRPr="005544BD">
        <w:rPr>
          <w:rStyle w:val="Emphasis"/>
          <w:highlight w:val="green"/>
        </w:rPr>
        <w:t>hosts</w:t>
      </w:r>
      <w:r w:rsidRPr="006C185C">
        <w:rPr>
          <w:rFonts w:ascii="Arial" w:hAnsi="Arial" w:cs="Arial"/>
          <w:sz w:val="16"/>
        </w:rPr>
        <w:t xml:space="preserve"> </w:t>
      </w:r>
      <w:r w:rsidRPr="006C185C">
        <w:rPr>
          <w:rStyle w:val="StyleUnderline"/>
          <w:rFonts w:ascii="Arial" w:hAnsi="Arial" w:cs="Arial"/>
        </w:rPr>
        <w:t>and</w:t>
      </w:r>
      <w:r w:rsidRPr="006C185C">
        <w:rPr>
          <w:rFonts w:ascii="Arial" w:hAnsi="Arial" w:cs="Arial"/>
          <w:sz w:val="16"/>
        </w:rPr>
        <w:t xml:space="preserve"> that </w:t>
      </w:r>
      <w:r w:rsidRPr="006C185C">
        <w:rPr>
          <w:rStyle w:val="StyleUnderline"/>
          <w:rFonts w:ascii="Arial" w:hAnsi="Arial" w:cs="Arial"/>
        </w:rPr>
        <w:t>some proportion of the host population was naturally resistant</w:t>
      </w:r>
      <w:r w:rsidRPr="006C185C">
        <w:rPr>
          <w:rFonts w:ascii="Arial" w:hAnsi="Arial" w:cs="Arial"/>
          <w:sz w:val="16"/>
        </w:rPr>
        <w:t xml:space="preserve">. However, </w:t>
      </w:r>
      <w:r w:rsidRPr="005544BD">
        <w:rPr>
          <w:rStyle w:val="StyleUnderline"/>
          <w:rFonts w:ascii="Arial" w:hAnsi="Arial" w:cs="Arial"/>
          <w:highlight w:val="green"/>
        </w:rPr>
        <w:t xml:space="preserve">that </w:t>
      </w:r>
      <w:r w:rsidRPr="006C185C">
        <w:rPr>
          <w:rStyle w:val="StyleUnderline"/>
          <w:rFonts w:ascii="Arial" w:hAnsi="Arial" w:cs="Arial"/>
        </w:rPr>
        <w:t xml:space="preserve">calculation </w:t>
      </w:r>
      <w:r w:rsidRPr="005544BD">
        <w:rPr>
          <w:rStyle w:val="Emphasis"/>
          <w:highlight w:val="green"/>
        </w:rPr>
        <w:t>does not apply</w:t>
      </w:r>
      <w:r w:rsidRPr="005544BD">
        <w:rPr>
          <w:rStyle w:val="StyleUnderline"/>
          <w:rFonts w:ascii="Arial" w:hAnsi="Arial" w:cs="Arial"/>
          <w:highlight w:val="green"/>
        </w:rPr>
        <w:t xml:space="preserve"> to microbes</w:t>
      </w:r>
      <w:r w:rsidRPr="006C185C">
        <w:rPr>
          <w:rFonts w:ascii="Arial" w:hAnsi="Arial" w:cs="Arial"/>
          <w:sz w:val="16"/>
        </w:rPr>
        <w:t xml:space="preserve"> </w:t>
      </w:r>
      <w:r w:rsidRPr="006C185C">
        <w:rPr>
          <w:rStyle w:val="StyleUnderline"/>
          <w:rFonts w:ascii="Arial" w:hAnsi="Arial" w:cs="Arial"/>
        </w:rPr>
        <w:t>that are</w:t>
      </w:r>
      <w:r w:rsidRPr="006C185C">
        <w:rPr>
          <w:rFonts w:ascii="Arial" w:hAnsi="Arial" w:cs="Arial"/>
          <w:sz w:val="16"/>
        </w:rPr>
        <w:t xml:space="preserve"> </w:t>
      </w:r>
      <w:r w:rsidRPr="005544BD">
        <w:rPr>
          <w:rStyle w:val="StyleUnderline"/>
          <w:rFonts w:ascii="Arial" w:hAnsi="Arial" w:cs="Arial"/>
          <w:highlight w:val="green"/>
        </w:rPr>
        <w:t xml:space="preserve">acquired </w:t>
      </w:r>
      <w:r w:rsidRPr="005544BD">
        <w:rPr>
          <w:rStyle w:val="Emphasis"/>
          <w:highlight w:val="green"/>
        </w:rPr>
        <w:t>directly from the environment</w:t>
      </w:r>
      <w:r w:rsidRPr="006C185C">
        <w:rPr>
          <w:rFonts w:ascii="Arial" w:hAnsi="Arial" w:cs="Arial"/>
          <w:sz w:val="16"/>
        </w:rPr>
        <w:t xml:space="preserve"> </w:t>
      </w:r>
      <w:r w:rsidRPr="006C185C">
        <w:rPr>
          <w:rStyle w:val="StyleUnderline"/>
          <w:rFonts w:ascii="Arial" w:hAnsi="Arial" w:cs="Arial"/>
        </w:rPr>
        <w:t xml:space="preserve">and have no need for a host, </w:t>
      </w:r>
      <w:r w:rsidRPr="005544BD">
        <w:rPr>
          <w:rStyle w:val="StyleUnderline"/>
          <w:rFonts w:ascii="Arial" w:hAnsi="Arial" w:cs="Arial"/>
          <w:highlight w:val="green"/>
        </w:rPr>
        <w:t>such as</w:t>
      </w:r>
      <w:r w:rsidRPr="006C185C">
        <w:rPr>
          <w:rFonts w:ascii="Arial" w:hAnsi="Arial" w:cs="Arial"/>
          <w:sz w:val="16"/>
        </w:rPr>
        <w:t xml:space="preserve"> the majority of </w:t>
      </w:r>
      <w:r w:rsidRPr="005544BD">
        <w:rPr>
          <w:rStyle w:val="Emphasis"/>
          <w:highlight w:val="green"/>
        </w:rPr>
        <w:t>fungal pathogens</w:t>
      </w:r>
      <w:r w:rsidRPr="006C185C">
        <w:rPr>
          <w:rStyle w:val="StyleUnderline"/>
          <w:rFonts w:ascii="Arial" w:hAnsi="Arial" w:cs="Arial"/>
        </w:rPr>
        <w:t>. For those</w:t>
      </w:r>
      <w:r w:rsidRPr="006C185C">
        <w:rPr>
          <w:rFonts w:ascii="Arial" w:hAnsi="Arial" w:cs="Arial"/>
          <w:sz w:val="16"/>
        </w:rPr>
        <w:t xml:space="preserve"> types of host–microbe interactions </w:t>
      </w:r>
      <w:r w:rsidRPr="005544BD">
        <w:rPr>
          <w:rStyle w:val="StyleUnderline"/>
          <w:rFonts w:ascii="Arial" w:hAnsi="Arial" w:cs="Arial"/>
          <w:highlight w:val="green"/>
        </w:rPr>
        <w:t>it is possible</w:t>
      </w:r>
      <w:r w:rsidRPr="006C185C">
        <w:rPr>
          <w:rStyle w:val="StyleUnderline"/>
          <w:rFonts w:ascii="Arial" w:hAnsi="Arial" w:cs="Arial"/>
        </w:rPr>
        <w:t xml:space="preserve"> for the pathogen </w:t>
      </w:r>
      <w:r w:rsidRPr="005544BD">
        <w:rPr>
          <w:rStyle w:val="StyleUnderline"/>
          <w:rFonts w:ascii="Arial" w:hAnsi="Arial" w:cs="Arial"/>
          <w:highlight w:val="green"/>
        </w:rPr>
        <w:t xml:space="preserve">to kill off </w:t>
      </w:r>
      <w:r w:rsidRPr="005544BD">
        <w:rPr>
          <w:rStyle w:val="Emphasis"/>
          <w:highlight w:val="green"/>
        </w:rPr>
        <w:t>every last member</w:t>
      </w:r>
      <w:r w:rsidRPr="006C185C">
        <w:rPr>
          <w:rStyle w:val="Emphasis"/>
        </w:rPr>
        <w:t xml:space="preserve"> of a species</w:t>
      </w:r>
      <w:r w:rsidRPr="006C185C">
        <w:rPr>
          <w:rFonts w:ascii="Arial" w:hAnsi="Arial" w:cs="Arial"/>
          <w:sz w:val="16"/>
        </w:rPr>
        <w:t xml:space="preserve"> </w:t>
      </w:r>
      <w:r w:rsidRPr="005544BD">
        <w:rPr>
          <w:rStyle w:val="StyleUnderline"/>
          <w:rFonts w:ascii="Arial" w:hAnsi="Arial" w:cs="Arial"/>
          <w:highlight w:val="green"/>
        </w:rPr>
        <w:t>without harm to itself</w:t>
      </w:r>
      <w:r w:rsidRPr="006C185C">
        <w:rPr>
          <w:rStyle w:val="StyleUnderline"/>
          <w:rFonts w:ascii="Arial" w:hAnsi="Arial" w:cs="Arial"/>
        </w:rPr>
        <w:t>, since it would return to its natural habitat</w:t>
      </w:r>
      <w:r w:rsidRPr="006C185C">
        <w:rPr>
          <w:rFonts w:ascii="Arial" w:hAnsi="Arial" w:cs="Arial"/>
          <w:sz w:val="16"/>
        </w:rPr>
        <w:t xml:space="preserve"> upon killing its last host. Hence, </w:t>
      </w:r>
      <w:r w:rsidRPr="005544BD">
        <w:rPr>
          <w:rStyle w:val="StyleUnderline"/>
          <w:rFonts w:ascii="Arial" w:hAnsi="Arial" w:cs="Arial"/>
          <w:highlight w:val="green"/>
        </w:rPr>
        <w:t>from</w:t>
      </w:r>
      <w:r w:rsidRPr="006C185C">
        <w:rPr>
          <w:rStyle w:val="StyleUnderline"/>
          <w:rFonts w:ascii="Arial" w:hAnsi="Arial" w:cs="Arial"/>
        </w:rPr>
        <w:t xml:space="preserve"> the viewpoint of </w:t>
      </w:r>
      <w:r w:rsidRPr="005544BD">
        <w:rPr>
          <w:rStyle w:val="Emphasis"/>
          <w:highlight w:val="green"/>
        </w:rPr>
        <w:t>existential threats</w:t>
      </w:r>
      <w:r w:rsidRPr="005544BD">
        <w:rPr>
          <w:rStyle w:val="StyleUnderline"/>
          <w:rFonts w:ascii="Arial" w:hAnsi="Arial" w:cs="Arial"/>
          <w:highlight w:val="green"/>
        </w:rPr>
        <w:t xml:space="preserve"> environmental microbes</w:t>
      </w:r>
      <w:r w:rsidRPr="006C185C">
        <w:rPr>
          <w:rStyle w:val="StyleUnderline"/>
          <w:rFonts w:ascii="Arial" w:hAnsi="Arial" w:cs="Arial"/>
        </w:rPr>
        <w:t xml:space="preserve"> could potentially </w:t>
      </w:r>
      <w:r w:rsidRPr="005544BD">
        <w:rPr>
          <w:rStyle w:val="StyleUnderline"/>
          <w:rFonts w:ascii="Arial" w:hAnsi="Arial" w:cs="Arial"/>
          <w:highlight w:val="green"/>
        </w:rPr>
        <w:t xml:space="preserve">pose a </w:t>
      </w:r>
      <w:r w:rsidRPr="005544BD">
        <w:rPr>
          <w:rStyle w:val="Emphasis"/>
          <w:highlight w:val="green"/>
        </w:rPr>
        <w:t>much greater threat to humanity</w:t>
      </w:r>
      <w:r w:rsidRPr="006C185C">
        <w:rPr>
          <w:rFonts w:ascii="Arial" w:hAnsi="Arial" w:cs="Arial"/>
          <w:sz w:val="16"/>
        </w:rPr>
        <w:t xml:space="preserve"> than the known pathogenic microbes, which number somewhere near 1500 species (Cleaveland et al., 2001; Taylor et al., 2001), especially if some of these species acquired the capacity for pathogenicity as a consequence of natural evolution or bioengineering.</w:t>
      </w:r>
    </w:p>
    <w:p w14:paraId="6C49EED1" w14:textId="77777777" w:rsidR="005544BD" w:rsidRPr="006C185C" w:rsidRDefault="005544BD" w:rsidP="001B01D8"/>
    <w:p w14:paraId="6B5BBA57" w14:textId="77777777" w:rsidR="005544BD" w:rsidRPr="006C185C" w:rsidRDefault="005544BD" w:rsidP="005544BD">
      <w:pPr>
        <w:pStyle w:val="Heading4"/>
        <w:rPr>
          <w:rFonts w:ascii="Arial" w:hAnsi="Arial" w:cs="Arial"/>
        </w:rPr>
      </w:pPr>
      <w:r w:rsidRPr="006C185C">
        <w:rPr>
          <w:rFonts w:ascii="Arial" w:hAnsi="Arial" w:cs="Arial"/>
        </w:rPr>
        <w:t>Disease spread causes extinction.</w:t>
      </w:r>
    </w:p>
    <w:p w14:paraId="39088388" w14:textId="77777777" w:rsidR="005544BD" w:rsidRPr="006C185C" w:rsidRDefault="005544BD" w:rsidP="005544BD">
      <w:pPr>
        <w:rPr>
          <w:rFonts w:ascii="Arial" w:hAnsi="Arial" w:cs="Arial"/>
          <w:b/>
          <w:sz w:val="24"/>
        </w:rPr>
      </w:pPr>
      <w:r w:rsidRPr="006C185C">
        <w:rPr>
          <w:rFonts w:ascii="Arial" w:hAnsi="Arial" w:cs="Arial"/>
          <w:b/>
          <w:sz w:val="24"/>
        </w:rPr>
        <w:t>Keating, Foreign Policy Web Editor, 2009</w:t>
      </w:r>
    </w:p>
    <w:p w14:paraId="16AACFDA" w14:textId="77777777" w:rsidR="005544BD" w:rsidRPr="006C185C" w:rsidRDefault="005544BD" w:rsidP="005544BD">
      <w:pPr>
        <w:rPr>
          <w:rFonts w:ascii="Arial" w:hAnsi="Arial" w:cs="Arial"/>
        </w:rPr>
      </w:pPr>
      <w:r w:rsidRPr="006C185C">
        <w:rPr>
          <w:rFonts w:ascii="Arial" w:hAnsi="Arial" w:cs="Arial"/>
        </w:rPr>
        <w:t>(Joshua, “The End of the World”, 11-13, http://www.foreignpolicy.com/articles/2009/11/13/the_end_of_the_world?page=full, ldg)</w:t>
      </w:r>
    </w:p>
    <w:p w14:paraId="31F490B3" w14:textId="77777777" w:rsidR="005544BD" w:rsidRPr="006C185C" w:rsidRDefault="005544BD" w:rsidP="005544BD">
      <w:pPr>
        <w:rPr>
          <w:rFonts w:ascii="Arial" w:hAnsi="Arial" w:cs="Arial"/>
        </w:rPr>
      </w:pPr>
    </w:p>
    <w:p w14:paraId="0E5FE6D7" w14:textId="77777777" w:rsidR="005544BD" w:rsidRPr="006C185C" w:rsidRDefault="005544BD" w:rsidP="005544BD">
      <w:pPr>
        <w:rPr>
          <w:rFonts w:ascii="Arial" w:hAnsi="Arial" w:cs="Arial"/>
          <w:sz w:val="14"/>
        </w:rPr>
      </w:pPr>
      <w:r w:rsidRPr="006C185C">
        <w:rPr>
          <w:rFonts w:ascii="Arial" w:hAnsi="Arial" w:cs="Arial"/>
          <w:sz w:val="14"/>
        </w:rPr>
        <w:t xml:space="preserve">How it could happen: </w:t>
      </w:r>
      <w:r w:rsidRPr="006C185C">
        <w:rPr>
          <w:rStyle w:val="StyleUnderline"/>
          <w:rFonts w:ascii="Arial" w:hAnsi="Arial" w:cs="Arial"/>
        </w:rPr>
        <w:t xml:space="preserve">Throughout history, </w:t>
      </w:r>
      <w:r w:rsidRPr="005544BD">
        <w:rPr>
          <w:rStyle w:val="StyleUnderline"/>
          <w:rFonts w:ascii="Arial" w:hAnsi="Arial" w:cs="Arial"/>
          <w:highlight w:val="green"/>
        </w:rPr>
        <w:t>plagues have brought civilizations to their knees</w:t>
      </w:r>
      <w:r w:rsidRPr="006C185C">
        <w:rPr>
          <w:rStyle w:val="StyleUnderline"/>
          <w:rFonts w:ascii="Arial" w:hAnsi="Arial" w:cs="Arial"/>
        </w:rPr>
        <w:t>. The Black Death killed more off more than half of Europe's population in the Middle Ages</w:t>
      </w:r>
      <w:r w:rsidRPr="006C185C">
        <w:rPr>
          <w:rFonts w:ascii="Arial" w:hAnsi="Arial" w:cs="Arial"/>
          <w:sz w:val="14"/>
        </w:rPr>
        <w:t xml:space="preserve">. In 1918, a flu pandemic killed an estimated 50 million people, nearly 3 percent of the world's population, a far greater impact than the just-concluded World War I. </w:t>
      </w:r>
      <w:r w:rsidRPr="005544BD">
        <w:rPr>
          <w:rStyle w:val="Emphasis"/>
          <w:highlight w:val="green"/>
        </w:rPr>
        <w:t>Because of globalization, diseases today spread even faster</w:t>
      </w:r>
      <w:r w:rsidRPr="006C185C">
        <w:rPr>
          <w:rFonts w:ascii="Arial" w:hAnsi="Arial" w:cs="Arial"/>
          <w:sz w:val="14"/>
        </w:rPr>
        <w:t xml:space="preserve"> - witness the rapid worldwide spread of H1N1 currently unfolding</w:t>
      </w:r>
      <w:r w:rsidRPr="005544BD">
        <w:rPr>
          <w:rFonts w:ascii="Arial" w:hAnsi="Arial" w:cs="Arial"/>
          <w:sz w:val="14"/>
          <w:highlight w:val="green"/>
        </w:rPr>
        <w:t xml:space="preserve">. </w:t>
      </w:r>
      <w:r w:rsidRPr="005544BD">
        <w:rPr>
          <w:rStyle w:val="StyleUnderline"/>
          <w:rFonts w:ascii="Arial" w:hAnsi="Arial" w:cs="Arial"/>
          <w:highlight w:val="green"/>
        </w:rPr>
        <w:t>A global outbreak of a disease such as ebola</w:t>
      </w:r>
      <w:r w:rsidRPr="006C185C">
        <w:rPr>
          <w:rFonts w:ascii="Arial" w:hAnsi="Arial" w:cs="Arial"/>
          <w:sz w:val="14"/>
        </w:rPr>
        <w:t xml:space="preserve"> virus -- </w:t>
      </w:r>
      <w:r w:rsidRPr="006C185C">
        <w:rPr>
          <w:rStyle w:val="StyleUnderline"/>
          <w:rFonts w:ascii="Arial" w:hAnsi="Arial" w:cs="Arial"/>
        </w:rPr>
        <w:t xml:space="preserve">which has had a 90 percent fatality rate during its flare-ups in rural Africa -- </w:t>
      </w:r>
      <w:r w:rsidRPr="005544BD">
        <w:rPr>
          <w:rStyle w:val="StyleUnderline"/>
          <w:rFonts w:ascii="Arial" w:hAnsi="Arial" w:cs="Arial"/>
          <w:highlight w:val="green"/>
        </w:rPr>
        <w:t>or a mutated drug-resistant form of the flu virus</w:t>
      </w:r>
      <w:r w:rsidRPr="005544BD">
        <w:rPr>
          <w:rStyle w:val="Emphasis"/>
          <w:highlight w:val="green"/>
        </w:rPr>
        <w:t xml:space="preserve"> on a global scale could have a devastating</w:t>
      </w:r>
      <w:r w:rsidRPr="006C185C">
        <w:rPr>
          <w:rFonts w:ascii="Arial" w:hAnsi="Arial" w:cs="Arial"/>
          <w:sz w:val="14"/>
        </w:rPr>
        <w:t xml:space="preserve">, even </w:t>
      </w:r>
      <w:r w:rsidRPr="005544BD">
        <w:rPr>
          <w:rStyle w:val="Emphasis"/>
          <w:highlight w:val="green"/>
        </w:rPr>
        <w:t>civilization-ending impact</w:t>
      </w:r>
      <w:r w:rsidRPr="006C185C">
        <w:rPr>
          <w:rFonts w:ascii="Arial" w:hAnsi="Arial" w:cs="Arial"/>
          <w:sz w:val="14"/>
        </w:rPr>
        <w:t xml:space="preserve">.How likely is it? </w:t>
      </w:r>
      <w:r w:rsidRPr="006C185C">
        <w:rPr>
          <w:rStyle w:val="StyleUnderline"/>
          <w:rFonts w:ascii="Arial" w:hAnsi="Arial" w:cs="Arial"/>
        </w:rPr>
        <w:t>Treatment of deadly diseases has improved</w:t>
      </w:r>
      <w:r w:rsidRPr="006C185C">
        <w:rPr>
          <w:rFonts w:ascii="Arial" w:hAnsi="Arial" w:cs="Arial"/>
          <w:sz w:val="14"/>
        </w:rPr>
        <w:t xml:space="preserve"> since 1918, </w:t>
      </w:r>
      <w:r w:rsidRPr="006C185C">
        <w:rPr>
          <w:rStyle w:val="StyleUnderline"/>
          <w:rFonts w:ascii="Arial" w:hAnsi="Arial" w:cs="Arial"/>
        </w:rPr>
        <w:t>but so have the diseases</w:t>
      </w:r>
      <w:r w:rsidRPr="006C185C">
        <w:rPr>
          <w:rFonts w:ascii="Arial" w:hAnsi="Arial" w:cs="Arial"/>
          <w:sz w:val="14"/>
        </w:rPr>
        <w:t xml:space="preserve">. Modern industrial farming techniques have been blamed for the outbreak of diseases, such as swine flu, and </w:t>
      </w:r>
      <w:r w:rsidRPr="005544BD">
        <w:rPr>
          <w:rStyle w:val="StyleUnderline"/>
          <w:rFonts w:ascii="Arial" w:hAnsi="Arial" w:cs="Arial"/>
          <w:highlight w:val="green"/>
        </w:rPr>
        <w:t>as</w:t>
      </w:r>
      <w:r w:rsidRPr="006C185C">
        <w:rPr>
          <w:rStyle w:val="StyleUnderline"/>
          <w:rFonts w:ascii="Arial" w:hAnsi="Arial" w:cs="Arial"/>
        </w:rPr>
        <w:t xml:space="preserve"> the world’s population grows and </w:t>
      </w:r>
      <w:r w:rsidRPr="005544BD">
        <w:rPr>
          <w:rStyle w:val="StyleUnderline"/>
          <w:rFonts w:ascii="Arial" w:hAnsi="Arial" w:cs="Arial"/>
          <w:highlight w:val="green"/>
        </w:rPr>
        <w:t>humans move into</w:t>
      </w:r>
      <w:r w:rsidRPr="006C185C">
        <w:rPr>
          <w:rStyle w:val="StyleUnderline"/>
          <w:rFonts w:ascii="Arial" w:hAnsi="Arial" w:cs="Arial"/>
        </w:rPr>
        <w:t xml:space="preserve"> previously </w:t>
      </w:r>
      <w:r w:rsidRPr="005544BD">
        <w:rPr>
          <w:rStyle w:val="StyleUnderline"/>
          <w:rFonts w:ascii="Arial" w:hAnsi="Arial" w:cs="Arial"/>
          <w:highlight w:val="green"/>
        </w:rPr>
        <w:t>unoccupied areas, the risk of exposure to previously unknown pathogens increases</w:t>
      </w:r>
      <w:r w:rsidRPr="006C185C">
        <w:rPr>
          <w:rFonts w:ascii="Arial" w:hAnsi="Arial" w:cs="Arial"/>
          <w:b/>
          <w:u w:val="single"/>
        </w:rPr>
        <w:t>.</w:t>
      </w:r>
      <w:r w:rsidRPr="006C185C">
        <w:rPr>
          <w:rFonts w:ascii="Arial" w:hAnsi="Arial" w:cs="Arial"/>
          <w:sz w:val="14"/>
        </w:rPr>
        <w:t xml:space="preserve">  More than 40 new viruses have emerged since the 1970s, including ebola and HIV. Biological weapons experimentation has added a new and just as troubling complication.</w:t>
      </w:r>
    </w:p>
    <w:p w14:paraId="10278858" w14:textId="77777777" w:rsidR="005544BD" w:rsidRPr="006C185C" w:rsidRDefault="005544BD" w:rsidP="001B01D8"/>
    <w:p w14:paraId="57A66153" w14:textId="77777777" w:rsidR="005544BD" w:rsidRPr="006C185C" w:rsidRDefault="005544BD" w:rsidP="005544BD">
      <w:pPr>
        <w:pStyle w:val="Heading2"/>
        <w:rPr>
          <w:rFonts w:ascii="Arial" w:hAnsi="Arial" w:cs="Arial"/>
        </w:rPr>
      </w:pPr>
      <w:r w:rsidRPr="006C185C">
        <w:rPr>
          <w:rFonts w:ascii="Arial" w:hAnsi="Arial" w:cs="Arial"/>
        </w:rPr>
        <w:t xml:space="preserve">Environment </w:t>
      </w:r>
    </w:p>
    <w:p w14:paraId="24F08053" w14:textId="77777777" w:rsidR="005544BD" w:rsidRDefault="005544BD" w:rsidP="005544BD">
      <w:pPr>
        <w:pStyle w:val="Heading3"/>
        <w:rPr>
          <w:rFonts w:ascii="Arial" w:hAnsi="Arial" w:cs="Arial"/>
        </w:rPr>
      </w:pPr>
      <w:r w:rsidRPr="006C185C">
        <w:rPr>
          <w:rFonts w:ascii="Arial" w:hAnsi="Arial" w:cs="Arial"/>
        </w:rPr>
        <w:t xml:space="preserve">Enviro – 1NC </w:t>
      </w:r>
    </w:p>
    <w:p w14:paraId="3977BB75" w14:textId="77777777" w:rsidR="001B01D8" w:rsidRPr="001B01D8" w:rsidRDefault="001B01D8" w:rsidP="001B01D8"/>
    <w:p w14:paraId="415F4009" w14:textId="77777777" w:rsidR="005544BD" w:rsidRPr="001B01D8" w:rsidRDefault="005544BD" w:rsidP="001B01D8">
      <w:pPr>
        <w:pStyle w:val="Heading4"/>
        <w:rPr>
          <w:rStyle w:val="Style13ptBold"/>
          <w:rFonts w:ascii="Arial" w:hAnsi="Arial" w:cs="Arial"/>
          <w:b/>
        </w:rPr>
      </w:pPr>
      <w:r w:rsidRPr="001B01D8">
        <w:rPr>
          <w:rStyle w:val="Style13ptBold"/>
          <w:rFonts w:ascii="Arial" w:hAnsi="Arial" w:cs="Arial"/>
          <w:b/>
        </w:rPr>
        <w:t xml:space="preserve">Democracy destroys the environment – extinction – try or die for authoritarianism </w:t>
      </w:r>
    </w:p>
    <w:p w14:paraId="7E286C83" w14:textId="77777777" w:rsidR="005544BD" w:rsidRPr="006C185C" w:rsidRDefault="005544BD" w:rsidP="005544BD">
      <w:pPr>
        <w:rPr>
          <w:rFonts w:ascii="Arial" w:hAnsi="Arial" w:cs="Arial"/>
        </w:rPr>
      </w:pPr>
      <w:r w:rsidRPr="006C185C">
        <w:rPr>
          <w:rStyle w:val="Style13ptBold"/>
          <w:rFonts w:ascii="Arial" w:hAnsi="Arial" w:cs="Arial"/>
        </w:rPr>
        <w:t>Daniel</w:t>
      </w:r>
      <w:r w:rsidRPr="006C185C">
        <w:rPr>
          <w:rFonts w:ascii="Arial" w:hAnsi="Arial" w:cs="Arial"/>
        </w:rPr>
        <w:t xml:space="preserve">, Poli Sci @ University of Leeds, </w:t>
      </w:r>
      <w:r w:rsidRPr="006C185C">
        <w:rPr>
          <w:rStyle w:val="Style13ptBold"/>
          <w:rFonts w:ascii="Arial" w:hAnsi="Arial" w:cs="Arial"/>
        </w:rPr>
        <w:t>12</w:t>
      </w:r>
      <w:r w:rsidRPr="006C185C">
        <w:rPr>
          <w:rFonts w:ascii="Arial" w:hAnsi="Arial" w:cs="Arial"/>
        </w:rPr>
        <w:t xml:space="preserve"> </w:t>
      </w:r>
    </w:p>
    <w:p w14:paraId="6FD7D639" w14:textId="77777777" w:rsidR="005544BD" w:rsidRPr="006C185C" w:rsidRDefault="005544BD" w:rsidP="005544BD">
      <w:pPr>
        <w:rPr>
          <w:rFonts w:ascii="Arial" w:hAnsi="Arial" w:cs="Arial"/>
        </w:rPr>
      </w:pPr>
      <w:r w:rsidRPr="006C185C">
        <w:rPr>
          <w:rFonts w:ascii="Arial" w:hAnsi="Arial" w:cs="Arial"/>
        </w:rPr>
        <w:t>(Charles, To what extent is democracy detrimental to the current and future aims of environmental policy and technologies?, POLIS Journal Vol. 7, Summer 2012)</w:t>
      </w:r>
    </w:p>
    <w:p w14:paraId="464233A1" w14:textId="77777777" w:rsidR="005544BD" w:rsidRPr="006C185C" w:rsidRDefault="005544BD" w:rsidP="005544BD">
      <w:pPr>
        <w:rPr>
          <w:rFonts w:ascii="Arial" w:hAnsi="Arial" w:cs="Arial"/>
          <w:sz w:val="14"/>
        </w:rPr>
      </w:pPr>
      <w:r w:rsidRPr="006C185C">
        <w:rPr>
          <w:rFonts w:ascii="Arial" w:hAnsi="Arial" w:cs="Arial"/>
          <w:sz w:val="14"/>
        </w:rPr>
        <w:t xml:space="preserve">This is exactly what Mark Beeson suggests in his argument for the coming of environmental authoritarianism. He acknowledges the fact that individual liberty has led to ‘environmentally destructive behaviour’ (Beeson 2010: 276). </w:t>
      </w:r>
      <w:r w:rsidRPr="006C185C">
        <w:rPr>
          <w:rStyle w:val="StyleUnderline"/>
          <w:rFonts w:ascii="Arial" w:hAnsi="Arial" w:cs="Arial"/>
        </w:rPr>
        <w:t>Whilst democracy has allowed for a more open discussion on environmental issues</w:t>
      </w:r>
      <w:r w:rsidRPr="006C185C">
        <w:rPr>
          <w:rFonts w:ascii="Arial" w:hAnsi="Arial" w:cs="Arial"/>
          <w:sz w:val="14"/>
        </w:rPr>
        <w:t xml:space="preserve"> as well as raising awareness, </w:t>
      </w:r>
      <w:r w:rsidRPr="006C185C">
        <w:rPr>
          <w:rStyle w:val="StyleUnderline"/>
          <w:rFonts w:ascii="Arial" w:hAnsi="Arial" w:cs="Arial"/>
        </w:rPr>
        <w:t>there has been too much trust put on ecological enlightenment through education</w:t>
      </w:r>
      <w:r w:rsidRPr="006C185C">
        <w:rPr>
          <w:rFonts w:ascii="Arial" w:hAnsi="Arial" w:cs="Arial"/>
          <w:sz w:val="14"/>
        </w:rPr>
        <w:t xml:space="preserve">. For Beeson, </w:t>
      </w:r>
      <w:r w:rsidRPr="006C185C">
        <w:rPr>
          <w:rStyle w:val="StyleUnderline"/>
          <w:rFonts w:ascii="Arial" w:hAnsi="Arial" w:cs="Arial"/>
        </w:rPr>
        <w:t xml:space="preserve">this ‘relies too much on an optimistic, </w:t>
      </w:r>
      <w:r w:rsidRPr="006C185C">
        <w:rPr>
          <w:rStyle w:val="Emphasis"/>
        </w:rPr>
        <w:t>naïve view of human nature’</w:t>
      </w:r>
      <w:r w:rsidRPr="006C185C">
        <w:rPr>
          <w:rFonts w:ascii="Arial" w:hAnsi="Arial" w:cs="Arial"/>
          <w:sz w:val="14"/>
        </w:rPr>
        <w:t xml:space="preserve"> (Beeson 2010: 282), the idea that an attitude of respect, through the emergence of a shared cosmopolitan rhetoric will produce environmental improvement is wide of the mark. As Beeson rightly points out, the ‘sobering reality’ is that </w:t>
      </w:r>
      <w:r w:rsidRPr="005544BD">
        <w:rPr>
          <w:rFonts w:ascii="Arial" w:hAnsi="Arial" w:cs="Arial"/>
          <w:sz w:val="14"/>
          <w:highlight w:val="green"/>
        </w:rPr>
        <w:t xml:space="preserve">as </w:t>
      </w:r>
      <w:r w:rsidRPr="005544BD">
        <w:rPr>
          <w:rStyle w:val="StyleUnderline"/>
          <w:rFonts w:ascii="Arial" w:hAnsi="Arial" w:cs="Arial"/>
          <w:highlight w:val="green"/>
        </w:rPr>
        <w:t xml:space="preserve">the human population continues to grow, </w:t>
      </w:r>
      <w:r w:rsidRPr="005544BD">
        <w:rPr>
          <w:rStyle w:val="Emphasis"/>
          <w:highlight w:val="green"/>
        </w:rPr>
        <w:t>consuming resources</w:t>
      </w:r>
      <w:r w:rsidRPr="005544BD">
        <w:rPr>
          <w:rStyle w:val="StyleUnderline"/>
          <w:rFonts w:ascii="Arial" w:hAnsi="Arial" w:cs="Arial"/>
          <w:highlight w:val="green"/>
        </w:rPr>
        <w:t xml:space="preserve"> on an </w:t>
      </w:r>
      <w:r w:rsidRPr="005544BD">
        <w:rPr>
          <w:rStyle w:val="Emphasis"/>
          <w:highlight w:val="green"/>
        </w:rPr>
        <w:t>unprecedented scal</w:t>
      </w:r>
      <w:r w:rsidRPr="006C185C">
        <w:rPr>
          <w:rStyle w:val="Emphasis"/>
        </w:rPr>
        <w:t>e</w:t>
      </w:r>
      <w:r w:rsidRPr="006C185C">
        <w:rPr>
          <w:rFonts w:ascii="Arial" w:hAnsi="Arial" w:cs="Arial"/>
          <w:sz w:val="14"/>
        </w:rPr>
        <w:t>, ‘</w:t>
      </w:r>
      <w:r w:rsidRPr="006C185C">
        <w:rPr>
          <w:rStyle w:val="StyleUnderline"/>
          <w:rFonts w:ascii="Arial" w:hAnsi="Arial" w:cs="Arial"/>
        </w:rPr>
        <w:t xml:space="preserve">policy-makers will have less and less capacity to intervene to keep damage to the environment from producing serious social disruption’ </w:t>
      </w:r>
      <w:r w:rsidRPr="006C185C">
        <w:rPr>
          <w:rFonts w:ascii="Arial" w:hAnsi="Arial" w:cs="Arial"/>
          <w:sz w:val="14"/>
        </w:rPr>
        <w:t xml:space="preserve">(Beeson 2010: 283). </w:t>
      </w:r>
      <w:r w:rsidRPr="005544BD">
        <w:rPr>
          <w:rStyle w:val="Emphasis"/>
          <w:highlight w:val="green"/>
        </w:rPr>
        <w:t>Liberal democracy</w:t>
      </w:r>
      <w:r w:rsidRPr="006C185C">
        <w:rPr>
          <w:rFonts w:ascii="Arial" w:hAnsi="Arial" w:cs="Arial"/>
          <w:sz w:val="14"/>
        </w:rPr>
        <w:t xml:space="preserve">, through the necessities dictated by a capitalist economy </w:t>
      </w:r>
      <w:r w:rsidRPr="005544BD">
        <w:rPr>
          <w:rStyle w:val="StyleUnderline"/>
          <w:rFonts w:ascii="Arial" w:hAnsi="Arial" w:cs="Arial"/>
          <w:highlight w:val="green"/>
        </w:rPr>
        <w:t>has built its survival on</w:t>
      </w:r>
      <w:r w:rsidRPr="006C185C">
        <w:rPr>
          <w:rStyle w:val="StyleUnderline"/>
          <w:rFonts w:ascii="Arial" w:hAnsi="Arial" w:cs="Arial"/>
        </w:rPr>
        <w:t xml:space="preserve"> the continued </w:t>
      </w:r>
      <w:r w:rsidRPr="005544BD">
        <w:rPr>
          <w:rStyle w:val="StyleUnderline"/>
          <w:rFonts w:ascii="Arial" w:hAnsi="Arial" w:cs="Arial"/>
          <w:highlight w:val="green"/>
        </w:rPr>
        <w:t xml:space="preserve">exploitation of </w:t>
      </w:r>
      <w:r w:rsidRPr="005544BD">
        <w:rPr>
          <w:rStyle w:val="Emphasis"/>
          <w:highlight w:val="green"/>
        </w:rPr>
        <w:t>environmental resources</w:t>
      </w:r>
      <w:r w:rsidRPr="005544BD">
        <w:rPr>
          <w:rFonts w:ascii="Arial" w:hAnsi="Arial" w:cs="Arial"/>
          <w:sz w:val="14"/>
          <w:highlight w:val="green"/>
        </w:rPr>
        <w:t xml:space="preserve"> </w:t>
      </w:r>
      <w:r w:rsidRPr="005544BD">
        <w:rPr>
          <w:rStyle w:val="StyleUnderline"/>
          <w:rFonts w:ascii="Arial" w:hAnsi="Arial" w:cs="Arial"/>
          <w:highlight w:val="green"/>
        </w:rPr>
        <w:t>to a point where an</w:t>
      </w:r>
      <w:r w:rsidRPr="006C185C">
        <w:rPr>
          <w:rStyle w:val="StyleUnderline"/>
          <w:rFonts w:ascii="Arial" w:hAnsi="Arial" w:cs="Arial"/>
        </w:rPr>
        <w:t xml:space="preserve"> </w:t>
      </w:r>
      <w:r w:rsidRPr="005544BD">
        <w:rPr>
          <w:rStyle w:val="StyleUnderline"/>
          <w:rFonts w:ascii="Arial" w:hAnsi="Arial" w:cs="Arial"/>
          <w:highlight w:val="green"/>
        </w:rPr>
        <w:t>attempt to gain contro</w:t>
      </w:r>
      <w:r w:rsidRPr="006C185C">
        <w:rPr>
          <w:rStyle w:val="StyleUnderline"/>
          <w:rFonts w:ascii="Arial" w:hAnsi="Arial" w:cs="Arial"/>
        </w:rPr>
        <w:t xml:space="preserve">l of this practice </w:t>
      </w:r>
      <w:r w:rsidRPr="005544BD">
        <w:rPr>
          <w:rStyle w:val="StyleUnderline"/>
          <w:rFonts w:ascii="Arial" w:hAnsi="Arial" w:cs="Arial"/>
          <w:highlight w:val="green"/>
        </w:rPr>
        <w:t>has become</w:t>
      </w:r>
      <w:r w:rsidRPr="006C185C">
        <w:rPr>
          <w:rStyle w:val="StyleUnderline"/>
          <w:rFonts w:ascii="Arial" w:hAnsi="Arial" w:cs="Arial"/>
        </w:rPr>
        <w:t xml:space="preserve"> </w:t>
      </w:r>
      <w:r w:rsidRPr="006C185C">
        <w:rPr>
          <w:rStyle w:val="Emphasis"/>
        </w:rPr>
        <w:t xml:space="preserve">almost </w:t>
      </w:r>
      <w:r w:rsidRPr="005544BD">
        <w:rPr>
          <w:rStyle w:val="Emphasis"/>
          <w:highlight w:val="green"/>
        </w:rPr>
        <w:t>impossible</w:t>
      </w:r>
      <w:r w:rsidRPr="006C185C">
        <w:rPr>
          <w:rFonts w:ascii="Arial" w:hAnsi="Arial" w:cs="Arial"/>
          <w:sz w:val="14"/>
        </w:rPr>
        <w:t xml:space="preserve">. The article, whilst not wholly advocating the Asian political model (indeed Beeson highlights the fact that China is a ruthless exploiter of its own natural environment and sets a poor example for the rest of the continent), is appropriately pessimistic towards the success of liberal democracy. </w:t>
      </w:r>
      <w:r w:rsidRPr="005544BD">
        <w:rPr>
          <w:rStyle w:val="StyleUnderline"/>
          <w:rFonts w:ascii="Arial" w:hAnsi="Arial" w:cs="Arial"/>
          <w:highlight w:val="green"/>
        </w:rPr>
        <w:t>It</w:t>
      </w:r>
      <w:r w:rsidRPr="006C185C">
        <w:rPr>
          <w:rFonts w:ascii="Arial" w:hAnsi="Arial" w:cs="Arial"/>
          <w:sz w:val="14"/>
        </w:rPr>
        <w:t xml:space="preserve"> therefore </w:t>
      </w:r>
      <w:r w:rsidRPr="005544BD">
        <w:rPr>
          <w:rStyle w:val="StyleUnderline"/>
          <w:rFonts w:ascii="Arial" w:hAnsi="Arial" w:cs="Arial"/>
          <w:highlight w:val="green"/>
        </w:rPr>
        <w:t>seems</w:t>
      </w:r>
      <w:r w:rsidRPr="005544BD">
        <w:rPr>
          <w:rFonts w:ascii="Arial" w:hAnsi="Arial" w:cs="Arial"/>
          <w:sz w:val="14"/>
          <w:highlight w:val="green"/>
        </w:rPr>
        <w:t xml:space="preserve"> </w:t>
      </w:r>
      <w:r w:rsidRPr="005544BD">
        <w:rPr>
          <w:rStyle w:val="StyleUnderline"/>
          <w:rFonts w:ascii="Arial" w:hAnsi="Arial" w:cs="Arial"/>
          <w:highlight w:val="green"/>
        </w:rPr>
        <w:t>rational</w:t>
      </w:r>
      <w:r w:rsidRPr="005544BD">
        <w:rPr>
          <w:rFonts w:ascii="Arial" w:hAnsi="Arial" w:cs="Arial"/>
          <w:sz w:val="14"/>
          <w:highlight w:val="green"/>
        </w:rPr>
        <w:t xml:space="preserve"> </w:t>
      </w:r>
      <w:r w:rsidRPr="005544BD">
        <w:rPr>
          <w:rStyle w:val="StyleUnderline"/>
          <w:rFonts w:ascii="Arial" w:hAnsi="Arial" w:cs="Arial"/>
          <w:highlight w:val="green"/>
        </w:rPr>
        <w:t>to put forward</w:t>
      </w:r>
      <w:r w:rsidRPr="006C185C">
        <w:rPr>
          <w:rFonts w:ascii="Arial" w:hAnsi="Arial" w:cs="Arial"/>
          <w:sz w:val="14"/>
        </w:rPr>
        <w:t xml:space="preserve"> soft </w:t>
      </w:r>
      <w:r w:rsidRPr="005544BD">
        <w:rPr>
          <w:rStyle w:val="Emphasis"/>
          <w:highlight w:val="green"/>
        </w:rPr>
        <w:t>authoritarianism</w:t>
      </w:r>
      <w:r w:rsidRPr="005544BD">
        <w:rPr>
          <w:rFonts w:ascii="Arial" w:hAnsi="Arial" w:cs="Arial"/>
          <w:sz w:val="14"/>
          <w:highlight w:val="green"/>
        </w:rPr>
        <w:t xml:space="preserve"> </w:t>
      </w:r>
      <w:r w:rsidRPr="005544BD">
        <w:rPr>
          <w:rStyle w:val="StyleUnderline"/>
          <w:rFonts w:ascii="Arial" w:hAnsi="Arial" w:cs="Arial"/>
          <w:highlight w:val="green"/>
        </w:rPr>
        <w:t>as a</w:t>
      </w:r>
      <w:r w:rsidRPr="006C185C">
        <w:rPr>
          <w:rStyle w:val="StyleUnderline"/>
          <w:rFonts w:ascii="Arial" w:hAnsi="Arial" w:cs="Arial"/>
        </w:rPr>
        <w:t xml:space="preserve"> </w:t>
      </w:r>
      <w:r w:rsidRPr="005544BD">
        <w:rPr>
          <w:rStyle w:val="StyleUnderline"/>
          <w:rFonts w:ascii="Arial" w:hAnsi="Arial" w:cs="Arial"/>
          <w:highlight w:val="green"/>
        </w:rPr>
        <w:t>viable alternative</w:t>
      </w:r>
      <w:r w:rsidRPr="005544BD">
        <w:rPr>
          <w:rFonts w:ascii="Arial" w:hAnsi="Arial" w:cs="Arial"/>
          <w:sz w:val="14"/>
          <w:highlight w:val="green"/>
        </w:rPr>
        <w:t>:</w:t>
      </w:r>
      <w:r w:rsidRPr="006C185C">
        <w:rPr>
          <w:rFonts w:ascii="Arial" w:hAnsi="Arial" w:cs="Arial"/>
          <w:sz w:val="14"/>
        </w:rPr>
        <w:t xml:space="preserve"> </w:t>
      </w:r>
      <w:r w:rsidRPr="006C185C">
        <w:rPr>
          <w:rStyle w:val="StyleUnderline"/>
          <w:rFonts w:ascii="Arial" w:hAnsi="Arial" w:cs="Arial"/>
        </w:rPr>
        <w:t xml:space="preserve">for </w:t>
      </w:r>
      <w:r w:rsidRPr="005544BD">
        <w:rPr>
          <w:rStyle w:val="StyleUnderline"/>
          <w:rFonts w:ascii="Arial" w:hAnsi="Arial" w:cs="Arial"/>
          <w:highlight w:val="green"/>
        </w:rPr>
        <w:t xml:space="preserve">it avoids </w:t>
      </w:r>
      <w:r w:rsidRPr="005544BD">
        <w:rPr>
          <w:rStyle w:val="Emphasis"/>
          <w:highlight w:val="green"/>
        </w:rPr>
        <w:t>trust in the individual</w:t>
      </w:r>
      <w:r w:rsidRPr="006C185C">
        <w:rPr>
          <w:rFonts w:ascii="Arial" w:hAnsi="Arial" w:cs="Arial"/>
          <w:sz w:val="14"/>
        </w:rPr>
        <w:t xml:space="preserve">, </w:t>
      </w:r>
      <w:r w:rsidRPr="006C185C">
        <w:rPr>
          <w:rStyle w:val="StyleUnderline"/>
          <w:rFonts w:ascii="Arial" w:hAnsi="Arial" w:cs="Arial"/>
        </w:rPr>
        <w:t xml:space="preserve">taking a negative view of human nature </w:t>
      </w:r>
      <w:r w:rsidRPr="005544BD">
        <w:rPr>
          <w:rStyle w:val="StyleUnderline"/>
          <w:rFonts w:ascii="Arial" w:hAnsi="Arial" w:cs="Arial"/>
          <w:highlight w:val="green"/>
        </w:rPr>
        <w:t xml:space="preserve">and advocates </w:t>
      </w:r>
      <w:r w:rsidRPr="005544BD">
        <w:rPr>
          <w:rStyle w:val="Emphasis"/>
          <w:highlight w:val="green"/>
        </w:rPr>
        <w:t>the need for state control</w:t>
      </w:r>
      <w:r w:rsidRPr="006C185C">
        <w:rPr>
          <w:rFonts w:ascii="Arial" w:hAnsi="Arial" w:cs="Arial"/>
          <w:sz w:val="14"/>
        </w:rPr>
        <w:t xml:space="preserve">, </w:t>
      </w:r>
      <w:r w:rsidRPr="006C185C">
        <w:rPr>
          <w:rStyle w:val="StyleUnderline"/>
          <w:rFonts w:ascii="Arial" w:hAnsi="Arial" w:cs="Arial"/>
        </w:rPr>
        <w:t xml:space="preserve">particularly </w:t>
      </w:r>
      <w:r w:rsidRPr="005544BD">
        <w:rPr>
          <w:rStyle w:val="StyleUnderline"/>
          <w:rFonts w:ascii="Arial" w:hAnsi="Arial" w:cs="Arial"/>
          <w:highlight w:val="green"/>
        </w:rPr>
        <w:t>surrounding</w:t>
      </w:r>
      <w:r w:rsidRPr="006C185C">
        <w:rPr>
          <w:rStyle w:val="StyleUnderline"/>
          <w:rFonts w:ascii="Arial" w:hAnsi="Arial" w:cs="Arial"/>
        </w:rPr>
        <w:t xml:space="preserve"> </w:t>
      </w:r>
      <w:r w:rsidRPr="006C185C">
        <w:rPr>
          <w:rStyle w:val="Emphasis"/>
        </w:rPr>
        <w:t xml:space="preserve">urgent policy issues like </w:t>
      </w:r>
      <w:r w:rsidRPr="005544BD">
        <w:rPr>
          <w:rStyle w:val="Emphasis"/>
          <w:highlight w:val="green"/>
        </w:rPr>
        <w:t>the environment</w:t>
      </w:r>
      <w:r w:rsidRPr="006C185C">
        <w:rPr>
          <w:rFonts w:ascii="Arial" w:hAnsi="Arial" w:cs="Arial"/>
          <w:sz w:val="14"/>
        </w:rPr>
        <w:t xml:space="preserve">. Whilst it is difficult to accept, </w:t>
      </w:r>
      <w:r w:rsidRPr="006C185C">
        <w:rPr>
          <w:rStyle w:val="StyleUnderline"/>
          <w:rFonts w:ascii="Arial" w:hAnsi="Arial" w:cs="Arial"/>
        </w:rPr>
        <w:t xml:space="preserve">it may be the case that ‘good forms of </w:t>
      </w:r>
      <w:r w:rsidRPr="005544BD">
        <w:rPr>
          <w:rStyle w:val="StyleUnderline"/>
          <w:rFonts w:ascii="Arial" w:hAnsi="Arial" w:cs="Arial"/>
          <w:highlight w:val="green"/>
        </w:rPr>
        <w:t>authoritarianism</w:t>
      </w:r>
      <w:r w:rsidRPr="006C185C">
        <w:rPr>
          <w:rFonts w:ascii="Arial" w:hAnsi="Arial" w:cs="Arial"/>
          <w:sz w:val="14"/>
        </w:rPr>
        <w:t xml:space="preserve">, in which environmentally unsustainable forms of behaviour are simply forbidden, </w:t>
      </w:r>
      <w:r w:rsidRPr="005544BD">
        <w:rPr>
          <w:rStyle w:val="StyleUnderline"/>
          <w:rFonts w:ascii="Arial" w:hAnsi="Arial" w:cs="Arial"/>
          <w:highlight w:val="green"/>
        </w:rPr>
        <w:t>may be</w:t>
      </w:r>
      <w:r w:rsidRPr="006C185C">
        <w:rPr>
          <w:rStyle w:val="StyleUnderline"/>
          <w:rFonts w:ascii="Arial" w:hAnsi="Arial" w:cs="Arial"/>
        </w:rPr>
        <w:t xml:space="preserve">come </w:t>
      </w:r>
      <w:r w:rsidRPr="006C185C">
        <w:rPr>
          <w:rFonts w:ascii="Arial" w:hAnsi="Arial" w:cs="Arial"/>
          <w:sz w:val="14"/>
        </w:rPr>
        <w:t xml:space="preserve">not only justifiable, but </w:t>
      </w:r>
      <w:r w:rsidRPr="005544BD">
        <w:rPr>
          <w:rStyle w:val="Emphasis"/>
          <w:highlight w:val="green"/>
        </w:rPr>
        <w:t>essential for the survival of humanity’</w:t>
      </w:r>
      <w:r w:rsidRPr="006C185C">
        <w:rPr>
          <w:rFonts w:ascii="Arial" w:hAnsi="Arial" w:cs="Arial"/>
          <w:sz w:val="14"/>
        </w:rPr>
        <w:t xml:space="preserve"> (Beeson 2010: 289).</w:t>
      </w:r>
    </w:p>
    <w:p w14:paraId="74C3891E" w14:textId="77777777" w:rsidR="005544BD" w:rsidRPr="006C185C" w:rsidRDefault="005544BD" w:rsidP="001B01D8"/>
    <w:p w14:paraId="0C7037BE" w14:textId="77777777" w:rsidR="005544BD" w:rsidRDefault="005544BD" w:rsidP="005544BD">
      <w:pPr>
        <w:pStyle w:val="Heading3"/>
        <w:rPr>
          <w:rFonts w:ascii="Arial" w:hAnsi="Arial" w:cs="Arial"/>
        </w:rPr>
      </w:pPr>
      <w:r w:rsidRPr="006C185C">
        <w:rPr>
          <w:rFonts w:ascii="Arial" w:hAnsi="Arial" w:cs="Arial"/>
        </w:rPr>
        <w:t xml:space="preserve">Enviro – 2NC </w:t>
      </w:r>
    </w:p>
    <w:p w14:paraId="4817209B" w14:textId="77777777" w:rsidR="001B01D8" w:rsidRPr="001B01D8" w:rsidRDefault="001B01D8" w:rsidP="001B01D8"/>
    <w:p w14:paraId="3A4AB712" w14:textId="77777777" w:rsidR="005544BD" w:rsidRPr="006C185C" w:rsidRDefault="005544BD" w:rsidP="005544BD">
      <w:pPr>
        <w:pStyle w:val="Heading4"/>
        <w:rPr>
          <w:rFonts w:ascii="Arial" w:hAnsi="Arial" w:cs="Arial"/>
        </w:rPr>
      </w:pPr>
      <w:r w:rsidRPr="006C185C">
        <w:rPr>
          <w:rFonts w:ascii="Arial" w:hAnsi="Arial" w:cs="Arial"/>
        </w:rPr>
        <w:t>authoritarianism solves environment</w:t>
      </w:r>
    </w:p>
    <w:p w14:paraId="5F5E026E" w14:textId="77777777" w:rsidR="005544BD" w:rsidRPr="006C185C" w:rsidRDefault="005544BD" w:rsidP="005544BD">
      <w:pPr>
        <w:rPr>
          <w:rFonts w:ascii="Arial" w:hAnsi="Arial" w:cs="Arial"/>
        </w:rPr>
      </w:pPr>
      <w:r w:rsidRPr="006C185C">
        <w:rPr>
          <w:rStyle w:val="Style13ptBold"/>
          <w:rFonts w:ascii="Arial" w:hAnsi="Arial" w:cs="Arial"/>
        </w:rPr>
        <w:t>Beeson</w:t>
      </w:r>
      <w:r w:rsidRPr="006C185C">
        <w:rPr>
          <w:rFonts w:ascii="Arial" w:hAnsi="Arial" w:cs="Arial"/>
        </w:rPr>
        <w:t xml:space="preserve">, Poli Sci Prof @ University of Western Australia, </w:t>
      </w:r>
      <w:r w:rsidRPr="006C185C">
        <w:rPr>
          <w:rStyle w:val="Style13ptBold"/>
          <w:rFonts w:ascii="Arial" w:hAnsi="Arial" w:cs="Arial"/>
        </w:rPr>
        <w:t>10</w:t>
      </w:r>
      <w:r w:rsidRPr="006C185C">
        <w:rPr>
          <w:rFonts w:ascii="Arial" w:hAnsi="Arial" w:cs="Arial"/>
        </w:rPr>
        <w:t xml:space="preserve"> </w:t>
      </w:r>
    </w:p>
    <w:p w14:paraId="34902E72" w14:textId="77777777" w:rsidR="005544BD" w:rsidRPr="006C185C" w:rsidRDefault="005544BD" w:rsidP="005544BD">
      <w:pPr>
        <w:rPr>
          <w:rFonts w:ascii="Arial" w:hAnsi="Arial" w:cs="Arial"/>
        </w:rPr>
      </w:pPr>
      <w:r w:rsidRPr="006C185C">
        <w:rPr>
          <w:rFonts w:ascii="Arial" w:hAnsi="Arial" w:cs="Arial"/>
        </w:rPr>
        <w:t>(Mark, The coming of environmental authoritarianism, http://www.academia.edu/539179/The_coming_of_environmental_authoritarianism)</w:t>
      </w:r>
    </w:p>
    <w:p w14:paraId="1A52A841" w14:textId="77777777" w:rsidR="005544BD" w:rsidRPr="006C185C" w:rsidRDefault="005544BD" w:rsidP="005544BD">
      <w:pPr>
        <w:pStyle w:val="evidencetext"/>
        <w:ind w:left="0"/>
        <w:rPr>
          <w:rFonts w:cs="Arial"/>
        </w:rPr>
      </w:pPr>
      <w:r w:rsidRPr="006C185C">
        <w:rPr>
          <w:rFonts w:cs="Arial"/>
        </w:rPr>
        <w:t xml:space="preserve">The East Asian region generally and Southeast Asia in particular have longbeen associated with authoritarian rule. It is argued that the intensiﬁcationof a range of environmental problems means that authoritarian rule islikely to become even more commonplace there in the future. Countrieswith limited state capacity will struggle to deal with the consequences of population expansion, economic development and the environmentaldegradation with which they are associated. A resurgence of authoritarianrule is made even more likely by China’s ‘successful’ developmentalexample and the extent of the region’s existing environmental problems.The dispiriting reality may be that </w:t>
      </w:r>
      <w:r w:rsidRPr="005544BD">
        <w:rPr>
          <w:rStyle w:val="StyleUnderline"/>
          <w:rFonts w:cs="Arial"/>
          <w:highlight w:val="green"/>
        </w:rPr>
        <w:t>authoritarian regimes</w:t>
      </w:r>
      <w:r w:rsidRPr="006C185C">
        <w:rPr>
          <w:rFonts w:cs="Arial"/>
        </w:rPr>
        <w:t xml:space="preserve"> – unattractive asthey may be – </w:t>
      </w:r>
      <w:r w:rsidRPr="005544BD">
        <w:rPr>
          <w:rStyle w:val="StyleUnderline"/>
          <w:rFonts w:cs="Arial"/>
          <w:highlight w:val="green"/>
        </w:rPr>
        <w:t>may</w:t>
      </w:r>
      <w:r w:rsidRPr="006C185C">
        <w:rPr>
          <w:rFonts w:cs="Arial"/>
        </w:rPr>
        <w:t xml:space="preserve"> even </w:t>
      </w:r>
      <w:r w:rsidRPr="005544BD">
        <w:rPr>
          <w:rStyle w:val="StyleUnderline"/>
          <w:rFonts w:cs="Arial"/>
          <w:highlight w:val="green"/>
        </w:rPr>
        <w:t xml:space="preserve">prove </w:t>
      </w:r>
      <w:r w:rsidRPr="005544BD">
        <w:rPr>
          <w:rStyle w:val="Emphasis"/>
          <w:rFonts w:eastAsiaTheme="majorEastAsia"/>
          <w:highlight w:val="green"/>
        </w:rPr>
        <w:t>more capable of responding to the complex</w:t>
      </w:r>
      <w:r w:rsidRPr="006C185C">
        <w:rPr>
          <w:rFonts w:cs="Arial"/>
        </w:rPr>
        <w:t xml:space="preserve">political and </w:t>
      </w:r>
      <w:r w:rsidRPr="005544BD">
        <w:rPr>
          <w:rStyle w:val="Emphasis"/>
          <w:rFonts w:eastAsiaTheme="majorEastAsia"/>
          <w:highlight w:val="green"/>
        </w:rPr>
        <w:t>environmental pressures</w:t>
      </w:r>
      <w:r w:rsidRPr="006C185C">
        <w:rPr>
          <w:rFonts w:cs="Arial"/>
        </w:rPr>
        <w:t xml:space="preserve"> in the region </w:t>
      </w:r>
      <w:r w:rsidRPr="005544BD">
        <w:rPr>
          <w:rStyle w:val="StyleUnderline"/>
          <w:rFonts w:cs="Arial"/>
          <w:highlight w:val="green"/>
        </w:rPr>
        <w:t>than</w:t>
      </w:r>
      <w:r w:rsidRPr="006C185C">
        <w:rPr>
          <w:rFonts w:cs="Arial"/>
        </w:rPr>
        <w:t xml:space="preserve"> some of its</w:t>
      </w:r>
      <w:r w:rsidRPr="006C185C">
        <w:rPr>
          <w:rStyle w:val="StyleUnderline"/>
          <w:rFonts w:cs="Arial"/>
        </w:rPr>
        <w:t xml:space="preserve"> </w:t>
      </w:r>
      <w:r w:rsidRPr="005544BD">
        <w:rPr>
          <w:rStyle w:val="StyleUnderline"/>
          <w:rFonts w:cs="Arial"/>
          <w:highlight w:val="green"/>
        </w:rPr>
        <w:t>democracies</w:t>
      </w:r>
      <w:r w:rsidRPr="006C185C">
        <w:rPr>
          <w:rFonts w:cs="Arial"/>
        </w:rPr>
        <w:t xml:space="preserve">. Keywords: authoritarianism; environment; Southeast Asia; China;development; path dependency Introduction </w:t>
      </w:r>
      <w:r w:rsidRPr="005544BD">
        <w:rPr>
          <w:rStyle w:val="StyleUnderline"/>
          <w:rFonts w:cs="Arial"/>
          <w:highlight w:val="green"/>
        </w:rPr>
        <w:t xml:space="preserve">The environment has become the </w:t>
      </w:r>
      <w:r w:rsidRPr="005544BD">
        <w:rPr>
          <w:rStyle w:val="Emphasis"/>
          <w:rFonts w:eastAsiaTheme="majorEastAsia"/>
          <w:highlight w:val="green"/>
        </w:rPr>
        <w:t>deﬁning public policy issue</w:t>
      </w:r>
      <w:r w:rsidRPr="006C185C">
        <w:rPr>
          <w:rStyle w:val="StyleUnderline"/>
          <w:rFonts w:cs="Arial"/>
        </w:rPr>
        <w:t xml:space="preserve"> of the era</w:t>
      </w:r>
      <w:r w:rsidRPr="006C185C">
        <w:rPr>
          <w:rFonts w:cs="Arial"/>
        </w:rPr>
        <w:t xml:space="preserve">. Notonly will political responses to environmental challenges determine the healthof the planet, but </w:t>
      </w:r>
      <w:r w:rsidRPr="006C185C">
        <w:rPr>
          <w:rStyle w:val="StyleUnderline"/>
          <w:rFonts w:cs="Arial"/>
        </w:rPr>
        <w:t xml:space="preserve">continuing </w:t>
      </w:r>
      <w:r w:rsidRPr="005544BD">
        <w:rPr>
          <w:rStyle w:val="StyleUnderline"/>
          <w:rFonts w:cs="Arial"/>
          <w:highlight w:val="green"/>
        </w:rPr>
        <w:t xml:space="preserve">environmental degradation </w:t>
      </w:r>
      <w:r w:rsidRPr="006C185C">
        <w:rPr>
          <w:rStyle w:val="StyleUnderline"/>
          <w:rFonts w:cs="Arial"/>
        </w:rPr>
        <w:t>may</w:t>
      </w:r>
      <w:r w:rsidRPr="006C185C">
        <w:rPr>
          <w:rFonts w:cs="Arial"/>
        </w:rPr>
        <w:t xml:space="preserve"> also </w:t>
      </w:r>
      <w:r w:rsidRPr="006C185C">
        <w:rPr>
          <w:rStyle w:val="StyleUnderline"/>
          <w:rFonts w:cs="Arial"/>
        </w:rPr>
        <w:t>a</w:t>
      </w:r>
      <w:r w:rsidRPr="006C185C">
        <w:rPr>
          <w:rStyle w:val="StyleUnderline"/>
          <w:rFonts w:ascii="Calibri" w:eastAsia="Calibri" w:hAnsi="Calibri" w:cs="Calibri"/>
        </w:rPr>
        <w:t>ﬀ</w:t>
      </w:r>
      <w:r w:rsidRPr="006C185C">
        <w:rPr>
          <w:rStyle w:val="StyleUnderline"/>
          <w:rFonts w:cs="Arial"/>
        </w:rPr>
        <w:t xml:space="preserve">ect political systems. This interaction </w:t>
      </w:r>
      <w:r w:rsidRPr="005544BD">
        <w:rPr>
          <w:rStyle w:val="StyleUnderline"/>
          <w:rFonts w:cs="Arial"/>
          <w:highlight w:val="green"/>
        </w:rPr>
        <w:t>is likely to be especially acute in parts of theworld where</w:t>
      </w:r>
      <w:r w:rsidRPr="006C185C">
        <w:rPr>
          <w:rStyle w:val="StyleUnderline"/>
          <w:rFonts w:cs="Arial"/>
        </w:rPr>
        <w:t xml:space="preserve"> environmental problems are most pressing and </w:t>
      </w:r>
      <w:r w:rsidRPr="005544BD">
        <w:rPr>
          <w:rStyle w:val="StyleUnderline"/>
          <w:rFonts w:cs="Arial"/>
          <w:highlight w:val="green"/>
        </w:rPr>
        <w:t>the state’s ability to respond</w:t>
      </w:r>
      <w:r w:rsidRPr="006C185C">
        <w:rPr>
          <w:rFonts w:cs="Arial"/>
        </w:rPr>
        <w:t xml:space="preserve"> to such challenges </w:t>
      </w:r>
      <w:r w:rsidRPr="005544BD">
        <w:rPr>
          <w:rStyle w:val="StyleUnderline"/>
          <w:rFonts w:cs="Arial"/>
          <w:highlight w:val="green"/>
        </w:rPr>
        <w:t>is weakest</w:t>
      </w:r>
      <w:r w:rsidRPr="005544BD">
        <w:rPr>
          <w:rFonts w:cs="Arial"/>
          <w:highlight w:val="green"/>
        </w:rPr>
        <w:t xml:space="preserve">. </w:t>
      </w:r>
      <w:r w:rsidRPr="005544BD">
        <w:rPr>
          <w:rStyle w:val="StyleUnderline"/>
          <w:rFonts w:cs="Arial"/>
          <w:highlight w:val="green"/>
        </w:rPr>
        <w:t>One</w:t>
      </w:r>
      <w:r w:rsidRPr="006C185C">
        <w:rPr>
          <w:rFonts w:cs="Arial"/>
        </w:rPr>
        <w:t xml:space="preserve"> possible </w:t>
      </w:r>
      <w:r w:rsidRPr="005544BD">
        <w:rPr>
          <w:rStyle w:val="StyleUnderline"/>
          <w:rFonts w:cs="Arial"/>
          <w:highlight w:val="green"/>
        </w:rPr>
        <w:t>consequence</w:t>
      </w:r>
      <w:r w:rsidRPr="006C185C">
        <w:rPr>
          <w:rStyle w:val="StyleUnderline"/>
          <w:rFonts w:cs="Arial"/>
        </w:rPr>
        <w:t xml:space="preserve"> of environmental degradation </w:t>
      </w:r>
      <w:r w:rsidRPr="005544BD">
        <w:rPr>
          <w:rStyle w:val="StyleUnderline"/>
          <w:rFonts w:cs="Arial"/>
          <w:highlight w:val="green"/>
        </w:rPr>
        <w:t>is the</w:t>
      </w:r>
      <w:r w:rsidRPr="006C185C">
        <w:rPr>
          <w:rStyle w:val="StyleUnderline"/>
          <w:rFonts w:cs="Arial"/>
        </w:rPr>
        <w:t xml:space="preserve"> development or </w:t>
      </w:r>
      <w:r w:rsidRPr="005544BD">
        <w:rPr>
          <w:rStyle w:val="StyleUnderline"/>
          <w:rFonts w:cs="Arial"/>
          <w:highlight w:val="green"/>
        </w:rPr>
        <w:t>consolidation of authoritar-ian rule</w:t>
      </w:r>
      <w:r w:rsidRPr="006C185C">
        <w:rPr>
          <w:rStyle w:val="StyleUnderline"/>
          <w:rFonts w:cs="Arial"/>
        </w:rPr>
        <w:t xml:space="preserve"> as political elites come to privilege regime maintenance and internalstability over political liberalisation</w:t>
      </w:r>
      <w:r w:rsidRPr="006C185C">
        <w:rPr>
          <w:rFonts w:cs="Arial"/>
        </w:rPr>
        <w:t xml:space="preserve">. Even </w:t>
      </w:r>
      <w:r w:rsidRPr="006C185C">
        <w:rPr>
          <w:rStyle w:val="StyleUnderline"/>
          <w:rFonts w:cs="Arial"/>
        </w:rPr>
        <w:t>e</w:t>
      </w:r>
      <w:r w:rsidRPr="006C185C">
        <w:rPr>
          <w:rStyle w:val="StyleUnderline"/>
          <w:rFonts w:ascii="Calibri" w:eastAsia="Calibri" w:hAnsi="Calibri" w:cs="Calibri"/>
        </w:rPr>
        <w:t>ﬀ</w:t>
      </w:r>
      <w:r w:rsidRPr="006C185C">
        <w:rPr>
          <w:rStyle w:val="StyleUnderline"/>
          <w:rFonts w:cs="Arial"/>
        </w:rPr>
        <w:t>orts to mitigate the impact of,</w:t>
      </w:r>
      <w:r w:rsidRPr="006C185C">
        <w:rPr>
          <w:rFonts w:cs="Arial"/>
        </w:rPr>
        <w:t xml:space="preserve"> orrespond to, </w:t>
      </w:r>
      <w:r w:rsidRPr="006C185C">
        <w:rPr>
          <w:rStyle w:val="StyleUnderline"/>
          <w:rFonts w:cs="Arial"/>
        </w:rPr>
        <w:t xml:space="preserve">environmental change may involve a decrease in individual liberty </w:t>
      </w:r>
      <w:r w:rsidRPr="006C185C">
        <w:rPr>
          <w:rFonts w:cs="Arial"/>
        </w:rPr>
        <w:t>as governments seek to transform environmentally destructive behaviour. As a result, ‘</w:t>
      </w:r>
      <w:r w:rsidRPr="005544BD">
        <w:rPr>
          <w:rStyle w:val="StyleUnderline"/>
          <w:rFonts w:cs="Arial"/>
          <w:highlight w:val="green"/>
        </w:rPr>
        <w:t>environmental</w:t>
      </w:r>
      <w:r w:rsidRPr="006C185C">
        <w:rPr>
          <w:rStyle w:val="StyleUnderline"/>
          <w:rFonts w:cs="Arial"/>
        </w:rPr>
        <w:t xml:space="preserve"> </w:t>
      </w:r>
      <w:r w:rsidRPr="005544BD">
        <w:rPr>
          <w:rStyle w:val="StyleUnderline"/>
          <w:rFonts w:cs="Arial"/>
          <w:highlight w:val="green"/>
        </w:rPr>
        <w:t>authoritarianism’ may become</w:t>
      </w:r>
      <w:r w:rsidRPr="006C185C">
        <w:rPr>
          <w:rStyle w:val="StyleUnderline"/>
          <w:rFonts w:cs="Arial"/>
        </w:rPr>
        <w:t xml:space="preserve"> </w:t>
      </w:r>
      <w:r w:rsidRPr="006C185C">
        <w:rPr>
          <w:rFonts w:cs="Arial"/>
        </w:rPr>
        <w:t xml:space="preserve">an </w:t>
      </w:r>
      <w:r w:rsidRPr="005544BD">
        <w:rPr>
          <w:rStyle w:val="StyleUnderline"/>
          <w:rFonts w:cs="Arial"/>
          <w:highlight w:val="green"/>
        </w:rPr>
        <w:t>increasingly common</w:t>
      </w:r>
      <w:r w:rsidRPr="006C185C">
        <w:rPr>
          <w:rStyle w:val="StyleUnderline"/>
          <w:rFonts w:cs="Arial"/>
        </w:rPr>
        <w:t xml:space="preserve"> </w:t>
      </w:r>
      <w:r w:rsidRPr="006C185C">
        <w:rPr>
          <w:rFonts w:cs="Arial"/>
        </w:rPr>
        <w:t xml:space="preserve">response to the destructive impacts of climate change in an age of diminishedexpectations.Long before the recent global economic crisis inﬂicted such a blow onAnglo-American forms of economic organisation, it was apparent that therewere other models of economic development and other modes of politicalorganisation that had admirers around the world. The rise of illiberal forms of capitalism and an apparent ‘democratic recession’ serve as a powerful remin-ders that there was nothing inevitable about the triumph of ‘Western’ politicaland economic practices or values (Zakaria 2003, Diamond 2008). </w:t>
      </w:r>
    </w:p>
    <w:p w14:paraId="700D7B1C" w14:textId="77777777" w:rsidR="005544BD" w:rsidRPr="006C185C" w:rsidRDefault="005544BD" w:rsidP="005544BD">
      <w:pPr>
        <w:pStyle w:val="evidencetext"/>
        <w:ind w:left="0"/>
        <w:rPr>
          <w:rFonts w:cs="Arial"/>
        </w:rPr>
      </w:pPr>
    </w:p>
    <w:p w14:paraId="5038D589" w14:textId="77777777" w:rsidR="005544BD" w:rsidRPr="006C185C" w:rsidRDefault="005544BD" w:rsidP="005544BD">
      <w:pPr>
        <w:pStyle w:val="Heading4"/>
        <w:rPr>
          <w:rFonts w:ascii="Arial" w:hAnsi="Arial" w:cs="Arial"/>
        </w:rPr>
      </w:pPr>
      <w:r w:rsidRPr="006C185C">
        <w:rPr>
          <w:rFonts w:ascii="Arial" w:hAnsi="Arial" w:cs="Arial"/>
        </w:rPr>
        <w:t xml:space="preserve">no turns—democracies make a lot of </w:t>
      </w:r>
      <w:r w:rsidRPr="006C185C">
        <w:rPr>
          <w:rFonts w:ascii="Arial" w:hAnsi="Arial" w:cs="Arial"/>
          <w:color w:val="000000"/>
          <w:u w:val="thick" w:color="000000"/>
        </w:rPr>
        <w:t>commitments</w:t>
      </w:r>
      <w:r w:rsidRPr="006C185C">
        <w:rPr>
          <w:rFonts w:ascii="Arial" w:hAnsi="Arial" w:cs="Arial"/>
        </w:rPr>
        <w:t xml:space="preserve"> but don’t </w:t>
      </w:r>
      <w:r w:rsidRPr="006C185C">
        <w:rPr>
          <w:rFonts w:ascii="Arial" w:hAnsi="Arial" w:cs="Arial"/>
          <w:color w:val="000000"/>
          <w:u w:val="thick" w:color="000000"/>
        </w:rPr>
        <w:t>follow through</w:t>
      </w:r>
    </w:p>
    <w:p w14:paraId="2F64C60E" w14:textId="77777777" w:rsidR="005544BD" w:rsidRPr="006C185C" w:rsidRDefault="005544BD" w:rsidP="005544BD">
      <w:pPr>
        <w:pStyle w:val="evidencetext"/>
        <w:ind w:left="0"/>
        <w:rPr>
          <w:rFonts w:cs="Arial"/>
        </w:rPr>
      </w:pPr>
      <w:r w:rsidRPr="006C185C">
        <w:rPr>
          <w:rFonts w:cs="Arial"/>
        </w:rPr>
        <w:t xml:space="preserve">David </w:t>
      </w:r>
      <w:r w:rsidRPr="006C185C">
        <w:rPr>
          <w:rFonts w:cs="Arial"/>
          <w:b/>
          <w:sz w:val="22"/>
          <w:u w:val="thick" w:color="000000"/>
        </w:rPr>
        <w:t>Held &amp;</w:t>
      </w:r>
      <w:r w:rsidRPr="006C185C">
        <w:rPr>
          <w:rFonts w:cs="Arial"/>
        </w:rPr>
        <w:t xml:space="preserve"> Angus Fane </w:t>
      </w:r>
      <w:r w:rsidRPr="006C185C">
        <w:rPr>
          <w:rFonts w:cs="Arial"/>
          <w:b/>
          <w:sz w:val="22"/>
          <w:u w:val="thick" w:color="000000"/>
        </w:rPr>
        <w:t>Hervey 9</w:t>
      </w:r>
      <w:r w:rsidRPr="006C185C">
        <w:rPr>
          <w:rFonts w:cs="Arial"/>
        </w:rPr>
        <w:t xml:space="preserve"> Policy Network. David Held is Graham Wallas Professor of Political Science and Co-Director of LSE Global Governance at the London School of Economics. Angus Fane Hervey is a Doctoral Student and Ralph Miliband Scholar in the Department of Government at the London School of Economics. Democracy, climate change and global governance</w:t>
      </w:r>
    </w:p>
    <w:p w14:paraId="480EE665" w14:textId="77777777" w:rsidR="005544BD" w:rsidRPr="006C185C" w:rsidRDefault="005544BD" w:rsidP="005544BD">
      <w:pPr>
        <w:pStyle w:val="evidencetext"/>
        <w:ind w:left="0"/>
        <w:rPr>
          <w:rStyle w:val="StyleUnderline"/>
          <w:rFonts w:cs="Arial"/>
        </w:rPr>
      </w:pPr>
      <w:r w:rsidRPr="006C185C">
        <w:rPr>
          <w:rFonts w:cs="Arial"/>
        </w:rPr>
        <w:t xml:space="preserve">On balance, while evidence on the link between political institutions and environmental sustainability does seem to suggest that democracies are preferable to authoritarian regimes, we might expect the effect to be far greater than it actually is. Why is this the case? Part of the reason might be attributed to the different types of transmission mechanisms that translate policy commitment into policy outcomes. Battig &amp; Bernauer (2009), for example, find that </w:t>
      </w:r>
      <w:r w:rsidRPr="005544BD">
        <w:rPr>
          <w:rStyle w:val="StyleUnderline"/>
          <w:rFonts w:cs="Arial"/>
          <w:highlight w:val="green"/>
        </w:rPr>
        <w:t xml:space="preserve">while the effect of democracy on political commitment </w:t>
      </w:r>
      <w:r w:rsidRPr="006C185C">
        <w:rPr>
          <w:rStyle w:val="StyleUnderline"/>
          <w:rFonts w:cs="Arial"/>
        </w:rPr>
        <w:t>to climate change</w:t>
      </w:r>
      <w:r w:rsidRPr="005544BD">
        <w:rPr>
          <w:rStyle w:val="StyleUnderline"/>
          <w:rFonts w:cs="Arial"/>
          <w:highlight w:val="green"/>
        </w:rPr>
        <w:t xml:space="preserve"> is positive, the effect on policy outcomes</w:t>
      </w:r>
      <w:r w:rsidRPr="006C185C">
        <w:rPr>
          <w:rFonts w:cs="Arial"/>
        </w:rPr>
        <w:t xml:space="preserve">, measured in terms of emissions and trends, </w:t>
      </w:r>
      <w:r w:rsidRPr="005544BD">
        <w:rPr>
          <w:rStyle w:val="StyleUnderline"/>
          <w:rFonts w:cs="Arial"/>
          <w:highlight w:val="green"/>
        </w:rPr>
        <w:t xml:space="preserve">is </w:t>
      </w:r>
      <w:r w:rsidRPr="005544BD">
        <w:rPr>
          <w:rStyle w:val="Emphasis"/>
          <w:rFonts w:eastAsiaTheme="majorEastAsia"/>
          <w:highlight w:val="green"/>
        </w:rPr>
        <w:t>ambiguous</w:t>
      </w:r>
      <w:r w:rsidRPr="006C185C">
        <w:rPr>
          <w:rFonts w:cs="Arial"/>
        </w:rPr>
        <w:t xml:space="preserve">. They observe that </w:t>
      </w:r>
      <w:r w:rsidRPr="006C185C">
        <w:rPr>
          <w:rStyle w:val="StyleUnderline"/>
          <w:rFonts w:cs="Arial"/>
        </w:rPr>
        <w:t>the causal chain from environmental risks to public perceptions of such risks, to public demand for risk mitigation, and to policy output is shorter than the one leading from risk via policy output to policy outcome</w:t>
      </w:r>
      <w:r w:rsidRPr="006C185C">
        <w:rPr>
          <w:rFonts w:cs="Arial"/>
        </w:rPr>
        <w:t xml:space="preserve">. Because of that, outcomes are influenced by a range of other factors, such as the properties of the resource in question, mitigation costs, and the efficiency of implementing agencies. </w:t>
      </w:r>
      <w:r w:rsidRPr="005544BD">
        <w:rPr>
          <w:rStyle w:val="StyleUnderline"/>
          <w:rFonts w:cs="Arial"/>
          <w:highlight w:val="green"/>
        </w:rPr>
        <w:t>Politicians</w:t>
      </w:r>
      <w:r w:rsidRPr="006C185C">
        <w:rPr>
          <w:rStyle w:val="StyleUnderline"/>
          <w:rFonts w:cs="Arial"/>
        </w:rPr>
        <w:t xml:space="preserve"> might </w:t>
      </w:r>
      <w:r w:rsidRPr="005544BD">
        <w:rPr>
          <w:rStyle w:val="StyleUnderline"/>
          <w:rFonts w:cs="Arial"/>
          <w:highlight w:val="green"/>
        </w:rPr>
        <w:t>easily declare</w:t>
      </w:r>
      <w:r w:rsidRPr="006C185C">
        <w:rPr>
          <w:rStyle w:val="StyleUnderline"/>
          <w:rFonts w:cs="Arial"/>
        </w:rPr>
        <w:t xml:space="preserve"> a set of public </w:t>
      </w:r>
      <w:r w:rsidRPr="005544BD">
        <w:rPr>
          <w:rStyle w:val="StyleUnderline"/>
          <w:rFonts w:cs="Arial"/>
          <w:highlight w:val="green"/>
        </w:rPr>
        <w:t>policy commitments</w:t>
      </w:r>
      <w:r w:rsidRPr="006C185C">
        <w:rPr>
          <w:rStyle w:val="StyleUnderline"/>
          <w:rFonts w:cs="Arial"/>
        </w:rPr>
        <w:t xml:space="preserve"> to climate change mitigation, </w:t>
      </w:r>
      <w:r w:rsidRPr="005544BD">
        <w:rPr>
          <w:rStyle w:val="StyleUnderline"/>
          <w:rFonts w:cs="Arial"/>
          <w:highlight w:val="green"/>
        </w:rPr>
        <w:t>but the outcome of such</w:t>
      </w:r>
      <w:r w:rsidRPr="006C185C">
        <w:rPr>
          <w:rStyle w:val="StyleUnderline"/>
          <w:rFonts w:cs="Arial"/>
        </w:rPr>
        <w:t xml:space="preserve"> </w:t>
      </w:r>
      <w:r w:rsidRPr="005544BD">
        <w:rPr>
          <w:rStyle w:val="StyleUnderline"/>
          <w:rFonts w:cs="Arial"/>
          <w:highlight w:val="green"/>
        </w:rPr>
        <w:t>efforts is</w:t>
      </w:r>
      <w:r w:rsidRPr="006C185C">
        <w:rPr>
          <w:rStyle w:val="StyleUnderline"/>
          <w:rFonts w:cs="Arial"/>
        </w:rPr>
        <w:t xml:space="preserve"> affected by factors that are often </w:t>
      </w:r>
      <w:r w:rsidRPr="005544BD">
        <w:rPr>
          <w:rStyle w:val="StyleUnderline"/>
          <w:rFonts w:cs="Arial"/>
          <w:highlight w:val="green"/>
        </w:rPr>
        <w:t>outside</w:t>
      </w:r>
      <w:r w:rsidRPr="006C185C">
        <w:rPr>
          <w:rStyle w:val="StyleUnderline"/>
          <w:rFonts w:cs="Arial"/>
        </w:rPr>
        <w:t xml:space="preserve"> of </w:t>
      </w:r>
      <w:r w:rsidRPr="005544BD">
        <w:rPr>
          <w:rStyle w:val="StyleUnderline"/>
          <w:rFonts w:cs="Arial"/>
          <w:highlight w:val="green"/>
        </w:rPr>
        <w:t>their control</w:t>
      </w:r>
      <w:r w:rsidRPr="006C185C">
        <w:rPr>
          <w:rStyle w:val="StyleUnderline"/>
          <w:rFonts w:cs="Arial"/>
        </w:rPr>
        <w:t>.</w:t>
      </w:r>
      <w:r w:rsidRPr="006C185C">
        <w:rPr>
          <w:rFonts w:cs="Arial"/>
        </w:rPr>
        <w:t xml:space="preserve"> The result is that </w:t>
      </w:r>
      <w:r w:rsidRPr="005544BD">
        <w:rPr>
          <w:rStyle w:val="StyleUnderline"/>
          <w:rFonts w:cs="Arial"/>
          <w:highlight w:val="green"/>
        </w:rPr>
        <w:t>policymakers respond</w:t>
      </w:r>
      <w:r w:rsidRPr="006C185C">
        <w:rPr>
          <w:rStyle w:val="StyleUnderline"/>
          <w:rFonts w:cs="Arial"/>
        </w:rPr>
        <w:t xml:space="preserve"> quite well </w:t>
      </w:r>
      <w:r w:rsidRPr="005544BD">
        <w:rPr>
          <w:rStyle w:val="StyleUnderline"/>
          <w:rFonts w:cs="Arial"/>
          <w:highlight w:val="green"/>
        </w:rPr>
        <w:t>to public demands</w:t>
      </w:r>
      <w:r w:rsidRPr="006C185C">
        <w:rPr>
          <w:rStyle w:val="StyleUnderline"/>
          <w:rFonts w:cs="Arial"/>
        </w:rPr>
        <w:t xml:space="preserve"> for more environmental protection, </w:t>
      </w:r>
      <w:r w:rsidRPr="005544BD">
        <w:rPr>
          <w:rStyle w:val="StyleUnderline"/>
          <w:rFonts w:cs="Arial"/>
          <w:highlight w:val="green"/>
        </w:rPr>
        <w:t>but</w:t>
      </w:r>
      <w:r w:rsidRPr="006C185C">
        <w:rPr>
          <w:rStyle w:val="StyleUnderline"/>
          <w:rFonts w:cs="Arial"/>
        </w:rPr>
        <w:t xml:space="preserve"> tend to </w:t>
      </w:r>
      <w:r w:rsidRPr="005544BD">
        <w:rPr>
          <w:rStyle w:val="StyleUnderline"/>
          <w:rFonts w:cs="Arial"/>
          <w:highlight w:val="green"/>
        </w:rPr>
        <w:t>discount implementation problems, hoping</w:t>
      </w:r>
      <w:r w:rsidRPr="006C185C">
        <w:rPr>
          <w:rStyle w:val="StyleUnderline"/>
          <w:rFonts w:cs="Arial"/>
        </w:rPr>
        <w:t xml:space="preserve"> that </w:t>
      </w:r>
      <w:r w:rsidRPr="005544BD">
        <w:rPr>
          <w:rStyle w:val="StyleUnderline"/>
          <w:rFonts w:cs="Arial"/>
          <w:highlight w:val="green"/>
        </w:rPr>
        <w:t>voters will not be able to identify these within a short enough time period to use</w:t>
      </w:r>
      <w:r w:rsidRPr="006C185C">
        <w:rPr>
          <w:rStyle w:val="StyleUnderline"/>
          <w:rFonts w:cs="Arial"/>
        </w:rPr>
        <w:t xml:space="preserve"> their </w:t>
      </w:r>
      <w:r w:rsidRPr="005544BD">
        <w:rPr>
          <w:rStyle w:val="StyleUnderline"/>
          <w:rFonts w:cs="Arial"/>
          <w:highlight w:val="green"/>
        </w:rPr>
        <w:t>votes as</w:t>
      </w:r>
      <w:r w:rsidRPr="006C185C">
        <w:rPr>
          <w:rStyle w:val="StyleUnderline"/>
          <w:rFonts w:cs="Arial"/>
        </w:rPr>
        <w:t xml:space="preserve"> a </w:t>
      </w:r>
      <w:r w:rsidRPr="005544BD">
        <w:rPr>
          <w:rStyle w:val="StyleUnderline"/>
          <w:rFonts w:cs="Arial"/>
          <w:highlight w:val="green"/>
        </w:rPr>
        <w:t>punishment</w:t>
      </w:r>
      <w:r w:rsidRPr="006C185C">
        <w:rPr>
          <w:rStyle w:val="StyleUnderline"/>
          <w:rFonts w:cs="Arial"/>
        </w:rPr>
        <w:t xml:space="preserve"> for any failure to deliver.</w:t>
      </w:r>
    </w:p>
    <w:p w14:paraId="7EA98C53" w14:textId="77777777" w:rsidR="005544BD" w:rsidRPr="006C185C" w:rsidRDefault="005544BD" w:rsidP="005544BD">
      <w:pPr>
        <w:rPr>
          <w:rFonts w:ascii="Arial" w:hAnsi="Arial" w:cs="Arial"/>
          <w:sz w:val="14"/>
        </w:rPr>
      </w:pPr>
    </w:p>
    <w:p w14:paraId="497951F9" w14:textId="77777777" w:rsidR="005544BD" w:rsidRPr="006C185C" w:rsidRDefault="005544BD" w:rsidP="005544BD">
      <w:pPr>
        <w:rPr>
          <w:rFonts w:ascii="Arial" w:hAnsi="Arial" w:cs="Arial"/>
        </w:rPr>
      </w:pPr>
    </w:p>
    <w:p w14:paraId="4E4AA72E" w14:textId="77777777" w:rsidR="005544BD" w:rsidRPr="006C185C" w:rsidRDefault="005544BD" w:rsidP="005544BD">
      <w:pPr>
        <w:rPr>
          <w:rFonts w:ascii="Arial" w:hAnsi="Arial" w:cs="Arial"/>
        </w:rPr>
      </w:pPr>
    </w:p>
    <w:p w14:paraId="20FC74DE"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Garamond">
    <w:panose1 w:val="02020404030301010803"/>
    <w:charset w:val="00"/>
    <w:family w:val="auto"/>
    <w:pitch w:val="variable"/>
    <w:sig w:usb0="00000003" w:usb1="00000000" w:usb2="00000000" w:usb3="00000000" w:csb0="00000001" w:csb1="00000000"/>
  </w:font>
  <w:font w:name="PMingLiU">
    <w:altName w:val="新細明體"/>
    <w:panose1 w:val="00000000000000000000"/>
    <w:charset w:val="88"/>
    <w:family w:val="auto"/>
    <w:notTrueType/>
    <w:pitch w:val="variable"/>
    <w:sig w:usb0="00000001" w:usb1="08080000" w:usb2="00000010" w:usb3="00000000" w:csb0="00100000" w:csb1="00000000"/>
  </w:font>
  <w:font w:name="SimSun">
    <w:altName w:val="宋体"/>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3E451AE8"/>
    <w:multiLevelType w:val="hybridMultilevel"/>
    <w:tmpl w:val="8C60D060"/>
    <w:lvl w:ilvl="0" w:tplc="CCA2DE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85C22F1"/>
    <w:multiLevelType w:val="hybridMultilevel"/>
    <w:tmpl w:val="DE3E8E6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52B40DDC"/>
    <w:multiLevelType w:val="hybridMultilevel"/>
    <w:tmpl w:val="02AA9E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69FA7877"/>
    <w:multiLevelType w:val="hybridMultilevel"/>
    <w:tmpl w:val="97FAF0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CA662D3"/>
    <w:multiLevelType w:val="hybridMultilevel"/>
    <w:tmpl w:val="2B3E77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5505C50"/>
    <w:multiLevelType w:val="hybridMultilevel"/>
    <w:tmpl w:val="E1DEA0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ACE00CA"/>
    <w:multiLevelType w:val="hybridMultilevel"/>
    <w:tmpl w:val="972C1A0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6"/>
  </w:num>
  <w:num w:numId="13">
    <w:abstractNumId w:val="15"/>
  </w:num>
  <w:num w:numId="14">
    <w:abstractNumId w:val="14"/>
  </w:num>
  <w:num w:numId="15">
    <w:abstractNumId w:val="12"/>
  </w:num>
  <w:num w:numId="16">
    <w:abstractNumId w:val="13"/>
  </w:num>
  <w:num w:numId="17">
    <w:abstractNumId w:val="17"/>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96"/>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5544BD"/>
    <w:rsid w:val="000029E3"/>
    <w:rsid w:val="000029E8"/>
    <w:rsid w:val="00004225"/>
    <w:rsid w:val="000066CA"/>
    <w:rsid w:val="00007264"/>
    <w:rsid w:val="000076A9"/>
    <w:rsid w:val="00014ABC"/>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01D8"/>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6AD6"/>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44BD"/>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07E5"/>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2E15"/>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050E"/>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B23A9"/>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3343B"/>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96BC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2CE9"/>
    <w:rsid w:val="00DF31E9"/>
    <w:rsid w:val="00DF400D"/>
    <w:rsid w:val="00DF5C23"/>
    <w:rsid w:val="00E01DAD"/>
    <w:rsid w:val="00E021DC"/>
    <w:rsid w:val="00E03F91"/>
    <w:rsid w:val="00E05641"/>
    <w:rsid w:val="00E064EF"/>
    <w:rsid w:val="00E064F2"/>
    <w:rsid w:val="00E0717B"/>
    <w:rsid w:val="00E15598"/>
    <w:rsid w:val="00E20D65"/>
    <w:rsid w:val="00E353A2"/>
    <w:rsid w:val="00E36881"/>
    <w:rsid w:val="00E42E4C"/>
    <w:rsid w:val="00E47013"/>
    <w:rsid w:val="00E541F9"/>
    <w:rsid w:val="00E57B79"/>
    <w:rsid w:val="00E63419"/>
    <w:rsid w:val="00E64496"/>
    <w:rsid w:val="00E72033"/>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B1CBBF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6"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5544BD"/>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5544B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1"/>
    <w:unhideWhenUsed/>
    <w:qFormat/>
    <w:rsid w:val="005544BD"/>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har Char Char Char Char Char Char,Heading 3 Char Char, Char Char, Char Char Char Char Char Char Char,Char Char,Text 7, Char,Citation,Tag Char Char,Bold Cite,Cite 1,Read Char,Heading 3 Char1 Char Char,Heading 3 Char Char1 Char Char,Char"/>
    <w:basedOn w:val="Normal"/>
    <w:next w:val="Normal"/>
    <w:link w:val="Heading3Char"/>
    <w:uiPriority w:val="2"/>
    <w:unhideWhenUsed/>
    <w:qFormat/>
    <w:rsid w:val="005544BD"/>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Normal Tag,Big card,body,heading 2, Ch,Ch,no read,No Spacing211,No Spacing12,No Spacing2111,Heading 2 Char2 Char,Heading 2 Char1 Char Char,TAG,No Spacing4,No Spacing11111,No Spacing5,No Spacing21,small space,Medium Grid 21,ta,T"/>
    <w:basedOn w:val="Normal"/>
    <w:next w:val="Normal"/>
    <w:link w:val="Heading4Char"/>
    <w:uiPriority w:val="3"/>
    <w:unhideWhenUsed/>
    <w:qFormat/>
    <w:rsid w:val="005544BD"/>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5544BD"/>
    <w:rPr>
      <w:rFonts w:ascii="Arial" w:eastAsiaTheme="majorEastAsia" w:hAnsi="Arial" w:cstheme="majorBidi"/>
      <w:b/>
      <w:bCs/>
      <w:sz w:val="52"/>
      <w:szCs w:val="32"/>
    </w:rPr>
  </w:style>
  <w:style w:type="character" w:customStyle="1" w:styleId="Heading2Char">
    <w:name w:val="Heading 2 Char"/>
    <w:aliases w:val="Hat Char"/>
    <w:basedOn w:val="DefaultParagraphFont"/>
    <w:link w:val="Heading2"/>
    <w:uiPriority w:val="1"/>
    <w:rsid w:val="005544BD"/>
    <w:rPr>
      <w:rFonts w:ascii="Arial" w:eastAsiaTheme="majorEastAsia" w:hAnsi="Arial" w:cstheme="majorBidi"/>
      <w:b/>
      <w:bCs/>
      <w:sz w:val="44"/>
      <w:szCs w:val="44"/>
      <w:u w:val="double"/>
    </w:rPr>
  </w:style>
  <w:style w:type="character" w:customStyle="1" w:styleId="Heading3Char">
    <w:name w:val="Heading 3 Char"/>
    <w:aliases w:val="Block Char,Char Char Char Char Char Char Char Char,Heading 3 Char Char Char1, Char Char Char, Char Char Char Char Char Char Char Char,Char Char Char,Text 7 Char, Char Char1,Citation Char,Tag Char Char Char,Bold Cite Char1,Cite 1 Char"/>
    <w:basedOn w:val="DefaultParagraphFont"/>
    <w:link w:val="Heading3"/>
    <w:uiPriority w:val="2"/>
    <w:rsid w:val="005544BD"/>
    <w:rPr>
      <w:rFonts w:ascii="Arial" w:eastAsiaTheme="majorEastAsia" w:hAnsi="Arial" w:cstheme="majorBidi"/>
      <w:b/>
      <w:bCs/>
      <w:sz w:val="32"/>
      <w:szCs w:val="32"/>
      <w:u w:val="single"/>
    </w:rPr>
  </w:style>
  <w:style w:type="character" w:customStyle="1" w:styleId="Heading4Char">
    <w:name w:val="Heading 4 Char"/>
    <w:aliases w:val="Tag Char,small text Char,Normal Tag Char,Big card Char,body Char,heading 2 Char, Ch Char,Ch Char,no read Char,No Spacing211 Char,No Spacing12 Char,No Spacing2111 Char,Heading 2 Char2 Char Char,Heading 2 Char1 Char Char Char,TAG Char"/>
    <w:basedOn w:val="DefaultParagraphFont"/>
    <w:link w:val="Heading4"/>
    <w:uiPriority w:val="3"/>
    <w:rsid w:val="005544BD"/>
    <w:rPr>
      <w:rFonts w:ascii="Arial" w:eastAsiaTheme="majorEastAsia" w:hAnsi="Arial"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5544BD"/>
    <w:rPr>
      <w:b/>
      <w:sz w:val="26"/>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c,B"/>
    <w:basedOn w:val="DefaultParagraphFont"/>
    <w:uiPriority w:val="6"/>
    <w:qFormat/>
    <w:rsid w:val="005544BD"/>
    <w:rPr>
      <w:b w:val="0"/>
      <w:sz w:val="24"/>
      <w:u w:val="sing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7"/>
    <w:qFormat/>
    <w:rsid w:val="005544BD"/>
    <w:rPr>
      <w:rFonts w:ascii="Arial" w:hAnsi="Arial" w:cs="Arial"/>
      <w:b/>
      <w:i/>
      <w:iCs/>
      <w:sz w:val="24"/>
      <w:u w:val="single"/>
      <w:bdr w:val="single" w:sz="8" w:space="0" w:color="auto"/>
    </w:rPr>
  </w:style>
  <w:style w:type="paragraph" w:customStyle="1" w:styleId="textbold">
    <w:name w:val="text bold"/>
    <w:basedOn w:val="Normal"/>
    <w:link w:val="Emphasis"/>
    <w:uiPriority w:val="7"/>
    <w:qFormat/>
    <w:rsid w:val="005544BD"/>
    <w:pPr>
      <w:widowControl w:val="0"/>
      <w:ind w:left="720"/>
      <w:jc w:val="both"/>
    </w:pPr>
    <w:rPr>
      <w:rFonts w:ascii="Arial" w:eastAsiaTheme="minorEastAsia" w:hAnsi="Arial" w:cs="Arial"/>
      <w:b/>
      <w:i/>
      <w:iCs/>
      <w:sz w:val="24"/>
      <w:szCs w:val="24"/>
      <w:u w:val="single"/>
      <w:bdr w:val="single" w:sz="8" w:space="0" w:color="auto"/>
    </w:rPr>
  </w:style>
  <w:style w:type="character" w:styleId="FollowedHyperlink">
    <w:name w:val="FollowedHyperlink"/>
    <w:basedOn w:val="DefaultParagraphFont"/>
    <w:uiPriority w:val="99"/>
    <w:semiHidden/>
    <w:unhideWhenUsed/>
    <w:rsid w:val="005544BD"/>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
    <w:basedOn w:val="DefaultParagraphFont"/>
    <w:uiPriority w:val="99"/>
    <w:unhideWhenUsed/>
    <w:rsid w:val="005544BD"/>
    <w:rPr>
      <w:color w:val="auto"/>
      <w:u w:val="none"/>
    </w:rPr>
  </w:style>
  <w:style w:type="paragraph" w:styleId="DocumentMap">
    <w:name w:val="Document Map"/>
    <w:basedOn w:val="Normal"/>
    <w:link w:val="DocumentMapChar"/>
    <w:uiPriority w:val="99"/>
    <w:semiHidden/>
    <w:unhideWhenUsed/>
    <w:rsid w:val="005544BD"/>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5544BD"/>
    <w:rPr>
      <w:rFonts w:ascii="Lucida Grande" w:hAnsi="Lucida Grande" w:cs="Lucida Grande"/>
    </w:rPr>
  </w:style>
  <w:style w:type="paragraph" w:styleId="ListParagraph">
    <w:name w:val="List Paragraph"/>
    <w:basedOn w:val="Normal"/>
    <w:uiPriority w:val="34"/>
    <w:qFormat/>
    <w:rsid w:val="005544BD"/>
    <w:pPr>
      <w:ind w:left="720"/>
      <w:contextualSpacing/>
    </w:pPr>
  </w:style>
  <w:style w:type="character" w:customStyle="1" w:styleId="underline">
    <w:name w:val="underline"/>
    <w:basedOn w:val="DefaultParagraphFont"/>
    <w:qFormat/>
    <w:rsid w:val="005544BD"/>
    <w:rPr>
      <w:rFonts w:ascii="Times New Roman" w:hAnsi="Times New Roman"/>
      <w:color w:val="000000"/>
      <w:sz w:val="20"/>
      <w:u w:val="single"/>
    </w:rPr>
  </w:style>
  <w:style w:type="paragraph" w:customStyle="1" w:styleId="Cards">
    <w:name w:val="Cards"/>
    <w:next w:val="Normal"/>
    <w:link w:val="CardsChar"/>
    <w:qFormat/>
    <w:rsid w:val="005544BD"/>
    <w:pPr>
      <w:widowControl w:val="0"/>
      <w:ind w:left="432" w:right="432"/>
      <w:jc w:val="both"/>
    </w:pPr>
    <w:rPr>
      <w:rFonts w:ascii="Times New Roman" w:eastAsia="Times New Roman" w:hAnsi="Times New Roman" w:cs="Times New Roman"/>
      <w:sz w:val="20"/>
    </w:rPr>
  </w:style>
  <w:style w:type="character" w:customStyle="1" w:styleId="CardsChar">
    <w:name w:val="Cards Char"/>
    <w:link w:val="Cards"/>
    <w:rsid w:val="005544BD"/>
    <w:rPr>
      <w:rFonts w:ascii="Times New Roman" w:eastAsia="Times New Roman" w:hAnsi="Times New Roman" w:cs="Times New Roman"/>
      <w:sz w:val="20"/>
    </w:rPr>
  </w:style>
  <w:style w:type="character" w:customStyle="1" w:styleId="DebateUnderline">
    <w:name w:val="Debate Underline"/>
    <w:qFormat/>
    <w:rsid w:val="005544BD"/>
    <w:rPr>
      <w:rFonts w:ascii="Times New Roman" w:hAnsi="Times New Roman"/>
      <w:sz w:val="24"/>
      <w:u w:val="thick"/>
    </w:rPr>
  </w:style>
  <w:style w:type="paragraph" w:customStyle="1" w:styleId="Emphasis1">
    <w:name w:val="Emphasis1"/>
    <w:basedOn w:val="Normal"/>
    <w:autoRedefine/>
    <w:uiPriority w:val="7"/>
    <w:qFormat/>
    <w:rsid w:val="005544BD"/>
    <w:pPr>
      <w:pBdr>
        <w:top w:val="single" w:sz="4" w:space="1" w:color="auto"/>
        <w:left w:val="single" w:sz="4" w:space="4" w:color="auto"/>
        <w:bottom w:val="single" w:sz="4" w:space="1" w:color="auto"/>
        <w:right w:val="single" w:sz="4" w:space="4" w:color="auto"/>
      </w:pBdr>
      <w:ind w:left="720"/>
    </w:pPr>
    <w:rPr>
      <w:b/>
      <w:iCs/>
      <w:u w:val="single"/>
      <w:bdr w:val="single" w:sz="8" w:space="0" w:color="auto"/>
    </w:rPr>
  </w:style>
  <w:style w:type="character" w:customStyle="1" w:styleId="Heading2Char2">
    <w:name w:val="Heading 2 Char2"/>
    <w:aliases w:val="Hat Char1,Heading 21 Char,Char Char Char Char1 Char1,Char Char Char Char1 Char Char,Heading 2 Char1 Char,Char2 Char,Heading 2 Char Char1 Char,Heading 2 Char Char Char1,Heading 2 Char Char Char1 Char Char,Heading 2 Char1"/>
    <w:link w:val="tag"/>
    <w:uiPriority w:val="1"/>
    <w:locked/>
    <w:rsid w:val="005544BD"/>
    <w:rPr>
      <w:rFonts w:ascii="Garamond" w:eastAsia="Times New Roman" w:hAnsi="Garamond"/>
      <w:b/>
    </w:rPr>
  </w:style>
  <w:style w:type="paragraph" w:customStyle="1" w:styleId="tag">
    <w:name w:val="tag"/>
    <w:basedOn w:val="Normal"/>
    <w:next w:val="Normal"/>
    <w:link w:val="Heading2Char2"/>
    <w:uiPriority w:val="1"/>
    <w:rsid w:val="005544BD"/>
    <w:rPr>
      <w:rFonts w:ascii="Garamond" w:eastAsia="Times New Roman" w:hAnsi="Garamond" w:cstheme="minorBidi"/>
      <w:b/>
      <w:sz w:val="24"/>
      <w:szCs w:val="24"/>
    </w:rPr>
  </w:style>
  <w:style w:type="paragraph" w:customStyle="1" w:styleId="card">
    <w:name w:val="card"/>
    <w:basedOn w:val="Normal"/>
    <w:next w:val="Normal"/>
    <w:uiPriority w:val="6"/>
    <w:qFormat/>
    <w:rsid w:val="005544BD"/>
    <w:pPr>
      <w:ind w:left="288" w:right="288"/>
    </w:pPr>
    <w:rPr>
      <w:rFonts w:asciiTheme="minorHAnsi" w:hAnsiTheme="minorHAnsi" w:cstheme="minorBidi"/>
      <w:u w:val="single"/>
    </w:rPr>
  </w:style>
  <w:style w:type="character" w:customStyle="1" w:styleId="BoldUnderlineChar">
    <w:name w:val="Bold Underline Char"/>
    <w:locked/>
    <w:rsid w:val="005544BD"/>
    <w:rPr>
      <w:rFonts w:ascii="Times New Roman" w:eastAsia="Times New Roman" w:hAnsi="Times New Roman"/>
      <w:b/>
      <w:bCs/>
      <w:szCs w:val="24"/>
      <w:u w:val="single"/>
    </w:rPr>
  </w:style>
  <w:style w:type="character" w:styleId="IntenseEmphasis">
    <w:name w:val="Intense Emphasis"/>
    <w:aliases w:val="Cards + Font: 12 pt Char,Bold Cite Char,Heading 3 Char1 Char Char Char,9.5 p,Intense Emphasis11111,9.5 ,Title Cha,8."/>
    <w:basedOn w:val="DefaultParagraphFont"/>
    <w:uiPriority w:val="6"/>
    <w:qFormat/>
    <w:rsid w:val="005544BD"/>
    <w:rPr>
      <w:u w:val="single"/>
    </w:rPr>
  </w:style>
  <w:style w:type="character" w:customStyle="1" w:styleId="cite">
    <w:name w:val="cite"/>
    <w:aliases w:val="Heading 3 Char Char Char, Char Char Char1"/>
    <w:basedOn w:val="DefaultParagraphFont"/>
    <w:rsid w:val="005544BD"/>
    <w:rPr>
      <w:rFonts w:ascii="Times New Roman" w:hAnsi="Times New Roman"/>
      <w:b/>
      <w:sz w:val="24"/>
    </w:rPr>
  </w:style>
  <w:style w:type="character" w:customStyle="1" w:styleId="cardChar">
    <w:name w:val="card Char"/>
    <w:basedOn w:val="DefaultParagraphFont"/>
    <w:rsid w:val="005544BD"/>
    <w:rPr>
      <w:rFonts w:ascii="Times New Roman" w:eastAsia="Times New Roman" w:hAnsi="Times New Roman" w:cs="Times New Roman"/>
      <w:sz w:val="20"/>
      <w:szCs w:val="20"/>
    </w:rPr>
  </w:style>
  <w:style w:type="character" w:customStyle="1" w:styleId="CardsFont12pt">
    <w:name w:val="Cards + Font 12pt"/>
    <w:uiPriority w:val="1"/>
    <w:rsid w:val="005544BD"/>
    <w:rPr>
      <w:rFonts w:ascii="Times New Roman" w:hAnsi="Times New Roman"/>
      <w:sz w:val="24"/>
      <w:u w:val="single"/>
    </w:rPr>
  </w:style>
  <w:style w:type="character" w:customStyle="1" w:styleId="BoldUnderline">
    <w:name w:val="BoldUnderline"/>
    <w:basedOn w:val="DefaultParagraphFont"/>
    <w:uiPriority w:val="1"/>
    <w:qFormat/>
    <w:rsid w:val="005544BD"/>
    <w:rPr>
      <w:rFonts w:ascii="Arial" w:hAnsi="Arial"/>
      <w:b/>
      <w:sz w:val="20"/>
      <w:u w:val="single"/>
    </w:rPr>
  </w:style>
  <w:style w:type="character" w:customStyle="1" w:styleId="TitleChar">
    <w:name w:val="Title Char"/>
    <w:aliases w:val="UNDERLINE Char,Bold Underlined Char,Cites and Cards Char"/>
    <w:basedOn w:val="DefaultParagraphFont"/>
    <w:link w:val="Title"/>
    <w:uiPriority w:val="5"/>
    <w:qFormat/>
    <w:rsid w:val="005544BD"/>
    <w:rPr>
      <w:bCs/>
      <w:sz w:val="20"/>
      <w:u w:val="single"/>
    </w:rPr>
  </w:style>
  <w:style w:type="paragraph" w:styleId="Title">
    <w:name w:val="Title"/>
    <w:aliases w:val="UNDERLINE,Bold Underlined,Cites and Cards"/>
    <w:basedOn w:val="Normal"/>
    <w:next w:val="Normal"/>
    <w:link w:val="TitleChar"/>
    <w:uiPriority w:val="5"/>
    <w:qFormat/>
    <w:rsid w:val="005544BD"/>
    <w:pPr>
      <w:pBdr>
        <w:bottom w:val="single" w:sz="8" w:space="4" w:color="4F81BD"/>
      </w:pBdr>
      <w:spacing w:after="300"/>
      <w:contextualSpacing/>
    </w:pPr>
    <w:rPr>
      <w:rFonts w:asciiTheme="minorHAnsi" w:eastAsiaTheme="minorEastAsia" w:hAnsiTheme="minorHAnsi" w:cstheme="minorBidi"/>
      <w:bCs/>
      <w:sz w:val="20"/>
      <w:szCs w:val="24"/>
      <w:u w:val="single"/>
    </w:rPr>
  </w:style>
  <w:style w:type="character" w:customStyle="1" w:styleId="TitleChar1">
    <w:name w:val="Title Char1"/>
    <w:basedOn w:val="DefaultParagraphFont"/>
    <w:uiPriority w:val="99"/>
    <w:rsid w:val="005544BD"/>
    <w:rPr>
      <w:rFonts w:asciiTheme="majorHAnsi" w:eastAsiaTheme="majorEastAsia" w:hAnsiTheme="majorHAnsi" w:cstheme="majorBidi"/>
      <w:spacing w:val="-10"/>
      <w:kern w:val="28"/>
      <w:sz w:val="56"/>
      <w:szCs w:val="56"/>
    </w:rPr>
  </w:style>
  <w:style w:type="character" w:customStyle="1" w:styleId="apple-converted-space">
    <w:name w:val="apple-converted-space"/>
    <w:basedOn w:val="DefaultParagraphFont"/>
    <w:rsid w:val="005544BD"/>
  </w:style>
  <w:style w:type="character" w:customStyle="1" w:styleId="tagChar1">
    <w:name w:val="tag Char1"/>
    <w:basedOn w:val="DefaultParagraphFont"/>
    <w:rsid w:val="005544BD"/>
    <w:rPr>
      <w:rFonts w:ascii="Times New Roman" w:eastAsia="PMingLiU" w:hAnsi="Times New Roman" w:cs="Calibri"/>
      <w:b/>
      <w:kern w:val="32"/>
      <w:sz w:val="24"/>
      <w:szCs w:val="20"/>
    </w:rPr>
  </w:style>
  <w:style w:type="character" w:customStyle="1" w:styleId="il">
    <w:name w:val="il"/>
    <w:basedOn w:val="DefaultParagraphFont"/>
    <w:rsid w:val="005544BD"/>
  </w:style>
  <w:style w:type="character" w:customStyle="1" w:styleId="Author-Date">
    <w:name w:val="Author-Date"/>
    <w:qFormat/>
    <w:rsid w:val="005544BD"/>
    <w:rPr>
      <w:b/>
      <w:sz w:val="24"/>
    </w:rPr>
  </w:style>
  <w:style w:type="paragraph" w:customStyle="1" w:styleId="Nothing">
    <w:name w:val="Nothing"/>
    <w:link w:val="NothingChar"/>
    <w:qFormat/>
    <w:rsid w:val="005544BD"/>
    <w:pPr>
      <w:jc w:val="both"/>
    </w:pPr>
    <w:rPr>
      <w:rFonts w:ascii="Times New Roman" w:eastAsia="Times New Roman" w:hAnsi="Times New Roman" w:cs="Times New Roman"/>
      <w:sz w:val="20"/>
    </w:rPr>
  </w:style>
  <w:style w:type="character" w:customStyle="1" w:styleId="NothingChar">
    <w:name w:val="Nothing Char"/>
    <w:link w:val="Nothing"/>
    <w:rsid w:val="005544BD"/>
    <w:rPr>
      <w:rFonts w:ascii="Times New Roman" w:eastAsia="Times New Roman" w:hAnsi="Times New Roman" w:cs="Times New Roman"/>
      <w:sz w:val="20"/>
    </w:rPr>
  </w:style>
  <w:style w:type="paragraph" w:customStyle="1" w:styleId="Cites">
    <w:name w:val="Cites"/>
    <w:next w:val="Cards"/>
    <w:link w:val="CitesChar"/>
    <w:qFormat/>
    <w:rsid w:val="005544BD"/>
    <w:pPr>
      <w:widowControl w:val="0"/>
      <w:jc w:val="both"/>
    </w:pPr>
    <w:rPr>
      <w:rFonts w:ascii="Times New Roman" w:eastAsia="Times New Roman" w:hAnsi="Times New Roman" w:cs="Times New Roman"/>
      <w:sz w:val="20"/>
    </w:rPr>
  </w:style>
  <w:style w:type="character" w:customStyle="1" w:styleId="CitesChar">
    <w:name w:val="Cites Char"/>
    <w:link w:val="Cites"/>
    <w:rsid w:val="005544BD"/>
    <w:rPr>
      <w:rFonts w:ascii="Times New Roman" w:eastAsia="Times New Roman" w:hAnsi="Times New Roman" w:cs="Times New Roman"/>
      <w:sz w:val="20"/>
    </w:rPr>
  </w:style>
  <w:style w:type="character" w:customStyle="1" w:styleId="evidencetextChar1">
    <w:name w:val="evidence text Char1"/>
    <w:basedOn w:val="DefaultParagraphFont"/>
    <w:link w:val="evidencetext"/>
    <w:locked/>
    <w:rsid w:val="005544BD"/>
    <w:rPr>
      <w:rFonts w:ascii="Arial" w:eastAsia="Times New Roman" w:hAnsi="Arial" w:cs="Times New Roman"/>
      <w:color w:val="000000"/>
      <w:sz w:val="16"/>
    </w:rPr>
  </w:style>
  <w:style w:type="paragraph" w:customStyle="1" w:styleId="evidencetext">
    <w:name w:val="evidence text"/>
    <w:basedOn w:val="Normal"/>
    <w:link w:val="evidencetextChar1"/>
    <w:qFormat/>
    <w:rsid w:val="005544BD"/>
    <w:pPr>
      <w:ind w:left="1008" w:right="720"/>
    </w:pPr>
    <w:rPr>
      <w:rFonts w:ascii="Arial" w:eastAsia="Times New Roman" w:hAnsi="Arial" w:cs="Times New Roman"/>
      <w:color w:val="000000"/>
      <w:sz w:val="16"/>
      <w:szCs w:val="24"/>
    </w:rPr>
  </w:style>
  <w:style w:type="character" w:customStyle="1" w:styleId="Heading1Char1">
    <w:name w:val="Heading 1 Char1"/>
    <w:aliases w:val="Pocket Char1"/>
    <w:basedOn w:val="DefaultParagraphFont"/>
    <w:rsid w:val="005544BD"/>
    <w:rPr>
      <w:rFonts w:asciiTheme="majorHAnsi" w:eastAsiaTheme="majorEastAsia" w:hAnsiTheme="majorHAnsi" w:cstheme="majorBidi"/>
      <w:color w:val="365F91" w:themeColor="accent1" w:themeShade="BF"/>
      <w:sz w:val="32"/>
      <w:szCs w:val="32"/>
    </w:rPr>
  </w:style>
  <w:style w:type="paragraph" w:customStyle="1" w:styleId="cardtext">
    <w:name w:val="card text"/>
    <w:basedOn w:val="Normal"/>
    <w:link w:val="cardtextChar"/>
    <w:qFormat/>
    <w:rsid w:val="005544BD"/>
    <w:pPr>
      <w:ind w:left="288" w:right="288"/>
    </w:pPr>
    <w:rPr>
      <w:rFonts w:ascii="Times New Roman" w:hAnsi="Times New Roman"/>
      <w:sz w:val="20"/>
    </w:rPr>
  </w:style>
  <w:style w:type="character" w:customStyle="1" w:styleId="cardtextChar">
    <w:name w:val="card text Char"/>
    <w:basedOn w:val="DefaultParagraphFont"/>
    <w:link w:val="cardtext"/>
    <w:rsid w:val="005544BD"/>
    <w:rPr>
      <w:rFonts w:ascii="Times New Roman" w:eastAsiaTheme="minorHAnsi" w:hAnsi="Times New Roman" w:cs="Calibri"/>
      <w:sz w:val="20"/>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6"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5544BD"/>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5544B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1"/>
    <w:unhideWhenUsed/>
    <w:qFormat/>
    <w:rsid w:val="005544BD"/>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har Char Char Char Char Char Char,Heading 3 Char Char, Char Char, Char Char Char Char Char Char Char,Char Char,Text 7, Char,Citation,Tag Char Char,Bold Cite,Cite 1,Read Char,Heading 3 Char1 Char Char,Heading 3 Char Char1 Char Char,Char"/>
    <w:basedOn w:val="Normal"/>
    <w:next w:val="Normal"/>
    <w:link w:val="Heading3Char"/>
    <w:uiPriority w:val="2"/>
    <w:unhideWhenUsed/>
    <w:qFormat/>
    <w:rsid w:val="005544BD"/>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Normal Tag,Big card,body,heading 2, Ch,Ch,no read,No Spacing211,No Spacing12,No Spacing2111,Heading 2 Char2 Char,Heading 2 Char1 Char Char,TAG,No Spacing4,No Spacing11111,No Spacing5,No Spacing21,small space,Medium Grid 21,ta,T"/>
    <w:basedOn w:val="Normal"/>
    <w:next w:val="Normal"/>
    <w:link w:val="Heading4Char"/>
    <w:uiPriority w:val="3"/>
    <w:unhideWhenUsed/>
    <w:qFormat/>
    <w:rsid w:val="005544BD"/>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5544BD"/>
    <w:rPr>
      <w:rFonts w:ascii="Arial" w:eastAsiaTheme="majorEastAsia" w:hAnsi="Arial" w:cstheme="majorBidi"/>
      <w:b/>
      <w:bCs/>
      <w:sz w:val="52"/>
      <w:szCs w:val="32"/>
    </w:rPr>
  </w:style>
  <w:style w:type="character" w:customStyle="1" w:styleId="Heading2Char">
    <w:name w:val="Heading 2 Char"/>
    <w:aliases w:val="Hat Char"/>
    <w:basedOn w:val="DefaultParagraphFont"/>
    <w:link w:val="Heading2"/>
    <w:uiPriority w:val="1"/>
    <w:rsid w:val="005544BD"/>
    <w:rPr>
      <w:rFonts w:ascii="Arial" w:eastAsiaTheme="majorEastAsia" w:hAnsi="Arial" w:cstheme="majorBidi"/>
      <w:b/>
      <w:bCs/>
      <w:sz w:val="44"/>
      <w:szCs w:val="44"/>
      <w:u w:val="double"/>
    </w:rPr>
  </w:style>
  <w:style w:type="character" w:customStyle="1" w:styleId="Heading3Char">
    <w:name w:val="Heading 3 Char"/>
    <w:aliases w:val="Block Char,Char Char Char Char Char Char Char Char,Heading 3 Char Char Char1, Char Char Char, Char Char Char Char Char Char Char Char,Char Char Char,Text 7 Char, Char Char1,Citation Char,Tag Char Char Char,Bold Cite Char1,Cite 1 Char"/>
    <w:basedOn w:val="DefaultParagraphFont"/>
    <w:link w:val="Heading3"/>
    <w:uiPriority w:val="2"/>
    <w:rsid w:val="005544BD"/>
    <w:rPr>
      <w:rFonts w:ascii="Arial" w:eastAsiaTheme="majorEastAsia" w:hAnsi="Arial" w:cstheme="majorBidi"/>
      <w:b/>
      <w:bCs/>
      <w:sz w:val="32"/>
      <w:szCs w:val="32"/>
      <w:u w:val="single"/>
    </w:rPr>
  </w:style>
  <w:style w:type="character" w:customStyle="1" w:styleId="Heading4Char">
    <w:name w:val="Heading 4 Char"/>
    <w:aliases w:val="Tag Char,small text Char,Normal Tag Char,Big card Char,body Char,heading 2 Char, Ch Char,Ch Char,no read Char,No Spacing211 Char,No Spacing12 Char,No Spacing2111 Char,Heading 2 Char2 Char Char,Heading 2 Char1 Char Char Char,TAG Char"/>
    <w:basedOn w:val="DefaultParagraphFont"/>
    <w:link w:val="Heading4"/>
    <w:uiPriority w:val="3"/>
    <w:rsid w:val="005544BD"/>
    <w:rPr>
      <w:rFonts w:ascii="Arial" w:eastAsiaTheme="majorEastAsia" w:hAnsi="Arial"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5544BD"/>
    <w:rPr>
      <w:b/>
      <w:sz w:val="26"/>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c,B"/>
    <w:basedOn w:val="DefaultParagraphFont"/>
    <w:uiPriority w:val="6"/>
    <w:qFormat/>
    <w:rsid w:val="005544BD"/>
    <w:rPr>
      <w:b w:val="0"/>
      <w:sz w:val="24"/>
      <w:u w:val="sing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7"/>
    <w:qFormat/>
    <w:rsid w:val="005544BD"/>
    <w:rPr>
      <w:rFonts w:ascii="Arial" w:hAnsi="Arial" w:cs="Arial"/>
      <w:b/>
      <w:i/>
      <w:iCs/>
      <w:sz w:val="24"/>
      <w:u w:val="single"/>
      <w:bdr w:val="single" w:sz="8" w:space="0" w:color="auto"/>
    </w:rPr>
  </w:style>
  <w:style w:type="paragraph" w:customStyle="1" w:styleId="textbold">
    <w:name w:val="text bold"/>
    <w:basedOn w:val="Normal"/>
    <w:link w:val="Emphasis"/>
    <w:uiPriority w:val="7"/>
    <w:qFormat/>
    <w:rsid w:val="005544BD"/>
    <w:pPr>
      <w:widowControl w:val="0"/>
      <w:ind w:left="720"/>
      <w:jc w:val="both"/>
    </w:pPr>
    <w:rPr>
      <w:rFonts w:ascii="Arial" w:eastAsiaTheme="minorEastAsia" w:hAnsi="Arial" w:cs="Arial"/>
      <w:b/>
      <w:i/>
      <w:iCs/>
      <w:sz w:val="24"/>
      <w:szCs w:val="24"/>
      <w:u w:val="single"/>
      <w:bdr w:val="single" w:sz="8" w:space="0" w:color="auto"/>
    </w:rPr>
  </w:style>
  <w:style w:type="character" w:styleId="FollowedHyperlink">
    <w:name w:val="FollowedHyperlink"/>
    <w:basedOn w:val="DefaultParagraphFont"/>
    <w:uiPriority w:val="99"/>
    <w:semiHidden/>
    <w:unhideWhenUsed/>
    <w:rsid w:val="005544BD"/>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
    <w:basedOn w:val="DefaultParagraphFont"/>
    <w:uiPriority w:val="99"/>
    <w:unhideWhenUsed/>
    <w:rsid w:val="005544BD"/>
    <w:rPr>
      <w:color w:val="auto"/>
      <w:u w:val="none"/>
    </w:rPr>
  </w:style>
  <w:style w:type="paragraph" w:styleId="DocumentMap">
    <w:name w:val="Document Map"/>
    <w:basedOn w:val="Normal"/>
    <w:link w:val="DocumentMapChar"/>
    <w:uiPriority w:val="99"/>
    <w:semiHidden/>
    <w:unhideWhenUsed/>
    <w:rsid w:val="005544BD"/>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5544BD"/>
    <w:rPr>
      <w:rFonts w:ascii="Lucida Grande" w:hAnsi="Lucida Grande" w:cs="Lucida Grande"/>
    </w:rPr>
  </w:style>
  <w:style w:type="paragraph" w:styleId="ListParagraph">
    <w:name w:val="List Paragraph"/>
    <w:basedOn w:val="Normal"/>
    <w:uiPriority w:val="34"/>
    <w:qFormat/>
    <w:rsid w:val="005544BD"/>
    <w:pPr>
      <w:ind w:left="720"/>
      <w:contextualSpacing/>
    </w:pPr>
  </w:style>
  <w:style w:type="character" w:customStyle="1" w:styleId="underline">
    <w:name w:val="underline"/>
    <w:basedOn w:val="DefaultParagraphFont"/>
    <w:qFormat/>
    <w:rsid w:val="005544BD"/>
    <w:rPr>
      <w:rFonts w:ascii="Times New Roman" w:hAnsi="Times New Roman"/>
      <w:color w:val="000000"/>
      <w:sz w:val="20"/>
      <w:u w:val="single"/>
    </w:rPr>
  </w:style>
  <w:style w:type="paragraph" w:customStyle="1" w:styleId="Cards">
    <w:name w:val="Cards"/>
    <w:next w:val="Normal"/>
    <w:link w:val="CardsChar"/>
    <w:qFormat/>
    <w:rsid w:val="005544BD"/>
    <w:pPr>
      <w:widowControl w:val="0"/>
      <w:ind w:left="432" w:right="432"/>
      <w:jc w:val="both"/>
    </w:pPr>
    <w:rPr>
      <w:rFonts w:ascii="Times New Roman" w:eastAsia="Times New Roman" w:hAnsi="Times New Roman" w:cs="Times New Roman"/>
      <w:sz w:val="20"/>
    </w:rPr>
  </w:style>
  <w:style w:type="character" w:customStyle="1" w:styleId="CardsChar">
    <w:name w:val="Cards Char"/>
    <w:link w:val="Cards"/>
    <w:rsid w:val="005544BD"/>
    <w:rPr>
      <w:rFonts w:ascii="Times New Roman" w:eastAsia="Times New Roman" w:hAnsi="Times New Roman" w:cs="Times New Roman"/>
      <w:sz w:val="20"/>
    </w:rPr>
  </w:style>
  <w:style w:type="character" w:customStyle="1" w:styleId="DebateUnderline">
    <w:name w:val="Debate Underline"/>
    <w:qFormat/>
    <w:rsid w:val="005544BD"/>
    <w:rPr>
      <w:rFonts w:ascii="Times New Roman" w:hAnsi="Times New Roman"/>
      <w:sz w:val="24"/>
      <w:u w:val="thick"/>
    </w:rPr>
  </w:style>
  <w:style w:type="paragraph" w:customStyle="1" w:styleId="Emphasis1">
    <w:name w:val="Emphasis1"/>
    <w:basedOn w:val="Normal"/>
    <w:autoRedefine/>
    <w:uiPriority w:val="7"/>
    <w:qFormat/>
    <w:rsid w:val="005544BD"/>
    <w:pPr>
      <w:pBdr>
        <w:top w:val="single" w:sz="4" w:space="1" w:color="auto"/>
        <w:left w:val="single" w:sz="4" w:space="4" w:color="auto"/>
        <w:bottom w:val="single" w:sz="4" w:space="1" w:color="auto"/>
        <w:right w:val="single" w:sz="4" w:space="4" w:color="auto"/>
      </w:pBdr>
      <w:ind w:left="720"/>
    </w:pPr>
    <w:rPr>
      <w:b/>
      <w:iCs/>
      <w:u w:val="single"/>
      <w:bdr w:val="single" w:sz="8" w:space="0" w:color="auto"/>
    </w:rPr>
  </w:style>
  <w:style w:type="character" w:customStyle="1" w:styleId="Heading2Char2">
    <w:name w:val="Heading 2 Char2"/>
    <w:aliases w:val="Hat Char1,Heading 21 Char,Char Char Char Char1 Char1,Char Char Char Char1 Char Char,Heading 2 Char1 Char,Char2 Char,Heading 2 Char Char1 Char,Heading 2 Char Char Char1,Heading 2 Char Char Char1 Char Char,Heading 2 Char1"/>
    <w:link w:val="tag"/>
    <w:uiPriority w:val="1"/>
    <w:locked/>
    <w:rsid w:val="005544BD"/>
    <w:rPr>
      <w:rFonts w:ascii="Garamond" w:eastAsia="Times New Roman" w:hAnsi="Garamond"/>
      <w:b/>
    </w:rPr>
  </w:style>
  <w:style w:type="paragraph" w:customStyle="1" w:styleId="tag">
    <w:name w:val="tag"/>
    <w:basedOn w:val="Normal"/>
    <w:next w:val="Normal"/>
    <w:link w:val="Heading2Char2"/>
    <w:uiPriority w:val="1"/>
    <w:rsid w:val="005544BD"/>
    <w:rPr>
      <w:rFonts w:ascii="Garamond" w:eastAsia="Times New Roman" w:hAnsi="Garamond" w:cstheme="minorBidi"/>
      <w:b/>
      <w:sz w:val="24"/>
      <w:szCs w:val="24"/>
    </w:rPr>
  </w:style>
  <w:style w:type="paragraph" w:customStyle="1" w:styleId="card">
    <w:name w:val="card"/>
    <w:basedOn w:val="Normal"/>
    <w:next w:val="Normal"/>
    <w:uiPriority w:val="6"/>
    <w:qFormat/>
    <w:rsid w:val="005544BD"/>
    <w:pPr>
      <w:ind w:left="288" w:right="288"/>
    </w:pPr>
    <w:rPr>
      <w:rFonts w:asciiTheme="minorHAnsi" w:hAnsiTheme="minorHAnsi" w:cstheme="minorBidi"/>
      <w:u w:val="single"/>
    </w:rPr>
  </w:style>
  <w:style w:type="character" w:customStyle="1" w:styleId="BoldUnderlineChar">
    <w:name w:val="Bold Underline Char"/>
    <w:locked/>
    <w:rsid w:val="005544BD"/>
    <w:rPr>
      <w:rFonts w:ascii="Times New Roman" w:eastAsia="Times New Roman" w:hAnsi="Times New Roman"/>
      <w:b/>
      <w:bCs/>
      <w:szCs w:val="24"/>
      <w:u w:val="single"/>
    </w:rPr>
  </w:style>
  <w:style w:type="character" w:styleId="IntenseEmphasis">
    <w:name w:val="Intense Emphasis"/>
    <w:aliases w:val="Cards + Font: 12 pt Char,Bold Cite Char,Heading 3 Char1 Char Char Char,9.5 p,Intense Emphasis11111,9.5 ,Title Cha,8."/>
    <w:basedOn w:val="DefaultParagraphFont"/>
    <w:uiPriority w:val="6"/>
    <w:qFormat/>
    <w:rsid w:val="005544BD"/>
    <w:rPr>
      <w:u w:val="single"/>
    </w:rPr>
  </w:style>
  <w:style w:type="character" w:customStyle="1" w:styleId="cite">
    <w:name w:val="cite"/>
    <w:aliases w:val="Heading 3 Char Char Char, Char Char Char1"/>
    <w:basedOn w:val="DefaultParagraphFont"/>
    <w:rsid w:val="005544BD"/>
    <w:rPr>
      <w:rFonts w:ascii="Times New Roman" w:hAnsi="Times New Roman"/>
      <w:b/>
      <w:sz w:val="24"/>
    </w:rPr>
  </w:style>
  <w:style w:type="character" w:customStyle="1" w:styleId="cardChar">
    <w:name w:val="card Char"/>
    <w:basedOn w:val="DefaultParagraphFont"/>
    <w:rsid w:val="005544BD"/>
    <w:rPr>
      <w:rFonts w:ascii="Times New Roman" w:eastAsia="Times New Roman" w:hAnsi="Times New Roman" w:cs="Times New Roman"/>
      <w:sz w:val="20"/>
      <w:szCs w:val="20"/>
    </w:rPr>
  </w:style>
  <w:style w:type="character" w:customStyle="1" w:styleId="CardsFont12pt">
    <w:name w:val="Cards + Font 12pt"/>
    <w:uiPriority w:val="1"/>
    <w:rsid w:val="005544BD"/>
    <w:rPr>
      <w:rFonts w:ascii="Times New Roman" w:hAnsi="Times New Roman"/>
      <w:sz w:val="24"/>
      <w:u w:val="single"/>
    </w:rPr>
  </w:style>
  <w:style w:type="character" w:customStyle="1" w:styleId="BoldUnderline">
    <w:name w:val="BoldUnderline"/>
    <w:basedOn w:val="DefaultParagraphFont"/>
    <w:uiPriority w:val="1"/>
    <w:qFormat/>
    <w:rsid w:val="005544BD"/>
    <w:rPr>
      <w:rFonts w:ascii="Arial" w:hAnsi="Arial"/>
      <w:b/>
      <w:sz w:val="20"/>
      <w:u w:val="single"/>
    </w:rPr>
  </w:style>
  <w:style w:type="character" w:customStyle="1" w:styleId="TitleChar">
    <w:name w:val="Title Char"/>
    <w:aliases w:val="UNDERLINE Char,Bold Underlined Char,Cites and Cards Char"/>
    <w:basedOn w:val="DefaultParagraphFont"/>
    <w:link w:val="Title"/>
    <w:uiPriority w:val="5"/>
    <w:qFormat/>
    <w:rsid w:val="005544BD"/>
    <w:rPr>
      <w:bCs/>
      <w:sz w:val="20"/>
      <w:u w:val="single"/>
    </w:rPr>
  </w:style>
  <w:style w:type="paragraph" w:styleId="Title">
    <w:name w:val="Title"/>
    <w:aliases w:val="UNDERLINE,Bold Underlined,Cites and Cards"/>
    <w:basedOn w:val="Normal"/>
    <w:next w:val="Normal"/>
    <w:link w:val="TitleChar"/>
    <w:uiPriority w:val="5"/>
    <w:qFormat/>
    <w:rsid w:val="005544BD"/>
    <w:pPr>
      <w:pBdr>
        <w:bottom w:val="single" w:sz="8" w:space="4" w:color="4F81BD"/>
      </w:pBdr>
      <w:spacing w:after="300"/>
      <w:contextualSpacing/>
    </w:pPr>
    <w:rPr>
      <w:rFonts w:asciiTheme="minorHAnsi" w:eastAsiaTheme="minorEastAsia" w:hAnsiTheme="minorHAnsi" w:cstheme="minorBidi"/>
      <w:bCs/>
      <w:sz w:val="20"/>
      <w:szCs w:val="24"/>
      <w:u w:val="single"/>
    </w:rPr>
  </w:style>
  <w:style w:type="character" w:customStyle="1" w:styleId="TitleChar1">
    <w:name w:val="Title Char1"/>
    <w:basedOn w:val="DefaultParagraphFont"/>
    <w:uiPriority w:val="99"/>
    <w:rsid w:val="005544BD"/>
    <w:rPr>
      <w:rFonts w:asciiTheme="majorHAnsi" w:eastAsiaTheme="majorEastAsia" w:hAnsiTheme="majorHAnsi" w:cstheme="majorBidi"/>
      <w:spacing w:val="-10"/>
      <w:kern w:val="28"/>
      <w:sz w:val="56"/>
      <w:szCs w:val="56"/>
    </w:rPr>
  </w:style>
  <w:style w:type="character" w:customStyle="1" w:styleId="apple-converted-space">
    <w:name w:val="apple-converted-space"/>
    <w:basedOn w:val="DefaultParagraphFont"/>
    <w:rsid w:val="005544BD"/>
  </w:style>
  <w:style w:type="character" w:customStyle="1" w:styleId="tagChar1">
    <w:name w:val="tag Char1"/>
    <w:basedOn w:val="DefaultParagraphFont"/>
    <w:rsid w:val="005544BD"/>
    <w:rPr>
      <w:rFonts w:ascii="Times New Roman" w:eastAsia="PMingLiU" w:hAnsi="Times New Roman" w:cs="Calibri"/>
      <w:b/>
      <w:kern w:val="32"/>
      <w:sz w:val="24"/>
      <w:szCs w:val="20"/>
    </w:rPr>
  </w:style>
  <w:style w:type="character" w:customStyle="1" w:styleId="il">
    <w:name w:val="il"/>
    <w:basedOn w:val="DefaultParagraphFont"/>
    <w:rsid w:val="005544BD"/>
  </w:style>
  <w:style w:type="character" w:customStyle="1" w:styleId="Author-Date">
    <w:name w:val="Author-Date"/>
    <w:qFormat/>
    <w:rsid w:val="005544BD"/>
    <w:rPr>
      <w:b/>
      <w:sz w:val="24"/>
    </w:rPr>
  </w:style>
  <w:style w:type="paragraph" w:customStyle="1" w:styleId="Nothing">
    <w:name w:val="Nothing"/>
    <w:link w:val="NothingChar"/>
    <w:qFormat/>
    <w:rsid w:val="005544BD"/>
    <w:pPr>
      <w:jc w:val="both"/>
    </w:pPr>
    <w:rPr>
      <w:rFonts w:ascii="Times New Roman" w:eastAsia="Times New Roman" w:hAnsi="Times New Roman" w:cs="Times New Roman"/>
      <w:sz w:val="20"/>
    </w:rPr>
  </w:style>
  <w:style w:type="character" w:customStyle="1" w:styleId="NothingChar">
    <w:name w:val="Nothing Char"/>
    <w:link w:val="Nothing"/>
    <w:rsid w:val="005544BD"/>
    <w:rPr>
      <w:rFonts w:ascii="Times New Roman" w:eastAsia="Times New Roman" w:hAnsi="Times New Roman" w:cs="Times New Roman"/>
      <w:sz w:val="20"/>
    </w:rPr>
  </w:style>
  <w:style w:type="paragraph" w:customStyle="1" w:styleId="Cites">
    <w:name w:val="Cites"/>
    <w:next w:val="Cards"/>
    <w:link w:val="CitesChar"/>
    <w:qFormat/>
    <w:rsid w:val="005544BD"/>
    <w:pPr>
      <w:widowControl w:val="0"/>
      <w:jc w:val="both"/>
    </w:pPr>
    <w:rPr>
      <w:rFonts w:ascii="Times New Roman" w:eastAsia="Times New Roman" w:hAnsi="Times New Roman" w:cs="Times New Roman"/>
      <w:sz w:val="20"/>
    </w:rPr>
  </w:style>
  <w:style w:type="character" w:customStyle="1" w:styleId="CitesChar">
    <w:name w:val="Cites Char"/>
    <w:link w:val="Cites"/>
    <w:rsid w:val="005544BD"/>
    <w:rPr>
      <w:rFonts w:ascii="Times New Roman" w:eastAsia="Times New Roman" w:hAnsi="Times New Roman" w:cs="Times New Roman"/>
      <w:sz w:val="20"/>
    </w:rPr>
  </w:style>
  <w:style w:type="character" w:customStyle="1" w:styleId="evidencetextChar1">
    <w:name w:val="evidence text Char1"/>
    <w:basedOn w:val="DefaultParagraphFont"/>
    <w:link w:val="evidencetext"/>
    <w:locked/>
    <w:rsid w:val="005544BD"/>
    <w:rPr>
      <w:rFonts w:ascii="Arial" w:eastAsia="Times New Roman" w:hAnsi="Arial" w:cs="Times New Roman"/>
      <w:color w:val="000000"/>
      <w:sz w:val="16"/>
    </w:rPr>
  </w:style>
  <w:style w:type="paragraph" w:customStyle="1" w:styleId="evidencetext">
    <w:name w:val="evidence text"/>
    <w:basedOn w:val="Normal"/>
    <w:link w:val="evidencetextChar1"/>
    <w:qFormat/>
    <w:rsid w:val="005544BD"/>
    <w:pPr>
      <w:ind w:left="1008" w:right="720"/>
    </w:pPr>
    <w:rPr>
      <w:rFonts w:ascii="Arial" w:eastAsia="Times New Roman" w:hAnsi="Arial" w:cs="Times New Roman"/>
      <w:color w:val="000000"/>
      <w:sz w:val="16"/>
      <w:szCs w:val="24"/>
    </w:rPr>
  </w:style>
  <w:style w:type="character" w:customStyle="1" w:styleId="Heading1Char1">
    <w:name w:val="Heading 1 Char1"/>
    <w:aliases w:val="Pocket Char1"/>
    <w:basedOn w:val="DefaultParagraphFont"/>
    <w:rsid w:val="005544BD"/>
    <w:rPr>
      <w:rFonts w:asciiTheme="majorHAnsi" w:eastAsiaTheme="majorEastAsia" w:hAnsiTheme="majorHAnsi" w:cstheme="majorBidi"/>
      <w:color w:val="365F91" w:themeColor="accent1" w:themeShade="BF"/>
      <w:sz w:val="32"/>
      <w:szCs w:val="32"/>
    </w:rPr>
  </w:style>
  <w:style w:type="paragraph" w:customStyle="1" w:styleId="cardtext">
    <w:name w:val="card text"/>
    <w:basedOn w:val="Normal"/>
    <w:link w:val="cardtextChar"/>
    <w:qFormat/>
    <w:rsid w:val="005544BD"/>
    <w:pPr>
      <w:ind w:left="288" w:right="288"/>
    </w:pPr>
    <w:rPr>
      <w:rFonts w:ascii="Times New Roman" w:hAnsi="Times New Roman"/>
      <w:sz w:val="20"/>
    </w:rPr>
  </w:style>
  <w:style w:type="character" w:customStyle="1" w:styleId="cardtextChar">
    <w:name w:val="card text Char"/>
    <w:basedOn w:val="DefaultParagraphFont"/>
    <w:link w:val="cardtext"/>
    <w:rsid w:val="005544BD"/>
    <w:rPr>
      <w:rFonts w:ascii="Times New Roman" w:eastAsiaTheme="minorHAnsi" w:hAnsi="Times New Roman" w:cs="Calibri"/>
      <w:sz w:val="2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nbcnews.com/feature/in-plain-sight/wealth-moves-out-grasp-blacks-so-does-opportunity-n305196" TargetMode="External"/><Relationship Id="rId21" Type="http://schemas.openxmlformats.org/officeDocument/2006/relationships/hyperlink" Target="https://www.nytimes.com/2014/07/20/upshot/income-inequality-is-not-rising-globally-its-falling-.html" TargetMode="External"/><Relationship Id="rId22" Type="http://schemas.openxmlformats.org/officeDocument/2006/relationships/hyperlink" Target="http://journals.sagepub.com/doi/pdf/10.1177/1477878509356346" TargetMode="External"/><Relationship Id="rId23" Type="http://schemas.openxmlformats.org/officeDocument/2006/relationships/hyperlink" Target="http://www.demos.org/blog/9/23/14/white-high-school-dropouts-have-more-wealth-black-and-hispanic-college-graduates" TargetMode="External"/><Relationship Id="rId24" Type="http://schemas.openxmlformats.org/officeDocument/2006/relationships/hyperlink" Target="http://www.hsaj.org/?fullarticle=8.1.9" TargetMode="External"/><Relationship Id="rId25" Type="http://schemas.openxmlformats.org/officeDocument/2006/relationships/hyperlink" Target="http://www.issues.org/26.2/mueller.html" TargetMode="External"/><Relationship Id="rId26" Type="http://schemas.openxmlformats.org/officeDocument/2006/relationships/hyperlink" Target="http://www.hsaj.org/?fullarticle=8.1.9" TargetMode="External"/><Relationship Id="rId27" Type="http://schemas.openxmlformats.org/officeDocument/2006/relationships/hyperlink" Target="http://scholarcommons.usf.edu/cgi/viewcontent.cgi?article=1193&amp;context=jss" TargetMode="External"/><Relationship Id="rId28" Type="http://schemas.openxmlformats.org/officeDocument/2006/relationships/hyperlink" Target="http://www.cfr.org/publication/13097/how_likely_is_a_nuclear_terrorist_attack_on_the_united_states.html?breadcrumb=%2Fpublication%2Fby_type%2Fonline_debate" TargetMode="External"/><Relationship Id="rId29" Type="http://schemas.openxmlformats.org/officeDocument/2006/relationships/hyperlink" Target="http://foolsgold.international/what-is-competitiveness-2-paul-krugman"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30" Type="http://schemas.openxmlformats.org/officeDocument/2006/relationships/hyperlink" Target="https://worldview.stratfor.com/article/connectivity-not-primacy-way-world" TargetMode="External"/><Relationship Id="rId31" Type="http://schemas.openxmlformats.org/officeDocument/2006/relationships/hyperlink" Target="https://swirlinc.wordpress.com/2009/09/22/separate-and-unequal-a-structural-analysis-of-educational-inequality-in-america/" TargetMode="External"/><Relationship Id="rId32" Type="http://schemas.openxmlformats.org/officeDocument/2006/relationships/hyperlink" Target="https://swirlinc.wordpress.com/2009/09/22/separate-and-unequal-a-structural-analysis-of-educational-inequality-in-america/" TargetMode="External"/><Relationship Id="rId9" Type="http://schemas.openxmlformats.org/officeDocument/2006/relationships/webSettings" Target="webSettings.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33" Type="http://schemas.openxmlformats.org/officeDocument/2006/relationships/hyperlink" Target="https://swirlinc.wordpress.com/2009/09/22/separate-and-unequal-a-structural-analysis-of-educational-inequality-in-america/" TargetMode="External"/><Relationship Id="rId34" Type="http://schemas.openxmlformats.org/officeDocument/2006/relationships/hyperlink" Target="https://swirlinc.wordpress.com/2009/09/22/separate-and-unequal-a-structural-analysis-of-educational-inequality-in-america/" TargetMode="External"/><Relationship Id="rId35" Type="http://schemas.openxmlformats.org/officeDocument/2006/relationships/hyperlink" Target="http://www.siwps.com/news.attachment/saltzmanworkingpaper15-842/SaltzmanWorkingPaper15.PDF" TargetMode="External"/><Relationship Id="rId36" Type="http://schemas.openxmlformats.org/officeDocument/2006/relationships/hyperlink" Target="http://www.matthewkroenig.com/Kroenig_The%20Next%20Nuclear%20War.pdf" TargetMode="External"/><Relationship Id="rId10" Type="http://schemas.openxmlformats.org/officeDocument/2006/relationships/hyperlink" Target="http://chicagounbound.uchicago.edu/cgi/viewcontent.cgi?article=1072&amp;context=public_law_and_legal_theory" TargetMode="External"/><Relationship Id="rId11" Type="http://schemas.openxmlformats.org/officeDocument/2006/relationships/hyperlink" Target="http://www.mcclatchydc.com/2011/01/22/107255/how-congress-helped-thwart-obamas.html" TargetMode="External"/><Relationship Id="rId12" Type="http://schemas.openxmlformats.org/officeDocument/2006/relationships/hyperlink" Target="http://chicagounbound.uchicago.edu/cgi/viewcontent.cgi?article=2986&amp;context=journal_articles" TargetMode="External"/><Relationship Id="rId13" Type="http://schemas.openxmlformats.org/officeDocument/2006/relationships/hyperlink" Target="http://www.lexisnexis.com.turing.library.northwestern.edu/us/lnacademic/frame.do?tokenKey=rsh-20.325260.5364442395&amp;target=results_DocumentContent&amp;reloadEntirePage=true&amp;rand=1247449490054&amp;returnToKey=20_T6946651637&amp;parent=docview" TargetMode="External"/><Relationship Id="rId14" Type="http://schemas.openxmlformats.org/officeDocument/2006/relationships/hyperlink" Target="http://www.lexisnexis.com.turing.library.northwestern.edu/us/lnacademic/frame.do?tokenKey=rsh-20.325260.5364442395&amp;target=results_DocumentContent&amp;reloadEntirePage=true&amp;rand=1247449490054&amp;returnToKey=20_T6946651637&amp;parent=docview" TargetMode="External"/><Relationship Id="rId15" Type="http://schemas.openxmlformats.org/officeDocument/2006/relationships/hyperlink" Target="http://papers.ssrn.com/sol3/papers.cfm?abstract_id=293479" TargetMode="External"/><Relationship Id="rId16" Type="http://schemas.openxmlformats.org/officeDocument/2006/relationships/hyperlink" Target="https://poseidon01.ssrn.com/delivery.php?ID=311071073029068097082097012080120120035055026027031023101091119109004124092126120009003043120052118045043126120087113085125121049092076040027118096090001077008077019017082089093101068028008031121078099072068075093001025002065067106074071015105078&amp;EXT=pdf" TargetMode="External"/><Relationship Id="rId17" Type="http://schemas.openxmlformats.org/officeDocument/2006/relationships/hyperlink" Target="http://www.heritage.org/courts/commentary/judicial-activism-trading-the-stable-rule-law-the-fickle-rule-men" TargetMode="External"/><Relationship Id="rId18" Type="http://schemas.openxmlformats.org/officeDocument/2006/relationships/hyperlink" Target="https://www.project-syndicate.org/commentary/trump-market-optimism-economic-growth-by-mohamed-a--el-erian-2017-03" TargetMode="External"/><Relationship Id="rId19" Type="http://schemas.openxmlformats.org/officeDocument/2006/relationships/hyperlink" Target="https://www.washingtonpost.com/news/wonk/wp/2016/10/03/why-black-workers-who-do-everything-right-still-get-left-behind/?utm_term=.36d46d99b90c" TargetMode="External"/><Relationship Id="rId37" Type="http://schemas.openxmlformats.org/officeDocument/2006/relationships/hyperlink" Target="http://www.personal.psu.edu/jap45/Manuscript,%20Wilson%20Piazza,_Autocracies%20and%20Terrorism,%20AJPS.pdf" TargetMode="External"/><Relationship Id="rId38" Type="http://schemas.openxmlformats.org/officeDocument/2006/relationships/hyperlink" Target="http://jordanrussiacenter.org/news/money-enough-role-economic-incentives-cooperative-nonproliferation-initiatives/" TargetMode="External"/><Relationship Id="rId39" Type="http://schemas.openxmlformats.org/officeDocument/2006/relationships/hyperlink" Target="http://www.eurasiareview.com/26012012-nuclear-terrorism-a-rationale-choice-for-terrorists-analysis/,l" TargetMode="External"/><Relationship Id="rId40" Type="http://schemas.openxmlformats.org/officeDocument/2006/relationships/hyperlink" Target="http://www.eurasiareview.com/26012012-nuclear-terrorism-a-rationale-choice-for-terrorists-analysis/" TargetMode="External"/><Relationship Id="rId41" Type="http://schemas.openxmlformats.org/officeDocument/2006/relationships/hyperlink" Target="http://blogs.cdc.gov/cdcdirector/2015/10/30/dr-tom-frieden-protecting-the-world-from-the-next-pandemic/" TargetMode="External"/><Relationship Id="rId42" Type="http://schemas.openxmlformats.org/officeDocument/2006/relationships/fontTable" Target="fontTable.xml"/><Relationship Id="rId43"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chriseckert/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1B11469-1DB2-4D46-8DB2-BCD7577F17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//Users/chriseckert/Library/Group Containers/UBF8T346G9.Office/User Content.localized/Templates.localized/Debate.dotm</Template>
  <TotalTime>1</TotalTime>
  <Pages>20</Pages>
  <Words>94635</Words>
  <Characters>539426</Characters>
  <Application>Microsoft Macintosh Word</Application>
  <DocSecurity>0</DocSecurity>
  <Lines>4495</Lines>
  <Paragraphs>1265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632796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Chris Eckert</dc:creator>
  <cp:keywords>5.2</cp:keywords>
  <dc:description/>
  <cp:lastModifiedBy>Christina Tallungan</cp:lastModifiedBy>
  <cp:revision>2</cp:revision>
  <dcterms:created xsi:type="dcterms:W3CDTF">2017-07-23T16:13:00Z</dcterms:created>
  <dcterms:modified xsi:type="dcterms:W3CDTF">2017-07-23T16:13:00Z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