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2C52" w:rsidRDefault="00C42C52" w:rsidP="00C42C52">
      <w:pPr>
        <w:pStyle w:val="Heading1"/>
      </w:pPr>
      <w:r w:rsidRPr="00C42C52">
        <w:t xml:space="preserve">Spending DA </w:t>
      </w:r>
      <w:r>
        <w:t>Wave 3 Updates</w:t>
      </w:r>
    </w:p>
    <w:p w:rsidR="005A7C18" w:rsidRPr="005A7C18" w:rsidRDefault="005A7C18" w:rsidP="005A7C18">
      <w:pPr>
        <w:pStyle w:val="Heading3"/>
        <w:rPr>
          <w:rStyle w:val="Style13ptBold"/>
          <w:b/>
          <w:sz w:val="32"/>
          <w:u w:val="single"/>
        </w:rPr>
      </w:pPr>
      <w:bookmarkStart w:id="0" w:name="_GoBack"/>
      <w:bookmarkEnd w:id="0"/>
      <w:r>
        <w:rPr>
          <w:rStyle w:val="Style13ptBold"/>
          <w:b/>
          <w:sz w:val="32"/>
          <w:u w:val="single"/>
        </w:rPr>
        <w:lastRenderedPageBreak/>
        <w:t>Links</w:t>
      </w:r>
    </w:p>
    <w:p w:rsidR="00026828" w:rsidRPr="00026828" w:rsidRDefault="00026828" w:rsidP="00026828">
      <w:pPr>
        <w:pStyle w:val="Heading4"/>
        <w:rPr>
          <w:rStyle w:val="Style13ptBold"/>
          <w:b/>
        </w:rPr>
      </w:pPr>
      <w:r>
        <w:rPr>
          <w:rStyle w:val="Style13ptBold"/>
          <w:b/>
        </w:rPr>
        <w:t xml:space="preserve">Education spending </w:t>
      </w:r>
      <w:r w:rsidR="00E51B30">
        <w:rPr>
          <w:rStyle w:val="Style13ptBold"/>
          <w:b/>
        </w:rPr>
        <w:t>can only result in long term returns on investment --- can’t provide sufficient short term stimulus</w:t>
      </w:r>
    </w:p>
    <w:p w:rsidR="00AD0E2A" w:rsidRPr="00026828" w:rsidRDefault="00AD0E2A" w:rsidP="00942A60">
      <w:proofErr w:type="spellStart"/>
      <w:r>
        <w:rPr>
          <w:rStyle w:val="Style13ptBold"/>
        </w:rPr>
        <w:t>Riedl</w:t>
      </w:r>
      <w:proofErr w:type="spellEnd"/>
      <w:r>
        <w:rPr>
          <w:rStyle w:val="Style13ptBold"/>
        </w:rPr>
        <w:t xml:space="preserve"> 10 </w:t>
      </w:r>
      <w:r w:rsidRPr="00026828">
        <w:t>(</w:t>
      </w:r>
      <w:r w:rsidR="00026828" w:rsidRPr="00026828">
        <w:t xml:space="preserve">Brian, Senior Fellow at the Manhattan Institute, “Why Government Spending Does Not Stimulate Economic Growth: Answering the Critics,” The Heritage Foundation, 1/5, </w:t>
      </w:r>
      <w:hyperlink r:id="rId9" w:anchor="_ftnref20" w:history="1">
        <w:r w:rsidR="00026828" w:rsidRPr="00026828">
          <w:t>http://www.heritage.org/budget-and-spending/report/why-government-spending-does-not-stimulate-economic-growth-answering-the#_ftnref20</w:t>
        </w:r>
      </w:hyperlink>
      <w:r w:rsidR="00026828" w:rsidRPr="00026828">
        <w:t xml:space="preserve">) </w:t>
      </w:r>
      <w:proofErr w:type="spellStart"/>
      <w:r w:rsidR="00026828" w:rsidRPr="00026828">
        <w:t>ip</w:t>
      </w:r>
      <w:proofErr w:type="spellEnd"/>
    </w:p>
    <w:p w:rsidR="002A4434" w:rsidRDefault="00942A60" w:rsidP="00942A60">
      <w:pPr>
        <w:rPr>
          <w:rStyle w:val="Emphasis"/>
        </w:rPr>
      </w:pPr>
      <w:r w:rsidRPr="00B638A1">
        <w:rPr>
          <w:rStyle w:val="StyleUnderline"/>
        </w:rPr>
        <w:t>Only in the rare instances where the private sector fails to provide those inputs in adequate amounts is government spending necessary</w:t>
      </w:r>
      <w:r w:rsidRPr="00BA0CDF">
        <w:rPr>
          <w:sz w:val="16"/>
        </w:rPr>
        <w:t xml:space="preserve">. </w:t>
      </w:r>
      <w:r w:rsidRPr="00B638A1">
        <w:rPr>
          <w:rStyle w:val="StyleUnderline"/>
        </w:rPr>
        <w:t>Government spending on education</w:t>
      </w:r>
      <w:r w:rsidRPr="00BA0CDF">
        <w:rPr>
          <w:sz w:val="16"/>
        </w:rPr>
        <w:t>, physical infrastructure, and research and development, for instance</w:t>
      </w:r>
      <w:r w:rsidRPr="00B638A1">
        <w:rPr>
          <w:rStyle w:val="StyleUnderline"/>
        </w:rPr>
        <w:t>, could increase long-term productivity rates--but only if government invests more competently than businesses, nonprofit organizations, and private citizens would have if those investment dollars had stayed in the private sector.</w:t>
      </w:r>
      <w:r w:rsidRPr="00BA0CDF">
        <w:rPr>
          <w:sz w:val="16"/>
        </w:rPr>
        <w:t xml:space="preserve"> Historically, </w:t>
      </w:r>
      <w:r w:rsidRPr="00B638A1">
        <w:rPr>
          <w:rStyle w:val="Emphasis"/>
        </w:rPr>
        <w:t>governments have rarely outperformed the private sector in generating productivity growth</w:t>
      </w:r>
      <w:r w:rsidRPr="00BA0CDF">
        <w:rPr>
          <w:sz w:val="16"/>
        </w:rPr>
        <w:t xml:space="preserve">. Thus, </w:t>
      </w:r>
      <w:r w:rsidRPr="00B638A1">
        <w:rPr>
          <w:rStyle w:val="Emphasis"/>
        </w:rPr>
        <w:t xml:space="preserve">mountains of academic studies show that government spending typically reduces long-term economic </w:t>
      </w:r>
      <w:proofErr w:type="gramStart"/>
      <w:r w:rsidRPr="00B638A1">
        <w:rPr>
          <w:rStyle w:val="Emphasis"/>
        </w:rPr>
        <w:t>growth</w:t>
      </w:r>
      <w:r w:rsidRPr="00BA0CDF">
        <w:rPr>
          <w:sz w:val="16"/>
        </w:rPr>
        <w:t>.[</w:t>
      </w:r>
      <w:proofErr w:type="gramEnd"/>
      <w:r w:rsidRPr="00BA0CDF">
        <w:rPr>
          <w:sz w:val="16"/>
        </w:rPr>
        <w:t>19]</w:t>
      </w:r>
      <w:r w:rsidR="00E51B30" w:rsidRPr="00BA0CDF">
        <w:rPr>
          <w:sz w:val="16"/>
        </w:rPr>
        <w:t xml:space="preserve"> </w:t>
      </w:r>
      <w:r w:rsidRPr="00BA0CDF">
        <w:rPr>
          <w:sz w:val="16"/>
        </w:rPr>
        <w:t xml:space="preserve">Even </w:t>
      </w:r>
      <w:r w:rsidRPr="00B638A1">
        <w:rPr>
          <w:rStyle w:val="Emphasis"/>
        </w:rPr>
        <w:t>most programs that could increase productivity would take too long to be considered stimulus.</w:t>
      </w:r>
      <w:r w:rsidRPr="00BA0CDF">
        <w:rPr>
          <w:sz w:val="16"/>
        </w:rPr>
        <w:t xml:space="preserve"> </w:t>
      </w:r>
      <w:r w:rsidRPr="00B638A1">
        <w:rPr>
          <w:rStyle w:val="Emphasis"/>
        </w:rPr>
        <w:t>Education spending will not affect productivity until the student has graduated and entered the workforce</w:t>
      </w:r>
      <w:r w:rsidRPr="00BA0CDF">
        <w:rPr>
          <w:sz w:val="16"/>
        </w:rPr>
        <w:t xml:space="preserve"> </w:t>
      </w:r>
      <w:r w:rsidRPr="00B638A1">
        <w:rPr>
          <w:rStyle w:val="StyleUnderline"/>
        </w:rPr>
        <w:t>(and it is not clear that additional spending improves productivity anyway)</w:t>
      </w:r>
      <w:r w:rsidRPr="00BA0CDF">
        <w:rPr>
          <w:sz w:val="16"/>
        </w:rPr>
        <w:t xml:space="preserve">. New roads, highways, and bridges can take more than a decade to complete before they can transport people and goods. </w:t>
      </w:r>
      <w:r w:rsidRPr="00AD0E2A">
        <w:rPr>
          <w:rStyle w:val="Emphasis"/>
        </w:rPr>
        <w:t>These policies should not be considered short-term stimulus spending.</w:t>
      </w:r>
      <w:r w:rsidR="00E51B30">
        <w:rPr>
          <w:rStyle w:val="Emphasis"/>
        </w:rPr>
        <w:t xml:space="preserve"> </w:t>
      </w:r>
    </w:p>
    <w:p w:rsidR="002A4434" w:rsidRPr="00037AC5" w:rsidRDefault="00037AC5" w:rsidP="00037AC5">
      <w:pPr>
        <w:pStyle w:val="Heading4"/>
        <w:rPr>
          <w:rStyle w:val="Emphasis"/>
          <w:b/>
          <w:sz w:val="26"/>
          <w:u w:val="none"/>
        </w:rPr>
      </w:pPr>
      <w:r>
        <w:rPr>
          <w:rStyle w:val="Emphasis"/>
          <w:b/>
          <w:sz w:val="26"/>
          <w:u w:val="none"/>
        </w:rPr>
        <w:t>Federal education spending is an irresponsible fiscal stimulus --- doesn’t result in higher achievement or economic productivity</w:t>
      </w:r>
    </w:p>
    <w:p w:rsidR="002A4434" w:rsidRPr="00037AC5" w:rsidRDefault="00037AC5" w:rsidP="00942A60">
      <w:r>
        <w:rPr>
          <w:rStyle w:val="Style13ptBold"/>
        </w:rPr>
        <w:t xml:space="preserve">Lips 9 </w:t>
      </w:r>
      <w:r w:rsidRPr="00037AC5">
        <w:t xml:space="preserve">(Dan, senior fellow at the Goldwater Institute and the Maryland Public Policy Institute, “Ten Reasons Why the "Economic Stimulus" Should Not Include Education Spending,” Heritage Foundation, 1/26, </w:t>
      </w:r>
      <w:hyperlink r:id="rId10" w:anchor="_ftn9" w:history="1">
        <w:r w:rsidRPr="008D0224">
          <w:rPr>
            <w:rStyle w:val="Hyperlink"/>
          </w:rPr>
          <w:t>http://www.heritage.org/education/report/ten-reasons-why-the-economic-stimulus-should-not-include-education-spending#_ftn9</w:t>
        </w:r>
      </w:hyperlink>
      <w:r w:rsidRPr="00037AC5">
        <w:t>)</w:t>
      </w:r>
      <w:r>
        <w:t xml:space="preserve"> </w:t>
      </w:r>
      <w:proofErr w:type="spellStart"/>
      <w:r>
        <w:t>ip</w:t>
      </w:r>
      <w:proofErr w:type="spellEnd"/>
    </w:p>
    <w:p w:rsidR="003A6DCD" w:rsidRDefault="003A6DCD" w:rsidP="003A6DCD">
      <w:pPr>
        <w:rPr>
          <w:rStyle w:val="StyleUnderline"/>
        </w:rPr>
      </w:pPr>
      <w:r w:rsidRPr="00037AC5">
        <w:rPr>
          <w:sz w:val="16"/>
        </w:rPr>
        <w:t>Top Ten Reasons Why this Education Spending Plan Is the Wrong Approach</w:t>
      </w:r>
      <w:r w:rsidR="00037AC5" w:rsidRPr="00037AC5">
        <w:rPr>
          <w:sz w:val="16"/>
        </w:rPr>
        <w:t xml:space="preserve"> </w:t>
      </w:r>
      <w:r w:rsidRPr="00037AC5">
        <w:rPr>
          <w:sz w:val="16"/>
        </w:rPr>
        <w:t xml:space="preserve">1. </w:t>
      </w:r>
      <w:r w:rsidRPr="002A4434">
        <w:rPr>
          <w:rStyle w:val="StyleUnderline"/>
        </w:rPr>
        <w:t>Increasing federal spending on education will not improve the economy.</w:t>
      </w:r>
      <w:r w:rsidR="00037AC5" w:rsidRPr="00037AC5">
        <w:rPr>
          <w:sz w:val="16"/>
        </w:rPr>
        <w:t xml:space="preserve"> </w:t>
      </w:r>
      <w:r w:rsidRPr="00037AC5">
        <w:rPr>
          <w:sz w:val="16"/>
        </w:rPr>
        <w:t>Supporters of the American Recovery and Reinvestment Act of 2009 highlight multiple reasons for supporting the $825 billion plan.</w:t>
      </w:r>
      <w:r w:rsidR="002A4434" w:rsidRPr="00037AC5">
        <w:rPr>
          <w:sz w:val="16"/>
        </w:rPr>
        <w:t xml:space="preserve"> </w:t>
      </w:r>
      <w:r w:rsidRPr="00037AC5">
        <w:rPr>
          <w:sz w:val="16"/>
        </w:rPr>
        <w:t>A top reason cited in the legislation is to promote "economic recovery."</w:t>
      </w:r>
      <w:r w:rsidR="00037AC5" w:rsidRPr="00037AC5">
        <w:rPr>
          <w:sz w:val="16"/>
        </w:rPr>
        <w:t xml:space="preserve"> </w:t>
      </w:r>
      <w:r w:rsidRPr="00782578">
        <w:rPr>
          <w:rStyle w:val="StyleUnderline"/>
        </w:rPr>
        <w:t>Policymakers should recognize that</w:t>
      </w:r>
      <w:r w:rsidRPr="00037AC5">
        <w:rPr>
          <w:sz w:val="16"/>
        </w:rPr>
        <w:t xml:space="preserve">, like other deficit spending, </w:t>
      </w:r>
      <w:r w:rsidRPr="00782578">
        <w:rPr>
          <w:rStyle w:val="Emphasis"/>
        </w:rPr>
        <w:t xml:space="preserve">dramatically increasing federal education spending will not stimulate economic </w:t>
      </w:r>
      <w:proofErr w:type="gramStart"/>
      <w:r w:rsidRPr="00782578">
        <w:rPr>
          <w:rStyle w:val="Emphasis"/>
        </w:rPr>
        <w:t>growth</w:t>
      </w:r>
      <w:r w:rsidRPr="00037AC5">
        <w:rPr>
          <w:sz w:val="16"/>
        </w:rPr>
        <w:t>.[</w:t>
      </w:r>
      <w:proofErr w:type="gramEnd"/>
      <w:r w:rsidRPr="00037AC5">
        <w:rPr>
          <w:sz w:val="16"/>
        </w:rPr>
        <w:t xml:space="preserve">6] </w:t>
      </w:r>
      <w:r w:rsidRPr="00782578">
        <w:rPr>
          <w:rStyle w:val="StyleUnderline"/>
        </w:rPr>
        <w:t xml:space="preserve">Proponents of </w:t>
      </w:r>
      <w:r w:rsidRPr="00037AC5">
        <w:rPr>
          <w:sz w:val="16"/>
        </w:rPr>
        <w:t xml:space="preserve">additional </w:t>
      </w:r>
      <w:r w:rsidRPr="00782578">
        <w:rPr>
          <w:rStyle w:val="StyleUnderline"/>
        </w:rPr>
        <w:t>government spending</w:t>
      </w:r>
      <w:r w:rsidRPr="00037AC5">
        <w:rPr>
          <w:sz w:val="16"/>
        </w:rPr>
        <w:t xml:space="preserve"> focus on creating new demand by putting more government money into the marketplace. This mindset </w:t>
      </w:r>
      <w:r w:rsidRPr="00782578">
        <w:rPr>
          <w:rStyle w:val="StyleUnderline"/>
        </w:rPr>
        <w:t>ignores the other side of the ledger</w:t>
      </w:r>
      <w:r w:rsidRPr="00782578">
        <w:rPr>
          <w:rStyle w:val="Emphasis"/>
        </w:rPr>
        <w:t>: Deficit spending takes money out of the private sector, leaving less money available for individuals and businesses to borrow</w:t>
      </w:r>
      <w:r w:rsidRPr="00037AC5">
        <w:rPr>
          <w:sz w:val="16"/>
        </w:rPr>
        <w:t>.</w:t>
      </w:r>
      <w:r w:rsidR="00782578" w:rsidRPr="00037AC5">
        <w:rPr>
          <w:sz w:val="16"/>
        </w:rPr>
        <w:t xml:space="preserve"> </w:t>
      </w:r>
      <w:r w:rsidRPr="00037AC5">
        <w:rPr>
          <w:sz w:val="16"/>
        </w:rPr>
        <w:t xml:space="preserve">In the long term, </w:t>
      </w:r>
      <w:r w:rsidRPr="00782578">
        <w:rPr>
          <w:rStyle w:val="Emphasis"/>
        </w:rPr>
        <w:t>government's allocation of these resources is likely to be less efficient and will probably generate less productive economic activity</w:t>
      </w:r>
      <w:r w:rsidRPr="00037AC5">
        <w:rPr>
          <w:sz w:val="16"/>
        </w:rPr>
        <w:t xml:space="preserve"> </w:t>
      </w:r>
      <w:r w:rsidRPr="00782578">
        <w:rPr>
          <w:rStyle w:val="StyleUnderline"/>
        </w:rPr>
        <w:t>than if those resources had been left in the private sector.</w:t>
      </w:r>
      <w:r w:rsidR="00037AC5">
        <w:rPr>
          <w:rStyle w:val="StyleUnderline"/>
        </w:rPr>
        <w:t xml:space="preserve"> </w:t>
      </w:r>
      <w:r w:rsidRPr="00782578">
        <w:rPr>
          <w:rStyle w:val="StyleUnderline"/>
        </w:rPr>
        <w:t>This proposal is simply another massive new spending plan.</w:t>
      </w:r>
      <w:r w:rsidRPr="00037AC5">
        <w:rPr>
          <w:sz w:val="16"/>
        </w:rPr>
        <w:t xml:space="preserve"> It is being proposed as an economic stimulus to have the legislation considered outside of the traditional budget process and expedite congressional </w:t>
      </w:r>
      <w:proofErr w:type="gramStart"/>
      <w:r w:rsidRPr="00037AC5">
        <w:rPr>
          <w:sz w:val="16"/>
        </w:rPr>
        <w:t>approval.[</w:t>
      </w:r>
      <w:proofErr w:type="gramEnd"/>
      <w:r w:rsidRPr="00037AC5">
        <w:rPr>
          <w:sz w:val="16"/>
        </w:rPr>
        <w:t>7]</w:t>
      </w:r>
      <w:r w:rsidR="00037AC5" w:rsidRPr="00037AC5">
        <w:rPr>
          <w:sz w:val="16"/>
        </w:rPr>
        <w:t xml:space="preserve"> </w:t>
      </w:r>
      <w:r w:rsidRPr="00037AC5">
        <w:rPr>
          <w:sz w:val="16"/>
        </w:rPr>
        <w:t>2. A federal bailout for state governments is irresponsible.</w:t>
      </w:r>
      <w:r w:rsidR="00037AC5" w:rsidRPr="00037AC5">
        <w:rPr>
          <w:sz w:val="16"/>
        </w:rPr>
        <w:t xml:space="preserve"> </w:t>
      </w:r>
      <w:r w:rsidRPr="00037AC5">
        <w:rPr>
          <w:sz w:val="16"/>
        </w:rPr>
        <w:t>A central focus of this plan is to help states meet current fiscal challenges created by the recession and declining tax revenues. A growing number of states are facing budget deficits and are considering cutting spending on public services, including education. However</w:t>
      </w:r>
      <w:r w:rsidRPr="00782578">
        <w:rPr>
          <w:rStyle w:val="StyleUnderline"/>
        </w:rPr>
        <w:t xml:space="preserve">, shifting the burden from states and localities to federal taxpayers is irresponsible, since </w:t>
      </w:r>
      <w:r w:rsidRPr="00782578">
        <w:rPr>
          <w:rStyle w:val="Emphasis"/>
        </w:rPr>
        <w:t>funding public education is primarily a state and local, rather than federal, responsibility.</w:t>
      </w:r>
      <w:r w:rsidR="00037AC5" w:rsidRPr="00037AC5">
        <w:rPr>
          <w:sz w:val="16"/>
        </w:rPr>
        <w:t xml:space="preserve"> </w:t>
      </w:r>
      <w:r w:rsidRPr="00037AC5">
        <w:rPr>
          <w:sz w:val="16"/>
        </w:rPr>
        <w:t xml:space="preserve">Current budget shortfalls follow years of regular increases in state spending levels. Proposed budget </w:t>
      </w:r>
      <w:r w:rsidRPr="00037AC5">
        <w:rPr>
          <w:sz w:val="16"/>
        </w:rPr>
        <w:lastRenderedPageBreak/>
        <w:t xml:space="preserve">cuts should be placed in the context of today's historic levels of education spending. </w:t>
      </w:r>
      <w:r w:rsidRPr="00782578">
        <w:rPr>
          <w:rStyle w:val="StyleUnderline"/>
        </w:rPr>
        <w:t>Per pupil expenditures in U.S. public schools have increased by 49 percent over the past 20 years</w:t>
      </w:r>
      <w:r w:rsidRPr="00037AC5">
        <w:rPr>
          <w:sz w:val="16"/>
        </w:rPr>
        <w:t xml:space="preserve"> after adjusting for </w:t>
      </w:r>
      <w:proofErr w:type="gramStart"/>
      <w:r w:rsidRPr="00037AC5">
        <w:rPr>
          <w:sz w:val="16"/>
        </w:rPr>
        <w:t>inflation.[</w:t>
      </w:r>
      <w:proofErr w:type="gramEnd"/>
      <w:r w:rsidRPr="00037AC5">
        <w:rPr>
          <w:sz w:val="16"/>
        </w:rPr>
        <w:t xml:space="preserve">8] State </w:t>
      </w:r>
      <w:r w:rsidRPr="00782578">
        <w:rPr>
          <w:rStyle w:val="StyleUnderline"/>
        </w:rPr>
        <w:t>policymakers should be able to identify areas where education spending can be reduced without diminishing the quality of education.</w:t>
      </w:r>
      <w:r w:rsidR="00037AC5">
        <w:rPr>
          <w:rStyle w:val="StyleUnderline"/>
        </w:rPr>
        <w:t xml:space="preserve"> </w:t>
      </w:r>
      <w:r w:rsidRPr="00037AC5">
        <w:rPr>
          <w:sz w:val="16"/>
        </w:rPr>
        <w:t xml:space="preserve">Moreover, </w:t>
      </w:r>
      <w:r w:rsidRPr="00782578">
        <w:rPr>
          <w:rStyle w:val="StyleUnderline"/>
        </w:rPr>
        <w:t>a federal bailout for states</w:t>
      </w:r>
      <w:r w:rsidRPr="00037AC5">
        <w:rPr>
          <w:sz w:val="16"/>
        </w:rPr>
        <w:t xml:space="preserve"> -- which is what this bill would be -- </w:t>
      </w:r>
      <w:r w:rsidRPr="00782578">
        <w:rPr>
          <w:rStyle w:val="StyleUnderline"/>
        </w:rPr>
        <w:t>may only delay necessary adjustments in long-term spending projections.</w:t>
      </w:r>
      <w:r w:rsidRPr="00037AC5">
        <w:rPr>
          <w:sz w:val="16"/>
        </w:rPr>
        <w:t xml:space="preserve"> In fact, the proposed legislation would penalize states that choose to review their spending priorities and decrease education funding. The plan would require states to use funds to restore fiscal year (FY) 2008 funding levels in order to qualify for federal aid. At a time when many states should be reviewing their long-term spending commitments, the federal government would be pressuring them to do just the opposite.</w:t>
      </w:r>
      <w:r w:rsidR="00037AC5" w:rsidRPr="00037AC5">
        <w:rPr>
          <w:sz w:val="16"/>
        </w:rPr>
        <w:t xml:space="preserve"> </w:t>
      </w:r>
      <w:r w:rsidRPr="00037AC5">
        <w:rPr>
          <w:sz w:val="16"/>
        </w:rPr>
        <w:t xml:space="preserve">In addition, a state bailout may create moral hazard for state governments: </w:t>
      </w:r>
      <w:r w:rsidRPr="00782578">
        <w:rPr>
          <w:rStyle w:val="Emphasis"/>
        </w:rPr>
        <w:t>If states with the greatest budget challenges receive an extra share of stabilization funding, this effectively</w:t>
      </w:r>
      <w:r w:rsidRPr="00037AC5">
        <w:rPr>
          <w:sz w:val="16"/>
        </w:rPr>
        <w:t xml:space="preserve"> -- and perversely -- </w:t>
      </w:r>
      <w:r w:rsidRPr="00782578">
        <w:rPr>
          <w:rStyle w:val="Emphasis"/>
        </w:rPr>
        <w:t>rewards irresponsible spenders and penalizes state governments that have budgeted wisely.</w:t>
      </w:r>
      <w:r w:rsidR="00037AC5">
        <w:rPr>
          <w:rStyle w:val="Emphasis"/>
        </w:rPr>
        <w:t xml:space="preserve"> </w:t>
      </w:r>
      <w:r w:rsidRPr="00037AC5">
        <w:rPr>
          <w:sz w:val="16"/>
        </w:rPr>
        <w:t xml:space="preserve">3. Past experience shows that </w:t>
      </w:r>
      <w:r w:rsidRPr="00782578">
        <w:rPr>
          <w:rStyle w:val="Emphasis"/>
        </w:rPr>
        <w:t>more K-12 spending does not significantly improve educational performance.</w:t>
      </w:r>
      <w:r w:rsidR="00037AC5">
        <w:rPr>
          <w:rStyle w:val="Emphasis"/>
        </w:rPr>
        <w:t xml:space="preserve"> </w:t>
      </w:r>
      <w:r w:rsidRPr="00037AC5">
        <w:rPr>
          <w:sz w:val="16"/>
        </w:rPr>
        <w:t xml:space="preserve">This plan is premised on the belief that higher spending on public education improves educational performance. But </w:t>
      </w:r>
      <w:r w:rsidRPr="00782578">
        <w:rPr>
          <w:rStyle w:val="StyleUnderline"/>
        </w:rPr>
        <w:t>decades of experience have demonstrated the limits of increasing federal education spending</w:t>
      </w:r>
      <w:r w:rsidRPr="00037AC5">
        <w:rPr>
          <w:sz w:val="16"/>
        </w:rPr>
        <w:t xml:space="preserve">. Since 1985, </w:t>
      </w:r>
      <w:proofErr w:type="gramStart"/>
      <w:r w:rsidRPr="00782578">
        <w:rPr>
          <w:rStyle w:val="StyleUnderline"/>
        </w:rPr>
        <w:t>real federal</w:t>
      </w:r>
      <w:proofErr w:type="gramEnd"/>
      <w:r w:rsidRPr="00782578">
        <w:rPr>
          <w:rStyle w:val="StyleUnderline"/>
        </w:rPr>
        <w:t xml:space="preserve"> spending on K- 12 education has increased by 138 percent</w:t>
      </w:r>
      <w:r w:rsidRPr="00037AC5">
        <w:rPr>
          <w:sz w:val="16"/>
        </w:rPr>
        <w:t xml:space="preserve">. But </w:t>
      </w:r>
      <w:r w:rsidRPr="00782578">
        <w:rPr>
          <w:rStyle w:val="Emphasis"/>
        </w:rPr>
        <w:t>higher federal spending has not corresponded with equal improvement in American educational performance,</w:t>
      </w:r>
      <w:r w:rsidRPr="00037AC5">
        <w:rPr>
          <w:sz w:val="16"/>
        </w:rPr>
        <w:t xml:space="preserve"> as judged by long-term test scores and graduation </w:t>
      </w:r>
      <w:proofErr w:type="gramStart"/>
      <w:r w:rsidRPr="00037AC5">
        <w:rPr>
          <w:sz w:val="16"/>
        </w:rPr>
        <w:t>rates.[</w:t>
      </w:r>
      <w:proofErr w:type="gramEnd"/>
      <w:r w:rsidRPr="00037AC5">
        <w:rPr>
          <w:sz w:val="16"/>
        </w:rPr>
        <w:t xml:space="preserve">9] Moreover, </w:t>
      </w:r>
      <w:r w:rsidRPr="00782578">
        <w:rPr>
          <w:rStyle w:val="Emphasis"/>
        </w:rPr>
        <w:t>experience at the state and district levels suggests that simply increasing funds for public education does not lead to improved student performance</w:t>
      </w:r>
      <w:r w:rsidRPr="00037AC5">
        <w:rPr>
          <w:sz w:val="16"/>
        </w:rPr>
        <w:t>.[10]</w:t>
      </w:r>
      <w:r w:rsidR="00037AC5" w:rsidRPr="00037AC5">
        <w:rPr>
          <w:sz w:val="16"/>
        </w:rPr>
        <w:t xml:space="preserve"> </w:t>
      </w:r>
      <w:r w:rsidRPr="00915587">
        <w:rPr>
          <w:rStyle w:val="Emphasis"/>
        </w:rPr>
        <w:t xml:space="preserve">In the area of STEM education, it is unlikely that additional federal funding will significantly improve American students' achievement </w:t>
      </w:r>
      <w:r w:rsidRPr="00915587">
        <w:rPr>
          <w:rStyle w:val="StyleUnderline"/>
        </w:rPr>
        <w:t>in these critical fields</w:t>
      </w:r>
      <w:r w:rsidRPr="00037AC5">
        <w:rPr>
          <w:sz w:val="16"/>
        </w:rPr>
        <w:t xml:space="preserve">. The Government Accountability Office (GAO) reported that the federal government spent nearly $4 billion on more than 200 STEM programs that were spread across 13 federal agencies in </w:t>
      </w:r>
      <w:proofErr w:type="gramStart"/>
      <w:r w:rsidRPr="00037AC5">
        <w:rPr>
          <w:sz w:val="16"/>
        </w:rPr>
        <w:t>2004.[</w:t>
      </w:r>
      <w:proofErr w:type="gramEnd"/>
      <w:r w:rsidRPr="00037AC5">
        <w:rPr>
          <w:sz w:val="16"/>
        </w:rPr>
        <w:t>11] The GAO also reported that the federal government had provided little information about the effectiveness of these programs.[12]</w:t>
      </w:r>
      <w:r w:rsidR="00037AC5" w:rsidRPr="00037AC5">
        <w:rPr>
          <w:sz w:val="16"/>
        </w:rPr>
        <w:t xml:space="preserve"> </w:t>
      </w:r>
      <w:r w:rsidRPr="00037AC5">
        <w:rPr>
          <w:sz w:val="16"/>
        </w:rPr>
        <w:t xml:space="preserve">4. Past experience shows that </w:t>
      </w:r>
      <w:r w:rsidRPr="00915587">
        <w:rPr>
          <w:rStyle w:val="Emphasis"/>
        </w:rPr>
        <w:t>federal early childhood education programs have not provided lasting benefits to disadvantaged children.</w:t>
      </w:r>
      <w:r w:rsidR="00037AC5">
        <w:rPr>
          <w:rStyle w:val="Emphasis"/>
        </w:rPr>
        <w:t xml:space="preserve"> </w:t>
      </w:r>
      <w:r w:rsidRPr="00037AC5">
        <w:rPr>
          <w:sz w:val="16"/>
        </w:rPr>
        <w:t xml:space="preserve">The proposal includes billions in new funding for early childhood education programs, including $2.1 billion in new funding for Head Start and Early Head Start. American taxpayers have invested about $100 billion in Head Start since 1965. The federal government currently spends $6.9 billion -- about $7,500 per student -- every year. Yet, here, too, </w:t>
      </w:r>
      <w:r w:rsidRPr="00915587">
        <w:rPr>
          <w:rStyle w:val="StyleUnderline"/>
        </w:rPr>
        <w:t xml:space="preserve">there is little evidence to suggest that Head Start has delivered lasting improvement in outcomes for participating </w:t>
      </w:r>
      <w:proofErr w:type="gramStart"/>
      <w:r w:rsidRPr="00915587">
        <w:rPr>
          <w:rStyle w:val="StyleUnderline"/>
        </w:rPr>
        <w:t>students</w:t>
      </w:r>
      <w:r w:rsidRPr="00037AC5">
        <w:rPr>
          <w:sz w:val="16"/>
        </w:rPr>
        <w:t>.[</w:t>
      </w:r>
      <w:proofErr w:type="gramEnd"/>
      <w:r w:rsidRPr="00037AC5">
        <w:rPr>
          <w:sz w:val="16"/>
        </w:rPr>
        <w:t xml:space="preserve">13] Moreover, </w:t>
      </w:r>
      <w:r w:rsidRPr="00915587">
        <w:rPr>
          <w:rStyle w:val="StyleUnderline"/>
        </w:rPr>
        <w:t>recent government oversight evaluations have identified significant problems in Head Start's program management and governance</w:t>
      </w:r>
      <w:r w:rsidRPr="00037AC5">
        <w:rPr>
          <w:sz w:val="16"/>
        </w:rPr>
        <w:t xml:space="preserve">.[14] </w:t>
      </w:r>
      <w:r w:rsidRPr="00915587">
        <w:rPr>
          <w:rStyle w:val="Emphasis"/>
        </w:rPr>
        <w:t>Experience suggests that new funds will not provide significant long-term benefits for participating students</w:t>
      </w:r>
      <w:r w:rsidRPr="00037AC5">
        <w:rPr>
          <w:sz w:val="16"/>
        </w:rPr>
        <w:t>.</w:t>
      </w:r>
      <w:r w:rsidR="00037AC5" w:rsidRPr="00037AC5">
        <w:rPr>
          <w:sz w:val="16"/>
        </w:rPr>
        <w:t xml:space="preserve"> </w:t>
      </w:r>
      <w:r w:rsidRPr="00037AC5">
        <w:rPr>
          <w:sz w:val="16"/>
        </w:rPr>
        <w:t>5. history shows that increasing college subsidies have not solved the real problem of higher education affordability.</w:t>
      </w:r>
      <w:r w:rsidR="00037AC5" w:rsidRPr="00037AC5">
        <w:rPr>
          <w:sz w:val="16"/>
        </w:rPr>
        <w:t xml:space="preserve"> </w:t>
      </w:r>
      <w:r w:rsidRPr="00037AC5">
        <w:rPr>
          <w:sz w:val="16"/>
        </w:rPr>
        <w:t xml:space="preserve">Years of federal spending increases on higher education have not come close to solving the problem of college affordability. </w:t>
      </w:r>
      <w:proofErr w:type="spellStart"/>
      <w:r w:rsidRPr="00037AC5">
        <w:rPr>
          <w:sz w:val="16"/>
        </w:rPr>
        <w:t>Inthe</w:t>
      </w:r>
      <w:proofErr w:type="spellEnd"/>
      <w:r w:rsidRPr="00037AC5">
        <w:rPr>
          <w:sz w:val="16"/>
        </w:rPr>
        <w:t xml:space="preserve"> academic year 2006-2007, the federal government spent more than $86 billion on student aid for postsecondary education -- a real increase of 77 percent over what was spent ten years </w:t>
      </w:r>
      <w:proofErr w:type="gramStart"/>
      <w:r w:rsidRPr="00037AC5">
        <w:rPr>
          <w:sz w:val="16"/>
        </w:rPr>
        <w:t>ago.[</w:t>
      </w:r>
      <w:proofErr w:type="gramEnd"/>
      <w:r w:rsidRPr="00037AC5">
        <w:rPr>
          <w:sz w:val="16"/>
        </w:rPr>
        <w:t>15] Yet paying for college tuition continues to present a significant challenge for many American families. Over the past decade, the real cost of two semesters at four-year private and public colleges increased by 29 percent and 41 percent, respectively.[16] Some economists have argued that ever-rising federal subsidies for higher education contribute to the problem of rising college tuition prices by making American students less sensitive to price increases.[17] While a $500 Pell Grant increase per pupil (costing $15.6 billion in total) may be a welcome benefit for eligible students, it is not a long-term solution for addressing the problem of college affordability.</w:t>
      </w:r>
      <w:r w:rsidR="00037AC5" w:rsidRPr="00037AC5">
        <w:rPr>
          <w:sz w:val="16"/>
        </w:rPr>
        <w:t xml:space="preserve"> </w:t>
      </w:r>
      <w:r w:rsidRPr="00037AC5">
        <w:rPr>
          <w:sz w:val="16"/>
        </w:rPr>
        <w:t xml:space="preserve">6. </w:t>
      </w:r>
      <w:r w:rsidRPr="00915587">
        <w:rPr>
          <w:rStyle w:val="Emphasis"/>
        </w:rPr>
        <w:t>School construction and modernization should not be a federal responsibility.</w:t>
      </w:r>
      <w:r w:rsidR="00037AC5" w:rsidRPr="00037AC5">
        <w:rPr>
          <w:sz w:val="16"/>
        </w:rPr>
        <w:t xml:space="preserve"> </w:t>
      </w:r>
      <w:r w:rsidRPr="00037AC5">
        <w:rPr>
          <w:sz w:val="16"/>
        </w:rPr>
        <w:t xml:space="preserve">The spending plan includes $20 billion for modernization of K-12 and higher education school buildings. This would give the federal government a new responsibility in education: funding and regulating construction projects. </w:t>
      </w:r>
      <w:r w:rsidRPr="00915587">
        <w:rPr>
          <w:rStyle w:val="StyleUnderline"/>
        </w:rPr>
        <w:t>The proposed plan would require participating states to use funds to modernize school buildings while meeting a series of environmental regulations and guidelines.</w:t>
      </w:r>
      <w:r w:rsidRPr="00037AC5">
        <w:rPr>
          <w:sz w:val="16"/>
        </w:rPr>
        <w:t xml:space="preserve"> This section of the legislation incorporates aspects of the 21st Century Green High-Performing Public School Facilities Act, which passed the House of Representatives in the 110th Congress. At the time, the House Committee on Education and Labor cited creating jobs in the construction industry, making schools more energy efficient and reliant on renewable energy, and reducing emissions that contribute to global warming as reasons for supporting the </w:t>
      </w:r>
      <w:proofErr w:type="gramStart"/>
      <w:r w:rsidRPr="00037AC5">
        <w:rPr>
          <w:sz w:val="16"/>
        </w:rPr>
        <w:t>legislation.[</w:t>
      </w:r>
      <w:proofErr w:type="gramEnd"/>
      <w:r w:rsidRPr="00037AC5">
        <w:rPr>
          <w:sz w:val="16"/>
        </w:rPr>
        <w:t>18]</w:t>
      </w:r>
      <w:r w:rsidR="00037AC5" w:rsidRPr="00037AC5">
        <w:rPr>
          <w:sz w:val="16"/>
        </w:rPr>
        <w:t xml:space="preserve"> </w:t>
      </w:r>
      <w:r w:rsidRPr="00915587">
        <w:rPr>
          <w:rStyle w:val="StyleUnderline"/>
        </w:rPr>
        <w:t xml:space="preserve">Policymakers should recognize that new school-construction programs saddled with excessive federal regulations will </w:t>
      </w:r>
      <w:r w:rsidRPr="00915587">
        <w:rPr>
          <w:rStyle w:val="StyleUnderline"/>
        </w:rPr>
        <w:lastRenderedPageBreak/>
        <w:t>needlessly increase costs</w:t>
      </w:r>
      <w:r w:rsidRPr="00037AC5">
        <w:rPr>
          <w:sz w:val="16"/>
        </w:rPr>
        <w:t>. If history is any guide, it is likely that the federal government will expand its new responsibility for funding and regulating school construction projects, with the end result being higher costs and less flexibility for states and taxpayers over the long term.</w:t>
      </w:r>
      <w:r w:rsidR="00037AC5" w:rsidRPr="00037AC5">
        <w:rPr>
          <w:sz w:val="16"/>
        </w:rPr>
        <w:t xml:space="preserve"> </w:t>
      </w:r>
      <w:r w:rsidRPr="00037AC5">
        <w:rPr>
          <w:sz w:val="16"/>
        </w:rPr>
        <w:t>7. The new spending proposal does not address waste in the Department of Education budget.</w:t>
      </w:r>
      <w:r w:rsidR="00037AC5" w:rsidRPr="00037AC5">
        <w:rPr>
          <w:sz w:val="16"/>
        </w:rPr>
        <w:t xml:space="preserve"> </w:t>
      </w:r>
      <w:r w:rsidRPr="00037AC5">
        <w:rPr>
          <w:sz w:val="16"/>
        </w:rPr>
        <w:t xml:space="preserve">The new spending package would not address waste or inefficiency in the Department of Education's current budget; instead, it would simply increase Department funding. In 2008, the federal government's Program Assessment Rating Tool initiative identified 47 education programs that should be eliminated, which would save taxpayers $3.3 billion a </w:t>
      </w:r>
      <w:proofErr w:type="gramStart"/>
      <w:r w:rsidRPr="00037AC5">
        <w:rPr>
          <w:sz w:val="16"/>
        </w:rPr>
        <w:t>year.[</w:t>
      </w:r>
      <w:proofErr w:type="gramEnd"/>
      <w:r w:rsidRPr="00037AC5">
        <w:rPr>
          <w:sz w:val="16"/>
        </w:rPr>
        <w:t xml:space="preserve">19] Moreover, the Office of Management and Budget reports that the Education Department's 2008 budget included 758 congressional earmarks totaling $327 million in appropriations. Before taking on new debt, the federal government should identify inefficiencies in the federal budget and reallocate funds to better </w:t>
      </w:r>
      <w:proofErr w:type="gramStart"/>
      <w:r w:rsidRPr="00037AC5">
        <w:rPr>
          <w:sz w:val="16"/>
        </w:rPr>
        <w:t>uses.[</w:t>
      </w:r>
      <w:proofErr w:type="gramEnd"/>
      <w:r w:rsidRPr="00037AC5">
        <w:rPr>
          <w:sz w:val="16"/>
        </w:rPr>
        <w:t>20]</w:t>
      </w:r>
      <w:r w:rsidR="00037AC5" w:rsidRPr="00037AC5">
        <w:rPr>
          <w:sz w:val="16"/>
        </w:rPr>
        <w:t xml:space="preserve"> </w:t>
      </w:r>
      <w:r w:rsidRPr="00037AC5">
        <w:rPr>
          <w:sz w:val="16"/>
        </w:rPr>
        <w:t>8. New federal spending will come with strings and bureaucracy.</w:t>
      </w:r>
      <w:r w:rsidR="00037AC5" w:rsidRPr="00037AC5">
        <w:rPr>
          <w:sz w:val="16"/>
        </w:rPr>
        <w:t xml:space="preserve"> </w:t>
      </w:r>
      <w:r w:rsidRPr="00037AC5">
        <w:rPr>
          <w:sz w:val="16"/>
        </w:rPr>
        <w:t xml:space="preserve">While states and local policymakers may welcome federally funded fiscal relief, they should recognize that </w:t>
      </w:r>
      <w:r w:rsidRPr="00915587">
        <w:rPr>
          <w:rStyle w:val="Emphasis"/>
        </w:rPr>
        <w:t>new federal dollars will invariably come with new strings and bureaucratic costs.</w:t>
      </w:r>
      <w:r w:rsidRPr="00037AC5">
        <w:rPr>
          <w:sz w:val="16"/>
        </w:rPr>
        <w:t xml:space="preserve"> </w:t>
      </w:r>
      <w:r w:rsidRPr="00915587">
        <w:rPr>
          <w:rStyle w:val="StyleUnderline"/>
        </w:rPr>
        <w:t xml:space="preserve">Current federal education programs already impose a significant compliance burden on states and </w:t>
      </w:r>
      <w:proofErr w:type="gramStart"/>
      <w:r w:rsidRPr="00915587">
        <w:rPr>
          <w:rStyle w:val="StyleUnderline"/>
        </w:rPr>
        <w:t>localities.</w:t>
      </w:r>
      <w:r w:rsidRPr="00037AC5">
        <w:rPr>
          <w:sz w:val="16"/>
        </w:rPr>
        <w:t>[</w:t>
      </w:r>
      <w:proofErr w:type="gramEnd"/>
      <w:r w:rsidRPr="00037AC5">
        <w:rPr>
          <w:sz w:val="16"/>
        </w:rPr>
        <w:t xml:space="preserve">21] </w:t>
      </w:r>
      <w:r w:rsidRPr="00915587">
        <w:rPr>
          <w:rStyle w:val="StyleUnderline"/>
        </w:rPr>
        <w:t>The proposed new spending includes a series of new regulations, including requirements that states meet federal goals for achieving equity in the distribution of high-quality teachers</w:t>
      </w:r>
      <w:r w:rsidRPr="00037AC5">
        <w:rPr>
          <w:sz w:val="16"/>
        </w:rPr>
        <w:t xml:space="preserve">, develop new data systems, </w:t>
      </w:r>
      <w:r w:rsidRPr="00915587">
        <w:rPr>
          <w:rStyle w:val="Emphasis"/>
        </w:rPr>
        <w:t>and reform assessment protocols for specific student populations.</w:t>
      </w:r>
      <w:r w:rsidRPr="00037AC5">
        <w:rPr>
          <w:sz w:val="16"/>
        </w:rPr>
        <w:t xml:space="preserve"> The proposal would also position the </w:t>
      </w:r>
      <w:r w:rsidRPr="00915587">
        <w:rPr>
          <w:rStyle w:val="StyleUnderline"/>
        </w:rPr>
        <w:t>Department of Education with more policymaking authority over state education policy, including a $325 million "innovation fund" for the Secretary of Education to award grants to promote specific education goals.</w:t>
      </w:r>
      <w:r w:rsidR="00037AC5">
        <w:rPr>
          <w:rStyle w:val="StyleUnderline"/>
        </w:rPr>
        <w:t xml:space="preserve"> </w:t>
      </w:r>
      <w:r w:rsidRPr="00037AC5">
        <w:rPr>
          <w:sz w:val="16"/>
        </w:rPr>
        <w:t>The spending package also includes a series of new requirements for states to report how funds are allocated. While it is reasonable to maintain transparency over how federal dollars are spent, policymakers should recognize that a significant portion of federal funding will be required for administration and bureaucratic compliance, at the expense of pressing education needs.</w:t>
      </w:r>
      <w:r w:rsidR="00037AC5" w:rsidRPr="00037AC5">
        <w:rPr>
          <w:sz w:val="16"/>
        </w:rPr>
        <w:t xml:space="preserve"> </w:t>
      </w:r>
      <w:r w:rsidRPr="00037AC5">
        <w:rPr>
          <w:sz w:val="16"/>
        </w:rPr>
        <w:t xml:space="preserve">9. </w:t>
      </w:r>
      <w:r w:rsidRPr="00915587">
        <w:rPr>
          <w:rStyle w:val="Emphasis"/>
        </w:rPr>
        <w:t>The spending package would prohibit school choic</w:t>
      </w:r>
      <w:r w:rsidRPr="00037AC5">
        <w:rPr>
          <w:sz w:val="16"/>
        </w:rPr>
        <w:t>e, an effective strategy for improving education.</w:t>
      </w:r>
      <w:r w:rsidR="00037AC5" w:rsidRPr="00037AC5">
        <w:rPr>
          <w:sz w:val="16"/>
        </w:rPr>
        <w:t xml:space="preserve"> </w:t>
      </w:r>
      <w:r w:rsidRPr="00037AC5">
        <w:rPr>
          <w:sz w:val="16"/>
        </w:rPr>
        <w:t xml:space="preserve">One troubling </w:t>
      </w:r>
      <w:r w:rsidRPr="00915587">
        <w:rPr>
          <w:rStyle w:val="StyleUnderline"/>
        </w:rPr>
        <w:t xml:space="preserve">regulation included in the proposed spending plan is a prohibition that no funds be used to provide financial assistance to students to attend private elementary and secondary schools. </w:t>
      </w:r>
      <w:r w:rsidRPr="00037AC5">
        <w:rPr>
          <w:sz w:val="16"/>
        </w:rPr>
        <w:t xml:space="preserve">Besides appealing to special interest groups that oppose school-choice policies, it is unclear why the spending plan -- whose stated goal is to support state efforts to improve education -- would include this prohibition. </w:t>
      </w:r>
      <w:r w:rsidRPr="00915587">
        <w:rPr>
          <w:rStyle w:val="StyleUnderline"/>
        </w:rPr>
        <w:t>A growing number of states are using state funds to give parents the power to choose the best school for their children</w:t>
      </w:r>
      <w:r w:rsidRPr="00037AC5">
        <w:rPr>
          <w:sz w:val="16"/>
        </w:rPr>
        <w:t xml:space="preserve">. A growing body of research suggests that </w:t>
      </w:r>
      <w:r w:rsidRPr="00915587">
        <w:rPr>
          <w:rStyle w:val="StyleUnderline"/>
        </w:rPr>
        <w:t>school-choice policies are beneficial to participating children</w:t>
      </w:r>
      <w:r w:rsidRPr="00037AC5">
        <w:rPr>
          <w:sz w:val="16"/>
        </w:rPr>
        <w:t>.</w:t>
      </w:r>
      <w:r w:rsidR="00037AC5" w:rsidRPr="00037AC5">
        <w:rPr>
          <w:sz w:val="16"/>
        </w:rPr>
        <w:t xml:space="preserve"> </w:t>
      </w:r>
      <w:r w:rsidRPr="00915587">
        <w:rPr>
          <w:rStyle w:val="Emphasis"/>
        </w:rPr>
        <w:t>School-choice programs have also been shown to improve efficiency and save taxpayer money</w:t>
      </w:r>
      <w:r w:rsidRPr="00037AC5">
        <w:rPr>
          <w:sz w:val="16"/>
        </w:rPr>
        <w:t xml:space="preserve">. A recent analysis found that the Milwaukee school voucher program, which helped 18,500 children attend private schools, saved Wisconsin taxpayers $32 million in </w:t>
      </w:r>
      <w:proofErr w:type="gramStart"/>
      <w:r w:rsidRPr="00037AC5">
        <w:rPr>
          <w:sz w:val="16"/>
        </w:rPr>
        <w:t>2008.[</w:t>
      </w:r>
      <w:proofErr w:type="gramEnd"/>
      <w:r w:rsidRPr="00037AC5">
        <w:rPr>
          <w:sz w:val="16"/>
        </w:rPr>
        <w:t xml:space="preserve">22] The reason for </w:t>
      </w:r>
      <w:r w:rsidRPr="00037AC5">
        <w:rPr>
          <w:rStyle w:val="StyleUnderline"/>
        </w:rPr>
        <w:t xml:space="preserve">the fiscal savings is simple: Since the cost of educating a child in private school is lower than in public school, government saves resources when children use scholarships to transfer from public to private schools. </w:t>
      </w:r>
      <w:r w:rsidRPr="00037AC5">
        <w:rPr>
          <w:sz w:val="16"/>
        </w:rPr>
        <w:t xml:space="preserve">As states explore strategies to meet fiscal challenges and improve efficiency, school-choice policies offer an attractive solution. </w:t>
      </w:r>
      <w:r w:rsidRPr="00037AC5">
        <w:rPr>
          <w:rStyle w:val="StyleUnderline"/>
        </w:rPr>
        <w:t>The proposed federal spending plan would needlessly prohibit states from using potential funds to offer parental choice in education.</w:t>
      </w:r>
      <w:r w:rsidR="00037AC5">
        <w:rPr>
          <w:rStyle w:val="StyleUnderline"/>
        </w:rPr>
        <w:t xml:space="preserve"> </w:t>
      </w:r>
    </w:p>
    <w:p w:rsidR="008A13D7" w:rsidRPr="00BA0CDF" w:rsidRDefault="00BA0CDF" w:rsidP="00BA0CDF">
      <w:pPr>
        <w:pStyle w:val="Heading4"/>
        <w:rPr>
          <w:rStyle w:val="StyleUnderline"/>
          <w:sz w:val="26"/>
          <w:u w:val="none"/>
        </w:rPr>
      </w:pPr>
      <w:r>
        <w:rPr>
          <w:rStyle w:val="StyleUnderline"/>
          <w:sz w:val="26"/>
          <w:u w:val="none"/>
        </w:rPr>
        <w:t xml:space="preserve">Fiscal spending is a question of timing and spontaneity, not total the size of expenditure </w:t>
      </w:r>
    </w:p>
    <w:p w:rsidR="008A13D7" w:rsidRPr="00BA0CDF" w:rsidRDefault="00BA0CDF" w:rsidP="003A6DCD">
      <w:r>
        <w:rPr>
          <w:rStyle w:val="Style13ptBold"/>
        </w:rPr>
        <w:t xml:space="preserve">Olson and </w:t>
      </w:r>
      <w:proofErr w:type="spellStart"/>
      <w:r>
        <w:rPr>
          <w:rStyle w:val="Style13ptBold"/>
        </w:rPr>
        <w:t>Sheiner</w:t>
      </w:r>
      <w:proofErr w:type="spellEnd"/>
      <w:r>
        <w:rPr>
          <w:rStyle w:val="Style13ptBold"/>
        </w:rPr>
        <w:t xml:space="preserve"> 17 </w:t>
      </w:r>
      <w:r w:rsidRPr="00BA0CDF">
        <w:t>(Peter, Louise, Robert S. Kerr Senior Fellow in Economic Studies and policy director for the Hutchins Center on Fiscal and Monetary Policy, “The Hutchins Center Explains: Fiscal stimulus and the Fed,” The Brookings Institute, 1/26, https://www.brookings.edu/blog/up-front/2017/01/26/the-hutchins-center-explains-fiscal-stimulus-and-the-fed/)</w:t>
      </w:r>
    </w:p>
    <w:p w:rsidR="008A13D7" w:rsidRPr="00E620C6" w:rsidRDefault="008A13D7" w:rsidP="008A13D7">
      <w:pPr>
        <w:rPr>
          <w:rStyle w:val="StyleUnderline"/>
        </w:rPr>
      </w:pPr>
      <w:r w:rsidRPr="008A13D7">
        <w:rPr>
          <w:rStyle w:val="StyleUnderline"/>
        </w:rPr>
        <w:t>Fiscal stimulus is</w:t>
      </w:r>
      <w:r w:rsidRPr="00E620C6">
        <w:rPr>
          <w:sz w:val="16"/>
        </w:rPr>
        <w:t xml:space="preserve"> a term for tax cuts or new government sp</w:t>
      </w:r>
      <w:r w:rsidRPr="008A13D7">
        <w:rPr>
          <w:rStyle w:val="StyleUnderline"/>
        </w:rPr>
        <w:t>ending that increase aggregate demand</w:t>
      </w:r>
      <w:r w:rsidRPr="00E620C6">
        <w:rPr>
          <w:sz w:val="16"/>
        </w:rPr>
        <w:t xml:space="preserve">. Almost any deficit-increasing policy—reduced corporate taxes, more generous food stamps, added infrastructure spending—can stimulate demand, but </w:t>
      </w:r>
      <w:r w:rsidRPr="008A13D7">
        <w:rPr>
          <w:rStyle w:val="Emphasis"/>
        </w:rPr>
        <w:t>the precise impacts depend on the structure of the package and the timing.</w:t>
      </w:r>
      <w:r w:rsidRPr="00E620C6">
        <w:rPr>
          <w:sz w:val="16"/>
        </w:rPr>
        <w:t xml:space="preserve"> For example, </w:t>
      </w:r>
      <w:r w:rsidRPr="008A13D7">
        <w:rPr>
          <w:rStyle w:val="StyleUnderline"/>
        </w:rPr>
        <w:t xml:space="preserve">tax cuts aimed at the poor can boost the economy more in the near-term than tax cuts for the </w:t>
      </w:r>
      <w:r w:rsidRPr="008A13D7">
        <w:rPr>
          <w:rStyle w:val="StyleUnderline"/>
        </w:rPr>
        <w:lastRenderedPageBreak/>
        <w:t>rich because the poor tend to spend a higher percentage of what they receive than the wealthy.</w:t>
      </w:r>
      <w:r w:rsidRPr="00E620C6">
        <w:rPr>
          <w:sz w:val="16"/>
        </w:rPr>
        <w:t xml:space="preserve"> In contrast, a decision today to build a new nuclear submarine five years in the future won’t have much effect on demand in the short-term at all.</w:t>
      </w:r>
      <w:r w:rsidR="00E620C6" w:rsidRPr="00E620C6">
        <w:rPr>
          <w:sz w:val="16"/>
        </w:rPr>
        <w:t xml:space="preserve"> </w:t>
      </w:r>
      <w:r w:rsidRPr="00E620C6">
        <w:rPr>
          <w:sz w:val="16"/>
        </w:rPr>
        <w:t>WHEN IS FISCAL STIMULUS WARRANTED?</w:t>
      </w:r>
      <w:r w:rsidR="00E620C6" w:rsidRPr="00E620C6">
        <w:rPr>
          <w:sz w:val="16"/>
        </w:rPr>
        <w:t xml:space="preserve"> </w:t>
      </w:r>
      <w:r w:rsidRPr="00E620C6">
        <w:rPr>
          <w:sz w:val="16"/>
        </w:rPr>
        <w:t>Fiscal stimulus can be helpful when unemployment is high and economic output is less than its potential. When the economy is at full employment, or close to it, fiscal stimulus is more likely to lead to higher prices than to higher output. In that case, the Federal Reserve is likely to raise interest rates to keep higher government spending or lower taxes from producing an unwelcome increase in inflation.</w:t>
      </w:r>
      <w:r w:rsidR="00E620C6" w:rsidRPr="00E620C6">
        <w:rPr>
          <w:sz w:val="16"/>
        </w:rPr>
        <w:t xml:space="preserve"> </w:t>
      </w:r>
      <w:r w:rsidRPr="00E620C6">
        <w:rPr>
          <w:sz w:val="16"/>
        </w:rPr>
        <w:t>DOES IT MAKE SENSE RIGHT NOW?</w:t>
      </w:r>
      <w:r w:rsidR="00E620C6" w:rsidRPr="00E620C6">
        <w:rPr>
          <w:sz w:val="16"/>
        </w:rPr>
        <w:t xml:space="preserve"> </w:t>
      </w:r>
      <w:r w:rsidRPr="00E620C6">
        <w:rPr>
          <w:sz w:val="16"/>
        </w:rPr>
        <w:t>T</w:t>
      </w:r>
      <w:r w:rsidRPr="00C9362B">
        <w:rPr>
          <w:rStyle w:val="Emphasis"/>
        </w:rPr>
        <w:t>he current unemployment rate in the U.S. (4.7%) is near what economists think of as “full employment”,</w:t>
      </w:r>
      <w:r w:rsidRPr="00E620C6">
        <w:rPr>
          <w:sz w:val="16"/>
        </w:rPr>
        <w:t xml:space="preserve"> and GDP growth in 2016 likely was close to what many economists think of as its potential rate (1.8 to 2.0%), roughly defined as the rate at which the labor force grows plus the rate at which productivity (output per hour of work) grows. As a result, </w:t>
      </w:r>
      <w:r w:rsidRPr="00C9362B">
        <w:rPr>
          <w:rStyle w:val="Emphasis"/>
        </w:rPr>
        <w:t>the U.S. does not appear to require additional stimulus right now</w:t>
      </w:r>
      <w:r w:rsidRPr="00E620C6">
        <w:rPr>
          <w:sz w:val="16"/>
        </w:rPr>
        <w:t xml:space="preserve">. At least, </w:t>
      </w:r>
      <w:r w:rsidRPr="00C9362B">
        <w:rPr>
          <w:rStyle w:val="StyleUnderline"/>
        </w:rPr>
        <w:t>that was Chair Yellen’s take at the Federal Reserve’s</w:t>
      </w:r>
      <w:r w:rsidRPr="00E620C6">
        <w:rPr>
          <w:sz w:val="16"/>
        </w:rPr>
        <w:t xml:space="preserve"> December 2016 </w:t>
      </w:r>
      <w:r w:rsidRPr="00C9362B">
        <w:rPr>
          <w:rStyle w:val="StyleUnderline"/>
        </w:rPr>
        <w:t>press conference</w:t>
      </w:r>
      <w:r w:rsidRPr="00E620C6">
        <w:rPr>
          <w:sz w:val="16"/>
        </w:rPr>
        <w:t xml:space="preserve">. </w:t>
      </w:r>
      <w:r w:rsidRPr="00C9362B">
        <w:rPr>
          <w:rStyle w:val="StyleUnderline"/>
        </w:rPr>
        <w:t>When asked about fiscal stimulus, she said that it was “not obviously needed,” given the “solid labor market.”</w:t>
      </w:r>
      <w:r w:rsidR="00E620C6">
        <w:rPr>
          <w:rStyle w:val="StyleUnderline"/>
        </w:rPr>
        <w:t xml:space="preserve"> </w:t>
      </w:r>
      <w:r w:rsidRPr="00E620C6">
        <w:rPr>
          <w:sz w:val="16"/>
        </w:rPr>
        <w:t xml:space="preserve">Other Fed officials have made similar comments since Donald Trump’s election brought more talk of stimulus. For instance, Loretta </w:t>
      </w:r>
      <w:proofErr w:type="spellStart"/>
      <w:r w:rsidRPr="00E620C6">
        <w:rPr>
          <w:sz w:val="16"/>
        </w:rPr>
        <w:t>Mester</w:t>
      </w:r>
      <w:proofErr w:type="spellEnd"/>
      <w:r w:rsidRPr="00E620C6">
        <w:rPr>
          <w:sz w:val="16"/>
        </w:rPr>
        <w:t xml:space="preserve">, president of the Federal Reserve Bank of Cleveland, said earlier this month that “I think we’re basically at full employment… and I think that inflation is going to be moving back up to 2 percent over the next couple of years. So </w:t>
      </w:r>
      <w:r w:rsidRPr="00C9362B">
        <w:rPr>
          <w:rStyle w:val="StyleUnderline"/>
        </w:rPr>
        <w:t>I don’t see a need of the kind of fiscal policy just to stimulate aggregate demand</w:t>
      </w:r>
      <w:r w:rsidRPr="00E620C6">
        <w:rPr>
          <w:sz w:val="16"/>
        </w:rPr>
        <w:t>….”</w:t>
      </w:r>
      <w:r w:rsidR="00E620C6" w:rsidRPr="00E620C6">
        <w:rPr>
          <w:sz w:val="16"/>
        </w:rPr>
        <w:t xml:space="preserve"> </w:t>
      </w:r>
      <w:r w:rsidRPr="00E620C6">
        <w:rPr>
          <w:sz w:val="16"/>
        </w:rPr>
        <w:t>HOW ABOUT SPENDING ON PUBLIC INVESTMENT?</w:t>
      </w:r>
      <w:r w:rsidR="00E620C6" w:rsidRPr="00E620C6">
        <w:rPr>
          <w:sz w:val="16"/>
        </w:rPr>
        <w:t xml:space="preserve"> </w:t>
      </w:r>
      <w:r w:rsidRPr="00E620C6">
        <w:rPr>
          <w:sz w:val="16"/>
        </w:rPr>
        <w:t>The Fed clearly would prefer that any fiscal expansion be aimed at increasing the long-run potential growth rate. John Williams, president of the Federal Reserve Bank of San Francisco, recently stated: “Today I don’t think we need short-term fiscal stimulus. What we need is really better policies and investments in the long-term health of the economy.” Increased government spending on investment—bridge projects, scientific research, education—raises the level of future GDP, whereas spending on consumption does not. So as Williams suggests, even when fiscal stimulus doesn’t make sense for near-term support for the economy, increased spending on public investment might. (For a Hutchins Center explainer on public investment, see here.)</w:t>
      </w:r>
      <w:r w:rsidR="00E620C6" w:rsidRPr="00E620C6">
        <w:rPr>
          <w:sz w:val="16"/>
        </w:rPr>
        <w:t xml:space="preserve"> </w:t>
      </w:r>
      <w:r w:rsidRPr="00E620C6">
        <w:rPr>
          <w:sz w:val="16"/>
        </w:rPr>
        <w:t>As Governor Lael Brainard said at the Hutchins Center recently:</w:t>
      </w:r>
      <w:r w:rsidR="00E620C6" w:rsidRPr="00E620C6">
        <w:rPr>
          <w:sz w:val="16"/>
        </w:rPr>
        <w:t xml:space="preserve"> </w:t>
      </w:r>
      <w:r w:rsidRPr="00E620C6">
        <w:rPr>
          <w:sz w:val="16"/>
        </w:rPr>
        <w:t>Changes in fiscal policy that raise the level or growth rate of productivity or that induce greater labor force participation and higher levels of skill and education in the workforce raise the nation’s productive capacity and result in more sustainable increases in output and living standards. The higher productivity and workforce levels engendered by these policies would likely increase investment opportunities and raise expectations of future income growth, sustainably boosting the levels of investment and consumption and, as a result, the longer-run neutral rate. Such policies are more likely to be sustainable because the boost to GDP that they provide continues to accumulate over time, limiting increases in the debt-to-GDP ratio and preserving fiscal space. [Fiscal space is how much more debt a government can take on before it runs into trouble.]</w:t>
      </w:r>
      <w:r w:rsidR="00E620C6" w:rsidRPr="00E620C6">
        <w:rPr>
          <w:sz w:val="16"/>
        </w:rPr>
        <w:t xml:space="preserve"> </w:t>
      </w:r>
      <w:r w:rsidRPr="00E620C6">
        <w:rPr>
          <w:sz w:val="16"/>
        </w:rPr>
        <w:t xml:space="preserve">Some economists, such as Douglas Elmendorf, dean of the Harvard Kennedy School of Government, and Louise </w:t>
      </w:r>
      <w:proofErr w:type="spellStart"/>
      <w:r w:rsidRPr="00E620C6">
        <w:rPr>
          <w:sz w:val="16"/>
        </w:rPr>
        <w:t>Sheiner</w:t>
      </w:r>
      <w:proofErr w:type="spellEnd"/>
      <w:r w:rsidRPr="00E620C6">
        <w:rPr>
          <w:sz w:val="16"/>
        </w:rPr>
        <w:t>—one of the authors of this post—have argued that now is a particularly good time for the government to undertake more investment because interest rates are so low, which makes borrowing to finance that investment much cheaper.</w:t>
      </w:r>
      <w:r w:rsidR="00E620C6" w:rsidRPr="00E620C6">
        <w:rPr>
          <w:sz w:val="16"/>
        </w:rPr>
        <w:t xml:space="preserve"> </w:t>
      </w:r>
      <w:r w:rsidRPr="00E620C6">
        <w:rPr>
          <w:sz w:val="16"/>
        </w:rPr>
        <w:t>IS FEDERAL RESERVE INTEREST RATE POLICY LIKELY TO RESPOND DIFFERENTLY TO TAX CUTS AND SPENDING INCREASES IF THEY ARE LARGELY AIMED AT INCREASING INVESTMENT AS OPPOSED TO CONSUMPTION?</w:t>
      </w:r>
      <w:r w:rsidR="00E620C6" w:rsidRPr="00E620C6">
        <w:rPr>
          <w:sz w:val="16"/>
        </w:rPr>
        <w:t xml:space="preserve"> </w:t>
      </w:r>
      <w:r w:rsidRPr="00E620C6">
        <w:rPr>
          <w:sz w:val="16"/>
        </w:rPr>
        <w:t>It is entirely possible that the Fed could respond the same way to two packages that look quite different—one aimed at stimulating aggregate demand in the short term, and one aimed at improving the economy’s growth potential in the long run—</w:t>
      </w:r>
      <w:r w:rsidRPr="00C9362B">
        <w:rPr>
          <w:rStyle w:val="StyleUnderline"/>
        </w:rPr>
        <w:t>because government spending intended to boost the economy’s productive capacity in the long run will generally also increase short-run aggregate demand.</w:t>
      </w:r>
      <w:r w:rsidRPr="00E620C6">
        <w:rPr>
          <w:sz w:val="16"/>
        </w:rPr>
        <w:t xml:space="preserve"> Government spending acts as fiscal stimulus whether the government is buying food or a supercomputer that may lead to scientific breakthroughs and greater growth potential.</w:t>
      </w:r>
      <w:r w:rsidR="00E620C6" w:rsidRPr="00E620C6">
        <w:rPr>
          <w:sz w:val="16"/>
        </w:rPr>
        <w:t xml:space="preserve"> </w:t>
      </w:r>
      <w:r w:rsidRPr="00E620C6">
        <w:rPr>
          <w:sz w:val="16"/>
        </w:rPr>
        <w:t xml:space="preserve">More generally, </w:t>
      </w:r>
      <w:r w:rsidRPr="00C9362B">
        <w:rPr>
          <w:rStyle w:val="Emphasis"/>
        </w:rPr>
        <w:t>whether the Federal Reserve will increase interest rates in response to a fiscal stimulus package depends on both the timing of the effects and the magnitude of those effects</w:t>
      </w:r>
      <w:r w:rsidRPr="00E620C6">
        <w:rPr>
          <w:sz w:val="16"/>
        </w:rPr>
        <w:t xml:space="preserve">. Inflationary pressures come from increases in aggregate demand not met by increases in aggregate supply. So if President Trump and Congress fashion a tax-and-spending package that increases both demand and supply by the same amount at the same time, that wouldn’t be inflationary. The Fed would not respond by raising interest rates. But such a policy would be unusual. Most </w:t>
      </w:r>
      <w:r w:rsidRPr="00E620C6">
        <w:rPr>
          <w:rStyle w:val="StyleUnderline"/>
        </w:rPr>
        <w:t xml:space="preserve">investments take time to </w:t>
      </w:r>
      <w:r w:rsidRPr="00E620C6">
        <w:rPr>
          <w:sz w:val="16"/>
        </w:rPr>
        <w:t xml:space="preserve">build and time to </w:t>
      </w:r>
      <w:r w:rsidRPr="00E620C6">
        <w:rPr>
          <w:rStyle w:val="StyleUnderline"/>
        </w:rPr>
        <w:t>bear fruit</w:t>
      </w:r>
      <w:r w:rsidRPr="00E620C6">
        <w:rPr>
          <w:sz w:val="16"/>
        </w:rPr>
        <w:t xml:space="preserve">. </w:t>
      </w:r>
      <w:r w:rsidRPr="00E620C6">
        <w:rPr>
          <w:rStyle w:val="Emphasis"/>
        </w:rPr>
        <w:t>Consider the time it takes</w:t>
      </w:r>
      <w:r w:rsidRPr="00E620C6">
        <w:rPr>
          <w:sz w:val="16"/>
        </w:rPr>
        <w:t xml:space="preserve"> </w:t>
      </w:r>
      <w:r w:rsidRPr="00E620C6">
        <w:rPr>
          <w:rStyle w:val="Emphasis"/>
        </w:rPr>
        <w:t>to develop</w:t>
      </w:r>
      <w:r w:rsidRPr="00E620C6">
        <w:rPr>
          <w:sz w:val="16"/>
        </w:rPr>
        <w:t xml:space="preserve"> a new air traffic control system and the time it takes for airlines to adapt to it, or the lag between </w:t>
      </w:r>
      <w:r w:rsidRPr="00E620C6">
        <w:rPr>
          <w:rStyle w:val="Emphasis"/>
        </w:rPr>
        <w:t>improved education funding and a more skilled workforce.</w:t>
      </w:r>
      <w:r w:rsidR="00E620C6">
        <w:rPr>
          <w:rStyle w:val="Emphasis"/>
        </w:rPr>
        <w:t xml:space="preserve"> </w:t>
      </w:r>
      <w:r w:rsidRPr="00E620C6">
        <w:rPr>
          <w:rStyle w:val="Emphasis"/>
        </w:rPr>
        <w:t>IF FISCAL STIMULUS MEANS TIGHTER MONETARY POLICY IN THE SHORT TERM, IS THERE ANY REASON TO DO IT?</w:t>
      </w:r>
      <w:r w:rsidR="00E620C6">
        <w:rPr>
          <w:rStyle w:val="Emphasis"/>
        </w:rPr>
        <w:t xml:space="preserve"> </w:t>
      </w:r>
      <w:r w:rsidRPr="00E620C6">
        <w:rPr>
          <w:rStyle w:val="StyleUnderline"/>
        </w:rPr>
        <w:t>Spending increases and tax cuts would lead to greater deficits, and thus to an increase in the national debt. A larger debt</w:t>
      </w:r>
      <w:r w:rsidRPr="00E620C6">
        <w:rPr>
          <w:sz w:val="16"/>
        </w:rPr>
        <w:t xml:space="preserve">, among other impacts, </w:t>
      </w:r>
      <w:r w:rsidRPr="00E620C6">
        <w:rPr>
          <w:rStyle w:val="StyleUnderline"/>
        </w:rPr>
        <w:t>could make it harder for the federal government to borrow still more to provide fiscal stimulus during the next downturn</w:t>
      </w:r>
      <w:r w:rsidRPr="00E620C6">
        <w:rPr>
          <w:sz w:val="16"/>
        </w:rPr>
        <w:t xml:space="preserve">. </w:t>
      </w:r>
      <w:r w:rsidRPr="00E620C6">
        <w:rPr>
          <w:rStyle w:val="Emphasis"/>
        </w:rPr>
        <w:t>But a deficit-widening package of spending increases and tax cuts probably would lead the Federal Reserve to raise rates more than it otherwise would</w:t>
      </w:r>
      <w:r w:rsidRPr="00E620C6">
        <w:rPr>
          <w:sz w:val="16"/>
        </w:rPr>
        <w:t>, and that would give it more room to cut rates in a downturn. In effect, fiscal space would be traded for monetary policy space.</w:t>
      </w:r>
      <w:r w:rsidR="00E620C6" w:rsidRPr="00E620C6">
        <w:rPr>
          <w:sz w:val="16"/>
        </w:rPr>
        <w:t xml:space="preserve"> </w:t>
      </w:r>
      <w:r w:rsidRPr="00E620C6">
        <w:rPr>
          <w:rStyle w:val="StyleUnderline"/>
        </w:rPr>
        <w:t xml:space="preserve">It is not </w:t>
      </w:r>
      <w:r w:rsidRPr="00E620C6">
        <w:rPr>
          <w:rStyle w:val="StyleUnderline"/>
        </w:rPr>
        <w:lastRenderedPageBreak/>
        <w:t>clear that is a tradeoff worth making</w:t>
      </w:r>
      <w:r w:rsidRPr="00E620C6">
        <w:rPr>
          <w:sz w:val="16"/>
        </w:rPr>
        <w:t xml:space="preserve">. </w:t>
      </w:r>
      <w:r w:rsidRPr="00E620C6">
        <w:rPr>
          <w:rStyle w:val="Emphasis"/>
        </w:rPr>
        <w:t>The Federal Reserve typically responds more quickly in a crisis than fiscal policymakers can</w:t>
      </w:r>
      <w:r w:rsidRPr="00E620C6">
        <w:rPr>
          <w:sz w:val="16"/>
        </w:rPr>
        <w:t xml:space="preserve">, but monetary policy’s impacts on the real economy are felt over time—possibly more slowly than a tax cut’s effects, for example. And it is not obvious that this is how members of Congress of the Trump administration conceptualize the current situation. </w:t>
      </w:r>
      <w:r w:rsidRPr="00E620C6">
        <w:rPr>
          <w:rStyle w:val="StyleUnderline"/>
        </w:rPr>
        <w:t>Those contemplating looser fiscal policy do not appear to have recharging the Federal Reserve’s battery as their aim.</w:t>
      </w:r>
    </w:p>
    <w:p w:rsidR="008A13D7" w:rsidRPr="008A13D7" w:rsidRDefault="008A13D7" w:rsidP="008A13D7">
      <w:pPr>
        <w:rPr>
          <w:sz w:val="16"/>
        </w:rPr>
      </w:pPr>
    </w:p>
    <w:p w:rsidR="008A13D7" w:rsidRPr="00037AC5" w:rsidRDefault="008A13D7" w:rsidP="003A6DCD">
      <w:pPr>
        <w:rPr>
          <w:sz w:val="16"/>
        </w:rPr>
      </w:pPr>
    </w:p>
    <w:sectPr w:rsidR="008A13D7" w:rsidRPr="00037AC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42A60"/>
    <w:rsid w:val="000029E3"/>
    <w:rsid w:val="000029E8"/>
    <w:rsid w:val="00004225"/>
    <w:rsid w:val="000066CA"/>
    <w:rsid w:val="00007264"/>
    <w:rsid w:val="000076A9"/>
    <w:rsid w:val="00014FAD"/>
    <w:rsid w:val="00015D2A"/>
    <w:rsid w:val="0002490B"/>
    <w:rsid w:val="00026465"/>
    <w:rsid w:val="00026828"/>
    <w:rsid w:val="00030204"/>
    <w:rsid w:val="000312A0"/>
    <w:rsid w:val="0003396C"/>
    <w:rsid w:val="00035337"/>
    <w:rsid w:val="00037AC5"/>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443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0ABC"/>
    <w:rsid w:val="00383071"/>
    <w:rsid w:val="00383B19"/>
    <w:rsid w:val="00384CBC"/>
    <w:rsid w:val="003933F9"/>
    <w:rsid w:val="00395864"/>
    <w:rsid w:val="00396557"/>
    <w:rsid w:val="00397316"/>
    <w:rsid w:val="003A248F"/>
    <w:rsid w:val="003A4D9C"/>
    <w:rsid w:val="003A6DCD"/>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A7C18"/>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26B51"/>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2578"/>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3D7"/>
    <w:rsid w:val="008A1A9C"/>
    <w:rsid w:val="008A4633"/>
    <w:rsid w:val="008B032E"/>
    <w:rsid w:val="008C0FA2"/>
    <w:rsid w:val="008C2342"/>
    <w:rsid w:val="008C77B6"/>
    <w:rsid w:val="008D1B91"/>
    <w:rsid w:val="008D724A"/>
    <w:rsid w:val="008E7A3E"/>
    <w:rsid w:val="008F41FD"/>
    <w:rsid w:val="008F4479"/>
    <w:rsid w:val="008F4BA0"/>
    <w:rsid w:val="00901726"/>
    <w:rsid w:val="00915587"/>
    <w:rsid w:val="00920E6A"/>
    <w:rsid w:val="00931816"/>
    <w:rsid w:val="00932C71"/>
    <w:rsid w:val="00942A60"/>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0FC8"/>
    <w:rsid w:val="00A81FD2"/>
    <w:rsid w:val="00A8441A"/>
    <w:rsid w:val="00A8674A"/>
    <w:rsid w:val="00A96E24"/>
    <w:rsid w:val="00AA6F6E"/>
    <w:rsid w:val="00AB122B"/>
    <w:rsid w:val="00AB21B0"/>
    <w:rsid w:val="00AB48D3"/>
    <w:rsid w:val="00AD0E2A"/>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38A1"/>
    <w:rsid w:val="00B6656B"/>
    <w:rsid w:val="00B71625"/>
    <w:rsid w:val="00B75C54"/>
    <w:rsid w:val="00B8710E"/>
    <w:rsid w:val="00B92A93"/>
    <w:rsid w:val="00BA0CDF"/>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2C52"/>
    <w:rsid w:val="00C56DCC"/>
    <w:rsid w:val="00C57075"/>
    <w:rsid w:val="00C72AFE"/>
    <w:rsid w:val="00C81619"/>
    <w:rsid w:val="00C9362B"/>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1B30"/>
    <w:rsid w:val="00E541F9"/>
    <w:rsid w:val="00E57B79"/>
    <w:rsid w:val="00E620C6"/>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6F1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CC019"/>
  <w14:defaultImageDpi w14:val="300"/>
  <w15:docId w15:val="{35564D14-8F76-4396-9821-39A1D31B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42C5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42C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2C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42C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42C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2C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2C52"/>
  </w:style>
  <w:style w:type="character" w:customStyle="1" w:styleId="Heading1Char">
    <w:name w:val="Heading 1 Char"/>
    <w:aliases w:val="Pocket Char"/>
    <w:basedOn w:val="DefaultParagraphFont"/>
    <w:link w:val="Heading1"/>
    <w:rsid w:val="00C42C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2C5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42C5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C42C52"/>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C42C52"/>
    <w:rPr>
      <w:b/>
      <w:bCs/>
      <w:sz w:val="26"/>
      <w:u w:val="none"/>
    </w:rPr>
  </w:style>
  <w:style w:type="character" w:customStyle="1" w:styleId="StyleUnderline">
    <w:name w:val="Style Underline"/>
    <w:aliases w:val="Underline"/>
    <w:basedOn w:val="DefaultParagraphFont"/>
    <w:uiPriority w:val="6"/>
    <w:qFormat/>
    <w:rsid w:val="00C42C52"/>
    <w:rPr>
      <w:b w:val="0"/>
      <w:sz w:val="22"/>
      <w:u w:val="single"/>
    </w:rPr>
  </w:style>
  <w:style w:type="character" w:styleId="Emphasis">
    <w:name w:val="Emphasis"/>
    <w:basedOn w:val="DefaultParagraphFont"/>
    <w:uiPriority w:val="7"/>
    <w:qFormat/>
    <w:rsid w:val="00C42C5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42C52"/>
    <w:rPr>
      <w:color w:val="auto"/>
      <w:u w:val="none"/>
    </w:rPr>
  </w:style>
  <w:style w:type="character" w:styleId="Hyperlink">
    <w:name w:val="Hyperlink"/>
    <w:basedOn w:val="DefaultParagraphFont"/>
    <w:uiPriority w:val="99"/>
    <w:unhideWhenUsed/>
    <w:rsid w:val="00C42C52"/>
    <w:rPr>
      <w:color w:val="auto"/>
      <w:u w:val="none"/>
    </w:rPr>
  </w:style>
  <w:style w:type="paragraph" w:styleId="DocumentMap">
    <w:name w:val="Document Map"/>
    <w:basedOn w:val="Normal"/>
    <w:link w:val="DocumentMapChar"/>
    <w:uiPriority w:val="99"/>
    <w:semiHidden/>
    <w:unhideWhenUsed/>
    <w:rsid w:val="00942A6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42A60"/>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heritage.org/education/report/ten-reasons-why-the-economic-stimulus-should-not-include-education-spending" TargetMode="External"/><Relationship Id="rId4" Type="http://schemas.openxmlformats.org/officeDocument/2006/relationships/customXml" Target="../customXml/item4.xml"/><Relationship Id="rId9" Type="http://schemas.openxmlformats.org/officeDocument/2006/relationships/hyperlink" Target="http://www.heritage.org/budget-and-spending/report/why-government-spending-does-not-stimulate-economic-growth-answering-t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F8AF936-9271-4908-8347-AA96B7130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81</TotalTime>
  <Pages>6</Pages>
  <Words>3138</Words>
  <Characters>17887</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Isaiah Poritz</dc:creator>
  <cp:keywords>5.2</cp:keywords>
  <dc:description/>
  <cp:lastModifiedBy>Jason</cp:lastModifiedBy>
  <cp:revision>2</cp:revision>
  <dcterms:created xsi:type="dcterms:W3CDTF">2017-07-11T18:28:00Z</dcterms:created>
  <dcterms:modified xsi:type="dcterms:W3CDTF">2017-07-11T23:28:00Z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