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98516D" w:rsidP="0098516D">
      <w:pPr>
        <w:pStyle w:val="Heading1"/>
      </w:pPr>
      <w:bookmarkStart w:id="0" w:name="PocketBM1"/>
      <w:r>
        <w:t>States CP-Education Reform</w:t>
      </w:r>
    </w:p>
    <w:p w:rsidR="009A1CD2" w:rsidRPr="009A1CD2" w:rsidRDefault="009A1CD2" w:rsidP="009A1CD2">
      <w:pPr>
        <w:pStyle w:val="Heading4"/>
      </w:pPr>
      <w:r>
        <w:t xml:space="preserve">Text: The 50 states </w:t>
      </w:r>
      <w:r w:rsidR="008855B5">
        <w:t>and relevant territories should …..</w:t>
      </w:r>
    </w:p>
    <w:p w:rsidR="00CE68F0" w:rsidRDefault="00CE68F0" w:rsidP="00CE68F0">
      <w:pPr>
        <w:pStyle w:val="Heading2"/>
      </w:pPr>
      <w:bookmarkStart w:id="1" w:name="HatBM3"/>
      <w:r>
        <w:lastRenderedPageBreak/>
        <w:t>Solvency</w:t>
      </w:r>
    </w:p>
    <w:p w:rsidR="00C26E91" w:rsidRPr="00C26E91" w:rsidRDefault="00C26E91" w:rsidP="00C26E91">
      <w:pPr>
        <w:pStyle w:val="Heading3"/>
      </w:pPr>
      <w:bookmarkStart w:id="2" w:name="BlockBM4"/>
      <w:r>
        <w:lastRenderedPageBreak/>
        <w:t>General</w:t>
      </w:r>
    </w:p>
    <w:p w:rsidR="003A2CBE" w:rsidRDefault="003A2CBE" w:rsidP="003A2CBE">
      <w:pPr>
        <w:pStyle w:val="Heading4"/>
      </w:pPr>
      <w:r>
        <w:t>Devolving power to states is the best way for experimentation and success</w:t>
      </w:r>
    </w:p>
    <w:p w:rsidR="003A2CBE" w:rsidRDefault="003A2CBE" w:rsidP="003A2CBE">
      <w:r w:rsidRPr="00300664">
        <w:t xml:space="preserve">Brian </w:t>
      </w:r>
      <w:proofErr w:type="spellStart"/>
      <w:r w:rsidRPr="00300664">
        <w:rPr>
          <w:rStyle w:val="Style13ptBold"/>
        </w:rPr>
        <w:t>Riedl</w:t>
      </w:r>
      <w:proofErr w:type="spellEnd"/>
      <w:r w:rsidRPr="00300664">
        <w:rPr>
          <w:rStyle w:val="Style13ptBold"/>
        </w:rPr>
        <w:t>, 4-12</w:t>
      </w:r>
      <w:r w:rsidRPr="00300664">
        <w:t xml:space="preserve">-2017, "Washington Isn't the </w:t>
      </w:r>
      <w:proofErr w:type="gramStart"/>
      <w:r w:rsidRPr="00300664">
        <w:t>Answer ,</w:t>
      </w:r>
      <w:proofErr w:type="gramEnd"/>
      <w:r w:rsidRPr="00300664">
        <w:t>" US News &amp; World Report, https://www.usnews.com/opinion/articles/2017-</w:t>
      </w:r>
      <w:bookmarkStart w:id="3" w:name="_GoBack"/>
      <w:bookmarkEnd w:id="3"/>
      <w:r w:rsidRPr="00300664">
        <w:t>04-12/washington-is-a-problem-let-the-states-have-more-power</w:t>
      </w:r>
    </w:p>
    <w:p w:rsidR="003A2CBE" w:rsidRDefault="003A2CBE" w:rsidP="003A2CBE">
      <w:pPr>
        <w:rPr>
          <w:rStyle w:val="StyleUnderline"/>
        </w:rPr>
      </w:pPr>
      <w:r>
        <w:t xml:space="preserve">In the wake of its stunning election defeat, much of the left has responded with two seemingly contradictory assertions: That Washington is run by clueless, even sociopathic, villains, and that Washington should remain as powerful as possible. Instead, </w:t>
      </w:r>
      <w:r w:rsidRPr="0035156A">
        <w:rPr>
          <w:rStyle w:val="StyleUnderline"/>
          <w:highlight w:val="yellow"/>
        </w:rPr>
        <w:t>the nation's deep polarization makes a strong case for devolution</w:t>
      </w:r>
      <w:r w:rsidRPr="00300664">
        <w:rPr>
          <w:rStyle w:val="StyleUnderline"/>
        </w:rPr>
        <w:t xml:space="preserve"> – getting money and power out of Washington, and instead freeing up state and local governments to tailor programs to the unique needs of their constituents.</w:t>
      </w:r>
      <w:r>
        <w:t xml:space="preserve"> </w:t>
      </w:r>
      <w:r w:rsidRPr="0035156A">
        <w:rPr>
          <w:rStyle w:val="StyleUnderline"/>
          <w:highlight w:val="yellow"/>
        </w:rPr>
        <w:t>Take K-12 education policy</w:t>
      </w:r>
      <w:r>
        <w:t xml:space="preserve">. Liberal activists fought Betsy DeVos' nomination for education secretary with a ferocity unseen since the 2003 Iraq war debate. It logically follows that they would seek to limit her power over America's schools. Instead, DeVos' conformation was followed by an aggressive liberal social media campaign to oppose an obscure bill (H.R. 610 by Rep. Steve King) that would defang the Department of Education by repealing Washington mandates and giving more flexibility to states, local communities and parents to determine how federal education dollars are spent. </w:t>
      </w:r>
      <w:r w:rsidRPr="00CC04E5">
        <w:rPr>
          <w:rStyle w:val="StyleUnderline"/>
        </w:rPr>
        <w:t xml:space="preserve">In other words, </w:t>
      </w:r>
      <w:r w:rsidRPr="0035156A">
        <w:rPr>
          <w:rStyle w:val="StyleUnderline"/>
          <w:highlight w:val="yellow"/>
        </w:rPr>
        <w:t>many of Betsy DeVos' harshest critics are also pushing to ensure that education continues to be run out of Washington by…Betsy DeVos</w:t>
      </w:r>
      <w:r w:rsidRPr="00CC04E5">
        <w:rPr>
          <w:rStyle w:val="StyleUnderline"/>
        </w:rPr>
        <w:t xml:space="preserve">. </w:t>
      </w:r>
      <w:r>
        <w:t xml:space="preserve">Health care is another issue that liberals who don't trust Washington Republicans should support decentralizing. The House Republican Obamacare repeal bill would have converted Medicaid into a block grant that would grow with program caseloads and inflation, and encouraged more state innovation. Congress could go further by replacing Obamacare with a fully-funded block grant to states and requirement to cover the uninsured. A third devolution opportunity lies with the federal highway program. The interstate highway system was completed more than 30 years ago. Today, Washington collects the 18.4 cent per gallon federal gas tax – subtracts a hefty administrative fee – and then sends that money right back to state governments with costly strings attached. </w:t>
      </w:r>
      <w:r w:rsidRPr="0035156A">
        <w:rPr>
          <w:rStyle w:val="StyleUnderline"/>
          <w:highlight w:val="yellow"/>
        </w:rPr>
        <w:t>Congress should eliminate the federal middleman and allow</w:t>
      </w:r>
      <w:r w:rsidRPr="00CC04E5">
        <w:rPr>
          <w:rStyle w:val="StyleUnderline"/>
        </w:rPr>
        <w:t xml:space="preserve"> states </w:t>
      </w:r>
      <w:r>
        <w:t xml:space="preserve">to retain the federal gas tax and decide themselves how to spend their highway dollars. A small federal office can coordinate interstate highway plans between states and finance projects on federal lands. </w:t>
      </w:r>
      <w:r w:rsidRPr="0035156A">
        <w:rPr>
          <w:rStyle w:val="StyleUnderline"/>
          <w:highlight w:val="yellow"/>
        </w:rPr>
        <w:t>Devolution</w:t>
      </w:r>
      <w:r w:rsidRPr="00CC04E5">
        <w:rPr>
          <w:rStyle w:val="StyleUnderline"/>
        </w:rPr>
        <w:t xml:space="preserve"> recognizes </w:t>
      </w:r>
      <w:r w:rsidRPr="00FF598F">
        <w:rPr>
          <w:rStyle w:val="StyleUnderline"/>
        </w:rPr>
        <w:t xml:space="preserve">that </w:t>
      </w:r>
      <w:r w:rsidRPr="0035156A">
        <w:rPr>
          <w:rStyle w:val="StyleUnderline"/>
          <w:highlight w:val="yellow"/>
        </w:rPr>
        <w:t>there is little reason for Washington to impose one-size-fits-all policies</w:t>
      </w:r>
      <w:r w:rsidRPr="00CC04E5">
        <w:rPr>
          <w:rStyle w:val="StyleUnderline"/>
        </w:rPr>
        <w:t xml:space="preserve"> on all 50 states and 3,144 counties and county equivalents.</w:t>
      </w:r>
      <w:r>
        <w:t xml:space="preserve"> Blue states should be free to build larger governments with higher taxes – and red states should be free to do the opposite. Governments can customize local programs to local needs, with solutions based on local values. And citizens can vote with their feet. </w:t>
      </w:r>
      <w:r w:rsidRPr="0035156A">
        <w:rPr>
          <w:rStyle w:val="StyleUnderline"/>
          <w:highlight w:val="yellow"/>
        </w:rPr>
        <w:t>Devolution also promotes experimentation</w:t>
      </w:r>
      <w:r w:rsidRPr="0035156A">
        <w:rPr>
          <w:highlight w:val="yellow"/>
        </w:rPr>
        <w:t>.</w:t>
      </w:r>
      <w:r>
        <w:t xml:space="preserve"> </w:t>
      </w:r>
      <w:r w:rsidRPr="00CC04E5">
        <w:rPr>
          <w:rStyle w:val="StyleUnderline"/>
        </w:rPr>
        <w:t xml:space="preserve">The collapsing </w:t>
      </w:r>
      <w:proofErr w:type="spellStart"/>
      <w:r w:rsidRPr="0035156A">
        <w:rPr>
          <w:rStyle w:val="StyleUnderline"/>
          <w:highlight w:val="yellow"/>
        </w:rPr>
        <w:t>ObamaCare</w:t>
      </w:r>
      <w:proofErr w:type="spellEnd"/>
      <w:r w:rsidRPr="00CC04E5">
        <w:rPr>
          <w:rStyle w:val="StyleUnderline"/>
        </w:rPr>
        <w:t xml:space="preserve"> exchanges </w:t>
      </w:r>
      <w:r w:rsidRPr="0035156A">
        <w:rPr>
          <w:rStyle w:val="StyleUnderline"/>
          <w:highlight w:val="yellow"/>
        </w:rPr>
        <w:t>show that even the smartest experts can get the policy terribly wrong</w:t>
      </w:r>
      <w:r w:rsidRPr="00CC04E5">
        <w:rPr>
          <w:rStyle w:val="StyleUnderline"/>
        </w:rPr>
        <w:t xml:space="preserve">. Rather than subject about 320 million people to Washington's mistakes (and then deadlock on a fix), </w:t>
      </w:r>
      <w:r w:rsidRPr="0035156A">
        <w:rPr>
          <w:rStyle w:val="StyleUnderline"/>
          <w:highlight w:val="yellow"/>
        </w:rPr>
        <w:t>it is better to empower all 50 states to experiment with their own unique policy approaches</w:t>
      </w:r>
      <w:r>
        <w:t xml:space="preserve">. </w:t>
      </w:r>
      <w:r w:rsidRPr="00CC04E5">
        <w:rPr>
          <w:rStyle w:val="StyleUnderline"/>
        </w:rPr>
        <w:t xml:space="preserve">Over time, </w:t>
      </w:r>
      <w:r w:rsidRPr="0035156A">
        <w:rPr>
          <w:rStyle w:val="StyleUnderline"/>
          <w:highlight w:val="yellow"/>
        </w:rPr>
        <w:t>successful policies will be copied by other states, while failures can be replaced with minimal damage</w:t>
      </w:r>
      <w:r w:rsidRPr="00CC04E5">
        <w:rPr>
          <w:rStyle w:val="StyleUnderline"/>
        </w:rPr>
        <w:t xml:space="preserve">. </w:t>
      </w:r>
      <w:r>
        <w:t xml:space="preserve">History supports state experimentation. Many of the early-20th century progressive reforms were road-tested by governors like Robert </w:t>
      </w:r>
      <w:proofErr w:type="spellStart"/>
      <w:r>
        <w:t>LaFollette</w:t>
      </w:r>
      <w:proofErr w:type="spellEnd"/>
      <w:r>
        <w:t xml:space="preserve"> of Wisconsin. More recently, bold policies pursued by former Wisconsin Gov. Tommy Thompson inspired the successful, bipartisan 1996 welfare reforms. On the flip side, state pension bankruptcies as well as Vermont's recent enactment and abandonment of a single-payer health care plan provide valuable lessons on policies to avoid. Devolution also helps Congress focus on key national functions such as national security, foreign policy, immigration and economic growth, rather than be bogged down on issues like where to build a highway in Phoenix or what health programs are best for Akron. </w:t>
      </w:r>
      <w:r w:rsidRPr="0035156A">
        <w:rPr>
          <w:rStyle w:val="StyleUnderline"/>
          <w:highlight w:val="yellow"/>
        </w:rPr>
        <w:t>Better that Congress perform a few functions well instead of many functions badly.</w:t>
      </w:r>
    </w:p>
    <w:p w:rsidR="00445488" w:rsidRPr="00445488" w:rsidRDefault="00445488" w:rsidP="00445488">
      <w:pPr>
        <w:pStyle w:val="Heading4"/>
        <w:rPr>
          <w:rStyle w:val="Style13ptBold"/>
          <w:b/>
          <w:bCs/>
        </w:rPr>
      </w:pPr>
      <w:r w:rsidRPr="00445488">
        <w:rPr>
          <w:rStyle w:val="Style13ptBold"/>
          <w:b/>
        </w:rPr>
        <w:lastRenderedPageBreak/>
        <w:t>States solve—better understanding of policy implementation and flexibility</w:t>
      </w:r>
    </w:p>
    <w:p w:rsidR="00CE68F0" w:rsidRPr="00E64DB9" w:rsidRDefault="00CE68F0" w:rsidP="00CE68F0">
      <w:r w:rsidRPr="00445488">
        <w:rPr>
          <w:rStyle w:val="Style13ptBold"/>
        </w:rPr>
        <w:t>Plus Media Solutions</w:t>
      </w:r>
      <w:r>
        <w:t xml:space="preserve"> </w:t>
      </w:r>
      <w:r w:rsidR="00445488" w:rsidRPr="00CE68F0">
        <w:t xml:space="preserve">January 17, </w:t>
      </w:r>
      <w:r w:rsidR="00445488" w:rsidRPr="00445488">
        <w:rPr>
          <w:rStyle w:val="Style13ptBold"/>
        </w:rPr>
        <w:t xml:space="preserve">2015 </w:t>
      </w:r>
      <w:r w:rsidRPr="00CE68F0">
        <w:t xml:space="preserve">"Senator Roberts Introduces Bill to Block Federal Intrusion on State Education Decisions; Stops Obama Administration from Forcing States to Adopt Common Core." US Official News. LexisNexis Academic. Web. </w:t>
      </w:r>
      <w:r w:rsidRPr="00E64DB9">
        <w:t>Date Accessed: 2017/06/12.</w:t>
      </w:r>
    </w:p>
    <w:p w:rsidR="00CE68F0" w:rsidRPr="00CE68F0" w:rsidRDefault="00CE68F0" w:rsidP="00CE68F0">
      <w:r w:rsidRPr="00E64DB9">
        <w:t xml:space="preserve">As the U.S. Senate begins debate over elementary and secondary education programs, </w:t>
      </w:r>
      <w:r w:rsidRPr="00E64DB9">
        <w:rPr>
          <w:rStyle w:val="StyleUnderline"/>
        </w:rPr>
        <w:t>U.S. Senator Pat Roberts</w:t>
      </w:r>
      <w:r w:rsidRPr="00E64DB9">
        <w:t xml:space="preserve"> (R-Kans.) today </w:t>
      </w:r>
      <w:r w:rsidRPr="00E64DB9">
        <w:rPr>
          <w:rStyle w:val="StyleUnderline"/>
        </w:rPr>
        <w:t>introduced a bill to preserve state education autonomy by prohibiting the federal government from coercing states to adopt education standards like Common Core.</w:t>
      </w:r>
      <w:r w:rsidRPr="00E64DB9">
        <w:t xml:space="preserve"> Roberts, a member</w:t>
      </w:r>
      <w:r w:rsidRPr="00CE68F0">
        <w:t xml:space="preserve"> of the Senate Committee on Health, Education, Labor and Pensions will fight to include this legislation in the committee’s consideration of the reauthorization of the Elementary and Secondary Education Act. Senator Roberts was joined in introducing the bill by U.S. Senators Chuck Grassley (R-Iowa), Jim Inhofe (R-Okla.) and Rob Portman (R-Ohio).</w:t>
      </w:r>
      <w:r>
        <w:t xml:space="preserve"> </w:t>
      </w:r>
      <w:r w:rsidRPr="00CE68F0">
        <w:t>“</w:t>
      </w:r>
      <w:r w:rsidRPr="0035156A">
        <w:rPr>
          <w:rStyle w:val="StyleUnderline"/>
          <w:highlight w:val="yellow"/>
        </w:rPr>
        <w:t>Setting high standards for our schools</w:t>
      </w:r>
      <w:r w:rsidRPr="00445488">
        <w:rPr>
          <w:rStyle w:val="StyleUnderline"/>
        </w:rPr>
        <w:t xml:space="preserve">, our teachers and our children </w:t>
      </w:r>
      <w:r w:rsidRPr="0035156A">
        <w:rPr>
          <w:rStyle w:val="StyleUnderline"/>
          <w:highlight w:val="yellow"/>
        </w:rPr>
        <w:t>is the right thing to do</w:t>
      </w:r>
      <w:r w:rsidRPr="00445488">
        <w:rPr>
          <w:rStyle w:val="StyleUnderline"/>
        </w:rPr>
        <w:t xml:space="preserve">, </w:t>
      </w:r>
      <w:r w:rsidRPr="0035156A">
        <w:rPr>
          <w:rStyle w:val="StyleUnderline"/>
          <w:highlight w:val="yellow"/>
        </w:rPr>
        <w:t>but those standards should be decided in Kansas, without bribes or mandates from Washington</w:t>
      </w:r>
      <w:r w:rsidRPr="00CE68F0">
        <w:t>,” Senator Roberts said. “</w:t>
      </w:r>
      <w:r w:rsidRPr="0035156A">
        <w:rPr>
          <w:rStyle w:val="StyleUnderline"/>
          <w:highlight w:val="yellow"/>
        </w:rPr>
        <w:t>We need to get the federal government out of the classroom, and return community decisions back to where they belong</w:t>
      </w:r>
      <w:r w:rsidRPr="00445488">
        <w:rPr>
          <w:rStyle w:val="StyleUnderline"/>
        </w:rPr>
        <w:t xml:space="preserve"> - in the community</w:t>
      </w:r>
      <w:r w:rsidRPr="00CE68F0">
        <w:t>.”</w:t>
      </w:r>
      <w:r>
        <w:t xml:space="preserve"> </w:t>
      </w:r>
      <w:r w:rsidRPr="00CE68F0">
        <w:t xml:space="preserve">Roberts’ legislation, the Learning Opportunities Created </w:t>
      </w:r>
      <w:proofErr w:type="gramStart"/>
      <w:r w:rsidRPr="00CE68F0">
        <w:t>At</w:t>
      </w:r>
      <w:proofErr w:type="gramEnd"/>
      <w:r w:rsidRPr="00CE68F0">
        <w:t xml:space="preserve"> the Local (LOCAL) Level Act would strictly forbid the federal government from intervening in a state’s education standards, curricula, and assessments through the use of incentives, mandates, grants, waivers or any other form of manipulation. Text of the bill can be found here.</w:t>
      </w:r>
      <w:r>
        <w:t xml:space="preserve"> </w:t>
      </w:r>
      <w:r w:rsidRPr="00CE68F0">
        <w:t>Roberts’ efforts to permanently prohibit the Administration’s interference with state education decisions through authorization language have been complemented by Senator Grassley’s efforts to address the problem through the appropriations process.</w:t>
      </w:r>
      <w:r>
        <w:t xml:space="preserve"> </w:t>
      </w:r>
      <w:r w:rsidRPr="00CE68F0">
        <w:t>“Decisions about what content students should be taught have enormous consequences for children and so should be made as close as possible to the affected parents and students,” Grassley said. “</w:t>
      </w:r>
      <w:r w:rsidRPr="0035156A">
        <w:rPr>
          <w:rStyle w:val="StyleUnderline"/>
          <w:highlight w:val="yellow"/>
        </w:rPr>
        <w:t>Federal interference in this area disrupts the</w:t>
      </w:r>
      <w:r w:rsidRPr="00445488">
        <w:rPr>
          <w:rStyle w:val="StyleUnderline"/>
        </w:rPr>
        <w:t xml:space="preserve"> direct </w:t>
      </w:r>
      <w:r w:rsidRPr="0035156A">
        <w:rPr>
          <w:rStyle w:val="StyleUnderline"/>
          <w:highlight w:val="yellow"/>
        </w:rPr>
        <w:t>line of accountability</w:t>
      </w:r>
      <w:r w:rsidRPr="00445488">
        <w:rPr>
          <w:rStyle w:val="StyleUnderline"/>
        </w:rPr>
        <w:t xml:space="preserve"> between parents and those making decisions about their children’s education. </w:t>
      </w:r>
      <w:r w:rsidRPr="0035156A">
        <w:rPr>
          <w:rStyle w:val="StyleUnderline"/>
          <w:highlight w:val="yellow"/>
        </w:rPr>
        <w:t>It also takes away needed flexibility from state education leaders to make changes</w:t>
      </w:r>
      <w:r w:rsidRPr="00445488">
        <w:rPr>
          <w:rStyle w:val="StyleUnderline"/>
        </w:rPr>
        <w:t xml:space="preserve"> as they learn more about what works and what does not</w:t>
      </w:r>
      <w:r w:rsidRPr="00CE68F0">
        <w:t>. As I have before, I plan to urge the Appropriations Committee to include language blocking funding for the Administration’s overreach in this area. In the meantime, I’ll continue to work with Senator Roberts to ensure that the law is amended to stop such overreach permanently.”</w:t>
      </w:r>
      <w:r>
        <w:t xml:space="preserve"> </w:t>
      </w:r>
      <w:r w:rsidRPr="00CE68F0">
        <w:t>“</w:t>
      </w:r>
      <w:r w:rsidRPr="0035156A">
        <w:rPr>
          <w:rStyle w:val="StyleUnderline"/>
          <w:highlight w:val="yellow"/>
        </w:rPr>
        <w:t>The best education is the one that is shaped by</w:t>
      </w:r>
      <w:r w:rsidRPr="00445488">
        <w:rPr>
          <w:rStyle w:val="StyleUnderline"/>
        </w:rPr>
        <w:t xml:space="preserve"> parents and </w:t>
      </w:r>
      <w:r w:rsidRPr="0035156A">
        <w:rPr>
          <w:rStyle w:val="StyleUnderline"/>
          <w:highlight w:val="yellow"/>
        </w:rPr>
        <w:t>local leaders who know first-hand the children and communities their standards and goals impac</w:t>
      </w:r>
      <w:r w:rsidRPr="0035156A">
        <w:rPr>
          <w:highlight w:val="yellow"/>
        </w:rPr>
        <w:t>t</w:t>
      </w:r>
      <w:r w:rsidRPr="00CE68F0">
        <w:t>,” Senator Inhofe said. “This legislation reins in big government regulations being issued by the Department of Education and returns education decisions back to the parents, teachers, and local leaders who are on the front lines of advancing our children’s future. With more than 660,000 children enrolled in public schools across Oklahoma, it is pivotal we ensure that state and local school boards continue to have the authority needed to carry out education policy decisions.”</w:t>
      </w:r>
      <w:r>
        <w:t xml:space="preserve"> </w:t>
      </w:r>
      <w:r w:rsidRPr="00CE68F0">
        <w:t>"Decisions about education curriculum should be made at the local or state level - not from Washington,” said Senator Portman. “</w:t>
      </w:r>
      <w:r w:rsidRPr="0035156A">
        <w:rPr>
          <w:rStyle w:val="StyleUnderline"/>
          <w:highlight w:val="yellow"/>
        </w:rPr>
        <w:t>Having a one-size-fits-all Washington approach to education is harmful to our children and to our education system</w:t>
      </w:r>
      <w:r w:rsidRPr="00445488">
        <w:rPr>
          <w:rStyle w:val="StyleUnderline"/>
        </w:rPr>
        <w:t>. We should allow states and local communities the flexibility to innovate and make their own education decisions</w:t>
      </w:r>
      <w:r w:rsidRPr="00CE68F0">
        <w:t>. The federal government does have a key supporting role to play in improving our workforce, and I have led efforts to streamline and improve our worker retraining programs while giving states additional flexibility.”</w:t>
      </w:r>
    </w:p>
    <w:p w:rsidR="00CE68F0" w:rsidRPr="004B6738" w:rsidRDefault="00CE68F0" w:rsidP="00CE68F0">
      <w:pPr>
        <w:pStyle w:val="Heading4"/>
        <w:rPr>
          <w:rStyle w:val="Style13ptBold"/>
          <w:b/>
          <w:bCs/>
        </w:rPr>
      </w:pPr>
      <w:r w:rsidRPr="004B6738">
        <w:rPr>
          <w:rStyle w:val="Style13ptBold"/>
          <w:b/>
        </w:rPr>
        <w:t>States are better able to create legislation suitable for their state boards</w:t>
      </w:r>
    </w:p>
    <w:p w:rsidR="00CE68F0" w:rsidRDefault="00CE68F0" w:rsidP="00CE68F0">
      <w:pPr>
        <w:rPr>
          <w:rFonts w:ascii="Verdana" w:hAnsi="Verdana"/>
          <w:color w:val="000000"/>
          <w:sz w:val="16"/>
          <w:szCs w:val="16"/>
          <w:shd w:val="clear" w:color="auto" w:fill="FFFFFF"/>
        </w:rPr>
      </w:pPr>
      <w:r w:rsidRPr="004B6738">
        <w:rPr>
          <w:rStyle w:val="Style13ptBold"/>
        </w:rPr>
        <w:t>Burnette</w:t>
      </w:r>
      <w:r>
        <w:rPr>
          <w:rFonts w:ascii="Verdana" w:hAnsi="Verdana"/>
          <w:color w:val="000000"/>
          <w:sz w:val="16"/>
          <w:szCs w:val="16"/>
          <w:shd w:val="clear" w:color="auto" w:fill="FFFFFF"/>
        </w:rPr>
        <w:t xml:space="preserve">, </w:t>
      </w:r>
      <w:proofErr w:type="spellStart"/>
      <w:r>
        <w:rPr>
          <w:rFonts w:ascii="Verdana" w:hAnsi="Verdana"/>
          <w:color w:val="000000"/>
          <w:sz w:val="16"/>
          <w:szCs w:val="16"/>
          <w:shd w:val="clear" w:color="auto" w:fill="FFFFFF"/>
        </w:rPr>
        <w:t>Daarel</w:t>
      </w:r>
      <w:proofErr w:type="spellEnd"/>
      <w:r>
        <w:rPr>
          <w:rFonts w:ascii="Verdana" w:hAnsi="Verdana"/>
          <w:color w:val="000000"/>
          <w:sz w:val="16"/>
          <w:szCs w:val="16"/>
          <w:shd w:val="clear" w:color="auto" w:fill="FFFFFF"/>
        </w:rPr>
        <w:t xml:space="preserve">, II. "State Boards Feel New Urgency to Flex Muscles." Education Week, Bethesda, Md. (March 30, </w:t>
      </w:r>
      <w:r w:rsidRPr="004B6738">
        <w:rPr>
          <w:rStyle w:val="Style13ptBold"/>
        </w:rPr>
        <w:t>2016</w:t>
      </w:r>
      <w:r>
        <w:rPr>
          <w:rFonts w:ascii="Verdana" w:hAnsi="Verdana"/>
          <w:color w:val="000000"/>
          <w:sz w:val="16"/>
          <w:szCs w:val="16"/>
          <w:shd w:val="clear" w:color="auto" w:fill="FFFFFF"/>
        </w:rPr>
        <w:t xml:space="preserve"> </w:t>
      </w:r>
      <w:proofErr w:type="gramStart"/>
      <w:r>
        <w:rPr>
          <w:rFonts w:ascii="Verdana" w:hAnsi="Verdana"/>
          <w:color w:val="000000"/>
          <w:sz w:val="16"/>
          <w:szCs w:val="16"/>
          <w:shd w:val="clear" w:color="auto" w:fill="FFFFFF"/>
        </w:rPr>
        <w:t>Wednesday )</w:t>
      </w:r>
      <w:proofErr w:type="gramEnd"/>
      <w:r>
        <w:rPr>
          <w:rFonts w:ascii="Verdana" w:hAnsi="Verdana"/>
          <w:color w:val="000000"/>
          <w:sz w:val="16"/>
          <w:szCs w:val="16"/>
          <w:shd w:val="clear" w:color="auto" w:fill="FFFFFF"/>
        </w:rPr>
        <w:t>: 1545 words. LexisNexis Academic. Web. Date Accessed: 2017/06/12.</w:t>
      </w:r>
    </w:p>
    <w:p w:rsidR="00CE68F0" w:rsidRDefault="00CE68F0" w:rsidP="00CE68F0">
      <w:r>
        <w:t xml:space="preserve">The relationship between legislators and boards can be tense. "Some legislators write education policy that comes from a philosophical and ideological position rather than a practical and knowledgeable one," said Jim </w:t>
      </w:r>
      <w:proofErr w:type="spellStart"/>
      <w:r>
        <w:t>McNiece</w:t>
      </w:r>
      <w:proofErr w:type="spellEnd"/>
      <w:r>
        <w:t xml:space="preserve">, the chairman of Kansas' school board." </w:t>
      </w:r>
      <w:r w:rsidRPr="0035156A">
        <w:rPr>
          <w:highlight w:val="yellow"/>
        </w:rPr>
        <w:t>W</w:t>
      </w:r>
      <w:r w:rsidRPr="0035156A">
        <w:rPr>
          <w:rStyle w:val="StyleUnderline"/>
          <w:highlight w:val="yellow"/>
        </w:rPr>
        <w:t>hen we work together</w:t>
      </w:r>
      <w:r w:rsidRPr="004B6738">
        <w:rPr>
          <w:rStyle w:val="StyleUnderline"/>
        </w:rPr>
        <w:t xml:space="preserve">, we listen to </w:t>
      </w:r>
      <w:r w:rsidRPr="004B6738">
        <w:rPr>
          <w:rStyle w:val="StyleUnderline"/>
        </w:rPr>
        <w:lastRenderedPageBreak/>
        <w:t xml:space="preserve">each other and </w:t>
      </w:r>
      <w:r w:rsidRPr="0035156A">
        <w:rPr>
          <w:rStyle w:val="StyleUnderline"/>
          <w:highlight w:val="yellow"/>
        </w:rPr>
        <w:t>we can have a proactive conversation</w:t>
      </w:r>
      <w:r w:rsidRPr="004B6738">
        <w:rPr>
          <w:rStyle w:val="StyleUnderline"/>
        </w:rPr>
        <w:t xml:space="preserve">. </w:t>
      </w:r>
      <w:r w:rsidRPr="0035156A">
        <w:rPr>
          <w:rStyle w:val="StyleUnderline"/>
          <w:highlight w:val="yellow"/>
        </w:rPr>
        <w:t>When</w:t>
      </w:r>
      <w:r w:rsidRPr="004B6738">
        <w:rPr>
          <w:rStyle w:val="StyleUnderline"/>
        </w:rPr>
        <w:t xml:space="preserve"> we're not paying attention to each other or </w:t>
      </w:r>
      <w:r w:rsidRPr="0035156A">
        <w:rPr>
          <w:rStyle w:val="StyleUnderline"/>
          <w:highlight w:val="yellow"/>
        </w:rPr>
        <w:t>we're trying to promote</w:t>
      </w:r>
      <w:r w:rsidRPr="004B6738">
        <w:rPr>
          <w:rStyle w:val="StyleUnderline"/>
        </w:rPr>
        <w:t xml:space="preserve"> some sort of ideology or take </w:t>
      </w:r>
      <w:r w:rsidRPr="0035156A">
        <w:rPr>
          <w:rStyle w:val="StyleUnderline"/>
          <w:highlight w:val="yellow"/>
        </w:rPr>
        <w:t>some political position, it doesn't work</w:t>
      </w:r>
      <w:r>
        <w:t xml:space="preserve">." The Kansas board, along with its recently appointed superintendent, has gone on a statewide tour, interviewing more than 10,000 people to create a vision plan for the state's department of education. </w:t>
      </w:r>
      <w:r w:rsidRPr="0035156A">
        <w:rPr>
          <w:rStyle w:val="StyleUnderline"/>
          <w:highlight w:val="yellow"/>
        </w:rPr>
        <w:t>In Nebraska</w:t>
      </w:r>
      <w:r>
        <w:t xml:space="preserve">, after the state was denied a waiver from the No Child Left Behind Act, </w:t>
      </w:r>
      <w:r w:rsidRPr="0035156A">
        <w:rPr>
          <w:rStyle w:val="StyleUnderline"/>
          <w:highlight w:val="yellow"/>
        </w:rPr>
        <w:t>the legislature</w:t>
      </w:r>
      <w:r w:rsidRPr="004B6738">
        <w:rPr>
          <w:rStyle w:val="StyleUnderline"/>
        </w:rPr>
        <w:t xml:space="preserve"> in 2014 </w:t>
      </w:r>
      <w:r w:rsidRPr="0035156A">
        <w:rPr>
          <w:rStyle w:val="StyleUnderline"/>
          <w:highlight w:val="yellow"/>
        </w:rPr>
        <w:t>passed a bill that required</w:t>
      </w:r>
      <w:r w:rsidRPr="004B6738">
        <w:rPr>
          <w:rStyle w:val="StyleUnderline"/>
        </w:rPr>
        <w:t xml:space="preserve"> its education department to use </w:t>
      </w:r>
      <w:r w:rsidRPr="0035156A">
        <w:rPr>
          <w:rStyle w:val="StyleUnderline"/>
          <w:highlight w:val="yellow"/>
        </w:rPr>
        <w:t>an accountability system</w:t>
      </w:r>
      <w:r>
        <w:t xml:space="preserve"> that places schools in "excellent," "great," "good" or "needs improvement" categories. The board fleshed the law out, specified indicators, and rolled out the plan late last year. "</w:t>
      </w:r>
      <w:r w:rsidRPr="0035156A">
        <w:rPr>
          <w:rStyle w:val="StyleUnderline"/>
          <w:highlight w:val="yellow"/>
        </w:rPr>
        <w:t>They're giving us guidance but they're not micromanaging</w:t>
      </w:r>
      <w:r>
        <w:t xml:space="preserve"> us," </w:t>
      </w:r>
      <w:r w:rsidRPr="00BE17E4">
        <w:t>said state board member</w:t>
      </w:r>
      <w:r>
        <w:t xml:space="preserve"> Rachel Wise. "I think we have a pretty good balance." In Georgia, the board members, who are appointed by the governor, serve seven-year terms. Some are entering their second term. That tenure has helped the board withstand the turnover of superintendents who have cycled through the department, two in the past five years alone. Five years ago, the board decided to focus on raising the state's cutoff scores on standardized tests. Despite schools' scores dipping and a widespread cheating scandal, the board stuck with the standards. "</w:t>
      </w:r>
      <w:r w:rsidRPr="0035156A">
        <w:rPr>
          <w:rStyle w:val="StyleUnderline"/>
          <w:highlight w:val="yellow"/>
        </w:rPr>
        <w:t>Once they set those expectations, we were able to make decisions that had moved [the state] forward</w:t>
      </w:r>
      <w:r>
        <w:t>," said state Superintendent Richard Wood</w:t>
      </w:r>
    </w:p>
    <w:p w:rsidR="004D612C" w:rsidRDefault="004D612C" w:rsidP="004D612C">
      <w:pPr>
        <w:pStyle w:val="Heading4"/>
      </w:pPr>
      <w:r>
        <w:t>State experimentation is necessary to create progress and solve</w:t>
      </w:r>
    </w:p>
    <w:p w:rsidR="004D612C" w:rsidRDefault="004D612C" w:rsidP="004D612C">
      <w:r w:rsidRPr="004D612C">
        <w:t xml:space="preserve">Robert H. </w:t>
      </w:r>
      <w:r w:rsidRPr="004D612C">
        <w:rPr>
          <w:rStyle w:val="Style13ptBold"/>
        </w:rPr>
        <w:t>Frank, 1-20</w:t>
      </w:r>
      <w:r w:rsidRPr="004D612C">
        <w:t xml:space="preserve">-2017, "Federal Policy Will Shift. Not All States Will Shift </w:t>
      </w:r>
      <w:proofErr w:type="gramStart"/>
      <w:r w:rsidRPr="004D612C">
        <w:t>With</w:t>
      </w:r>
      <w:proofErr w:type="gramEnd"/>
      <w:r w:rsidRPr="004D612C">
        <w:t xml:space="preserve"> It.," New York Times, https://www.nytimes.com/2017/01/20/upshot/federal-policy-will-shift-not-all-states-will-shift-with-it.html</w:t>
      </w:r>
    </w:p>
    <w:p w:rsidR="004D612C" w:rsidRDefault="004D612C" w:rsidP="004D612C">
      <w:pPr>
        <w:rPr>
          <w:rStyle w:val="StyleUnderline"/>
        </w:rPr>
      </w:pPr>
      <w:r>
        <w:t xml:space="preserve">Which approach is best? </w:t>
      </w:r>
      <w:r w:rsidRPr="0035156A">
        <w:rPr>
          <w:rStyle w:val="StyleUnderline"/>
          <w:highlight w:val="yellow"/>
        </w:rPr>
        <w:t>The genius</w:t>
      </w:r>
      <w:r w:rsidRPr="00743A83">
        <w:rPr>
          <w:rStyle w:val="StyleUnderline"/>
        </w:rPr>
        <w:t xml:space="preserve"> of the drafters </w:t>
      </w:r>
      <w:r w:rsidRPr="0035156A">
        <w:rPr>
          <w:rStyle w:val="StyleUnderline"/>
          <w:highlight w:val="yellow"/>
        </w:rPr>
        <w:t>of our Constitution was</w:t>
      </w:r>
      <w:r w:rsidRPr="00743A83">
        <w:rPr>
          <w:rStyle w:val="StyleUnderline"/>
        </w:rPr>
        <w:t xml:space="preserve"> in eschewing attempts to answer such questions theoretically. </w:t>
      </w:r>
      <w:r w:rsidRPr="0035156A">
        <w:rPr>
          <w:rStyle w:val="StyleUnderline"/>
          <w:highlight w:val="yellow"/>
        </w:rPr>
        <w:t>They understood that progress would be far more likely if the states were free to experiment, often taking positions at odds with those of the federal government.</w:t>
      </w:r>
      <w:r w:rsidRPr="00743A83">
        <w:rPr>
          <w:rStyle w:val="StyleUnderline"/>
        </w:rPr>
        <w:t xml:space="preserve"> </w:t>
      </w:r>
      <w:r>
        <w:t xml:space="preserve">When Democrats controlled the White House in the Obama administration, for example, red states like Kansas employed tax and service cuts to oppose federal budget policy. In the current climate, we can expect blue states to take analogous steps. </w:t>
      </w:r>
      <w:r w:rsidRPr="0035156A">
        <w:rPr>
          <w:rStyle w:val="StyleUnderline"/>
          <w:highlight w:val="yellow"/>
        </w:rPr>
        <w:t>Local experimentation cannot undo the reality that national elections have consequences. But, over time, experimentation supports progress. It’s also productive in the short run, even if only in psychological terms. Passivity invites despair.</w:t>
      </w:r>
    </w:p>
    <w:p w:rsidR="00665F76" w:rsidRDefault="00665F76" w:rsidP="00665F76">
      <w:pPr>
        <w:pStyle w:val="Heading4"/>
      </w:pPr>
      <w:r>
        <w:t>States have been increasing efforts to improve schools and have more experience than the feds</w:t>
      </w:r>
    </w:p>
    <w:p w:rsidR="002D0DF7" w:rsidRDefault="00665F76" w:rsidP="002D0DF7">
      <w:r w:rsidRPr="00665F76">
        <w:t xml:space="preserve">Ken </w:t>
      </w:r>
      <w:r w:rsidRPr="00665F76">
        <w:rPr>
          <w:rStyle w:val="Style13ptBold"/>
        </w:rPr>
        <w:t>James</w:t>
      </w:r>
      <w:r w:rsidRPr="00665F76">
        <w:t>, 3-18-</w:t>
      </w:r>
      <w:r w:rsidRPr="00665F76">
        <w:rPr>
          <w:rStyle w:val="Style13ptBold"/>
        </w:rPr>
        <w:t>2010</w:t>
      </w:r>
      <w:r w:rsidRPr="00665F76">
        <w:t xml:space="preserve">, "Contrary to Conventional Wisdom, States Are Leading the Way in Education Reform," </w:t>
      </w:r>
      <w:proofErr w:type="spellStart"/>
      <w:r w:rsidRPr="00665F76">
        <w:t>HuffPost</w:t>
      </w:r>
      <w:proofErr w:type="spellEnd"/>
      <w:r w:rsidRPr="00665F76">
        <w:t>, http://www.huffingtonpost.com/ken-james/contrary-to-conventional_b_334636.html</w:t>
      </w:r>
    </w:p>
    <w:p w:rsidR="002D0DF7" w:rsidRPr="002D0DF7" w:rsidRDefault="002D0DF7" w:rsidP="002D0DF7">
      <w:r w:rsidRPr="002D0DF7">
        <w:t>The Obama administration made a big splash with its decision to spend $100 billion in stimulus funding on education, including $5 billion specifically targeted to educational innovation in the states</w:t>
      </w:r>
      <w:r w:rsidRPr="00C02BF8">
        <w:rPr>
          <w:rStyle w:val="StyleUnderline"/>
        </w:rPr>
        <w:t xml:space="preserve">. These </w:t>
      </w:r>
      <w:r w:rsidRPr="0035156A">
        <w:rPr>
          <w:rStyle w:val="StyleUnderline"/>
          <w:highlight w:val="yellow"/>
        </w:rPr>
        <w:t>federal resources</w:t>
      </w:r>
      <w:r w:rsidRPr="00C02BF8">
        <w:rPr>
          <w:rStyle w:val="StyleUnderline"/>
        </w:rPr>
        <w:t xml:space="preserve"> are welcome and necessary, but they </w:t>
      </w:r>
      <w:r w:rsidRPr="0035156A">
        <w:rPr>
          <w:rStyle w:val="StyleUnderline"/>
          <w:highlight w:val="yellow"/>
        </w:rPr>
        <w:t>may give the false impression that up until now states have been lagging on reform.</w:t>
      </w:r>
      <w:r w:rsidRPr="00C02BF8">
        <w:rPr>
          <w:rStyle w:val="StyleUnderline"/>
        </w:rPr>
        <w:t xml:space="preserve"> The truth is exactly the opposite. </w:t>
      </w:r>
      <w:r w:rsidRPr="0035156A">
        <w:rPr>
          <w:rStyle w:val="StyleUnderline"/>
          <w:highlight w:val="yellow"/>
        </w:rPr>
        <w:t>While the federal government is a relative newcomer to education reform, states have been demanding and driving change for decades</w:t>
      </w:r>
      <w:r w:rsidRPr="0035156A">
        <w:rPr>
          <w:highlight w:val="yellow"/>
          <w:u w:val="single"/>
        </w:rPr>
        <w:t>. The biggest milestones in school reform all have the mark of state leadership</w:t>
      </w:r>
      <w:r w:rsidRPr="00C02BF8">
        <w:rPr>
          <w:u w:val="single"/>
        </w:rPr>
        <w:t>. F</w:t>
      </w:r>
      <w:r w:rsidRPr="002D0DF7">
        <w:t>or instance, in the 1990s governors and state school chiefs implemented vigorous accountability and academic achievement plans that have helped states identify student achievement gaps and move swiftly to close them.</w:t>
      </w:r>
      <w:r>
        <w:t xml:space="preserve"> </w:t>
      </w:r>
      <w:r w:rsidRPr="002D0DF7">
        <w:t xml:space="preserve">More recently, states have focused their efforts on college readiness, working to ensure that every student graduates high school with the skills necessary to compete in the 21st century global economy. While not every high school graduate will attend college, every student will benefit </w:t>
      </w:r>
      <w:r w:rsidRPr="002D0DF7">
        <w:lastRenderedPageBreak/>
        <w:t>from a strong curriculum that emphasizes subject-matter proficiency, critical thinking skills, and an understanding of the global nature of society and the economy.</w:t>
      </w:r>
    </w:p>
    <w:p w:rsidR="00C7692B" w:rsidRDefault="00C7692B" w:rsidP="001744E0">
      <w:pPr>
        <w:pStyle w:val="Heading3"/>
      </w:pPr>
      <w:bookmarkStart w:id="4" w:name="BlockBM20"/>
      <w:bookmarkEnd w:id="2"/>
      <w:r>
        <w:lastRenderedPageBreak/>
        <w:t>Native American Education</w:t>
      </w:r>
    </w:p>
    <w:p w:rsidR="00337191" w:rsidRDefault="00337191" w:rsidP="00337191">
      <w:pPr>
        <w:pStyle w:val="Heading4"/>
      </w:pPr>
      <w:r>
        <w:t>States solve and spill over—More relevant curriculum and specialized approaches</w:t>
      </w:r>
      <w:r w:rsidR="00A12C5A">
        <w:t>—South Dakota, New Mexico, and Washington prove</w:t>
      </w:r>
    </w:p>
    <w:p w:rsidR="00C7692B" w:rsidRDefault="00C7692B" w:rsidP="00C7692B">
      <w:r w:rsidRPr="00C7692B">
        <w:t xml:space="preserve">Jen </w:t>
      </w:r>
      <w:r w:rsidRPr="00C7692B">
        <w:rPr>
          <w:rStyle w:val="Style13ptBold"/>
        </w:rPr>
        <w:t>Fifield</w:t>
      </w:r>
      <w:r w:rsidRPr="00C7692B">
        <w:t>, 9-8-</w:t>
      </w:r>
      <w:r w:rsidRPr="00C7692B">
        <w:rPr>
          <w:rStyle w:val="Style13ptBold"/>
        </w:rPr>
        <w:t>2016</w:t>
      </w:r>
      <w:r w:rsidRPr="00C7692B">
        <w:t>, "As School Starts, More States Focus on Native American Students," No Publication, http://www.pewtrusts.org/en/research-and-analysis/blogs/stateline/2016/09/08/as-school-starts-more-states-focus-on-native-american-students</w:t>
      </w:r>
    </w:p>
    <w:p w:rsidR="00C7692B" w:rsidRDefault="00C7692B" w:rsidP="00C7692B">
      <w:pPr>
        <w:rPr>
          <w:rStyle w:val="StyleUnderline"/>
        </w:rPr>
      </w:pPr>
      <w:r w:rsidRPr="0035156A">
        <w:rPr>
          <w:rStyle w:val="StyleUnderline"/>
          <w:highlight w:val="yellow"/>
        </w:rPr>
        <w:t>South Dakota</w:t>
      </w:r>
      <w:r w:rsidRPr="00C7692B">
        <w:rPr>
          <w:rStyle w:val="StyleUnderline"/>
        </w:rPr>
        <w:t xml:space="preserve"> will try to improve outcomes for Native American students a few schools at a time</w:t>
      </w:r>
      <w:r>
        <w:t xml:space="preserve">. </w:t>
      </w:r>
      <w:r w:rsidRPr="00C7692B">
        <w:rPr>
          <w:rStyle w:val="StyleUnderline"/>
        </w:rPr>
        <w:t xml:space="preserve">A </w:t>
      </w:r>
      <w:r w:rsidRPr="0035156A">
        <w:rPr>
          <w:rStyle w:val="StyleUnderline"/>
          <w:highlight w:val="yellow"/>
        </w:rPr>
        <w:t>law that passed this year provides $1.7 million for a specialist to work with</w:t>
      </w:r>
      <w:r w:rsidRPr="00C7692B">
        <w:rPr>
          <w:rStyle w:val="StyleUnderline"/>
        </w:rPr>
        <w:t xml:space="preserve"> up to three </w:t>
      </w:r>
      <w:r w:rsidRPr="0035156A">
        <w:rPr>
          <w:rStyle w:val="StyleUnderline"/>
          <w:highlight w:val="yellow"/>
        </w:rPr>
        <w:t>schools</w:t>
      </w:r>
      <w:r w:rsidRPr="00C7692B">
        <w:rPr>
          <w:rStyle w:val="StyleUnderline"/>
        </w:rPr>
        <w:t xml:space="preserve"> for three years </w:t>
      </w:r>
      <w:r w:rsidRPr="0035156A">
        <w:rPr>
          <w:rStyle w:val="StyleUnderline"/>
          <w:highlight w:val="yellow"/>
        </w:rPr>
        <w:t>to redesign their approaches to teaching</w:t>
      </w:r>
      <w:r w:rsidRPr="00C7692B">
        <w:rPr>
          <w:rStyle w:val="StyleUnderline"/>
        </w:rPr>
        <w:t xml:space="preserve">, including </w:t>
      </w:r>
      <w:r w:rsidRPr="0035156A">
        <w:rPr>
          <w:rStyle w:val="StyleUnderline"/>
          <w:highlight w:val="yellow"/>
        </w:rPr>
        <w:t>embedding culture in the curriculum</w:t>
      </w:r>
      <w:r w:rsidRPr="00C7692B">
        <w:rPr>
          <w:rStyle w:val="StyleUnderline"/>
        </w:rPr>
        <w:t xml:space="preserve">. </w:t>
      </w:r>
      <w:r w:rsidRPr="0035156A">
        <w:rPr>
          <w:rStyle w:val="StyleUnderline"/>
          <w:highlight w:val="yellow"/>
        </w:rPr>
        <w:t>The program is modeled after a</w:t>
      </w:r>
      <w:r w:rsidRPr="00C7692B">
        <w:rPr>
          <w:rStyle w:val="StyleUnderline"/>
        </w:rPr>
        <w:t xml:space="preserve"> public charter </w:t>
      </w:r>
      <w:r w:rsidRPr="0035156A">
        <w:rPr>
          <w:rStyle w:val="StyleUnderline"/>
          <w:highlight w:val="yellow"/>
        </w:rPr>
        <w:t>school in New Mexico</w:t>
      </w:r>
      <w:r>
        <w:t xml:space="preserve">. Another law, passed this year, aims to improve teacher recruitment and retention for schools with large Native American populations. The state struggles with that in rural areas, because there’s not enough housing, too much crime and too much poverty, </w:t>
      </w:r>
      <w:proofErr w:type="spellStart"/>
      <w:r>
        <w:t>Heinert</w:t>
      </w:r>
      <w:proofErr w:type="spellEnd"/>
      <w:r>
        <w:t xml:space="preserve"> said. Under the law, the state will pay the tuition and fees for “para-educators,” or teaching assistants, who go to college to become teachers. Many para-educators now live on reservations but don’t have the qualifications to teach, said Mato Standing High, the state’s director of Native American education. Minnesota also will give more funding to schools with large Native American populations this year, said Dennis Olson, the state’s director of Native American education. The state used to spend about $2.1 million a year on this effort in 32 school districts that were selected based on need. It now spends $9 million a year on all school districts with more than 20 Native American students, or about 138 districts. Schools will use the money for whatever they see fit — from tweaks to the curriculum to supports for students to training for teachers</w:t>
      </w:r>
      <w:r w:rsidRPr="00337191">
        <w:rPr>
          <w:rStyle w:val="StyleUnderline"/>
        </w:rPr>
        <w:t xml:space="preserve">. </w:t>
      </w:r>
      <w:r w:rsidRPr="0035156A">
        <w:rPr>
          <w:rStyle w:val="StyleUnderline"/>
          <w:highlight w:val="yellow"/>
        </w:rPr>
        <w:t>In Washingto</w:t>
      </w:r>
      <w:r w:rsidRPr="00337191">
        <w:rPr>
          <w:rStyle w:val="StyleUnderline"/>
        </w:rPr>
        <w:t xml:space="preserve">n, the </w:t>
      </w:r>
      <w:proofErr w:type="spellStart"/>
      <w:r w:rsidRPr="00337191">
        <w:rPr>
          <w:rStyle w:val="StyleUnderline"/>
        </w:rPr>
        <w:t>Wellpinit</w:t>
      </w:r>
      <w:proofErr w:type="spellEnd"/>
      <w:r w:rsidRPr="00337191">
        <w:rPr>
          <w:rStyle w:val="StyleUnderline"/>
        </w:rPr>
        <w:t xml:space="preserve"> </w:t>
      </w:r>
      <w:r w:rsidRPr="0035156A">
        <w:rPr>
          <w:rStyle w:val="StyleUnderline"/>
          <w:highlight w:val="yellow"/>
        </w:rPr>
        <w:t xml:space="preserve">teachers learning how to make </w:t>
      </w:r>
      <w:proofErr w:type="spellStart"/>
      <w:r w:rsidRPr="0035156A">
        <w:rPr>
          <w:rStyle w:val="StyleUnderline"/>
          <w:highlight w:val="yellow"/>
        </w:rPr>
        <w:t>tule</w:t>
      </w:r>
      <w:proofErr w:type="spellEnd"/>
      <w:r w:rsidRPr="0035156A">
        <w:rPr>
          <w:rStyle w:val="StyleUnderline"/>
          <w:highlight w:val="yellow"/>
        </w:rPr>
        <w:t xml:space="preserve"> mats</w:t>
      </w:r>
      <w:r w:rsidRPr="00337191">
        <w:rPr>
          <w:rStyle w:val="StyleUnderline"/>
        </w:rPr>
        <w:t xml:space="preserve"> were the first to participate </w:t>
      </w:r>
      <w:r w:rsidRPr="0035156A">
        <w:rPr>
          <w:rStyle w:val="StyleUnderline"/>
          <w:highlight w:val="yellow"/>
        </w:rPr>
        <w:t>in the new certification program</w:t>
      </w:r>
      <w:r w:rsidRPr="00337191">
        <w:rPr>
          <w:rStyle w:val="StyleUnderline"/>
        </w:rPr>
        <w:t xml:space="preserve"> at the University of Washington. The </w:t>
      </w:r>
      <w:r w:rsidRPr="0035156A">
        <w:rPr>
          <w:rStyle w:val="StyleUnderline"/>
          <w:highlight w:val="yellow"/>
        </w:rPr>
        <w:t>teachers are learning how to</w:t>
      </w:r>
      <w:r w:rsidRPr="00337191">
        <w:rPr>
          <w:rStyle w:val="StyleUnderline"/>
        </w:rPr>
        <w:t xml:space="preserve"> better </w:t>
      </w:r>
      <w:r w:rsidRPr="0035156A">
        <w:rPr>
          <w:rStyle w:val="StyleUnderline"/>
          <w:highlight w:val="yellow"/>
        </w:rPr>
        <w:t>acknowledge their students’ culture in lessons, to help them connect to what they are taught</w:t>
      </w:r>
      <w:r>
        <w:t xml:space="preserve">, said Kim Ewing, principal of </w:t>
      </w:r>
      <w:proofErr w:type="spellStart"/>
      <w:r>
        <w:t>Wellpinit</w:t>
      </w:r>
      <w:proofErr w:type="spellEnd"/>
      <w:r>
        <w:t xml:space="preserve"> Elementary School. </w:t>
      </w:r>
      <w:r w:rsidRPr="00337191">
        <w:rPr>
          <w:rStyle w:val="StyleUnderline"/>
        </w:rPr>
        <w:t xml:space="preserve">Since storytelling is a Native tradition, a language arts teacher could have one student tell a story while another writes it down. A math teacher could teach students how to use algebra to count the </w:t>
      </w:r>
      <w:proofErr w:type="spellStart"/>
      <w:r w:rsidRPr="00337191">
        <w:rPr>
          <w:rStyle w:val="StyleUnderline"/>
        </w:rPr>
        <w:t>tules</w:t>
      </w:r>
      <w:proofErr w:type="spellEnd"/>
      <w:r w:rsidRPr="00337191">
        <w:rPr>
          <w:rStyle w:val="StyleUnderline"/>
        </w:rPr>
        <w:t xml:space="preserve"> in a field. If the richness of the community can be applied in the classroom, Ewing said, “that makes a huge difference in learning.”</w:t>
      </w:r>
    </w:p>
    <w:p w:rsidR="00030472" w:rsidRDefault="00030472" w:rsidP="00030472">
      <w:pPr>
        <w:pStyle w:val="Heading4"/>
      </w:pPr>
      <w:r>
        <w:t>States can expand programs to fit the cultures in their area—</w:t>
      </w:r>
      <w:r w:rsidR="00A12C5A">
        <w:t>Kansas proves</w:t>
      </w:r>
    </w:p>
    <w:p w:rsidR="00030472" w:rsidRDefault="00030472" w:rsidP="00337191">
      <w:r w:rsidRPr="00030472">
        <w:t xml:space="preserve">Angela </w:t>
      </w:r>
      <w:proofErr w:type="spellStart"/>
      <w:r w:rsidRPr="00030472">
        <w:rPr>
          <w:rStyle w:val="Style13ptBold"/>
        </w:rPr>
        <w:t>Deines</w:t>
      </w:r>
      <w:proofErr w:type="spellEnd"/>
      <w:r w:rsidRPr="00030472">
        <w:rPr>
          <w:rStyle w:val="Style13ptBold"/>
        </w:rPr>
        <w:t>, 6-13</w:t>
      </w:r>
      <w:r w:rsidRPr="00030472">
        <w:t xml:space="preserve">-2017, "Ethnic studies program introduced to state education board," </w:t>
      </w:r>
      <w:r>
        <w:t>Topeka capital-journal</w:t>
      </w:r>
      <w:r w:rsidRPr="00030472">
        <w:t>, http://cjonline.com/news/education/2017-06-13/ethnic-studies-program-introduced-state-education-board</w:t>
      </w:r>
    </w:p>
    <w:p w:rsidR="00337191" w:rsidRPr="00C7692B" w:rsidRDefault="00337191" w:rsidP="00337191">
      <w:r>
        <w:t xml:space="preserve">“We’re on board with that,” the </w:t>
      </w:r>
      <w:r w:rsidRPr="0035156A">
        <w:rPr>
          <w:highlight w:val="yellow"/>
        </w:rPr>
        <w:t>Topeka Democrat</w:t>
      </w:r>
      <w:r>
        <w:t xml:space="preserve"> said Tuesday after addressing state board members. “We’re not trying to shove anything down nobody’s throat.”</w:t>
      </w:r>
      <w:r w:rsidR="00030472">
        <w:t xml:space="preserve"> </w:t>
      </w:r>
      <w:r>
        <w:t xml:space="preserve">Alcala, along with Rep. </w:t>
      </w:r>
      <w:proofErr w:type="spellStart"/>
      <w:r>
        <w:t>Valdenia</w:t>
      </w:r>
      <w:proofErr w:type="spellEnd"/>
      <w:r>
        <w:t xml:space="preserve"> Winn, D-Kansas City, and his wife, Christina Valdivia-Alcala, founder of the </w:t>
      </w:r>
      <w:proofErr w:type="spellStart"/>
      <w:r>
        <w:t>Tonantzin</w:t>
      </w:r>
      <w:proofErr w:type="spellEnd"/>
      <w:r>
        <w:t xml:space="preserve"> Society, want to </w:t>
      </w:r>
      <w:r w:rsidRPr="0035156A">
        <w:rPr>
          <w:rStyle w:val="StyleUnderline"/>
          <w:highlight w:val="yellow"/>
        </w:rPr>
        <w:t>create the ethnic studies curriculum development project</w:t>
      </w:r>
      <w:r w:rsidRPr="00030472">
        <w:rPr>
          <w:rStyle w:val="StyleUnderline"/>
        </w:rPr>
        <w:t xml:space="preserve"> that </w:t>
      </w:r>
      <w:r w:rsidRPr="0035156A">
        <w:rPr>
          <w:rStyle w:val="StyleUnderline"/>
          <w:highlight w:val="yellow"/>
        </w:rPr>
        <w:t>would allow</w:t>
      </w:r>
      <w:r w:rsidRPr="00030472">
        <w:rPr>
          <w:rStyle w:val="StyleUnderline"/>
        </w:rPr>
        <w:t xml:space="preserve"> 15 </w:t>
      </w:r>
      <w:r w:rsidRPr="0035156A">
        <w:rPr>
          <w:rStyle w:val="StyleUnderline"/>
          <w:highlight w:val="yellow"/>
        </w:rPr>
        <w:t>middle and high school teachers to learn “culturally relevant pedagogy”</w:t>
      </w:r>
      <w:r w:rsidRPr="00030472">
        <w:rPr>
          <w:rStyle w:val="StyleUnderline"/>
        </w:rPr>
        <w:t xml:space="preserve"> aligned with the Rose Standards and </w:t>
      </w:r>
      <w:r w:rsidRPr="0035156A">
        <w:rPr>
          <w:rStyle w:val="StyleUnderline"/>
          <w:highlight w:val="yellow"/>
        </w:rPr>
        <w:t>to “develop curriculum guides, lesson plans and assessment tools” that are targeted to their specialty</w:t>
      </w:r>
      <w:r w:rsidRPr="00030472">
        <w:rPr>
          <w:rStyle w:val="StyleUnderline"/>
        </w:rPr>
        <w:t>, such as science, math or language arts, for example</w:t>
      </w:r>
      <w:r>
        <w:t>.</w:t>
      </w:r>
      <w:r w:rsidR="00030472">
        <w:t xml:space="preserve"> </w:t>
      </w:r>
      <w:r>
        <w:t>Alcala and Winn told board members that studies have shown that ethnic studies curricula help close the achievement gap in minority student populations, something that the Kansas Supreme Court justices said needed to be addressed in their Gannon school finance ruling in March.</w:t>
      </w:r>
      <w:r w:rsidR="00030472">
        <w:t xml:space="preserve"> </w:t>
      </w:r>
      <w:r>
        <w:t xml:space="preserve">“At the end of the day, the classroom is changing,” Winn said. “We believe </w:t>
      </w:r>
      <w:r w:rsidRPr="0035156A">
        <w:rPr>
          <w:rStyle w:val="StyleUnderline"/>
          <w:highlight w:val="yellow"/>
        </w:rPr>
        <w:t>this is a serious way to improve the achievement of the low performing students.”</w:t>
      </w:r>
      <w:r w:rsidR="00030472" w:rsidRPr="00030472">
        <w:rPr>
          <w:rStyle w:val="StyleUnderline"/>
        </w:rPr>
        <w:t xml:space="preserve"> </w:t>
      </w:r>
      <w:r w:rsidRPr="00030472">
        <w:rPr>
          <w:rStyle w:val="StyleUnderline"/>
        </w:rPr>
        <w:t>The curriculum can be tailored, she said, to a district such as Garden City that has a growing Somali population or a Kansas City district with increasing numbers of people from Burma.</w:t>
      </w:r>
      <w:r w:rsidR="00030472">
        <w:t xml:space="preserve"> </w:t>
      </w:r>
      <w:r>
        <w:t xml:space="preserve">“The curriculum is designed to co-exist, never stand </w:t>
      </w:r>
      <w:r>
        <w:lastRenderedPageBreak/>
        <w:t xml:space="preserve">alone,” Winn told board members. </w:t>
      </w:r>
      <w:r w:rsidRPr="0035156A">
        <w:rPr>
          <w:highlight w:val="yellow"/>
        </w:rPr>
        <w:t>“</w:t>
      </w:r>
      <w:r w:rsidRPr="0035156A">
        <w:rPr>
          <w:rStyle w:val="StyleUnderline"/>
          <w:highlight w:val="yellow"/>
        </w:rPr>
        <w:t>This</w:t>
      </w:r>
      <w:r w:rsidRPr="00030472">
        <w:rPr>
          <w:rStyle w:val="StyleUnderline"/>
        </w:rPr>
        <w:t xml:space="preserve"> </w:t>
      </w:r>
      <w:r w:rsidRPr="0035156A">
        <w:rPr>
          <w:rStyle w:val="StyleUnderline"/>
          <w:highlight w:val="yellow"/>
        </w:rPr>
        <w:t>will be different in different districts</w:t>
      </w:r>
      <w:r>
        <w:t>.”</w:t>
      </w:r>
      <w:r w:rsidR="00030472">
        <w:t xml:space="preserve"> </w:t>
      </w:r>
      <w:r>
        <w:t>Under the proposal, the development of the curriculum would be done by a cadre of out-of-state and Kansas scholars who would be hosted by Washburn University in June 2019. Before then, proposals would be accepted from January to April of next year from school districts that want their teachers to participate in the curriculum project.</w:t>
      </w:r>
      <w:r w:rsidR="00030472">
        <w:t xml:space="preserve"> </w:t>
      </w:r>
      <w:r>
        <w:t>Valdivia-Alcala said scholars who have committed to be part of the project range in specialties from Mexican-American to Chicano studies, but Native American and Asian scholars are needed as well.</w:t>
      </w:r>
      <w:r w:rsidR="00030472">
        <w:t xml:space="preserve"> </w:t>
      </w:r>
      <w:r>
        <w:t xml:space="preserve">“We don’t feel we’d have a problem getting more to come on board,” she said, adding that Topeka High School teachers have supported a literature project sponsored by the </w:t>
      </w:r>
      <w:proofErr w:type="spellStart"/>
      <w:r>
        <w:t>Tonantzin</w:t>
      </w:r>
      <w:proofErr w:type="spellEnd"/>
      <w:r>
        <w:t xml:space="preserve"> Society and Highland Park High School has supported activities that expand cultural knowledge.</w:t>
      </w:r>
      <w:r w:rsidR="00030472">
        <w:t xml:space="preserve"> </w:t>
      </w:r>
      <w:r>
        <w:t>Valdivia-Alcala said even if the ethnic studies aren’t taught by a person of color, having the curriculum taught by a teacher who has been properly trained is essential in helping minority students feel accepted, which, in turn, helps their learning.</w:t>
      </w:r>
      <w:r w:rsidR="00030472">
        <w:t xml:space="preserve"> </w:t>
      </w:r>
      <w:r>
        <w:t xml:space="preserve">“Every child needs to be mirrored,” she said. “It’s the way a child develops self-esteem. We are all Americans. </w:t>
      </w:r>
      <w:r w:rsidRPr="00030472">
        <w:rPr>
          <w:rStyle w:val="StyleUnderline"/>
        </w:rPr>
        <w:t>It’s not just Anglo Americans that built the United States, and children need to know that</w:t>
      </w:r>
      <w:r>
        <w:t>.</w:t>
      </w:r>
    </w:p>
    <w:p w:rsidR="009B557D" w:rsidRDefault="009B557D" w:rsidP="001744E0">
      <w:pPr>
        <w:pStyle w:val="Heading3"/>
      </w:pPr>
      <w:bookmarkStart w:id="5" w:name="BlockBM27"/>
      <w:bookmarkEnd w:id="4"/>
      <w:r>
        <w:lastRenderedPageBreak/>
        <w:t xml:space="preserve">National Standards </w:t>
      </w:r>
    </w:p>
    <w:p w:rsidR="009B557D" w:rsidRDefault="009B557D" w:rsidP="009B557D">
      <w:pPr>
        <w:pStyle w:val="Heading4"/>
      </w:pPr>
      <w:r>
        <w:t>National education standards decrease overall performance, States increase competitiveness</w:t>
      </w:r>
    </w:p>
    <w:p w:rsidR="009B557D" w:rsidRDefault="009B557D" w:rsidP="009B557D">
      <w:r w:rsidRPr="0098516D">
        <w:t xml:space="preserve">Jennifer </w:t>
      </w:r>
      <w:r w:rsidRPr="0098516D">
        <w:rPr>
          <w:rStyle w:val="Style13ptBold"/>
        </w:rPr>
        <w:t>Marshall</w:t>
      </w:r>
      <w:r w:rsidRPr="0098516D">
        <w:t xml:space="preserve"> and Lindsey </w:t>
      </w:r>
      <w:r w:rsidRPr="0098516D">
        <w:rPr>
          <w:rStyle w:val="Style13ptBold"/>
        </w:rPr>
        <w:t>Burke</w:t>
      </w:r>
      <w:r>
        <w:t xml:space="preserve"> </w:t>
      </w:r>
      <w:r w:rsidRPr="0098516D">
        <w:t xml:space="preserve">May 21, </w:t>
      </w:r>
      <w:r w:rsidRPr="0098516D">
        <w:rPr>
          <w:rStyle w:val="Style13ptBold"/>
        </w:rPr>
        <w:t>2010</w:t>
      </w:r>
      <w:r w:rsidRPr="0098516D">
        <w:t xml:space="preserve">"Why National Standards Won’t Fix American Education: Misalignment of Power and Incentives," Heritage Foundation, </w:t>
      </w:r>
      <w:hyperlink r:id="rId6" w:history="1">
        <w:r w:rsidRPr="000E190D">
          <w:rPr>
            <w:rStyle w:val="Hyperlink"/>
          </w:rPr>
          <w:t>http://www.heritage.org/education/report/why-national-standards-wont-fix-american-education-misalignment-power-and</w:t>
        </w:r>
      </w:hyperlink>
      <w:r>
        <w:t xml:space="preserve"> &lt;L</w:t>
      </w:r>
      <w:r w:rsidRPr="0098516D">
        <w:t>indsey Burke researches and writes on federal and state education issues as the Will Skillman fellow in education policy at The Heritage Foundation.</w:t>
      </w:r>
      <w:r>
        <w:t xml:space="preserve"> V</w:t>
      </w:r>
      <w:r w:rsidRPr="0098516D">
        <w:t>ice president of The Heritage Foundation, Jennifer A. Marshall runs the think tank’s Institute for Family, Community, and Opportunity.</w:t>
      </w:r>
      <w:r>
        <w:t>&gt;</w:t>
      </w:r>
    </w:p>
    <w:p w:rsidR="009B557D" w:rsidRDefault="009B557D" w:rsidP="009B557D">
      <w:pPr>
        <w:rPr>
          <w:rStyle w:val="StyleUnderline"/>
        </w:rPr>
      </w:pPr>
      <w:r w:rsidRPr="0098516D">
        <w:rPr>
          <w:rStyle w:val="StyleUnderline"/>
        </w:rPr>
        <w:t>The variation in state standards is one of the most frequently cited reasons for adopting national standards and tests</w:t>
      </w:r>
      <w:proofErr w:type="gramStart"/>
      <w:r>
        <w:t>.[</w:t>
      </w:r>
      <w:proofErr w:type="gramEnd"/>
      <w:r>
        <w:t xml:space="preserve">19] But the same pressures that detract from the quality of many state standards are likely to plague national standards as well. As a result, the rigor and content of </w:t>
      </w:r>
      <w:r w:rsidRPr="0035156A">
        <w:rPr>
          <w:rStyle w:val="StyleUnderline"/>
          <w:highlight w:val="yellow"/>
        </w:rPr>
        <w:t>national standards</w:t>
      </w:r>
      <w:r w:rsidRPr="0098516D">
        <w:rPr>
          <w:rStyle w:val="StyleUnderline"/>
        </w:rPr>
        <w:t xml:space="preserve"> will tend to </w:t>
      </w:r>
      <w:r w:rsidRPr="0035156A">
        <w:rPr>
          <w:rStyle w:val="StyleUnderline"/>
          <w:highlight w:val="yellow"/>
        </w:rPr>
        <w:t>align with the mean among states, undercutting states with higher quality standards</w:t>
      </w:r>
      <w:r>
        <w:t xml:space="preserve">.[20] For example, the Obama Administration’s proposal would force Massachusetts to abandon its highly regarded state standards and sign on instead to a set of national standards that are well beneath the rigor and content of the current state standards.[21] If it fails to do so, Massachusetts would stand to lose $275 million a year in federal funding for Title I.[22] For states like Massachusetts, the Obama Administration’s plan means facing the prospect of losing out on federal funding if they refuse to water down their standards. Secretary of Education Arne Duncan refers to the varying quality of state standards as “50 different goal posts.”[23] </w:t>
      </w:r>
      <w:proofErr w:type="gramStart"/>
      <w:r>
        <w:t>That</w:t>
      </w:r>
      <w:proofErr w:type="gramEnd"/>
      <w:r>
        <w:t xml:space="preserve"> is a catchy phrase, but it begs the question of whether </w:t>
      </w:r>
      <w:r w:rsidRPr="0035156A">
        <w:rPr>
          <w:highlight w:val="yellow"/>
        </w:rPr>
        <w:t>the</w:t>
      </w:r>
      <w:r>
        <w:t xml:space="preserve"> </w:t>
      </w:r>
      <w:r w:rsidRPr="0098516D">
        <w:rPr>
          <w:rStyle w:val="StyleUnderline"/>
        </w:rPr>
        <w:t xml:space="preserve">national standards </w:t>
      </w:r>
      <w:r w:rsidRPr="0035156A">
        <w:rPr>
          <w:rStyle w:val="StyleUnderline"/>
          <w:highlight w:val="yellow"/>
        </w:rPr>
        <w:t>movement is more concerned with uniformity than it is with excellence</w:t>
      </w:r>
      <w:r w:rsidRPr="0098516D">
        <w:rPr>
          <w:rStyle w:val="StyleUnderline"/>
        </w:rPr>
        <w:t xml:space="preserve">. </w:t>
      </w:r>
      <w:r w:rsidRPr="0035156A">
        <w:rPr>
          <w:rStyle w:val="StyleUnderline"/>
          <w:highlight w:val="yellow"/>
        </w:rPr>
        <w:t>Uniform minimum-competency standards on a national level would</w:t>
      </w:r>
      <w:r w:rsidRPr="0098516D">
        <w:rPr>
          <w:rStyle w:val="StyleUnderline"/>
        </w:rPr>
        <w:t xml:space="preserve"> provide a one-size-fits-all approach that would likely </w:t>
      </w:r>
      <w:r w:rsidRPr="0035156A">
        <w:rPr>
          <w:rStyle w:val="StyleUnderline"/>
          <w:highlight w:val="yellow"/>
        </w:rPr>
        <w:t>lead to</w:t>
      </w:r>
      <w:r w:rsidRPr="0098516D">
        <w:rPr>
          <w:rStyle w:val="StyleUnderline"/>
        </w:rPr>
        <w:t xml:space="preserve"> decreased emphasis on advanced work and </w:t>
      </w:r>
      <w:r w:rsidRPr="0035156A">
        <w:rPr>
          <w:rStyle w:val="StyleUnderline"/>
          <w:highlight w:val="yellow"/>
        </w:rPr>
        <w:t xml:space="preserve">a </w:t>
      </w:r>
      <w:r w:rsidRPr="0098516D">
        <w:rPr>
          <w:rStyle w:val="StyleUnderline"/>
        </w:rPr>
        <w:t xml:space="preserve">generally </w:t>
      </w:r>
      <w:r w:rsidRPr="0035156A">
        <w:rPr>
          <w:rStyle w:val="StyleUnderline"/>
          <w:highlight w:val="yellow"/>
        </w:rPr>
        <w:t>dumbed-down curriculum</w:t>
      </w:r>
      <w:r w:rsidRPr="0098516D">
        <w:rPr>
          <w:rStyle w:val="StyleUnderline"/>
        </w:rPr>
        <w:t xml:space="preserve">. </w:t>
      </w:r>
      <w:r w:rsidRPr="0035156A">
        <w:rPr>
          <w:rStyle w:val="StyleUnderline"/>
          <w:highlight w:val="yellow"/>
        </w:rPr>
        <w:t>Centralized standards and testing would eliminate the possibility of competitive pressure for increasing standards of excellence.</w:t>
      </w:r>
    </w:p>
    <w:p w:rsidR="007B0B82" w:rsidRDefault="007B0B82" w:rsidP="00C26E91">
      <w:pPr>
        <w:pStyle w:val="Heading3"/>
        <w:rPr>
          <w:rStyle w:val="StyleUnderline"/>
          <w:sz w:val="32"/>
        </w:rPr>
      </w:pPr>
      <w:bookmarkStart w:id="6" w:name="BlockBM31"/>
      <w:bookmarkEnd w:id="5"/>
      <w:r>
        <w:rPr>
          <w:rStyle w:val="StyleUnderline"/>
          <w:sz w:val="32"/>
        </w:rPr>
        <w:lastRenderedPageBreak/>
        <w:t xml:space="preserve">STEM education </w:t>
      </w:r>
    </w:p>
    <w:p w:rsidR="00933A5B" w:rsidRDefault="00933A5B" w:rsidP="00933A5B">
      <w:pPr>
        <w:pStyle w:val="Heading4"/>
      </w:pPr>
      <w:r>
        <w:t>States create policies to bring need for STEM education into more the “random acts of STEM”</w:t>
      </w:r>
    </w:p>
    <w:p w:rsidR="00933A5B" w:rsidRDefault="00933A5B" w:rsidP="00933A5B">
      <w:r w:rsidRPr="00933A5B">
        <w:t xml:space="preserve">Erik W. </w:t>
      </w:r>
      <w:proofErr w:type="spellStart"/>
      <w:r w:rsidRPr="00933A5B">
        <w:rPr>
          <w:rStyle w:val="Style13ptBold"/>
        </w:rPr>
        <w:t>Robelen</w:t>
      </w:r>
      <w:proofErr w:type="spellEnd"/>
      <w:r w:rsidRPr="00933A5B">
        <w:rPr>
          <w:rStyle w:val="Style13ptBold"/>
        </w:rPr>
        <w:t>, 6-19</w:t>
      </w:r>
      <w:r w:rsidRPr="00933A5B">
        <w:t>-2017, "State Councils Propel STEM Education," Education Week, http://www.edweek.org/ew/articles/2013/02/27/22stem.h32.htm</w:t>
      </w:r>
    </w:p>
    <w:p w:rsidR="00933A5B" w:rsidRDefault="00933A5B" w:rsidP="00933A5B">
      <w:r w:rsidRPr="00933A5B">
        <w:rPr>
          <w:rStyle w:val="StyleUnderline"/>
        </w:rPr>
        <w:t xml:space="preserve">As STEM education gains ever more prominence, </w:t>
      </w:r>
      <w:r w:rsidRPr="0035156A">
        <w:rPr>
          <w:rStyle w:val="StyleUnderline"/>
          <w:highlight w:val="yellow"/>
        </w:rPr>
        <w:t>statewide organizations are springing up from coast to coast to advance and better coordinate the cause. Arizona, California, Iowa, and New York</w:t>
      </w:r>
      <w:r w:rsidRPr="00933A5B">
        <w:rPr>
          <w:rStyle w:val="StyleUnderline"/>
        </w:rPr>
        <w:t xml:space="preserve"> are among the states where </w:t>
      </w:r>
      <w:r w:rsidRPr="0035156A">
        <w:rPr>
          <w:rStyle w:val="StyleUnderline"/>
          <w:highlight w:val="yellow"/>
        </w:rPr>
        <w:t>STEM education networks and councils have</w:t>
      </w:r>
      <w:r w:rsidRPr="00933A5B">
        <w:rPr>
          <w:rStyle w:val="StyleUnderline"/>
        </w:rPr>
        <w:t xml:space="preserve"> been l</w:t>
      </w:r>
      <w:r w:rsidRPr="0035156A">
        <w:rPr>
          <w:rStyle w:val="StyleUnderline"/>
          <w:highlight w:val="yellow"/>
        </w:rPr>
        <w:t>aunched</w:t>
      </w:r>
      <w:r w:rsidRPr="00933A5B">
        <w:rPr>
          <w:rStyle w:val="StyleUnderline"/>
        </w:rPr>
        <w:t xml:space="preserve"> in the past few years. </w:t>
      </w:r>
      <w:r>
        <w:t xml:space="preserve">They typically bring to the table a diverse set of players in the state, including representatives from K-12 and higher education, leaders in government and business, as well as nonprofits and other community organizations. </w:t>
      </w:r>
      <w:r w:rsidRPr="0035156A">
        <w:rPr>
          <w:rStyle w:val="StyleUnderline"/>
          <w:highlight w:val="yellow"/>
        </w:rPr>
        <w:t xml:space="preserve">A national coalition called </w:t>
      </w:r>
      <w:proofErr w:type="spellStart"/>
      <w:r w:rsidRPr="0035156A">
        <w:rPr>
          <w:rStyle w:val="StyleUnderline"/>
          <w:highlight w:val="yellow"/>
        </w:rPr>
        <w:t>STEMx</w:t>
      </w:r>
      <w:proofErr w:type="spellEnd"/>
      <w:r w:rsidRPr="00933A5B">
        <w:rPr>
          <w:rStyle w:val="StyleUnderline"/>
        </w:rPr>
        <w:t xml:space="preserve">, announced last year, </w:t>
      </w:r>
      <w:r w:rsidRPr="0035156A">
        <w:rPr>
          <w:rStyle w:val="StyleUnderline"/>
          <w:highlight w:val="yellow"/>
        </w:rPr>
        <w:t>counts 16 member state networks</w:t>
      </w:r>
      <w:r w:rsidRPr="00933A5B">
        <w:rPr>
          <w:rStyle w:val="StyleUnderline"/>
        </w:rPr>
        <w:t xml:space="preserve">, but the numbers go well beyond that, </w:t>
      </w:r>
      <w:r w:rsidRPr="0035156A">
        <w:rPr>
          <w:rStyle w:val="StyleUnderline"/>
          <w:highlight w:val="yellow"/>
        </w:rPr>
        <w:t>including with the Governor's STEM Advisory Council in Iowa</w:t>
      </w:r>
      <w:r w:rsidRPr="00933A5B">
        <w:rPr>
          <w:rStyle w:val="StyleUnderline"/>
        </w:rPr>
        <w:t xml:space="preserve">. </w:t>
      </w:r>
      <w:r>
        <w:t xml:space="preserve">"I've watched these pop up like popcorn," said Jeffrey D. Weld, the executive director of the Iowa council, which Gov. Terry </w:t>
      </w:r>
      <w:proofErr w:type="spellStart"/>
      <w:r>
        <w:t>Branstad</w:t>
      </w:r>
      <w:proofErr w:type="spellEnd"/>
      <w:r>
        <w:t xml:space="preserve">, a Republican, established through an executive order in 2011. "You get this vast hue and cry for STEM, which is a good thing, but then you have to enact something," said Thomas T. Peters, the executive director of </w:t>
      </w:r>
      <w:r w:rsidRPr="0035156A">
        <w:rPr>
          <w:rStyle w:val="StyleUnderline"/>
          <w:highlight w:val="yellow"/>
        </w:rPr>
        <w:t>South Carolina's Coalition for Mathematics and Science</w:t>
      </w:r>
      <w:r>
        <w:t xml:space="preserve">. "A lot of my friends are using the term 'random acts of STEM,' which is a lot of what happens." He added, "That </w:t>
      </w:r>
      <w:r w:rsidRPr="0035156A">
        <w:rPr>
          <w:rStyle w:val="StyleUnderline"/>
          <w:highlight w:val="yellow"/>
        </w:rPr>
        <w:t>is one of the drivers of all these various collaborations</w:t>
      </w:r>
      <w:r w:rsidRPr="00933A5B">
        <w:rPr>
          <w:rStyle w:val="StyleUnderline"/>
        </w:rPr>
        <w:t xml:space="preserve">, confederations, whatever you wish to call them, </w:t>
      </w:r>
      <w:r w:rsidRPr="0035156A">
        <w:rPr>
          <w:rStyle w:val="StyleUnderline"/>
          <w:highlight w:val="yellow"/>
        </w:rPr>
        <w:t>to be more purposeful in what we do in terms of STEM education</w:t>
      </w:r>
      <w:r>
        <w:t>." For Mr. Peters, whose organization actually dates back two decades (though the name has changed, he says), the agenda should center on the three C's of communication, collaboration, and coordination.</w:t>
      </w:r>
    </w:p>
    <w:p w:rsidR="00933A5B" w:rsidRDefault="00933A5B" w:rsidP="00933A5B">
      <w:pPr>
        <w:pStyle w:val="Heading4"/>
      </w:pPr>
      <w:r>
        <w:t xml:space="preserve">States </w:t>
      </w:r>
      <w:r w:rsidR="00126ABB">
        <w:t xml:space="preserve">already </w:t>
      </w:r>
      <w:r>
        <w:t>create STEM centered schools and train teachers</w:t>
      </w:r>
      <w:r w:rsidR="00126ABB">
        <w:t xml:space="preserve"> with Race to the Top money</w:t>
      </w:r>
    </w:p>
    <w:p w:rsidR="00933A5B" w:rsidRDefault="00933A5B" w:rsidP="00933A5B">
      <w:r w:rsidRPr="00933A5B">
        <w:t xml:space="preserve">Erik W. </w:t>
      </w:r>
      <w:proofErr w:type="spellStart"/>
      <w:r w:rsidRPr="00933A5B">
        <w:rPr>
          <w:rStyle w:val="Style13ptBold"/>
        </w:rPr>
        <w:t>Robelen</w:t>
      </w:r>
      <w:proofErr w:type="spellEnd"/>
      <w:r w:rsidRPr="00933A5B">
        <w:rPr>
          <w:rStyle w:val="Style13ptBold"/>
        </w:rPr>
        <w:t>, 6-19</w:t>
      </w:r>
      <w:r w:rsidRPr="00933A5B">
        <w:t>-2017, "State Councils Propel STEM Education," Education Week, http://www.edweek.org/ew/articles/2013/02/27/22stem.h32.htm</w:t>
      </w:r>
    </w:p>
    <w:p w:rsidR="00933A5B" w:rsidRPr="00E54FC1" w:rsidRDefault="00933A5B" w:rsidP="00933A5B">
      <w:pPr>
        <w:rPr>
          <w:u w:val="single"/>
        </w:rPr>
      </w:pPr>
      <w:r w:rsidRPr="0035156A">
        <w:rPr>
          <w:rStyle w:val="StyleUnderline"/>
          <w:highlight w:val="yellow"/>
        </w:rPr>
        <w:t>Two priorities for the Tennessee STEM Innovation Network</w:t>
      </w:r>
      <w:r>
        <w:t xml:space="preserve">, formed as a result of an executive order by then-Gov. Phil </w:t>
      </w:r>
      <w:proofErr w:type="spellStart"/>
      <w:r>
        <w:t>Bredesen</w:t>
      </w:r>
      <w:proofErr w:type="spellEnd"/>
      <w:r>
        <w:t xml:space="preserve">, a Democrat, in 2010, </w:t>
      </w:r>
      <w:r w:rsidRPr="0035156A">
        <w:rPr>
          <w:rStyle w:val="StyleUnderline"/>
          <w:highlight w:val="yellow"/>
        </w:rPr>
        <w:t>were to develop regional hubs and help start STEM-focused schools</w:t>
      </w:r>
      <w:r>
        <w:t>. The network has been fueled largely by a slice of the state's federal Race to the Top grant. It's a public-private collaboration between the state education department and the Battelle Memorial Institute, a nonprofit research and development organization that operates Tennessee's Oak Ridge National Laboratory. "</w:t>
      </w:r>
      <w:r w:rsidRPr="0035156A">
        <w:rPr>
          <w:rStyle w:val="StyleUnderline"/>
          <w:highlight w:val="yellow"/>
        </w:rPr>
        <w:t>We've created six hubs across the state</w:t>
      </w:r>
      <w:r w:rsidRPr="00126ABB">
        <w:rPr>
          <w:rStyle w:val="StyleUnderline"/>
        </w:rPr>
        <w:t>. We're trying to organize STEM partners in each part of the state, businesses like FedEx, Eastman Chemical, K-12 and higher education</w:t>
      </w:r>
      <w:r>
        <w:t xml:space="preserve">," said Wesley Hall, the director of the Tennessee network. "We're [involving] everything from teachers' unions to any kind of civic organization, Boy Scouts, Girl Scouts.". </w:t>
      </w:r>
      <w:r w:rsidRPr="0035156A">
        <w:rPr>
          <w:rStyle w:val="StyleUnderline"/>
          <w:highlight w:val="yellow"/>
        </w:rPr>
        <w:t>For example, it provided $2 million in Race to the Top aid to help create the L&amp;N STEM Academy in Knoxville, a new magnet high school</w:t>
      </w:r>
      <w:r>
        <w:t xml:space="preserve">. "All kids experience hands-on learning during the day; corporate partners bring in real-world experience," Mr. Hall said of the new STEM schools. "If they want to be engineers, it's amazing to bring in an engineer from Volkswagen." The new public schools, which are open to all students, ascribe to a set of 10 design principles, such as providing enhanced STEM learning, offering an integrated curriculum across subjects that "nurtures imagination and creative thinking," and committing to share best practices with other schools. </w:t>
      </w:r>
      <w:r w:rsidRPr="0035156A">
        <w:rPr>
          <w:rStyle w:val="StyleUnderline"/>
          <w:highlight w:val="yellow"/>
        </w:rPr>
        <w:t>The Iowa STEM council has drafted 19 recommendations to improve STEM education</w:t>
      </w:r>
      <w:r w:rsidRPr="00126ABB">
        <w:rPr>
          <w:rStyle w:val="StyleUnderline"/>
        </w:rPr>
        <w:t xml:space="preserve">, said Mr. Weld, the executive director, </w:t>
      </w:r>
      <w:r w:rsidRPr="0035156A">
        <w:rPr>
          <w:rStyle w:val="StyleUnderline"/>
          <w:highlight w:val="yellow"/>
        </w:rPr>
        <w:t>and is producing a set of manuals to help with implementation on such topics as turning a school into a STEM school and how to license and prepare STEM teachers</w:t>
      </w:r>
      <w:r w:rsidRPr="00126ABB">
        <w:rPr>
          <w:rStyle w:val="StyleUnderline"/>
        </w:rPr>
        <w:t>.</w:t>
      </w:r>
      <w:r>
        <w:t xml:space="preserve"> In addition, drawing largely on $4.7 million in recently awarded state aid, the Iowa council has awarded small grants for "quality STEM programs," he said. The council has a team of just </w:t>
      </w:r>
      <w:r>
        <w:lastRenderedPageBreak/>
        <w:t>three full-time staff members, including Mr. Weld, but the network has hired six regional managers working locally with the business and nonprofit sectors and others "to forge ... partnerships and alliances we think will be sustainable long after the state money runs out," he said.</w:t>
      </w:r>
    </w:p>
    <w:p w:rsidR="00933A5B" w:rsidRDefault="00933A5B" w:rsidP="00933A5B">
      <w:pPr>
        <w:pStyle w:val="Heading4"/>
      </w:pPr>
      <w:r>
        <w:t>Statewide organization create policy and spill over</w:t>
      </w:r>
    </w:p>
    <w:p w:rsidR="00933A5B" w:rsidRDefault="00933A5B" w:rsidP="00933A5B">
      <w:r w:rsidRPr="00933A5B">
        <w:t xml:space="preserve">Erik W. </w:t>
      </w:r>
      <w:proofErr w:type="spellStart"/>
      <w:r w:rsidRPr="00933A5B">
        <w:rPr>
          <w:rStyle w:val="Style13ptBold"/>
        </w:rPr>
        <w:t>Robelen</w:t>
      </w:r>
      <w:proofErr w:type="spellEnd"/>
      <w:r w:rsidRPr="00933A5B">
        <w:rPr>
          <w:rStyle w:val="Style13ptBold"/>
        </w:rPr>
        <w:t>, 6-19</w:t>
      </w:r>
      <w:r w:rsidRPr="00933A5B">
        <w:t>-2017, "State Councils Propel STEM Education," Education Week, http://www.edweek.org/ew/articles/2013/02/27/22stem.h32.htm</w:t>
      </w:r>
    </w:p>
    <w:p w:rsidR="00933A5B" w:rsidRPr="00933A5B" w:rsidRDefault="00933A5B" w:rsidP="00933A5B">
      <w:r>
        <w:t xml:space="preserve">Some of the statewide organizations, such as the California STEM Learning Network, play an active role in the policy arena. </w:t>
      </w:r>
      <w:r w:rsidRPr="00126ABB">
        <w:rPr>
          <w:rStyle w:val="StyleUnderline"/>
        </w:rPr>
        <w:t xml:space="preserve">The </w:t>
      </w:r>
      <w:r w:rsidRPr="0035156A">
        <w:rPr>
          <w:rStyle w:val="StyleUnderline"/>
          <w:highlight w:val="yellow"/>
        </w:rPr>
        <w:t>California group pushed</w:t>
      </w:r>
      <w:r w:rsidRPr="00126ABB">
        <w:rPr>
          <w:rStyle w:val="StyleUnderline"/>
        </w:rPr>
        <w:t xml:space="preserve"> hard </w:t>
      </w:r>
      <w:r w:rsidRPr="0035156A">
        <w:rPr>
          <w:rStyle w:val="StyleUnderline"/>
          <w:highlight w:val="yellow"/>
        </w:rPr>
        <w:t>to defeat a proposal</w:t>
      </w:r>
      <w:r w:rsidRPr="00126ABB">
        <w:rPr>
          <w:rStyle w:val="StyleUnderline"/>
        </w:rPr>
        <w:t xml:space="preserve"> Democratic Gov. Jerry Brown included in his budget plan last year t</w:t>
      </w:r>
      <w:r w:rsidRPr="0035156A">
        <w:rPr>
          <w:rStyle w:val="StyleUnderline"/>
          <w:highlight w:val="yellow"/>
        </w:rPr>
        <w:t>hat would have eliminated a second year of science as a minimum</w:t>
      </w:r>
      <w:r w:rsidRPr="00126ABB">
        <w:rPr>
          <w:rStyle w:val="StyleUnderline"/>
        </w:rPr>
        <w:t xml:space="preserve"> high school </w:t>
      </w:r>
      <w:r w:rsidRPr="0035156A">
        <w:rPr>
          <w:rStyle w:val="StyleUnderline"/>
          <w:highlight w:val="yellow"/>
        </w:rPr>
        <w:t>graduation requirement</w:t>
      </w:r>
      <w:r w:rsidRPr="00126ABB">
        <w:rPr>
          <w:rStyle w:val="StyleUnderline"/>
        </w:rPr>
        <w:t xml:space="preserve">, said Marcella Klein Williams, the network's chief education officer. </w:t>
      </w:r>
      <w:r w:rsidRPr="0035156A">
        <w:rPr>
          <w:rStyle w:val="StyleUnderline"/>
          <w:highlight w:val="yellow"/>
        </w:rPr>
        <w:t>The network's</w:t>
      </w:r>
      <w:r w:rsidRPr="00126ABB">
        <w:rPr>
          <w:rStyle w:val="StyleUnderline"/>
        </w:rPr>
        <w:t xml:space="preserve"> website lists </w:t>
      </w:r>
      <w:r w:rsidRPr="0035156A">
        <w:rPr>
          <w:rStyle w:val="StyleUnderline"/>
          <w:highlight w:val="yellow"/>
        </w:rPr>
        <w:t>five policy and advocacy priorities, including adoption and implementation of the common science standards being developed by 26 states</w:t>
      </w:r>
      <w:r w:rsidRPr="00126ABB">
        <w:rPr>
          <w:rStyle w:val="StyleUnderline"/>
        </w:rPr>
        <w:t>, revising state and federal accountability systems to place greater weight on science, technology, and engineering, and ensuring all California students have access to high-quality STEM activities in out-of-school time</w:t>
      </w:r>
      <w:r>
        <w:t xml:space="preserve">. 'Endless Bandwagons' Mr. Peters from the South Carolina coalition said </w:t>
      </w:r>
      <w:r w:rsidRPr="00126ABB">
        <w:rPr>
          <w:rStyle w:val="StyleUnderline"/>
        </w:rPr>
        <w:t xml:space="preserve">he's </w:t>
      </w:r>
      <w:r w:rsidRPr="0035156A">
        <w:rPr>
          <w:rStyle w:val="StyleUnderline"/>
          <w:highlight w:val="yellow"/>
        </w:rPr>
        <w:t>encouraged to see the recent proliferation of statewide STEM organizations around the nation, suggesting they hold the potential to effectively harness the groundswell of interest in STEM education coming today from so many places</w:t>
      </w:r>
      <w:r w:rsidRPr="00126ABB">
        <w:rPr>
          <w:rStyle w:val="StyleUnderline"/>
        </w:rPr>
        <w:t xml:space="preserve">. </w:t>
      </w:r>
      <w:r>
        <w:t>He cautions that it's critical to channel the energy and resources out there into productive and coordinated efforts that truly improve STEM learning for young people, and not miss a ripe moment of opportunity. "We put teachers through endless bandwagons of the thing that's going to save education," he said, "and this can't be another one of those."</w:t>
      </w:r>
    </w:p>
    <w:p w:rsidR="007B0B82" w:rsidRDefault="007B0B82" w:rsidP="007B0B82">
      <w:pPr>
        <w:pStyle w:val="Heading4"/>
      </w:pPr>
      <w:r>
        <w:t>States can increase programs for STEM—Newark proves</w:t>
      </w:r>
    </w:p>
    <w:p w:rsidR="007B0B82" w:rsidRDefault="007B0B82" w:rsidP="007B0B82">
      <w:r w:rsidRPr="007B0B82">
        <w:t xml:space="preserve">Avalon </w:t>
      </w:r>
      <w:proofErr w:type="spellStart"/>
      <w:r w:rsidRPr="007B0B82">
        <w:rPr>
          <w:rStyle w:val="Style13ptBold"/>
        </w:rPr>
        <w:t>Zoppo</w:t>
      </w:r>
      <w:proofErr w:type="spellEnd"/>
      <w:r w:rsidRPr="007B0B82">
        <w:rPr>
          <w:rStyle w:val="Style13ptBold"/>
        </w:rPr>
        <w:t>, 6-18</w:t>
      </w:r>
      <w:r w:rsidRPr="007B0B82">
        <w:t>-2017, "Thousands of Newark students exposed to STEM with hands-on program," NJ, http://www.nj.com/essex/index.ssf/2017/06/newark_public_schools_hold_first_stem_week.html</w:t>
      </w:r>
    </w:p>
    <w:p w:rsidR="007B0B82" w:rsidRDefault="007B0B82" w:rsidP="007B0B82">
      <w:pPr>
        <w:rPr>
          <w:rStyle w:val="StyleUnderline"/>
        </w:rPr>
      </w:pPr>
      <w:r>
        <w:t xml:space="preserve">NEWARK -- Hunched over desks with pencils in hand, students in Ridge Street School set out Monday morning to simulate what most seasoned scientists are still wrestling to accomplish: building a colony on the Moon. Equipped only with cotton balls, coffee filters, sand and their brains, the 7th graders began the week designing water purifiers that could clean contaminated water on a lunar planet. By Thursday, mini-marshmallows littered desks as groups built model protective astronaut suits. It may sound unconventional, but it's all part of </w:t>
      </w:r>
      <w:r w:rsidRPr="0035156A">
        <w:rPr>
          <w:rStyle w:val="StyleUnderline"/>
          <w:highlight w:val="yellow"/>
        </w:rPr>
        <w:t>Newark Public School's first-ever STEM week</w:t>
      </w:r>
      <w:r w:rsidRPr="007B0B82">
        <w:rPr>
          <w:rStyle w:val="StyleUnderline"/>
        </w:rPr>
        <w:t xml:space="preserve">, in which </w:t>
      </w:r>
      <w:r w:rsidRPr="0035156A">
        <w:rPr>
          <w:rStyle w:val="StyleUnderline"/>
          <w:highlight w:val="yellow"/>
        </w:rPr>
        <w:t>teachers at 26 middle schools across the city halted regular science classes to offer a hands-on engineering-based curriculum developed by MIT and STEM organization i2 Learning</w:t>
      </w:r>
      <w:r w:rsidRPr="007B0B82">
        <w:rPr>
          <w:rStyle w:val="StyleUnderline"/>
        </w:rPr>
        <w:t>. More than 2,000 students participated</w:t>
      </w:r>
      <w:r>
        <w:t xml:space="preserve">. For the founder of i2 Learning Ethan Berman, the city was the perfect place to launch the company's second pilot program. Newark schools, he says, are brimming with untapped potential. "Our focus has basically been urban environments," Berman said. "Kids who don't usually have exposure to many of these things." Test scores have reflected this lack of exposure. Out of 15 of Newark's "renew" schools, only three performed above the state average for math in 2016. Targeting middle schoolers was no coincidence either. Studies show girls begin to lose interest in science, technology, engineering and math around the ages 11 to 15, but STEM week could curb that trend. An outside evaluation of the program found an increased interest in engineering-related fields among girls, Berman said. "If that can spill over, that can be quite powerful," he said. "Getting kids at least exposed to it is what's important." Newark Public Schools officially partnered with i2 Learning in March after applying for a grant with the district. More than 80 educators received two to three days of training needed to carry out the 21st century lesson plans. And the move has made a big impact on at least one 7th grader. At only 13-years-old, </w:t>
      </w:r>
      <w:proofErr w:type="spellStart"/>
      <w:r>
        <w:t>Jhosue</w:t>
      </w:r>
      <w:proofErr w:type="spellEnd"/>
      <w:r>
        <w:t xml:space="preserve"> Rubio dreams of attending Harvard University and one day exploring outer space as the world's first Dominican astronaut to visit the moon. When he heard STEM week was coming to Newark, </w:t>
      </w:r>
      <w:r>
        <w:lastRenderedPageBreak/>
        <w:t xml:space="preserve">he said his excitement was indescribable. "I've dreamed of being an astronaut since I was seven-years-old," he said. "I feel like this is an opportunity for me to learn more about what's out there and what my chances are outside of school." Geared toward non-traditional learners, Berman said his future goal is to have a nationwide middle school STEM week-- and Ridge Street School is already on board for next year. Still, </w:t>
      </w:r>
      <w:r w:rsidRPr="0035156A">
        <w:rPr>
          <w:rStyle w:val="StyleUnderline"/>
          <w:highlight w:val="yellow"/>
        </w:rPr>
        <w:t>it's only one component of a larger push by the Newark school district to bring engineering into classrooms. The district is opening a state-of-the-art laboratory near Broad Street and expanding its after-school robotics programs.</w:t>
      </w:r>
      <w:r w:rsidRPr="007B0B82">
        <w:rPr>
          <w:rStyle w:val="StyleUnderline"/>
        </w:rPr>
        <w:t xml:space="preserve"> </w:t>
      </w:r>
      <w:proofErr w:type="gramStart"/>
      <w:r w:rsidRPr="007B0B82">
        <w:rPr>
          <w:rStyle w:val="StyleUnderline"/>
        </w:rPr>
        <w:t>i2</w:t>
      </w:r>
      <w:proofErr w:type="gramEnd"/>
      <w:r w:rsidRPr="007B0B82">
        <w:rPr>
          <w:rStyle w:val="StyleUnderline"/>
        </w:rPr>
        <w:t xml:space="preserve"> Learning first partnered with Boston schools last October.</w:t>
      </w:r>
      <w:r>
        <w:t xml:space="preserve"> Public Schools Superintendent Christopher Cerf approached Berman during the Massachusetts city's week-long event to discuss bringing the program to Newark. In a statement, Superintendent Christopher Cerf said, "</w:t>
      </w:r>
      <w:r w:rsidRPr="0035156A">
        <w:rPr>
          <w:rStyle w:val="StyleUnderline"/>
          <w:highlight w:val="yellow"/>
        </w:rPr>
        <w:t>We are making major investments in STEM education across the city because we believe it is more important than ever.</w:t>
      </w:r>
    </w:p>
    <w:p w:rsidR="00FF598F" w:rsidRDefault="00FF598F" w:rsidP="00FF598F">
      <w:pPr>
        <w:pStyle w:val="Heading4"/>
      </w:pPr>
      <w:r>
        <w:t>States are taking charge of STEM education without federal control</w:t>
      </w:r>
    </w:p>
    <w:p w:rsidR="00FF598F" w:rsidRDefault="00FF598F" w:rsidP="007B0B82">
      <w:r>
        <w:t xml:space="preserve">By Kyle </w:t>
      </w:r>
      <w:r w:rsidRPr="00FF598F">
        <w:rPr>
          <w:rStyle w:val="Style13ptBold"/>
        </w:rPr>
        <w:t>Zinth</w:t>
      </w:r>
      <w:r>
        <w:t xml:space="preserve"> March </w:t>
      </w:r>
      <w:r w:rsidRPr="00FF598F">
        <w:rPr>
          <w:rStyle w:val="Style13ptBold"/>
        </w:rPr>
        <w:t>2007</w:t>
      </w:r>
      <w:r>
        <w:t xml:space="preserve"> Economic/Workforce Development–High Tech/(STEM) “Recent State STEM Initiatives” </w:t>
      </w:r>
      <w:r w:rsidRPr="00FF598F">
        <w:t>http://www.ecs.org/clearinghouse/70/72/7072.pdf</w:t>
      </w:r>
    </w:p>
    <w:p w:rsidR="00ED3B5F" w:rsidRDefault="00FF598F" w:rsidP="007B0B82">
      <w:pPr>
        <w:rPr>
          <w:rStyle w:val="StyleUnderline"/>
        </w:rPr>
      </w:pPr>
      <w:r>
        <w:t>Although several high-profile reports have called for action at the federal level</w:t>
      </w:r>
      <w:r w:rsidRPr="00FF598F">
        <w:rPr>
          <w:rStyle w:val="StyleUnderline"/>
        </w:rPr>
        <w:t xml:space="preserve">, </w:t>
      </w:r>
      <w:r w:rsidRPr="0035156A">
        <w:rPr>
          <w:rStyle w:val="StyleUnderline"/>
          <w:highlight w:val="yellow"/>
        </w:rPr>
        <w:t>many state leaders, perceiving the importance of improved STEM</w:t>
      </w:r>
      <w:r w:rsidRPr="00FF598F">
        <w:rPr>
          <w:rStyle w:val="StyleUnderline"/>
        </w:rPr>
        <w:t xml:space="preserve"> education </w:t>
      </w:r>
      <w:r w:rsidRPr="0035156A">
        <w:rPr>
          <w:rStyle w:val="StyleUnderline"/>
          <w:highlight w:val="yellow"/>
        </w:rPr>
        <w:t>to their economies</w:t>
      </w:r>
      <w:r w:rsidRPr="00FF598F">
        <w:rPr>
          <w:rStyle w:val="StyleUnderline"/>
        </w:rPr>
        <w:t xml:space="preserve">, have recently </w:t>
      </w:r>
      <w:r w:rsidRPr="0035156A">
        <w:rPr>
          <w:rStyle w:val="StyleUnderline"/>
          <w:highlight w:val="yellow"/>
        </w:rPr>
        <w:t>begun to take action</w:t>
      </w:r>
      <w:r w:rsidRPr="00FF598F">
        <w:rPr>
          <w:rStyle w:val="StyleUnderline"/>
        </w:rPr>
        <w:t>. States have responded to this challenge in a number of ways, including raising graduation requirements in mathematics and science. States have also developed and implemented pre-engineering curricula in high schools, as in New Hampshire and 500 high schools in the Southern Regional Education Board (SREB) states</w:t>
      </w:r>
      <w:r>
        <w:t xml:space="preserve">. (For more examples of policies aimed at improving mathematics and science education, see ECS' 2006 </w:t>
      </w:r>
      <w:proofErr w:type="spellStart"/>
      <w:r>
        <w:t>StateNote</w:t>
      </w:r>
      <w:proofErr w:type="spellEnd"/>
      <w:r>
        <w:t xml:space="preserve"> on the topic.) Below are some examples of action that 17 states have taken recently that explicitly include all of the STEM subjects in one initiative. Listed initiatives have diverse origins, and include executive orders, legislation and agreements between national organizations and states. </w:t>
      </w:r>
      <w:r w:rsidRPr="0035156A">
        <w:rPr>
          <w:rStyle w:val="StyleUnderline"/>
          <w:highlight w:val="yellow"/>
        </w:rPr>
        <w:t>Policies are just as diverse in their scope as they are in their origin.</w:t>
      </w:r>
      <w:r w:rsidRPr="00FF598F">
        <w:rPr>
          <w:rStyle w:val="StyleUnderline"/>
        </w:rPr>
        <w:t xml:space="preserve"> For example: ƒ </w:t>
      </w:r>
      <w:r w:rsidRPr="0035156A">
        <w:rPr>
          <w:rStyle w:val="StyleUnderline"/>
          <w:highlight w:val="yellow"/>
        </w:rPr>
        <w:t>Eight states</w:t>
      </w:r>
      <w:r w:rsidRPr="00FF598F">
        <w:rPr>
          <w:rStyle w:val="StyleUnderline"/>
        </w:rPr>
        <w:t xml:space="preserve"> – Arizona, Arkansas, Connecticut, Kentucky, Minnesota, Missouri, Rhode Island and West Virginia – </w:t>
      </w:r>
      <w:r w:rsidRPr="0035156A">
        <w:rPr>
          <w:rStyle w:val="StyleUnderline"/>
          <w:highlight w:val="yellow"/>
        </w:rPr>
        <w:t>have convened councils, commissions or roundtables to provide recommendations and guidance on how STEM education can be improved in the state</w:t>
      </w:r>
      <w:r>
        <w:t xml:space="preserve">. </w:t>
      </w:r>
      <w:proofErr w:type="gramStart"/>
      <w:r>
        <w:t>ƒ</w:t>
      </w:r>
      <w:proofErr w:type="gramEnd"/>
      <w:r>
        <w:t xml:space="preserve"> </w:t>
      </w:r>
      <w:r w:rsidRPr="0035156A">
        <w:rPr>
          <w:rStyle w:val="StyleUnderline"/>
          <w:highlight w:val="yellow"/>
        </w:rPr>
        <w:t>Five states</w:t>
      </w:r>
      <w:r w:rsidRPr="00FF598F">
        <w:rPr>
          <w:rStyle w:val="StyleUnderline"/>
        </w:rPr>
        <w:t xml:space="preserve"> – Florida, Illinois, Massachusetts, Virginia and West Virginia – </w:t>
      </w:r>
      <w:r w:rsidRPr="0035156A">
        <w:rPr>
          <w:rStyle w:val="StyleUnderline"/>
          <w:highlight w:val="yellow"/>
        </w:rPr>
        <w:t>have created specialized grant programs to be utilized to improve STEM education in the state</w:t>
      </w:r>
      <w:r>
        <w:t xml:space="preserve">. These funds employ a variety of strategies for improving STEM achievement. For example, Virginia's program seeks to attract students to pursue degrees and employment in STEM fields by providing grants to students who earn a postsecondary degree in a STEM field and proceed to be employed in a STEM field in the state. Meanwhile, Florida is seeking to build its capacity to conduct top level research in STEM subjects by establishing a policy intended to attract world-class scholars to selected institutions of higher education in the state. </w:t>
      </w:r>
      <w:proofErr w:type="gramStart"/>
      <w:r w:rsidRPr="00FF598F">
        <w:rPr>
          <w:rStyle w:val="StyleUnderline"/>
        </w:rPr>
        <w:t>ƒ</w:t>
      </w:r>
      <w:proofErr w:type="gramEnd"/>
      <w:r w:rsidRPr="00FF598F">
        <w:rPr>
          <w:rStyle w:val="StyleUnderline"/>
        </w:rPr>
        <w:t xml:space="preserve"> </w:t>
      </w:r>
      <w:r w:rsidRPr="0035156A">
        <w:rPr>
          <w:rStyle w:val="StyleUnderline"/>
          <w:highlight w:val="yellow"/>
        </w:rPr>
        <w:t>Five states</w:t>
      </w:r>
      <w:r w:rsidRPr="00FF598F">
        <w:rPr>
          <w:rStyle w:val="StyleUnderline"/>
        </w:rPr>
        <w:t xml:space="preserve"> – Indiana, Massachusetts, Minnesota, Ohio and Texas </w:t>
      </w:r>
      <w:r w:rsidRPr="0035156A">
        <w:rPr>
          <w:rStyle w:val="StyleUnderline"/>
          <w:highlight w:val="yellow"/>
        </w:rPr>
        <w:t>– intend to improve the skills of teachers in STEM subjects through their initiatives.</w:t>
      </w:r>
      <w:r w:rsidRPr="00FF598F">
        <w:rPr>
          <w:rStyle w:val="StyleUnderline"/>
        </w:rPr>
        <w:t xml:space="preserve"> ƒ </w:t>
      </w:r>
      <w:r w:rsidRPr="0035156A">
        <w:rPr>
          <w:rStyle w:val="StyleUnderline"/>
          <w:highlight w:val="yellow"/>
        </w:rPr>
        <w:t>Two states</w:t>
      </w:r>
      <w:r w:rsidRPr="00FF598F">
        <w:rPr>
          <w:rStyle w:val="StyleUnderline"/>
        </w:rPr>
        <w:t xml:space="preserve"> – Minnesota and Ohio – </w:t>
      </w:r>
      <w:r w:rsidRPr="0035156A">
        <w:rPr>
          <w:rStyle w:val="StyleUnderline"/>
          <w:highlight w:val="yellow"/>
        </w:rPr>
        <w:t>include opportunities for students to earn college credit while in high school</w:t>
      </w:r>
    </w:p>
    <w:p w:rsidR="00ED3B5F" w:rsidRDefault="00ED3B5F" w:rsidP="00ED3B5F">
      <w:pPr>
        <w:pStyle w:val="Heading4"/>
      </w:pPr>
      <w:r>
        <w:t xml:space="preserve">States increase STEM accessibility </w:t>
      </w:r>
    </w:p>
    <w:p w:rsidR="00ED3B5F" w:rsidRDefault="00ED3B5F" w:rsidP="00ED3B5F">
      <w:r w:rsidRPr="00ED3B5F">
        <w:t xml:space="preserve">Vince </w:t>
      </w:r>
      <w:r w:rsidRPr="00ED3B5F">
        <w:rPr>
          <w:rStyle w:val="Style13ptBold"/>
        </w:rPr>
        <w:t>Bertram</w:t>
      </w:r>
      <w:r w:rsidRPr="00ED3B5F">
        <w:t>, 8-12-</w:t>
      </w:r>
      <w:r w:rsidRPr="00ED3B5F">
        <w:rPr>
          <w:rStyle w:val="Style13ptBold"/>
        </w:rPr>
        <w:t>2015</w:t>
      </w:r>
      <w:r w:rsidRPr="00ED3B5F">
        <w:t xml:space="preserve">, "States taking the lead on STEM education," Fox News, </w:t>
      </w:r>
      <w:hyperlink r:id="rId7" w:history="1">
        <w:r w:rsidRPr="0091186C">
          <w:rPr>
            <w:rStyle w:val="Hyperlink"/>
          </w:rPr>
          <w:t>http://www.foxnews.com/opinion/2015/08/12/states-taking-lead-on-stem-education.html</w:t>
        </w:r>
      </w:hyperlink>
      <w:r>
        <w:t xml:space="preserve"> &lt;</w:t>
      </w:r>
      <w:r w:rsidRPr="00ED3B5F">
        <w:t xml:space="preserve"> Dr. Vince Bertram is the president and CEO of Project Lead The Way, a national nonprofit organization dedicated to STEM curriculum and teacher training. He is the New York Times bestselling author of “One Nation Under-Taught: Solving America’s Science, Technology, Engineering, and Math Crisis.”</w:t>
      </w:r>
      <w:r>
        <w:t>&gt;</w:t>
      </w:r>
    </w:p>
    <w:p w:rsidR="00FF598F" w:rsidRDefault="00ED3B5F" w:rsidP="00ED3B5F">
      <w:r w:rsidRPr="00ED3B5F">
        <w:t xml:space="preserve">Of course, </w:t>
      </w:r>
      <w:r w:rsidRPr="0035156A">
        <w:rPr>
          <w:rStyle w:val="StyleUnderline"/>
          <w:highlight w:val="yellow"/>
        </w:rPr>
        <w:t>there are examples of great success across our nation and places where schools and communities are partnering to support high-quality STEM educational experiences that create great value for students</w:t>
      </w:r>
      <w:r w:rsidRPr="00ED3B5F">
        <w:t xml:space="preserve">. But this work could be done on a far greater scale if legislators and state leaders </w:t>
      </w:r>
      <w:r w:rsidRPr="00ED3B5F">
        <w:lastRenderedPageBreak/>
        <w:t>address restrictive policy barriers. One of these barriers exists in the form of state teacher certification requirements that often prohibit experienced STEM professionals from teaching high school or middle school courses in their areas of expertise without having to take additional, often unrelated, coursework.</w:t>
      </w:r>
      <w:r>
        <w:t xml:space="preserve"> </w:t>
      </w:r>
      <w:r w:rsidRPr="00ED3B5F">
        <w:rPr>
          <w:rStyle w:val="StyleUnderline"/>
        </w:rPr>
        <w:t xml:space="preserve">Thanks to </w:t>
      </w:r>
      <w:r w:rsidRPr="0035156A">
        <w:rPr>
          <w:rStyle w:val="StyleUnderline"/>
          <w:highlight w:val="yellow"/>
        </w:rPr>
        <w:t>leadership from South Carolina, Minnesota, Virginia and West Virginia</w:t>
      </w:r>
      <w:r w:rsidRPr="00ED3B5F">
        <w:rPr>
          <w:rStyle w:val="StyleUnderline"/>
        </w:rPr>
        <w:t xml:space="preserve"> on examining teacher qualification requirements, </w:t>
      </w:r>
      <w:r w:rsidRPr="0035156A">
        <w:rPr>
          <w:rStyle w:val="StyleUnderline"/>
          <w:highlight w:val="yellow"/>
        </w:rPr>
        <w:t>the trend is heading in the right direction</w:t>
      </w:r>
      <w:r w:rsidRPr="00ED3B5F">
        <w:rPr>
          <w:rStyle w:val="StyleUnderline"/>
        </w:rPr>
        <w:t xml:space="preserve">. By updating antiquated policies, </w:t>
      </w:r>
      <w:r w:rsidRPr="0035156A">
        <w:rPr>
          <w:rStyle w:val="StyleUnderline"/>
          <w:highlight w:val="yellow"/>
        </w:rPr>
        <w:t>state lawmakers and leaders can make STEM education more accessible to students, and as a result, make significant progress in reducing the skills gap</w:t>
      </w:r>
      <w:r w:rsidRPr="00ED3B5F">
        <w:rPr>
          <w:rStyle w:val="StyleUnderline"/>
        </w:rPr>
        <w:t xml:space="preserve"> and better </w:t>
      </w:r>
      <w:r w:rsidRPr="0035156A">
        <w:rPr>
          <w:rStyle w:val="StyleUnderline"/>
          <w:highlight w:val="yellow"/>
        </w:rPr>
        <w:t>preparing America’s students</w:t>
      </w:r>
      <w:r w:rsidRPr="00ED3B5F">
        <w:rPr>
          <w:rStyle w:val="StyleUnderline"/>
        </w:rPr>
        <w:t xml:space="preserve"> for the global economy.</w:t>
      </w:r>
      <w:r w:rsidRPr="00ED3B5F">
        <w:t xml:space="preserve"> We cannot wait another year and sacrifice another generation of students.</w:t>
      </w:r>
    </w:p>
    <w:p w:rsidR="00ED3B5F" w:rsidRDefault="00ED3B5F" w:rsidP="00ED3B5F">
      <w:pPr>
        <w:pStyle w:val="Heading4"/>
      </w:pPr>
      <w:r>
        <w:t>States produce more qualified STEM teachers—South Carolina, Minnesota, Virginia, and West Virginia prove</w:t>
      </w:r>
    </w:p>
    <w:p w:rsidR="00ED3B5F" w:rsidRDefault="00ED3B5F" w:rsidP="00ED3B5F">
      <w:r w:rsidRPr="00ED3B5F">
        <w:t xml:space="preserve">Vince </w:t>
      </w:r>
      <w:r w:rsidRPr="00ED3B5F">
        <w:rPr>
          <w:rStyle w:val="Style13ptBold"/>
        </w:rPr>
        <w:t>Bertram</w:t>
      </w:r>
      <w:r w:rsidRPr="00ED3B5F">
        <w:t>, 8-12-</w:t>
      </w:r>
      <w:r w:rsidRPr="00ED3B5F">
        <w:rPr>
          <w:rStyle w:val="Style13ptBold"/>
        </w:rPr>
        <w:t>2015</w:t>
      </w:r>
      <w:r w:rsidRPr="00ED3B5F">
        <w:t xml:space="preserve">, "States taking the lead on STEM education," Fox News, </w:t>
      </w:r>
      <w:hyperlink r:id="rId8" w:history="1">
        <w:r w:rsidRPr="0091186C">
          <w:rPr>
            <w:rStyle w:val="Hyperlink"/>
          </w:rPr>
          <w:t>http://www.foxnews.com/opinion/2015/08/12/states-taking-lead-on-stem-education.html</w:t>
        </w:r>
      </w:hyperlink>
      <w:r>
        <w:t xml:space="preserve"> &lt;</w:t>
      </w:r>
      <w:r w:rsidRPr="00ED3B5F">
        <w:t xml:space="preserve"> Dr. Vince Bertram is the president and CEO of Project Lead The Way, a national nonprofit organization dedicated to STEM curriculum and teacher training. He is the New York Times bestselling author of “One Nation Under-Taught: Solving America’s Science, Technology, Engineering, and Math Crisis.”</w:t>
      </w:r>
      <w:r>
        <w:t>&gt;</w:t>
      </w:r>
    </w:p>
    <w:p w:rsidR="00ED3B5F" w:rsidRPr="00ED3B5F" w:rsidRDefault="00ED3B5F" w:rsidP="00ED3B5F">
      <w:r w:rsidRPr="00ED3B5F">
        <w:rPr>
          <w:rStyle w:val="StyleUnderline"/>
        </w:rPr>
        <w:t xml:space="preserve">Right now, </w:t>
      </w:r>
      <w:r w:rsidRPr="0035156A">
        <w:rPr>
          <w:rStyle w:val="StyleUnderline"/>
          <w:highlight w:val="yellow"/>
        </w:rPr>
        <w:t>one-third of math and science teachers in our country’s public schools</w:t>
      </w:r>
      <w:r w:rsidRPr="00ED3B5F">
        <w:rPr>
          <w:rStyle w:val="StyleUnderline"/>
        </w:rPr>
        <w:t xml:space="preserve"> </w:t>
      </w:r>
      <w:r w:rsidRPr="0035156A">
        <w:rPr>
          <w:rStyle w:val="StyleUnderline"/>
          <w:highlight w:val="yellow"/>
        </w:rPr>
        <w:t>did not major in math and science</w:t>
      </w:r>
      <w:r w:rsidRPr="00ED3B5F">
        <w:rPr>
          <w:rStyle w:val="StyleUnderline"/>
        </w:rPr>
        <w:t xml:space="preserve"> in college and/</w:t>
      </w:r>
      <w:r w:rsidRPr="0035156A">
        <w:rPr>
          <w:rStyle w:val="StyleUnderline"/>
          <w:highlight w:val="yellow"/>
        </w:rPr>
        <w:t>or are not certified to teach them</w:t>
      </w:r>
      <w:r w:rsidRPr="0035156A">
        <w:rPr>
          <w:highlight w:val="yellow"/>
        </w:rPr>
        <w:t>.</w:t>
      </w:r>
      <w:r>
        <w:t xml:space="preserve"> Yet professionals with degrees and work experience in STEM fields often cannot teach K-12 students without a lengthy and costly certification process. </w:t>
      </w:r>
      <w:r w:rsidRPr="00ED3B5F">
        <w:rPr>
          <w:rStyle w:val="StyleUnderline"/>
        </w:rPr>
        <w:t xml:space="preserve">In fact, 24 of the 50 states have eligibility restrictions for who may teach STEM courses. </w:t>
      </w:r>
      <w:r w:rsidRPr="0035156A">
        <w:rPr>
          <w:rStyle w:val="StyleUnderline"/>
          <w:highlight w:val="yellow"/>
        </w:rPr>
        <w:t>Many states are starting to take the initiative to make it easier to get qualified STEM teachers into the classroom. South Carolina’s Work Based Licensure Area Competency Requirements make it easier for STEM experts to teach.</w:t>
      </w:r>
      <w:r w:rsidRPr="00ED3B5F">
        <w:rPr>
          <w:rStyle w:val="StyleUnderline"/>
        </w:rPr>
        <w:t xml:space="preserve"> A bill under consideration in the </w:t>
      </w:r>
      <w:r w:rsidRPr="0035156A">
        <w:rPr>
          <w:rStyle w:val="StyleUnderline"/>
          <w:highlight w:val="yellow"/>
        </w:rPr>
        <w:t>Minnesota</w:t>
      </w:r>
      <w:r w:rsidRPr="00ED3B5F">
        <w:rPr>
          <w:rStyle w:val="StyleUnderline"/>
        </w:rPr>
        <w:t xml:space="preserve"> House of Representatives contains provisions that </w:t>
      </w:r>
      <w:r w:rsidRPr="0035156A">
        <w:rPr>
          <w:rStyle w:val="StyleUnderline"/>
          <w:highlight w:val="yellow"/>
        </w:rPr>
        <w:t>would allow district and charter schools to recruit community experts as teachers</w:t>
      </w:r>
      <w:r w:rsidRPr="00ED3B5F">
        <w:rPr>
          <w:rStyle w:val="StyleUnderline"/>
        </w:rPr>
        <w:t xml:space="preserve">. In </w:t>
      </w:r>
      <w:r w:rsidRPr="0035156A">
        <w:rPr>
          <w:rStyle w:val="StyleUnderline"/>
          <w:highlight w:val="yellow"/>
        </w:rPr>
        <w:t>Virginia,</w:t>
      </w:r>
      <w:r w:rsidRPr="00ED3B5F">
        <w:rPr>
          <w:rStyle w:val="StyleUnderline"/>
        </w:rPr>
        <w:t xml:space="preserve"> lawmakers are considering a bill that </w:t>
      </w:r>
      <w:r w:rsidRPr="0035156A">
        <w:rPr>
          <w:rStyle w:val="StyleUnderline"/>
          <w:highlight w:val="yellow"/>
        </w:rPr>
        <w:t>would lead to the creation of industry certification exams.</w:t>
      </w:r>
      <w:r w:rsidRPr="00ED3B5F">
        <w:rPr>
          <w:rStyle w:val="StyleUnderline"/>
        </w:rPr>
        <w:t xml:space="preserve"> And in </w:t>
      </w:r>
      <w:r w:rsidRPr="0035156A">
        <w:rPr>
          <w:rStyle w:val="StyleUnderline"/>
          <w:highlight w:val="yellow"/>
        </w:rPr>
        <w:t>West Virginia</w:t>
      </w:r>
      <w:r w:rsidRPr="00ED3B5F">
        <w:rPr>
          <w:rStyle w:val="StyleUnderline"/>
        </w:rPr>
        <w:t xml:space="preserve">, the State Senate </w:t>
      </w:r>
      <w:r w:rsidRPr="0035156A">
        <w:rPr>
          <w:rStyle w:val="StyleUnderline"/>
          <w:highlight w:val="yellow"/>
        </w:rPr>
        <w:t>has proposed a bill that would allow the superintendent to issue alternative teaching certifications in areas of “critical need.”</w:t>
      </w:r>
    </w:p>
    <w:p w:rsidR="00126ABB" w:rsidRDefault="00126ABB" w:rsidP="00C26E91">
      <w:pPr>
        <w:pStyle w:val="Heading3"/>
        <w:rPr>
          <w:rStyle w:val="StyleUnderline"/>
          <w:sz w:val="32"/>
        </w:rPr>
      </w:pPr>
      <w:bookmarkStart w:id="7" w:name="BlockBM53"/>
      <w:bookmarkEnd w:id="6"/>
      <w:r>
        <w:rPr>
          <w:rStyle w:val="StyleUnderline"/>
          <w:sz w:val="32"/>
        </w:rPr>
        <w:lastRenderedPageBreak/>
        <w:t>Zero Tolerance Policies</w:t>
      </w:r>
    </w:p>
    <w:p w:rsidR="00E7020D" w:rsidRDefault="00E7020D" w:rsidP="00E7020D">
      <w:pPr>
        <w:pStyle w:val="Heading4"/>
      </w:pPr>
      <w:r>
        <w:t>Illinois is leading a nationwide push against “Zero Tolerance” policies</w:t>
      </w:r>
    </w:p>
    <w:p w:rsidR="005212F8" w:rsidRDefault="005212F8" w:rsidP="005212F8">
      <w:r w:rsidRPr="005212F8">
        <w:t xml:space="preserve">Christina </w:t>
      </w:r>
      <w:proofErr w:type="spellStart"/>
      <w:r w:rsidRPr="005212F8">
        <w:rPr>
          <w:rStyle w:val="Style13ptBold"/>
        </w:rPr>
        <w:t>Wilkie</w:t>
      </w:r>
      <w:proofErr w:type="spellEnd"/>
      <w:r w:rsidRPr="005212F8">
        <w:t>, 8-25-</w:t>
      </w:r>
      <w:r w:rsidRPr="005212F8">
        <w:rPr>
          <w:rStyle w:val="Style13ptBold"/>
        </w:rPr>
        <w:t>2015</w:t>
      </w:r>
      <w:r w:rsidRPr="005212F8">
        <w:t xml:space="preserve">, "Illinois Governor Signs Sweeping School Discipline Reform," </w:t>
      </w:r>
      <w:proofErr w:type="spellStart"/>
      <w:r w:rsidRPr="005212F8">
        <w:t>HuffPost</w:t>
      </w:r>
      <w:proofErr w:type="spellEnd"/>
      <w:r w:rsidRPr="005212F8">
        <w:t>, http://www.huffingtonpost.com/entry/illinois-school-discipline-reform_us_55dcc9c0e4b0a40aa3ac8907</w:t>
      </w:r>
    </w:p>
    <w:p w:rsidR="00126ABB" w:rsidRDefault="005212F8" w:rsidP="005212F8">
      <w:pPr>
        <w:rPr>
          <w:rStyle w:val="StyleUnderline"/>
        </w:rPr>
      </w:pPr>
      <w:r w:rsidRPr="0035156A">
        <w:rPr>
          <w:rStyle w:val="StyleUnderline"/>
          <w:highlight w:val="yellow"/>
        </w:rPr>
        <w:t>Illinois Gov</w:t>
      </w:r>
      <w:r w:rsidRPr="00E7020D">
        <w:rPr>
          <w:rStyle w:val="StyleUnderline"/>
        </w:rPr>
        <w:t xml:space="preserve">. Bruce </w:t>
      </w:r>
      <w:proofErr w:type="spellStart"/>
      <w:r w:rsidRPr="00E7020D">
        <w:rPr>
          <w:rStyle w:val="StyleUnderline"/>
        </w:rPr>
        <w:t>Rauner</w:t>
      </w:r>
      <w:proofErr w:type="spellEnd"/>
      <w:r w:rsidRPr="00E7020D">
        <w:rPr>
          <w:rStyle w:val="StyleUnderline"/>
        </w:rPr>
        <w:t xml:space="preserve"> (R) on Monday </w:t>
      </w:r>
      <w:r w:rsidRPr="0035156A">
        <w:rPr>
          <w:rStyle w:val="StyleUnderline"/>
          <w:highlight w:val="yellow"/>
        </w:rPr>
        <w:t>signed into law a sweeping reform of the state’s school discipline policies</w:t>
      </w:r>
      <w:r w:rsidRPr="00E7020D">
        <w:rPr>
          <w:rStyle w:val="StyleUnderline"/>
        </w:rPr>
        <w:t xml:space="preserve">, </w:t>
      </w:r>
      <w:r w:rsidRPr="0035156A">
        <w:rPr>
          <w:rStyle w:val="StyleUnderline"/>
          <w:highlight w:val="yellow"/>
        </w:rPr>
        <w:t>putting Illinois at the forefront of the nationwide push to make</w:t>
      </w:r>
      <w:r w:rsidRPr="00E7020D">
        <w:rPr>
          <w:rStyle w:val="StyleUnderline"/>
        </w:rPr>
        <w:t xml:space="preserve"> school </w:t>
      </w:r>
      <w:r w:rsidRPr="0035156A">
        <w:rPr>
          <w:rStyle w:val="StyleUnderline"/>
          <w:highlight w:val="yellow"/>
        </w:rPr>
        <w:t>discipline less exclusionary and more effective</w:t>
      </w:r>
      <w:r>
        <w:t xml:space="preserve">. </w:t>
      </w:r>
      <w:r w:rsidRPr="0035156A">
        <w:rPr>
          <w:rStyle w:val="StyleUnderline"/>
          <w:highlight w:val="yellow"/>
        </w:rPr>
        <w:t>Senate Bill 100 eliminates automatic “zero tolerance” suspensions and expulsions, and requires that schools exhaust all other means of intervention before expelling students or suspending them for more than three day</w:t>
      </w:r>
      <w:r w:rsidRPr="00E7020D">
        <w:rPr>
          <w:rStyle w:val="StyleUnderline"/>
        </w:rPr>
        <w:t>s</w:t>
      </w:r>
      <w:r>
        <w:t xml:space="preserve">. The bill also prohibits fines and fees for misbehavior, and requires schools to communicate with parents about why certain disciplinary measures are being used. </w:t>
      </w:r>
      <w:r w:rsidRPr="0035156A">
        <w:rPr>
          <w:rStyle w:val="StyleUnderline"/>
          <w:highlight w:val="yellow"/>
        </w:rPr>
        <w:t>Under the new law</w:t>
      </w:r>
      <w:r w:rsidRPr="00E7020D">
        <w:rPr>
          <w:rStyle w:val="StyleUnderline"/>
        </w:rPr>
        <w:t>, which goes into effect in September of 2016</w:t>
      </w:r>
      <w:r w:rsidRPr="0035156A">
        <w:rPr>
          <w:rStyle w:val="StyleUnderline"/>
          <w:highlight w:val="yellow"/>
        </w:rPr>
        <w:t>, students returning from suspension will be allowed to make up the school work they missed, and students suspended for more than four days will be offered access to support services</w:t>
      </w:r>
      <w:r w:rsidRPr="00E7020D">
        <w:rPr>
          <w:rStyle w:val="StyleUnderline"/>
        </w:rPr>
        <w:t xml:space="preserve">, like academic counseling and mental health professionals. </w:t>
      </w:r>
      <w:r>
        <w:t>“For too long, harsh school discipline practices have contributed to the under-education and over-criminalization of young people, and especially youth of color,” Dalia Mena, an 18-year-old member of Voices of Youth in Chicago Education, a group that lobbied on behalf of the bill’s passage, said in a statement. “</w:t>
      </w:r>
      <w:r w:rsidRPr="00E7020D">
        <w:rPr>
          <w:rStyle w:val="StyleUnderline"/>
        </w:rPr>
        <w:t>Illinois now provides more tools for schools to create environments where all students are valued and supported in their learning.”</w:t>
      </w:r>
    </w:p>
    <w:p w:rsidR="002544A6" w:rsidRPr="002544A6" w:rsidRDefault="002544A6" w:rsidP="002544A6">
      <w:pPr>
        <w:pStyle w:val="Heading4"/>
        <w:rPr>
          <w:rStyle w:val="Style13ptBold"/>
          <w:b/>
          <w:bCs/>
        </w:rPr>
      </w:pPr>
      <w:r w:rsidRPr="002544A6">
        <w:rPr>
          <w:rStyle w:val="Style13ptBold"/>
          <w:b/>
        </w:rPr>
        <w:t xml:space="preserve">Miami-Dade County Public schools </w:t>
      </w:r>
      <w:r>
        <w:rPr>
          <w:rStyle w:val="Style13ptBold"/>
          <w:b/>
        </w:rPr>
        <w:t xml:space="preserve">(MDCPS) </w:t>
      </w:r>
      <w:r w:rsidRPr="002544A6">
        <w:rPr>
          <w:rStyle w:val="Style13ptBold"/>
          <w:b/>
        </w:rPr>
        <w:t>use</w:t>
      </w:r>
      <w:r>
        <w:rPr>
          <w:rStyle w:val="Style13ptBold"/>
          <w:b/>
        </w:rPr>
        <w:t>s</w:t>
      </w:r>
      <w:r w:rsidRPr="002544A6">
        <w:rPr>
          <w:rStyle w:val="Style13ptBold"/>
          <w:b/>
        </w:rPr>
        <w:t xml:space="preserve"> a positive reinforcement discipline </w:t>
      </w:r>
    </w:p>
    <w:p w:rsidR="00B975A5" w:rsidRPr="00B975A5" w:rsidRDefault="00B975A5" w:rsidP="00B975A5">
      <w:r w:rsidRPr="00B975A5">
        <w:rPr>
          <w:rStyle w:val="Style13ptBold"/>
        </w:rPr>
        <w:t>Thompson</w:t>
      </w:r>
      <w:r w:rsidRPr="00B975A5">
        <w:t xml:space="preserve">, Jeremy. "Eliminating Zero Tolerance Policies in Schools: Miami-Dade County Public Schools' Approach." Brigham Young University Education &amp; Law Journal, no. 2, June </w:t>
      </w:r>
      <w:r w:rsidRPr="002544A6">
        <w:rPr>
          <w:rStyle w:val="Style13ptBold"/>
        </w:rPr>
        <w:t>2016</w:t>
      </w:r>
      <w:r w:rsidRPr="00B975A5">
        <w:t>, pp. 325-349. EBSCOhost, search.ebscohost.com.proxy.missouristate.edu/login.aspx?direct=true&amp;db=a9h&amp;AN=116375472&amp;site=ehost-live&amp;scope=site.</w:t>
      </w:r>
    </w:p>
    <w:p w:rsidR="00EA5F03" w:rsidRDefault="00EA5F03" w:rsidP="005750B9">
      <w:pPr>
        <w:rPr>
          <w:rStyle w:val="StyleUnderline"/>
        </w:rPr>
      </w:pPr>
      <w:r w:rsidRPr="00BA6F7C">
        <w:rPr>
          <w:rStyle w:val="StyleUnderline"/>
        </w:rPr>
        <w:t>P</w:t>
      </w:r>
      <w:r w:rsidR="00B975A5" w:rsidRPr="00BA6F7C">
        <w:rPr>
          <w:rStyle w:val="StyleUnderline"/>
        </w:rPr>
        <w:t>ursu</w:t>
      </w:r>
      <w:r w:rsidRPr="00BA6F7C">
        <w:rPr>
          <w:rStyle w:val="StyleUnderline"/>
        </w:rPr>
        <w:t>ant to Florida Statute, each Florida school</w:t>
      </w:r>
      <w:r w:rsidR="00B975A5" w:rsidRPr="00BA6F7C">
        <w:rPr>
          <w:rStyle w:val="StyleUnderline"/>
        </w:rPr>
        <w:t xml:space="preserve"> </w:t>
      </w:r>
      <w:r w:rsidR="002544A6" w:rsidRPr="00BA6F7C">
        <w:rPr>
          <w:rStyle w:val="StyleUnderline"/>
        </w:rPr>
        <w:t>district m</w:t>
      </w:r>
      <w:r w:rsidR="00B975A5" w:rsidRPr="00BA6F7C">
        <w:rPr>
          <w:rStyle w:val="StyleUnderline"/>
        </w:rPr>
        <w:t>ay m</w:t>
      </w:r>
      <w:r w:rsidRPr="00BA6F7C">
        <w:rPr>
          <w:rStyle w:val="StyleUnderline"/>
        </w:rPr>
        <w:t>aintain its own discipline model for managing</w:t>
      </w:r>
      <w:r w:rsidR="00B975A5" w:rsidRPr="00BA6F7C">
        <w:rPr>
          <w:rStyle w:val="StyleUnderline"/>
        </w:rPr>
        <w:t xml:space="preserve"> </w:t>
      </w:r>
      <w:r w:rsidRPr="00BA6F7C">
        <w:rPr>
          <w:rStyle w:val="StyleUnderline"/>
        </w:rPr>
        <w:t>stud</w:t>
      </w:r>
      <w:r w:rsidR="00B975A5" w:rsidRPr="00BA6F7C">
        <w:rPr>
          <w:rStyle w:val="StyleUnderline"/>
        </w:rPr>
        <w:t>en</w:t>
      </w:r>
      <w:r w:rsidR="00BA6F7C" w:rsidRPr="00BA6F7C">
        <w:rPr>
          <w:rStyle w:val="StyleUnderline"/>
        </w:rPr>
        <w:t>t m</w:t>
      </w:r>
      <w:r w:rsidRPr="00BA6F7C">
        <w:rPr>
          <w:rStyle w:val="StyleUnderline"/>
        </w:rPr>
        <w:t>isconduct</w:t>
      </w:r>
      <w:r w:rsidR="00BA6F7C">
        <w:t xml:space="preserve">. </w:t>
      </w:r>
      <w:r w:rsidR="00B975A5">
        <w:t>Law enforcem</w:t>
      </w:r>
      <w:r w:rsidRPr="00B975A5">
        <w:t>ent agencies may also</w:t>
      </w:r>
      <w:r w:rsidR="00B975A5" w:rsidRPr="00B975A5">
        <w:t xml:space="preserve"> </w:t>
      </w:r>
      <w:r w:rsidR="00B975A5">
        <w:t>have their own model agreements for how to respond to crim</w:t>
      </w:r>
      <w:r w:rsidRPr="00B975A5">
        <w:t>es</w:t>
      </w:r>
      <w:r w:rsidR="00B975A5" w:rsidRPr="00B975A5">
        <w:t xml:space="preserve"> </w:t>
      </w:r>
      <w:r w:rsidR="00B975A5">
        <w:t>com</w:t>
      </w:r>
      <w:r w:rsidRPr="00B975A5">
        <w:t>mitted in schools.141</w:t>
      </w:r>
      <w:r w:rsidR="00B975A5" w:rsidRPr="00B975A5">
        <w:t xml:space="preserve"> </w:t>
      </w:r>
      <w:r w:rsidR="00B975A5">
        <w:t xml:space="preserve">Since 2003, </w:t>
      </w:r>
      <w:r w:rsidR="00B975A5" w:rsidRPr="0035156A">
        <w:rPr>
          <w:rStyle w:val="StyleUnderline"/>
          <w:highlight w:val="yellow"/>
        </w:rPr>
        <w:t>MDCPS began to implem</w:t>
      </w:r>
      <w:r w:rsidRPr="0035156A">
        <w:rPr>
          <w:rStyle w:val="StyleUnderline"/>
          <w:highlight w:val="yellow"/>
        </w:rPr>
        <w:t>ent School-Wide</w:t>
      </w:r>
      <w:r w:rsidR="00B975A5" w:rsidRPr="0035156A">
        <w:rPr>
          <w:rStyle w:val="StyleUnderline"/>
          <w:highlight w:val="yellow"/>
        </w:rPr>
        <w:t xml:space="preserve"> </w:t>
      </w:r>
      <w:r w:rsidRPr="0035156A">
        <w:rPr>
          <w:rStyle w:val="StyleUnderline"/>
          <w:highlight w:val="yellow"/>
        </w:rPr>
        <w:t>Positive Be</w:t>
      </w:r>
      <w:r w:rsidR="00BA6F7C" w:rsidRPr="0035156A">
        <w:rPr>
          <w:rStyle w:val="StyleUnderline"/>
          <w:highlight w:val="yellow"/>
        </w:rPr>
        <w:t>havior Support</w:t>
      </w:r>
      <w:r w:rsidR="00BA6F7C" w:rsidRPr="00BA6F7C">
        <w:rPr>
          <w:rStyle w:val="StyleUnderline"/>
        </w:rPr>
        <w:t xml:space="preserve"> (“School-Wide”).</w:t>
      </w:r>
      <w:r w:rsidRPr="00BA6F7C">
        <w:rPr>
          <w:rStyle w:val="StyleUnderline"/>
        </w:rPr>
        <w:t xml:space="preserve"> </w:t>
      </w:r>
      <w:r w:rsidRPr="0035156A">
        <w:rPr>
          <w:rStyle w:val="StyleUnderline"/>
          <w:highlight w:val="yellow"/>
        </w:rPr>
        <w:t>School-Wide is a</w:t>
      </w:r>
      <w:r w:rsidR="00B975A5" w:rsidRPr="0035156A">
        <w:rPr>
          <w:rStyle w:val="StyleUnderline"/>
          <w:highlight w:val="yellow"/>
        </w:rPr>
        <w:t xml:space="preserve"> </w:t>
      </w:r>
      <w:r w:rsidRPr="0035156A">
        <w:rPr>
          <w:rStyle w:val="StyleUnderline"/>
          <w:highlight w:val="yellow"/>
        </w:rPr>
        <w:t xml:space="preserve">program model used to </w:t>
      </w:r>
      <w:r w:rsidR="00B975A5" w:rsidRPr="0035156A">
        <w:rPr>
          <w:rStyle w:val="StyleUnderline"/>
          <w:highlight w:val="yellow"/>
        </w:rPr>
        <w:t>prom</w:t>
      </w:r>
      <w:r w:rsidRPr="0035156A">
        <w:rPr>
          <w:rStyle w:val="StyleUnderline"/>
          <w:highlight w:val="yellow"/>
        </w:rPr>
        <w:t>ote “principles of positive</w:t>
      </w:r>
      <w:r w:rsidR="00B975A5" w:rsidRPr="0035156A">
        <w:rPr>
          <w:rStyle w:val="StyleUnderline"/>
          <w:highlight w:val="yellow"/>
        </w:rPr>
        <w:t xml:space="preserve"> reinforcem</w:t>
      </w:r>
      <w:r w:rsidRPr="0035156A">
        <w:rPr>
          <w:rStyle w:val="StyleUnderline"/>
          <w:highlight w:val="yellow"/>
        </w:rPr>
        <w:t>ent, instruction of appropriate social behaviors</w:t>
      </w:r>
      <w:r w:rsidRPr="00BA6F7C">
        <w:rPr>
          <w:rStyle w:val="StyleUnderline"/>
        </w:rPr>
        <w:t>, and</w:t>
      </w:r>
      <w:r w:rsidR="00B975A5" w:rsidRPr="00BA6F7C">
        <w:rPr>
          <w:rStyle w:val="StyleUnderline"/>
        </w:rPr>
        <w:t xml:space="preserve"> </w:t>
      </w:r>
      <w:r w:rsidRPr="00BA6F7C">
        <w:rPr>
          <w:rStyle w:val="StyleUnderline"/>
        </w:rPr>
        <w:t>modification on a</w:t>
      </w:r>
      <w:r w:rsidR="00B975A5" w:rsidRPr="00BA6F7C">
        <w:rPr>
          <w:rStyle w:val="StyleUnderline"/>
        </w:rPr>
        <w:t xml:space="preserve"> macro-system wide level encom</w:t>
      </w:r>
      <w:r w:rsidRPr="00BA6F7C">
        <w:rPr>
          <w:rStyle w:val="StyleUnderline"/>
        </w:rPr>
        <w:t>passing all</w:t>
      </w:r>
      <w:r w:rsidR="00B975A5" w:rsidRPr="00BA6F7C">
        <w:rPr>
          <w:rStyle w:val="StyleUnderline"/>
        </w:rPr>
        <w:t xml:space="preserve"> </w:t>
      </w:r>
      <w:r w:rsidRPr="00BA6F7C">
        <w:rPr>
          <w:rStyle w:val="StyleUnderline"/>
        </w:rPr>
        <w:t>students and staff.”</w:t>
      </w:r>
      <w:r w:rsidRPr="00B975A5">
        <w:t xml:space="preserve"> MDCPS uses the system to analyze</w:t>
      </w:r>
      <w:r w:rsidR="00B975A5" w:rsidRPr="00B975A5">
        <w:t xml:space="preserve"> </w:t>
      </w:r>
      <w:r w:rsidRPr="00B975A5">
        <w:t xml:space="preserve">behavior. </w:t>
      </w:r>
      <w:r w:rsidRPr="0035156A">
        <w:rPr>
          <w:rStyle w:val="StyleUnderline"/>
          <w:highlight w:val="yellow"/>
        </w:rPr>
        <w:t>The purpose</w:t>
      </w:r>
      <w:r w:rsidRPr="00BA6F7C">
        <w:rPr>
          <w:rStyle w:val="StyleUnderline"/>
        </w:rPr>
        <w:t xml:space="preserve"> of the system </w:t>
      </w:r>
      <w:r w:rsidRPr="0035156A">
        <w:rPr>
          <w:rStyle w:val="StyleUnderline"/>
          <w:highlight w:val="yellow"/>
        </w:rPr>
        <w:t>is to help schools</w:t>
      </w:r>
      <w:r w:rsidR="00B975A5" w:rsidRPr="0035156A">
        <w:rPr>
          <w:rStyle w:val="StyleUnderline"/>
          <w:highlight w:val="yellow"/>
        </w:rPr>
        <w:t xml:space="preserve"> “improve school clim</w:t>
      </w:r>
      <w:r w:rsidRPr="0035156A">
        <w:rPr>
          <w:rStyle w:val="StyleUnderline"/>
          <w:highlight w:val="yellow"/>
        </w:rPr>
        <w:t>ate, overall student behavior, increase test</w:t>
      </w:r>
      <w:r w:rsidR="00B975A5" w:rsidRPr="0035156A">
        <w:rPr>
          <w:rStyle w:val="StyleUnderline"/>
          <w:highlight w:val="yellow"/>
        </w:rPr>
        <w:t xml:space="preserve"> </w:t>
      </w:r>
      <w:r w:rsidRPr="0035156A">
        <w:rPr>
          <w:rStyle w:val="StyleUnderline"/>
          <w:highlight w:val="yellow"/>
        </w:rPr>
        <w:t>scores, and reduce referrals and suspension rates.”</w:t>
      </w:r>
      <w:r w:rsidRPr="00B975A5">
        <w:t xml:space="preserve"> Every</w:t>
      </w:r>
      <w:r w:rsidR="00B975A5" w:rsidRPr="00B975A5">
        <w:t xml:space="preserve"> </w:t>
      </w:r>
      <w:r w:rsidRPr="00B975A5">
        <w:t>year, MDCPS updates its School-Wide system to respond to</w:t>
      </w:r>
      <w:r w:rsidR="00B975A5" w:rsidRPr="00B975A5">
        <w:t xml:space="preserve"> </w:t>
      </w:r>
      <w:r w:rsidRPr="00B975A5">
        <w:t xml:space="preserve">students and </w:t>
      </w:r>
      <w:r w:rsidRPr="005750B9">
        <w:t>administrators’ needs</w:t>
      </w:r>
    </w:p>
    <w:p w:rsidR="002544A6" w:rsidRPr="002544A6" w:rsidRDefault="002544A6" w:rsidP="002544A6">
      <w:pPr>
        <w:pStyle w:val="Heading4"/>
      </w:pPr>
      <w:r w:rsidRPr="002544A6">
        <w:t>MDCPS has a targeted tier behavioral guide and can be replicated in other states/counties</w:t>
      </w:r>
    </w:p>
    <w:p w:rsidR="002544A6" w:rsidRPr="00B975A5" w:rsidRDefault="002544A6" w:rsidP="002544A6">
      <w:r w:rsidRPr="00B975A5">
        <w:rPr>
          <w:rStyle w:val="Style13ptBold"/>
        </w:rPr>
        <w:t>Thompson</w:t>
      </w:r>
      <w:r w:rsidRPr="00B975A5">
        <w:t xml:space="preserve">, Jeremy. "Eliminating Zero Tolerance Policies in Schools: Miami-Dade County Public Schools' Approach." Brigham Young University Education &amp; Law Journal, no. 2, June </w:t>
      </w:r>
      <w:r w:rsidRPr="002544A6">
        <w:rPr>
          <w:rStyle w:val="Style13ptBold"/>
        </w:rPr>
        <w:t>2016</w:t>
      </w:r>
      <w:r w:rsidRPr="00B975A5">
        <w:t>, pp. 325-349. EBSCOhost, search.ebscohost.com.proxy.missouristate.edu/login.aspx?direct=true&amp;db=a9h&amp;AN=116375472&amp;site=ehost-live&amp;scope=site.</w:t>
      </w:r>
    </w:p>
    <w:p w:rsidR="00B975A5" w:rsidRDefault="00B975A5" w:rsidP="00EA5F03">
      <w:r w:rsidRPr="0035156A">
        <w:rPr>
          <w:rStyle w:val="StyleUnderline"/>
          <w:highlight w:val="yellow"/>
        </w:rPr>
        <w:t>Part of MDCPS</w:t>
      </w:r>
      <w:r w:rsidRPr="00BA6F7C">
        <w:rPr>
          <w:rStyle w:val="StyleUnderline"/>
        </w:rPr>
        <w:t xml:space="preserve">’s novel and </w:t>
      </w:r>
      <w:r w:rsidRPr="0035156A">
        <w:rPr>
          <w:rStyle w:val="StyleUnderline"/>
          <w:highlight w:val="yellow"/>
        </w:rPr>
        <w:t>unique approach</w:t>
      </w:r>
      <w:r w:rsidRPr="00BA6F7C">
        <w:rPr>
          <w:rStyle w:val="StyleUnderline"/>
        </w:rPr>
        <w:t xml:space="preserve"> to corrective measures </w:t>
      </w:r>
      <w:r w:rsidRPr="0035156A">
        <w:rPr>
          <w:rStyle w:val="StyleUnderline"/>
          <w:highlight w:val="yellow"/>
        </w:rPr>
        <w:t>includes their newly implemented Multi-Tiered System s of Support</w:t>
      </w:r>
      <w:r w:rsidRPr="00BA6F7C">
        <w:rPr>
          <w:rStyle w:val="StyleUnderline"/>
        </w:rPr>
        <w:t xml:space="preserve"> (MTSS), called the Response to Interve</w:t>
      </w:r>
      <w:r w:rsidR="00BA6F7C" w:rsidRPr="00BA6F7C">
        <w:rPr>
          <w:rStyle w:val="StyleUnderline"/>
        </w:rPr>
        <w:t xml:space="preserve">ntion for Behavior (“R </w:t>
      </w:r>
      <w:proofErr w:type="spellStart"/>
      <w:proofErr w:type="gramStart"/>
      <w:r w:rsidR="00BA6F7C" w:rsidRPr="00BA6F7C">
        <w:rPr>
          <w:rStyle w:val="StyleUnderline"/>
        </w:rPr>
        <w:t>tIB</w:t>
      </w:r>
      <w:proofErr w:type="spellEnd"/>
      <w:r w:rsidR="00BA6F7C" w:rsidRPr="00BA6F7C">
        <w:rPr>
          <w:rStyle w:val="StyleUnderline"/>
        </w:rPr>
        <w:t xml:space="preserve"> ”</w:t>
      </w:r>
      <w:proofErr w:type="gramEnd"/>
      <w:r w:rsidR="00BA6F7C" w:rsidRPr="00BA6F7C">
        <w:rPr>
          <w:rStyle w:val="StyleUnderline"/>
        </w:rPr>
        <w:t xml:space="preserve">) </w:t>
      </w:r>
      <w:r w:rsidR="00BA6F7C" w:rsidRPr="00BA6F7C">
        <w:rPr>
          <w:rStyle w:val="StyleUnderline"/>
        </w:rPr>
        <w:lastRenderedPageBreak/>
        <w:t>Guide</w:t>
      </w:r>
      <w:r w:rsidR="00BA6F7C">
        <w:t>.</w:t>
      </w:r>
      <w:r>
        <w:t xml:space="preserve"> </w:t>
      </w:r>
      <w:proofErr w:type="spellStart"/>
      <w:r>
        <w:t>RtIB</w:t>
      </w:r>
      <w:proofErr w:type="spellEnd"/>
      <w:r>
        <w:t xml:space="preserve"> “is the practice of providing high-quality instruction and interventions to address behavior problem s.” </w:t>
      </w:r>
      <w:proofErr w:type="spellStart"/>
      <w:r>
        <w:t>RtIB</w:t>
      </w:r>
      <w:proofErr w:type="spellEnd"/>
      <w:r>
        <w:t xml:space="preserve"> uses data collection to identify students’ needs and monitors students’ progress. The MTSS Guide was created to assist educators “in integrating academic and behavior supports and services into a fluid and seam less system of multi-tiered service delivery for all students.” Tier I is the “core or universal level to effectively address the needs of all students in a school.” This includes the following parts: preferential seating, a parent-teacher communication </w:t>
      </w:r>
      <w:proofErr w:type="gramStart"/>
      <w:r>
        <w:t>system ,</w:t>
      </w:r>
      <w:proofErr w:type="gramEnd"/>
      <w:r>
        <w:t xml:space="preserve"> using personally greeting students upon arrival to class, ignoring undesirable behaviors, using positive referrals, and calling home to share news of student success and efforts</w:t>
      </w:r>
      <w:r w:rsidRPr="00BA6F7C">
        <w:rPr>
          <w:rStyle w:val="StyleUnderline"/>
        </w:rPr>
        <w:t xml:space="preserve">. </w:t>
      </w:r>
      <w:r w:rsidRPr="0035156A">
        <w:rPr>
          <w:rStyle w:val="StyleUnderline"/>
          <w:highlight w:val="yellow"/>
        </w:rPr>
        <w:t>Students with identified needs will receive “targeted instruction”</w:t>
      </w:r>
      <w:r w:rsidRPr="00BA6F7C">
        <w:rPr>
          <w:rStyle w:val="StyleUnderline"/>
        </w:rPr>
        <w:t xml:space="preserve"> a t Tier II,</w:t>
      </w:r>
      <w:r>
        <w:t xml:space="preserve"> which includes the following actions: teaching the student appropriate social skills, showing personal interest to motivate the student, creating a contract for grades, arranging weekly progress reports, monitoring the student in 10 minute intervals, rewarding competing behaviors, and developing a written behavior contract.</w:t>
      </w:r>
      <w:r w:rsidRPr="00BA6F7C">
        <w:rPr>
          <w:rStyle w:val="StyleUnderline"/>
        </w:rPr>
        <w:t xml:space="preserve">165 </w:t>
      </w:r>
      <w:r w:rsidRPr="0035156A">
        <w:rPr>
          <w:rStyle w:val="StyleUnderline"/>
          <w:highlight w:val="yellow"/>
        </w:rPr>
        <w:t>Students with the most severe needs will receive individualized behavior support</w:t>
      </w:r>
      <w:r w:rsidRPr="00BA6F7C">
        <w:rPr>
          <w:rStyle w:val="StyleUnderline"/>
        </w:rPr>
        <w:t xml:space="preserve"> a t Tier III</w:t>
      </w:r>
      <w:r>
        <w:t>.166 Tier III includes teachers allowing students to take some degree of control of the student’s school activities, encouraging participation in extracurricular activities, following up to ensure the student fully understands the task, adjusting the student’s daily schedule or changing the teacher, allowing the student to serve as a peer mentor or tutor, providing the student with quiet time, identifying appropriate settings for behavior, charting and reviewing daily student successes, and recognizing small steps towards desired behavior.</w:t>
      </w:r>
      <w:r w:rsidRPr="00BA6F7C">
        <w:rPr>
          <w:rStyle w:val="StyleUnderline"/>
        </w:rPr>
        <w:t xml:space="preserve">167 Despite </w:t>
      </w:r>
      <w:r w:rsidRPr="0035156A">
        <w:rPr>
          <w:rStyle w:val="StyleUnderline"/>
          <w:highlight w:val="yellow"/>
        </w:rPr>
        <w:t>MDCPS</w:t>
      </w:r>
      <w:r w:rsidRPr="00BA6F7C">
        <w:rPr>
          <w:rStyle w:val="StyleUnderline"/>
        </w:rPr>
        <w:t xml:space="preserve"> not specifically stating that it uses restorative disciplinary measures in its Student Code of Conduct, the </w:t>
      </w:r>
      <w:r w:rsidRPr="0035156A">
        <w:rPr>
          <w:rStyle w:val="StyleUnderline"/>
          <w:highlight w:val="yellow"/>
        </w:rPr>
        <w:t>corrective measures</w:t>
      </w:r>
      <w:r w:rsidRPr="00BA6F7C">
        <w:rPr>
          <w:rStyle w:val="StyleUnderline"/>
        </w:rPr>
        <w:t xml:space="preserve"> used </w:t>
      </w:r>
      <w:r w:rsidRPr="0035156A">
        <w:rPr>
          <w:rStyle w:val="StyleUnderline"/>
          <w:highlight w:val="yellow"/>
        </w:rPr>
        <w:t>are restorative in nature because the disciplinary measures emphasize repairing the h arm caused by students’ errant acts</w:t>
      </w:r>
      <w:r w:rsidRPr="00BA6F7C">
        <w:rPr>
          <w:rStyle w:val="StyleUnderline"/>
        </w:rPr>
        <w:t>.</w:t>
      </w:r>
      <w:r>
        <w:t xml:space="preserve"> MDCPS uses a combination of Public Behavior Support, Response to Intervention for Behavior, and Restorative Justice Discipline. </w:t>
      </w:r>
      <w:r w:rsidRPr="0035156A">
        <w:rPr>
          <w:rStyle w:val="StyleUnderline"/>
          <w:highlight w:val="yellow"/>
        </w:rPr>
        <w:t>Tiers</w:t>
      </w:r>
      <w:r w:rsidRPr="00BA6F7C">
        <w:rPr>
          <w:rStyle w:val="StyleUnderline"/>
        </w:rPr>
        <w:t xml:space="preserve"> I, II, and III </w:t>
      </w:r>
      <w:r w:rsidRPr="0035156A">
        <w:rPr>
          <w:rStyle w:val="StyleUnderline"/>
          <w:highlight w:val="yellow"/>
        </w:rPr>
        <w:t>promote corrective measures that center on rehabilitating the offending student and repairing harm</w:t>
      </w:r>
      <w:r>
        <w:t>. For example, requiring students to perform community service hours, pay restitution for damages, attend counseling, and attend parent-teacher conferences are all ways of rehabilitating the offending student and restoring harmony. This is infinitely preferable to the more commonplace punitive, retributive system. With this rehabilitative system in place, teachers and administrators, who may have implicit biases and are incentivized to suspend students after the most minimal provocation, are required to resort to a tier system filled with restorative corrective measures. This implementation has helped MDCPS improve the classroom environment.</w:t>
      </w:r>
    </w:p>
    <w:p w:rsidR="008D2002" w:rsidRDefault="008D2002" w:rsidP="008D2002">
      <w:pPr>
        <w:pStyle w:val="Heading4"/>
      </w:pPr>
      <w:r>
        <w:t>States solve—Baltimore, California, Colorado</w:t>
      </w:r>
    </w:p>
    <w:p w:rsidR="00BA6F7C" w:rsidRDefault="008D2002" w:rsidP="00BA6F7C">
      <w:proofErr w:type="spellStart"/>
      <w:r w:rsidRPr="008D2002">
        <w:t>Kavitha</w:t>
      </w:r>
      <w:proofErr w:type="spellEnd"/>
      <w:r w:rsidRPr="008D2002">
        <w:t xml:space="preserve"> </w:t>
      </w:r>
      <w:proofErr w:type="spellStart"/>
      <w:r w:rsidRPr="008D2002">
        <w:rPr>
          <w:rStyle w:val="Style13ptBold"/>
        </w:rPr>
        <w:t>Mediratta</w:t>
      </w:r>
      <w:proofErr w:type="spellEnd"/>
      <w:r w:rsidRPr="008D2002">
        <w:rPr>
          <w:rStyle w:val="Style13ptBold"/>
        </w:rPr>
        <w:t>, 6-20</w:t>
      </w:r>
      <w:r w:rsidRPr="008D2002">
        <w:t xml:space="preserve">-2017, "Schools Must Abandon Zero-Tolerance Discipline," Education Week, </w:t>
      </w:r>
      <w:hyperlink r:id="rId9" w:history="1">
        <w:r w:rsidRPr="0091186C">
          <w:rPr>
            <w:rStyle w:val="Hyperlink"/>
          </w:rPr>
          <w:t>http://www.edweek.org/ew/articles/2014/07/24/37mediratta.h33.html</w:t>
        </w:r>
      </w:hyperlink>
      <w:r>
        <w:t xml:space="preserve"> &lt;</w:t>
      </w:r>
      <w:proofErr w:type="spellStart"/>
      <w:r w:rsidRPr="008D2002">
        <w:t>Kavitha</w:t>
      </w:r>
      <w:proofErr w:type="spellEnd"/>
      <w:r w:rsidRPr="008D2002">
        <w:t xml:space="preserve"> </w:t>
      </w:r>
      <w:proofErr w:type="spellStart"/>
      <w:r w:rsidRPr="008D2002">
        <w:t>Mediratta</w:t>
      </w:r>
      <w:proofErr w:type="spellEnd"/>
      <w:r w:rsidRPr="008D2002">
        <w:t xml:space="preserve"> is the head of racial-equity program at the Atlantic Philanthropies, in New York City.</w:t>
      </w:r>
      <w:r>
        <w:t>&gt;</w:t>
      </w:r>
    </w:p>
    <w:p w:rsidR="00BA6F7C" w:rsidRDefault="00BA6F7C" w:rsidP="00BA6F7C">
      <w:r w:rsidRPr="005750B9">
        <w:rPr>
          <w:rStyle w:val="StyleUnderline"/>
        </w:rPr>
        <w:t xml:space="preserve">In 2007, the high school graduation </w:t>
      </w:r>
      <w:r w:rsidRPr="0035156A">
        <w:rPr>
          <w:rStyle w:val="StyleUnderline"/>
          <w:highlight w:val="yellow"/>
        </w:rPr>
        <w:t>rate in Baltimore</w:t>
      </w:r>
      <w:r w:rsidRPr="005750B9">
        <w:rPr>
          <w:rStyle w:val="StyleUnderline"/>
        </w:rPr>
        <w:t xml:space="preserve">, a city where the school system serves 85,000 mostly African-American and low-income students, was an abysmal 34 percent. Then Andrés A. Alonso, </w:t>
      </w:r>
      <w:r w:rsidRPr="0035156A">
        <w:rPr>
          <w:rStyle w:val="StyleUnderline"/>
          <w:highlight w:val="yellow"/>
        </w:rPr>
        <w:t>the chief executive for the city’s schools</w:t>
      </w:r>
      <w:r w:rsidRPr="005750B9">
        <w:rPr>
          <w:rStyle w:val="StyleUnderline"/>
        </w:rPr>
        <w:t xml:space="preserve">, took action. He </w:t>
      </w:r>
      <w:r w:rsidRPr="0035156A">
        <w:rPr>
          <w:rStyle w:val="StyleUnderline"/>
          <w:highlight w:val="yellow"/>
        </w:rPr>
        <w:t>revised the code of discipline to prevent suspensions for less serious offenses and instituted targeted counseling, after-school programs, and academic interventions to help students succeed.</w:t>
      </w:r>
      <w:r w:rsidR="008D2002">
        <w:t xml:space="preserve"> </w:t>
      </w:r>
      <w:r w:rsidRPr="00BA6F7C">
        <w:t>Four years later, the dropout rate had been reduced by more than half</w:t>
      </w:r>
      <w:r w:rsidRPr="005750B9">
        <w:rPr>
          <w:rStyle w:val="StyleUnderline"/>
        </w:rPr>
        <w:t xml:space="preserve">. </w:t>
      </w:r>
      <w:r w:rsidRPr="0035156A">
        <w:rPr>
          <w:rStyle w:val="StyleUnderline"/>
          <w:highlight w:val="yellow"/>
        </w:rPr>
        <w:t>Eighty-seven percent of Baltimore students who began high school the year</w:t>
      </w:r>
      <w:r w:rsidRPr="005750B9">
        <w:rPr>
          <w:rStyle w:val="StyleUnderline"/>
        </w:rPr>
        <w:t xml:space="preserve"> the reforms were implemented </w:t>
      </w:r>
      <w:r w:rsidRPr="0035156A">
        <w:rPr>
          <w:rStyle w:val="StyleUnderline"/>
          <w:highlight w:val="yellow"/>
        </w:rPr>
        <w:t>had either graduated or were completing their studies</w:t>
      </w:r>
      <w:r w:rsidRPr="005750B9">
        <w:rPr>
          <w:rStyle w:val="StyleUnderline"/>
        </w:rPr>
        <w:t>.</w:t>
      </w:r>
      <w:r w:rsidR="008D2002" w:rsidRPr="005750B9">
        <w:rPr>
          <w:rStyle w:val="StyleUnderline"/>
        </w:rPr>
        <w:t xml:space="preserve"> </w:t>
      </w:r>
      <w:r w:rsidRPr="0035156A">
        <w:rPr>
          <w:rStyle w:val="StyleUnderline"/>
          <w:highlight w:val="yellow"/>
        </w:rPr>
        <w:t>Baltimore’s success</w:t>
      </w:r>
      <w:r w:rsidRPr="005750B9">
        <w:rPr>
          <w:rStyle w:val="StyleUnderline"/>
        </w:rPr>
        <w:t xml:space="preserve"> story, </w:t>
      </w:r>
      <w:r w:rsidRPr="0035156A">
        <w:rPr>
          <w:rStyle w:val="StyleUnderline"/>
          <w:highlight w:val="yellow"/>
        </w:rPr>
        <w:t>and others like it in California and Colorado, offer concrete evidence of effective alternatives to zero-tolerance discipline policies,</w:t>
      </w:r>
      <w:r w:rsidRPr="00BA6F7C">
        <w:t xml:space="preserve"> which hurt students’ ability to learn and thrive and too often push them out of school. </w:t>
      </w:r>
      <w:r w:rsidRPr="005750B9">
        <w:rPr>
          <w:rStyle w:val="StyleUnderline"/>
        </w:rPr>
        <w:t>By helping principals and teachers address the underlying causes of misconduct</w:t>
      </w:r>
      <w:r w:rsidRPr="00BA6F7C">
        <w:t>—and giving them options other than suspension and expulsion—</w:t>
      </w:r>
      <w:r w:rsidRPr="0035156A">
        <w:rPr>
          <w:rStyle w:val="StyleUnderline"/>
          <w:highlight w:val="yellow"/>
        </w:rPr>
        <w:t>forward-thinking school districts across the nation are demonstrating how positive discipline can improve educational outcomes</w:t>
      </w:r>
      <w:r w:rsidRPr="00BA6F7C">
        <w:t>.</w:t>
      </w:r>
    </w:p>
    <w:p w:rsidR="007C584F" w:rsidRDefault="007C584F" w:rsidP="005212F8">
      <w:pPr>
        <w:pStyle w:val="Heading3"/>
        <w:rPr>
          <w:rStyle w:val="StyleUnderline"/>
          <w:sz w:val="32"/>
        </w:rPr>
      </w:pPr>
      <w:bookmarkStart w:id="8" w:name="BlockBM66"/>
      <w:bookmarkEnd w:id="7"/>
      <w:r>
        <w:rPr>
          <w:rStyle w:val="StyleUnderline"/>
          <w:sz w:val="32"/>
        </w:rPr>
        <w:lastRenderedPageBreak/>
        <w:t>Equalized Funding</w:t>
      </w:r>
    </w:p>
    <w:p w:rsidR="00D6114F" w:rsidRPr="00D6114F" w:rsidRDefault="00D6114F" w:rsidP="00D6114F">
      <w:pPr>
        <w:pStyle w:val="Heading4"/>
      </w:pPr>
      <w:r w:rsidRPr="00D6114F">
        <w:t>Arizona implemented a functioning equalization law for public schools</w:t>
      </w:r>
    </w:p>
    <w:p w:rsidR="007C584F" w:rsidRDefault="007C584F" w:rsidP="007C584F">
      <w:r w:rsidRPr="008D2002">
        <w:rPr>
          <w:rStyle w:val="Style13ptBold"/>
        </w:rPr>
        <w:t>A</w:t>
      </w:r>
      <w:r>
        <w:t xml:space="preserve">rizona </w:t>
      </w:r>
      <w:r w:rsidRPr="008D2002">
        <w:rPr>
          <w:rStyle w:val="Style13ptBold"/>
        </w:rPr>
        <w:t>E</w:t>
      </w:r>
      <w:r>
        <w:t xml:space="preserve">ducation </w:t>
      </w:r>
      <w:r w:rsidRPr="008D2002">
        <w:rPr>
          <w:rStyle w:val="Style13ptBold"/>
        </w:rPr>
        <w:t>N</w:t>
      </w:r>
      <w:r>
        <w:t xml:space="preserve">etwork </w:t>
      </w:r>
      <w:r w:rsidRPr="008D2002">
        <w:t xml:space="preserve">June 25th, </w:t>
      </w:r>
      <w:r w:rsidRPr="008D2002">
        <w:rPr>
          <w:rStyle w:val="Style13ptBold"/>
        </w:rPr>
        <w:t>2010</w:t>
      </w:r>
      <w:r>
        <w:t xml:space="preserve"> </w:t>
      </w:r>
      <w:r w:rsidRPr="008D2002">
        <w:t xml:space="preserve">"Traditional Public School Finance and Equalized Funding: Your Questions Answered," </w:t>
      </w:r>
      <w:r>
        <w:t>Arizona Education Network</w:t>
      </w:r>
      <w:r w:rsidRPr="008D2002">
        <w:t>, http://www.arizonaeducationnetwork.com/2010/06/traditional-public-school-finance-and-equalized-funding-your-questions-answered/</w:t>
      </w:r>
    </w:p>
    <w:p w:rsidR="007C584F" w:rsidRPr="005750B9" w:rsidRDefault="007C584F" w:rsidP="007C584F">
      <w:pPr>
        <w:rPr>
          <w:rStyle w:val="StyleUnderline"/>
        </w:rPr>
      </w:pPr>
      <w:r w:rsidRPr="0035156A">
        <w:rPr>
          <w:rStyle w:val="StyleUnderline"/>
          <w:highlight w:val="yellow"/>
        </w:rPr>
        <w:t>The Arizona state constitution calls for the legislature to “enact such laws as shall provide for the establishment and maintenance of a general and uniform public school system.”</w:t>
      </w:r>
      <w:r w:rsidRPr="005750B9">
        <w:rPr>
          <w:rStyle w:val="StyleUnderline"/>
        </w:rPr>
        <w:t xml:space="preserve"> </w:t>
      </w:r>
      <w:r w:rsidRPr="0035156A">
        <w:rPr>
          <w:rStyle w:val="StyleUnderline"/>
          <w:highlight w:val="yellow"/>
        </w:rPr>
        <w:t>Equalization laws strive to standardize the amount of funding a school district receives to educate each student regardless of differences in property wealth between districts</w:t>
      </w:r>
      <w:r>
        <w:t xml:space="preserve">. . What does property wealth have to do with school funding? Prior to 1981, schools were funded mainly by the collection of property taxes from the residents and businesses located in the school district. Districts with high property wealth could generate lots of money to fund schools with relatively low tax rates, while districts with lower property wealth struggled to generate funds for their schools. . Does equalization mean my property taxes no longer fund public schools? No. Public schools are still funded by property taxes. The first funding source for public schools is local property tax collections. The next funding source is the state property tax, better known as the county equalization </w:t>
      </w:r>
      <w:proofErr w:type="gramStart"/>
      <w:r>
        <w:t>tax[</w:t>
      </w:r>
      <w:proofErr w:type="gramEnd"/>
      <w:r>
        <w:t>1]. Finally schools are funded by the state’s general fund</w:t>
      </w:r>
      <w:r w:rsidRPr="005750B9">
        <w:rPr>
          <w:rStyle w:val="StyleUnderline"/>
        </w:rPr>
        <w:t xml:space="preserve">. </w:t>
      </w:r>
      <w:r w:rsidRPr="0035156A">
        <w:rPr>
          <w:rStyle w:val="StyleUnderline"/>
          <w:highlight w:val="yellow"/>
        </w:rPr>
        <w:t>If a school district does not receive enough money from local property taxes</w:t>
      </w:r>
      <w:r w:rsidRPr="005750B9">
        <w:rPr>
          <w:rStyle w:val="StyleUnderline"/>
        </w:rPr>
        <w:t xml:space="preserve"> to fund its schools, </w:t>
      </w:r>
      <w:r w:rsidRPr="0035156A">
        <w:rPr>
          <w:rStyle w:val="StyleUnderline"/>
          <w:highlight w:val="yellow"/>
        </w:rPr>
        <w:t>the state’s general fund</w:t>
      </w:r>
      <w:r w:rsidRPr="005750B9">
        <w:rPr>
          <w:rStyle w:val="StyleUnderline"/>
        </w:rPr>
        <w:t xml:space="preserve">, which has been supplemented by the state equalization property tax, </w:t>
      </w:r>
      <w:r w:rsidRPr="0035156A">
        <w:rPr>
          <w:rStyle w:val="StyleUnderline"/>
          <w:highlight w:val="yellow"/>
        </w:rPr>
        <w:t>makes up the difference in the funding needed.</w:t>
      </w:r>
    </w:p>
    <w:p w:rsidR="007C584F" w:rsidRPr="007C584F" w:rsidRDefault="007C584F" w:rsidP="007C584F"/>
    <w:p w:rsidR="005212F8" w:rsidRDefault="005212F8" w:rsidP="005212F8">
      <w:pPr>
        <w:pStyle w:val="Heading3"/>
        <w:rPr>
          <w:rStyle w:val="StyleUnderline"/>
          <w:sz w:val="32"/>
        </w:rPr>
      </w:pPr>
      <w:bookmarkStart w:id="9" w:name="BlockBM71"/>
      <w:bookmarkEnd w:id="8"/>
      <w:r>
        <w:rPr>
          <w:rStyle w:val="StyleUnderline"/>
          <w:sz w:val="32"/>
        </w:rPr>
        <w:lastRenderedPageBreak/>
        <w:t xml:space="preserve">School Choice </w:t>
      </w:r>
    </w:p>
    <w:p w:rsidR="005212F8" w:rsidRDefault="005212F8" w:rsidP="005212F8">
      <w:pPr>
        <w:pStyle w:val="Heading4"/>
      </w:pPr>
      <w:r>
        <w:t>Leaving states in control of school choice programs solves better</w:t>
      </w:r>
    </w:p>
    <w:p w:rsidR="005212F8" w:rsidRDefault="005212F8" w:rsidP="005212F8">
      <w:r w:rsidRPr="00E12285">
        <w:t xml:space="preserve">Ingrid </w:t>
      </w:r>
      <w:r w:rsidRPr="00E12285">
        <w:rPr>
          <w:rStyle w:val="Style13ptBold"/>
        </w:rPr>
        <w:t>Jacques, 6-8</w:t>
      </w:r>
      <w:r w:rsidRPr="00E12285">
        <w:t>-2017, "Jacques: Trump could hurt school choice," Detroit News, http://www.detroitnews.com/story/opinion/columnists/ingrid-jacques/2017/06/08/jacques-school-choice-trump/102652602/</w:t>
      </w:r>
    </w:p>
    <w:p w:rsidR="005212F8" w:rsidRDefault="005212F8" w:rsidP="005212F8">
      <w:r w:rsidRPr="0035156A">
        <w:rPr>
          <w:highlight w:val="yellow"/>
          <w:u w:val="single"/>
        </w:rPr>
        <w:t>The most helpful thing</w:t>
      </w:r>
      <w:r w:rsidRPr="00E12285">
        <w:rPr>
          <w:u w:val="single"/>
        </w:rPr>
        <w:t xml:space="preserve"> President Donald </w:t>
      </w:r>
      <w:r w:rsidRPr="0035156A">
        <w:rPr>
          <w:highlight w:val="yellow"/>
          <w:u w:val="single"/>
        </w:rPr>
        <w:t>Trump could do for</w:t>
      </w:r>
      <w:r w:rsidRPr="00E12285">
        <w:rPr>
          <w:u w:val="single"/>
        </w:rPr>
        <w:t xml:space="preserve"> the </w:t>
      </w:r>
      <w:r w:rsidRPr="0035156A">
        <w:rPr>
          <w:highlight w:val="yellow"/>
          <w:u w:val="single"/>
        </w:rPr>
        <w:t>school choice</w:t>
      </w:r>
      <w:r w:rsidRPr="00E12285">
        <w:rPr>
          <w:u w:val="single"/>
        </w:rPr>
        <w:t xml:space="preserve"> movement </w:t>
      </w:r>
      <w:r w:rsidRPr="0035156A">
        <w:rPr>
          <w:highlight w:val="yellow"/>
          <w:u w:val="single"/>
        </w:rPr>
        <w:t>is to stay out of it.</w:t>
      </w:r>
      <w:r>
        <w:t xml:space="preserve"> That may sound counterintuitive, given this administration is perhaps the most open to expanding school options for families. That was obvious when Trump nominated Education Secretary Betsy DeVos of Michigan, the poster child of school choice. Yet many choice advocates are cringing over proposals under consideration — not applauding them. The administration should take note, and stay true to its original mission of reducing federal interference in education. </w:t>
      </w:r>
      <w:r w:rsidRPr="0035156A">
        <w:rPr>
          <w:rStyle w:val="StyleUnderline"/>
          <w:highlight w:val="yellow"/>
        </w:rPr>
        <w:t>DeVos has maintained that states are in a better position to implement school policies, and she should extend that philosophy to choice programs</w:t>
      </w:r>
      <w:r>
        <w:t xml:space="preserve">. Trump and DeVos are proposing a budget that would reduce the overall amount of spending — a good thing, considering the $70 billion poured into education each year hasn’t improved schools. Yet they are also suggesting more for charter schools and choice among public schools, in addition to $250 million meant to study and fund private vouchers. And there are rumblings that a much bigger federal tax credit program for school choice could be included in Trump’s tax overhaul plan. Here’s why this is troublesome: First of all, it’s unconstitutional, says Neal </w:t>
      </w:r>
      <w:proofErr w:type="spellStart"/>
      <w:r>
        <w:t>McCluskey</w:t>
      </w:r>
      <w:proofErr w:type="spellEnd"/>
      <w:r>
        <w:t xml:space="preserve">, director of the Cato Institute’s Center for Educational Freedom. The federal government has no authority over local education, and that includes school choice programs. The only exceptions include a few areas where the federal government has jurisdiction, such as the Opportunity Scholarship private choice program in Washington, D.C. And education experts at the Heritage Foundation have proposed moving the $1.3 billion the government spends on schools with a military population to education savings accounts that would give military families control over where their children go to school. In addition to the constitutional roadblocks, </w:t>
      </w:r>
      <w:r w:rsidRPr="00E12285">
        <w:rPr>
          <w:rStyle w:val="StyleUnderline"/>
        </w:rPr>
        <w:t>th</w:t>
      </w:r>
      <w:r w:rsidRPr="0035156A">
        <w:rPr>
          <w:rStyle w:val="StyleUnderline"/>
          <w:highlight w:val="yellow"/>
        </w:rPr>
        <w:t>ere are</w:t>
      </w:r>
      <w:r w:rsidRPr="00E12285">
        <w:rPr>
          <w:rStyle w:val="StyleUnderline"/>
        </w:rPr>
        <w:t xml:space="preserve"> some </w:t>
      </w:r>
      <w:r w:rsidRPr="0035156A">
        <w:rPr>
          <w:rStyle w:val="StyleUnderline"/>
          <w:highlight w:val="yellow"/>
        </w:rPr>
        <w:t>practical concerns surrounding increased federal involvement</w:t>
      </w:r>
      <w:r w:rsidRPr="00E12285">
        <w:rPr>
          <w:rStyle w:val="StyleUnderline"/>
        </w:rPr>
        <w:t xml:space="preserve">. </w:t>
      </w:r>
      <w:r w:rsidRPr="0035156A">
        <w:rPr>
          <w:rStyle w:val="StyleUnderline"/>
          <w:highlight w:val="yellow"/>
        </w:rPr>
        <w:t>These programs</w:t>
      </w:r>
      <w:r w:rsidRPr="00E12285">
        <w:rPr>
          <w:rStyle w:val="StyleUnderline"/>
        </w:rPr>
        <w:t xml:space="preserve">, if approved by Congress, </w:t>
      </w:r>
      <w:r w:rsidRPr="0035156A">
        <w:rPr>
          <w:rStyle w:val="StyleUnderline"/>
          <w:highlight w:val="yellow"/>
        </w:rPr>
        <w:t>could hamper federalism and stamp out innovation at the state level</w:t>
      </w:r>
      <w:r w:rsidRPr="00E12285">
        <w:rPr>
          <w:rStyle w:val="StyleUnderline"/>
        </w:rPr>
        <w:t xml:space="preserve">. </w:t>
      </w:r>
      <w:r>
        <w:t xml:space="preserve">“First and foremost, any school choice program is almost certain to carry regulations over private schools,” </w:t>
      </w:r>
      <w:proofErr w:type="spellStart"/>
      <w:r>
        <w:t>McCluskey</w:t>
      </w:r>
      <w:proofErr w:type="spellEnd"/>
      <w:r>
        <w:t xml:space="preserve"> says. “</w:t>
      </w:r>
      <w:r w:rsidRPr="0035156A">
        <w:rPr>
          <w:rStyle w:val="StyleUnderline"/>
          <w:highlight w:val="yellow"/>
        </w:rPr>
        <w:t>If you kill policy innovation in states,</w:t>
      </w:r>
      <w:r w:rsidRPr="00E12285">
        <w:rPr>
          <w:rStyle w:val="StyleUnderline"/>
        </w:rPr>
        <w:t xml:space="preserve"> which are labs of democracy, </w:t>
      </w:r>
      <w:r w:rsidRPr="0035156A">
        <w:rPr>
          <w:rStyle w:val="StyleUnderline"/>
          <w:highlight w:val="yellow"/>
        </w:rPr>
        <w:t>you lose something valuable</w:t>
      </w:r>
      <w:r>
        <w:t xml:space="preserve">. Of course, in half the states that don’t allow private school choice (Michigan is one of them) those who run nonpublic schools are thrilled at the idea of some federal help. “I think it’s the right direction,” says Brian Broderick, executive director of the Michigan Association of Non-Public Schools, representing about 100,000 students. Yet it’s unclear how this state could access federal funds for private schools, given the stringent language in the state constitution. “We’ve got to do something for families in low-performing schools. At least it’s on the table for discussion.” But any federal money would come with strings, and that’s something schools will have to weigh if this funding comes to fruition. Just look at the kinds of questions DeVos got this week during a Senate subcommittee hearing. She was grilled by Democrats about whether private schools could discriminate against LGBT students, or on the basis of disability or religion. As DeVos noted, schools receiving federal funding must follow federal law. </w:t>
      </w:r>
      <w:r w:rsidRPr="0035156A">
        <w:rPr>
          <w:rStyle w:val="StyleUnderline"/>
          <w:highlight w:val="yellow"/>
        </w:rPr>
        <w:t>She would be better off using her position to encourage states to expand their choice programs and leave the feds out of it</w:t>
      </w:r>
      <w:r>
        <w:t>. Frederick Hess, education policy director at the American Enterprise Institute, recently wrote about how states are best suited to control choice programs and the dangers of Trump getting involved.</w:t>
      </w:r>
    </w:p>
    <w:p w:rsidR="005212F8" w:rsidRDefault="005212F8" w:rsidP="005212F8">
      <w:pPr>
        <w:pStyle w:val="Heading4"/>
      </w:pPr>
      <w:r>
        <w:t>States increasing charters now—DC, New Orleans, and Flint prove</w:t>
      </w:r>
    </w:p>
    <w:p w:rsidR="005212F8" w:rsidRDefault="005212F8" w:rsidP="005212F8">
      <w:r w:rsidRPr="00082AF6">
        <w:t xml:space="preserve">Ramona </w:t>
      </w:r>
      <w:proofErr w:type="spellStart"/>
      <w:r w:rsidRPr="00082AF6">
        <w:rPr>
          <w:rStyle w:val="Style13ptBold"/>
        </w:rPr>
        <w:t>Edelin</w:t>
      </w:r>
      <w:proofErr w:type="spellEnd"/>
      <w:r>
        <w:t xml:space="preserve"> </w:t>
      </w:r>
      <w:r w:rsidRPr="00082AF6">
        <w:rPr>
          <w:rStyle w:val="Style13ptBold"/>
        </w:rPr>
        <w:t>January 25</w:t>
      </w:r>
      <w:r w:rsidRPr="00082AF6">
        <w:t>, 2017</w:t>
      </w:r>
      <w:r>
        <w:t xml:space="preserve"> </w:t>
      </w:r>
      <w:r w:rsidRPr="00082AF6">
        <w:t>"D.C.’s school choice success," Washington Times, http://www.washingtontimes.com/news/2017/jan/25/dcs-school-choice-success/</w:t>
      </w:r>
    </w:p>
    <w:p w:rsidR="005212F8" w:rsidRDefault="005212F8" w:rsidP="005212F8">
      <w:pPr>
        <w:rPr>
          <w:rStyle w:val="StyleUnderline"/>
        </w:rPr>
      </w:pPr>
      <w:r>
        <w:lastRenderedPageBreak/>
        <w:t>The results can be seen by many measures</w:t>
      </w:r>
      <w:r w:rsidRPr="000E2DCF">
        <w:rPr>
          <w:rStyle w:val="StyleUnderline"/>
        </w:rPr>
        <w:t xml:space="preserve">. </w:t>
      </w:r>
      <w:r w:rsidRPr="0035156A">
        <w:rPr>
          <w:rStyle w:val="StyleUnderline"/>
          <w:highlight w:val="yellow"/>
        </w:rPr>
        <w:t>D.C. public charter school students outperform</w:t>
      </w:r>
      <w:r w:rsidRPr="000E2DCF">
        <w:rPr>
          <w:rStyle w:val="StyleUnderline"/>
        </w:rPr>
        <w:t xml:space="preserve"> their peers on standardized tests — </w:t>
      </w:r>
      <w:r w:rsidRPr="0035156A">
        <w:rPr>
          <w:rStyle w:val="StyleUnderline"/>
          <w:highlight w:val="yellow"/>
        </w:rPr>
        <w:t>a difference</w:t>
      </w:r>
      <w:r w:rsidRPr="000E2DCF">
        <w:rPr>
          <w:rStyle w:val="StyleUnderline"/>
        </w:rPr>
        <w:t xml:space="preserve"> that is the </w:t>
      </w:r>
      <w:r w:rsidRPr="0035156A">
        <w:rPr>
          <w:rStyle w:val="StyleUnderline"/>
          <w:highlight w:val="yellow"/>
        </w:rPr>
        <w:t>most pronounced in</w:t>
      </w:r>
      <w:r w:rsidRPr="000E2DCF">
        <w:rPr>
          <w:rStyle w:val="StyleUnderline"/>
        </w:rPr>
        <w:t xml:space="preserve"> our most </w:t>
      </w:r>
      <w:r w:rsidRPr="0035156A">
        <w:rPr>
          <w:rStyle w:val="StyleUnderline"/>
          <w:highlight w:val="yellow"/>
        </w:rPr>
        <w:t>underserved neighborhoods</w:t>
      </w:r>
      <w:r w:rsidRPr="000E2DCF">
        <w:rPr>
          <w:rStyle w:val="StyleUnderline"/>
        </w:rPr>
        <w:t xml:space="preserve"> east of the Anacostia River</w:t>
      </w:r>
      <w:r>
        <w:t>. In these communities, two-and-a-half times the number of students at charters meets these career and college-readiness standards than their peers. Charters also have been able to offer additional enriched learning opportunities thanks to the flexibility they enjoy. This allows them to focus on instruction that fosters lifelong learning — a necessity in the world and economy today. This success is apparent in other metrics.</w:t>
      </w:r>
      <w:r w:rsidRPr="00082AF6">
        <w:t xml:space="preserve"> </w:t>
      </w:r>
      <w:r>
        <w:t xml:space="preserve">Recommended by District public charter schools are ahead of the curve regarding their students’ on-time — within four years — high-school graduation rate, which is higher than the D.C. average. This ensures that a higher share of their students is accepted to college than the D.C. average, opening the door to college degrees and careers denied previous generations. </w:t>
      </w:r>
      <w:r w:rsidRPr="000E2DCF">
        <w:rPr>
          <w:rStyle w:val="StyleUnderline"/>
        </w:rPr>
        <w:t xml:space="preserve">These results have been achieved with public charter school campuses opening, by choice, in areas where social and economic needs are high and, as a sector, educating a greater percentage of students from disadvantaged families than the traditional system. </w:t>
      </w:r>
      <w:r>
        <w:t xml:space="preserve">This model of urban education reform deserves to be considered in other jurisdictions where high-quality public education is needed most. Beyond bringing benefits to their students, charters also have been a catalyst for improvements in the traditional system, with a succession of school reforming chancellors appointed by District mayors who have presided over increases in standardized test scores and high-school graduation. In place of dysfunctional, decaying and dangerous urban public school offerings that have little or no chance of breaking the cycle of poverty and lowered expectations, school choice for everyone regardless of income can be the game-changer that so many children need. The federal government has recognized many charter educational programs in the District for precisely this strength and continues to support D.C. charters, with matching funds for the Opportunity Scholarship Program and D.C. Public Schools. </w:t>
      </w:r>
      <w:r w:rsidRPr="0035156A">
        <w:rPr>
          <w:rStyle w:val="StyleUnderline"/>
          <w:highlight w:val="yellow"/>
        </w:rPr>
        <w:t>All public schools in the District also receive foundation money in response to the vibrant changes ushered in by reform. Nationwide</w:t>
      </w:r>
      <w:r w:rsidRPr="000E2DCF">
        <w:rPr>
          <w:rStyle w:val="StyleUnderline"/>
        </w:rPr>
        <w:t xml:space="preserve">, </w:t>
      </w:r>
      <w:r w:rsidRPr="0035156A">
        <w:rPr>
          <w:rStyle w:val="StyleUnderline"/>
          <w:highlight w:val="yellow"/>
        </w:rPr>
        <w:t>charters have</w:t>
      </w:r>
      <w:r w:rsidRPr="000E2DCF">
        <w:rPr>
          <w:rStyle w:val="StyleUnderline"/>
        </w:rPr>
        <w:t xml:space="preserve"> nearly t</w:t>
      </w:r>
      <w:r w:rsidRPr="0035156A">
        <w:rPr>
          <w:rStyle w:val="StyleUnderline"/>
          <w:highlight w:val="yellow"/>
        </w:rPr>
        <w:t>ripled the numbers of students they educate</w:t>
      </w:r>
      <w:r w:rsidRPr="000E2DCF">
        <w:rPr>
          <w:rStyle w:val="StyleUnderline"/>
        </w:rPr>
        <w:t xml:space="preserve"> in the past 11 years, according to the National Alliance for Public Charter Schools. </w:t>
      </w:r>
      <w:r w:rsidRPr="0035156A">
        <w:rPr>
          <w:rStyle w:val="StyleUnderline"/>
          <w:highlight w:val="yellow"/>
        </w:rPr>
        <w:t>And charters have been embraced by urban areas keen to build quality public education</w:t>
      </w:r>
      <w:r w:rsidRPr="000E2DCF">
        <w:rPr>
          <w:rStyle w:val="StyleUnderline"/>
        </w:rPr>
        <w:t xml:space="preserve"> where it has been long neglected. These include </w:t>
      </w:r>
      <w:r w:rsidRPr="0035156A">
        <w:rPr>
          <w:rStyle w:val="StyleUnderline"/>
          <w:highlight w:val="yellow"/>
        </w:rPr>
        <w:t>New Orleans</w:t>
      </w:r>
      <w:r w:rsidRPr="000E2DCF">
        <w:rPr>
          <w:rStyle w:val="StyleUnderline"/>
        </w:rPr>
        <w:t xml:space="preserve">, where the charter share is 92 percent, and </w:t>
      </w:r>
      <w:r w:rsidRPr="0035156A">
        <w:rPr>
          <w:rStyle w:val="StyleUnderline"/>
          <w:highlight w:val="yellow"/>
        </w:rPr>
        <w:t>Detroit and Flint, Mich.,</w:t>
      </w:r>
      <w:r w:rsidRPr="000E2DCF">
        <w:rPr>
          <w:rStyle w:val="StyleUnderline"/>
        </w:rPr>
        <w:t xml:space="preserve"> where charter enrollment is 53 percent.</w:t>
      </w:r>
    </w:p>
    <w:p w:rsidR="005212F8" w:rsidRDefault="005212F8" w:rsidP="005212F8">
      <w:pPr>
        <w:pStyle w:val="Heading4"/>
      </w:pPr>
      <w:r>
        <w:t>States solve—Dayton proves increases school flexibility and performance</w:t>
      </w:r>
    </w:p>
    <w:p w:rsidR="005212F8" w:rsidRDefault="005212F8" w:rsidP="005212F8">
      <w:r w:rsidRPr="0054060C">
        <w:t xml:space="preserve">Matt </w:t>
      </w:r>
      <w:r w:rsidRPr="0054060C">
        <w:rPr>
          <w:rStyle w:val="Style13ptBold"/>
        </w:rPr>
        <w:t>Rosenberg</w:t>
      </w:r>
      <w:r w:rsidRPr="0054060C">
        <w:t>, 8-31-</w:t>
      </w:r>
      <w:r w:rsidRPr="0054060C">
        <w:rPr>
          <w:rStyle w:val="Style13ptBold"/>
        </w:rPr>
        <w:t>2016</w:t>
      </w:r>
      <w:r w:rsidRPr="0054060C">
        <w:t xml:space="preserve">, "School Choice </w:t>
      </w:r>
      <w:proofErr w:type="gramStart"/>
      <w:r w:rsidRPr="0054060C">
        <w:t>For</w:t>
      </w:r>
      <w:proofErr w:type="gramEnd"/>
      <w:r w:rsidRPr="0054060C">
        <w:t xml:space="preserve"> All, One Step At A Time," Lens, http://thelens.news/2016/08/31/a-school-choice-for-all-one-step-at-a-time/</w:t>
      </w:r>
    </w:p>
    <w:p w:rsidR="005212F8" w:rsidRPr="0054060C" w:rsidRDefault="005212F8" w:rsidP="005212F8">
      <w:pPr>
        <w:rPr>
          <w:rStyle w:val="StyleUnderline"/>
        </w:rPr>
      </w:pPr>
      <w:r>
        <w:t xml:space="preserve">Meanwhile, evidence continues to suggest that well-run charter schools can provide a pathway to college and career readiness for students, particularly those from lower-income families. </w:t>
      </w:r>
      <w:r w:rsidRPr="0054060C">
        <w:rPr>
          <w:rStyle w:val="StyleUnderline"/>
        </w:rPr>
        <w:t xml:space="preserve">In Dayton, reports the Thomas B. Fordham Institute, the college-prep charter high school </w:t>
      </w:r>
      <w:r w:rsidRPr="0035156A">
        <w:rPr>
          <w:rStyle w:val="StyleUnderline"/>
          <w:highlight w:val="yellow"/>
        </w:rPr>
        <w:t>Dayton Early College Academy</w:t>
      </w:r>
      <w:r w:rsidRPr="0054060C">
        <w:rPr>
          <w:rStyle w:val="StyleUnderline"/>
        </w:rPr>
        <w:t xml:space="preserve"> (DECA) </w:t>
      </w:r>
      <w:r w:rsidRPr="0035156A">
        <w:rPr>
          <w:rStyle w:val="StyleUnderline"/>
          <w:highlight w:val="yellow"/>
        </w:rPr>
        <w:t>has</w:t>
      </w:r>
      <w:r w:rsidRPr="0054060C">
        <w:rPr>
          <w:rStyle w:val="StyleUnderline"/>
        </w:rPr>
        <w:t xml:space="preserve"> significantly </w:t>
      </w:r>
      <w:r w:rsidRPr="0035156A">
        <w:rPr>
          <w:rStyle w:val="StyleUnderline"/>
          <w:highlight w:val="yellow"/>
        </w:rPr>
        <w:t>higher graduation rates than the public school</w:t>
      </w:r>
      <w:r w:rsidRPr="0054060C">
        <w:rPr>
          <w:rStyle w:val="StyleUnderline"/>
        </w:rPr>
        <w:t>s. DECA also has dramatically higher average reading and math scores on state tests</w:t>
      </w:r>
      <w:r>
        <w:t xml:space="preserve">. All DECA graduates enrolled in college within two years, versus 54.2 percent in public schools. Choice, Not Just Charters </w:t>
      </w:r>
      <w:proofErr w:type="gramStart"/>
      <w:r>
        <w:t>In</w:t>
      </w:r>
      <w:proofErr w:type="gramEnd"/>
      <w:r>
        <w:t xml:space="preserve"> Denver, parents and students can choose from a wide variety of schools including charters. </w:t>
      </w:r>
      <w:r w:rsidRPr="0035156A">
        <w:rPr>
          <w:highlight w:val="yellow"/>
        </w:rPr>
        <w:t xml:space="preserve">Yet </w:t>
      </w:r>
      <w:r w:rsidRPr="0035156A">
        <w:rPr>
          <w:rStyle w:val="StyleUnderline"/>
          <w:highlight w:val="yellow"/>
        </w:rPr>
        <w:t>the big take-away is the importance of choice, not charters</w:t>
      </w:r>
      <w:r w:rsidRPr="0054060C">
        <w:rPr>
          <w:rStyle w:val="StyleUnderline"/>
        </w:rPr>
        <w:t xml:space="preserve"> alone. The Atlantic notes, “</w:t>
      </w:r>
      <w:proofErr w:type="gramStart"/>
      <w:r w:rsidRPr="0054060C">
        <w:rPr>
          <w:rStyle w:val="StyleUnderline"/>
        </w:rPr>
        <w:t>..</w:t>
      </w:r>
      <w:proofErr w:type="gramEnd"/>
      <w:r w:rsidRPr="0054060C">
        <w:rPr>
          <w:rStyle w:val="StyleUnderline"/>
        </w:rPr>
        <w:t xml:space="preserve">the district did something relatively radical: It opened enrollment. Families could choose between traditional public schools, charters, magnets, and hybrids. </w:t>
      </w:r>
      <w:r w:rsidRPr="0035156A">
        <w:rPr>
          <w:rStyle w:val="StyleUnderline"/>
          <w:highlight w:val="yellow"/>
        </w:rPr>
        <w:t>Schools that did well would be studied and scaled, while others would be closed…just shy of 65 percent of Denver Public Schools students graduated last year, up more than 25 points in just a decade</w:t>
      </w:r>
      <w:r w:rsidRPr="0035156A">
        <w:rPr>
          <w:highlight w:val="yellow"/>
        </w:rPr>
        <w:t>.</w:t>
      </w:r>
      <w:r>
        <w:t xml:space="preserve"> During that time, more than 70 new schools, many of them charters, have opened, and more than 40 schools have closed.” U.S. News and World Report writes, “</w:t>
      </w:r>
      <w:r w:rsidRPr="0054060C">
        <w:rPr>
          <w:rStyle w:val="StyleUnderline"/>
        </w:rPr>
        <w:t>S</w:t>
      </w:r>
      <w:r w:rsidRPr="0035156A">
        <w:rPr>
          <w:rStyle w:val="StyleUnderline"/>
          <w:highlight w:val="yellow"/>
        </w:rPr>
        <w:t>ome of the most dramatic gains in urban education have come from school districts using a ‘portfolio strategy’</w:t>
      </w:r>
      <w:r w:rsidRPr="0054060C">
        <w:rPr>
          <w:rStyle w:val="StyleUnderline"/>
        </w:rPr>
        <w:t xml:space="preserve">: negotiating performance agreements with some mix of traditional, charter and hybrid public schools, </w:t>
      </w:r>
      <w:r w:rsidRPr="0035156A">
        <w:rPr>
          <w:rStyle w:val="StyleUnderline"/>
          <w:highlight w:val="yellow"/>
        </w:rPr>
        <w:lastRenderedPageBreak/>
        <w:t>allowing them great autonomy, letting them handcraft their schools to fit the needs of their students, giving parents their choice of schools, replicating successful schools and replacing failing schools.”</w:t>
      </w:r>
    </w:p>
    <w:p w:rsidR="005212F8" w:rsidRDefault="005212F8" w:rsidP="005212F8">
      <w:pPr>
        <w:pStyle w:val="Heading4"/>
      </w:pPr>
      <w:r>
        <w:t>States solve—Indiana proves—competitiveness and choice</w:t>
      </w:r>
    </w:p>
    <w:p w:rsidR="005212F8" w:rsidRDefault="005212F8" w:rsidP="005212F8">
      <w:r w:rsidRPr="0054060C">
        <w:t xml:space="preserve">Matt </w:t>
      </w:r>
      <w:r w:rsidRPr="0054060C">
        <w:rPr>
          <w:rStyle w:val="Style13ptBold"/>
        </w:rPr>
        <w:t>Rosenberg</w:t>
      </w:r>
      <w:r w:rsidRPr="0054060C">
        <w:t>, 8-31-</w:t>
      </w:r>
      <w:r w:rsidRPr="0054060C">
        <w:rPr>
          <w:rStyle w:val="Style13ptBold"/>
        </w:rPr>
        <w:t>2016</w:t>
      </w:r>
      <w:r w:rsidRPr="0054060C">
        <w:t xml:space="preserve">, "School Choice </w:t>
      </w:r>
      <w:proofErr w:type="gramStart"/>
      <w:r w:rsidRPr="0054060C">
        <w:t>For</w:t>
      </w:r>
      <w:proofErr w:type="gramEnd"/>
      <w:r w:rsidRPr="0054060C">
        <w:t xml:space="preserve"> All, One Step At A Time," Lens, http://thelens.news/2016/08/31/a-school-choice-for-all-one-step-at-a-time/</w:t>
      </w:r>
    </w:p>
    <w:p w:rsidR="005212F8" w:rsidRDefault="005212F8" w:rsidP="005212F8">
      <w:r w:rsidRPr="0035156A">
        <w:rPr>
          <w:rStyle w:val="StyleUnderline"/>
          <w:highlight w:val="yellow"/>
        </w:rPr>
        <w:t>The end result of the freedom to innovate</w:t>
      </w:r>
      <w:r w:rsidRPr="0054060C">
        <w:rPr>
          <w:rStyle w:val="StyleUnderline"/>
        </w:rPr>
        <w:t xml:space="preserve">, which observers such as </w:t>
      </w:r>
      <w:proofErr w:type="spellStart"/>
      <w:r w:rsidRPr="0054060C">
        <w:rPr>
          <w:rStyle w:val="StyleUnderline"/>
        </w:rPr>
        <w:t>Sidelecki</w:t>
      </w:r>
      <w:proofErr w:type="spellEnd"/>
      <w:r w:rsidRPr="0054060C">
        <w:rPr>
          <w:rStyle w:val="StyleUnderline"/>
        </w:rPr>
        <w:t xml:space="preserve"> and Gates encourage? It might </w:t>
      </w:r>
      <w:r w:rsidRPr="0035156A">
        <w:rPr>
          <w:rStyle w:val="StyleUnderline"/>
          <w:highlight w:val="yellow"/>
        </w:rPr>
        <w:t>look something like Indiana</w:t>
      </w:r>
      <w:r w:rsidRPr="0054060C">
        <w:rPr>
          <w:rStyle w:val="StyleUnderline"/>
        </w:rPr>
        <w:t xml:space="preserve">. According to State Impact, an education-focused reporting project, </w:t>
      </w:r>
      <w:r w:rsidRPr="0035156A">
        <w:rPr>
          <w:rStyle w:val="StyleUnderline"/>
          <w:highlight w:val="yellow"/>
        </w:rPr>
        <w:t>K-12 education in Indiana has become highly competitive and traditional public schools must now battle for market share</w:t>
      </w:r>
      <w:r w:rsidRPr="0054060C">
        <w:rPr>
          <w:rStyle w:val="StyleUnderline"/>
        </w:rPr>
        <w:t xml:space="preserve">. </w:t>
      </w:r>
      <w:r w:rsidRPr="0035156A">
        <w:rPr>
          <w:rStyle w:val="StyleUnderline"/>
          <w:highlight w:val="yellow"/>
        </w:rPr>
        <w:t>Families</w:t>
      </w:r>
      <w:r w:rsidRPr="0054060C">
        <w:rPr>
          <w:rStyle w:val="StyleUnderline"/>
        </w:rPr>
        <w:t xml:space="preserve"> “can more easily shop around” among schools in different districts, and charters. They </w:t>
      </w:r>
      <w:r w:rsidRPr="0035156A">
        <w:rPr>
          <w:rStyle w:val="StyleUnderline"/>
          <w:highlight w:val="yellow"/>
        </w:rPr>
        <w:t>can even use vouchers to help pay for private schools</w:t>
      </w:r>
      <w:r w:rsidRPr="0054060C">
        <w:rPr>
          <w:rStyle w:val="StyleUnderline"/>
        </w:rPr>
        <w:t>.</w:t>
      </w:r>
      <w:r>
        <w:t xml:space="preserve"> </w:t>
      </w:r>
      <w:r w:rsidRPr="0054060C">
        <w:t xml:space="preserve">Peter </w:t>
      </w:r>
      <w:proofErr w:type="spellStart"/>
      <w:r w:rsidRPr="0054060C">
        <w:t>Balonen</w:t>
      </w:r>
      <w:proofErr w:type="spellEnd"/>
      <w:r w:rsidRPr="0054060C">
        <w:t>-Rosen of State Impact writes, “</w:t>
      </w:r>
      <w:r w:rsidRPr="0054060C">
        <w:rPr>
          <w:rStyle w:val="StyleUnderline"/>
        </w:rPr>
        <w:t xml:space="preserve">The aim behind providing this choice? </w:t>
      </w:r>
      <w:r w:rsidRPr="0035156A">
        <w:rPr>
          <w:rStyle w:val="StyleUnderline"/>
          <w:highlight w:val="yellow"/>
        </w:rPr>
        <w:t>Proponents say it will force all schools to better themselves</w:t>
      </w:r>
      <w:r w:rsidRPr="0054060C">
        <w:rPr>
          <w:rStyle w:val="StyleUnderline"/>
        </w:rPr>
        <w:t>.</w:t>
      </w:r>
      <w:r w:rsidRPr="0054060C">
        <w:t>”</w:t>
      </w:r>
      <w:r>
        <w:t xml:space="preserve"> </w:t>
      </w:r>
      <w:r w:rsidRPr="0054060C">
        <w:t>It is a matter of some urgency, writes commentator Juan Williams in the Wall Street Journal:</w:t>
      </w:r>
      <w:r>
        <w:t xml:space="preserve"> </w:t>
      </w:r>
      <w:r w:rsidRPr="0054060C">
        <w:t xml:space="preserve">“…For black and Hispanic students falling behind at an early age, their best hope is for every state, no matter its minority-student poverty rate, to take full responsibility for all students who aren’t making the grade – and get those students help now…it requires cities and states to push past any union rules that protect under-performing schools and bad teachers. Urgency also means increasing options for parents, from magnet to charter schools. </w:t>
      </w:r>
      <w:r w:rsidRPr="0035156A">
        <w:rPr>
          <w:rStyle w:val="StyleUnderline"/>
          <w:highlight w:val="yellow"/>
        </w:rPr>
        <w:t>Embracing competition among schools is essential to heading off complacency</w:t>
      </w:r>
      <w:r w:rsidRPr="0054060C">
        <w:t>…”</w:t>
      </w:r>
    </w:p>
    <w:p w:rsidR="00C45D15" w:rsidRDefault="00C45D15" w:rsidP="00C26E91">
      <w:pPr>
        <w:pStyle w:val="Heading3"/>
        <w:rPr>
          <w:rStyle w:val="StyleUnderline"/>
          <w:sz w:val="32"/>
        </w:rPr>
      </w:pPr>
      <w:bookmarkStart w:id="10" w:name="BlockBM84"/>
      <w:bookmarkEnd w:id="9"/>
      <w:r>
        <w:rPr>
          <w:rStyle w:val="StyleUnderline"/>
          <w:sz w:val="32"/>
        </w:rPr>
        <w:lastRenderedPageBreak/>
        <w:t>Class size</w:t>
      </w:r>
    </w:p>
    <w:p w:rsidR="00D23B98" w:rsidRDefault="00D23B98" w:rsidP="00D23B98">
      <w:pPr>
        <w:pStyle w:val="Heading4"/>
      </w:pPr>
      <w:r>
        <w:t>States solve—already implementation of mandated class size limits</w:t>
      </w:r>
    </w:p>
    <w:p w:rsidR="00C45D15" w:rsidRDefault="00C45D15" w:rsidP="00C45D15">
      <w:r w:rsidRPr="00C45D15">
        <w:t xml:space="preserve">Pamela </w:t>
      </w:r>
      <w:r w:rsidRPr="00C45D15">
        <w:rPr>
          <w:rStyle w:val="Style13ptBold"/>
        </w:rPr>
        <w:t>Wheaton</w:t>
      </w:r>
      <w:r w:rsidRPr="00C45D15">
        <w:t>, 6-1-</w:t>
      </w:r>
      <w:r w:rsidRPr="00C45D15">
        <w:rPr>
          <w:rStyle w:val="Style13ptBold"/>
        </w:rPr>
        <w:t>2003</w:t>
      </w:r>
      <w:r w:rsidRPr="00C45D15">
        <w:t>, "Smaller Classes? YES! (But...)," District Administration Magazine, https://www.districtadministration.com/article/smaller-classes-yes</w:t>
      </w:r>
    </w:p>
    <w:p w:rsidR="00C45D15" w:rsidRDefault="00C45D15" w:rsidP="00C45D15">
      <w:r>
        <w:t xml:space="preserve">Small is In </w:t>
      </w:r>
      <w:r w:rsidRPr="0035156A">
        <w:rPr>
          <w:rStyle w:val="StyleUnderline"/>
          <w:highlight w:val="yellow"/>
        </w:rPr>
        <w:t>Nearly 40 states have some sort of class size limits</w:t>
      </w:r>
      <w:r w:rsidRPr="00C45D15">
        <w:rPr>
          <w:rStyle w:val="StyleUnderline"/>
        </w:rPr>
        <w:t xml:space="preserve">, </w:t>
      </w:r>
      <w:r w:rsidRPr="00D23B98">
        <w:rPr>
          <w:rStyle w:val="StyleUnderline"/>
        </w:rPr>
        <w:t>ranging from mandated sizes for every grade in Florida</w:t>
      </w:r>
      <w:r w:rsidRPr="00C45D15">
        <w:rPr>
          <w:rStyle w:val="StyleUnderline"/>
        </w:rPr>
        <w:t xml:space="preserve"> to voluntary size suggestions for K-2 classes in North Carolina.</w:t>
      </w:r>
      <w:r>
        <w:t xml:space="preserve"> Here is a sample of various state regulations on class sizes</w:t>
      </w:r>
      <w:r w:rsidRPr="00C45D15">
        <w:rPr>
          <w:rStyle w:val="StyleUnderline"/>
        </w:rPr>
        <w:t xml:space="preserve">. </w:t>
      </w:r>
      <w:r w:rsidRPr="0035156A">
        <w:rPr>
          <w:rStyle w:val="StyleUnderline"/>
          <w:highlight w:val="yellow"/>
        </w:rPr>
        <w:t>Florida K-12 mandate to be phased</w:t>
      </w:r>
      <w:r w:rsidRPr="00C45D15">
        <w:rPr>
          <w:rStyle w:val="StyleUnderline"/>
        </w:rPr>
        <w:t xml:space="preserve"> in by 2010 </w:t>
      </w:r>
      <w:r w:rsidRPr="0035156A">
        <w:rPr>
          <w:rStyle w:val="StyleUnderline"/>
          <w:highlight w:val="yellow"/>
        </w:rPr>
        <w:t>Oklahoma K-6 mandate K-6 student-teacher ratio 20:1</w:t>
      </w:r>
      <w:r w:rsidRPr="00C45D15">
        <w:rPr>
          <w:rStyle w:val="StyleUnderline"/>
        </w:rPr>
        <w:t xml:space="preserve"> Utah K-4 mandate emphasis on K-2 and improving reading skills California K-4 voluntary/incentive 20:1 (targets K-3) Virginia K-3 voluntary emphasis on schools with at-risk students </w:t>
      </w:r>
      <w:r w:rsidRPr="0035156A">
        <w:rPr>
          <w:rStyle w:val="StyleUnderline"/>
          <w:highlight w:val="yellow"/>
        </w:rPr>
        <w:t>Research suggests important benefits for children in smaller classes include greater in-depth coverage of subject matter, enhanced learning and stronger engagement, more personalized relationships with teachers, and safer schools with fewer discipline problems</w:t>
      </w:r>
      <w:r w:rsidRPr="0035156A">
        <w:rPr>
          <w:highlight w:val="yellow"/>
        </w:rPr>
        <w:t>.</w:t>
      </w:r>
      <w:r>
        <w:t xml:space="preserve"> For young students in smaller classes with high-quality teachers, the advantages are clear, with poor and minority students making the greatest gains. </w:t>
      </w:r>
      <w:proofErr w:type="spellStart"/>
      <w:r>
        <w:t>WestEd</w:t>
      </w:r>
      <w:proofErr w:type="spellEnd"/>
      <w:r>
        <w:t xml:space="preserve"> researchers Bruce J. Biddle and David C. Berliner recently reviewed and evaluated class size research and concluded that students who are in smaller classes in the early grades tend to do better academically than their peers in larger classes. </w:t>
      </w:r>
      <w:r w:rsidRPr="0035156A">
        <w:rPr>
          <w:rStyle w:val="StyleUnderline"/>
          <w:highlight w:val="yellow"/>
        </w:rPr>
        <w:t>This benefit becomes more noticeable the longer the students are in classes that have fewer than 20 children</w:t>
      </w:r>
      <w:r>
        <w:t>. (In Tennessee, the state with the class size reduction program of longest duration, smaller kindergarten classes had 13 to 17 students; during a five-year pilot program in Wisconsin, student advantage decreased when K-3 classes exceeded 15 students.)</w:t>
      </w:r>
    </w:p>
    <w:p w:rsidR="00D23B98" w:rsidRDefault="00D23B98" w:rsidP="00D23B98">
      <w:pPr>
        <w:pStyle w:val="Heading4"/>
      </w:pPr>
      <w:r>
        <w:t>States solve—better able to deal with critical compromises</w:t>
      </w:r>
    </w:p>
    <w:p w:rsidR="00D23B98" w:rsidRDefault="00D23B98" w:rsidP="00D23B98">
      <w:r w:rsidRPr="00D23B98">
        <w:t>Gary D.</w:t>
      </w:r>
      <w:r>
        <w:t xml:space="preserve"> </w:t>
      </w:r>
      <w:r w:rsidRPr="00D23B98">
        <w:rPr>
          <w:rStyle w:val="Style13ptBold"/>
        </w:rPr>
        <w:t>ROBERTSON, 4-24</w:t>
      </w:r>
      <w:r w:rsidRPr="00D23B98">
        <w:t>-2017, "North Carolina Class-Size Proposal Phases in Lower Caps," US News &amp; World Report, https://www.usnews.com/news/best-states/north-carolina/articles/2017-04-24/north-carolina-class-size-proposal-phases-in-lower-caps</w:t>
      </w:r>
    </w:p>
    <w:p w:rsidR="00D23B98" w:rsidRPr="00C45D15" w:rsidRDefault="00D23B98" w:rsidP="00D23B98">
      <w:r>
        <w:t xml:space="preserve">Republicans late Monday unveiled </w:t>
      </w:r>
      <w:r w:rsidRPr="0035156A">
        <w:rPr>
          <w:rStyle w:val="StyleUnderline"/>
          <w:highlight w:val="yellow"/>
        </w:rPr>
        <w:t>compromise legislation</w:t>
      </w:r>
      <w:r>
        <w:t xml:space="preserve"> to prevent </w:t>
      </w:r>
      <w:r w:rsidRPr="0035156A">
        <w:rPr>
          <w:rStyle w:val="StyleUnderline"/>
          <w:highlight w:val="yellow"/>
        </w:rPr>
        <w:t>North Carolina school districts</w:t>
      </w:r>
      <w:r>
        <w:t xml:space="preserve"> from potentially having to cut supplemental programs or that could cause crowding in other classrooms next fall. The measure </w:t>
      </w:r>
      <w:r w:rsidRPr="0035156A">
        <w:rPr>
          <w:rStyle w:val="StyleUnderline"/>
          <w:highlight w:val="yellow"/>
        </w:rPr>
        <w:t>is intended to meet more slowly a mandate to reduce average class sizes in early grades.</w:t>
      </w:r>
      <w:r>
        <w:t xml:space="preserve"> The bill, approved by the Senate education committee, addresses upcoming requirements to reduce the maximum class sizes in kindergarten through third grade that would more closely match state funding to hire teachers in these grades. </w:t>
      </w:r>
      <w:r w:rsidRPr="0035156A">
        <w:rPr>
          <w:rStyle w:val="StyleUnderline"/>
          <w:highlight w:val="yellow"/>
        </w:rPr>
        <w:t>The measure instead would phase in</w:t>
      </w:r>
      <w:r w:rsidRPr="00D23B98">
        <w:rPr>
          <w:rStyle w:val="StyleUnderline"/>
        </w:rPr>
        <w:t xml:space="preserve"> those reductions </w:t>
      </w:r>
      <w:r w:rsidRPr="0035156A">
        <w:rPr>
          <w:rStyle w:val="StyleUnderline"/>
          <w:highlight w:val="yellow"/>
        </w:rPr>
        <w:t>over two years</w:t>
      </w:r>
      <w:r w:rsidRPr="00D23B98">
        <w:rPr>
          <w:rStyle w:val="StyleUnderline"/>
        </w:rPr>
        <w:t>, meeting those lower classroom sizes by fall 2018.</w:t>
      </w:r>
      <w:r>
        <w:t xml:space="preserve"> The new version of a House bill that eased the restrictions also includes requirements for local districts to report more frequently and with more detail about how state money dedicated to K-3 class size reduction - at least $70 million annually - is being used. "</w:t>
      </w:r>
      <w:r w:rsidRPr="0035156A">
        <w:rPr>
          <w:rStyle w:val="StyleUnderline"/>
          <w:highlight w:val="yellow"/>
        </w:rPr>
        <w:t>We are pleased to finally arrive at this solution that we believe gives administrators, teachers, parents and students certainty about what will happen next school year, while making sure taxpayers are getting the smaller classes that they paid for</w:t>
      </w:r>
      <w:r>
        <w:t>," said Sen. Chad Barefoot, R-Wake. He spoke ahead of a unanimous vote by the committee. The bill still must go to another Senate panel before reaching the floor.</w:t>
      </w:r>
    </w:p>
    <w:p w:rsidR="004F5F29" w:rsidRDefault="004F5F29" w:rsidP="00C26E91">
      <w:pPr>
        <w:pStyle w:val="Heading3"/>
        <w:rPr>
          <w:rStyle w:val="StyleUnderline"/>
          <w:sz w:val="32"/>
        </w:rPr>
      </w:pPr>
      <w:bookmarkStart w:id="11" w:name="BlockBM91"/>
      <w:bookmarkEnd w:id="10"/>
      <w:r>
        <w:rPr>
          <w:rStyle w:val="StyleUnderline"/>
          <w:sz w:val="32"/>
        </w:rPr>
        <w:lastRenderedPageBreak/>
        <w:t>Immigrant education</w:t>
      </w:r>
    </w:p>
    <w:p w:rsidR="004F5F29" w:rsidRDefault="004F5F29" w:rsidP="004F5F29">
      <w:pPr>
        <w:pStyle w:val="Heading4"/>
      </w:pPr>
      <w:r>
        <w:t>States find ways to welcome immigrants into public education</w:t>
      </w:r>
    </w:p>
    <w:p w:rsidR="004F5F29" w:rsidRDefault="004F5F29" w:rsidP="004F5F29">
      <w:r w:rsidRPr="004F5F29">
        <w:t xml:space="preserve">Emma </w:t>
      </w:r>
      <w:r w:rsidRPr="004F5F29">
        <w:rPr>
          <w:rStyle w:val="Style13ptBold"/>
        </w:rPr>
        <w:t>Brown</w:t>
      </w:r>
      <w:r w:rsidRPr="004F5F29">
        <w:t>, 2-7-</w:t>
      </w:r>
      <w:r w:rsidRPr="004F5F29">
        <w:rPr>
          <w:rStyle w:val="Style13ptBold"/>
        </w:rPr>
        <w:t>2016</w:t>
      </w:r>
      <w:r w:rsidRPr="004F5F29">
        <w:t>, Washington Post "As immigration resurges, U.S. public schools help children find their footing," https://www.washingtonpost.com/local/education/as-immigration-resurges-us-public-schools-help-children-find-their-footing/2016/02/07/6855f652-cb55-11e5-ae11-57b6aeab993f_story.html?utm_term=.031a37311a98</w:t>
      </w:r>
    </w:p>
    <w:p w:rsidR="004F5F29" w:rsidRDefault="004F5F29" w:rsidP="004F5F29">
      <w:pPr>
        <w:rPr>
          <w:rStyle w:val="StyleUnderline"/>
        </w:rPr>
      </w:pPr>
      <w:r>
        <w:t xml:space="preserve">There were more than 630,000 immigrant students nationwide in the 2013-2014 school year, according to the latest federal education data available, which defines immigrants as children born outside the country and enrolled in U.S. schools for less than three years. That figure has grown since immigration across the southern border surged two years ago: </w:t>
      </w:r>
      <w:r w:rsidRPr="0035156A">
        <w:rPr>
          <w:rStyle w:val="StyleUnderline"/>
          <w:highlight w:val="yellow"/>
        </w:rPr>
        <w:t>Between</w:t>
      </w:r>
      <w:r w:rsidRPr="00A85791">
        <w:rPr>
          <w:rStyle w:val="StyleUnderline"/>
        </w:rPr>
        <w:t xml:space="preserve"> Oct. 1</w:t>
      </w:r>
      <w:r w:rsidRPr="0035156A">
        <w:rPr>
          <w:rStyle w:val="StyleUnderline"/>
          <w:highlight w:val="yellow"/>
        </w:rPr>
        <w:t>, 2013 and</w:t>
      </w:r>
      <w:r w:rsidRPr="00A85791">
        <w:rPr>
          <w:rStyle w:val="StyleUnderline"/>
        </w:rPr>
        <w:t xml:space="preserve"> Dec. 31, </w:t>
      </w:r>
      <w:r w:rsidRPr="0035156A">
        <w:rPr>
          <w:rStyle w:val="StyleUnderline"/>
          <w:highlight w:val="yellow"/>
        </w:rPr>
        <w:t>2015</w:t>
      </w:r>
      <w:r w:rsidRPr="00A85791">
        <w:rPr>
          <w:rStyle w:val="StyleUnderline"/>
        </w:rPr>
        <w:t xml:space="preserve">, federal officials released </w:t>
      </w:r>
      <w:r w:rsidRPr="0035156A">
        <w:rPr>
          <w:rStyle w:val="StyleUnderline"/>
          <w:highlight w:val="yellow"/>
        </w:rPr>
        <w:t>more than 95,000 unaccompanied minors into U.S. communities, virtually all of them entitled to enroll in public school.</w:t>
      </w:r>
      <w:r w:rsidRPr="00A85791">
        <w:rPr>
          <w:rStyle w:val="StyleUnderline"/>
        </w:rPr>
        <w:t xml:space="preserve"> </w:t>
      </w:r>
      <w:r w:rsidRPr="0035156A">
        <w:rPr>
          <w:rStyle w:val="StyleUnderline"/>
          <w:highlight w:val="yellow"/>
        </w:rPr>
        <w:t>High Point, like many other schools flooded with foreign students, has had to adjust</w:t>
      </w:r>
      <w:r w:rsidRPr="0035156A">
        <w:rPr>
          <w:highlight w:val="yellow"/>
        </w:rPr>
        <w:t>.</w:t>
      </w:r>
      <w:r>
        <w:t xml:space="preserve"> A school with an enrollment of 2,400, it has registered 282 new immigrants so far this school year. Last year, it took on 396 new immigrants; the year before that, 307. Some of them immigrated legally, and others did not. Many arrived from December to March — a time of natural transition, because the Central American school year ends in December, Jimenez said. “</w:t>
      </w:r>
      <w:r w:rsidRPr="004D14A9">
        <w:rPr>
          <w:rStyle w:val="StyleUnderline"/>
        </w:rPr>
        <w:t>This is normal for us,” Jimenez said. “</w:t>
      </w:r>
      <w:r w:rsidRPr="0035156A">
        <w:rPr>
          <w:rStyle w:val="StyleUnderline"/>
          <w:highlight w:val="yellow"/>
        </w:rPr>
        <w:t>We plan for the influx from the beginning of the year</w:t>
      </w:r>
      <w:r w:rsidRPr="004D14A9">
        <w:rPr>
          <w:rStyle w:val="StyleUnderline"/>
        </w:rPr>
        <w:t xml:space="preserve">.” </w:t>
      </w:r>
      <w:r w:rsidRPr="0035156A">
        <w:rPr>
          <w:rStyle w:val="StyleUnderline"/>
          <w:highlight w:val="yellow"/>
        </w:rPr>
        <w:t>Newcomers are enrolled in classes with other newcomers</w:t>
      </w:r>
      <w:r w:rsidRPr="004D14A9">
        <w:rPr>
          <w:rStyle w:val="StyleUnderline"/>
        </w:rPr>
        <w:t xml:space="preserve">, and Jimenez </w:t>
      </w:r>
      <w:r w:rsidRPr="0035156A">
        <w:rPr>
          <w:rStyle w:val="StyleUnderline"/>
          <w:highlight w:val="yellow"/>
        </w:rPr>
        <w:t>changed staffing so that some teachers had room in their schedules to add classes as more children arrived</w:t>
      </w:r>
      <w:r w:rsidRPr="004D14A9">
        <w:rPr>
          <w:rStyle w:val="StyleUnderline"/>
        </w:rPr>
        <w:t xml:space="preserve">. She </w:t>
      </w:r>
      <w:r w:rsidRPr="0035156A">
        <w:rPr>
          <w:rStyle w:val="StyleUnderline"/>
          <w:highlight w:val="yellow"/>
        </w:rPr>
        <w:t>hired bilingual staff members in key positions</w:t>
      </w:r>
      <w:r w:rsidRPr="004D14A9">
        <w:rPr>
          <w:rStyle w:val="StyleUnderline"/>
        </w:rPr>
        <w:t xml:space="preserve">, including administrators, secretaries and security guards. </w:t>
      </w:r>
      <w:r w:rsidRPr="0035156A">
        <w:rPr>
          <w:rStyle w:val="StyleUnderline"/>
          <w:highlight w:val="yellow"/>
        </w:rPr>
        <w:t>There are evening workshops on family reunification. When students need housing or health care, counselors work to connect them with community groups that can help</w:t>
      </w:r>
      <w:r w:rsidRPr="004D14A9">
        <w:rPr>
          <w:rStyle w:val="StyleUnderline"/>
        </w:rPr>
        <w:t>.</w:t>
      </w:r>
    </w:p>
    <w:p w:rsidR="00665F76" w:rsidRDefault="00665F76" w:rsidP="00665F76">
      <w:pPr>
        <w:pStyle w:val="Heading4"/>
      </w:pPr>
      <w:r>
        <w:t>States are increasing protections for immigrant students in the era of Trump</w:t>
      </w:r>
    </w:p>
    <w:p w:rsidR="00665F76" w:rsidRDefault="00665F76" w:rsidP="00665F76">
      <w:r w:rsidRPr="00665F76">
        <w:t xml:space="preserve">Carolyn </w:t>
      </w:r>
      <w:r w:rsidRPr="00665F76">
        <w:rPr>
          <w:rStyle w:val="Style13ptBold"/>
        </w:rPr>
        <w:t>Jones, FEBRUARY 5</w:t>
      </w:r>
      <w:r w:rsidRPr="00665F76">
        <w:t xml:space="preserve">, 2017, "School districts step up protections for immigrant students," </w:t>
      </w:r>
      <w:proofErr w:type="spellStart"/>
      <w:r w:rsidRPr="00665F76">
        <w:t>EdSource</w:t>
      </w:r>
      <w:proofErr w:type="spellEnd"/>
      <w:r w:rsidRPr="00665F76">
        <w:t>, https://edsource.org/2017/school-districts-step-up-protections-for-immigrants/576574</w:t>
      </w:r>
    </w:p>
    <w:p w:rsidR="00665F76" w:rsidRPr="00C02BF8" w:rsidRDefault="00665F76" w:rsidP="00665F76">
      <w:pPr>
        <w:rPr>
          <w:u w:val="single"/>
        </w:rPr>
      </w:pPr>
      <w:r w:rsidRPr="0035156A">
        <w:rPr>
          <w:highlight w:val="yellow"/>
          <w:u w:val="single"/>
        </w:rPr>
        <w:t>School boards started passing resolutions to protect immigrant children about a decade ago</w:t>
      </w:r>
      <w:r w:rsidRPr="00C02BF8">
        <w:rPr>
          <w:u w:val="single"/>
        </w:rPr>
        <w:t xml:space="preserve"> as anti-immigrant rhetoric began to escalate around the country. </w:t>
      </w:r>
      <w:r w:rsidRPr="0035156A">
        <w:rPr>
          <w:highlight w:val="yellow"/>
          <w:u w:val="single"/>
        </w:rPr>
        <w:t>After Trump was elected, more districts passed resolutions, and others are planning to.</w:t>
      </w:r>
      <w:r w:rsidRPr="00665F76">
        <w:t xml:space="preserve"> Although the wording of the resolutions varies, </w:t>
      </w:r>
      <w:r w:rsidRPr="0035156A">
        <w:rPr>
          <w:highlight w:val="yellow"/>
          <w:u w:val="single"/>
        </w:rPr>
        <w:t>most contain clauses preventing federal immigration agents from coming onto campus</w:t>
      </w:r>
      <w:r w:rsidRPr="00C02BF8">
        <w:rPr>
          <w:u w:val="single"/>
        </w:rPr>
        <w:t xml:space="preserve"> without permission from the superintendent </w:t>
      </w:r>
      <w:r w:rsidRPr="0035156A">
        <w:rPr>
          <w:highlight w:val="yellow"/>
          <w:u w:val="single"/>
        </w:rPr>
        <w:t>and prohibiting school staff from providing students’ names to immigration officials</w:t>
      </w:r>
      <w:r w:rsidRPr="0035156A">
        <w:rPr>
          <w:highlight w:val="yellow"/>
        </w:rPr>
        <w:t>.</w:t>
      </w:r>
      <w:r w:rsidRPr="00665F76">
        <w:t xml:space="preserve"> Some district leaders said they were undaunted by Trump’s order, and do not plan to reverse their positions despite the threat of funding cuts. “We’ll fight this in court if we need to. The Constitution is on our side,” said Steve Zimmer, president of the Los Angeles Unified School District Board of Education. “And we’ll resist publicly. We’ll turn to foundations for funding. We’ll ask the voters for help if need be. … But we will stand by our decision to be a sanctuary district and affirm it at every juncture.” </w:t>
      </w:r>
      <w:r w:rsidRPr="0035156A">
        <w:rPr>
          <w:highlight w:val="yellow"/>
          <w:u w:val="single"/>
        </w:rPr>
        <w:t>The Los Angeles Unified School District</w:t>
      </w:r>
      <w:r w:rsidRPr="00C02BF8">
        <w:rPr>
          <w:u w:val="single"/>
        </w:rPr>
        <w:t xml:space="preserve">, by far the largest in the state, </w:t>
      </w:r>
      <w:r w:rsidRPr="0035156A">
        <w:rPr>
          <w:highlight w:val="yellow"/>
          <w:u w:val="single"/>
        </w:rPr>
        <w:t>also provided guidelines for teachers on how to teach lessons on the sanctuary city movement, non-violent disobedience and civil rights</w:t>
      </w:r>
      <w:r w:rsidRPr="00665F76">
        <w:t>. The K-12 guidelines, written by the Anti-Defamation League, include vocabulary words such as “bulwark,” “refugee” and “detention,” essay topics and tips for leading class discussions on current events and students’ own experiences</w:t>
      </w:r>
      <w:r w:rsidRPr="0035156A">
        <w:rPr>
          <w:highlight w:val="yellow"/>
        </w:rPr>
        <w:t xml:space="preserve">. </w:t>
      </w:r>
      <w:r w:rsidRPr="0035156A">
        <w:rPr>
          <w:highlight w:val="yellow"/>
          <w:u w:val="single"/>
        </w:rPr>
        <w:t>Some districts</w:t>
      </w:r>
      <w:r w:rsidRPr="00C02BF8">
        <w:rPr>
          <w:u w:val="single"/>
        </w:rPr>
        <w:t xml:space="preserve">, such as Oakland Unified, </w:t>
      </w:r>
      <w:r w:rsidRPr="0035156A">
        <w:rPr>
          <w:highlight w:val="yellow"/>
          <w:u w:val="single"/>
        </w:rPr>
        <w:t>are also offering referrals to free or low-cost legal groups that can help families complete immigration paperwork or fight deportation</w:t>
      </w:r>
      <w:r w:rsidRPr="00C02BF8">
        <w:rPr>
          <w:u w:val="single"/>
        </w:rPr>
        <w:t>.</w:t>
      </w:r>
    </w:p>
    <w:p w:rsidR="004F5F29" w:rsidRDefault="004F5F29" w:rsidP="00C26E91">
      <w:pPr>
        <w:pStyle w:val="Heading3"/>
        <w:rPr>
          <w:rStyle w:val="StyleUnderline"/>
          <w:sz w:val="32"/>
        </w:rPr>
      </w:pPr>
      <w:bookmarkStart w:id="12" w:name="BlockBM98"/>
      <w:bookmarkEnd w:id="11"/>
      <w:r>
        <w:rPr>
          <w:rStyle w:val="StyleUnderline"/>
          <w:sz w:val="32"/>
        </w:rPr>
        <w:lastRenderedPageBreak/>
        <w:t>Homeless education</w:t>
      </w:r>
    </w:p>
    <w:p w:rsidR="004F5F29" w:rsidRDefault="00C02BF8" w:rsidP="004F5F29">
      <w:pPr>
        <w:pStyle w:val="Heading4"/>
      </w:pPr>
      <w:r>
        <w:t>States are taking the lead on addressing and educating homeless youth—Oregon proves</w:t>
      </w:r>
    </w:p>
    <w:p w:rsidR="004F5F29" w:rsidRDefault="004F5F29" w:rsidP="004F5F29">
      <w:r w:rsidRPr="004F5F29">
        <w:t xml:space="preserve">Janaki </w:t>
      </w:r>
      <w:r w:rsidRPr="004F5F29">
        <w:rPr>
          <w:rStyle w:val="Style13ptBold"/>
        </w:rPr>
        <w:t>Chadha, 6-19</w:t>
      </w:r>
      <w:r w:rsidRPr="004F5F29">
        <w:t xml:space="preserve">-2017, "Oregon ranked best in country for educating homeless students," </w:t>
      </w:r>
      <w:proofErr w:type="spellStart"/>
      <w:r w:rsidRPr="004F5F29">
        <w:t>OregonLive</w:t>
      </w:r>
      <w:proofErr w:type="spellEnd"/>
      <w:r w:rsidRPr="004F5F29">
        <w:t>, http://www.oregonlive.com/education/index.ssf/2017/06/oregon_ranked_best_in_country.htm</w:t>
      </w:r>
      <w:r>
        <w:t>l</w:t>
      </w:r>
    </w:p>
    <w:p w:rsidR="004F5F29" w:rsidRDefault="004F5F29" w:rsidP="004F5F29">
      <w:r w:rsidRPr="0035156A">
        <w:rPr>
          <w:rStyle w:val="StyleUnderline"/>
          <w:highlight w:val="yellow"/>
        </w:rPr>
        <w:t>Homeless children in Oregon have a better chance of succeeding in school than their counterparts in any other state</w:t>
      </w:r>
      <w:r w:rsidRPr="004D14A9">
        <w:rPr>
          <w:rStyle w:val="StyleUnderline"/>
        </w:rPr>
        <w:t>, according to a new ranking released Friday. The report by the New York City-based Institute for Children, Poverty and Homelessness found that Oregon ranked at the top when measuring how effectively school districts identify homeless children and enroll them in school</w:t>
      </w:r>
      <w:r>
        <w:t xml:space="preserve">. </w:t>
      </w:r>
      <w:r w:rsidRPr="004D14A9">
        <w:rPr>
          <w:rStyle w:val="StyleUnderline"/>
        </w:rPr>
        <w:t xml:space="preserve">One area in which </w:t>
      </w:r>
      <w:r w:rsidRPr="0035156A">
        <w:rPr>
          <w:rStyle w:val="StyleUnderline"/>
          <w:highlight w:val="yellow"/>
        </w:rPr>
        <w:t>the state does especially well</w:t>
      </w:r>
      <w:r w:rsidRPr="004D14A9">
        <w:rPr>
          <w:rStyle w:val="StyleUnderline"/>
        </w:rPr>
        <w:t xml:space="preserve">, the institute said, is its </w:t>
      </w:r>
      <w:r w:rsidRPr="0035156A">
        <w:rPr>
          <w:rStyle w:val="StyleUnderline"/>
          <w:highlight w:val="yellow"/>
        </w:rPr>
        <w:t>handling of homeless preschoolers</w:t>
      </w:r>
      <w:r w:rsidRPr="004D14A9">
        <w:rPr>
          <w:rStyle w:val="StyleUnderline"/>
        </w:rPr>
        <w:t xml:space="preserve">. It's important for </w:t>
      </w:r>
      <w:r w:rsidRPr="0035156A">
        <w:rPr>
          <w:rStyle w:val="StyleUnderline"/>
          <w:highlight w:val="yellow"/>
        </w:rPr>
        <w:t>homeless students</w:t>
      </w:r>
      <w:r w:rsidRPr="004D14A9">
        <w:rPr>
          <w:rStyle w:val="StyleUnderline"/>
        </w:rPr>
        <w:t xml:space="preserve"> to be </w:t>
      </w:r>
      <w:r w:rsidRPr="0035156A">
        <w:rPr>
          <w:rStyle w:val="StyleUnderline"/>
          <w:highlight w:val="yellow"/>
        </w:rPr>
        <w:t>identified</w:t>
      </w:r>
      <w:r w:rsidRPr="004D14A9">
        <w:rPr>
          <w:rStyle w:val="StyleUnderline"/>
        </w:rPr>
        <w:t>, the report says, so those students can be connected to resources and school districts can "ensure that homelessness does not disrupt their learning</w:t>
      </w:r>
      <w:r>
        <w:t xml:space="preserve">." Josef </w:t>
      </w:r>
      <w:proofErr w:type="spellStart"/>
      <w:r>
        <w:t>Kannegaard</w:t>
      </w:r>
      <w:proofErr w:type="spellEnd"/>
      <w:r>
        <w:t>, a policy analyst at the Institute, said one example is school instability among homeless children. "Once a student is identified as homeless, there's a greater likelihood they'll be able to stay in one school even if their family is moving around," he said.</w:t>
      </w:r>
    </w:p>
    <w:p w:rsidR="004F5F29" w:rsidRDefault="00C02BF8" w:rsidP="004F5F29">
      <w:pPr>
        <w:pStyle w:val="Heading4"/>
      </w:pPr>
      <w:r>
        <w:t>States are using current federal funds effectively—Washington proves</w:t>
      </w:r>
    </w:p>
    <w:p w:rsidR="004F5F29" w:rsidRDefault="004F5F29" w:rsidP="004F5F29">
      <w:r w:rsidRPr="004F5F29">
        <w:t xml:space="preserve">Paige </w:t>
      </w:r>
      <w:r w:rsidRPr="004F5F29">
        <w:rPr>
          <w:rStyle w:val="Style13ptBold"/>
        </w:rPr>
        <w:t>Cornwell, 6-14</w:t>
      </w:r>
      <w:r w:rsidRPr="004F5F29">
        <w:t>-2017, "Washington state ranks high in effectively identifying homeless students," Seattle Times, http://www.seattletimes.com/education-lab/homeless-students/</w:t>
      </w:r>
    </w:p>
    <w:p w:rsidR="004F5F29" w:rsidRPr="00504A0B" w:rsidRDefault="004F5F29" w:rsidP="004F5F29">
      <w:pPr>
        <w:rPr>
          <w:rStyle w:val="StyleUnderline"/>
        </w:rPr>
      </w:pPr>
      <w:r w:rsidRPr="0035156A">
        <w:rPr>
          <w:rStyle w:val="StyleUnderline"/>
          <w:highlight w:val="yellow"/>
        </w:rPr>
        <w:t>Washington state is doing well at effectively identifying homeless students within its school systems</w:t>
      </w:r>
      <w:r w:rsidRPr="00504A0B">
        <w:rPr>
          <w:rStyle w:val="StyleUnderline"/>
        </w:rPr>
        <w:t xml:space="preserve">. That’s according to a new study by the Institute for Children, Poverty and Homelessness, which </w:t>
      </w:r>
      <w:r w:rsidRPr="0035156A">
        <w:rPr>
          <w:rStyle w:val="StyleUnderline"/>
          <w:highlight w:val="yellow"/>
        </w:rPr>
        <w:t>ranked Washington as No. 7 out of all states</w:t>
      </w:r>
      <w:r w:rsidRPr="00504A0B">
        <w:rPr>
          <w:rStyle w:val="StyleUnderline"/>
        </w:rPr>
        <w:t xml:space="preserve"> and Washington, D.C</w:t>
      </w:r>
      <w:r>
        <w:t xml:space="preserve">. The institute is a nonprofit research organization that examines the impact of poverty and homelessness on students. Nearly 40,000 Washington students were homeless during the 2015-16 school year, according to the Office of the Superintendent of Public Instruction. Advocates, however, believe there are more students who aren’t identified in their schools. </w:t>
      </w:r>
      <w:r w:rsidRPr="0035156A">
        <w:rPr>
          <w:rStyle w:val="StyleUnderline"/>
          <w:highlight w:val="yellow"/>
        </w:rPr>
        <w:t>Under the federal McKinney-Vento Act, states receive federal funding to support district programs that identify and serve homeless students. The institute used percentages in five criteria for the ranking system</w:t>
      </w:r>
      <w:r w:rsidRPr="0035156A">
        <w:rPr>
          <w:highlight w:val="yellow"/>
        </w:rPr>
        <w:t>.</w:t>
      </w:r>
      <w:r>
        <w:t xml:space="preserve"> Researchers looked at the percentages of homeless students in Head Start and prekindergarten programs to see how states use federal funds and programs for the youngest students experiencing homelessness</w:t>
      </w:r>
      <w:r w:rsidRPr="0035156A">
        <w:rPr>
          <w:rStyle w:val="StyleUnderline"/>
          <w:highlight w:val="yellow"/>
        </w:rPr>
        <w:t>. In those two areas, the state ranked No. 14 and No. 13.</w:t>
      </w:r>
    </w:p>
    <w:p w:rsidR="00231233" w:rsidRDefault="00231233" w:rsidP="00C26E91">
      <w:pPr>
        <w:pStyle w:val="Heading3"/>
        <w:rPr>
          <w:rStyle w:val="StyleUnderline"/>
          <w:sz w:val="32"/>
        </w:rPr>
      </w:pPr>
      <w:bookmarkStart w:id="13" w:name="BlockBM105"/>
      <w:bookmarkEnd w:id="12"/>
      <w:r>
        <w:rPr>
          <w:rStyle w:val="StyleUnderline"/>
          <w:sz w:val="32"/>
        </w:rPr>
        <w:lastRenderedPageBreak/>
        <w:t>Standardized testing</w:t>
      </w:r>
    </w:p>
    <w:p w:rsidR="00C02BF8" w:rsidRDefault="00C02BF8" w:rsidP="00C02BF8">
      <w:pPr>
        <w:pStyle w:val="Heading4"/>
      </w:pPr>
      <w:r>
        <w:t>States solve—localized testing is a better snapshot of student knowledge</w:t>
      </w:r>
    </w:p>
    <w:p w:rsidR="00C02BF8" w:rsidRDefault="00C02BF8" w:rsidP="00C02BF8">
      <w:r>
        <w:t xml:space="preserve">Ashley </w:t>
      </w:r>
      <w:proofErr w:type="spellStart"/>
      <w:r w:rsidRPr="00231233">
        <w:rPr>
          <w:rStyle w:val="Style13ptBold"/>
        </w:rPr>
        <w:t>Millerd</w:t>
      </w:r>
      <w:proofErr w:type="spellEnd"/>
      <w:r>
        <w:t xml:space="preserve"> and Julia </w:t>
      </w:r>
      <w:r w:rsidRPr="00231233">
        <w:rPr>
          <w:rStyle w:val="Style13ptBold"/>
        </w:rPr>
        <w:t>Ryan</w:t>
      </w:r>
      <w:r w:rsidRPr="00231233">
        <w:t xml:space="preserve">, June 2, </w:t>
      </w:r>
      <w:r w:rsidRPr="00231233">
        <w:rPr>
          <w:rStyle w:val="Style13ptBold"/>
        </w:rPr>
        <w:t>2016</w:t>
      </w:r>
      <w:r w:rsidRPr="00231233">
        <w:t xml:space="preserve">, "Flexible Accountability Systems are a Growth Opportunity — for Teachers and Students," ED.gov Blog, </w:t>
      </w:r>
      <w:hyperlink r:id="rId10" w:history="1">
        <w:r w:rsidRPr="0091186C">
          <w:rPr>
            <w:rStyle w:val="Hyperlink"/>
          </w:rPr>
          <w:t>https://blog.ed.gov/2016/06/flexible-accountability-systems-are-a-growth-opportunity-for-teachers-and-students/</w:t>
        </w:r>
      </w:hyperlink>
      <w:r>
        <w:t xml:space="preserve"> &lt;</w:t>
      </w:r>
      <w:r w:rsidRPr="00231233">
        <w:t xml:space="preserve"> Ashley </w:t>
      </w:r>
      <w:proofErr w:type="spellStart"/>
      <w:r w:rsidRPr="00231233">
        <w:t>Millerd</w:t>
      </w:r>
      <w:proofErr w:type="spellEnd"/>
      <w:r w:rsidRPr="00231233">
        <w:t xml:space="preserve"> and Julia Ryan are English teachers at Sanborn Regional High School in Kingston, New Hampshire.</w:t>
      </w:r>
      <w:r>
        <w:t>&gt;</w:t>
      </w:r>
    </w:p>
    <w:p w:rsidR="00C02BF8" w:rsidRPr="008156B5" w:rsidRDefault="00C02BF8" w:rsidP="00C02BF8">
      <w:pPr>
        <w:rPr>
          <w:u w:val="single"/>
        </w:rPr>
      </w:pPr>
      <w:r>
        <w:t xml:space="preserve">Our district is one of a small cohort piloting </w:t>
      </w:r>
      <w:r w:rsidRPr="0035156A">
        <w:rPr>
          <w:highlight w:val="yellow"/>
          <w:u w:val="single"/>
        </w:rPr>
        <w:t>New Hampshire’s Performance Assessment Competency Education assessment</w:t>
      </w:r>
      <w:r w:rsidRPr="00C02BF8">
        <w:rPr>
          <w:u w:val="single"/>
        </w:rPr>
        <w:t xml:space="preserve"> system, a first-in-the-nation accountability strategy that </w:t>
      </w:r>
      <w:r w:rsidRPr="0035156A">
        <w:rPr>
          <w:highlight w:val="yellow"/>
          <w:u w:val="single"/>
        </w:rPr>
        <w:t>replaces some standardized testing with locally managed assessments</w:t>
      </w:r>
      <w:r w:rsidRPr="00C02BF8">
        <w:rPr>
          <w:u w:val="single"/>
        </w:rPr>
        <w:t>.</w:t>
      </w:r>
      <w:r>
        <w:t xml:space="preserve"> As part of this program, </w:t>
      </w:r>
      <w:r w:rsidRPr="00C02BF8">
        <w:rPr>
          <w:u w:val="single"/>
        </w:rPr>
        <w:t xml:space="preserve">we </w:t>
      </w:r>
      <w:r w:rsidRPr="0035156A">
        <w:rPr>
          <w:highlight w:val="yellow"/>
          <w:u w:val="single"/>
        </w:rPr>
        <w:t>work together</w:t>
      </w:r>
      <w:r w:rsidRPr="00C02BF8">
        <w:rPr>
          <w:u w:val="single"/>
        </w:rPr>
        <w:t xml:space="preserve"> with our colleagues </w:t>
      </w:r>
      <w:r w:rsidRPr="0035156A">
        <w:rPr>
          <w:highlight w:val="yellow"/>
          <w:u w:val="single"/>
        </w:rPr>
        <w:t>across the state to develop, implement, and evaluate performance assessments</w:t>
      </w:r>
      <w:r w:rsidRPr="00C02BF8">
        <w:rPr>
          <w:u w:val="single"/>
        </w:rPr>
        <w:t xml:space="preserve"> that measure a student’s mastery of concepts and skills and better connect to what our students are learning</w:t>
      </w:r>
      <w:r>
        <w:t xml:space="preserve">. </w:t>
      </w:r>
      <w:r w:rsidRPr="00C02BF8">
        <w:rPr>
          <w:u w:val="single"/>
        </w:rPr>
        <w:t xml:space="preserve">We </w:t>
      </w:r>
      <w:r w:rsidRPr="0035156A">
        <w:rPr>
          <w:highlight w:val="yellow"/>
          <w:u w:val="single"/>
        </w:rPr>
        <w:t>assess student progress in a hands-on, project-based manner</w:t>
      </w:r>
      <w:r>
        <w:t xml:space="preserve">. For example, in our ninth grade English classes, our students were asked to defend a peace treaty they had created in their Global Studies class that would solve the Israeli-Palestinian Conflict. They wrote argumentative letters to the United Nations explaining why their treaty was the best solution to the crisis. Fifty miles away in Rochester, geometry students are asked to take on the role of town planner, designing two potential water towers and writing a letter to the town recommending one of them. Instead of standardized tests driving the curriculum, our curriculum drives our assessments. Working with teachers across the state to develop PACE assessments has helped us grow as classroom teachers. </w:t>
      </w:r>
      <w:r w:rsidRPr="00C02BF8">
        <w:rPr>
          <w:u w:val="single"/>
        </w:rPr>
        <w:t>We have regular opportunities to share experiences, combine resources, and learn from colleagues across the state. As a result, our as</w:t>
      </w:r>
      <w:r w:rsidRPr="0035156A">
        <w:rPr>
          <w:highlight w:val="yellow"/>
          <w:u w:val="single"/>
        </w:rPr>
        <w:t>sessments reflect the same expectations for all students across New Hampshire, while still being individualized for the specific teacher or student involved</w:t>
      </w:r>
      <w:r w:rsidRPr="00C02BF8">
        <w:rPr>
          <w:u w:val="single"/>
        </w:rPr>
        <w:t xml:space="preserve">. For our upcoming performance task, </w:t>
      </w:r>
      <w:r w:rsidRPr="0035156A">
        <w:rPr>
          <w:highlight w:val="yellow"/>
          <w:u w:val="single"/>
        </w:rPr>
        <w:t>the essential question is the same in every PACE district, but the texts and teaching methods leading up to the assessment can be adjusted to best fit each class’s curriculum and each student’s abilities and needs</w:t>
      </w:r>
      <w:r w:rsidRPr="00C02BF8">
        <w:rPr>
          <w:u w:val="single"/>
        </w:rPr>
        <w:t>.</w:t>
      </w:r>
      <w:r>
        <w:t xml:space="preserve"> We also get to control at what point within the school year the assessment is given, which allows us to integrate it into the unit in which it best fits. </w:t>
      </w:r>
      <w:r w:rsidRPr="008156B5">
        <w:rPr>
          <w:u w:val="single"/>
        </w:rPr>
        <w:t xml:space="preserve">This way, </w:t>
      </w:r>
      <w:r w:rsidRPr="0035156A">
        <w:rPr>
          <w:highlight w:val="yellow"/>
          <w:u w:val="single"/>
        </w:rPr>
        <w:t>the PACE performance assessment acts as a snapshot</w:t>
      </w:r>
      <w:r w:rsidRPr="008156B5">
        <w:rPr>
          <w:u w:val="single"/>
        </w:rPr>
        <w:t xml:space="preserve"> — one data-point of many — </w:t>
      </w:r>
      <w:r w:rsidRPr="0035156A">
        <w:rPr>
          <w:highlight w:val="yellow"/>
          <w:u w:val="single"/>
        </w:rPr>
        <w:t>that allows us to gauge our students’ progress and to continually adjust throughout their time in the district.</w:t>
      </w:r>
    </w:p>
    <w:p w:rsidR="00231233" w:rsidRDefault="00231233" w:rsidP="00231233">
      <w:pPr>
        <w:pStyle w:val="Heading4"/>
      </w:pPr>
      <w:r>
        <w:t>Local testing is best and creates better curriculum</w:t>
      </w:r>
    </w:p>
    <w:p w:rsidR="00231233" w:rsidRDefault="00231233" w:rsidP="00231233">
      <w:r w:rsidRPr="00231233">
        <w:t xml:space="preserve">Jack </w:t>
      </w:r>
      <w:r w:rsidRPr="00231233">
        <w:rPr>
          <w:rStyle w:val="Style13ptBold"/>
        </w:rPr>
        <w:t>Schneider, 6-22</w:t>
      </w:r>
      <w:r w:rsidRPr="00231233">
        <w:t>-2017, "Why Are We Using Standardized Tests</w:t>
      </w:r>
      <w:proofErr w:type="gramStart"/>
      <w:r w:rsidRPr="00231233">
        <w:t>?,</w:t>
      </w:r>
      <w:proofErr w:type="gramEnd"/>
      <w:r w:rsidRPr="00231233">
        <w:t>" Education Week - K-12 Schools: Beyond the Rhetoric, http://blogs.edweek.org/edweek/beyond_the_rhetoric/2014/10/why_are_we_using_standardized_tests.html?qs=state+education+policies+uniformity</w:t>
      </w:r>
    </w:p>
    <w:p w:rsidR="00231233" w:rsidRPr="008156B5" w:rsidRDefault="00231233" w:rsidP="00231233">
      <w:pPr>
        <w:rPr>
          <w:u w:val="single"/>
        </w:rPr>
      </w:pPr>
      <w:r>
        <w:t xml:space="preserve">We need a paradigm shift from our current conception of assessment. For example, a large state like Texas spends half a billion dollars for students to sit for a set of Pearson exams that ultimately provide information at 10,000 feet. </w:t>
      </w:r>
      <w:r w:rsidRPr="008156B5">
        <w:rPr>
          <w:u w:val="single"/>
        </w:rPr>
        <w:t>I</w:t>
      </w:r>
      <w:r w:rsidRPr="0035156A">
        <w:rPr>
          <w:highlight w:val="yellow"/>
          <w:u w:val="single"/>
        </w:rPr>
        <w:t>f you ask teachers how valuable these particular assessments are to curriculum and pedagogy, they will usually tell you not much</w:t>
      </w:r>
      <w:r w:rsidRPr="008156B5">
        <w:rPr>
          <w:u w:val="single"/>
        </w:rPr>
        <w:t>.</w:t>
      </w:r>
      <w:r>
        <w:t xml:space="preserve"> These expensive high-stakes assessments may get one or two glances at the start or end of a school year from educators because the information is not-specific enough and already dated when it arrives</w:t>
      </w:r>
      <w:r w:rsidRPr="008156B5">
        <w:rPr>
          <w:u w:val="single"/>
        </w:rPr>
        <w:t xml:space="preserve">. Instead, </w:t>
      </w:r>
      <w:r w:rsidRPr="0035156A">
        <w:rPr>
          <w:highlight w:val="yellow"/>
          <w:u w:val="single"/>
        </w:rPr>
        <w:t>we should focus on summative and formative assessments that occur on the local level and provide the information for data-inspired instruction</w:t>
      </w:r>
      <w:r w:rsidRPr="008156B5">
        <w:rPr>
          <w:u w:val="single"/>
        </w:rPr>
        <w:t xml:space="preserve">. For example, </w:t>
      </w:r>
      <w:r w:rsidRPr="0035156A">
        <w:rPr>
          <w:highlight w:val="yellow"/>
          <w:u w:val="single"/>
        </w:rPr>
        <w:t>performance-based assessments are a more appropriate form of summative assessments</w:t>
      </w:r>
      <w:r w:rsidRPr="008156B5">
        <w:rPr>
          <w:u w:val="single"/>
        </w:rPr>
        <w:t xml:space="preserve"> being implemented by a consortium of New York Schools</w:t>
      </w:r>
      <w:r>
        <w:t xml:space="preserve">. As Monty Neill wrote in the Washington Post, performance-based assessments can include both written and oral components. The typical components of performance-based assessments are analytic essays, a social studies research paper, a science experiment, and an applied mathematics problem. </w:t>
      </w:r>
      <w:r w:rsidRPr="0035156A">
        <w:rPr>
          <w:highlight w:val="yellow"/>
          <w:u w:val="single"/>
        </w:rPr>
        <w:t xml:space="preserve">Performance-based assessments </w:t>
      </w:r>
      <w:r w:rsidRPr="0035156A">
        <w:rPr>
          <w:highlight w:val="yellow"/>
          <w:u w:val="single"/>
        </w:rPr>
        <w:lastRenderedPageBreak/>
        <w:t>essentially model how the real world works,</w:t>
      </w:r>
      <w:r w:rsidRPr="008156B5">
        <w:rPr>
          <w:u w:val="single"/>
        </w:rPr>
        <w:t xml:space="preserve"> as individuals are typically judged on the outcomes of integrated multi-faceted work products, </w:t>
      </w:r>
      <w:r w:rsidRPr="0035156A">
        <w:rPr>
          <w:highlight w:val="yellow"/>
          <w:u w:val="single"/>
        </w:rPr>
        <w:t>rather than choosing from a set of multiple choice answers.</w:t>
      </w:r>
    </w:p>
    <w:p w:rsidR="0054060C" w:rsidRDefault="0054060C" w:rsidP="00C26E91">
      <w:pPr>
        <w:pStyle w:val="Heading3"/>
        <w:rPr>
          <w:rStyle w:val="StyleUnderline"/>
          <w:sz w:val="32"/>
        </w:rPr>
      </w:pPr>
      <w:bookmarkStart w:id="14" w:name="BlockBM112"/>
      <w:bookmarkEnd w:id="13"/>
      <w:r>
        <w:rPr>
          <w:rStyle w:val="StyleUnderline"/>
          <w:sz w:val="32"/>
        </w:rPr>
        <w:lastRenderedPageBreak/>
        <w:t xml:space="preserve">Homeschool </w:t>
      </w:r>
    </w:p>
    <w:p w:rsidR="000920DC" w:rsidRDefault="000920DC" w:rsidP="000920DC">
      <w:pPr>
        <w:pStyle w:val="Heading4"/>
      </w:pPr>
      <w:r>
        <w:t>State regulation best for homeschoolers—federal dollars prevent choice</w:t>
      </w:r>
    </w:p>
    <w:p w:rsidR="0054060C" w:rsidRDefault="000920DC" w:rsidP="0054060C">
      <w:r w:rsidRPr="000920DC">
        <w:t xml:space="preserve">Leo </w:t>
      </w:r>
      <w:r w:rsidRPr="000920DC">
        <w:rPr>
          <w:rStyle w:val="Style13ptBold"/>
        </w:rPr>
        <w:t>Doran 3-16</w:t>
      </w:r>
      <w:r w:rsidRPr="000920DC">
        <w:t xml:space="preserve">-2017, "Homeschooling Lobby to Government: ‘Make Sure You Leave Us Alone’ – </w:t>
      </w:r>
      <w:proofErr w:type="spellStart"/>
      <w:r w:rsidRPr="000920DC">
        <w:t>InsideSources</w:t>
      </w:r>
      <w:proofErr w:type="spellEnd"/>
      <w:r w:rsidRPr="000920DC">
        <w:t xml:space="preserve">," </w:t>
      </w:r>
      <w:proofErr w:type="spellStart"/>
      <w:r w:rsidRPr="000920DC">
        <w:t>InsideSources</w:t>
      </w:r>
      <w:proofErr w:type="spellEnd"/>
      <w:r w:rsidRPr="000920DC">
        <w:t>, http://www.insidesources.com/homeschooling-lobby/</w:t>
      </w:r>
    </w:p>
    <w:p w:rsidR="0054060C" w:rsidRPr="0054060C" w:rsidRDefault="0054060C" w:rsidP="0054060C">
      <w:r w:rsidRPr="0035156A">
        <w:rPr>
          <w:rStyle w:val="StyleUnderline"/>
          <w:highlight w:val="yellow"/>
        </w:rPr>
        <w:t>The homeschooling lobby</w:t>
      </w:r>
      <w:r w:rsidRPr="000920DC">
        <w:rPr>
          <w:rStyle w:val="StyleUnderline"/>
        </w:rPr>
        <w:t xml:space="preserve">, spearheaded by Estrada, </w:t>
      </w:r>
      <w:r w:rsidRPr="0035156A">
        <w:rPr>
          <w:rStyle w:val="StyleUnderline"/>
          <w:highlight w:val="yellow"/>
        </w:rPr>
        <w:t>is concerned that a government voucher program, or educational tax-credits, could be modified by future administrations to bring regulations to families that homeschool</w:t>
      </w:r>
      <w:r w:rsidRPr="000920DC">
        <w:rPr>
          <w:rStyle w:val="StyleUnderline"/>
        </w:rPr>
        <w:t xml:space="preserve">. While Estrada supports school choice in principle, his </w:t>
      </w:r>
      <w:r w:rsidRPr="0035156A">
        <w:rPr>
          <w:rStyle w:val="StyleUnderline"/>
          <w:highlight w:val="yellow"/>
        </w:rPr>
        <w:t>group opposes federal involvement in education in any form</w:t>
      </w:r>
      <w:r w:rsidRPr="0035156A">
        <w:rPr>
          <w:highlight w:val="yellow"/>
        </w:rPr>
        <w:t>.</w:t>
      </w:r>
      <w:r>
        <w:t xml:space="preserve"> The Home School Legal Defense Association may look like a small group by Washington’s standards—the group only spent about $250,000 on lobbying in 2016—but an estimated 2 million, or over three percent of school-age children, are homeschooled in the United States. The number of homeschool students has risen in recent years, in part as increased access to education technology like personalized learning software has flooded the market. When activated, the parents of those millions of students can become a formidable political bloc. Homeschoolers were among the coalition of odd-bedfellows that opposed President Obama’s efforts to expand the Common Core through competitive grants. Estrada boasts that the homeschooling lobby can “fight above our weight” because of a deeply engaged grassroots that are willing to put in calls to lawmakers. In some states, like Texas, homeschoolers do not even have to register with a local school district, said Estrada. </w:t>
      </w:r>
      <w:r w:rsidRPr="000920DC">
        <w:rPr>
          <w:rStyle w:val="StyleUnderline"/>
        </w:rPr>
        <w:t xml:space="preserve">He said he would like to see those protections continue, and </w:t>
      </w:r>
      <w:r w:rsidRPr="0035156A">
        <w:rPr>
          <w:rStyle w:val="StyleUnderline"/>
          <w:highlight w:val="yellow"/>
        </w:rPr>
        <w:t>voucher programs could imperil the status quo in those states by attaching strings to public educational dollars</w:t>
      </w:r>
      <w:r>
        <w:t xml:space="preserve">. “Homeschoolers are one of those very few groups left in our nation who are not receiving government money, who </w:t>
      </w:r>
      <w:r w:rsidRPr="0035156A">
        <w:rPr>
          <w:rStyle w:val="StyleUnderline"/>
          <w:highlight w:val="yellow"/>
        </w:rPr>
        <w:t>when we meet with members of Congress, we just say ‘make sure you leave us alone, don’t try and subsidize us.’</w:t>
      </w:r>
      <w:r w:rsidRPr="000920DC">
        <w:rPr>
          <w:rStyle w:val="StyleUnderline"/>
        </w:rPr>
        <w:t xml:space="preserve"> And it would be unfortunate, I think, if we were to be that last holdout to go on the federal dole,</w:t>
      </w:r>
      <w:r>
        <w:t xml:space="preserve">” said Estrada. Skeptics of the homeschooling movement have argued that without professional educators keeping track of a child’s studies, parents might end up neglecting their children’s education. Critics have also argued that homeschoolers from wealthier families tend to perform better academically than those from low-income backgrounds. Estrada disputed both claims. He pointed to a 2009 study issued by his organization as proof that homeschoolers perform well academically—no matter their racial or economic background. He also argued that homeschooling is cheap, the study found that the cost of academic materials to homeschool a child is about $500 a year, which is why Estrada said the community does not need voucher support. </w:t>
      </w:r>
      <w:r w:rsidRPr="000920DC">
        <w:rPr>
          <w:rStyle w:val="StyleUnderline"/>
        </w:rPr>
        <w:t xml:space="preserve">He went on to argue that </w:t>
      </w:r>
      <w:r w:rsidRPr="0035156A">
        <w:rPr>
          <w:rStyle w:val="StyleUnderline"/>
          <w:highlight w:val="yellow"/>
        </w:rPr>
        <w:t>the best way to make sure that children don’t fall through the cracks is to selectively intervene in cases of academic neglect, rather than require every family to register with a local school district—or worse</w:t>
      </w:r>
      <w:r w:rsidRPr="000920DC">
        <w:rPr>
          <w:rStyle w:val="StyleUnderline"/>
        </w:rPr>
        <w:t xml:space="preserve"> in the homeschooling lobby’s eyes—</w:t>
      </w:r>
      <w:r w:rsidRPr="0035156A">
        <w:rPr>
          <w:rStyle w:val="StyleUnderline"/>
          <w:highlight w:val="yellow"/>
        </w:rPr>
        <w:t>require every homeschooler to take a state assessment</w:t>
      </w:r>
      <w:r w:rsidRPr="000920DC">
        <w:rPr>
          <w:rStyle w:val="StyleUnderline"/>
        </w:rPr>
        <w:t>.</w:t>
      </w:r>
      <w:r>
        <w:t xml:space="preserve"> Rather than initiating a “crackdown” on homeschoolers and make them “jump through hoops,” a more effective approach to curtailing educational neglect is to “go after the bad actors,” he said. As the new administration and Congressional Republicans work to enact their school choice agenda, they will need to craft their proposals carefully to avoid stirring up the vocal homeschooling lobby. Estrada and his team have demonstrated once again in recent weeks that they are not afraid to land on the same side as liberal activists to oppose conservative proposals that they believe imperil their educational freedoms.</w:t>
      </w:r>
    </w:p>
    <w:p w:rsidR="00C26E91" w:rsidRPr="00E64DB9" w:rsidRDefault="00C26E91" w:rsidP="00C26E91">
      <w:pPr>
        <w:pStyle w:val="Heading3"/>
        <w:rPr>
          <w:rStyle w:val="StyleUnderline"/>
          <w:sz w:val="32"/>
        </w:rPr>
      </w:pPr>
      <w:bookmarkStart w:id="15" w:name="BlockBM116"/>
      <w:bookmarkEnd w:id="14"/>
      <w:r w:rsidRPr="00E64DB9">
        <w:rPr>
          <w:rStyle w:val="StyleUnderline"/>
          <w:sz w:val="32"/>
        </w:rPr>
        <w:lastRenderedPageBreak/>
        <w:t>A2 too many influences</w:t>
      </w:r>
    </w:p>
    <w:p w:rsidR="00C26E91" w:rsidRDefault="00C26E91" w:rsidP="00C26E91">
      <w:pPr>
        <w:pStyle w:val="Heading4"/>
      </w:pPr>
      <w:r>
        <w:t>CP solves—gives states more power to make decisions</w:t>
      </w:r>
    </w:p>
    <w:p w:rsidR="00C26E91" w:rsidRDefault="00C26E91" w:rsidP="00C26E91">
      <w:r>
        <w:t xml:space="preserve">Laurence E. </w:t>
      </w:r>
      <w:r w:rsidRPr="00AA5555">
        <w:rPr>
          <w:rStyle w:val="Style13ptBold"/>
        </w:rPr>
        <w:t>Lynn</w:t>
      </w:r>
      <w:r>
        <w:t xml:space="preserve">, Jr (November </w:t>
      </w:r>
      <w:r w:rsidRPr="00AA5555">
        <w:rPr>
          <w:rStyle w:val="Style13ptBold"/>
        </w:rPr>
        <w:t>2003</w:t>
      </w:r>
      <w:r>
        <w:t>) “Learning Policy: When State Education Reform Works by David K.  Cohen and Heather C.  Hill” American Journal of Education, Vol. 110, No. 1 http://www.jstor.org/stable/10.1086/377676</w:t>
      </w:r>
    </w:p>
    <w:p w:rsidR="00C26E91" w:rsidRPr="00CF232A" w:rsidRDefault="00C26E91" w:rsidP="00C26E91">
      <w:r>
        <w:t xml:space="preserve">A seeming implication of Cohen and Hill’s various observations and interpretations is that </w:t>
      </w:r>
      <w:r w:rsidRPr="0035156A">
        <w:rPr>
          <w:rStyle w:val="StyleUnderline"/>
          <w:highlight w:val="yellow"/>
        </w:rPr>
        <w:t>reforms must be</w:t>
      </w:r>
      <w:r w:rsidRPr="00CF232A">
        <w:rPr>
          <w:rStyle w:val="StyleUnderline"/>
        </w:rPr>
        <w:t xml:space="preserve"> far more </w:t>
      </w:r>
      <w:r w:rsidRPr="0035156A">
        <w:rPr>
          <w:rStyle w:val="StyleUnderline"/>
          <w:highlight w:val="yellow"/>
        </w:rPr>
        <w:t>authoritarian, and power must be</w:t>
      </w:r>
      <w:r w:rsidRPr="00CF232A">
        <w:rPr>
          <w:rStyle w:val="StyleUnderline"/>
        </w:rPr>
        <w:t xml:space="preserve"> more </w:t>
      </w:r>
      <w:r w:rsidRPr="0035156A">
        <w:rPr>
          <w:rStyle w:val="StyleUnderline"/>
          <w:highlight w:val="yellow"/>
        </w:rPr>
        <w:t>centralized, if the status quo is to become more hospitable to innovative approaches to student learning.</w:t>
      </w:r>
      <w:r>
        <w:t xml:space="preserve"> In other words, as I interpret them, a coordinated system must be created that effectively attenuates the influence of teacher privacy and teachers’ inclinations to work alone, ensures that a single message is heard by all actors, and provides for effective sanctions in the event of noncompliance with central direction. Cohen and Hill evince a special animus toward the “norm of [teacher] autonomy, which is </w:t>
      </w:r>
      <w:r w:rsidRPr="0035156A">
        <w:rPr>
          <w:rStyle w:val="StyleUnderline"/>
          <w:highlight w:val="yellow"/>
        </w:rPr>
        <w:t>especially corrosive in the United States</w:t>
      </w:r>
      <w:r>
        <w:t>” (p. 174). They also complain of “</w:t>
      </w:r>
      <w:r w:rsidRPr="0035156A">
        <w:rPr>
          <w:rStyle w:val="StyleUnderline"/>
          <w:highlight w:val="yellow"/>
        </w:rPr>
        <w:t>the decentralized and extensively privatized U.S. system [in which] local and county districts</w:t>
      </w:r>
      <w:r w:rsidRPr="00CF232A">
        <w:rPr>
          <w:rStyle w:val="StyleUnderline"/>
        </w:rPr>
        <w:t xml:space="preserve">, </w:t>
      </w:r>
      <w:r w:rsidRPr="0035156A">
        <w:rPr>
          <w:rStyle w:val="StyleUnderline"/>
          <w:highlight w:val="yellow"/>
        </w:rPr>
        <w:t>private publishers, professional organizations, and various interest groups have considerable influence, often much more than the state</w:t>
      </w:r>
      <w:r>
        <w:t>” (p. 166). One can only speculate about how Cohen and Hill would overcome these shortcomings, but it seems unlikely that U.S. traditions of localism and teacher sovereignty in public education could survive their reforms.</w:t>
      </w:r>
    </w:p>
    <w:p w:rsidR="00D66A48" w:rsidRDefault="002D0DF7" w:rsidP="0098516D">
      <w:pPr>
        <w:pStyle w:val="Heading2"/>
        <w:rPr>
          <w:rStyle w:val="StyleUnderline"/>
          <w:sz w:val="44"/>
          <w:u w:val="double"/>
        </w:rPr>
      </w:pPr>
      <w:bookmarkStart w:id="16" w:name="HatBM120"/>
      <w:bookmarkEnd w:id="1"/>
      <w:bookmarkEnd w:id="15"/>
      <w:r>
        <w:rPr>
          <w:rStyle w:val="StyleUnderline"/>
          <w:sz w:val="44"/>
          <w:u w:val="double"/>
        </w:rPr>
        <w:lastRenderedPageBreak/>
        <w:t>Federal Reforms Fail</w:t>
      </w:r>
    </w:p>
    <w:p w:rsidR="002D0DF7" w:rsidRDefault="002D0DF7" w:rsidP="002D0DF7">
      <w:pPr>
        <w:pStyle w:val="Heading4"/>
      </w:pPr>
      <w:r>
        <w:t xml:space="preserve">Federal bureaucracy makes it impossible for fed-run policies to </w:t>
      </w:r>
      <w:proofErr w:type="spellStart"/>
      <w:r>
        <w:t>suceed</w:t>
      </w:r>
      <w:proofErr w:type="spellEnd"/>
    </w:p>
    <w:p w:rsidR="002D0DF7" w:rsidRDefault="002D0DF7" w:rsidP="002D0DF7">
      <w:r w:rsidRPr="002D0DF7">
        <w:t xml:space="preserve">Kevin D. </w:t>
      </w:r>
      <w:r w:rsidRPr="002D0DF7">
        <w:rPr>
          <w:rStyle w:val="Style13ptBold"/>
        </w:rPr>
        <w:t>Roberts 2-7</w:t>
      </w:r>
      <w:r w:rsidRPr="002D0DF7">
        <w:t xml:space="preserve">-2017, "States, Not the Feds, Should Lead Education Reform," </w:t>
      </w:r>
      <w:proofErr w:type="spellStart"/>
      <w:r>
        <w:t>RealClear</w:t>
      </w:r>
      <w:proofErr w:type="spellEnd"/>
      <w:r>
        <w:t xml:space="preserve"> Education,</w:t>
      </w:r>
      <w:r w:rsidRPr="002D0DF7">
        <w:t xml:space="preserve"> </w:t>
      </w:r>
      <w:hyperlink r:id="rId11" w:history="1">
        <w:r w:rsidRPr="0091186C">
          <w:rPr>
            <w:rStyle w:val="Hyperlink"/>
          </w:rPr>
          <w:t>http://www.realcleareducation.com/articles/2017/02/07/states_not_the_feds_should_lead_education_reform__110115.html</w:t>
        </w:r>
      </w:hyperlink>
      <w:r>
        <w:t xml:space="preserve"> &lt;</w:t>
      </w:r>
      <w:r w:rsidRPr="002D0DF7">
        <w:t xml:space="preserve"> Kevin D. Roberts, Ph.D., is a longtime educator who is Executive Vice President of the Texas Public Policy Foundation in Austin.</w:t>
      </w:r>
      <w:r>
        <w:t>&gt;</w:t>
      </w:r>
    </w:p>
    <w:p w:rsidR="002D0DF7" w:rsidRPr="002D0DF7" w:rsidRDefault="002D0DF7" w:rsidP="002D0DF7">
      <w:r w:rsidRPr="0035156A">
        <w:rPr>
          <w:highlight w:val="yellow"/>
          <w:u w:val="single"/>
        </w:rPr>
        <w:t>Among the many school choice vehicles</w:t>
      </w:r>
      <w:r w:rsidRPr="008156B5">
        <w:rPr>
          <w:u w:val="single"/>
        </w:rPr>
        <w:t>, the most far-reaching—for Texas and the United States—</w:t>
      </w:r>
      <w:r w:rsidRPr="0035156A">
        <w:rPr>
          <w:highlight w:val="yellow"/>
          <w:u w:val="single"/>
        </w:rPr>
        <w:t>is an</w:t>
      </w:r>
      <w:r w:rsidRPr="008156B5">
        <w:rPr>
          <w:u w:val="single"/>
        </w:rPr>
        <w:t xml:space="preserve"> Education Savings Account (</w:t>
      </w:r>
      <w:r w:rsidRPr="0035156A">
        <w:rPr>
          <w:highlight w:val="yellow"/>
          <w:u w:val="single"/>
        </w:rPr>
        <w:t>ESA</w:t>
      </w:r>
      <w:r w:rsidRPr="008156B5">
        <w:rPr>
          <w:u w:val="single"/>
        </w:rPr>
        <w:t xml:space="preserve">). Built on the successes of early choice vehicles such as tax-credit scholarships, </w:t>
      </w:r>
      <w:r w:rsidRPr="0035156A">
        <w:rPr>
          <w:highlight w:val="yellow"/>
          <w:u w:val="single"/>
        </w:rPr>
        <w:t>ESAs</w:t>
      </w:r>
      <w:r w:rsidRPr="008156B5">
        <w:rPr>
          <w:u w:val="single"/>
        </w:rPr>
        <w:t xml:space="preserve"> offer wider and easier usage, </w:t>
      </w:r>
      <w:r w:rsidRPr="0035156A">
        <w:rPr>
          <w:highlight w:val="yellow"/>
          <w:u w:val="single"/>
        </w:rPr>
        <w:t>remov</w:t>
      </w:r>
      <w:r w:rsidRPr="008156B5">
        <w:rPr>
          <w:u w:val="single"/>
        </w:rPr>
        <w:t>ing th</w:t>
      </w:r>
      <w:r w:rsidRPr="0035156A">
        <w:rPr>
          <w:highlight w:val="yellow"/>
          <w:u w:val="single"/>
        </w:rPr>
        <w:t>e barriers to access that have been foisted on choice programs by opponents</w:t>
      </w:r>
      <w:r w:rsidRPr="008156B5">
        <w:rPr>
          <w:u w:val="single"/>
        </w:rPr>
        <w:t>.</w:t>
      </w:r>
      <w:r>
        <w:t xml:space="preserve"> Parents may use an ESA to pay for a host of education-related expenses, including private school tuition, tutoring, special needs programs and books. In sum, an </w:t>
      </w:r>
      <w:r w:rsidRPr="008156B5">
        <w:rPr>
          <w:u w:val="single"/>
        </w:rPr>
        <w:t xml:space="preserve">ESA gives parents an unprecedented means for customizing their child’s education—the exact opposite of the conveyor-belt, cookie-cutter approach that has become modern American education. </w:t>
      </w:r>
      <w:r w:rsidRPr="0035156A">
        <w:rPr>
          <w:highlight w:val="yellow"/>
          <w:u w:val="single"/>
        </w:rPr>
        <w:t>Though some reformers have advocated for federal ESAs, the inefficiency inherent in the large federal bureaucracy begs for states to take the lead</w:t>
      </w:r>
      <w:r w:rsidRPr="008156B5">
        <w:rPr>
          <w:u w:val="single"/>
        </w:rPr>
        <w:t>.</w:t>
      </w:r>
      <w:r>
        <w:t xml:space="preserve"> Texas, the most populous state with a bent toward conservative, free-market reforms, has a unique opportunity to show that states, as our Founders expected, can be at the forefront of policy innovation.</w:t>
      </w:r>
    </w:p>
    <w:p w:rsidR="0098442A" w:rsidRDefault="00CA65A3" w:rsidP="00CA65A3">
      <w:pPr>
        <w:pStyle w:val="Heading4"/>
      </w:pPr>
      <w:r>
        <w:t>Federal overreach in education fails—no flexibility and little improvement—NCLB proves</w:t>
      </w:r>
    </w:p>
    <w:p w:rsidR="00D66A48" w:rsidRDefault="00D66A48" w:rsidP="00D66A48">
      <w:r w:rsidRPr="00D66A48">
        <w:t>Lily Eskelsen</w:t>
      </w:r>
      <w:r w:rsidRPr="00D66A48">
        <w:rPr>
          <w:rStyle w:val="Style13ptBold"/>
        </w:rPr>
        <w:t xml:space="preserve"> García </w:t>
      </w:r>
      <w:r w:rsidRPr="00D66A48">
        <w:t xml:space="preserve">and Otha </w:t>
      </w:r>
      <w:r w:rsidRPr="00D66A48">
        <w:rPr>
          <w:rStyle w:val="Style13ptBold"/>
        </w:rPr>
        <w:t>Thornton</w:t>
      </w:r>
      <w:r>
        <w:t xml:space="preserve"> </w:t>
      </w:r>
      <w:r w:rsidRPr="00D66A48">
        <w:t>Washington Post, 2-13-</w:t>
      </w:r>
      <w:r w:rsidRPr="00D66A48">
        <w:rPr>
          <w:rStyle w:val="Style13ptBold"/>
        </w:rPr>
        <w:t>2015</w:t>
      </w:r>
      <w:r w:rsidRPr="00D66A48">
        <w:t>, "‘No Child’ has failed," https://www.washingtonpost.com/opinions/no-child-has-failed/2015/02/13/8d619026-b2f8-11e4-827f-93f454140e2b_story.html?utm_term=.16d78ea93c81</w:t>
      </w:r>
    </w:p>
    <w:p w:rsidR="00D66A48" w:rsidRDefault="00D66A48" w:rsidP="00D66A48">
      <w:r w:rsidRPr="0035156A">
        <w:rPr>
          <w:highlight w:val="yellow"/>
          <w:u w:val="single"/>
        </w:rPr>
        <w:t>Public education for every child</w:t>
      </w:r>
      <w:r w:rsidRPr="008156B5">
        <w:rPr>
          <w:u w:val="single"/>
        </w:rPr>
        <w:t xml:space="preserve"> was an American idea, but it </w:t>
      </w:r>
      <w:r w:rsidRPr="0035156A">
        <w:rPr>
          <w:highlight w:val="yellow"/>
          <w:u w:val="single"/>
        </w:rPr>
        <w:t>has always been a local and state responsibility</w:t>
      </w:r>
      <w:r w:rsidRPr="008156B5">
        <w:rPr>
          <w:u w:val="single"/>
        </w:rPr>
        <w:t xml:space="preserve">. Even </w:t>
      </w:r>
      <w:r w:rsidRPr="0035156A">
        <w:rPr>
          <w:highlight w:val="yellow"/>
          <w:u w:val="single"/>
        </w:rPr>
        <w:t>when Congress passed the E</w:t>
      </w:r>
      <w:r w:rsidRPr="008156B5">
        <w:rPr>
          <w:u w:val="single"/>
        </w:rPr>
        <w:t xml:space="preserve">lementary and </w:t>
      </w:r>
      <w:r w:rsidRPr="0035156A">
        <w:rPr>
          <w:highlight w:val="yellow"/>
          <w:u w:val="single"/>
        </w:rPr>
        <w:t>S</w:t>
      </w:r>
      <w:r w:rsidRPr="008156B5">
        <w:rPr>
          <w:u w:val="single"/>
        </w:rPr>
        <w:t xml:space="preserve">econdary </w:t>
      </w:r>
      <w:r w:rsidRPr="0035156A">
        <w:rPr>
          <w:highlight w:val="yellow"/>
          <w:u w:val="single"/>
        </w:rPr>
        <w:t>E</w:t>
      </w:r>
      <w:r w:rsidRPr="008156B5">
        <w:rPr>
          <w:u w:val="single"/>
        </w:rPr>
        <w:t xml:space="preserve">ducation </w:t>
      </w:r>
      <w:r w:rsidRPr="0035156A">
        <w:rPr>
          <w:highlight w:val="yellow"/>
          <w:u w:val="single"/>
        </w:rPr>
        <w:t>A</w:t>
      </w:r>
      <w:r w:rsidRPr="008156B5">
        <w:rPr>
          <w:u w:val="single"/>
        </w:rPr>
        <w:t xml:space="preserve">ct 50 years ago, </w:t>
      </w:r>
      <w:r w:rsidRPr="0035156A">
        <w:rPr>
          <w:highlight w:val="yellow"/>
          <w:u w:val="single"/>
        </w:rPr>
        <w:t>the intended federal role was limited but clea</w:t>
      </w:r>
      <w:r w:rsidRPr="008156B5">
        <w:rPr>
          <w:u w:val="single"/>
        </w:rPr>
        <w:t>r: ensuring equal opportunity</w:t>
      </w:r>
      <w:r>
        <w:t xml:space="preserve">. The act provided federal resources for states to level the playing field between schools in wealthy and poor districts. However, its 2002 reauthorization, which became known as </w:t>
      </w:r>
      <w:r w:rsidRPr="0035156A">
        <w:rPr>
          <w:highlight w:val="yellow"/>
          <w:u w:val="single"/>
        </w:rPr>
        <w:t>No Child Left Behind, took the law off track by mandating that all students hit arbitrary scores on standardized tests</w:t>
      </w:r>
      <w:r w:rsidRPr="008156B5">
        <w:rPr>
          <w:u w:val="single"/>
        </w:rPr>
        <w:t xml:space="preserve"> instead of ensuring equal opportunities. </w:t>
      </w:r>
      <w:r w:rsidRPr="0035156A">
        <w:rPr>
          <w:highlight w:val="yellow"/>
          <w:u w:val="single"/>
        </w:rPr>
        <w:t>No Child Left Behind has failed</w:t>
      </w:r>
      <w:r>
        <w:t>. Now we have a chance to fix the law by refocusing on the proper federal role: equal opportunity. To do that, we must change the way we think about accountability.</w:t>
      </w:r>
      <w:r w:rsidRPr="00D66A48">
        <w:t xml:space="preserve"> </w:t>
      </w:r>
      <w:r w:rsidRPr="008156B5">
        <w:rPr>
          <w:u w:val="single"/>
        </w:rPr>
        <w:t xml:space="preserve">Under No Child Left Behind, </w:t>
      </w:r>
      <w:r w:rsidRPr="0035156A">
        <w:rPr>
          <w:highlight w:val="yellow"/>
          <w:u w:val="single"/>
        </w:rPr>
        <w:t>accountability has hinged</w:t>
      </w:r>
      <w:r w:rsidRPr="008156B5">
        <w:rPr>
          <w:u w:val="single"/>
        </w:rPr>
        <w:t xml:space="preserve"> entirely </w:t>
      </w:r>
      <w:r w:rsidRPr="0035156A">
        <w:rPr>
          <w:highlight w:val="yellow"/>
          <w:u w:val="single"/>
        </w:rPr>
        <w:t>on</w:t>
      </w:r>
      <w:r w:rsidRPr="008156B5">
        <w:rPr>
          <w:u w:val="single"/>
        </w:rPr>
        <w:t xml:space="preserve"> standardized test scores, </w:t>
      </w:r>
      <w:r w:rsidRPr="0035156A">
        <w:rPr>
          <w:highlight w:val="yellow"/>
          <w:u w:val="single"/>
        </w:rPr>
        <w:t>a single number</w:t>
      </w:r>
      <w:r w:rsidRPr="008156B5">
        <w:rPr>
          <w:u w:val="single"/>
        </w:rPr>
        <w:t xml:space="preserve"> that has been used to determine whether students graduate or teachers keep their jobs. </w:t>
      </w:r>
      <w:r w:rsidRPr="0035156A">
        <w:rPr>
          <w:highlight w:val="yellow"/>
          <w:u w:val="single"/>
        </w:rPr>
        <w:t>The problem is,</w:t>
      </w:r>
      <w:r w:rsidRPr="008156B5">
        <w:rPr>
          <w:u w:val="single"/>
        </w:rPr>
        <w:t xml:space="preserve"> a single test score is like a blinking “check engine” light on the dashboard. </w:t>
      </w:r>
      <w:r w:rsidRPr="0035156A">
        <w:rPr>
          <w:highlight w:val="yellow"/>
          <w:u w:val="single"/>
        </w:rPr>
        <w:t>It can tell us something’s wrong but not how to fix</w:t>
      </w:r>
      <w:r w:rsidRPr="0035156A">
        <w:rPr>
          <w:highlight w:val="yellow"/>
        </w:rPr>
        <w:t xml:space="preserve"> it</w:t>
      </w:r>
      <w:r>
        <w:t xml:space="preserve">. What we need instead is a whole dashboard of indicators that monitor better measures of success for the whole child — a critical, creative mind, a healthy body and an ethical character. And we need indicators of each student’s opportunities to learn — what programs, services and resources are available? Success should be measured throughout the system — preschool to high school — but a standardized test tells us so little. We want to know which students are succeeding in Advanced Placement and honors programs, where they earn college credit in high school. You can measure that. We want to know which students have certified, experienced teachers and access to the support professionals they need, such as tutors, librarians, school nurses and counselors. We want to know which students have access to arts and athletic programs. Which middle school students are </w:t>
      </w:r>
      <w:r>
        <w:lastRenderedPageBreak/>
        <w:t xml:space="preserve">succeeding in science, technology, engineering and math tracks that will get them into advanced high school courses, which will get them into a </w:t>
      </w:r>
      <w:proofErr w:type="gramStart"/>
      <w:r>
        <w:t>university.</w:t>
      </w:r>
      <w:proofErr w:type="gramEnd"/>
      <w:r>
        <w:t xml:space="preserve"> You can measure all that, too.</w:t>
      </w:r>
    </w:p>
    <w:p w:rsidR="0098442A" w:rsidRDefault="00CA65A3" w:rsidP="0098442A">
      <w:pPr>
        <w:pStyle w:val="Heading4"/>
      </w:pPr>
      <w:r>
        <w:t>Increased federal funding fails—School Improvement Grant proves</w:t>
      </w:r>
    </w:p>
    <w:p w:rsidR="0098442A" w:rsidRDefault="0098442A" w:rsidP="0098442A">
      <w:r w:rsidRPr="0098442A">
        <w:t xml:space="preserve">Andy </w:t>
      </w:r>
      <w:proofErr w:type="spellStart"/>
      <w:r w:rsidRPr="0098442A">
        <w:rPr>
          <w:rStyle w:val="Style13ptBold"/>
        </w:rPr>
        <w:t>Smarick</w:t>
      </w:r>
      <w:proofErr w:type="spellEnd"/>
      <w:r w:rsidRPr="0098442A">
        <w:rPr>
          <w:rStyle w:val="Style13ptBold"/>
        </w:rPr>
        <w:t>, 1-20-</w:t>
      </w:r>
      <w:r w:rsidRPr="0098442A">
        <w:t>2017, "The $7 Billion School Improvement Grant Program: Greatest Failure in the History of the U.S. Department of Education</w:t>
      </w:r>
      <w:proofErr w:type="gramStart"/>
      <w:r w:rsidRPr="0098442A">
        <w:t>?,</w:t>
      </w:r>
      <w:proofErr w:type="gramEnd"/>
      <w:r w:rsidRPr="0098442A">
        <w:t>" Education Next, http://educationnext.org/the-7-billion-school-improvement-grant-program-greatest-failure-in-the-history-of-the-u-s-department-of-education/</w:t>
      </w:r>
    </w:p>
    <w:p w:rsidR="0098442A" w:rsidRPr="00A66F40" w:rsidRDefault="0098442A" w:rsidP="0098442A">
      <w:pPr>
        <w:rPr>
          <w:rStyle w:val="StyleUnderline"/>
        </w:rPr>
      </w:pPr>
      <w:r w:rsidRPr="0035156A">
        <w:rPr>
          <w:highlight w:val="yellow"/>
        </w:rPr>
        <w:t>T</w:t>
      </w:r>
      <w:r w:rsidRPr="0035156A">
        <w:rPr>
          <w:rStyle w:val="StyleUnderline"/>
          <w:highlight w:val="yellow"/>
        </w:rPr>
        <w:t>he final IES report on the School Improvement Grant</w:t>
      </w:r>
      <w:r w:rsidRPr="00A66F40">
        <w:rPr>
          <w:rStyle w:val="StyleUnderline"/>
        </w:rPr>
        <w:t xml:space="preserve"> program </w:t>
      </w:r>
      <w:r w:rsidRPr="0035156A">
        <w:rPr>
          <w:rStyle w:val="StyleUnderline"/>
          <w:highlight w:val="yellow"/>
        </w:rPr>
        <w:t>is devastating</w:t>
      </w:r>
      <w:r w:rsidRPr="00A66F40">
        <w:rPr>
          <w:rStyle w:val="StyleUnderline"/>
        </w:rPr>
        <w:t xml:space="preserve"> to Arne Duncan’s and the Obama administration’s education legacy</w:t>
      </w:r>
      <w:r>
        <w:t xml:space="preserve">. A major evaluation commissioned by the U.S. Department of Education and conducted by two highly respected research institutions delivered a crushing verdict: </w:t>
      </w:r>
      <w:r w:rsidRPr="0035156A">
        <w:rPr>
          <w:highlight w:val="yellow"/>
          <w:u w:val="single"/>
        </w:rPr>
        <w:t>The program failed and failed badly</w:t>
      </w:r>
      <w:r w:rsidRPr="0035156A">
        <w:rPr>
          <w:highlight w:val="yellow"/>
        </w:rPr>
        <w:t>.</w:t>
      </w:r>
      <w:r>
        <w:t xml:space="preserve"> (The Washington Post’s article by Emma Brown does an exceptional job recounting the administration’s $7 billion folly.) Despite its gargantuan price tag</w:t>
      </w:r>
      <w:r w:rsidRPr="00A66F40">
        <w:rPr>
          <w:u w:val="single"/>
        </w:rPr>
        <w:t xml:space="preserve">, </w:t>
      </w:r>
      <w:r w:rsidRPr="0035156A">
        <w:rPr>
          <w:highlight w:val="yellow"/>
          <w:u w:val="single"/>
        </w:rPr>
        <w:t>SIG generated no academic gains for the students it was meant to help</w:t>
      </w:r>
      <w:r w:rsidRPr="00A66F40">
        <w:rPr>
          <w:u w:val="single"/>
        </w:rPr>
        <w:t xml:space="preserve">. </w:t>
      </w:r>
      <w:r w:rsidRPr="0035156A">
        <w:rPr>
          <w:highlight w:val="yellow"/>
          <w:u w:val="single"/>
        </w:rPr>
        <w:t>Failing schools</w:t>
      </w:r>
      <w:r w:rsidRPr="00A66F40">
        <w:rPr>
          <w:u w:val="single"/>
        </w:rPr>
        <w:t xml:space="preserve"> that received multi-year grants from the program to “turn around” </w:t>
      </w:r>
      <w:r w:rsidRPr="0035156A">
        <w:rPr>
          <w:highlight w:val="yellow"/>
          <w:u w:val="single"/>
        </w:rPr>
        <w:t>ended up with results no better than similar schools that received zero dollars from the program</w:t>
      </w:r>
      <w:r>
        <w:t>. To be clear: Billions spent had no effect. When Washington spends billions of dollars on something, it’s reasonable to assume it will do some good, especially when the Secretary of Education promises “transformation not tinkering.” But not with SIG. No matter how the researchers crunched the numbers, the abysmal results were the same. SIG didn’t improve math scores. Or reading scores. Or high school graduation rates. Or college enrollment. SIG didn’t improve elementary or secondary schools. It didn’t help schools in Race-to-the-Top states or non-Race-to-the-Top states. The results are almost too much to believe. How in the world do you spend billions and billions of dollars and get no results—especially after Secretary Duncan promised it would turn around 5,000 failing schools and hailed it as the biggest bet of his tenure? Probably the only thing more remarkable than the scope of this program’s failure is that this outcome was absolutely, positively, unavoidably predictable. Starting seven years ago, I warned that this dreadful day was coming. On May 11, 2009, I wrote of SIG. If the ED team believes that we just need to build a better turnaround mousetrap, I’m concerned that we’re about to waste several billion dollars. On September 1, 2009, I wrote: The administration’s fixation on turnarounds is a major mistake…We are about to embark on another ill-fated mission to improve America’s most troubled schools. On December 6, 2009, I wrote: The Obama administration’s Department of Education recently launched what I believe will become its most expensive, most lamentable, and most avoidable folly. Nevertheless, the Obama administration was determined to press ahead. So in 2010, for the journal Education Next, I wrote the article “The Turnaround Fallacy.” I pulled together the research on “turnarounds;” explained why SIG wasn’t a promising strategy; and recommended a different approach to helping kids assigned to failing schools (namely, new schools, a diversity of options, and parental choice). Two years later, I offered more evidence and extended the argument in my book The Urban School System of the Future. To be clear, I wasn’t the only one raising the alarm. For example, Charlie Barone on the left and Rick Hess on the right were skeptical of the program. But the Duncan-Obama team pushed ahead on SIG with fervor. It’s never been all that clear whether they weren’t aware of the history and research or chose to ignore it. (For an administration that claimed to always follow data, always do what’s right for kids, and only pursue what works, the irony is striking</w:t>
      </w:r>
      <w:r w:rsidRPr="00A66F40">
        <w:rPr>
          <w:u w:val="single"/>
        </w:rPr>
        <w:t xml:space="preserve">.) But </w:t>
      </w:r>
      <w:r w:rsidRPr="0035156A">
        <w:rPr>
          <w:highlight w:val="yellow"/>
          <w:u w:val="single"/>
        </w:rPr>
        <w:t>they designed and then implemented a program that did the same things that had disappointed when they were called</w:t>
      </w:r>
      <w:r w:rsidRPr="00A66F40">
        <w:rPr>
          <w:u w:val="single"/>
        </w:rPr>
        <w:t xml:space="preserve"> “comprehensive school reform,” “restructuring,” “reconstitution,” or </w:t>
      </w:r>
      <w:r w:rsidRPr="0035156A">
        <w:rPr>
          <w:highlight w:val="yellow"/>
          <w:u w:val="single"/>
        </w:rPr>
        <w:t>something else—give more money to the very districts running the persistently failing schools and ask those districts to implement a list of mandated interventions</w:t>
      </w:r>
      <w:r w:rsidRPr="0035156A">
        <w:rPr>
          <w:rStyle w:val="StyleUnderline"/>
          <w:highlight w:val="yellow"/>
        </w:rPr>
        <w:t>.</w:t>
      </w:r>
      <w:r w:rsidRPr="00A66F40">
        <w:rPr>
          <w:rStyle w:val="StyleUnderline"/>
        </w:rPr>
        <w:t xml:space="preserve"> </w:t>
      </w:r>
      <w:r w:rsidRPr="0035156A">
        <w:rPr>
          <w:rStyle w:val="StyleUnderline"/>
          <w:highlight w:val="yellow"/>
        </w:rPr>
        <w:t>For some reason this administration was certain this approach would work this time around despite the mountain of evidence telling them otherwise.</w:t>
      </w:r>
    </w:p>
    <w:p w:rsidR="007050AB" w:rsidRDefault="007050AB" w:rsidP="007050AB">
      <w:pPr>
        <w:pStyle w:val="Heading4"/>
      </w:pPr>
      <w:r>
        <w:lastRenderedPageBreak/>
        <w:t>Common core and national curriculum do not address the needs of students at the local level</w:t>
      </w:r>
    </w:p>
    <w:p w:rsidR="007050AB" w:rsidRDefault="007050AB" w:rsidP="009A3A47">
      <w:r w:rsidRPr="007050AB">
        <w:t xml:space="preserve">Diane </w:t>
      </w:r>
      <w:r w:rsidRPr="007050AB">
        <w:rPr>
          <w:rStyle w:val="Style13ptBold"/>
        </w:rPr>
        <w:t>Ravitch</w:t>
      </w:r>
      <w:r w:rsidRPr="007050AB">
        <w:t>, 7-23-</w:t>
      </w:r>
      <w:r w:rsidRPr="007050AB">
        <w:rPr>
          <w:rStyle w:val="Style13ptBold"/>
        </w:rPr>
        <w:t>2016,</w:t>
      </w:r>
      <w:r w:rsidRPr="007050AB">
        <w:t xml:space="preserve"> "Opinion," New York Times, https://www.nytimes.com/2016/07/24/opinion/sunday/the-common-core-costs-billions-and-hurts-students.html</w:t>
      </w:r>
    </w:p>
    <w:p w:rsidR="009A3A47" w:rsidRPr="00A66F40" w:rsidRDefault="009A3A47" w:rsidP="009A3A47">
      <w:pPr>
        <w:rPr>
          <w:u w:val="single"/>
        </w:rPr>
      </w:pPr>
      <w:r w:rsidRPr="0035156A">
        <w:rPr>
          <w:highlight w:val="yellow"/>
          <w:u w:val="single"/>
        </w:rPr>
        <w:t>Six years after the release of</w:t>
      </w:r>
      <w:r w:rsidRPr="00A66F40">
        <w:rPr>
          <w:u w:val="single"/>
        </w:rPr>
        <w:t xml:space="preserve"> our first national standards, </w:t>
      </w:r>
      <w:r w:rsidRPr="0035156A">
        <w:rPr>
          <w:highlight w:val="yellow"/>
          <w:u w:val="single"/>
        </w:rPr>
        <w:t>the Common Core</w:t>
      </w:r>
      <w:r w:rsidRPr="00A66F40">
        <w:rPr>
          <w:u w:val="single"/>
        </w:rPr>
        <w:t xml:space="preserve">, and the new federal tests that accompanied them, </w:t>
      </w:r>
      <w:r w:rsidRPr="0035156A">
        <w:rPr>
          <w:highlight w:val="yellow"/>
          <w:u w:val="single"/>
        </w:rPr>
        <w:t>it seems clear that the pursuit of a national curriculum is yet another excuse to avoid making serious efforts to reduce the main causes of low student achievement</w:t>
      </w:r>
      <w:r w:rsidRPr="00A66F40">
        <w:rPr>
          <w:u w:val="single"/>
        </w:rPr>
        <w:t>: poverty and racial segregation</w:t>
      </w:r>
      <w:r>
        <w:t>.</w:t>
      </w:r>
      <w:r w:rsidR="007050AB">
        <w:t xml:space="preserve"> </w:t>
      </w:r>
      <w:r>
        <w:t>In 2011 at 42 percent of the city’s 700 elementary schools, one in five students missed a month or more of school (link to article below)...</w:t>
      </w:r>
      <w:r w:rsidR="007050AB">
        <w:t xml:space="preserve"> </w:t>
      </w:r>
      <w:r>
        <w:t>A friend who spent a career teaching and devoted his PhD to the subject of testing told me that absolutely nothing predicts academic...</w:t>
      </w:r>
      <w:r w:rsidR="007050AB">
        <w:t xml:space="preserve"> </w:t>
      </w:r>
      <w:r>
        <w:t xml:space="preserve">Ms. Ravitch - I'm a retired teacher with 41 </w:t>
      </w:r>
      <w:proofErr w:type="spellStart"/>
      <w:r>
        <w:t>years experience</w:t>
      </w:r>
      <w:proofErr w:type="spellEnd"/>
      <w:r>
        <w:t xml:space="preserve"> in a highly successful school system. I agree with every word of this piece. ...</w:t>
      </w:r>
      <w:r w:rsidR="007050AB">
        <w:t xml:space="preserve"> </w:t>
      </w:r>
      <w:r w:rsidRPr="0035156A">
        <w:rPr>
          <w:highlight w:val="yellow"/>
          <w:u w:val="single"/>
        </w:rPr>
        <w:t>The people who wrote the Common Core standards sold them as a way to improve achievement and reduce the gaps</w:t>
      </w:r>
      <w:r w:rsidRPr="00A66F40">
        <w:rPr>
          <w:u w:val="single"/>
        </w:rPr>
        <w:t xml:space="preserve"> between rich and poor, and black and white. </w:t>
      </w:r>
      <w:r w:rsidRPr="0035156A">
        <w:rPr>
          <w:highlight w:val="yellow"/>
          <w:u w:val="single"/>
        </w:rPr>
        <w:t>But the promises haven’t come true. Even in states with strong common standards and tests, racial achievement gaps persist</w:t>
      </w:r>
      <w:r>
        <w:t>. Last year, average math scores on the National Assessment of Educational Progress declined for the first time since 1990; reading scores were flat or decreased compared with a decade earlier.</w:t>
      </w:r>
      <w:r w:rsidR="007050AB">
        <w:t xml:space="preserve"> </w:t>
      </w:r>
      <w:r>
        <w:t>The development of the Common Core was funded almost entirely by the Bill and Melinda Gates Foundation</w:t>
      </w:r>
      <w:r w:rsidRPr="0035156A">
        <w:rPr>
          <w:highlight w:val="yellow"/>
          <w:u w:val="single"/>
        </w:rPr>
        <w:t>. It was a rush job, and the final product ignored the needs of children with disabilities, English-language learners and those in the early grades</w:t>
      </w:r>
      <w:r w:rsidRPr="00A66F40">
        <w:rPr>
          <w:u w:val="single"/>
        </w:rPr>
        <w:t>. It’s no surprise that there has been widespread pushback.</w:t>
      </w:r>
    </w:p>
    <w:p w:rsidR="007050AB" w:rsidRPr="007050AB" w:rsidRDefault="007050AB" w:rsidP="007050AB">
      <w:pPr>
        <w:pStyle w:val="Heading4"/>
      </w:pPr>
      <w:r w:rsidRPr="007050AB">
        <w:t xml:space="preserve">Race to the top </w:t>
      </w:r>
      <w:r>
        <w:t>led to teacher shortages on the state level and reduced funding of the arts</w:t>
      </w:r>
    </w:p>
    <w:p w:rsidR="009A3A47" w:rsidRDefault="007050AB" w:rsidP="009A3A47">
      <w:r w:rsidRPr="007050AB">
        <w:t xml:space="preserve">Diane </w:t>
      </w:r>
      <w:r w:rsidRPr="007050AB">
        <w:rPr>
          <w:rStyle w:val="Style13ptBold"/>
        </w:rPr>
        <w:t>Ravitch</w:t>
      </w:r>
      <w:r w:rsidRPr="007050AB">
        <w:t>, 7-23-</w:t>
      </w:r>
      <w:r w:rsidRPr="007050AB">
        <w:rPr>
          <w:rStyle w:val="Style13ptBold"/>
        </w:rPr>
        <w:t>2016</w:t>
      </w:r>
      <w:r w:rsidRPr="007050AB">
        <w:t>, "Opinion," New York Times, https://www.nytimes.com/2016/07/24/opinion/sunday/the-common-core-costs-billions-and-hurts-students.html</w:t>
      </w:r>
    </w:p>
    <w:p w:rsidR="009A3A47" w:rsidRPr="00D66A48" w:rsidRDefault="009A3A47" w:rsidP="009A3A47">
      <w:r w:rsidRPr="0035156A">
        <w:rPr>
          <w:rStyle w:val="StyleUnderline"/>
          <w:highlight w:val="yellow"/>
        </w:rPr>
        <w:t>In 2009</w:t>
      </w:r>
      <w:r w:rsidRPr="00A66F40">
        <w:rPr>
          <w:rStyle w:val="StyleUnderline"/>
        </w:rPr>
        <w:t xml:space="preserve"> President </w:t>
      </w:r>
      <w:r w:rsidRPr="0035156A">
        <w:rPr>
          <w:rStyle w:val="StyleUnderline"/>
          <w:highlight w:val="yellow"/>
        </w:rPr>
        <w:t>Obama announced Race to the Top</w:t>
      </w:r>
      <w:r w:rsidRPr="0035156A">
        <w:rPr>
          <w:highlight w:val="yellow"/>
        </w:rPr>
        <w:t>,</w:t>
      </w:r>
      <w:r>
        <w:t xml:space="preserve"> a competition for $4.35 billion in federal grant money. To qualify, states had to adopt “college and career ready standards,” a requirement that was used to pressure them into adopting national standards. </w:t>
      </w:r>
      <w:r w:rsidRPr="0035156A">
        <w:rPr>
          <w:highlight w:val="yellow"/>
          <w:u w:val="single"/>
        </w:rPr>
        <w:t>Almost every state applied</w:t>
      </w:r>
      <w:r w:rsidRPr="00A66F40">
        <w:rPr>
          <w:u w:val="single"/>
        </w:rPr>
        <w:t>, even before the specifics of the Common Core were released in June 2010.</w:t>
      </w:r>
      <w:r w:rsidR="007050AB" w:rsidRPr="00A66F40">
        <w:rPr>
          <w:u w:val="single"/>
        </w:rPr>
        <w:t xml:space="preserve"> </w:t>
      </w:r>
      <w:r w:rsidR="007050AB" w:rsidRPr="0035156A">
        <w:rPr>
          <w:highlight w:val="yellow"/>
          <w:u w:val="single"/>
        </w:rPr>
        <w:t>The federal government, states and school districts</w:t>
      </w:r>
      <w:r w:rsidR="007050AB" w:rsidRPr="00A66F40">
        <w:rPr>
          <w:u w:val="single"/>
        </w:rPr>
        <w:t xml:space="preserve"> have </w:t>
      </w:r>
      <w:r w:rsidR="007050AB" w:rsidRPr="0035156A">
        <w:rPr>
          <w:highlight w:val="yellow"/>
          <w:u w:val="single"/>
        </w:rPr>
        <w:t>spent billions of dollars to phase in the standards,</w:t>
      </w:r>
      <w:r w:rsidR="007050AB" w:rsidRPr="00A66F40">
        <w:rPr>
          <w:u w:val="single"/>
        </w:rPr>
        <w:t xml:space="preserve"> to prepare students to take the tests and to buy the technology needed to administer them online. </w:t>
      </w:r>
      <w:r w:rsidR="007050AB" w:rsidRPr="0035156A">
        <w:rPr>
          <w:highlight w:val="yellow"/>
          <w:u w:val="single"/>
        </w:rPr>
        <w:t>There is nothing to show for it.</w:t>
      </w:r>
      <w:r w:rsidR="007050AB" w:rsidRPr="00A66F40">
        <w:rPr>
          <w:u w:val="single"/>
        </w:rPr>
        <w:t xml:space="preserve"> The </w:t>
      </w:r>
      <w:r w:rsidR="007050AB" w:rsidRPr="0035156A">
        <w:rPr>
          <w:highlight w:val="yellow"/>
          <w:u w:val="single"/>
        </w:rPr>
        <w:t>Race to the Top demoralized teachers, caused teacher shortages and led to the defunding of the arts and other subjects that were not tested</w:t>
      </w:r>
      <w:r w:rsidR="007050AB" w:rsidRPr="00A66F40">
        <w:rPr>
          <w:u w:val="single"/>
        </w:rPr>
        <w:t>.</w:t>
      </w:r>
      <w:r w:rsidR="007050AB" w:rsidRPr="007050AB">
        <w:t xml:space="preserve"> Those billions would have been better spent to reduce class sizes, especially in struggling schools, to restore arts and physical education classes, to rebuild physically crumbling schools, and to provide universal early childhood education.</w:t>
      </w:r>
    </w:p>
    <w:p w:rsidR="0098516D" w:rsidRDefault="0098516D" w:rsidP="0098516D">
      <w:pPr>
        <w:pStyle w:val="Heading2"/>
        <w:rPr>
          <w:rStyle w:val="StyleUnderline"/>
          <w:sz w:val="44"/>
          <w:u w:val="double"/>
        </w:rPr>
      </w:pPr>
      <w:bookmarkStart w:id="17" w:name="HatBM136"/>
      <w:bookmarkEnd w:id="16"/>
      <w:r w:rsidRPr="0098516D">
        <w:rPr>
          <w:rStyle w:val="StyleUnderline"/>
          <w:sz w:val="44"/>
          <w:u w:val="double"/>
        </w:rPr>
        <w:lastRenderedPageBreak/>
        <w:t>Federalism Net benefit</w:t>
      </w:r>
    </w:p>
    <w:p w:rsidR="00FD00DE" w:rsidRDefault="00FD00DE" w:rsidP="00FD00DE">
      <w:pPr>
        <w:pStyle w:val="Heading4"/>
      </w:pPr>
      <w:r>
        <w:t>States and local governments are increasing their self-reliance</w:t>
      </w:r>
    </w:p>
    <w:p w:rsidR="00FD00DE" w:rsidRDefault="00FD00DE" w:rsidP="00FD00DE">
      <w:r w:rsidRPr="001B0BC1">
        <w:t xml:space="preserve">Emma </w:t>
      </w:r>
      <w:r w:rsidRPr="001B0BC1">
        <w:rPr>
          <w:rStyle w:val="Style13ptBold"/>
        </w:rPr>
        <w:t>Green, 1-4</w:t>
      </w:r>
      <w:r w:rsidRPr="001B0BC1">
        <w:t xml:space="preserve">-2017, "Democrats Have Badly Neglected State and Local Politics," Atlantic, </w:t>
      </w:r>
      <w:hyperlink r:id="rId12" w:history="1">
        <w:r w:rsidRPr="0091186C">
          <w:rPr>
            <w:rStyle w:val="Hyperlink"/>
          </w:rPr>
          <w:t>https://www.theatlantic.com/politics/archive/2017/01/the-ideological-reasons-why-democrats-have-neglected-local-politics/512024/</w:t>
        </w:r>
      </w:hyperlink>
    </w:p>
    <w:p w:rsidR="00FD00DE" w:rsidRDefault="00FD00DE" w:rsidP="00FD00DE">
      <w:r>
        <w:t xml:space="preserve">The unevenness is partly a reflection of progressives’ reluctance to push their policy agendas through states. Historically, arguments against federalism—or the principle that power should be robustly shared between state and national governments—have centered on race. “Progressives are deeply skeptical of federalism, and with good reason,” </w:t>
      </w:r>
      <w:proofErr w:type="spellStart"/>
      <w:r>
        <w:t>Gerken</w:t>
      </w:r>
      <w:proofErr w:type="spellEnd"/>
      <w:r>
        <w:t xml:space="preserve"> wrote in a 2012 essay in Democracy. “States’ rights have been invoked to defend some of the most despicable institutions in American history, most notably slavery and Jim Crow.” Others see the decentralization of governing power as a way of stifling dissent, she argued. </w:t>
      </w:r>
      <w:r w:rsidRPr="00FD00DE">
        <w:rPr>
          <w:rStyle w:val="StyleUnderline"/>
        </w:rPr>
        <w:t xml:space="preserve">This is </w:t>
      </w:r>
      <w:r w:rsidRPr="0035156A">
        <w:rPr>
          <w:rStyle w:val="StyleUnderline"/>
          <w:highlight w:val="yellow"/>
        </w:rPr>
        <w:t>one reason</w:t>
      </w:r>
      <w:r w:rsidRPr="00FD00DE">
        <w:rPr>
          <w:rStyle w:val="StyleUnderline"/>
        </w:rPr>
        <w:t xml:space="preserve"> why </w:t>
      </w:r>
      <w:r w:rsidRPr="0035156A">
        <w:rPr>
          <w:rStyle w:val="StyleUnderline"/>
          <w:highlight w:val="yellow"/>
        </w:rPr>
        <w:t>the national Democratic Party has often looked to Washington to make and enforce policy</w:t>
      </w:r>
      <w:r>
        <w:t>. But there’s another ideological explanation, argued Ernest Young, a professor of law at Duke University, in an interview: The progressive project is ultimately about working toward a society built on one unified vision of policy and culture, rather than a diverse array of policies and cultures. “</w:t>
      </w:r>
      <w:r w:rsidRPr="00FD00DE">
        <w:rPr>
          <w:rStyle w:val="StyleUnderline"/>
        </w:rPr>
        <w:t>If you’re confident that you can get the right answer to something, like health-care policy, or welfare, or any number of very difficult social problems, it’s hard not to say that right answer should be equally available to everyone,</w:t>
      </w:r>
      <w:r>
        <w:t xml:space="preserve">” Young said, meaning that </w:t>
      </w:r>
      <w:r w:rsidRPr="0035156A">
        <w:rPr>
          <w:rStyle w:val="StyleUnderline"/>
          <w:highlight w:val="yellow"/>
        </w:rPr>
        <w:t>progressives believe their “right answers” should be legislated through federal policy</w:t>
      </w:r>
      <w:r>
        <w:t xml:space="preserve">. “If you’re a more </w:t>
      </w:r>
      <w:proofErr w:type="spellStart"/>
      <w:r>
        <w:t>Burkean</w:t>
      </w:r>
      <w:proofErr w:type="spellEnd"/>
      <w:r>
        <w:t xml:space="preserve"> type of conservative, and you’re skeptical that we’re ever going to find out right answers to these questions, you might favor different solutions in different jurisdictions, and see from experience what works out. That tends to lend itself to a commitment to federalism, and local governments, too,” he said. Not all progressives believe that most policymaking should happen at the federal level. Especially in recent years, some policymakers have looked to cities and municipalities to lead reform efforts. “Cities were the original sites of disruption: They disrupt class orders; they disrupt social practices; they disrupt businesses,” said Jennifer Bradley, the director of the Center for Urban Innovation at the Aspen Institute. No matter what Obama and other national Democrats may say, this work has already been in progress, she added. “</w:t>
      </w:r>
      <w:r w:rsidRPr="00FD00DE">
        <w:rPr>
          <w:rStyle w:val="StyleUnderline"/>
        </w:rPr>
        <w:t xml:space="preserve">This notion that </w:t>
      </w:r>
      <w:r w:rsidRPr="0035156A">
        <w:rPr>
          <w:rStyle w:val="StyleUnderline"/>
          <w:highlight w:val="yellow"/>
        </w:rPr>
        <w:t>Democrats were relying too heavily on the federal government</w:t>
      </w:r>
      <w:r w:rsidRPr="00FD00DE">
        <w:rPr>
          <w:rStyle w:val="StyleUnderline"/>
        </w:rPr>
        <w:t xml:space="preserve"> is belied by eight years of what actually happened</w:t>
      </w:r>
      <w:r>
        <w:t xml:space="preserve">,” she said. </w:t>
      </w:r>
      <w:r w:rsidRPr="0035156A">
        <w:rPr>
          <w:rStyle w:val="StyleUnderline"/>
          <w:highlight w:val="yellow"/>
        </w:rPr>
        <w:t>In part because Washington is so dysfunctional, “cities and states have learned to rely less and less on the federal government, and</w:t>
      </w:r>
      <w:r w:rsidRPr="00FD00DE">
        <w:rPr>
          <w:rStyle w:val="StyleUnderline"/>
        </w:rPr>
        <w:t xml:space="preserve"> I think </w:t>
      </w:r>
      <w:r w:rsidRPr="0035156A">
        <w:rPr>
          <w:rStyle w:val="StyleUnderline"/>
          <w:highlight w:val="yellow"/>
        </w:rPr>
        <w:t>that trend will sharply accelerate</w:t>
      </w:r>
      <w:r>
        <w:t>.” Practically speaking, the narrative that progressives favor federal policymaking while conservatives favor state and local action is far too simplistic. Both parties tend to use federal power when they have it. “George W. Bush, as a matter of ideology, cared a lot about states,” Young pointed out. “But the first thing he did as president was to shift power to the federal government in the area of education, which had been a terribly important area of state predominance.”</w:t>
      </w:r>
    </w:p>
    <w:p w:rsidR="00CE68F0" w:rsidRPr="00CE68F0" w:rsidRDefault="00CE68F0" w:rsidP="00CE68F0">
      <w:pPr>
        <w:pStyle w:val="Heading4"/>
        <w:rPr>
          <w:rStyle w:val="Style13ptBold"/>
          <w:b/>
          <w:bCs/>
        </w:rPr>
      </w:pPr>
      <w:bookmarkStart w:id="18" w:name="_Hlk486494880"/>
      <w:r w:rsidRPr="00CE68F0">
        <w:rPr>
          <w:rStyle w:val="Style13ptBold"/>
          <w:b/>
        </w:rPr>
        <w:t xml:space="preserve">Education is the lynch pin of state sovereignty </w:t>
      </w:r>
    </w:p>
    <w:p w:rsidR="00CE68F0" w:rsidRDefault="00CE68F0" w:rsidP="00CE68F0">
      <w:r w:rsidRPr="00CE68F0">
        <w:rPr>
          <w:rStyle w:val="Style13ptBold"/>
        </w:rPr>
        <w:t>Education Week</w:t>
      </w:r>
      <w:r w:rsidRPr="00CE68F0">
        <w:t xml:space="preserve">. (April 27, </w:t>
      </w:r>
      <w:proofErr w:type="gramStart"/>
      <w:r w:rsidRPr="00CE68F0">
        <w:rPr>
          <w:rStyle w:val="Style13ptBold"/>
        </w:rPr>
        <w:t>2005</w:t>
      </w:r>
      <w:r w:rsidRPr="00CE68F0">
        <w:t xml:space="preserve"> )</w:t>
      </w:r>
      <w:proofErr w:type="gramEnd"/>
      <w:r>
        <w:t xml:space="preserve"> </w:t>
      </w:r>
      <w:r w:rsidRPr="00CE68F0">
        <w:t xml:space="preserve">"Utah Passes Bill to Trump `No Child' Law; State Lawmakers Say Measure is All </w:t>
      </w:r>
      <w:proofErr w:type="gramStart"/>
      <w:r w:rsidRPr="00CE68F0">
        <w:t>About</w:t>
      </w:r>
      <w:proofErr w:type="gramEnd"/>
      <w:r w:rsidRPr="00CE68F0">
        <w:t xml:space="preserve"> Local Control of Schools." LexisNexis Academic. Web. Date Accessed: 2017/06/12.</w:t>
      </w:r>
    </w:p>
    <w:p w:rsidR="00CE68F0" w:rsidRDefault="00CE68F0" w:rsidP="00CE68F0">
      <w:r w:rsidRPr="00CE68F0">
        <w:t>Utah currently receives about $106 million under the No Child Left Behind law out of a $2.4 billion K-12 state budget.</w:t>
      </w:r>
      <w:r>
        <w:t xml:space="preserve"> </w:t>
      </w:r>
      <w:r w:rsidRPr="00CE68F0">
        <w:t xml:space="preserve">But </w:t>
      </w:r>
      <w:r w:rsidRPr="0035156A">
        <w:rPr>
          <w:rStyle w:val="StyleUnderline"/>
          <w:highlight w:val="yellow"/>
        </w:rPr>
        <w:t>legislators there were adamant that their state accountability plan</w:t>
      </w:r>
      <w:r w:rsidRPr="00CE68F0">
        <w:rPr>
          <w:rStyle w:val="StyleUnderline"/>
        </w:rPr>
        <w:t xml:space="preserve"> should </w:t>
      </w:r>
      <w:r w:rsidRPr="0035156A">
        <w:rPr>
          <w:rStyle w:val="StyleUnderline"/>
          <w:highlight w:val="yellow"/>
        </w:rPr>
        <w:t>take precedence over</w:t>
      </w:r>
      <w:r w:rsidRPr="00CE68F0">
        <w:rPr>
          <w:rStyle w:val="StyleUnderline"/>
        </w:rPr>
        <w:t xml:space="preserve"> the </w:t>
      </w:r>
      <w:r w:rsidRPr="0035156A">
        <w:rPr>
          <w:rStyle w:val="StyleUnderline"/>
          <w:highlight w:val="yellow"/>
        </w:rPr>
        <w:t>federal law</w:t>
      </w:r>
      <w:r w:rsidRPr="00CE68F0">
        <w:rPr>
          <w:rStyle w:val="StyleUnderline"/>
        </w:rPr>
        <w:t>,</w:t>
      </w:r>
      <w:r w:rsidRPr="00CE68F0">
        <w:t xml:space="preserve"> voting 66-7 in the House and 25-3 in the Senate for the measure last week.</w:t>
      </w:r>
      <w:r>
        <w:t xml:space="preserve"> </w:t>
      </w:r>
      <w:r w:rsidRPr="00CE68F0">
        <w:t xml:space="preserve">The bill's chief sponsor, Rep. Margaret Dayton, a Republican, said in an interview that </w:t>
      </w:r>
      <w:r w:rsidRPr="0035156A">
        <w:rPr>
          <w:rStyle w:val="StyleUnderline"/>
          <w:highlight w:val="yellow"/>
        </w:rPr>
        <w:t>control over K-12 education is the "last bastion of state sovereignty</w:t>
      </w:r>
      <w:r w:rsidRPr="00CE68F0">
        <w:rPr>
          <w:rStyle w:val="StyleUnderline"/>
        </w:rPr>
        <w:t>."</w:t>
      </w:r>
      <w:r w:rsidRPr="00CE68F0">
        <w:t xml:space="preserve"> Many legislators, she said, were offended by Ms. Spellings' letter.</w:t>
      </w:r>
      <w:r>
        <w:t xml:space="preserve"> </w:t>
      </w:r>
      <w:r w:rsidRPr="00CE68F0">
        <w:t>"</w:t>
      </w:r>
      <w:r w:rsidRPr="0035156A">
        <w:rPr>
          <w:rStyle w:val="StyleUnderline"/>
          <w:highlight w:val="yellow"/>
        </w:rPr>
        <w:t>A lot of legislators took this personally as a threat to the state</w:t>
      </w:r>
      <w:r w:rsidRPr="00CE68F0">
        <w:rPr>
          <w:rStyle w:val="StyleUnderline"/>
        </w:rPr>
        <w:t xml:space="preserve"> of Utah </w:t>
      </w:r>
      <w:r w:rsidRPr="0035156A">
        <w:rPr>
          <w:rStyle w:val="StyleUnderline"/>
          <w:highlight w:val="yellow"/>
        </w:rPr>
        <w:t>by the strong arm of the federal government</w:t>
      </w:r>
      <w:r w:rsidRPr="00CE68F0">
        <w:t>," Mrs. Dayton said.</w:t>
      </w:r>
      <w:r>
        <w:t xml:space="preserve"> </w:t>
      </w:r>
      <w:r w:rsidRPr="00CE68F0">
        <w:t xml:space="preserve">The Utah lawmaker paved the </w:t>
      </w:r>
      <w:r w:rsidRPr="00CE68F0">
        <w:lastRenderedPageBreak/>
        <w:t>way for last week's action with a bill she introduced last year that would have rejected all of the state's federal education funding. That proposal was eventually dropped. Then, early this year, she drafted the legislation that now has passed. ("Utah Is Unlikely Fly in Bush's School Ointment," Feb. 9, 2005.)</w:t>
      </w:r>
      <w:r>
        <w:t xml:space="preserve"> </w:t>
      </w:r>
      <w:r w:rsidRPr="00CE68F0">
        <w:t>"Utah totally shares the [Bush] administration's desire for quality education," she said. "</w:t>
      </w:r>
      <w:r w:rsidRPr="0035156A">
        <w:rPr>
          <w:rStyle w:val="StyleUnderline"/>
          <w:highlight w:val="yellow"/>
        </w:rPr>
        <w:t>Utah just wants the traditional state control of its own children.</w:t>
      </w:r>
      <w:r w:rsidRPr="00CE68F0">
        <w:rPr>
          <w:rStyle w:val="StyleUnderline"/>
        </w:rPr>
        <w:t xml:space="preserve"> Utah is pretty intense in wanting to take care of its own children</w:t>
      </w:r>
      <w:r w:rsidRPr="00CE68F0">
        <w:t>."</w:t>
      </w:r>
      <w:r>
        <w:t xml:space="preserve"> </w:t>
      </w:r>
      <w:r w:rsidRPr="00CE68F0">
        <w:t>It appears that the next step would be up to state school officials who, under the legislation, would have the authority to ignore provisions of the federal law that conflict with state education standards, or provisions that cost the state money.</w:t>
      </w:r>
    </w:p>
    <w:bookmarkEnd w:id="18"/>
    <w:p w:rsidR="005549DB" w:rsidRPr="008D0E35" w:rsidRDefault="005549DB" w:rsidP="005549DB">
      <w:pPr>
        <w:pStyle w:val="Heading4"/>
        <w:rPr>
          <w:rFonts w:eastAsia="Malgun Gothic"/>
        </w:rPr>
      </w:pPr>
      <w:r w:rsidRPr="008D0E35">
        <w:rPr>
          <w:rFonts w:eastAsia="Malgun Gothic"/>
        </w:rPr>
        <w:t>US federalism is modeled globally</w:t>
      </w:r>
    </w:p>
    <w:p w:rsidR="005549DB" w:rsidRPr="00556861" w:rsidRDefault="005549DB" w:rsidP="005549DB">
      <w:r w:rsidRPr="00556861">
        <w:rPr>
          <w:rStyle w:val="Style13ptBold"/>
        </w:rPr>
        <w:t>Louis-Jacques 11</w:t>
      </w:r>
      <w:r w:rsidRPr="008D0E35">
        <w:t xml:space="preserve"> </w:t>
      </w:r>
      <w:r>
        <w:t xml:space="preserve"> </w:t>
      </w:r>
      <w:proofErr w:type="spellStart"/>
      <w:r w:rsidRPr="008D0E35">
        <w:rPr>
          <w:sz w:val="16"/>
          <w:szCs w:val="16"/>
        </w:rPr>
        <w:t>Lyonette</w:t>
      </w:r>
      <w:proofErr w:type="spellEnd"/>
      <w:r w:rsidRPr="008D0E35">
        <w:rPr>
          <w:sz w:val="16"/>
          <w:szCs w:val="16"/>
        </w:rPr>
        <w:t xml:space="preserve">, Foreign and International Law Librarian and Lecturer in Law, D'Angelo Law Library, University of Chicago Law School, “Influence of the U.S. Constitution abroad,” Sept. 17, </w:t>
      </w:r>
      <w:hyperlink r:id="rId13" w:history="1">
        <w:r w:rsidRPr="008D0E35">
          <w:rPr>
            <w:sz w:val="16"/>
            <w:szCs w:val="16"/>
          </w:rPr>
          <w:t>http://news.lib.uchicago.edu/blog/2011/09/17/influence-of-the-u-s-constitution-abroad/</w:t>
        </w:r>
      </w:hyperlink>
    </w:p>
    <w:p w:rsidR="005549DB" w:rsidRPr="008D0E35" w:rsidRDefault="005549DB" w:rsidP="005549DB">
      <w:pPr>
        <w:rPr>
          <w:sz w:val="16"/>
        </w:rPr>
      </w:pPr>
      <w:r w:rsidRPr="008D0E35">
        <w:rPr>
          <w:sz w:val="16"/>
        </w:rPr>
        <w:t xml:space="preserve">Today, September 17, is Constitution Day.  On this day in 1787, in Philadelphia, Pennsylvania, 39 delegates to the Constitutional Convention signed the Constitution of the United States, which went into effect on March 4, 1789.  According to Professor Tom Ginsburg (below), many consider it to be the first national written constitution.  </w:t>
      </w:r>
      <w:r w:rsidRPr="0035156A">
        <w:rPr>
          <w:highlight w:val="yellow"/>
          <w:u w:val="single"/>
        </w:rPr>
        <w:t>The American Constitution served as a model for other nations drafting new constitutions</w:t>
      </w:r>
      <w:r w:rsidRPr="008D0E35">
        <w:rPr>
          <w:sz w:val="16"/>
        </w:rPr>
        <w:t xml:space="preserve">, especially countries in early 19th century Latin America.  </w:t>
      </w:r>
      <w:r w:rsidRPr="0035156A">
        <w:rPr>
          <w:highlight w:val="yellow"/>
          <w:u w:val="single"/>
        </w:rPr>
        <w:t>Constitution-drafters around the world borrowed the idea of a written constitution</w:t>
      </w:r>
      <w:r w:rsidRPr="008D0E35">
        <w:rPr>
          <w:u w:val="single"/>
        </w:rPr>
        <w:t xml:space="preserve">.  Some non-U.S. </w:t>
      </w:r>
      <w:proofErr w:type="spellStart"/>
      <w:r w:rsidRPr="008D0E35">
        <w:rPr>
          <w:u w:val="single"/>
        </w:rPr>
        <w:t>constitutions</w:t>
      </w:r>
      <w:proofErr w:type="spellEnd"/>
      <w:r w:rsidRPr="008D0E35">
        <w:rPr>
          <w:u w:val="single"/>
        </w:rPr>
        <w:t xml:space="preserve"> include similar provisions for a Presidential system of government, for the right to bear arms, and for the prevention of quartering of soldiers during wartime.  </w:t>
      </w:r>
      <w:r w:rsidRPr="0035156A">
        <w:rPr>
          <w:highlight w:val="yellow"/>
          <w:u w:val="single"/>
        </w:rPr>
        <w:t>Foreign countries have also adopted U.S. constitutional ideas of federalism and separation of powers</w:t>
      </w:r>
      <w:r w:rsidRPr="008D0E35">
        <w:rPr>
          <w:sz w:val="16"/>
        </w:rPr>
        <w:t xml:space="preserve">.  A recent review of modern constitutions determined that the growing dissimilarity between their provisions and those of the U.S. Constitution demonstrates the declining influence of the U.S. Constitution.  Nevertheless, </w:t>
      </w:r>
      <w:r w:rsidRPr="0035156A">
        <w:rPr>
          <w:highlight w:val="yellow"/>
          <w:u w:val="single"/>
        </w:rPr>
        <w:t>the U.S. Constitution influenced the constitutions countries such as Japan and India, and its influence</w:t>
      </w:r>
      <w:r w:rsidRPr="008D0E35">
        <w:rPr>
          <w:u w:val="single"/>
        </w:rPr>
        <w:t xml:space="preserve">, even in decline, </w:t>
      </w:r>
      <w:r w:rsidRPr="0035156A">
        <w:rPr>
          <w:highlight w:val="yellow"/>
          <w:u w:val="single"/>
        </w:rPr>
        <w:t>continues worldwide</w:t>
      </w:r>
      <w:r w:rsidRPr="008D0E35">
        <w:rPr>
          <w:sz w:val="16"/>
        </w:rPr>
        <w:t>.</w:t>
      </w:r>
    </w:p>
    <w:p w:rsidR="005549DB" w:rsidRPr="008D0E35" w:rsidRDefault="005549DB" w:rsidP="005549DB">
      <w:pPr>
        <w:keepNext/>
        <w:keepLines/>
        <w:spacing w:before="200"/>
        <w:outlineLvl w:val="3"/>
        <w:rPr>
          <w:rFonts w:eastAsia="Malgun Gothic"/>
          <w:b/>
          <w:bCs/>
          <w:iCs/>
        </w:rPr>
      </w:pPr>
      <w:r w:rsidRPr="008D0E35">
        <w:rPr>
          <w:rFonts w:eastAsia="Malgun Gothic"/>
          <w:b/>
          <w:bCs/>
          <w:iCs/>
        </w:rPr>
        <w:t>Federalism solves global wars</w:t>
      </w:r>
    </w:p>
    <w:p w:rsidR="005549DB" w:rsidRPr="00556861" w:rsidRDefault="005549DB" w:rsidP="005549DB">
      <w:r w:rsidRPr="00556861">
        <w:rPr>
          <w:rStyle w:val="Style13ptBold"/>
        </w:rPr>
        <w:t>Anderson 11</w:t>
      </w:r>
      <w:r w:rsidRPr="008D0E35">
        <w:t xml:space="preserve"> </w:t>
      </w:r>
      <w:r>
        <w:t xml:space="preserve"> </w:t>
      </w:r>
      <w:r w:rsidRPr="008D0E35">
        <w:rPr>
          <w:sz w:val="16"/>
          <w:szCs w:val="16"/>
        </w:rPr>
        <w:t xml:space="preserve">George Anderson is President Emeritus of the Forum of Federations, and a former deputy minister in the Canadian government, “Federalism Over the Next 20 Years,” Oct. 19, </w:t>
      </w:r>
      <w:hyperlink r:id="rId14" w:history="1">
        <w:r w:rsidRPr="008D0E35">
          <w:rPr>
            <w:sz w:val="16"/>
            <w:szCs w:val="16"/>
          </w:rPr>
          <w:t>http://globalbrief.ca/blog/2011/10/19/federalism-over-the-next-20-years/</w:t>
        </w:r>
      </w:hyperlink>
    </w:p>
    <w:p w:rsidR="005549DB" w:rsidRPr="008D0E35" w:rsidRDefault="005549DB" w:rsidP="005549DB">
      <w:pPr>
        <w:rPr>
          <w:u w:val="single"/>
        </w:rPr>
      </w:pPr>
      <w:r w:rsidRPr="0035156A">
        <w:rPr>
          <w:highlight w:val="yellow"/>
          <w:u w:val="single"/>
        </w:rPr>
        <w:t>The future may not always be democratic, but where and when countries do democratize, the pressures for federalization may prove irresistible The Arab Spring is yet another reminder</w:t>
      </w:r>
      <w:r w:rsidRPr="008D0E35">
        <w:rPr>
          <w:sz w:val="16"/>
        </w:rPr>
        <w:t xml:space="preserve"> of how many publics are pushing for democracy – even in countries long considered by many to be ‘not ready’ for it. But as many countries – especially in Asia and Africa – democratize, it will become clear that they do not fit with the Wilsonian concept of ‘one nation-one state.’ </w:t>
      </w:r>
      <w:r w:rsidRPr="0035156A">
        <w:rPr>
          <w:highlight w:val="yellow"/>
          <w:u w:val="single"/>
        </w:rPr>
        <w:t>There will inevitably be recourse to federal models as a way to address internal conflicts and territorial cleavages</w:t>
      </w:r>
      <w:r w:rsidRPr="008D0E35">
        <w:rPr>
          <w:sz w:val="16"/>
        </w:rPr>
        <w:t xml:space="preserve">. There has been a mushrooming of federal systems. While Australia, Canada, Switzerland and the US were the only functioning federal democracies in 1945, today some 25 to 30 countries, with 40 per cent of the world’s population, are federal. </w:t>
      </w:r>
      <w:r w:rsidRPr="008D0E35">
        <w:rPr>
          <w:u w:val="single"/>
        </w:rPr>
        <w:t>Federalism is only real with some degree of political freedom and competition – some measure of democracy – ideally based in a strong system of constitutional law, with independent courts</w:t>
      </w:r>
      <w:r w:rsidRPr="008D0E35">
        <w:rPr>
          <w:sz w:val="16"/>
        </w:rPr>
        <w:t xml:space="preserve">. Such ‘paper federations’ as the former USSR, Yugoslavia and Czechoslovakia never passed this test. Argentina, Brazil and Mexico had federal forms when under dictators or one-party rule, but not federal politics. The foreign policy community’s attention to federalism has been largely </w:t>
      </w:r>
      <w:proofErr w:type="spellStart"/>
      <w:r w:rsidRPr="008D0E35">
        <w:rPr>
          <w:sz w:val="16"/>
        </w:rPr>
        <w:t>focussed</w:t>
      </w:r>
      <w:proofErr w:type="spellEnd"/>
      <w:r w:rsidRPr="008D0E35">
        <w:rPr>
          <w:sz w:val="16"/>
        </w:rPr>
        <w:t xml:space="preserve"> on cases in which external powers have intervened in conflict-prone countries to promote or impose federalism as a way to hold the country together – often with limited success. The model imposed on Bosnia-Herzegovina is deeply dysfunctional. Attempts to find federal solutions for Cyprus and Sri Lanka have failed. The highly asymmetrical federation created for Sudan in 2005 ended in break-up (though, post-secession, the North and South both claim that they will be internally federal). Iraq muddles along with a half-baked federal model, accommodating the inevitability of Kurdish autonomy, but still not resolving critical issues. The more promising new federal stories are in countries that have turned to federalism relatively free of outside influence. This was the case in India, whose unique form of federalism has proven remarkably resilient in coping democratically with the country’s vast complexity. Previously fictive federal structures have become real in Mexico, Brazil and Argentina, and actually facilitated their transitions to democracy. With the return to civilian rule, Nigeria is now genuinely federal, and very devolved. Many traditionally unitary regimes have also been federalizing – or devolving in a serious way – as they democratize. Spain is an outstanding case where, after Franco, it was clear that democracy would require significant autonomy for the ‘historic nationalities.’ The result has been a highly devolved – and surprisingly symmetrical – regime. In a great bargain, the ANC in South Africa accepted a form of federalism as the price of support for the constitution from the whites and </w:t>
      </w:r>
      <w:proofErr w:type="spellStart"/>
      <w:r w:rsidRPr="008D0E35">
        <w:rPr>
          <w:sz w:val="16"/>
        </w:rPr>
        <w:t>coloureds</w:t>
      </w:r>
      <w:proofErr w:type="spellEnd"/>
      <w:r w:rsidRPr="008D0E35">
        <w:rPr>
          <w:sz w:val="16"/>
        </w:rPr>
        <w:t xml:space="preserve">, as well as the </w:t>
      </w:r>
      <w:proofErr w:type="spellStart"/>
      <w:r w:rsidRPr="008D0E35">
        <w:rPr>
          <w:sz w:val="16"/>
        </w:rPr>
        <w:t>Inkatha</w:t>
      </w:r>
      <w:proofErr w:type="spellEnd"/>
      <w:r w:rsidRPr="008D0E35">
        <w:rPr>
          <w:sz w:val="16"/>
        </w:rPr>
        <w:t xml:space="preserve"> Freedom Party. Ethiopia’s civil war was won by a coalition of regional groups that opted for a strong form of ‘ethnic federalism.’ Indonesia has devolved significantly, with a special deal for Aceh. In August of 2010, Kenya approved a new constitution that will create and empower regional governments. Peru, Columbia and Morocco are other examples of countries moving to devolve further. Nepal is committed to federalism as part of its peace agreement, but is struggling to find a consensus on its form. In Spain, South Africa and Indonesia, the word ‘federalism’ has been largely rejected, but the essence of constitutional devolution to elected governments has not. Old federations </w:t>
      </w:r>
      <w:r w:rsidRPr="008D0E35">
        <w:rPr>
          <w:sz w:val="16"/>
        </w:rPr>
        <w:lastRenderedPageBreak/>
        <w:t xml:space="preserve">had their origins in various units ‘coming together.’ The EU has been the biggest story of ‘coming together’ since WW2. It too has some federal features. Successful federations have not typically been founded in a climate of violence. While the US and Nigeria recovered from civil wars, a well-functioning federation normally requires most of its people to feel real attachment both to the country and to their region or ethnic group. Both federal and centralized regimes have failed. </w:t>
      </w:r>
      <w:r w:rsidRPr="0035156A">
        <w:rPr>
          <w:highlight w:val="yellow"/>
          <w:u w:val="single"/>
        </w:rPr>
        <w:t>Today, the international community tends to become involved when a regime is failing, often with a view to trying to prevent a breakup</w:t>
      </w:r>
      <w:r w:rsidRPr="008D0E35">
        <w:rPr>
          <w:u w:val="single"/>
        </w:rPr>
        <w:t xml:space="preserve">. While not a panacea, </w:t>
      </w:r>
      <w:r w:rsidRPr="0035156A">
        <w:rPr>
          <w:highlight w:val="yellow"/>
          <w:u w:val="single"/>
        </w:rPr>
        <w:t>federalism certainly does offer approaches that may help manage serious conflicts</w:t>
      </w:r>
      <w:r w:rsidRPr="008D0E35">
        <w:rPr>
          <w:u w:val="single"/>
        </w:rPr>
        <w:t xml:space="preserve">. Success is most likely if the various groups themselves work their way to an accord, rather than being pushed into something by outside parties. </w:t>
      </w:r>
      <w:r w:rsidRPr="0035156A">
        <w:rPr>
          <w:highlight w:val="yellow"/>
          <w:u w:val="single"/>
        </w:rPr>
        <w:t>What the international community can offer is expertise</w:t>
      </w:r>
      <w:r w:rsidRPr="008D0E35">
        <w:rPr>
          <w:u w:val="single"/>
        </w:rPr>
        <w:t>, incentives and dialogue to promote the process of finding a workable formula.</w:t>
      </w:r>
      <w:r w:rsidRPr="008D0E35">
        <w:rPr>
          <w:sz w:val="16"/>
        </w:rPr>
        <w:t xml:space="preserve"> While it may be hard to envisage many countries becoming a successful federation, </w:t>
      </w:r>
      <w:r w:rsidRPr="0035156A">
        <w:rPr>
          <w:highlight w:val="yellow"/>
          <w:u w:val="single"/>
        </w:rPr>
        <w:t>it is even harder to envisage a successful democracy without some elements of federalism</w:t>
      </w:r>
      <w:r w:rsidRPr="008D0E35">
        <w:rPr>
          <w:sz w:val="16"/>
        </w:rPr>
        <w:t xml:space="preserve">. Many countries are often too large and diverse to be highly centralized. So if countries such as China, Iran, Burma or Congo do democratize, </w:t>
      </w:r>
      <w:r w:rsidRPr="008D0E35">
        <w:rPr>
          <w:u w:val="single"/>
        </w:rPr>
        <w:t>we can expect simultaneous pressure for devolution or federalization. The most immediate such developments may well be in North Africa and the Middle East. It will be a bumpy, twisting road, but the direction is beyond dispute.</w:t>
      </w:r>
    </w:p>
    <w:p w:rsidR="005549DB" w:rsidRDefault="005549DB" w:rsidP="00CE68F0"/>
    <w:p w:rsidR="002D0DF7" w:rsidRDefault="002D0DF7" w:rsidP="002D0DF7">
      <w:pPr>
        <w:pStyle w:val="Heading4"/>
      </w:pPr>
      <w:r>
        <w:t>Federal overreach of education renders states impotent</w:t>
      </w:r>
    </w:p>
    <w:p w:rsidR="002D0DF7" w:rsidRDefault="002D0DF7" w:rsidP="002D0DF7">
      <w:r w:rsidRPr="002D0DF7">
        <w:t xml:space="preserve">Kevin D. </w:t>
      </w:r>
      <w:r w:rsidRPr="002D0DF7">
        <w:rPr>
          <w:rStyle w:val="Style13ptBold"/>
        </w:rPr>
        <w:t>Roberts 2-7</w:t>
      </w:r>
      <w:r w:rsidRPr="002D0DF7">
        <w:t xml:space="preserve">-2017, "States, Not the Feds, Should Lead Education Reform," </w:t>
      </w:r>
      <w:proofErr w:type="spellStart"/>
      <w:r>
        <w:t>RealClear</w:t>
      </w:r>
      <w:proofErr w:type="spellEnd"/>
      <w:r>
        <w:t xml:space="preserve"> Education,</w:t>
      </w:r>
      <w:r w:rsidRPr="002D0DF7">
        <w:t xml:space="preserve"> </w:t>
      </w:r>
      <w:hyperlink r:id="rId15" w:history="1">
        <w:r w:rsidRPr="0091186C">
          <w:rPr>
            <w:rStyle w:val="Hyperlink"/>
          </w:rPr>
          <w:t>http://www.realcleareducation.com/articles/2017/02/07/states_not_the_feds_should_lead_education_reform__110115.html</w:t>
        </w:r>
      </w:hyperlink>
      <w:r>
        <w:t xml:space="preserve"> &lt;</w:t>
      </w:r>
      <w:r w:rsidRPr="002D0DF7">
        <w:t xml:space="preserve"> Kevin D. Roberts, Ph.D., is a longtime educator who is Executive Vice President of the Texas Public Policy Foundation in Austin.</w:t>
      </w:r>
      <w:r>
        <w:t>&gt;</w:t>
      </w:r>
    </w:p>
    <w:p w:rsidR="002D0DF7" w:rsidRPr="00A66F40" w:rsidRDefault="002D0DF7" w:rsidP="002D0DF7">
      <w:pPr>
        <w:rPr>
          <w:u w:val="single"/>
        </w:rPr>
      </w:pPr>
      <w:r w:rsidRPr="0035156A">
        <w:rPr>
          <w:highlight w:val="yellow"/>
          <w:u w:val="single"/>
        </w:rPr>
        <w:t>The era of</w:t>
      </w:r>
      <w:r w:rsidRPr="00A66F40">
        <w:rPr>
          <w:u w:val="single"/>
        </w:rPr>
        <w:t xml:space="preserve"> Donald </w:t>
      </w:r>
      <w:r w:rsidRPr="0035156A">
        <w:rPr>
          <w:highlight w:val="yellow"/>
          <w:u w:val="single"/>
        </w:rPr>
        <w:t>Trump offers conservative reformers opportunities</w:t>
      </w:r>
      <w:r w:rsidRPr="00A66F40">
        <w:rPr>
          <w:u w:val="single"/>
        </w:rPr>
        <w:t xml:space="preserve"> they have not seen since the 1980s. </w:t>
      </w:r>
      <w:r w:rsidRPr="0035156A">
        <w:rPr>
          <w:highlight w:val="yellow"/>
          <w:u w:val="single"/>
        </w:rPr>
        <w:t>The most significant are in education, where the federal government has aggrandized its power, rendering states impotent</w:t>
      </w:r>
      <w:r w:rsidRPr="0035156A">
        <w:rPr>
          <w:highlight w:val="yellow"/>
        </w:rPr>
        <w:t>.</w:t>
      </w:r>
      <w:r>
        <w:t xml:space="preserve"> </w:t>
      </w:r>
      <w:r w:rsidRPr="0035156A">
        <w:rPr>
          <w:highlight w:val="yellow"/>
          <w:u w:val="single"/>
        </w:rPr>
        <w:t>This overreach comes at the expense of</w:t>
      </w:r>
      <w:r w:rsidRPr="00A66F40">
        <w:rPr>
          <w:u w:val="single"/>
        </w:rPr>
        <w:t xml:space="preserve"> two things very dear to the nation—</w:t>
      </w:r>
      <w:r w:rsidRPr="0035156A">
        <w:rPr>
          <w:highlight w:val="yellow"/>
          <w:u w:val="single"/>
        </w:rPr>
        <w:t>our schoolchildren and our understanding of shared power</w:t>
      </w:r>
      <w:r>
        <w:t xml:space="preserve">. Though the Trump administration will no doubt address the former problem, its means of doing so may very well exacerbate the latter. </w:t>
      </w:r>
      <w:r w:rsidRPr="0035156A">
        <w:rPr>
          <w:highlight w:val="yellow"/>
          <w:u w:val="single"/>
        </w:rPr>
        <w:t>Too often, well-intentioned, conservative</w:t>
      </w:r>
      <w:r w:rsidRPr="00A66F40">
        <w:rPr>
          <w:u w:val="single"/>
        </w:rPr>
        <w:t xml:space="preserve"> executives e</w:t>
      </w:r>
      <w:r w:rsidRPr="0035156A">
        <w:rPr>
          <w:highlight w:val="yellow"/>
          <w:u w:val="single"/>
        </w:rPr>
        <w:t>nd up using federal power to heal the wounds caused by the very same bludgeon</w:t>
      </w:r>
      <w:r w:rsidRPr="00A66F40">
        <w:rPr>
          <w:u w:val="single"/>
        </w:rPr>
        <w:t xml:space="preserve">—federal power. </w:t>
      </w:r>
      <w:r w:rsidRPr="0035156A">
        <w:rPr>
          <w:highlight w:val="yellow"/>
          <w:u w:val="single"/>
        </w:rPr>
        <w:t>If</w:t>
      </w:r>
      <w:r w:rsidRPr="00A66F40">
        <w:rPr>
          <w:u w:val="single"/>
        </w:rPr>
        <w:t xml:space="preserve"> President Trump is correct in his inaugural exhortation that “</w:t>
      </w:r>
      <w:r w:rsidRPr="0035156A">
        <w:rPr>
          <w:highlight w:val="yellow"/>
          <w:u w:val="single"/>
        </w:rPr>
        <w:t>now is the hour of action,” then states</w:t>
      </w:r>
      <w:r w:rsidRPr="00A66F40">
        <w:rPr>
          <w:u w:val="single"/>
        </w:rPr>
        <w:t>—not federal bureaucrats—</w:t>
      </w:r>
      <w:r w:rsidRPr="0035156A">
        <w:rPr>
          <w:highlight w:val="yellow"/>
          <w:u w:val="single"/>
        </w:rPr>
        <w:t>need to lead the charge on education policy</w:t>
      </w:r>
      <w:r w:rsidRPr="00A66F40">
        <w:rPr>
          <w:u w:val="single"/>
        </w:rPr>
        <w:t>.</w:t>
      </w:r>
    </w:p>
    <w:p w:rsidR="00BE17E4" w:rsidRDefault="00BE17E4" w:rsidP="00BE17E4">
      <w:pPr>
        <w:pStyle w:val="Heading2"/>
        <w:rPr>
          <w:rStyle w:val="StyleUnderline"/>
          <w:sz w:val="44"/>
          <w:u w:val="double"/>
        </w:rPr>
      </w:pPr>
      <w:bookmarkStart w:id="19" w:name="HatBM153"/>
      <w:bookmarkEnd w:id="17"/>
      <w:r w:rsidRPr="0098516D">
        <w:rPr>
          <w:rStyle w:val="StyleUnderline"/>
          <w:sz w:val="44"/>
          <w:u w:val="double"/>
        </w:rPr>
        <w:lastRenderedPageBreak/>
        <w:t>Politics Net benefit</w:t>
      </w:r>
    </w:p>
    <w:p w:rsidR="00C62728" w:rsidRDefault="00C62728" w:rsidP="00C62728">
      <w:pPr>
        <w:pStyle w:val="Heading4"/>
      </w:pPr>
      <w:bookmarkStart w:id="20" w:name="_Hlk486494794"/>
      <w:r>
        <w:t>Giving states more power and say in education legislation is popular for both parties</w:t>
      </w:r>
    </w:p>
    <w:p w:rsidR="00C62728" w:rsidRDefault="00C62728" w:rsidP="00C62728">
      <w:r w:rsidRPr="00C62728">
        <w:t xml:space="preserve">Lauren </w:t>
      </w:r>
      <w:r w:rsidRPr="00C62728">
        <w:rPr>
          <w:rStyle w:val="Style13ptBold"/>
        </w:rPr>
        <w:t>Camera</w:t>
      </w:r>
      <w:r w:rsidRPr="00C62728">
        <w:t xml:space="preserve"> Education Reporter, </w:t>
      </w:r>
      <w:r w:rsidRPr="00C62728">
        <w:rPr>
          <w:rStyle w:val="Style13ptBold"/>
        </w:rPr>
        <w:t>2-27</w:t>
      </w:r>
      <w:r w:rsidRPr="00C62728">
        <w:t>-2017, "With Push for States' Rights, Trump Team Stirs Fear," US News &amp; World Report, https://www.usnews.com/news/national-news/articles/2017-02-27/trump-administrations-calls-to-return-power-to-states-stirs-fear</w:t>
      </w:r>
    </w:p>
    <w:p w:rsidR="00C62728" w:rsidRDefault="00C62728" w:rsidP="00C62728">
      <w:pPr>
        <w:rPr>
          <w:rStyle w:val="StyleUnderline"/>
        </w:rPr>
      </w:pPr>
      <w:r>
        <w:t xml:space="preserve">To be sure, </w:t>
      </w:r>
      <w:r w:rsidRPr="00C62728">
        <w:rPr>
          <w:rStyle w:val="StyleUnderline"/>
        </w:rPr>
        <w:t>the call to release states from burdensome regulations and empower state and local leaders to make decisions they believe will best benefit their communities is not a new idea</w:t>
      </w:r>
      <w:r>
        <w:t xml:space="preserve">, especially when it comes to education. For nearly a decade, Sen. Lamar Alexander, a Tennessee Republican who previously served as education secretary under President George H.W. Bush, </w:t>
      </w:r>
      <w:r w:rsidRPr="00C62728">
        <w:rPr>
          <w:rStyle w:val="StyleUnderline"/>
        </w:rPr>
        <w:t xml:space="preserve">has lamented </w:t>
      </w:r>
      <w:r w:rsidRPr="0035156A">
        <w:rPr>
          <w:rStyle w:val="StyleUnderline"/>
          <w:highlight w:val="yellow"/>
        </w:rPr>
        <w:t>the ballooning role of Washington in local school districts</w:t>
      </w:r>
      <w:r w:rsidRPr="00C62728">
        <w:rPr>
          <w:rStyle w:val="StyleUnderline"/>
        </w:rPr>
        <w:t xml:space="preserve">, often calling the federal government </w:t>
      </w:r>
      <w:r w:rsidRPr="0035156A">
        <w:rPr>
          <w:rStyle w:val="StyleUnderline"/>
          <w:highlight w:val="yellow"/>
        </w:rPr>
        <w:t>a "national school board</w:t>
      </w:r>
      <w:r w:rsidRPr="0035156A">
        <w:rPr>
          <w:highlight w:val="yellow"/>
        </w:rPr>
        <w:t>."</w:t>
      </w:r>
      <w:r>
        <w:t xml:space="preserve"> In many cases, </w:t>
      </w:r>
      <w:r w:rsidRPr="00C62728">
        <w:rPr>
          <w:rStyle w:val="StyleUnderline"/>
        </w:rPr>
        <w:t>r</w:t>
      </w:r>
      <w:r w:rsidRPr="0035156A">
        <w:rPr>
          <w:rStyle w:val="StyleUnderline"/>
          <w:highlight w:val="yellow"/>
        </w:rPr>
        <w:t>olling back the role of the federal government to give states more flexibility when it comes to educating students is seen by both sides</w:t>
      </w:r>
      <w:r w:rsidRPr="00C62728">
        <w:rPr>
          <w:rStyle w:val="StyleUnderline"/>
        </w:rPr>
        <w:t xml:space="preserve"> of the aisle </w:t>
      </w:r>
      <w:r w:rsidRPr="0035156A">
        <w:rPr>
          <w:rStyle w:val="StyleUnderline"/>
          <w:highlight w:val="yellow"/>
        </w:rPr>
        <w:t>as a boon</w:t>
      </w:r>
      <w:r>
        <w:t xml:space="preserve">. Indeed, </w:t>
      </w:r>
      <w:r w:rsidRPr="00C62728">
        <w:rPr>
          <w:rStyle w:val="StyleUnderline"/>
        </w:rPr>
        <w:t xml:space="preserve">the new, bipartisan federal education law, </w:t>
      </w:r>
      <w:r w:rsidRPr="0035156A">
        <w:rPr>
          <w:rStyle w:val="StyleUnderline"/>
          <w:highlight w:val="yellow"/>
        </w:rPr>
        <w:t>the Every Student Succeeds Act,</w:t>
      </w:r>
      <w:r w:rsidRPr="00C62728">
        <w:rPr>
          <w:rStyle w:val="StyleUnderline"/>
        </w:rPr>
        <w:t xml:space="preserve"> was largely a referendum on the restrictive mandates the law's previous iteration, No Child Left </w:t>
      </w:r>
      <w:proofErr w:type="gramStart"/>
      <w:r w:rsidRPr="00C62728">
        <w:rPr>
          <w:rStyle w:val="StyleUnderline"/>
        </w:rPr>
        <w:t>Behind</w:t>
      </w:r>
      <w:proofErr w:type="gramEnd"/>
      <w:r w:rsidRPr="00C62728">
        <w:rPr>
          <w:rStyle w:val="StyleUnderline"/>
        </w:rPr>
        <w:t xml:space="preserve">, had put on states. The new K-12 law, which states are just beginning to implement, </w:t>
      </w:r>
      <w:r w:rsidRPr="0035156A">
        <w:rPr>
          <w:rStyle w:val="StyleUnderline"/>
          <w:highlight w:val="yellow"/>
        </w:rPr>
        <w:t>gives them more say over how to hold schools accountable and turn around their poorest performers</w:t>
      </w:r>
      <w:r>
        <w:t xml:space="preserve">. "We have vast regional differences," explains David </w:t>
      </w:r>
      <w:proofErr w:type="spellStart"/>
      <w:r>
        <w:t>Azerrad</w:t>
      </w:r>
      <w:proofErr w:type="spellEnd"/>
      <w:r>
        <w:t>, director of the B. Kenneth Simon Center for Principles and Politics at conservative think tank The Heritage Foundation. "</w:t>
      </w:r>
      <w:r w:rsidRPr="0035156A">
        <w:rPr>
          <w:rStyle w:val="StyleUnderline"/>
          <w:highlight w:val="yellow"/>
        </w:rPr>
        <w:t>The idea of a one-size-fits-all approach to policy doesn't make sense."</w:t>
      </w:r>
    </w:p>
    <w:bookmarkEnd w:id="20"/>
    <w:p w:rsidR="00D6114F" w:rsidRDefault="00D6114F" w:rsidP="00D6114F">
      <w:pPr>
        <w:pStyle w:val="Heading4"/>
      </w:pPr>
      <w:r>
        <w:t xml:space="preserve">Federal gridlock means states can takeover without the same kind of </w:t>
      </w:r>
      <w:proofErr w:type="spellStart"/>
      <w:r>
        <w:t>paralyzation</w:t>
      </w:r>
      <w:proofErr w:type="spellEnd"/>
    </w:p>
    <w:p w:rsidR="00D6114F" w:rsidRDefault="00D6114F" w:rsidP="0092570A">
      <w:r w:rsidRPr="00D6114F">
        <w:t xml:space="preserve">Robert </w:t>
      </w:r>
      <w:r w:rsidRPr="00D6114F">
        <w:rPr>
          <w:rStyle w:val="Style13ptBold"/>
        </w:rPr>
        <w:t>McCartney</w:t>
      </w:r>
      <w:r>
        <w:t xml:space="preserve"> </w:t>
      </w:r>
      <w:r w:rsidRPr="00D6114F">
        <w:t>9-26-</w:t>
      </w:r>
      <w:r w:rsidRPr="00D6114F">
        <w:rPr>
          <w:rStyle w:val="Style13ptBold"/>
        </w:rPr>
        <w:t>2015</w:t>
      </w:r>
      <w:r w:rsidRPr="00D6114F">
        <w:t>, "How states and localities are filling the gaps left by Washington’s gridlock," https://www.washingtonpost.com/local/how-states-and-localities-are-filling-the-gaps-left-by-washingtons-gridlock/2015/09/26/e43c5b58-63b8-11e5-b38e-06883aacba64_story.html?utm_term=.c548d3536bb0</w:t>
      </w:r>
    </w:p>
    <w:p w:rsidR="0092570A" w:rsidRDefault="0092570A" w:rsidP="0092570A">
      <w:r w:rsidRPr="00743A83">
        <w:rPr>
          <w:rStyle w:val="StyleUnderline"/>
        </w:rPr>
        <w:t xml:space="preserve">While Washington lawmakers battle again this week over how to keep the federal government running, their </w:t>
      </w:r>
      <w:r w:rsidRPr="0035156A">
        <w:rPr>
          <w:rStyle w:val="StyleUnderline"/>
          <w:highlight w:val="yellow"/>
        </w:rPr>
        <w:t>state and local counterparts have been busy raising money for public works and otherwise taking over duties that Congress is too paralyzed to handle.</w:t>
      </w:r>
      <w:r w:rsidRPr="00743A83">
        <w:rPr>
          <w:rStyle w:val="StyleUnderline"/>
        </w:rPr>
        <w:t xml:space="preserve"> </w:t>
      </w:r>
      <w:r w:rsidRPr="0035156A">
        <w:rPr>
          <w:rStyle w:val="StyleUnderline"/>
          <w:highlight w:val="yellow"/>
        </w:rPr>
        <w:t>The partisan gridlock</w:t>
      </w:r>
      <w:r w:rsidRPr="00743A83">
        <w:rPr>
          <w:rStyle w:val="StyleUnderline"/>
        </w:rPr>
        <w:t xml:space="preserve"> </w:t>
      </w:r>
      <w:r w:rsidRPr="0035156A">
        <w:rPr>
          <w:rStyle w:val="StyleUnderline"/>
          <w:highlight w:val="yellow"/>
        </w:rPr>
        <w:t>that has gripped</w:t>
      </w:r>
      <w:r w:rsidRPr="00743A83">
        <w:rPr>
          <w:rStyle w:val="StyleUnderline"/>
        </w:rPr>
        <w:t xml:space="preserve"> </w:t>
      </w:r>
      <w:r w:rsidRPr="0035156A">
        <w:rPr>
          <w:rStyle w:val="StyleUnderline"/>
          <w:highlight w:val="yellow"/>
        </w:rPr>
        <w:t>Washington</w:t>
      </w:r>
      <w:r w:rsidRPr="00743A83">
        <w:rPr>
          <w:rStyle w:val="StyleUnderline"/>
        </w:rPr>
        <w:t xml:space="preserve"> for four years </w:t>
      </w:r>
      <w:r w:rsidRPr="0035156A">
        <w:rPr>
          <w:rStyle w:val="StyleUnderline"/>
          <w:highlight w:val="yellow"/>
        </w:rPr>
        <w:t>has gradually thrust more responsibility for taxes and administration onto states, cities and counties</w:t>
      </w:r>
      <w:r w:rsidRPr="0092570A">
        <w:t xml:space="preserve">, according to officials and private analysts. </w:t>
      </w:r>
      <w:r w:rsidRPr="0035156A">
        <w:rPr>
          <w:rStyle w:val="StyleUnderline"/>
          <w:highlight w:val="yellow"/>
        </w:rPr>
        <w:t>The change has drawn praise in some quarters</w:t>
      </w:r>
      <w:r w:rsidRPr="00743A83">
        <w:rPr>
          <w:rStyle w:val="StyleUnderline"/>
        </w:rPr>
        <w:t xml:space="preserve">, especially from conservatives who say </w:t>
      </w:r>
      <w:r w:rsidRPr="0035156A">
        <w:rPr>
          <w:rStyle w:val="StyleUnderline"/>
          <w:highlight w:val="yellow"/>
        </w:rPr>
        <w:t>state and local authorities are closer to the people and hence wiser about governing and handling money</w:t>
      </w:r>
      <w:r w:rsidRPr="0035156A">
        <w:rPr>
          <w:highlight w:val="yellow"/>
        </w:rPr>
        <w:t>.</w:t>
      </w:r>
    </w:p>
    <w:p w:rsidR="003A2CBE" w:rsidRDefault="003A2CBE" w:rsidP="003A2CBE">
      <w:pPr>
        <w:pStyle w:val="Heading4"/>
      </w:pPr>
      <w:r>
        <w:t>States can shape federal dockets and keep bills from dying</w:t>
      </w:r>
    </w:p>
    <w:p w:rsidR="003A2CBE" w:rsidRDefault="003A2CBE" w:rsidP="003A2CBE">
      <w:r w:rsidRPr="003A2CBE">
        <w:t xml:space="preserve">Heather K. </w:t>
      </w:r>
      <w:proofErr w:type="spellStart"/>
      <w:r w:rsidRPr="003A2CBE">
        <w:rPr>
          <w:rStyle w:val="Style13ptBold"/>
        </w:rPr>
        <w:t>Gerken</w:t>
      </w:r>
      <w:proofErr w:type="spellEnd"/>
      <w:r>
        <w:t xml:space="preserve"> </w:t>
      </w:r>
      <w:r w:rsidRPr="003A2CBE">
        <w:t>10-30-</w:t>
      </w:r>
      <w:r w:rsidRPr="003A2CBE">
        <w:rPr>
          <w:rStyle w:val="Style13ptBold"/>
        </w:rPr>
        <w:t>2014</w:t>
      </w:r>
      <w:r w:rsidRPr="003A2CBE">
        <w:t xml:space="preserve">, "States Get Things Done, Affecting National Policy," No Publication, </w:t>
      </w:r>
      <w:hyperlink r:id="rId16" w:history="1">
        <w:r w:rsidRPr="0091186C">
          <w:rPr>
            <w:rStyle w:val="Hyperlink"/>
          </w:rPr>
          <w:t>https://www.nytimes.com/roomfordebate/2013/07/16/state-politics-vs-the-federal-government/states-get-things-done-affecting-national-policy</w:t>
        </w:r>
      </w:hyperlink>
      <w:r>
        <w:t xml:space="preserve"> &lt;</w:t>
      </w:r>
      <w:r w:rsidRPr="003A2CBE">
        <w:t xml:space="preserve"> Heather K. </w:t>
      </w:r>
      <w:proofErr w:type="spellStart"/>
      <w:r w:rsidRPr="003A2CBE">
        <w:t>Gerken</w:t>
      </w:r>
      <w:proofErr w:type="spellEnd"/>
      <w:r w:rsidRPr="003A2CBE">
        <w:t xml:space="preserve"> is the J. Skelly Wright professor of law at Yale Law School.</w:t>
      </w:r>
      <w:r>
        <w:t>&gt;</w:t>
      </w:r>
    </w:p>
    <w:p w:rsidR="003A2CBE" w:rsidRDefault="003A2CBE" w:rsidP="003A2CBE">
      <w:r w:rsidRPr="00A66F40">
        <w:rPr>
          <w:u w:val="single"/>
        </w:rPr>
        <w:t>Those offering starry-eyed odes to the value of local participation underestimate how closely state politics are tied to national politics.</w:t>
      </w:r>
      <w:r>
        <w:t xml:space="preserve"> As the important work of David Schleicher and others has shown, </w:t>
      </w:r>
      <w:r w:rsidRPr="0035156A">
        <w:rPr>
          <w:highlight w:val="yellow"/>
          <w:u w:val="single"/>
        </w:rPr>
        <w:t>elections for state offices are as much referendums on the national politics as they are about anything else</w:t>
      </w:r>
      <w:r w:rsidRPr="00A66F40">
        <w:rPr>
          <w:u w:val="single"/>
        </w:rPr>
        <w:t>. Most people don’t pay much attention to state politics</w:t>
      </w:r>
      <w:r>
        <w:t xml:space="preserve">. When they vote for a state legislator, they are voting based on something they know about: national politics. That’s why we see a remarkably close connection between votes in most state races and votes in national ones. The close ties between state and federal parties can lead to all kinds of problems by keeping poor-performing state and local officials </w:t>
      </w:r>
      <w:r>
        <w:lastRenderedPageBreak/>
        <w:t xml:space="preserve">from getting voted out of office. </w:t>
      </w:r>
      <w:r w:rsidRPr="00A66F40">
        <w:rPr>
          <w:u w:val="single"/>
        </w:rPr>
        <w:t xml:space="preserve">But oddly enough, </w:t>
      </w:r>
      <w:r w:rsidRPr="0035156A">
        <w:rPr>
          <w:highlight w:val="yellow"/>
          <w:u w:val="single"/>
        </w:rPr>
        <w:t>the connection can mitigate what ails national politics</w:t>
      </w:r>
      <w:r w:rsidRPr="00A66F40">
        <w:rPr>
          <w:u w:val="single"/>
        </w:rPr>
        <w:t xml:space="preserve">. </w:t>
      </w:r>
      <w:r w:rsidRPr="0035156A">
        <w:rPr>
          <w:highlight w:val="yellow"/>
          <w:u w:val="single"/>
        </w:rPr>
        <w:t>National politics are locked up. Our legislative process has too many obstacles when politics are highly polarized</w:t>
      </w:r>
      <w:r w:rsidRPr="00A66F40">
        <w:rPr>
          <w:u w:val="single"/>
        </w:rPr>
        <w:t>.</w:t>
      </w:r>
      <w:r>
        <w:t xml:space="preserve"> As a result, issues that matter quite a bit to the American people – gay rights, abortion, immigration, guns -- don’t get any traction in Congress</w:t>
      </w:r>
      <w:r w:rsidRPr="00A66F40">
        <w:rPr>
          <w:u w:val="single"/>
        </w:rPr>
        <w:t xml:space="preserve">. </w:t>
      </w:r>
      <w:r w:rsidRPr="0035156A">
        <w:rPr>
          <w:highlight w:val="yellow"/>
          <w:u w:val="single"/>
        </w:rPr>
        <w:t>Ambitious members of both parties may not be able to get anything passed in Washington, but they can in the states</w:t>
      </w:r>
      <w:r w:rsidRPr="00A66F40">
        <w:rPr>
          <w:u w:val="single"/>
        </w:rPr>
        <w:t xml:space="preserve">. That means </w:t>
      </w:r>
      <w:r w:rsidRPr="0035156A">
        <w:rPr>
          <w:highlight w:val="yellow"/>
          <w:u w:val="single"/>
        </w:rPr>
        <w:t>state officials can challenge national policy – or protest its absence – by passing laws at home</w:t>
      </w:r>
      <w:r>
        <w:t xml:space="preserve">. By making policy rather than merely debating it, groups on both sides of the aisle can seize the national agenda and shift the burden of inertia in Congress. </w:t>
      </w:r>
      <w:r w:rsidRPr="0035156A">
        <w:rPr>
          <w:highlight w:val="yellow"/>
        </w:rPr>
        <w:t>U</w:t>
      </w:r>
      <w:r w:rsidRPr="0035156A">
        <w:rPr>
          <w:highlight w:val="yellow"/>
          <w:u w:val="single"/>
        </w:rPr>
        <w:t>sually all opponents of a policy need to do is kill the bill.</w:t>
      </w:r>
      <w:r w:rsidRPr="00A66F40">
        <w:rPr>
          <w:u w:val="single"/>
        </w:rPr>
        <w:t xml:space="preserve"> </w:t>
      </w:r>
      <w:r w:rsidRPr="0035156A">
        <w:rPr>
          <w:highlight w:val="yellow"/>
          <w:u w:val="single"/>
        </w:rPr>
        <w:t>When a state passes the policy</w:t>
      </w:r>
      <w:r w:rsidRPr="00A66F40">
        <w:rPr>
          <w:u w:val="single"/>
        </w:rPr>
        <w:t xml:space="preserve">, however, that strategy doesn’t work anymore. </w:t>
      </w:r>
      <w:r w:rsidRPr="0035156A">
        <w:rPr>
          <w:highlight w:val="yellow"/>
          <w:u w:val="single"/>
        </w:rPr>
        <w:t>Opponents and proponents,</w:t>
      </w:r>
      <w:r w:rsidRPr="00A66F40">
        <w:rPr>
          <w:u w:val="single"/>
        </w:rPr>
        <w:t xml:space="preserve"> then, suddenly </w:t>
      </w:r>
      <w:r w:rsidRPr="0035156A">
        <w:rPr>
          <w:highlight w:val="yellow"/>
          <w:u w:val="single"/>
        </w:rPr>
        <w:t>agree on one thing – Congress should do something – and they will unite in pushing Congress to act</w:t>
      </w:r>
      <w:r>
        <w:t>. When national politics are the problem, then, state politics can be the solution.</w:t>
      </w:r>
    </w:p>
    <w:p w:rsidR="00351D0E" w:rsidRDefault="00A31DF0" w:rsidP="00351D0E">
      <w:pPr>
        <w:pStyle w:val="Heading4"/>
      </w:pPr>
      <w:r>
        <w:t xml:space="preserve"> </w:t>
      </w:r>
      <w:bookmarkStart w:id="21" w:name="_Hlk486494743"/>
      <w:r w:rsidR="00351D0E">
        <w:t xml:space="preserve">CP doesn’t cost </w:t>
      </w:r>
      <w:r w:rsidR="00351D0E">
        <w:rPr>
          <w:u w:val="single"/>
        </w:rPr>
        <w:t>capital</w:t>
      </w:r>
      <w:r w:rsidR="00351D0E">
        <w:t xml:space="preserve"> even if it is controversial/unpopular/noticed because</w:t>
      </w:r>
      <w:r>
        <w:t xml:space="preserve"> Trump</w:t>
      </w:r>
      <w:r w:rsidR="00351D0E">
        <w:t xml:space="preserve"> doesn’t have to push for passage in Congress</w:t>
      </w:r>
    </w:p>
    <w:p w:rsidR="00351D0E" w:rsidRDefault="00351D0E" w:rsidP="00351D0E">
      <w:pPr>
        <w:pStyle w:val="Heading4"/>
      </w:pPr>
      <w:r>
        <w:t>States avoid Congressional backlash</w:t>
      </w:r>
    </w:p>
    <w:p w:rsidR="00351D0E" w:rsidRDefault="00351D0E" w:rsidP="00351D0E">
      <w:pPr>
        <w:pStyle w:val="HotRoute"/>
        <w:ind w:left="0"/>
      </w:pPr>
      <w:proofErr w:type="spellStart"/>
      <w:r w:rsidRPr="00223F8F">
        <w:rPr>
          <w:rStyle w:val="Style13ptBold"/>
        </w:rPr>
        <w:t>Clemmitt</w:t>
      </w:r>
      <w:proofErr w:type="spellEnd"/>
      <w:r w:rsidRPr="00223F8F">
        <w:rPr>
          <w:rStyle w:val="Style13ptBold"/>
        </w:rPr>
        <w:t xml:space="preserve"> 2010</w:t>
      </w:r>
      <w:r>
        <w:t xml:space="preserve"> (</w:t>
      </w:r>
      <w:r w:rsidRPr="00223F8F">
        <w:t xml:space="preserve">Marcia </w:t>
      </w:r>
      <w:proofErr w:type="spellStart"/>
      <w:r w:rsidRPr="00223F8F">
        <w:t>Clemmitt</w:t>
      </w:r>
      <w:proofErr w:type="spellEnd"/>
      <w:r>
        <w:t xml:space="preserve">, CQ Researcher staff writer, </w:t>
      </w:r>
      <w:r w:rsidRPr="00223F8F">
        <w:t>April 30, 2010</w:t>
      </w:r>
      <w:r>
        <w:t>, “</w:t>
      </w:r>
      <w:r w:rsidRPr="00223F8F">
        <w:t>Does Congress Need a Makeover</w:t>
      </w:r>
      <w:proofErr w:type="gramStart"/>
      <w:r w:rsidRPr="00223F8F">
        <w:t>?</w:t>
      </w:r>
      <w:r>
        <w:t>,</w:t>
      </w:r>
      <w:proofErr w:type="gramEnd"/>
      <w:r>
        <w:t xml:space="preserve">” </w:t>
      </w:r>
      <w:r w:rsidRPr="00223F8F">
        <w:t>Volume 20, Number 17</w:t>
      </w:r>
      <w:r>
        <w:t xml:space="preserve">, </w:t>
      </w:r>
      <w:proofErr w:type="spellStart"/>
      <w:r>
        <w:t>pg</w:t>
      </w:r>
      <w:proofErr w:type="spellEnd"/>
      <w:r w:rsidRPr="00223F8F">
        <w:t xml:space="preserve"> 385-408</w:t>
      </w:r>
      <w:r>
        <w:t>)</w:t>
      </w:r>
    </w:p>
    <w:p w:rsidR="00351D0E" w:rsidRPr="00223F8F" w:rsidRDefault="00351D0E" w:rsidP="00351D0E">
      <w:pPr>
        <w:pStyle w:val="HotRoute"/>
      </w:pPr>
      <w:r w:rsidRPr="00223F8F">
        <w:rPr>
          <w:rStyle w:val="StyleUnderline"/>
        </w:rPr>
        <w:t xml:space="preserve">Some </w:t>
      </w:r>
      <w:r w:rsidRPr="0035156A">
        <w:rPr>
          <w:rStyle w:val="StyleUnderline"/>
          <w:highlight w:val="yellow"/>
        </w:rPr>
        <w:t>political scientists suggest that, since the country is highly polarized and gridlock prone at the national level, the</w:t>
      </w:r>
      <w:r w:rsidRPr="00223F8F">
        <w:rPr>
          <w:rStyle w:val="StyleUnderline"/>
        </w:rPr>
        <w:t xml:space="preserve"> </w:t>
      </w:r>
      <w:r w:rsidRPr="0035156A">
        <w:rPr>
          <w:rStyle w:val="Emphasis"/>
          <w:highlight w:val="yellow"/>
        </w:rPr>
        <w:t>U</w:t>
      </w:r>
      <w:r w:rsidRPr="00223F8F">
        <w:t xml:space="preserve">nited </w:t>
      </w:r>
      <w:r w:rsidRPr="0035156A">
        <w:rPr>
          <w:rStyle w:val="Emphasis"/>
          <w:highlight w:val="yellow"/>
        </w:rPr>
        <w:t>S</w:t>
      </w:r>
      <w:r w:rsidRPr="00223F8F">
        <w:t xml:space="preserve">tates </w:t>
      </w:r>
      <w:r w:rsidRPr="0035156A">
        <w:rPr>
          <w:rStyle w:val="StyleUnderline"/>
          <w:highlight w:val="yellow"/>
        </w:rPr>
        <w:t>would do well to make</w:t>
      </w:r>
      <w:r w:rsidRPr="00223F8F">
        <w:rPr>
          <w:rStyle w:val="StyleUnderline"/>
        </w:rPr>
        <w:t xml:space="preserve"> much </w:t>
      </w:r>
      <w:r w:rsidRPr="0035156A">
        <w:rPr>
          <w:rStyle w:val="StyleUnderline"/>
          <w:highlight w:val="yellow"/>
        </w:rPr>
        <w:t xml:space="preserve">more policy at the </w:t>
      </w:r>
      <w:r w:rsidRPr="0035156A">
        <w:rPr>
          <w:rStyle w:val="Emphasis"/>
          <w:highlight w:val="yellow"/>
        </w:rPr>
        <w:t>state level</w:t>
      </w:r>
      <w:r w:rsidRPr="00223F8F">
        <w:rPr>
          <w:rStyle w:val="StyleUnderline"/>
        </w:rPr>
        <w:t xml:space="preserve"> instead.</w:t>
      </w:r>
      <w:r w:rsidRPr="00223F8F">
        <w:rPr>
          <w:rStyle w:val="StyleUnderline"/>
          <w:sz w:val="12"/>
        </w:rPr>
        <w:t xml:space="preserve">¶ </w:t>
      </w:r>
      <w:r>
        <w:t xml:space="preserve">“If we’re going to have such a yawning chasm in the </w:t>
      </w:r>
      <w:proofErr w:type="spellStart"/>
      <w:r>
        <w:t>coun</w:t>
      </w:r>
      <w:proofErr w:type="spellEnd"/>
      <w:r>
        <w:t xml:space="preserve">- try” between left and right, then “the federal government ought to devolve [legislating on more issues] down to the states,” </w:t>
      </w:r>
      <w:r w:rsidRPr="0035156A">
        <w:rPr>
          <w:rStyle w:val="StyleUnderline"/>
          <w:highlight w:val="yellow"/>
        </w:rPr>
        <w:t>says</w:t>
      </w:r>
      <w:r w:rsidRPr="00223F8F">
        <w:rPr>
          <w:rStyle w:val="StyleUnderline"/>
        </w:rPr>
        <w:t xml:space="preserve"> Ivan </w:t>
      </w:r>
      <w:proofErr w:type="spellStart"/>
      <w:r w:rsidRPr="00223F8F">
        <w:rPr>
          <w:rStyle w:val="StyleUnderline"/>
        </w:rPr>
        <w:t>Kenneally</w:t>
      </w:r>
      <w:proofErr w:type="spellEnd"/>
      <w:r w:rsidRPr="00223F8F">
        <w:rPr>
          <w:rStyle w:val="StyleUnderline"/>
        </w:rPr>
        <w:t xml:space="preserve"> </w:t>
      </w:r>
      <w:r w:rsidRPr="0035156A">
        <w:rPr>
          <w:rStyle w:val="StyleUnderline"/>
          <w:highlight w:val="yellow"/>
        </w:rPr>
        <w:t>an assistant professor of political science at</w:t>
      </w:r>
      <w:r w:rsidRPr="00223F8F">
        <w:rPr>
          <w:rStyle w:val="StyleUnderline"/>
        </w:rPr>
        <w:t xml:space="preserve"> New York’s </w:t>
      </w:r>
      <w:r w:rsidRPr="0035156A">
        <w:rPr>
          <w:rStyle w:val="StyleUnderline"/>
          <w:highlight w:val="yellow"/>
        </w:rPr>
        <w:t>Rochester Institute of Technology.</w:t>
      </w:r>
      <w:r>
        <w:t xml:space="preserve"> </w:t>
      </w:r>
      <w:r w:rsidRPr="00223F8F">
        <w:rPr>
          <w:rStyle w:val="StyleUnderline"/>
        </w:rPr>
        <w:t>“It’s very hard to pass things when the country is deeply divided,” but “</w:t>
      </w:r>
      <w:r w:rsidRPr="0035156A">
        <w:rPr>
          <w:rStyle w:val="StyleUnderline"/>
          <w:highlight w:val="yellow"/>
        </w:rPr>
        <w:t>the states tend to be self-selecting</w:t>
      </w:r>
      <w:r w:rsidRPr="00223F8F">
        <w:rPr>
          <w:rStyle w:val="StyleUnderline"/>
        </w:rPr>
        <w:t xml:space="preserve"> in who lives there,” </w:t>
      </w:r>
      <w:r w:rsidRPr="0035156A">
        <w:rPr>
          <w:rStyle w:val="StyleUnderline"/>
          <w:highlight w:val="yellow"/>
        </w:rPr>
        <w:t>which could make policy</w:t>
      </w:r>
      <w:r w:rsidRPr="00223F8F">
        <w:rPr>
          <w:rStyle w:val="StyleUnderline"/>
        </w:rPr>
        <w:t xml:space="preserve"> development </w:t>
      </w:r>
      <w:r w:rsidRPr="0035156A">
        <w:rPr>
          <w:rStyle w:val="StyleUnderline"/>
          <w:highlight w:val="yellow"/>
        </w:rPr>
        <w:t>on contentious issues</w:t>
      </w:r>
      <w:r>
        <w:t xml:space="preserve"> like health care </w:t>
      </w:r>
      <w:r w:rsidRPr="0035156A">
        <w:rPr>
          <w:rStyle w:val="Emphasis"/>
          <w:highlight w:val="yellow"/>
        </w:rPr>
        <w:t>much easier</w:t>
      </w:r>
      <w:r>
        <w:t>, he says.</w:t>
      </w:r>
    </w:p>
    <w:bookmarkEnd w:id="21"/>
    <w:p w:rsidR="00351D0E" w:rsidRDefault="00351D0E" w:rsidP="00351D0E">
      <w:pPr>
        <w:pStyle w:val="Heading4"/>
      </w:pPr>
      <w:r>
        <w:t>States bypass partisan gridlock</w:t>
      </w:r>
    </w:p>
    <w:p w:rsidR="00351D0E" w:rsidRDefault="00351D0E" w:rsidP="00351D0E">
      <w:r w:rsidRPr="00D04EBA">
        <w:rPr>
          <w:rStyle w:val="Style13ptBold"/>
        </w:rPr>
        <w:t>Goins 2012</w:t>
      </w:r>
      <w:r>
        <w:t xml:space="preserve"> (Pam Goins, January/February 2012, “States Develop Solutions in Era of ‘Do-Nothing’ Congress,” Capitol Ideas, a publication of the Council of State Governments, </w:t>
      </w:r>
      <w:r w:rsidRPr="00D04EBA">
        <w:t>http://www.csg.org/pubs/capitolideas/jan_feb_2012_regionPDFs/CIJanFeb2012SOUTH.pdf</w:t>
      </w:r>
      <w:r>
        <w:t>)</w:t>
      </w:r>
    </w:p>
    <w:p w:rsidR="00351D0E" w:rsidRDefault="00351D0E" w:rsidP="00351D0E">
      <w:pPr>
        <w:pStyle w:val="HotRoute"/>
      </w:pPr>
      <w:r w:rsidRPr="0035156A">
        <w:rPr>
          <w:rStyle w:val="StyleUnderline"/>
          <w:highlight w:val="yellow"/>
        </w:rPr>
        <w:t>As Congress remains gridlocked over</w:t>
      </w:r>
      <w:r w:rsidRPr="00D04EBA">
        <w:rPr>
          <w:rStyle w:val="StyleUnderline"/>
        </w:rPr>
        <w:t xml:space="preserve"> just about </w:t>
      </w:r>
      <w:r w:rsidRPr="0035156A">
        <w:rPr>
          <w:rStyle w:val="StyleUnderline"/>
          <w:highlight w:val="yellow"/>
        </w:rPr>
        <w:t>every issue</w:t>
      </w:r>
      <w:r w:rsidRPr="00D04EBA">
        <w:rPr>
          <w:rStyle w:val="StyleUnderline"/>
        </w:rPr>
        <w:t xml:space="preserve"> that comes before its members, </w:t>
      </w:r>
      <w:r w:rsidRPr="0035156A">
        <w:rPr>
          <w:rStyle w:val="StyleUnderline"/>
          <w:highlight w:val="yellow"/>
        </w:rPr>
        <w:t>states are addressing the inaction with innovation.</w:t>
      </w:r>
      <w:r w:rsidRPr="00D04EBA">
        <w:t xml:space="preserve"> </w:t>
      </w:r>
      <w:r w:rsidRPr="0035156A">
        <w:rPr>
          <w:rStyle w:val="StyleUnderline"/>
          <w:highlight w:val="yellow"/>
        </w:rPr>
        <w:t>Congressional inaction has forced states to</w:t>
      </w:r>
      <w:r w:rsidRPr="00D04EBA">
        <w:rPr>
          <w:rStyle w:val="StyleUnderline"/>
        </w:rPr>
        <w:t xml:space="preserve"> address problems in transportation and education, as well as </w:t>
      </w:r>
      <w:r w:rsidRPr="0035156A">
        <w:rPr>
          <w:rStyle w:val="StyleUnderline"/>
          <w:highlight w:val="yellow"/>
        </w:rPr>
        <w:t>take a leading role</w:t>
      </w:r>
      <w:r w:rsidRPr="00D04EBA">
        <w:rPr>
          <w:rStyle w:val="StyleUnderline"/>
        </w:rPr>
        <w:t xml:space="preserve"> in the immigration debate.</w:t>
      </w:r>
      <w:r w:rsidRPr="00D04EBA">
        <w:t xml:space="preserve"> Congress has failed to re- authorize the Elementary and secondary Education act, also known as No Child Left Behind, and the surface transportation law, known as </w:t>
      </w:r>
      <w:proofErr w:type="spellStart"/>
      <w:r w:rsidRPr="00D04EBA">
        <w:t>saFETEa</w:t>
      </w:r>
      <w:proofErr w:type="spellEnd"/>
      <w:r w:rsidRPr="00D04EBA">
        <w:t xml:space="preserve">-LU. </w:t>
      </w:r>
      <w:r w:rsidRPr="0035156A">
        <w:rPr>
          <w:rStyle w:val="StyleUnderline"/>
          <w:highlight w:val="yellow"/>
        </w:rPr>
        <w:t>Federal lawmakers</w:t>
      </w:r>
      <w:r w:rsidRPr="00D04EBA">
        <w:t xml:space="preserve"> also </w:t>
      </w:r>
      <w:r w:rsidRPr="0035156A">
        <w:rPr>
          <w:rStyle w:val="StyleUnderline"/>
          <w:highlight w:val="yellow"/>
        </w:rPr>
        <w:t>are dragging their heels</w:t>
      </w:r>
      <w:r w:rsidRPr="00D04EBA">
        <w:t xml:space="preserve"> on overhauling immigration, but the </w:t>
      </w:r>
      <w:proofErr w:type="spellStart"/>
      <w:r w:rsidRPr="00D04EBA">
        <w:t>U.s.</w:t>
      </w:r>
      <w:proofErr w:type="spellEnd"/>
      <w:r w:rsidRPr="00D04EBA">
        <w:t xml:space="preserve"> Department of Justice is taking legal action against states that address the issue.</w:t>
      </w:r>
    </w:p>
    <w:p w:rsidR="00351D0E" w:rsidRDefault="00351D0E" w:rsidP="00351D0E">
      <w:pPr>
        <w:pStyle w:val="Heading4"/>
      </w:pPr>
      <w:r>
        <w:t>CP doesn’t link but results in the plan when politically feasible</w:t>
      </w:r>
    </w:p>
    <w:p w:rsidR="00351D0E" w:rsidRDefault="00351D0E" w:rsidP="00351D0E">
      <w:pPr>
        <w:pStyle w:val="HotRoute"/>
        <w:ind w:left="0"/>
      </w:pPr>
      <w:proofErr w:type="spellStart"/>
      <w:r w:rsidRPr="00D721B0">
        <w:rPr>
          <w:rStyle w:val="Style13ptBold"/>
        </w:rPr>
        <w:t>Aulisi</w:t>
      </w:r>
      <w:proofErr w:type="spellEnd"/>
      <w:r w:rsidRPr="00D721B0">
        <w:rPr>
          <w:rStyle w:val="Style13ptBold"/>
        </w:rPr>
        <w:t xml:space="preserve"> 2007</w:t>
      </w:r>
      <w:r>
        <w:t xml:space="preserve"> (Andrew </w:t>
      </w:r>
      <w:proofErr w:type="spellStart"/>
      <w:r>
        <w:t>Aulisi</w:t>
      </w:r>
      <w:proofErr w:type="spellEnd"/>
      <w:r>
        <w:t xml:space="preserve">, </w:t>
      </w:r>
      <w:r w:rsidRPr="00D721B0">
        <w:t xml:space="preserve">director of the Markets and </w:t>
      </w:r>
      <w:r>
        <w:t>Enterprise Program, John Larsen,</w:t>
      </w:r>
      <w:r w:rsidRPr="00D721B0">
        <w:t xml:space="preserve"> research</w:t>
      </w:r>
      <w:r>
        <w:t xml:space="preserve"> analyst, and Jonathan Pershing, </w:t>
      </w:r>
      <w:r w:rsidRPr="00D721B0">
        <w:t>director of the Climate and Energy Program a</w:t>
      </w:r>
      <w:r>
        <w:t>t the World Resources Institute, Paul Posner, direc</w:t>
      </w:r>
      <w:r w:rsidRPr="00D721B0">
        <w:t>tor of the Public Administration Pro</w:t>
      </w:r>
      <w:r>
        <w:t xml:space="preserve">gram at George Mason University, 2007, “CLIMATE POLICY IN THE STATE LABORATORY: How States Influence Federal Regulation and the Implications for Climate Change Policy in the United States,” World Resources Institute, </w:t>
      </w:r>
      <w:r w:rsidRPr="00D721B0">
        <w:t>http://pdf.wri.org/climate_policy_in_the_state_laboratory.pdf</w:t>
      </w:r>
      <w:r>
        <w:t>)</w:t>
      </w:r>
    </w:p>
    <w:p w:rsidR="00351D0E" w:rsidRDefault="00351D0E" w:rsidP="00351D0E">
      <w:pPr>
        <w:pStyle w:val="HotRoute"/>
      </w:pPr>
      <w:r w:rsidRPr="00A6082C">
        <w:lastRenderedPageBreak/>
        <w:t xml:space="preserve">Even though federal policymakers may work on issues concurrently with state policymakers, </w:t>
      </w:r>
      <w:r w:rsidRPr="0035156A">
        <w:rPr>
          <w:rStyle w:val="StyleUnderline"/>
          <w:highlight w:val="yellow"/>
        </w:rPr>
        <w:t>political gridlock</w:t>
      </w:r>
      <w:r w:rsidRPr="00D721B0">
        <w:rPr>
          <w:rStyle w:val="StyleUnderline"/>
        </w:rPr>
        <w:t xml:space="preserve">, the dominance of a certain political ideology, </w:t>
      </w:r>
      <w:r w:rsidRPr="004167B1">
        <w:rPr>
          <w:rStyle w:val="StyleUnderline"/>
        </w:rPr>
        <w:t>and other macropolitical circumstances</w:t>
      </w:r>
      <w:r w:rsidRPr="00D721B0">
        <w:rPr>
          <w:rStyle w:val="StyleUnderline"/>
        </w:rPr>
        <w:t xml:space="preserve"> at the national level </w:t>
      </w:r>
      <w:r w:rsidRPr="0035156A">
        <w:rPr>
          <w:rStyle w:val="StyleUnderline"/>
          <w:highlight w:val="yellow"/>
        </w:rPr>
        <w:t>may prevent</w:t>
      </w:r>
      <w:r w:rsidRPr="00D721B0">
        <w:rPr>
          <w:rStyle w:val="StyleUnderline"/>
        </w:rPr>
        <w:t xml:space="preserve"> the </w:t>
      </w:r>
      <w:r w:rsidRPr="0035156A">
        <w:rPr>
          <w:rStyle w:val="StyleUnderline"/>
          <w:highlight w:val="yellow"/>
        </w:rPr>
        <w:t>federal</w:t>
      </w:r>
      <w:r w:rsidRPr="00D721B0">
        <w:rPr>
          <w:rStyle w:val="StyleUnderline"/>
        </w:rPr>
        <w:t xml:space="preserve"> government’s </w:t>
      </w:r>
      <w:r w:rsidRPr="0035156A">
        <w:rPr>
          <w:rStyle w:val="StyleUnderline"/>
          <w:highlight w:val="yellow"/>
        </w:rPr>
        <w:t>adoption of state policies.</w:t>
      </w:r>
      <w:r w:rsidRPr="0035156A">
        <w:rPr>
          <w:highlight w:val="yellow"/>
        </w:rPr>
        <w:t xml:space="preserve"> </w:t>
      </w:r>
      <w:r w:rsidRPr="0035156A">
        <w:rPr>
          <w:rStyle w:val="StyleUnderline"/>
          <w:highlight w:val="yellow"/>
        </w:rPr>
        <w:t xml:space="preserve">Such circumstances increase the importance of state laboratories, </w:t>
      </w:r>
      <w:r w:rsidRPr="00B05528">
        <w:rPr>
          <w:rStyle w:val="StyleUnderline"/>
        </w:rPr>
        <w:t xml:space="preserve">as </w:t>
      </w:r>
      <w:r w:rsidRPr="0035156A">
        <w:rPr>
          <w:rStyle w:val="StyleUnderline"/>
          <w:highlight w:val="yellow"/>
        </w:rPr>
        <w:t xml:space="preserve">they </w:t>
      </w:r>
      <w:r w:rsidRPr="00B05528">
        <w:rPr>
          <w:rStyle w:val="StyleUnderline"/>
        </w:rPr>
        <w:t xml:space="preserve">can </w:t>
      </w:r>
      <w:r w:rsidRPr="0035156A">
        <w:rPr>
          <w:rStyle w:val="StyleUnderline"/>
          <w:highlight w:val="yellow"/>
        </w:rPr>
        <w:t>serve</w:t>
      </w:r>
      <w:r w:rsidRPr="00A6082C">
        <w:t xml:space="preserve"> not only as a source of new policy ideas but also </w:t>
      </w:r>
      <w:r w:rsidRPr="0035156A">
        <w:rPr>
          <w:rStyle w:val="StyleUnderline"/>
          <w:highlight w:val="yellow"/>
        </w:rPr>
        <w:t xml:space="preserve">as </w:t>
      </w:r>
      <w:r w:rsidRPr="0035156A">
        <w:rPr>
          <w:rStyle w:val="Emphasis"/>
          <w:highlight w:val="yellow"/>
        </w:rPr>
        <w:t>holding tanks</w:t>
      </w:r>
      <w:r w:rsidRPr="0035156A">
        <w:rPr>
          <w:rStyle w:val="StyleUnderline"/>
          <w:highlight w:val="yellow"/>
        </w:rPr>
        <w:t xml:space="preserve"> for policies</w:t>
      </w:r>
      <w:r w:rsidRPr="00471B7C">
        <w:rPr>
          <w:rStyle w:val="StyleUnderline"/>
        </w:rPr>
        <w:t xml:space="preserve"> </w:t>
      </w:r>
      <w:r w:rsidRPr="00B05528">
        <w:rPr>
          <w:rStyle w:val="StyleUnderline"/>
        </w:rPr>
        <w:t xml:space="preserve">that may </w:t>
      </w:r>
      <w:r w:rsidRPr="0035156A">
        <w:rPr>
          <w:rStyle w:val="StyleUnderline"/>
          <w:highlight w:val="yellow"/>
        </w:rPr>
        <w:t xml:space="preserve">not yet </w:t>
      </w:r>
      <w:r w:rsidRPr="00B05528">
        <w:rPr>
          <w:rStyle w:val="StyleUnderline"/>
        </w:rPr>
        <w:t xml:space="preserve">be </w:t>
      </w:r>
      <w:r w:rsidRPr="0035156A">
        <w:rPr>
          <w:rStyle w:val="StyleUnderline"/>
          <w:highlight w:val="yellow"/>
        </w:rPr>
        <w:t>politically feasible at the federal level.</w:t>
      </w:r>
      <w:r w:rsidRPr="00A6082C">
        <w:t xml:space="preserve"> Indeed, it has been argued that states function as a policy “balance wheel,” with the states acting as an outlet for positive policy </w:t>
      </w:r>
      <w:proofErr w:type="spellStart"/>
      <w:r w:rsidRPr="00A6082C">
        <w:t>ini</w:t>
      </w:r>
      <w:proofErr w:type="spellEnd"/>
      <w:r w:rsidRPr="00A6082C">
        <w:t xml:space="preserve">- </w:t>
      </w:r>
      <w:proofErr w:type="spellStart"/>
      <w:r w:rsidRPr="00A6082C">
        <w:t>tiative</w:t>
      </w:r>
      <w:proofErr w:type="spellEnd"/>
      <w:r w:rsidRPr="00A6082C">
        <w:t xml:space="preserve"> during periods when the national government is either mired in gridlock or, with regard to particular issues, limited by the presence of an ideological policy regime. </w:t>
      </w:r>
      <w:r w:rsidRPr="00D721B0">
        <w:rPr>
          <w:rStyle w:val="StyleUnderline"/>
        </w:rPr>
        <w:t xml:space="preserve">In these cases, </w:t>
      </w:r>
      <w:r w:rsidRPr="0035156A">
        <w:rPr>
          <w:rStyle w:val="StyleUnderline"/>
          <w:highlight w:val="yellow"/>
        </w:rPr>
        <w:t>the nation</w:t>
      </w:r>
      <w:r w:rsidRPr="00D721B0">
        <w:rPr>
          <w:rStyle w:val="StyleUnderline"/>
        </w:rPr>
        <w:t xml:space="preserve"> itself </w:t>
      </w:r>
      <w:r w:rsidRPr="0035156A">
        <w:rPr>
          <w:rStyle w:val="StyleUnderline"/>
          <w:highlight w:val="yellow"/>
        </w:rPr>
        <w:t>retains the capacity for policy</w:t>
      </w:r>
      <w:r w:rsidRPr="00D721B0">
        <w:rPr>
          <w:rStyle w:val="StyleUnderline"/>
        </w:rPr>
        <w:t xml:space="preserve"> action </w:t>
      </w:r>
      <w:r w:rsidRPr="0035156A">
        <w:rPr>
          <w:rStyle w:val="StyleUnderline"/>
          <w:highlight w:val="yellow"/>
        </w:rPr>
        <w:t>through the federal system even when it cannot muster</w:t>
      </w:r>
      <w:r w:rsidRPr="00D721B0">
        <w:rPr>
          <w:rStyle w:val="StyleUnderline"/>
        </w:rPr>
        <w:t xml:space="preserve"> the requisite </w:t>
      </w:r>
      <w:r w:rsidRPr="0035156A">
        <w:rPr>
          <w:rStyle w:val="StyleUnderline"/>
          <w:highlight w:val="yellow"/>
        </w:rPr>
        <w:t>consensus</w:t>
      </w:r>
      <w:r w:rsidRPr="00D721B0">
        <w:rPr>
          <w:rStyle w:val="StyleUnderline"/>
        </w:rPr>
        <w:t xml:space="preserve"> or resolve problems at the national level</w:t>
      </w:r>
      <w:r w:rsidRPr="00A6082C">
        <w:t xml:space="preserve"> (Nathan 2005)</w:t>
      </w:r>
      <w:r>
        <w:t xml:space="preserve">. </w:t>
      </w:r>
      <w:r w:rsidRPr="0035156A">
        <w:rPr>
          <w:rStyle w:val="StyleUnderline"/>
          <w:highlight w:val="yellow"/>
        </w:rPr>
        <w:t>In the event that the political winds change</w:t>
      </w:r>
      <w:r w:rsidRPr="00A6082C">
        <w:t xml:space="preserve">, whether owing to a change of the party in power, a natural disaster, a national emergency, or some other exogenous event, </w:t>
      </w:r>
      <w:r w:rsidRPr="0035156A">
        <w:rPr>
          <w:rStyle w:val="StyleUnderline"/>
          <w:highlight w:val="yellow"/>
        </w:rPr>
        <w:t xml:space="preserve">the resulting “policy windows” can offer a </w:t>
      </w:r>
      <w:r w:rsidRPr="0035156A">
        <w:rPr>
          <w:rStyle w:val="Emphasis"/>
          <w:highlight w:val="yellow"/>
        </w:rPr>
        <w:t>rapid diffusion</w:t>
      </w:r>
      <w:r w:rsidRPr="0035156A">
        <w:rPr>
          <w:rStyle w:val="StyleUnderline"/>
          <w:highlight w:val="yellow"/>
        </w:rPr>
        <w:t xml:space="preserve"> of policies </w:t>
      </w:r>
      <w:r w:rsidRPr="00B05528">
        <w:rPr>
          <w:rStyle w:val="StyleUnderline"/>
        </w:rPr>
        <w:t xml:space="preserve">that may have been </w:t>
      </w:r>
      <w:r w:rsidRPr="0035156A">
        <w:rPr>
          <w:rStyle w:val="StyleUnderline"/>
          <w:highlight w:val="yellow"/>
        </w:rPr>
        <w:t>active</w:t>
      </w:r>
      <w:r w:rsidRPr="00D721B0">
        <w:rPr>
          <w:rStyle w:val="StyleUnderline"/>
        </w:rPr>
        <w:t xml:space="preserve"> for years </w:t>
      </w:r>
      <w:r w:rsidRPr="0035156A">
        <w:rPr>
          <w:rStyle w:val="StyleUnderline"/>
          <w:highlight w:val="yellow"/>
        </w:rPr>
        <w:t>at the state level</w:t>
      </w:r>
      <w:r w:rsidRPr="00A6082C">
        <w:t xml:space="preserve"> (</w:t>
      </w:r>
      <w:proofErr w:type="spellStart"/>
      <w:r w:rsidRPr="00A6082C">
        <w:t>Kingdon</w:t>
      </w:r>
      <w:proofErr w:type="spellEnd"/>
      <w:r w:rsidRPr="00A6082C">
        <w:t xml:space="preserve"> 1995).</w:t>
      </w:r>
    </w:p>
    <w:p w:rsidR="0092570A" w:rsidRPr="00C62728" w:rsidRDefault="0092570A" w:rsidP="00C62728">
      <w:pPr>
        <w:rPr>
          <w:rStyle w:val="StyleUnderline"/>
        </w:rPr>
      </w:pPr>
    </w:p>
    <w:p w:rsidR="001B0BC1" w:rsidRDefault="001B0BC1" w:rsidP="00F643D5">
      <w:pPr>
        <w:pStyle w:val="Heading2"/>
        <w:rPr>
          <w:rStyle w:val="StyleUnderline"/>
          <w:sz w:val="44"/>
          <w:u w:val="double"/>
        </w:rPr>
      </w:pPr>
      <w:bookmarkStart w:id="22" w:name="HatBM174"/>
      <w:bookmarkEnd w:id="19"/>
      <w:r>
        <w:rPr>
          <w:rStyle w:val="StyleUnderline"/>
          <w:sz w:val="44"/>
          <w:u w:val="double"/>
        </w:rPr>
        <w:lastRenderedPageBreak/>
        <w:t>Spending Net Benefit</w:t>
      </w:r>
    </w:p>
    <w:p w:rsidR="001B0BC1" w:rsidRDefault="001B0BC1" w:rsidP="001B0BC1">
      <w:pPr>
        <w:pStyle w:val="Heading4"/>
      </w:pPr>
      <w:r>
        <w:t>States can create inter-sector collaborations to deal with constrained budgets</w:t>
      </w:r>
    </w:p>
    <w:p w:rsidR="001B0BC1" w:rsidRDefault="001B0BC1" w:rsidP="001B0BC1">
      <w:r>
        <w:t xml:space="preserve">Jeffrey R. </w:t>
      </w:r>
      <w:r w:rsidRPr="006B722D">
        <w:rPr>
          <w:rStyle w:val="Style13ptBold"/>
        </w:rPr>
        <w:t>Henig et al</w:t>
      </w:r>
      <w:r>
        <w:t xml:space="preserve"> </w:t>
      </w:r>
      <w:r w:rsidRPr="006B722D">
        <w:t xml:space="preserve">March </w:t>
      </w:r>
      <w:r w:rsidRPr="006B722D">
        <w:rPr>
          <w:rStyle w:val="Style13ptBold"/>
        </w:rPr>
        <w:t>2016</w:t>
      </w:r>
      <w:r>
        <w:t xml:space="preserve"> “</w:t>
      </w:r>
      <w:r w:rsidRPr="006B722D">
        <w:t>Collective Impact and the New Generation of Cross-Sector Collaborations for Education: A Nationwide Scan</w:t>
      </w:r>
      <w:r>
        <w:t xml:space="preserve">” </w:t>
      </w:r>
      <w:r w:rsidRPr="006B722D">
        <w:t>Teachers College, Columbia University</w:t>
      </w:r>
      <w:r>
        <w:t xml:space="preserve"> </w:t>
      </w:r>
      <w:proofErr w:type="gramStart"/>
      <w:r>
        <w:t>The</w:t>
      </w:r>
      <w:proofErr w:type="gramEnd"/>
      <w:r>
        <w:t xml:space="preserve"> Wallace Foundation &lt;</w:t>
      </w:r>
      <w:r w:rsidRPr="006B722D">
        <w:t xml:space="preserve"> Jeffrey R. Henig, Carolyn J. Riehl, David M. Houston, Michael A. </w:t>
      </w:r>
      <w:proofErr w:type="spellStart"/>
      <w:r w:rsidRPr="006B722D">
        <w:t>Rebell</w:t>
      </w:r>
      <w:proofErr w:type="spellEnd"/>
      <w:r w:rsidRPr="006B722D">
        <w:t xml:space="preserve"> and Jessica R. Wolff</w:t>
      </w:r>
      <w:r>
        <w:t>&gt;</w:t>
      </w:r>
    </w:p>
    <w:p w:rsidR="001B0BC1" w:rsidRPr="006B722D" w:rsidRDefault="001B0BC1" w:rsidP="005750B9">
      <w:r w:rsidRPr="0035156A">
        <w:rPr>
          <w:rStyle w:val="StyleUnderline"/>
          <w:highlight w:val="yellow"/>
        </w:rPr>
        <w:t>Collaborations in which school systems, state and local governments, businesses, community organizations, and nonprofit institutions work together to improve educational outcomes for children</w:t>
      </w:r>
      <w:r w:rsidRPr="005750B9">
        <w:rPr>
          <w:rStyle w:val="StyleUnderline"/>
        </w:rPr>
        <w:t xml:space="preserve"> and youth </w:t>
      </w:r>
      <w:r w:rsidRPr="0035156A">
        <w:rPr>
          <w:rStyle w:val="StyleUnderline"/>
          <w:highlight w:val="yellow"/>
        </w:rPr>
        <w:t>are attracting attention across the country</w:t>
      </w:r>
      <w:r w:rsidRPr="005750B9">
        <w:rPr>
          <w:rStyle w:val="StyleUnderline"/>
        </w:rPr>
        <w:t>, according to Collective Impact and the New Generation of Cross-Sector Collaborations for Education: A Nationwide Scan, recently completed by TC researchers and commissioned by The Wallace Foundation</w:t>
      </w:r>
      <w:r>
        <w:t xml:space="preserve">. This ambitious and varied approach to improving educational outcomes – known in some circles as “collective impact” but which the TC researchers define more broadly as “cross-sector collaboration” – is popular. </w:t>
      </w:r>
      <w:r w:rsidRPr="005750B9">
        <w:rPr>
          <w:rStyle w:val="StyleUnderline"/>
        </w:rPr>
        <w:t xml:space="preserve">The authors suggest that </w:t>
      </w:r>
      <w:r w:rsidRPr="0035156A">
        <w:rPr>
          <w:rStyle w:val="StyleUnderline"/>
          <w:highlight w:val="yellow"/>
        </w:rPr>
        <w:t>Congressional gridlock and disappointment in the federal government’s influence over top-down, school-centered initiatives</w:t>
      </w:r>
      <w:r w:rsidRPr="005750B9">
        <w:rPr>
          <w:rStyle w:val="StyleUnderline"/>
        </w:rPr>
        <w:t xml:space="preserve"> of the NCLB-era may </w:t>
      </w:r>
      <w:r w:rsidRPr="0035156A">
        <w:rPr>
          <w:rStyle w:val="StyleUnderline"/>
          <w:highlight w:val="yellow"/>
        </w:rPr>
        <w:t>have fueled a general skepticism toward Washington</w:t>
      </w:r>
      <w:r w:rsidRPr="005750B9">
        <w:rPr>
          <w:rStyle w:val="StyleUnderline"/>
        </w:rPr>
        <w:t xml:space="preserve">. </w:t>
      </w:r>
      <w:r w:rsidRPr="0035156A">
        <w:rPr>
          <w:rStyle w:val="StyleUnderline"/>
          <w:highlight w:val="yellow"/>
        </w:rPr>
        <w:t>Slower growth in the flow of federal funds, combined with local school budget constraints, may have prompted some locals to take matters into their own hands,</w:t>
      </w:r>
      <w:r w:rsidRPr="005750B9">
        <w:rPr>
          <w:rStyle w:val="StyleUnderline"/>
        </w:rPr>
        <w:t xml:space="preserve"> the study suggests.</w:t>
      </w:r>
      <w:r>
        <w:t xml:space="preserve"> “While not necessarily new, collabo­rative efforts increasingly seem necessary to address the complex challenges facing students, schools, and communities today,” the report says. “</w:t>
      </w:r>
      <w:r w:rsidRPr="005750B9">
        <w:rPr>
          <w:rStyle w:val="StyleUnderline"/>
        </w:rPr>
        <w:t>For many persistent problems in education and community well-being, root causes and needs are multifaceted and straightforward solutions do not exist.”</w:t>
      </w:r>
    </w:p>
    <w:p w:rsidR="006B722D" w:rsidRDefault="006B722D" w:rsidP="00F643D5">
      <w:pPr>
        <w:pStyle w:val="Heading2"/>
        <w:rPr>
          <w:rStyle w:val="StyleUnderline"/>
          <w:sz w:val="44"/>
          <w:u w:val="double"/>
        </w:rPr>
      </w:pPr>
      <w:bookmarkStart w:id="23" w:name="HatBM178"/>
      <w:bookmarkEnd w:id="22"/>
      <w:r>
        <w:rPr>
          <w:rStyle w:val="StyleUnderline"/>
          <w:sz w:val="44"/>
          <w:u w:val="double"/>
        </w:rPr>
        <w:lastRenderedPageBreak/>
        <w:t>Spills up</w:t>
      </w:r>
    </w:p>
    <w:p w:rsidR="002D0DF7" w:rsidRDefault="001D70ED" w:rsidP="002D0DF7">
      <w:pPr>
        <w:pStyle w:val="Heading4"/>
      </w:pPr>
      <w:r>
        <w:t>State policies can spill up—</w:t>
      </w:r>
      <w:r w:rsidR="002D0DF7">
        <w:t>Texas initiatives get modeled in other states as well as federal legislation</w:t>
      </w:r>
    </w:p>
    <w:p w:rsidR="002D0DF7" w:rsidRDefault="002D0DF7" w:rsidP="002D0DF7">
      <w:r w:rsidRPr="002D0DF7">
        <w:t xml:space="preserve">Kevin D. </w:t>
      </w:r>
      <w:r w:rsidRPr="002D0DF7">
        <w:rPr>
          <w:rStyle w:val="Style13ptBold"/>
        </w:rPr>
        <w:t>Roberts 2-7</w:t>
      </w:r>
      <w:r w:rsidRPr="002D0DF7">
        <w:t xml:space="preserve">-2017, "States, Not the Feds, Should Lead Education Reform," </w:t>
      </w:r>
      <w:proofErr w:type="spellStart"/>
      <w:r>
        <w:t>RealClear</w:t>
      </w:r>
      <w:proofErr w:type="spellEnd"/>
      <w:r>
        <w:t xml:space="preserve"> Education,</w:t>
      </w:r>
      <w:r w:rsidRPr="002D0DF7">
        <w:t xml:space="preserve"> </w:t>
      </w:r>
      <w:hyperlink r:id="rId17" w:history="1">
        <w:r w:rsidRPr="0091186C">
          <w:rPr>
            <w:rStyle w:val="Hyperlink"/>
          </w:rPr>
          <w:t>http://www.realcleareducation.com/articles/2017/02/07/states_not_the_feds_should_lead_education_reform__110115.html</w:t>
        </w:r>
      </w:hyperlink>
      <w:r>
        <w:t xml:space="preserve"> &lt;</w:t>
      </w:r>
      <w:r w:rsidRPr="002D0DF7">
        <w:t xml:space="preserve"> Kevin D. Roberts, Ph.D., is a longtime educator who is Executive Vice President of the Texas Public Policy Foundation in Austin.</w:t>
      </w:r>
      <w:r>
        <w:t>&gt;</w:t>
      </w:r>
    </w:p>
    <w:p w:rsidR="002D0DF7" w:rsidRPr="002D0DF7" w:rsidRDefault="002D0DF7" w:rsidP="002D0DF7">
      <w:r w:rsidRPr="001D70ED">
        <w:rPr>
          <w:u w:val="single"/>
        </w:rPr>
        <w:t xml:space="preserve">How fitting, then, that </w:t>
      </w:r>
      <w:r w:rsidRPr="0035156A">
        <w:rPr>
          <w:highlight w:val="yellow"/>
          <w:u w:val="single"/>
        </w:rPr>
        <w:t>Texas</w:t>
      </w:r>
      <w:r w:rsidRPr="001D70ED">
        <w:rPr>
          <w:u w:val="single"/>
        </w:rPr>
        <w:t>—where the American spirit of independence, work ethic, freedom and a vibrant notion of state power is palpable—</w:t>
      </w:r>
      <w:r w:rsidRPr="0035156A">
        <w:rPr>
          <w:highlight w:val="yellow"/>
          <w:u w:val="single"/>
        </w:rPr>
        <w:t>take the lead in renewing federalism</w:t>
      </w:r>
      <w:r w:rsidRPr="001D70ED">
        <w:rPr>
          <w:u w:val="single"/>
        </w:rPr>
        <w:t xml:space="preserve">. And how fitting that it do so </w:t>
      </w:r>
      <w:r w:rsidRPr="0035156A">
        <w:rPr>
          <w:highlight w:val="yellow"/>
          <w:u w:val="single"/>
        </w:rPr>
        <w:t>in the policy area</w:t>
      </w:r>
      <w:r w:rsidRPr="001D70ED">
        <w:rPr>
          <w:u w:val="single"/>
        </w:rPr>
        <w:t xml:space="preserve"> where revitalized state power is </w:t>
      </w:r>
      <w:r w:rsidRPr="0035156A">
        <w:rPr>
          <w:highlight w:val="yellow"/>
          <w:u w:val="single"/>
        </w:rPr>
        <w:t>most needed: education</w:t>
      </w:r>
      <w:r w:rsidRPr="001D70ED">
        <w:rPr>
          <w:u w:val="single"/>
        </w:rPr>
        <w:t>.</w:t>
      </w:r>
      <w:r>
        <w:t xml:space="preserve"> During the otherwise-bleak years of the previous administration, the Lone Star State has shined as a beacon of liberty, deregulation and restrained government authority. Harkening to Justice Louis Brandeis's early-20th-century comment that “states are the laboratories of democracy,” </w:t>
      </w:r>
      <w:r w:rsidRPr="0035156A">
        <w:rPr>
          <w:highlight w:val="yellow"/>
          <w:u w:val="single"/>
        </w:rPr>
        <w:t>Texas-based initiatives have sprouted across the nation</w:t>
      </w:r>
      <w:r w:rsidRPr="001D70ED">
        <w:rPr>
          <w:u w:val="single"/>
        </w:rPr>
        <w:t xml:space="preserve">. It's no Texan braggadocio to observe that nationwide, efforts in tort reform, deregulation, tax reduction and criminal justice reform originated in Texas. </w:t>
      </w:r>
      <w:r w:rsidRPr="0035156A">
        <w:rPr>
          <w:highlight w:val="yellow"/>
          <w:u w:val="single"/>
        </w:rPr>
        <w:t>The resulting “Texas Model” has become the blueprint for leaders in dozens of states</w:t>
      </w:r>
      <w:r>
        <w:t>. And that is precisely how our system should work. Though we are all familiar with the legitimate claims based on state sovereignty and the Tenth Amendment</w:t>
      </w:r>
      <w:r w:rsidRPr="001D70ED">
        <w:rPr>
          <w:rStyle w:val="StyleUnderline"/>
        </w:rPr>
        <w:t xml:space="preserve">, </w:t>
      </w:r>
      <w:r w:rsidRPr="0035156A">
        <w:rPr>
          <w:rStyle w:val="StyleUnderline"/>
          <w:highlight w:val="yellow"/>
        </w:rPr>
        <w:t>our Founders</w:t>
      </w:r>
      <w:r>
        <w:t xml:space="preserve"> viewed those as mere baseline expectations</w:t>
      </w:r>
      <w:r w:rsidRPr="001D70ED">
        <w:rPr>
          <w:u w:val="single"/>
        </w:rPr>
        <w:t xml:space="preserve">. In the realm of public policy, they </w:t>
      </w:r>
      <w:r w:rsidRPr="0035156A">
        <w:rPr>
          <w:highlight w:val="yellow"/>
          <w:u w:val="single"/>
        </w:rPr>
        <w:t>saw the states as taking the initiative, being so bold and innovative that the federal government would have to serve as a check on them—not the other way around, as the case has been in recent years</w:t>
      </w:r>
    </w:p>
    <w:p w:rsidR="00665F76" w:rsidRDefault="00665F76" w:rsidP="0098516D">
      <w:pPr>
        <w:pStyle w:val="Heading2"/>
        <w:rPr>
          <w:rStyle w:val="StyleUnderline"/>
          <w:sz w:val="44"/>
          <w:u w:val="double"/>
        </w:rPr>
      </w:pPr>
      <w:bookmarkStart w:id="24" w:name="HatBM182"/>
      <w:bookmarkEnd w:id="23"/>
      <w:r>
        <w:rPr>
          <w:rStyle w:val="StyleUnderline"/>
          <w:sz w:val="44"/>
          <w:u w:val="double"/>
        </w:rPr>
        <w:lastRenderedPageBreak/>
        <w:t>A2 funding</w:t>
      </w:r>
    </w:p>
    <w:p w:rsidR="00665F76" w:rsidRDefault="00665F76" w:rsidP="00665F76">
      <w:pPr>
        <w:pStyle w:val="Heading4"/>
      </w:pPr>
      <w:r>
        <w:t>States will work to protect their education funds during budget shortfalls—Virginia proves</w:t>
      </w:r>
    </w:p>
    <w:p w:rsidR="00665F76" w:rsidRDefault="00665F76" w:rsidP="00665F76">
      <w:r w:rsidRPr="00665F76">
        <w:t xml:space="preserve">Jessica </w:t>
      </w:r>
      <w:r w:rsidRPr="00665F76">
        <w:rPr>
          <w:rStyle w:val="Style13ptBold"/>
        </w:rPr>
        <w:t>Nolte</w:t>
      </w:r>
      <w:r w:rsidRPr="00665F76">
        <w:t xml:space="preserve">, Capital News Service, </w:t>
      </w:r>
      <w:r w:rsidRPr="00665F76">
        <w:rPr>
          <w:rStyle w:val="Style13ptBold"/>
        </w:rPr>
        <w:t>1-11</w:t>
      </w:r>
      <w:r w:rsidRPr="00665F76">
        <w:t>-2017, "Black legislators seek to protect education funding," WRIC, http://wric.com/2017/01/11/black-legislators-seek-to-protect-education-funding/</w:t>
      </w:r>
    </w:p>
    <w:p w:rsidR="00665F76" w:rsidRPr="001D70ED" w:rsidRDefault="00665F76" w:rsidP="00665F76">
      <w:pPr>
        <w:rPr>
          <w:u w:val="single"/>
        </w:rPr>
      </w:pPr>
      <w:r w:rsidRPr="0035156A">
        <w:rPr>
          <w:highlight w:val="yellow"/>
          <w:u w:val="single"/>
        </w:rPr>
        <w:t>As Virginia faces</w:t>
      </w:r>
      <w:r w:rsidRPr="001D70ED">
        <w:rPr>
          <w:u w:val="single"/>
        </w:rPr>
        <w:t xml:space="preserve"> an estimated $1.26 billion </w:t>
      </w:r>
      <w:r w:rsidRPr="0035156A">
        <w:rPr>
          <w:highlight w:val="yellow"/>
          <w:u w:val="single"/>
        </w:rPr>
        <w:t>budget shortfall</w:t>
      </w:r>
      <w:r w:rsidRPr="001D70ED">
        <w:rPr>
          <w:u w:val="single"/>
        </w:rPr>
        <w:t xml:space="preserve">, </w:t>
      </w:r>
      <w:r w:rsidRPr="0035156A">
        <w:rPr>
          <w:highlight w:val="yellow"/>
          <w:u w:val="single"/>
        </w:rPr>
        <w:t>the Virginia Legislative Black Caucus announced that its top priority during the General Assembly’s session this year is to protect funding for K-12 education</w:t>
      </w:r>
      <w:r>
        <w:t>. Additionally, the VLBC will focus on criminal justice reform, job creation, increasing the minimum wage and public safety. “</w:t>
      </w:r>
      <w:r w:rsidRPr="0035156A">
        <w:rPr>
          <w:highlight w:val="yellow"/>
          <w:u w:val="single"/>
        </w:rPr>
        <w:t>These are the issues we will continue to fight for because there must be a change</w:t>
      </w:r>
      <w:r>
        <w:t xml:space="preserve">,” Del. Roslyn Tyler, a Democrat from Jarratt and president of the caucus, said at a news conference Wednesday. In November, Gov. Terry McAuliffe’s administration warned higher education officials at Virginia’s public colleges and universities to anticipate a 7.5 percent reduction from the state general fund. </w:t>
      </w:r>
      <w:r w:rsidRPr="0035156A">
        <w:rPr>
          <w:highlight w:val="yellow"/>
          <w:u w:val="single"/>
        </w:rPr>
        <w:t>The VBLC said it wants to protect the K-12 budget so schools have the money for academic excellence.</w:t>
      </w:r>
    </w:p>
    <w:p w:rsidR="00264E13" w:rsidRPr="00264E13" w:rsidRDefault="00264E13" w:rsidP="00264E13">
      <w:pPr>
        <w:pStyle w:val="Heading4"/>
        <w:rPr>
          <w:rStyle w:val="Style13ptBold"/>
          <w:b/>
          <w:bCs/>
        </w:rPr>
      </w:pPr>
      <w:r w:rsidRPr="00264E13">
        <w:rPr>
          <w:rStyle w:val="Style13ptBold"/>
          <w:b/>
        </w:rPr>
        <w:t>States will do what it takes to maintain funding for education—California proves</w:t>
      </w:r>
    </w:p>
    <w:p w:rsidR="00264E13" w:rsidRDefault="00264E13" w:rsidP="00264E13">
      <w:r w:rsidRPr="00264E13">
        <w:rPr>
          <w:rStyle w:val="Style13ptBold"/>
        </w:rPr>
        <w:t>Protecting California</w:t>
      </w:r>
      <w:r w:rsidRPr="00264E13">
        <w:t>, 11-9-</w:t>
      </w:r>
      <w:r w:rsidRPr="00264E13">
        <w:rPr>
          <w:rStyle w:val="Style13ptBold"/>
        </w:rPr>
        <w:t>2016,</w:t>
      </w:r>
      <w:r w:rsidRPr="00264E13">
        <w:t xml:space="preserve"> "Californians Keep Education a Top Priority this Election by Overwhelmingly Supporting Proposition 55," Protecting California - Yes on Prop. 55, http://www.protectingcalifornia.com/news/press-releases/californians-keep-education-a-top-priority-this-election-by-overwhelmingly-supporting-proposition-55</w:t>
      </w:r>
    </w:p>
    <w:p w:rsidR="00264E13" w:rsidRPr="00665F76" w:rsidRDefault="00264E13" w:rsidP="00264E13">
      <w:r w:rsidRPr="001D70ED">
        <w:rPr>
          <w:u w:val="single"/>
        </w:rPr>
        <w:t xml:space="preserve">Today, </w:t>
      </w:r>
      <w:r w:rsidRPr="0035156A">
        <w:rPr>
          <w:highlight w:val="yellow"/>
          <w:u w:val="single"/>
        </w:rPr>
        <w:t>California voters approved Proposition 55</w:t>
      </w:r>
      <w:r>
        <w:t xml:space="preserve">. The Yes on Proposition 55 campaign issued the following statement from Jennifer </w:t>
      </w:r>
      <w:proofErr w:type="spellStart"/>
      <w:r>
        <w:t>Wonnacott</w:t>
      </w:r>
      <w:proofErr w:type="spellEnd"/>
      <w:r>
        <w:t xml:space="preserve">, Campaign Spokesperson on the results: “California voters have once again stood up for our children and schools in approving Proposition 55 </w:t>
      </w:r>
      <w:r w:rsidRPr="0035156A">
        <w:rPr>
          <w:highlight w:val="yellow"/>
          <w:u w:val="single"/>
        </w:rPr>
        <w:t>to protect critical funding for education and keep vital services intact</w:t>
      </w:r>
      <w:r w:rsidRPr="001D70ED">
        <w:rPr>
          <w:u w:val="single"/>
        </w:rPr>
        <w:t xml:space="preserve">. “By passing Proposition 55, with resounding support, the </w:t>
      </w:r>
      <w:r w:rsidRPr="0035156A">
        <w:rPr>
          <w:highlight w:val="yellow"/>
          <w:u w:val="single"/>
        </w:rPr>
        <w:t>voters</w:t>
      </w:r>
      <w:r w:rsidRPr="001D70ED">
        <w:rPr>
          <w:u w:val="single"/>
        </w:rPr>
        <w:t xml:space="preserve"> of our state have </w:t>
      </w:r>
      <w:r w:rsidRPr="0035156A">
        <w:rPr>
          <w:highlight w:val="yellow"/>
          <w:u w:val="single"/>
        </w:rPr>
        <w:t>made it clear that they don’t want our public K-12 schools and community colleges to return to the days of teacher layoffs, larger classes and skyrocketing tuition, or see cuts to other vital service</w:t>
      </w:r>
      <w:r w:rsidRPr="0035156A">
        <w:rPr>
          <w:highlight w:val="yellow"/>
        </w:rPr>
        <w:t>s</w:t>
      </w:r>
      <w:r>
        <w:t>. Californians overwhelmingly agree that we need to continue to move forward. “</w:t>
      </w:r>
      <w:r w:rsidRPr="001D70ED">
        <w:rPr>
          <w:u w:val="single"/>
        </w:rPr>
        <w:t xml:space="preserve">Our schools and community colleges are still recovering from the cuts made during the recession </w:t>
      </w:r>
      <w:r w:rsidRPr="0035156A">
        <w:rPr>
          <w:highlight w:val="yellow"/>
          <w:u w:val="single"/>
        </w:rPr>
        <w:t>and Proposition 55 will allow us to continue the progress being made</w:t>
      </w:r>
      <w:r>
        <w:t>. Furthermore, Proposition 55 will allow the state to improve access to healthcare for low-income children and invest in our Rainy Day Fund. This is all great news for our children, our schools, and our state. “The Yes on Proposition 55 coalition – teachers, school employees, college faculty, parents, doctors, healthcare workers, labor organizations, business groups, and community advocates – worked tremendously hard to make sure voters knew just how much was at stake this election and their work paid off.”</w:t>
      </w:r>
    </w:p>
    <w:p w:rsidR="00EC7BE4" w:rsidRDefault="00EC7BE4" w:rsidP="0098516D">
      <w:pPr>
        <w:pStyle w:val="Heading2"/>
        <w:rPr>
          <w:rStyle w:val="StyleUnderline"/>
          <w:sz w:val="44"/>
          <w:u w:val="double"/>
        </w:rPr>
      </w:pPr>
      <w:bookmarkStart w:id="25" w:name="HatBM189"/>
      <w:bookmarkEnd w:id="24"/>
      <w:r>
        <w:rPr>
          <w:rStyle w:val="StyleUnderline"/>
          <w:sz w:val="44"/>
          <w:u w:val="double"/>
        </w:rPr>
        <w:lastRenderedPageBreak/>
        <w:t>A2 Uniformity Key</w:t>
      </w:r>
    </w:p>
    <w:p w:rsidR="005F2640" w:rsidRDefault="00B13376" w:rsidP="00B13376">
      <w:pPr>
        <w:pStyle w:val="Heading4"/>
      </w:pPr>
      <w:r>
        <w:t>Uniformity causes rigidity—moving toward a common goal is key</w:t>
      </w:r>
    </w:p>
    <w:p w:rsidR="005F2640" w:rsidRDefault="005F2640" w:rsidP="005F2640">
      <w:r w:rsidRPr="005F2640">
        <w:t xml:space="preserve">Rick </w:t>
      </w:r>
      <w:r w:rsidRPr="005F2640">
        <w:rPr>
          <w:rStyle w:val="Style13ptBold"/>
        </w:rPr>
        <w:t>Hess, 6-22</w:t>
      </w:r>
      <w:r w:rsidRPr="005F2640">
        <w:t xml:space="preserve">-2017, "The Price of Uniformity," Education Week - Rick Hess Straight Up, </w:t>
      </w:r>
      <w:hyperlink r:id="rId18" w:history="1">
        <w:r w:rsidRPr="0091186C">
          <w:rPr>
            <w:rStyle w:val="Hyperlink"/>
          </w:rPr>
          <w:t>http://blogs.edweek.org/edweek/rick_hess_straight_up/2012/12/the_price_of_uniformity.html</w:t>
        </w:r>
      </w:hyperlink>
      <w:r>
        <w:t xml:space="preserve"> &lt;</w:t>
      </w:r>
      <w:r w:rsidRPr="005F2640">
        <w:t xml:space="preserve"> Education policy maven Rick Hess of the American Enterprise Institute think tank</w:t>
      </w:r>
      <w:r>
        <w:t>&gt;</w:t>
      </w:r>
    </w:p>
    <w:p w:rsidR="005F2640" w:rsidRDefault="005F2640" w:rsidP="005F2640">
      <w:r>
        <w:t xml:space="preserve">There are two competing impulses in education. One presumes that there is an optimal model of schooling that Uncle Sam should enforce, good and hard. The other insists that there is no one "right" model of schooling just as there's no "right" kind of kid, and that schools and school systems should be designed to serve their students and communities. I'm partial to this second view, myself. What's that have to do with the question at hand? </w:t>
      </w:r>
      <w:r w:rsidRPr="00351D0E">
        <w:rPr>
          <w:u w:val="single"/>
        </w:rPr>
        <w:t xml:space="preserve">Well, it's true that </w:t>
      </w:r>
      <w:r w:rsidRPr="0035156A">
        <w:rPr>
          <w:highlight w:val="yellow"/>
          <w:u w:val="single"/>
        </w:rPr>
        <w:t>school funding and standards don't dictate how schools go about the stuff of teaching and learning.</w:t>
      </w:r>
      <w:r w:rsidRPr="0035156A">
        <w:rPr>
          <w:highlight w:val="yellow"/>
        </w:rPr>
        <w:t xml:space="preserve"> </w:t>
      </w:r>
      <w:r w:rsidRPr="0035156A">
        <w:rPr>
          <w:highlight w:val="yellow"/>
          <w:u w:val="single"/>
        </w:rPr>
        <w:t>And there's no</w:t>
      </w:r>
      <w:r w:rsidRPr="00351D0E">
        <w:rPr>
          <w:u w:val="single"/>
        </w:rPr>
        <w:t xml:space="preserve"> obvious </w:t>
      </w:r>
      <w:r w:rsidRPr="0035156A">
        <w:rPr>
          <w:highlight w:val="yellow"/>
          <w:u w:val="single"/>
        </w:rPr>
        <w:t>complaint against schools having equal resources or striving toward a common, rigorous bar</w:t>
      </w:r>
      <w:r w:rsidRPr="00351D0E">
        <w:rPr>
          <w:u w:val="single"/>
        </w:rPr>
        <w:t xml:space="preserve"> when it comes to reading and math.</w:t>
      </w:r>
      <w:r>
        <w:t xml:space="preserve"> </w:t>
      </w:r>
      <w:r w:rsidRPr="0035156A">
        <w:rPr>
          <w:highlight w:val="yellow"/>
          <w:u w:val="single"/>
        </w:rPr>
        <w:t>But things quickly get more complicated</w:t>
      </w:r>
      <w:r w:rsidRPr="00351D0E">
        <w:rPr>
          <w:u w:val="single"/>
        </w:rPr>
        <w:t xml:space="preserve"> </w:t>
      </w:r>
      <w:r w:rsidRPr="0035156A">
        <w:rPr>
          <w:highlight w:val="yellow"/>
          <w:u w:val="single"/>
        </w:rPr>
        <w:t>for those</w:t>
      </w:r>
      <w:r w:rsidRPr="00351D0E">
        <w:rPr>
          <w:u w:val="single"/>
        </w:rPr>
        <w:t xml:space="preserve"> of us </w:t>
      </w:r>
      <w:r w:rsidRPr="0035156A">
        <w:rPr>
          <w:highlight w:val="yellow"/>
          <w:u w:val="single"/>
        </w:rPr>
        <w:t>skeptical of the</w:t>
      </w:r>
      <w:r w:rsidRPr="00351D0E">
        <w:rPr>
          <w:u w:val="single"/>
        </w:rPr>
        <w:t xml:space="preserve"> virtues of </w:t>
      </w:r>
      <w:r w:rsidRPr="0035156A">
        <w:rPr>
          <w:highlight w:val="yellow"/>
          <w:u w:val="single"/>
        </w:rPr>
        <w:t>one-size-fits-all school reform</w:t>
      </w:r>
      <w:r w:rsidRPr="00351D0E">
        <w:rPr>
          <w:u w:val="single"/>
        </w:rPr>
        <w:t xml:space="preserve">. </w:t>
      </w:r>
      <w:r>
        <w:t xml:space="preserve">First, remember the golden rule--"he who has the gold makes the rules"--and that only the federal government can ensure funding equality across states. </w:t>
      </w:r>
      <w:r w:rsidRPr="00351D0E">
        <w:rPr>
          <w:u w:val="single"/>
        </w:rPr>
        <w:t xml:space="preserve">Of course, </w:t>
      </w:r>
      <w:r w:rsidRPr="0035156A">
        <w:rPr>
          <w:highlight w:val="yellow"/>
          <w:u w:val="single"/>
        </w:rPr>
        <w:t>long experience teaches that federally funded activities are subjected to increasingly prescriptive federal direction.</w:t>
      </w:r>
      <w:r w:rsidRPr="00351D0E">
        <w:rPr>
          <w:u w:val="single"/>
        </w:rPr>
        <w:t xml:space="preserve"> Second, </w:t>
      </w:r>
      <w:r w:rsidRPr="0035156A">
        <w:rPr>
          <w:highlight w:val="yellow"/>
          <w:u w:val="single"/>
        </w:rPr>
        <w:t>common standards are nice in theory, but</w:t>
      </w:r>
      <w:r w:rsidRPr="00351D0E">
        <w:rPr>
          <w:u w:val="single"/>
        </w:rPr>
        <w:t xml:space="preserve"> they only matter when married to common tests. By design, such </w:t>
      </w:r>
      <w:r w:rsidRPr="0035156A">
        <w:rPr>
          <w:highlight w:val="yellow"/>
          <w:u w:val="single"/>
        </w:rPr>
        <w:t>exams will require that every school, everywhere, cover the prescribed content in the prescribed sequence at the prescribed grade level</w:t>
      </w:r>
      <w:r w:rsidRPr="00351D0E">
        <w:rPr>
          <w:u w:val="single"/>
        </w:rPr>
        <w:t xml:space="preserve"> -- or risk winding up in the crosshairs when students test poorly</w:t>
      </w:r>
      <w:r>
        <w:t xml:space="preserve">. This will pose challenges, for instance, even for accomplished pilot, innovative or charter schools, if they happen to favor alternative approaches to the scope, sequence, shape and pacing of curricula. Bottom line: I'm not at all sure that standards and funding should differ by state, but </w:t>
      </w:r>
      <w:r w:rsidRPr="0035156A">
        <w:rPr>
          <w:highlight w:val="yellow"/>
          <w:u w:val="single"/>
        </w:rPr>
        <w:t xml:space="preserve">we'd do well to acknowledge that there may be unanticipated, adverse consequences when we seek to prohibit </w:t>
      </w:r>
      <w:r w:rsidRPr="00351D0E">
        <w:rPr>
          <w:u w:val="single"/>
        </w:rPr>
        <w:t>such</w:t>
      </w:r>
      <w:r w:rsidRPr="0035156A">
        <w:rPr>
          <w:highlight w:val="yellow"/>
          <w:u w:val="single"/>
        </w:rPr>
        <w:t xml:space="preserve"> variation</w:t>
      </w:r>
      <w:r w:rsidRPr="00351D0E">
        <w:rPr>
          <w:u w:val="single"/>
        </w:rPr>
        <w:t>.</w:t>
      </w:r>
      <w:r>
        <w:t xml:space="preserve"> Given that education "reformers" have shown themselves all too prone to self-righteous groupthink, minding the price of uniformity could help spare us another bout of, "Whoops, that's not what we meant to do!"</w:t>
      </w:r>
    </w:p>
    <w:p w:rsidR="005549DB" w:rsidRDefault="00AC0AF9" w:rsidP="00AC0AF9">
      <w:pPr>
        <w:pStyle w:val="Heading4"/>
      </w:pPr>
      <w:r>
        <w:t>Uniformity is why federal policies fail—states need to be flexible with their local needs</w:t>
      </w:r>
    </w:p>
    <w:p w:rsidR="005549DB" w:rsidRDefault="005549DB" w:rsidP="005549DB">
      <w:r>
        <w:t>J</w:t>
      </w:r>
      <w:r w:rsidRPr="005549DB">
        <w:t xml:space="preserve">ennifer A. </w:t>
      </w:r>
      <w:r w:rsidRPr="005549DB">
        <w:rPr>
          <w:rStyle w:val="Style13ptBold"/>
        </w:rPr>
        <w:t>Marshall et al</w:t>
      </w:r>
      <w:r w:rsidRPr="005549DB">
        <w:t xml:space="preserve">, October 7, </w:t>
      </w:r>
      <w:r w:rsidRPr="005549DB">
        <w:rPr>
          <w:rStyle w:val="Style13ptBold"/>
        </w:rPr>
        <w:t>2013</w:t>
      </w:r>
      <w:r w:rsidRPr="005549DB">
        <w:t xml:space="preserve">, "Common Core National Standards and Tests: Empty Promises and Increased Federal Overreach Into Education," Heritage Foundation, </w:t>
      </w:r>
      <w:hyperlink r:id="rId19" w:history="1">
        <w:r w:rsidRPr="0091186C">
          <w:rPr>
            <w:rStyle w:val="Hyperlink"/>
          </w:rPr>
          <w:t>http://www.heritage.org/education/report/common-core-national-standards-and-tests-empty-promises-and-increased-federal</w:t>
        </w:r>
      </w:hyperlink>
      <w:r>
        <w:t xml:space="preserve"> &lt;</w:t>
      </w:r>
      <w:r w:rsidRPr="005549DB">
        <w:t xml:space="preserve"> Jennifer Marshall, Lindsey Burke, Rachel Sheffield, Brittany Corona and Sandra </w:t>
      </w:r>
      <w:proofErr w:type="spellStart"/>
      <w:r w:rsidRPr="005549DB">
        <w:t>Stotsky</w:t>
      </w:r>
      <w:proofErr w:type="spellEnd"/>
      <w:r>
        <w:t>&gt;</w:t>
      </w:r>
    </w:p>
    <w:p w:rsidR="005549DB" w:rsidRDefault="005549DB" w:rsidP="005549DB">
      <w:r w:rsidRPr="00AC0AF9">
        <w:rPr>
          <w:u w:val="single"/>
        </w:rPr>
        <w:t xml:space="preserve">The battle over national standards and tests is ultimately a battle over who controls the content taught in every local public school in America. </w:t>
      </w:r>
      <w:r w:rsidRPr="0035156A">
        <w:rPr>
          <w:highlight w:val="yellow"/>
          <w:u w:val="single"/>
        </w:rPr>
        <w:t>Something as important as</w:t>
      </w:r>
      <w:r w:rsidRPr="00AC0AF9">
        <w:rPr>
          <w:u w:val="single"/>
        </w:rPr>
        <w:t xml:space="preserve"> the </w:t>
      </w:r>
      <w:r w:rsidRPr="0035156A">
        <w:rPr>
          <w:highlight w:val="yellow"/>
          <w:u w:val="single"/>
        </w:rPr>
        <w:t>education</w:t>
      </w:r>
      <w:r w:rsidRPr="00AC0AF9">
        <w:rPr>
          <w:u w:val="single"/>
        </w:rPr>
        <w:t xml:space="preserve"> of America’s children </w:t>
      </w:r>
      <w:r w:rsidRPr="0035156A">
        <w:rPr>
          <w:highlight w:val="yellow"/>
          <w:u w:val="single"/>
        </w:rPr>
        <w:t>should not be subjected to centralization</w:t>
      </w:r>
      <w:r w:rsidRPr="00AC0AF9">
        <w:rPr>
          <w:u w:val="single"/>
        </w:rPr>
        <w:t xml:space="preserve"> or the whims of Washington bureaucrats. </w:t>
      </w:r>
      <w:r w:rsidRPr="0035156A">
        <w:rPr>
          <w:highlight w:val="yellow"/>
          <w:u w:val="single"/>
        </w:rPr>
        <w:t>What is taught</w:t>
      </w:r>
      <w:r w:rsidRPr="00AC0AF9">
        <w:rPr>
          <w:u w:val="single"/>
        </w:rPr>
        <w:t xml:space="preserve"> in America’s classrooms </w:t>
      </w:r>
      <w:r w:rsidRPr="0035156A">
        <w:rPr>
          <w:highlight w:val="yellow"/>
          <w:u w:val="single"/>
        </w:rPr>
        <w:t>should be informed by parents</w:t>
      </w:r>
      <w:r w:rsidRPr="00AC0AF9">
        <w:rPr>
          <w:u w:val="single"/>
        </w:rPr>
        <w:t xml:space="preserve">, by </w:t>
      </w:r>
      <w:r w:rsidRPr="0035156A">
        <w:rPr>
          <w:highlight w:val="yellow"/>
          <w:u w:val="single"/>
        </w:rPr>
        <w:t>principals</w:t>
      </w:r>
      <w:r w:rsidRPr="00AC0AF9">
        <w:rPr>
          <w:u w:val="single"/>
        </w:rPr>
        <w:t xml:space="preserve">, by </w:t>
      </w:r>
      <w:r w:rsidRPr="0035156A">
        <w:rPr>
          <w:highlight w:val="yellow"/>
          <w:u w:val="single"/>
        </w:rPr>
        <w:t>teachers, and</w:t>
      </w:r>
      <w:r w:rsidRPr="00AC0AF9">
        <w:rPr>
          <w:u w:val="single"/>
        </w:rPr>
        <w:t xml:space="preserve"> by </w:t>
      </w:r>
      <w:r w:rsidRPr="0035156A">
        <w:rPr>
          <w:highlight w:val="yellow"/>
          <w:u w:val="single"/>
        </w:rPr>
        <w:t>the business community, which can provide input about the skills students need to be competitive</w:t>
      </w:r>
      <w:r w:rsidRPr="00AC0AF9">
        <w:rPr>
          <w:u w:val="single"/>
        </w:rPr>
        <w:t xml:space="preserve"> when they leave high school</w:t>
      </w:r>
      <w:r>
        <w:t xml:space="preserve">. Choice in education through vouchers, education savings accounts, online learning, tuition tax credit options, homeschooling—all of these options are changing how education is delivered to students, matching options to student learning needs. It’s the type of customization that has been absent from our education system. </w:t>
      </w:r>
      <w:r w:rsidRPr="0035156A">
        <w:rPr>
          <w:highlight w:val="yellow"/>
          <w:u w:val="single"/>
        </w:rPr>
        <w:t>Choice and customization are critical components necessary to improve education in America. Imposing uniformity on the system through national standards and tests and further centralizing decision-making will only perpetuate the status quo.</w:t>
      </w:r>
      <w:r w:rsidRPr="00AC0AF9">
        <w:rPr>
          <w:u w:val="single"/>
        </w:rPr>
        <w:t xml:space="preserve"> </w:t>
      </w:r>
      <w:r>
        <w:t xml:space="preserve">The good news is, citizens and leaders in a number of states are fighting to regain control over standards and curriculum, </w:t>
      </w:r>
      <w:r>
        <w:lastRenderedPageBreak/>
        <w:t>defending against a nationalization of education. Ultimately, we should work to ensure that decisions are made by those closest to the student: teachers, principals, and parents.</w:t>
      </w:r>
    </w:p>
    <w:p w:rsidR="00AC0AF9" w:rsidRDefault="00AC0AF9" w:rsidP="00AC0AF9">
      <w:pPr>
        <w:pStyle w:val="Heading4"/>
      </w:pPr>
      <w:r>
        <w:t>Uniformity forces mediocrity and complacency</w:t>
      </w:r>
    </w:p>
    <w:p w:rsidR="005549DB" w:rsidRDefault="005549DB" w:rsidP="005549DB">
      <w:r>
        <w:t>J</w:t>
      </w:r>
      <w:r w:rsidRPr="005549DB">
        <w:t xml:space="preserve">ennifer A. </w:t>
      </w:r>
      <w:r w:rsidRPr="005549DB">
        <w:rPr>
          <w:rStyle w:val="Style13ptBold"/>
        </w:rPr>
        <w:t>Marshall et al</w:t>
      </w:r>
      <w:r w:rsidRPr="005549DB">
        <w:t xml:space="preserve">, October 7, </w:t>
      </w:r>
      <w:r w:rsidRPr="005549DB">
        <w:rPr>
          <w:rStyle w:val="Style13ptBold"/>
        </w:rPr>
        <w:t>2013</w:t>
      </w:r>
      <w:r w:rsidRPr="005549DB">
        <w:t xml:space="preserve">, "Common Core National Standards and Tests: Empty Promises and Increased Federal Overreach Into Education," Heritage Foundation, </w:t>
      </w:r>
      <w:hyperlink r:id="rId20" w:history="1">
        <w:r w:rsidRPr="0091186C">
          <w:rPr>
            <w:rStyle w:val="Hyperlink"/>
          </w:rPr>
          <w:t>http://www.heritage.org/education/report/common-core-national-standards-and-tests-empty-promises-and-increased-federal</w:t>
        </w:r>
      </w:hyperlink>
      <w:r>
        <w:t xml:space="preserve"> &lt;</w:t>
      </w:r>
      <w:r w:rsidRPr="005549DB">
        <w:t xml:space="preserve"> Jennifer Marshall, Lindsey Burke, Rachel Sheffield, Brittany Corona and Sandra </w:t>
      </w:r>
      <w:proofErr w:type="spellStart"/>
      <w:r w:rsidRPr="005549DB">
        <w:t>Stotsky</w:t>
      </w:r>
      <w:proofErr w:type="spellEnd"/>
      <w:r>
        <w:t>&gt;</w:t>
      </w:r>
    </w:p>
    <w:p w:rsidR="005549DB" w:rsidRDefault="005549DB" w:rsidP="005549DB">
      <w:r w:rsidRPr="00AC0AF9">
        <w:rPr>
          <w:u w:val="single"/>
        </w:rPr>
        <w:t xml:space="preserve">For example, the </w:t>
      </w:r>
      <w:r w:rsidRPr="0035156A">
        <w:rPr>
          <w:highlight w:val="yellow"/>
          <w:u w:val="single"/>
        </w:rPr>
        <w:t>Obama Administration</w:t>
      </w:r>
      <w:r w:rsidRPr="00AC0AF9">
        <w:rPr>
          <w:u w:val="single"/>
        </w:rPr>
        <w:t xml:space="preserve">’s proposal would </w:t>
      </w:r>
      <w:r w:rsidRPr="0035156A">
        <w:rPr>
          <w:highlight w:val="yellow"/>
          <w:u w:val="single"/>
        </w:rPr>
        <w:t>force Massachusetts to abandon its highly regarded state standards and sign on instead to a set of national standards that are well beneath the rigor and content of the current state standards</w:t>
      </w:r>
      <w:r w:rsidRPr="00AC0AF9">
        <w:rPr>
          <w:u w:val="single"/>
        </w:rPr>
        <w:t>.</w:t>
      </w:r>
      <w:r>
        <w:t xml:space="preserve"> If it fails to do so, Massachusetts would stand to lose $275 million a year in federal funding for Title I.[12] For states like Massachusetts, the Obama Administration’s plan means facing the prospect of losing out on federal funding if they refuse to water down their standards. Secretary of Education Arne Duncan refers to the varying quality of state standards as “50 different goal posts.”[13] </w:t>
      </w:r>
      <w:proofErr w:type="gramStart"/>
      <w:r w:rsidRPr="00AC0AF9">
        <w:rPr>
          <w:u w:val="single"/>
        </w:rPr>
        <w:t>That</w:t>
      </w:r>
      <w:proofErr w:type="gramEnd"/>
      <w:r w:rsidRPr="00AC0AF9">
        <w:rPr>
          <w:u w:val="single"/>
        </w:rPr>
        <w:t xml:space="preserve"> is a catchy phrase, but it begs the question of whether the </w:t>
      </w:r>
      <w:r w:rsidRPr="0035156A">
        <w:rPr>
          <w:highlight w:val="yellow"/>
          <w:u w:val="single"/>
        </w:rPr>
        <w:t>national standards movement is more concerned with uniformity than it is with excellence. Uniform minimum-competency standards on a national level would provide a one-size-fits-all approach that would</w:t>
      </w:r>
      <w:r w:rsidRPr="00AC0AF9">
        <w:rPr>
          <w:u w:val="single"/>
        </w:rPr>
        <w:t xml:space="preserve"> likely </w:t>
      </w:r>
      <w:r w:rsidRPr="0035156A">
        <w:rPr>
          <w:highlight w:val="yellow"/>
          <w:u w:val="single"/>
        </w:rPr>
        <w:t>lead to decreased emphasis on advanced work and a generally dumbed-down curriculum</w:t>
      </w:r>
      <w:r>
        <w:t>. Centralized standards and testing would eliminate the possibility of competitive pressure for increasing standards of excellence.</w:t>
      </w:r>
    </w:p>
    <w:p w:rsidR="005549DB" w:rsidRDefault="005549DB" w:rsidP="005F2640"/>
    <w:p w:rsidR="00BE17E4" w:rsidRDefault="00BE17E4" w:rsidP="0098516D">
      <w:pPr>
        <w:pStyle w:val="Heading2"/>
        <w:rPr>
          <w:rStyle w:val="StyleUnderline"/>
          <w:sz w:val="44"/>
          <w:u w:val="double"/>
        </w:rPr>
      </w:pPr>
      <w:bookmarkStart w:id="26" w:name="HatBM200"/>
      <w:bookmarkEnd w:id="25"/>
      <w:r>
        <w:rPr>
          <w:rStyle w:val="StyleUnderline"/>
          <w:sz w:val="44"/>
          <w:u w:val="double"/>
        </w:rPr>
        <w:lastRenderedPageBreak/>
        <w:t>A2 P</w:t>
      </w:r>
      <w:r w:rsidR="004F5F29">
        <w:rPr>
          <w:rStyle w:val="StyleUnderline"/>
          <w:sz w:val="44"/>
          <w:u w:val="double"/>
        </w:rPr>
        <w:t>erm</w:t>
      </w:r>
    </w:p>
    <w:p w:rsidR="00AA5555" w:rsidRDefault="00AA5555" w:rsidP="00AA5555">
      <w:pPr>
        <w:pStyle w:val="Heading4"/>
      </w:pPr>
      <w:r>
        <w:t>Perm fails</w:t>
      </w:r>
      <w:r w:rsidR="00CF232A">
        <w:t>—</w:t>
      </w:r>
      <w:r>
        <w:t>Too many policy influences means lack of coherence and failure</w:t>
      </w:r>
    </w:p>
    <w:p w:rsidR="00BE17E4" w:rsidRDefault="00BE17E4" w:rsidP="00BE17E4">
      <w:r>
        <w:t xml:space="preserve">Laurence E. </w:t>
      </w:r>
      <w:r w:rsidRPr="00AA5555">
        <w:rPr>
          <w:rStyle w:val="Style13ptBold"/>
        </w:rPr>
        <w:t>Lynn</w:t>
      </w:r>
      <w:r>
        <w:t xml:space="preserve">, Jr (November </w:t>
      </w:r>
      <w:r w:rsidRPr="00AA5555">
        <w:rPr>
          <w:rStyle w:val="Style13ptBold"/>
        </w:rPr>
        <w:t>2003</w:t>
      </w:r>
      <w:r>
        <w:t>) “Learning Policy: When State Education Reform Works by David K.  Cohen and Heather C.  Hill” American Journal of Education, Vol. 110, No. 1 http://www.jstor.org/stable/10.1086/377676</w:t>
      </w:r>
    </w:p>
    <w:p w:rsidR="00BE17E4" w:rsidRDefault="00BE17E4" w:rsidP="00BE17E4">
      <w:r w:rsidRPr="0035156A">
        <w:rPr>
          <w:rStyle w:val="StyleUnderline"/>
          <w:highlight w:val="yellow"/>
        </w:rPr>
        <w:t>Structural and political factors constitute one set of problems</w:t>
      </w:r>
      <w:r>
        <w:t xml:space="preserve"> identified by Cohen and Hill. “</w:t>
      </w:r>
      <w:r w:rsidRPr="0035156A">
        <w:rPr>
          <w:rStyle w:val="StyleUnderline"/>
          <w:highlight w:val="yellow"/>
        </w:rPr>
        <w:t>The multiplication of state agencies, the interest of federal agencies, and the efforts of reformers meant that teachers heard different versions of the reform message, from many different sources.</w:t>
      </w:r>
      <w:r>
        <w:t xml:space="preserve"> . . . As the new math policy filtered through the state school system, the reform became diffuse and incoherent” (pp. 27, 154). Moreover, accountability was weak. CLAS offered “only weak school accountability, for the state attached no sanctions for poor performance or failure to improve” (p. 29). Moreover, political troubles led to both the cancellation of CLAS soon after it began and its replacement by “a more conventional testing system” (p. 30). (It would have been interesting to know how students of the “reformed” teachers performed relative to other students on the conventional test.) </w:t>
      </w:r>
      <w:r w:rsidRPr="0035156A">
        <w:rPr>
          <w:rStyle w:val="StyleUnderline"/>
          <w:highlight w:val="yellow"/>
        </w:rPr>
        <w:t>Teachers,</w:t>
      </w:r>
      <w:r w:rsidRPr="00AA5555">
        <w:rPr>
          <w:rStyle w:val="StyleUnderline"/>
        </w:rPr>
        <w:t xml:space="preserve"> they observe, </w:t>
      </w:r>
      <w:r w:rsidRPr="0035156A">
        <w:rPr>
          <w:rStyle w:val="StyleUnderline"/>
          <w:highlight w:val="yellow"/>
        </w:rPr>
        <w:t>have “no incentives to choose workshops that might help to improve their students’ performance</w:t>
      </w:r>
      <w:r w:rsidRPr="00AA5555">
        <w:rPr>
          <w:rStyle w:val="StyleUnderline"/>
        </w:rPr>
        <w:t xml:space="preserve">, and producers have no incentives to offer education that might seriously influence teaching and learning. </w:t>
      </w:r>
      <w:r w:rsidRPr="0035156A">
        <w:rPr>
          <w:rStyle w:val="StyleUnderline"/>
          <w:highlight w:val="yellow"/>
        </w:rPr>
        <w:t>Parents and school systems have no way to use rigorous knowledge to set priorities or influence teachers’ choices</w:t>
      </w:r>
      <w:r>
        <w:t>” (p. 162). It was inevitable that considerable variance in local responses to the state-wide initiative materialized, with “full implementation” constituting the upper tail.</w:t>
      </w:r>
    </w:p>
    <w:p w:rsidR="003B1624" w:rsidRDefault="003B1624" w:rsidP="003B1624">
      <w:pPr>
        <w:pStyle w:val="Heading4"/>
      </w:pPr>
      <w:r>
        <w:t>Federal policies “crowd out” state innovation</w:t>
      </w:r>
    </w:p>
    <w:p w:rsidR="003B1624" w:rsidRDefault="003B1624" w:rsidP="00BE17E4">
      <w:r w:rsidRPr="003B1624">
        <w:t xml:space="preserve">Neal </w:t>
      </w:r>
      <w:proofErr w:type="spellStart"/>
      <w:r w:rsidRPr="003B1624">
        <w:rPr>
          <w:rStyle w:val="Style13ptBold"/>
        </w:rPr>
        <w:t>Mccluskey</w:t>
      </w:r>
      <w:proofErr w:type="spellEnd"/>
      <w:r w:rsidRPr="003B1624">
        <w:rPr>
          <w:rStyle w:val="Style13ptBold"/>
        </w:rPr>
        <w:t>, 6-3</w:t>
      </w:r>
      <w:r w:rsidRPr="003B1624">
        <w:t>-2017, "Maybe education cuts wouldn't be so bad," Washington Examiner, http://www.washingtonexaminer.com/maybe-education-cuts-wouldnt-be-so-bad/article/2617604</w:t>
      </w:r>
    </w:p>
    <w:p w:rsidR="000761B7" w:rsidRDefault="000761B7" w:rsidP="00BE17E4">
      <w:r w:rsidRPr="000761B7">
        <w:t xml:space="preserve">School choice works, but the danger of federalized choice is huge. It threatens to homogenize private schools through regulation, and a </w:t>
      </w:r>
      <w:r w:rsidRPr="0035156A">
        <w:rPr>
          <w:rStyle w:val="StyleUnderline"/>
          <w:highlight w:val="yellow"/>
        </w:rPr>
        <w:t>federal effort</w:t>
      </w:r>
      <w:r w:rsidRPr="003B1624">
        <w:rPr>
          <w:rStyle w:val="StyleUnderline"/>
        </w:rPr>
        <w:t xml:space="preserve"> </w:t>
      </w:r>
      <w:r w:rsidRPr="0035156A">
        <w:rPr>
          <w:rStyle w:val="StyleUnderline"/>
          <w:highlight w:val="yellow"/>
        </w:rPr>
        <w:t>could eventually grow large enough to crowd out state programs, killing the competition and innovation that comes through state — "laboratories of</w:t>
      </w:r>
      <w:r w:rsidRPr="003B1624">
        <w:rPr>
          <w:rStyle w:val="StyleUnderline"/>
        </w:rPr>
        <w:t xml:space="preserve"> </w:t>
      </w:r>
      <w:r w:rsidRPr="0035156A">
        <w:rPr>
          <w:rStyle w:val="StyleUnderline"/>
          <w:highlight w:val="yellow"/>
        </w:rPr>
        <w:t>democracy" — policymaking</w:t>
      </w:r>
      <w:r w:rsidRPr="000761B7">
        <w:t>. Like almost all federal education meddling, it also would be unconstitutional: the Constitution gives Washington no power to govern or fund education, including school choice.</w:t>
      </w:r>
    </w:p>
    <w:p w:rsidR="005549DB" w:rsidRPr="003C45D3" w:rsidRDefault="005549DB" w:rsidP="005549DB">
      <w:pPr>
        <w:pStyle w:val="Heading4"/>
      </w:pPr>
      <w:r w:rsidRPr="003C45D3">
        <w:t>The addition of national policy is what triggers the link</w:t>
      </w:r>
    </w:p>
    <w:p w:rsidR="005549DB" w:rsidRPr="003C45D3" w:rsidRDefault="005549DB" w:rsidP="005549DB">
      <w:r w:rsidRPr="005A53C8">
        <w:rPr>
          <w:rStyle w:val="Style13ptBold"/>
        </w:rPr>
        <w:t>Prasad and Munch 12</w:t>
      </w:r>
      <w:r w:rsidRPr="003C45D3">
        <w:t xml:space="preserve"> [Monica Prasad, Department of Sociology and Institute for Policy Research at Northwestern University AND Steven Munch, Department of Sociology, “State-level renewable electricity policies and reductions in carbon emissions”, 3/8, </w:t>
      </w:r>
      <w:hyperlink r:id="rId21" w:history="1">
        <w:r w:rsidRPr="003C45D3">
          <w:rPr>
            <w:rStyle w:val="Hyperlink"/>
          </w:rPr>
          <w:t>http://isen.northwestern.edu/doc/pdf/news/scholarlypapers/PrasadM_March2012_paper.pdf</w:t>
        </w:r>
      </w:hyperlink>
      <w:r w:rsidRPr="003C45D3">
        <w:t>]</w:t>
      </w:r>
    </w:p>
    <w:p w:rsidR="005549DB" w:rsidRPr="003C45D3" w:rsidRDefault="005549DB" w:rsidP="005549DB">
      <w:pPr>
        <w:rPr>
          <w:sz w:val="16"/>
        </w:rPr>
      </w:pPr>
      <w:r w:rsidRPr="003C45D3">
        <w:rPr>
          <w:rStyle w:val="IntenseEmphasis"/>
        </w:rPr>
        <w:t xml:space="preserve">These </w:t>
      </w:r>
      <w:r w:rsidRPr="0035156A">
        <w:rPr>
          <w:rStyle w:val="IntenseEmphasis"/>
          <w:highlight w:val="yellow"/>
        </w:rPr>
        <w:t>state policies are</w:t>
      </w:r>
      <w:r w:rsidRPr="003C45D3">
        <w:rPr>
          <w:rStyle w:val="IntenseEmphasis"/>
        </w:rPr>
        <w:t xml:space="preserve"> surprising in many ways.</w:t>
      </w:r>
      <w:r w:rsidRPr="003C45D3">
        <w:rPr>
          <w:sz w:val="16"/>
        </w:rPr>
        <w:t xml:space="preserve"> For example, they </w:t>
      </w:r>
      <w:r w:rsidRPr="003C45D3">
        <w:rPr>
          <w:rStyle w:val="IntenseEmphasis"/>
        </w:rPr>
        <w:t xml:space="preserve">are often </w:t>
      </w:r>
      <w:r w:rsidRPr="0035156A">
        <w:rPr>
          <w:rStyle w:val="IntenseEmphasis"/>
          <w:highlight w:val="yellow"/>
        </w:rPr>
        <w:t>driven by bipartisan coalitions, and</w:t>
      </w:r>
      <w:r w:rsidRPr="003C45D3">
        <w:rPr>
          <w:sz w:val="16"/>
        </w:rPr>
        <w:t xml:space="preserve">, perhaps </w:t>
      </w:r>
      <w:r w:rsidRPr="0035156A">
        <w:rPr>
          <w:rStyle w:val="IntenseEmphasis"/>
          <w:highlight w:val="yellow"/>
        </w:rPr>
        <w:t>because of their lower visibility, they</w:t>
      </w:r>
      <w:r w:rsidRPr="003C45D3">
        <w:rPr>
          <w:sz w:val="16"/>
        </w:rPr>
        <w:t xml:space="preserve"> seem to </w:t>
      </w:r>
      <w:r w:rsidRPr="0035156A">
        <w:rPr>
          <w:rStyle w:val="IntenseEmphasis"/>
          <w:highlight w:val="yellow"/>
        </w:rPr>
        <w:t>have escaped</w:t>
      </w:r>
      <w:r w:rsidRPr="003C45D3">
        <w:rPr>
          <w:rStyle w:val="IntenseEmphasis"/>
        </w:rPr>
        <w:t xml:space="preserve"> the </w:t>
      </w:r>
      <w:r w:rsidRPr="0035156A">
        <w:rPr>
          <w:rStyle w:val="IntenseEmphasis"/>
          <w:highlight w:val="yellow"/>
        </w:rPr>
        <w:t>partisan wrangling that has limited national-level policy</w:t>
      </w:r>
      <w:r w:rsidRPr="003C45D3">
        <w:rPr>
          <w:sz w:val="16"/>
        </w:rPr>
        <w:t xml:space="preserve">. Both George W. </w:t>
      </w:r>
      <w:r w:rsidRPr="0035156A">
        <w:rPr>
          <w:rStyle w:val="IntenseEmphasis"/>
          <w:highlight w:val="yellow"/>
        </w:rPr>
        <w:t>Bush and</w:t>
      </w:r>
      <w:r w:rsidRPr="003C45D3">
        <w:rPr>
          <w:sz w:val="16"/>
        </w:rPr>
        <w:t xml:space="preserve"> Christine Todd </w:t>
      </w:r>
      <w:r w:rsidRPr="0035156A">
        <w:rPr>
          <w:rStyle w:val="IntenseEmphasis"/>
          <w:highlight w:val="yellow"/>
        </w:rPr>
        <w:t xml:space="preserve">Whitman were pioneers of </w:t>
      </w:r>
      <w:r w:rsidRPr="005549DB">
        <w:rPr>
          <w:rStyle w:val="IntenseEmphasis"/>
        </w:rPr>
        <w:t>alternative energy</w:t>
      </w:r>
      <w:r w:rsidRPr="003C45D3">
        <w:rPr>
          <w:rStyle w:val="IntenseEmphasis"/>
        </w:rPr>
        <w:t xml:space="preserve"> </w:t>
      </w:r>
      <w:r w:rsidRPr="0035156A">
        <w:rPr>
          <w:rStyle w:val="IntenseEmphasis"/>
          <w:highlight w:val="yellow"/>
        </w:rPr>
        <w:t>policy at the state level</w:t>
      </w:r>
      <w:r w:rsidRPr="0035156A">
        <w:rPr>
          <w:sz w:val="16"/>
          <w:highlight w:val="yellow"/>
        </w:rPr>
        <w:t>,</w:t>
      </w:r>
      <w:r w:rsidRPr="003C45D3">
        <w:rPr>
          <w:sz w:val="16"/>
        </w:rPr>
        <w:t xml:space="preserve"> as governors of Texas and New Jersey respectively, </w:t>
      </w:r>
      <w:r w:rsidRPr="0035156A">
        <w:rPr>
          <w:rStyle w:val="IntenseEmphasis"/>
          <w:highlight w:val="yellow"/>
        </w:rPr>
        <w:t>before they went on to obstruct</w:t>
      </w:r>
      <w:r w:rsidRPr="003C45D3">
        <w:rPr>
          <w:rStyle w:val="IntenseEmphasis"/>
        </w:rPr>
        <w:t xml:space="preserve"> environmental </w:t>
      </w:r>
      <w:r w:rsidRPr="0035156A">
        <w:rPr>
          <w:rStyle w:val="IntenseEmphasis"/>
          <w:highlight w:val="yellow"/>
        </w:rPr>
        <w:t>policy at the federal level</w:t>
      </w:r>
      <w:r w:rsidRPr="003C45D3">
        <w:rPr>
          <w:sz w:val="16"/>
        </w:rPr>
        <w:t xml:space="preserve"> as president and head of the EPA (Rabe, 2004: 1). </w:t>
      </w:r>
      <w:r w:rsidRPr="003C45D3">
        <w:rPr>
          <w:rStyle w:val="IntenseEmphasis"/>
        </w:rPr>
        <w:t>Texas, a state that produces reliably conservative and anti-environmental contingents at the national level, is a leader in wind energy</w:t>
      </w:r>
      <w:r w:rsidRPr="003C45D3">
        <w:rPr>
          <w:sz w:val="16"/>
        </w:rPr>
        <w:t xml:space="preserve"> (Rabe, 2004: 50).</w:t>
      </w:r>
    </w:p>
    <w:p w:rsidR="005549DB" w:rsidRPr="00BC4A9A" w:rsidRDefault="005549DB" w:rsidP="005549DB">
      <w:pPr>
        <w:pStyle w:val="Heading4"/>
      </w:pPr>
      <w:r w:rsidRPr="00BC4A9A">
        <w:lastRenderedPageBreak/>
        <w:t>Perm can’t solve – duplicate action undermines implementation- complexity</w:t>
      </w:r>
    </w:p>
    <w:p w:rsidR="005549DB" w:rsidRPr="00BC4A9A" w:rsidRDefault="005549DB" w:rsidP="005549DB">
      <w:r w:rsidRPr="00BC4A9A">
        <w:t xml:space="preserve">Christopher K. </w:t>
      </w:r>
      <w:r w:rsidRPr="0037509D">
        <w:rPr>
          <w:rStyle w:val="Style13ptBold"/>
        </w:rPr>
        <w:t>Leman</w:t>
      </w:r>
      <w:r w:rsidRPr="00BC4A9A">
        <w:t xml:space="preserve">, Resources for the Future, Washington, D.C., and Professor of Politics, Brandeis University, and Robert H. Nelson, Economics Staff, Office of Policy Analysis, United States Department of the Interior, Summer </w:t>
      </w:r>
      <w:r w:rsidRPr="0037509D">
        <w:rPr>
          <w:rStyle w:val="Style13ptBold"/>
        </w:rPr>
        <w:t>1982</w:t>
      </w:r>
      <w:r w:rsidRPr="00BC4A9A">
        <w:t xml:space="preserve"> (“The Rise of Managerial Federalism” – Environmental Law) p. lexis</w:t>
      </w:r>
    </w:p>
    <w:p w:rsidR="005549DB" w:rsidRPr="0037509D" w:rsidRDefault="005549DB" w:rsidP="005549DB">
      <w:pPr>
        <w:rPr>
          <w:sz w:val="16"/>
        </w:rPr>
      </w:pPr>
      <w:r w:rsidRPr="0037509D">
        <w:rPr>
          <w:sz w:val="16"/>
        </w:rPr>
        <w:t xml:space="preserve">When federal policy had limited goals, the hitches and compromises occasioned by intergovernmental bargaining were tolerable; today, however, </w:t>
      </w:r>
      <w:r w:rsidRPr="0035156A">
        <w:rPr>
          <w:b/>
          <w:highlight w:val="yellow"/>
          <w:u w:val="single"/>
        </w:rPr>
        <w:t>when more</w:t>
      </w:r>
      <w:r w:rsidRPr="0037509D">
        <w:rPr>
          <w:sz w:val="16"/>
        </w:rPr>
        <w:t xml:space="preserve"> social </w:t>
      </w:r>
      <w:r w:rsidRPr="0035156A">
        <w:rPr>
          <w:rFonts w:eastAsia="MS Mincho"/>
          <w:highlight w:val="yellow"/>
          <w:u w:val="single"/>
        </w:rPr>
        <w:t>resources</w:t>
      </w:r>
      <w:r w:rsidRPr="0037509D">
        <w:rPr>
          <w:rFonts w:eastAsia="MS Mincho"/>
          <w:u w:val="single"/>
        </w:rPr>
        <w:t xml:space="preserve"> and values </w:t>
      </w:r>
      <w:r w:rsidRPr="0035156A">
        <w:rPr>
          <w:rFonts w:eastAsia="MS Mincho"/>
          <w:highlight w:val="yellow"/>
          <w:u w:val="single"/>
        </w:rPr>
        <w:t>are at stake</w:t>
      </w:r>
      <w:r w:rsidRPr="0035156A">
        <w:rPr>
          <w:sz w:val="16"/>
          <w:highlight w:val="yellow"/>
        </w:rPr>
        <w:t xml:space="preserve">, </w:t>
      </w:r>
      <w:r w:rsidRPr="0035156A">
        <w:rPr>
          <w:rFonts w:eastAsia="MS Mincho"/>
          <w:b/>
          <w:highlight w:val="yellow"/>
          <w:u w:val="single"/>
        </w:rPr>
        <w:t>the costs of joint action are much greater</w:t>
      </w:r>
      <w:r w:rsidRPr="0035156A">
        <w:rPr>
          <w:sz w:val="16"/>
          <w:highlight w:val="yellow"/>
        </w:rPr>
        <w:t xml:space="preserve">. </w:t>
      </w:r>
      <w:r w:rsidRPr="0035156A">
        <w:rPr>
          <w:rFonts w:eastAsia="MS Mincho"/>
          <w:highlight w:val="yellow"/>
          <w:u w:val="single"/>
        </w:rPr>
        <w:t>Efforts to implement intergovernmental programs</w:t>
      </w:r>
      <w:r w:rsidRPr="0035156A">
        <w:rPr>
          <w:sz w:val="16"/>
          <w:highlight w:val="yellow"/>
        </w:rPr>
        <w:t xml:space="preserve"> </w:t>
      </w:r>
      <w:r w:rsidRPr="0035156A">
        <w:rPr>
          <w:rFonts w:eastAsia="MS Mincho"/>
          <w:b/>
          <w:highlight w:val="yellow"/>
          <w:u w:val="single"/>
        </w:rPr>
        <w:t>demonstrate</w:t>
      </w:r>
      <w:r w:rsidRPr="0037509D">
        <w:rPr>
          <w:rFonts w:eastAsia="MS Mincho"/>
          <w:b/>
          <w:u w:val="single"/>
        </w:rPr>
        <w:t xml:space="preserve"> that </w:t>
      </w:r>
      <w:r w:rsidRPr="0035156A">
        <w:rPr>
          <w:rFonts w:eastAsia="MS Mincho"/>
          <w:b/>
          <w:highlight w:val="yellow"/>
          <w:u w:val="single"/>
        </w:rPr>
        <w:t>these programs are prone to disappointing</w:t>
      </w:r>
      <w:r w:rsidRPr="0037509D">
        <w:rPr>
          <w:rFonts w:eastAsia="MS Mincho"/>
          <w:b/>
          <w:u w:val="single"/>
        </w:rPr>
        <w:t xml:space="preserve"> results </w:t>
      </w:r>
      <w:r w:rsidRPr="0035156A">
        <w:rPr>
          <w:rFonts w:eastAsia="MS Mincho"/>
          <w:b/>
          <w:highlight w:val="yellow"/>
          <w:u w:val="single"/>
        </w:rPr>
        <w:t>because of the complexity of joint action</w:t>
      </w:r>
      <w:r w:rsidRPr="0035156A">
        <w:rPr>
          <w:sz w:val="16"/>
          <w:highlight w:val="yellow"/>
        </w:rPr>
        <w:t xml:space="preserve"> </w:t>
      </w:r>
      <w:r w:rsidRPr="0035156A">
        <w:rPr>
          <w:rFonts w:eastAsia="MS Mincho"/>
          <w:highlight w:val="yellow"/>
          <w:u w:val="single"/>
        </w:rPr>
        <w:t>and</w:t>
      </w:r>
      <w:r w:rsidRPr="0037509D">
        <w:rPr>
          <w:rFonts w:eastAsia="MS Mincho"/>
          <w:u w:val="single"/>
        </w:rPr>
        <w:t xml:space="preserve"> the profusion of opportunities for</w:t>
      </w:r>
      <w:r w:rsidRPr="0037509D">
        <w:rPr>
          <w:sz w:val="16"/>
        </w:rPr>
        <w:t xml:space="preserve"> participants </w:t>
      </w:r>
      <w:r w:rsidRPr="0037509D">
        <w:rPr>
          <w:rFonts w:eastAsia="MS Mincho"/>
          <w:u w:val="single"/>
        </w:rPr>
        <w:t>to veto or alter results</w:t>
      </w:r>
      <w:r w:rsidRPr="0037509D">
        <w:rPr>
          <w:sz w:val="16"/>
        </w:rPr>
        <w:t xml:space="preserve">. </w:t>
      </w:r>
      <w:r w:rsidRPr="0037509D">
        <w:rPr>
          <w:rFonts w:eastAsia="MS Mincho"/>
          <w:u w:val="single"/>
        </w:rPr>
        <w:t>The cost of joint action</w:t>
      </w:r>
      <w:r w:rsidRPr="0037509D">
        <w:rPr>
          <w:sz w:val="16"/>
        </w:rPr>
        <w:t xml:space="preserve"> between levels of government </w:t>
      </w:r>
      <w:r w:rsidRPr="0037509D">
        <w:rPr>
          <w:rFonts w:eastAsia="MS Mincho"/>
          <w:u w:val="single"/>
        </w:rPr>
        <w:t>may be too high when results are paramount.</w:t>
      </w:r>
      <w:r w:rsidRPr="0037509D">
        <w:rPr>
          <w:sz w:val="16"/>
        </w:rPr>
        <w:t xml:space="preserve"> These views challenge the system of managerial federalism that has emerged since the New Deal. </w:t>
      </w:r>
      <w:r w:rsidRPr="0035156A">
        <w:rPr>
          <w:rFonts w:eastAsia="MS Mincho"/>
          <w:b/>
          <w:highlight w:val="yellow"/>
          <w:u w:val="single"/>
        </w:rPr>
        <w:t>Joint intergovernmental program results may be worse</w:t>
      </w:r>
      <w:r w:rsidRPr="0035156A">
        <w:rPr>
          <w:sz w:val="16"/>
          <w:highlight w:val="yellow"/>
        </w:rPr>
        <w:t xml:space="preserve"> </w:t>
      </w:r>
      <w:r w:rsidRPr="0035156A">
        <w:rPr>
          <w:rFonts w:eastAsia="MS Mincho"/>
          <w:b/>
          <w:highlight w:val="yellow"/>
          <w:u w:val="single"/>
        </w:rPr>
        <w:t>than what either the states or</w:t>
      </w:r>
      <w:r w:rsidRPr="0037509D">
        <w:rPr>
          <w:sz w:val="16"/>
        </w:rPr>
        <w:t xml:space="preserve"> the </w:t>
      </w:r>
      <w:r w:rsidRPr="0035156A">
        <w:rPr>
          <w:rFonts w:eastAsia="MS Mincho"/>
          <w:b/>
          <w:highlight w:val="yellow"/>
          <w:u w:val="single"/>
        </w:rPr>
        <w:t>federal government would produce alone</w:t>
      </w:r>
      <w:r w:rsidRPr="0037509D">
        <w:rPr>
          <w:sz w:val="16"/>
        </w:rPr>
        <w:t>. Is the intergovernmental system, as it is currently conceived, simply unworkable? Would it be better to return to the classical federalism concept with a clear division of responsibilities, with most areas strictly assigned to the states? Or, conceivably, are the states anachronisms that should be replaced by a unified federal system with decentralization taking place through federal administrative regions designed for modern circumstances?</w:t>
      </w:r>
    </w:p>
    <w:p w:rsidR="006F2DF2" w:rsidRPr="00BE17E4" w:rsidRDefault="006F2DF2" w:rsidP="00BE17E4"/>
    <w:p w:rsidR="00DC6AE5" w:rsidRDefault="00DC6AE5" w:rsidP="00DC6AE5">
      <w:pPr>
        <w:pStyle w:val="Heading1"/>
      </w:pPr>
      <w:bookmarkStart w:id="27" w:name="PocketBM214"/>
      <w:bookmarkEnd w:id="0"/>
      <w:bookmarkEnd w:id="26"/>
      <w:proofErr w:type="spellStart"/>
      <w:r>
        <w:lastRenderedPageBreak/>
        <w:t>Aff</w:t>
      </w:r>
      <w:proofErr w:type="spellEnd"/>
      <w:r>
        <w:t xml:space="preserve"> Answers</w:t>
      </w:r>
      <w:r w:rsidR="003E23F1">
        <w:t xml:space="preserve"> </w:t>
      </w:r>
    </w:p>
    <w:p w:rsidR="00E64DB9" w:rsidRDefault="00E64DB9" w:rsidP="00E64DB9">
      <w:pPr>
        <w:pStyle w:val="Heading2"/>
      </w:pPr>
      <w:bookmarkStart w:id="28" w:name="HatBM215"/>
      <w:r>
        <w:lastRenderedPageBreak/>
        <w:t>Perm Do Both</w:t>
      </w:r>
    </w:p>
    <w:p w:rsidR="00641A45" w:rsidRDefault="00641A45" w:rsidP="00641A45">
      <w:pPr>
        <w:pStyle w:val="Heading4"/>
      </w:pPr>
      <w:r>
        <w:t>Perm solves better than the CP alone</w:t>
      </w:r>
    </w:p>
    <w:p w:rsidR="001744E0" w:rsidRPr="00641A45" w:rsidRDefault="001744E0" w:rsidP="001744E0">
      <w:pPr>
        <w:rPr>
          <w:rStyle w:val="Style13ptBold"/>
        </w:rPr>
      </w:pPr>
      <w:r w:rsidRPr="001744E0">
        <w:t xml:space="preserve">Edmund </w:t>
      </w:r>
      <w:r w:rsidRPr="001744E0">
        <w:rPr>
          <w:rStyle w:val="Style13ptBold"/>
        </w:rPr>
        <w:t>Andrews</w:t>
      </w:r>
      <w:r>
        <w:t xml:space="preserve"> </w:t>
      </w:r>
      <w:r w:rsidRPr="001744E0">
        <w:t>5-19-</w:t>
      </w:r>
      <w:r w:rsidRPr="001744E0">
        <w:rPr>
          <w:rStyle w:val="Style13ptBold"/>
        </w:rPr>
        <w:t>2015</w:t>
      </w:r>
      <w:r w:rsidRPr="001744E0">
        <w:t xml:space="preserve">, "Steven </w:t>
      </w:r>
      <w:proofErr w:type="spellStart"/>
      <w:r w:rsidRPr="001744E0">
        <w:t>Callander</w:t>
      </w:r>
      <w:proofErr w:type="spellEnd"/>
      <w:r w:rsidRPr="001744E0">
        <w:t>: How to Make States “Laboratories of Democracy”," Stanford Graduate School of Business, https://www.gsb.stanford.edu/insights/steven-callander-how-make-states-laboratories-democracy</w:t>
      </w:r>
    </w:p>
    <w:p w:rsidR="001744E0" w:rsidRPr="001744E0" w:rsidRDefault="001744E0" w:rsidP="001744E0">
      <w:r>
        <w:t xml:space="preserve">In the United States, state governments usually don’t make any explicit commitments in advance to go along with the “winning policy.” But </w:t>
      </w:r>
      <w:r w:rsidRPr="001744E0">
        <w:rPr>
          <w:rStyle w:val="StyleUnderline"/>
        </w:rPr>
        <w:t xml:space="preserve">in practice, </w:t>
      </w:r>
      <w:proofErr w:type="spellStart"/>
      <w:r w:rsidRPr="001744E0">
        <w:rPr>
          <w:rStyle w:val="StyleUnderline"/>
        </w:rPr>
        <w:t>Callander</w:t>
      </w:r>
      <w:proofErr w:type="spellEnd"/>
      <w:r w:rsidRPr="001744E0">
        <w:rPr>
          <w:rStyle w:val="StyleUnderline"/>
        </w:rPr>
        <w:t xml:space="preserve"> says, </w:t>
      </w:r>
      <w:r w:rsidRPr="0035156A">
        <w:rPr>
          <w:rStyle w:val="StyleUnderline"/>
          <w:highlight w:val="yellow"/>
        </w:rPr>
        <w:t>the United States has a system in which successful state innovations</w:t>
      </w:r>
      <w:r w:rsidRPr="001744E0">
        <w:rPr>
          <w:rStyle w:val="StyleUnderline"/>
        </w:rPr>
        <w:t xml:space="preserve"> do in fact </w:t>
      </w:r>
      <w:r w:rsidRPr="0035156A">
        <w:rPr>
          <w:rStyle w:val="StyleUnderline"/>
          <w:highlight w:val="yellow"/>
        </w:rPr>
        <w:t>percolate up and become national policy</w:t>
      </w:r>
      <w:r>
        <w:t xml:space="preserve">. “It’s not articulated in the words of the Constitution, but implicitly it creates a fluidity between the state and federal levels,” he says. “That’s exactly the kind of mechanism that we’re describing.” The longest-running of that mechanism may be the Commerce Clause of the Constitution, which gives the federal government authority to regulate interstate commerce. As interstate commerce (and cross-border issues) expanded, more and more areas of policy fell under the banner of federal law. </w:t>
      </w:r>
      <w:r w:rsidRPr="0035156A">
        <w:rPr>
          <w:rStyle w:val="StyleUnderline"/>
          <w:highlight w:val="yellow"/>
        </w:rPr>
        <w:t>The biggest recent example</w:t>
      </w:r>
      <w:r w:rsidRPr="001744E0">
        <w:rPr>
          <w:rStyle w:val="StyleUnderline"/>
        </w:rPr>
        <w:t xml:space="preserve"> of the “fluidity” of innovation between states and the federal government, </w:t>
      </w:r>
      <w:proofErr w:type="spellStart"/>
      <w:r w:rsidRPr="001744E0">
        <w:rPr>
          <w:rStyle w:val="StyleUnderline"/>
        </w:rPr>
        <w:t>Callander</w:t>
      </w:r>
      <w:proofErr w:type="spellEnd"/>
      <w:r w:rsidRPr="001744E0">
        <w:rPr>
          <w:rStyle w:val="StyleUnderline"/>
        </w:rPr>
        <w:t xml:space="preserve"> says, </w:t>
      </w:r>
      <w:r w:rsidRPr="0035156A">
        <w:rPr>
          <w:rStyle w:val="StyleUnderline"/>
          <w:highlight w:val="yellow"/>
        </w:rPr>
        <w:t>is the A</w:t>
      </w:r>
      <w:r w:rsidRPr="001744E0">
        <w:rPr>
          <w:rStyle w:val="StyleUnderline"/>
        </w:rPr>
        <w:t xml:space="preserve">ffordable </w:t>
      </w:r>
      <w:r w:rsidRPr="0035156A">
        <w:rPr>
          <w:rStyle w:val="StyleUnderline"/>
          <w:highlight w:val="yellow"/>
        </w:rPr>
        <w:t>C</w:t>
      </w:r>
      <w:r w:rsidRPr="00641A45">
        <w:rPr>
          <w:rStyle w:val="StyleUnderline"/>
        </w:rPr>
        <w:t>a</w:t>
      </w:r>
      <w:r w:rsidRPr="001744E0">
        <w:rPr>
          <w:rStyle w:val="StyleUnderline"/>
        </w:rPr>
        <w:t xml:space="preserve">re </w:t>
      </w:r>
      <w:r w:rsidRPr="0035156A">
        <w:rPr>
          <w:rStyle w:val="StyleUnderline"/>
          <w:highlight w:val="yellow"/>
        </w:rPr>
        <w:t>A</w:t>
      </w:r>
      <w:r w:rsidRPr="001744E0">
        <w:rPr>
          <w:rStyle w:val="StyleUnderline"/>
        </w:rPr>
        <w:t>ct</w:t>
      </w:r>
      <w:r>
        <w:t xml:space="preserve"> — aka Obamacare. </w:t>
      </w:r>
      <w:r w:rsidRPr="00641A45">
        <w:rPr>
          <w:rStyle w:val="StyleUnderline"/>
        </w:rPr>
        <w:t xml:space="preserve">Although individual states didn’t commit in advance to adopt the best approach to providing universal health coverage, President </w:t>
      </w:r>
      <w:r w:rsidRPr="0035156A">
        <w:rPr>
          <w:rStyle w:val="StyleUnderline"/>
          <w:highlight w:val="yellow"/>
        </w:rPr>
        <w:t>Obama and Democrats in Congress</w:t>
      </w:r>
      <w:r w:rsidRPr="00641A45">
        <w:rPr>
          <w:rStyle w:val="StyleUnderline"/>
        </w:rPr>
        <w:t xml:space="preserve"> eventually </w:t>
      </w:r>
      <w:r w:rsidRPr="0035156A">
        <w:rPr>
          <w:rStyle w:val="StyleUnderline"/>
          <w:highlight w:val="yellow"/>
        </w:rPr>
        <w:t>embraced the elements of the most successful state approach that existed at that point</w:t>
      </w:r>
      <w:r w:rsidRPr="00641A45">
        <w:rPr>
          <w:rStyle w:val="StyleUnderline"/>
        </w:rPr>
        <w:t xml:space="preserve">: </w:t>
      </w:r>
      <w:r>
        <w:t xml:space="preserve">the one enacted by Massachusetts under then-Gov. Mitt Romney. </w:t>
      </w:r>
      <w:proofErr w:type="spellStart"/>
      <w:r>
        <w:t>Callander</w:t>
      </w:r>
      <w:proofErr w:type="spellEnd"/>
      <w:r>
        <w:t xml:space="preserve"> says this “</w:t>
      </w:r>
      <w:r w:rsidRPr="0035156A">
        <w:rPr>
          <w:rStyle w:val="StyleUnderline"/>
          <w:highlight w:val="yellow"/>
        </w:rPr>
        <w:t>progressive federalism” avoids</w:t>
      </w:r>
      <w:r w:rsidRPr="00641A45">
        <w:rPr>
          <w:rStyle w:val="StyleUnderline"/>
        </w:rPr>
        <w:t xml:space="preserve"> </w:t>
      </w:r>
      <w:r w:rsidRPr="0035156A">
        <w:rPr>
          <w:rStyle w:val="StyleUnderline"/>
          <w:highlight w:val="yellow"/>
        </w:rPr>
        <w:t>the problems that come from an entirely top-down approach and a totally decentralized approach</w:t>
      </w:r>
      <w:r w:rsidRPr="0035156A">
        <w:rPr>
          <w:highlight w:val="yellow"/>
        </w:rPr>
        <w:t>.</w:t>
      </w:r>
      <w:r>
        <w:t xml:space="preserve"> “</w:t>
      </w:r>
      <w:r w:rsidRPr="00AF7333">
        <w:t>If you have</w:t>
      </w:r>
      <w:r w:rsidRPr="0035156A">
        <w:rPr>
          <w:highlight w:val="yellow"/>
        </w:rPr>
        <w:t xml:space="preserve"> an all-powerful central government,</w:t>
      </w:r>
      <w:r>
        <w:t xml:space="preserve"> the federal government just does what it wants and tells the states to do it,” </w:t>
      </w:r>
      <w:proofErr w:type="spellStart"/>
      <w:r>
        <w:t>Callander</w:t>
      </w:r>
      <w:proofErr w:type="spellEnd"/>
      <w:r>
        <w:t xml:space="preserve"> says. “But that i</w:t>
      </w:r>
      <w:r w:rsidRPr="0035156A">
        <w:rPr>
          <w:highlight w:val="yellow"/>
        </w:rPr>
        <w:t>sn’t a good idea because states usually have good information about what works and what doesn’t.</w:t>
      </w:r>
      <w:r>
        <w:t xml:space="preserve">” </w:t>
      </w:r>
      <w:r w:rsidRPr="0035156A">
        <w:rPr>
          <w:rStyle w:val="StyleUnderline"/>
          <w:highlight w:val="yellow"/>
        </w:rPr>
        <w:t>On the other hand</w:t>
      </w:r>
      <w:r w:rsidRPr="00641A45">
        <w:rPr>
          <w:rStyle w:val="StyleUnderline"/>
        </w:rPr>
        <w:t xml:space="preserve">, </w:t>
      </w:r>
      <w:proofErr w:type="spellStart"/>
      <w:r w:rsidRPr="00641A45">
        <w:rPr>
          <w:rStyle w:val="StyleUnderline"/>
        </w:rPr>
        <w:t>Callander</w:t>
      </w:r>
      <w:proofErr w:type="spellEnd"/>
      <w:r w:rsidRPr="00641A45">
        <w:rPr>
          <w:rStyle w:val="StyleUnderline"/>
        </w:rPr>
        <w:t xml:space="preserve"> and </w:t>
      </w:r>
      <w:proofErr w:type="spellStart"/>
      <w:r w:rsidRPr="00641A45">
        <w:rPr>
          <w:rStyle w:val="StyleUnderline"/>
        </w:rPr>
        <w:t>Harstad</w:t>
      </w:r>
      <w:proofErr w:type="spellEnd"/>
      <w:r w:rsidRPr="00641A45">
        <w:rPr>
          <w:rStyle w:val="StyleUnderline"/>
        </w:rPr>
        <w:t xml:space="preserve"> say, </w:t>
      </w:r>
      <w:r w:rsidRPr="0035156A">
        <w:rPr>
          <w:rStyle w:val="StyleUnderline"/>
          <w:highlight w:val="yellow"/>
        </w:rPr>
        <w:t>fully decentralized policy experimentation doesn’t work well, either.</w:t>
      </w:r>
      <w:r w:rsidRPr="00641A45">
        <w:rPr>
          <w:rStyle w:val="StyleUnderline"/>
        </w:rPr>
        <w:t xml:space="preserve"> That’s </w:t>
      </w:r>
      <w:r w:rsidRPr="0035156A">
        <w:rPr>
          <w:rStyle w:val="StyleUnderline"/>
          <w:highlight w:val="yellow"/>
        </w:rPr>
        <w:t>because individual states often have no desire to invest in experiments that will ultimately bring more benefits to other states than it does to them</w:t>
      </w:r>
      <w:r w:rsidRPr="00641A45">
        <w:rPr>
          <w:rStyle w:val="StyleUnderline"/>
        </w:rPr>
        <w:t>.</w:t>
      </w:r>
      <w:r>
        <w:t xml:space="preserve"> Indeed, they say, the more that neighboring states are similar to each other — and more like head-to-head competitors — the less likely they will be to want to help each other out. As </w:t>
      </w:r>
      <w:proofErr w:type="spellStart"/>
      <w:r>
        <w:t>Callander</w:t>
      </w:r>
      <w:proofErr w:type="spellEnd"/>
      <w:r>
        <w:t xml:space="preserve"> describes it, the solution lies with a “clumsy central government” that can’t dictate very much but can nudge the states to move in the same direction. “A lot of people may think that the federal government is meddling, but our argument is that this guidance is exactly what’s needed to unleash the full power of laboratory innovation,” </w:t>
      </w:r>
      <w:proofErr w:type="spellStart"/>
      <w:r>
        <w:t>Callander</w:t>
      </w:r>
      <w:proofErr w:type="spellEnd"/>
      <w:r>
        <w:t xml:space="preserve"> says. “It’s not usurping the power of the states. It’s not a power grab. It’s integral to having the laboratories working to their maximum effect.”</w:t>
      </w:r>
    </w:p>
    <w:p w:rsidR="00E64DB9" w:rsidRDefault="00E64DB9" w:rsidP="00E64DB9">
      <w:pPr>
        <w:pStyle w:val="Heading4"/>
      </w:pPr>
      <w:r>
        <w:t>States influences and reactions to federal policy shape the final legislation, no reason we can’t do both</w:t>
      </w:r>
    </w:p>
    <w:p w:rsidR="00E64DB9" w:rsidRDefault="00E64DB9" w:rsidP="00E64DB9">
      <w:r w:rsidRPr="00DC6AE5">
        <w:rPr>
          <w:rStyle w:val="Style13ptBold"/>
        </w:rPr>
        <w:t>N</w:t>
      </w:r>
      <w:r>
        <w:t xml:space="preserve">ew </w:t>
      </w:r>
      <w:r w:rsidRPr="00DC6AE5">
        <w:rPr>
          <w:rStyle w:val="Style13ptBold"/>
        </w:rPr>
        <w:t>Y</w:t>
      </w:r>
      <w:r>
        <w:t xml:space="preserve">ork </w:t>
      </w:r>
      <w:r w:rsidRPr="00DC6AE5">
        <w:rPr>
          <w:rStyle w:val="Style13ptBold"/>
        </w:rPr>
        <w:t>S</w:t>
      </w:r>
      <w:r>
        <w:t xml:space="preserve">tate </w:t>
      </w:r>
      <w:r w:rsidRPr="00DC6AE5">
        <w:rPr>
          <w:rStyle w:val="Style13ptBold"/>
        </w:rPr>
        <w:t>E</w:t>
      </w:r>
      <w:r>
        <w:t xml:space="preserve">ducation </w:t>
      </w:r>
      <w:r w:rsidRPr="00DC6AE5">
        <w:rPr>
          <w:rStyle w:val="Style13ptBold"/>
        </w:rPr>
        <w:t>D</w:t>
      </w:r>
      <w:r>
        <w:t xml:space="preserve">epartment </w:t>
      </w:r>
      <w:r w:rsidRPr="00DC6AE5">
        <w:rPr>
          <w:rStyle w:val="Style13ptBold"/>
        </w:rPr>
        <w:t>2006</w:t>
      </w:r>
      <w:r>
        <w:t xml:space="preserve"> “Federal Education Policy and the States, 1945-2009: A Brief Synopsis” </w:t>
      </w:r>
      <w:r w:rsidRPr="00C1622E">
        <w:t>http://www.archives.nysed.gov/common/archives/files/ed_background_overview_essay.pdf</w:t>
      </w:r>
    </w:p>
    <w:p w:rsidR="00E64DB9" w:rsidRPr="00C1622E" w:rsidRDefault="00E64DB9" w:rsidP="00E64DB9">
      <w:r w:rsidRPr="00DC6AE5">
        <w:rPr>
          <w:rStyle w:val="StyleUnderline"/>
        </w:rPr>
        <w:t xml:space="preserve">States as models. </w:t>
      </w:r>
      <w:r w:rsidRPr="0035156A">
        <w:rPr>
          <w:rStyle w:val="StyleUnderline"/>
          <w:highlight w:val="yellow"/>
        </w:rPr>
        <w:t>The U.S. government models federal policy on the states' successes</w:t>
      </w:r>
      <w:r>
        <w:t xml:space="preserve">. During the 1960s, for example, federal policymakers sought to increase equity in education by extending New York and Massachusetts policies to the rest of the nation. • States as failures. </w:t>
      </w:r>
      <w:r w:rsidRPr="0035156A">
        <w:rPr>
          <w:rStyle w:val="StyleUnderline"/>
          <w:highlight w:val="yellow"/>
        </w:rPr>
        <w:t>Perceived failures of the states to create and implement adequate education policy have propelled a great deal of federal action</w:t>
      </w:r>
      <w:r>
        <w:t xml:space="preserve">—for example, the Elementary and Secondary Education Act (ESEA) of 1965. • States as advocates. </w:t>
      </w:r>
      <w:r w:rsidRPr="0035156A">
        <w:rPr>
          <w:rStyle w:val="StyleUnderline"/>
          <w:highlight w:val="yellow"/>
        </w:rPr>
        <w:t>State government</w:t>
      </w:r>
      <w:r w:rsidRPr="00DC6AE5">
        <w:rPr>
          <w:rStyle w:val="StyleUnderline"/>
        </w:rPr>
        <w:t xml:space="preserve">s, usually education departments, </w:t>
      </w:r>
      <w:r w:rsidRPr="0035156A">
        <w:rPr>
          <w:rStyle w:val="StyleUnderline"/>
          <w:highlight w:val="yellow"/>
        </w:rPr>
        <w:t>actively lobby the federal government on policy issues</w:t>
      </w:r>
      <w:r w:rsidRPr="00DC6AE5">
        <w:rPr>
          <w:rStyle w:val="StyleUnderline"/>
        </w:rPr>
        <w:t>.</w:t>
      </w:r>
      <w:r>
        <w:t xml:space="preserve"> • Congressional initiatives. Legislators band together (independent of state education officials) to </w:t>
      </w:r>
      <w:r>
        <w:lastRenderedPageBreak/>
        <w:t xml:space="preserve">promote policy or obtain federal education money. These initiatives may represent a response to political opportunities or components of unrelated deals. • State responses to federal policy. Sometimes this response takes the form of resistance, as with desegregation and other civil rights issues. </w:t>
      </w:r>
      <w:r w:rsidRPr="00DC6AE5">
        <w:rPr>
          <w:rStyle w:val="StyleUnderline"/>
        </w:rPr>
        <w:t>St</w:t>
      </w:r>
      <w:r w:rsidRPr="0035156A">
        <w:rPr>
          <w:rStyle w:val="StyleUnderline"/>
          <w:highlight w:val="yellow"/>
        </w:rPr>
        <w:t>ate responses to particular first generation policies may yield modifications in the second generation</w:t>
      </w:r>
      <w:r>
        <w:t xml:space="preserve">. • State-federal negotiation. </w:t>
      </w:r>
      <w:r w:rsidRPr="0035156A">
        <w:rPr>
          <w:rStyle w:val="StyleUnderline"/>
          <w:highlight w:val="yellow"/>
        </w:rPr>
        <w:t>New education policy</w:t>
      </w:r>
      <w:r w:rsidRPr="00DC6AE5">
        <w:rPr>
          <w:rStyle w:val="StyleUnderline"/>
        </w:rPr>
        <w:t xml:space="preserve"> often </w:t>
      </w:r>
      <w:r w:rsidRPr="0035156A">
        <w:rPr>
          <w:rStyle w:val="StyleUnderline"/>
          <w:highlight w:val="yellow"/>
        </w:rPr>
        <w:t>results from state-federal negotiation surrounding</w:t>
      </w:r>
      <w:r w:rsidRPr="00DC6AE5">
        <w:rPr>
          <w:rStyle w:val="StyleUnderline"/>
        </w:rPr>
        <w:t xml:space="preserve"> the perceived </w:t>
      </w:r>
      <w:r w:rsidRPr="0035156A">
        <w:rPr>
          <w:rStyle w:val="StyleUnderline"/>
          <w:highlight w:val="yellow"/>
        </w:rPr>
        <w:t>successes or failures of existing federal policy</w:t>
      </w:r>
      <w:r>
        <w:t>. Reauthorizations of ESEA are a case in point. • Personnel shifts. When leaders and mid-level managers move from state to national positions, they often use their experience from their states to influence federal policy.</w:t>
      </w:r>
    </w:p>
    <w:p w:rsidR="00B13376" w:rsidRPr="00B13376" w:rsidRDefault="00B13376" w:rsidP="00B13376">
      <w:pPr>
        <w:pStyle w:val="Heading4"/>
        <w:rPr>
          <w:rStyle w:val="Style13ptBold"/>
          <w:b/>
          <w:bCs/>
        </w:rPr>
      </w:pPr>
      <w:r w:rsidRPr="00B13376">
        <w:rPr>
          <w:rStyle w:val="Style13ptBold"/>
          <w:b/>
        </w:rPr>
        <w:t>Federal curriculum is necessary for state flexibility</w:t>
      </w:r>
    </w:p>
    <w:p w:rsidR="00B13376" w:rsidRDefault="00B13376" w:rsidP="00B13376">
      <w:proofErr w:type="spellStart"/>
      <w:r w:rsidRPr="00B13376">
        <w:rPr>
          <w:rStyle w:val="Style13ptBold"/>
        </w:rPr>
        <w:t>Edvectus</w:t>
      </w:r>
      <w:proofErr w:type="spellEnd"/>
      <w:r w:rsidRPr="00B13376">
        <w:rPr>
          <w:rStyle w:val="Style13ptBold"/>
        </w:rPr>
        <w:t>,</w:t>
      </w:r>
      <w:r w:rsidRPr="00B13376">
        <w:t xml:space="preserve"> </w:t>
      </w:r>
      <w:r>
        <w:t>10-21-</w:t>
      </w:r>
      <w:r w:rsidRPr="00B13376">
        <w:rPr>
          <w:rStyle w:val="Style13ptBold"/>
        </w:rPr>
        <w:t>2013</w:t>
      </w:r>
      <w:r w:rsidRPr="00B13376">
        <w:t>, "Is Uniformity the Best Policy</w:t>
      </w:r>
      <w:proofErr w:type="gramStart"/>
      <w:r w:rsidRPr="00B13376">
        <w:t>?,</w:t>
      </w:r>
      <w:proofErr w:type="gramEnd"/>
      <w:r w:rsidRPr="00B13376">
        <w:t xml:space="preserve">" </w:t>
      </w:r>
      <w:proofErr w:type="spellStart"/>
      <w:r>
        <w:t>Edvectus</w:t>
      </w:r>
      <w:proofErr w:type="spellEnd"/>
      <w:r w:rsidRPr="00B13376">
        <w:t xml:space="preserve">, </w:t>
      </w:r>
      <w:hyperlink r:id="rId22" w:history="1">
        <w:r w:rsidRPr="0091186C">
          <w:rPr>
            <w:rStyle w:val="Hyperlink"/>
          </w:rPr>
          <w:t>https://www.edvectus.com/Discussion/is-uniformity-the-best-policy</w:t>
        </w:r>
      </w:hyperlink>
      <w:r>
        <w:t xml:space="preserve"> &lt;</w:t>
      </w:r>
      <w:proofErr w:type="spellStart"/>
      <w:r w:rsidRPr="00B13376">
        <w:t>Edvectus</w:t>
      </w:r>
      <w:proofErr w:type="spellEnd"/>
      <w:r w:rsidRPr="00B13376">
        <w:t xml:space="preserve"> is a teacher recruitment agency for international schools.</w:t>
      </w:r>
      <w:r>
        <w:t>&gt;</w:t>
      </w:r>
    </w:p>
    <w:p w:rsidR="00E64DB9" w:rsidRPr="00351D0E" w:rsidRDefault="00B13376" w:rsidP="00B13376">
      <w:pPr>
        <w:rPr>
          <w:rStyle w:val="StyleUnderline"/>
        </w:rPr>
      </w:pPr>
      <w:r>
        <w:t xml:space="preserve">Ironically, </w:t>
      </w:r>
      <w:r w:rsidRPr="00351D0E">
        <w:rPr>
          <w:u w:val="single"/>
        </w:rPr>
        <w:t xml:space="preserve">I believe a giant nation such as </w:t>
      </w:r>
      <w:r w:rsidRPr="0035156A">
        <w:rPr>
          <w:highlight w:val="yellow"/>
          <w:u w:val="single"/>
        </w:rPr>
        <w:t>the US can resolve some of the complexities of introducing a state-wide curriculum by looking to</w:t>
      </w:r>
      <w:r w:rsidRPr="00351D0E">
        <w:rPr>
          <w:u w:val="single"/>
        </w:rPr>
        <w:t xml:space="preserve"> Lilliputian </w:t>
      </w:r>
      <w:r w:rsidRPr="0035156A">
        <w:rPr>
          <w:highlight w:val="yellow"/>
          <w:u w:val="single"/>
        </w:rPr>
        <w:t>Finland</w:t>
      </w:r>
      <w:r w:rsidRPr="00351D0E">
        <w:rPr>
          <w:u w:val="single"/>
        </w:rPr>
        <w:t xml:space="preserve">. </w:t>
      </w:r>
      <w:r>
        <w:t xml:space="preserve">At the top of the education poll, there is no doubt a lot be learnt from this small nation of over-achievers who spend less time in the classroom than most of their international counterparts.  So what is the secret?  For a start teaching is a well-respected and competitive profession in Finland with only one in ten applicants accepted on to teacher training </w:t>
      </w:r>
      <w:proofErr w:type="spellStart"/>
      <w:r>
        <w:t>programmes</w:t>
      </w:r>
      <w:proofErr w:type="spellEnd"/>
      <w:r>
        <w:t xml:space="preserve">. In addition, all qualified teachers must be educated to Masters level thus breeding an attitude towards teachers that is refreshingly deferential. </w:t>
      </w:r>
      <w:r w:rsidRPr="0035156A">
        <w:rPr>
          <w:rStyle w:val="StyleUnderline"/>
          <w:highlight w:val="yellow"/>
        </w:rPr>
        <w:t xml:space="preserve">From a student’s perspective, there is more time and space to develop creatively and academically without the constraints of regular </w:t>
      </w:r>
      <w:proofErr w:type="spellStart"/>
      <w:r w:rsidRPr="0035156A">
        <w:rPr>
          <w:rStyle w:val="StyleUnderline"/>
          <w:highlight w:val="yellow"/>
        </w:rPr>
        <w:t>standardised</w:t>
      </w:r>
      <w:proofErr w:type="spellEnd"/>
      <w:r w:rsidRPr="0035156A">
        <w:rPr>
          <w:rStyle w:val="StyleUnderline"/>
          <w:highlight w:val="yellow"/>
        </w:rPr>
        <w:t xml:space="preserve"> examinations</w:t>
      </w:r>
      <w:r w:rsidRPr="00351D0E">
        <w:rPr>
          <w:rStyle w:val="StyleUnderline"/>
        </w:rPr>
        <w:t xml:space="preserve"> </w:t>
      </w:r>
      <w:r>
        <w:t xml:space="preserve">(most students only take one test in their whole schools careers at the end of voluntary upper-secondary school) and homework is usually limited to half-hour for high school students and none at all in younger years. Finally, unlike the US </w:t>
      </w:r>
      <w:r w:rsidRPr="0035156A">
        <w:rPr>
          <w:highlight w:val="yellow"/>
          <w:u w:val="single"/>
        </w:rPr>
        <w:t>Finland</w:t>
      </w:r>
      <w:r w:rsidRPr="00351D0E">
        <w:rPr>
          <w:u w:val="single"/>
        </w:rPr>
        <w:t xml:space="preserve"> </w:t>
      </w:r>
      <w:r w:rsidRPr="0035156A">
        <w:rPr>
          <w:highlight w:val="yellow"/>
          <w:u w:val="single"/>
        </w:rPr>
        <w:t>does have a national curriculum</w:t>
      </w:r>
      <w:r w:rsidRPr="00351D0E">
        <w:rPr>
          <w:u w:val="single"/>
        </w:rPr>
        <w:t xml:space="preserve"> which is </w:t>
      </w:r>
      <w:r w:rsidRPr="0035156A">
        <w:rPr>
          <w:highlight w:val="yellow"/>
          <w:u w:val="single"/>
        </w:rPr>
        <w:t>intended to ensure the equality of opportunity rather than strictly prescribe curriculum content or teaching methods.</w:t>
      </w:r>
      <w:r>
        <w:t xml:space="preserve"> In his article “Why Do We Focus </w:t>
      </w:r>
      <w:proofErr w:type="gramStart"/>
      <w:r>
        <w:t>On</w:t>
      </w:r>
      <w:proofErr w:type="gramEnd"/>
      <w:r>
        <w:t xml:space="preserve"> Finland? A Must-Have Guidebook” Jeff Dunn notes “Teachers are largely responsible for developing their own curriculum within (…) basic guidelines, assessing student progress, and running virtually every aspect of the children’s educational experience.” </w:t>
      </w:r>
      <w:r w:rsidRPr="00351D0E">
        <w:rPr>
          <w:rStyle w:val="StyleUnderline"/>
        </w:rPr>
        <w:t xml:space="preserve">Perhaps then </w:t>
      </w:r>
      <w:r w:rsidRPr="0035156A">
        <w:rPr>
          <w:rStyle w:val="StyleUnderline"/>
          <w:highlight w:val="yellow"/>
        </w:rPr>
        <w:t>it is possible to introduce a nationwide curriculum that will be flexible enough to accommodate the idiosyncrasies of both students and states and provide a sketch of a curriculum which teachers can then render however they see fit</w:t>
      </w:r>
      <w:r w:rsidRPr="00351D0E">
        <w:rPr>
          <w:rStyle w:val="StyleUnderline"/>
        </w:rPr>
        <w:t xml:space="preserve"> for their specific context, </w:t>
      </w:r>
      <w:r w:rsidRPr="0035156A">
        <w:rPr>
          <w:rStyle w:val="StyleUnderline"/>
          <w:highlight w:val="yellow"/>
        </w:rPr>
        <w:t>rather than an educational blueprint</w:t>
      </w:r>
      <w:r w:rsidRPr="00351D0E">
        <w:rPr>
          <w:rStyle w:val="StyleUnderline"/>
        </w:rPr>
        <w:t xml:space="preserve"> based on the findings of academic surveyors who have not tested their educational measures in the rich variety of grassroots contexts the US encompasses.</w:t>
      </w:r>
    </w:p>
    <w:p w:rsidR="00E64DB9" w:rsidRPr="0098516D" w:rsidRDefault="00E64DB9" w:rsidP="00E64DB9"/>
    <w:p w:rsidR="00B1402F" w:rsidRDefault="002D0DF7" w:rsidP="00E64DB9">
      <w:pPr>
        <w:pStyle w:val="Heading2"/>
      </w:pPr>
      <w:bookmarkStart w:id="29" w:name="HatBM226"/>
      <w:bookmarkEnd w:id="28"/>
      <w:r>
        <w:lastRenderedPageBreak/>
        <w:t>Federal Reforms solve</w:t>
      </w:r>
    </w:p>
    <w:p w:rsidR="007050AB" w:rsidRPr="007050AB" w:rsidRDefault="007050AB" w:rsidP="007050AB">
      <w:pPr>
        <w:pStyle w:val="Heading4"/>
      </w:pPr>
      <w:r w:rsidRPr="007050AB">
        <w:t>Race to the top helped get stalling state level legislation passed</w:t>
      </w:r>
    </w:p>
    <w:p w:rsidR="009A3A47" w:rsidRDefault="009A3A47" w:rsidP="00B1402F">
      <w:r w:rsidRPr="009A3A47">
        <w:t xml:space="preserve">William G. </w:t>
      </w:r>
      <w:r w:rsidRPr="009A3A47">
        <w:rPr>
          <w:rStyle w:val="Style13ptBold"/>
        </w:rPr>
        <w:t>Howell</w:t>
      </w:r>
      <w:r w:rsidRPr="009A3A47">
        <w:t xml:space="preserve">, FALL </w:t>
      </w:r>
      <w:r w:rsidRPr="009A3A47">
        <w:rPr>
          <w:rStyle w:val="Style13ptBold"/>
        </w:rPr>
        <w:t>2015</w:t>
      </w:r>
      <w:r w:rsidRPr="009A3A47">
        <w:t>, "Results of President Obama's Race to the Top: Win or lose, states enacted education reforms," Education Next, http://educationnext.org/results-president-obama-race-to-the-top-reform/</w:t>
      </w:r>
    </w:p>
    <w:p w:rsidR="00B1402F" w:rsidRPr="00B1402F" w:rsidRDefault="00B1402F" w:rsidP="00B1402F">
      <w:r>
        <w:t>These data reveal that the Race to the Top competitions did not reward states exclusively on the basis of what they had already done. Race to the Top, in this sense, did not function as an award ceremony for states’ past accomplishments. Rather, both states’ past accomplishments and their stated commitments to adopt new policies informed the scores they received—and hence their chances of winning federal funding.</w:t>
      </w:r>
      <w:r w:rsidR="009A3A47">
        <w:t xml:space="preserve"> </w:t>
      </w:r>
      <w:r w:rsidRPr="00351D0E">
        <w:rPr>
          <w:u w:val="single"/>
        </w:rPr>
        <w:t xml:space="preserve">We also found that </w:t>
      </w:r>
      <w:r w:rsidRPr="0035156A">
        <w:rPr>
          <w:highlight w:val="yellow"/>
          <w:u w:val="single"/>
        </w:rPr>
        <w:t>states around the country enacted a subset of these reform policies at a much higher rate in the aftermath of Race to the Top than previously</w:t>
      </w:r>
      <w:r w:rsidRPr="00351D0E">
        <w:rPr>
          <w:u w:val="single"/>
        </w:rPr>
        <w:t xml:space="preserve">. Between 2001 and 2008, </w:t>
      </w:r>
      <w:r w:rsidRPr="0035156A">
        <w:rPr>
          <w:highlight w:val="yellow"/>
          <w:u w:val="single"/>
        </w:rPr>
        <w:t>state</w:t>
      </w:r>
      <w:r w:rsidRPr="00351D0E">
        <w:rPr>
          <w:u w:val="single"/>
        </w:rPr>
        <w:t xml:space="preserve">s on average </w:t>
      </w:r>
      <w:r w:rsidRPr="0035156A">
        <w:rPr>
          <w:highlight w:val="yellow"/>
          <w:u w:val="single"/>
        </w:rPr>
        <w:t>enacted</w:t>
      </w:r>
      <w:r w:rsidRPr="00351D0E">
        <w:rPr>
          <w:u w:val="single"/>
        </w:rPr>
        <w:t xml:space="preserve"> about 10 percent of </w:t>
      </w:r>
      <w:r w:rsidRPr="0035156A">
        <w:rPr>
          <w:highlight w:val="yellow"/>
          <w:u w:val="single"/>
        </w:rPr>
        <w:t>reform policies.</w:t>
      </w:r>
      <w:r w:rsidRPr="00351D0E">
        <w:rPr>
          <w:u w:val="single"/>
        </w:rPr>
        <w:t xml:space="preserve"> </w:t>
      </w:r>
      <w:r w:rsidRPr="0035156A">
        <w:rPr>
          <w:highlight w:val="yellow"/>
          <w:u w:val="single"/>
        </w:rPr>
        <w:t>Between 2009 and 2014</w:t>
      </w:r>
      <w:r w:rsidRPr="00351D0E">
        <w:rPr>
          <w:u w:val="single"/>
        </w:rPr>
        <w:t xml:space="preserve">, however, they had enacted </w:t>
      </w:r>
      <w:r w:rsidRPr="0035156A">
        <w:rPr>
          <w:highlight w:val="yellow"/>
          <w:u w:val="single"/>
        </w:rPr>
        <w:t>68 percent</w:t>
      </w:r>
      <w:r>
        <w:t xml:space="preserve">. And during this later period, adoption rates increased every single year. </w:t>
      </w:r>
      <w:r w:rsidRPr="00351D0E">
        <w:rPr>
          <w:u w:val="single"/>
        </w:rPr>
        <w:t xml:space="preserve">At the rate established by preexisting trends, </w:t>
      </w:r>
      <w:r w:rsidRPr="0035156A">
        <w:rPr>
          <w:highlight w:val="yellow"/>
          <w:u w:val="single"/>
        </w:rPr>
        <w:t>it would have taken states multiple decades to accomplish what</w:t>
      </w:r>
      <w:r w:rsidRPr="00351D0E">
        <w:rPr>
          <w:u w:val="single"/>
        </w:rPr>
        <w:t xml:space="preserve">, in the aftermath of the competitions, </w:t>
      </w:r>
      <w:r w:rsidRPr="0035156A">
        <w:rPr>
          <w:highlight w:val="yellow"/>
          <w:u w:val="single"/>
        </w:rPr>
        <w:t>was accomplished in less than five years</w:t>
      </w:r>
      <w:r>
        <w:t>.</w:t>
      </w:r>
      <w:r w:rsidR="009A3A47">
        <w:t xml:space="preserve"> </w:t>
      </w:r>
      <w:r>
        <w:t>Policy Adoptions in Winning, Losing, and Nonapplying States</w:t>
      </w:r>
      <w:r w:rsidRPr="00351D0E">
        <w:rPr>
          <w:u w:val="single"/>
        </w:rPr>
        <w:t xml:space="preserve">. </w:t>
      </w:r>
      <w:r w:rsidRPr="0035156A">
        <w:rPr>
          <w:highlight w:val="yellow"/>
          <w:u w:val="single"/>
        </w:rPr>
        <w:t>The surge of legislative activity was not limited to states that were awarded Race to the Top funding</w:t>
      </w:r>
      <w:r>
        <w:t>. Figure 2 illustrates the policy adoption activity of three groups of states: those that won in one of the three phases of competition; those that applied in at least one phase but never won; and those that never applied. In nearly every year between 2001 and 2008, policy adoption rates in these groups were both low and essentially indistinguishable from one another. In the aftermath of Race to the Top’s announcement, however, adoption rates for all three groups increased dramatically. By 2014, winning states had adopted, on average, 88 percent of the policies, compared to 68 percent among losing states, and 56 percent among states that never applied.</w:t>
      </w:r>
    </w:p>
    <w:p w:rsidR="00E64DB9" w:rsidRDefault="00E64DB9" w:rsidP="00E64DB9">
      <w:pPr>
        <w:pStyle w:val="Heading2"/>
      </w:pPr>
      <w:bookmarkStart w:id="30" w:name="HatBM230"/>
      <w:bookmarkEnd w:id="29"/>
      <w:r>
        <w:lastRenderedPageBreak/>
        <w:t>Solvency</w:t>
      </w:r>
    </w:p>
    <w:p w:rsidR="00E64DB9" w:rsidRPr="005D231A" w:rsidRDefault="00E64DB9" w:rsidP="00E64DB9">
      <w:pPr>
        <w:pStyle w:val="Heading3"/>
      </w:pPr>
      <w:bookmarkStart w:id="31" w:name="BlockBM231"/>
      <w:r>
        <w:lastRenderedPageBreak/>
        <w:t>Fails</w:t>
      </w:r>
    </w:p>
    <w:p w:rsidR="00E64DB9" w:rsidRPr="004B6738" w:rsidRDefault="00E64DB9" w:rsidP="00E64DB9">
      <w:pPr>
        <w:pStyle w:val="Heading4"/>
        <w:rPr>
          <w:rStyle w:val="Style13ptBold"/>
          <w:b/>
          <w:bCs/>
        </w:rPr>
      </w:pPr>
      <w:bookmarkStart w:id="32" w:name="_Hlk486954757"/>
      <w:r>
        <w:rPr>
          <w:rStyle w:val="Style13ptBold"/>
          <w:b/>
        </w:rPr>
        <w:t>State management fails—</w:t>
      </w:r>
      <w:r w:rsidRPr="004B6738">
        <w:rPr>
          <w:rStyle w:val="Style13ptBold"/>
          <w:b/>
        </w:rPr>
        <w:t>Lack of coordination and fights for leadership</w:t>
      </w:r>
      <w:r>
        <w:rPr>
          <w:rStyle w:val="Style13ptBold"/>
          <w:b/>
        </w:rPr>
        <w:t xml:space="preserve"> between legislators and state boards</w:t>
      </w:r>
      <w:r w:rsidRPr="004B6738">
        <w:rPr>
          <w:rStyle w:val="Style13ptBold"/>
          <w:b/>
        </w:rPr>
        <w:t xml:space="preserve"> </w:t>
      </w:r>
    </w:p>
    <w:p w:rsidR="00E64DB9" w:rsidRDefault="00E64DB9" w:rsidP="00E64DB9">
      <w:pPr>
        <w:rPr>
          <w:rFonts w:ascii="Verdana" w:hAnsi="Verdana"/>
          <w:color w:val="000000"/>
          <w:sz w:val="16"/>
          <w:szCs w:val="16"/>
          <w:shd w:val="clear" w:color="auto" w:fill="FFFFFF"/>
        </w:rPr>
      </w:pPr>
      <w:r w:rsidRPr="004B6738">
        <w:rPr>
          <w:rStyle w:val="Style13ptBold"/>
        </w:rPr>
        <w:t>Burnette</w:t>
      </w:r>
      <w:r>
        <w:rPr>
          <w:rFonts w:ascii="Verdana" w:hAnsi="Verdana"/>
          <w:color w:val="000000"/>
          <w:sz w:val="16"/>
          <w:szCs w:val="16"/>
          <w:shd w:val="clear" w:color="auto" w:fill="FFFFFF"/>
        </w:rPr>
        <w:t xml:space="preserve">, </w:t>
      </w:r>
      <w:proofErr w:type="spellStart"/>
      <w:r>
        <w:rPr>
          <w:rFonts w:ascii="Verdana" w:hAnsi="Verdana"/>
          <w:color w:val="000000"/>
          <w:sz w:val="16"/>
          <w:szCs w:val="16"/>
          <w:shd w:val="clear" w:color="auto" w:fill="FFFFFF"/>
        </w:rPr>
        <w:t>Daarel</w:t>
      </w:r>
      <w:proofErr w:type="spellEnd"/>
      <w:r>
        <w:rPr>
          <w:rFonts w:ascii="Verdana" w:hAnsi="Verdana"/>
          <w:color w:val="000000"/>
          <w:sz w:val="16"/>
          <w:szCs w:val="16"/>
          <w:shd w:val="clear" w:color="auto" w:fill="FFFFFF"/>
        </w:rPr>
        <w:t xml:space="preserve">, II. "State Boards Feel New Urgency to Flex Muscles." Education Week, Bethesda, Md. (March 30, </w:t>
      </w:r>
      <w:r w:rsidRPr="004B6738">
        <w:rPr>
          <w:rStyle w:val="Style13ptBold"/>
        </w:rPr>
        <w:t>2016</w:t>
      </w:r>
      <w:r>
        <w:rPr>
          <w:rFonts w:ascii="Verdana" w:hAnsi="Verdana"/>
          <w:color w:val="000000"/>
          <w:sz w:val="16"/>
          <w:szCs w:val="16"/>
          <w:shd w:val="clear" w:color="auto" w:fill="FFFFFF"/>
        </w:rPr>
        <w:t xml:space="preserve"> </w:t>
      </w:r>
      <w:proofErr w:type="gramStart"/>
      <w:r>
        <w:rPr>
          <w:rFonts w:ascii="Verdana" w:hAnsi="Verdana"/>
          <w:color w:val="000000"/>
          <w:sz w:val="16"/>
          <w:szCs w:val="16"/>
          <w:shd w:val="clear" w:color="auto" w:fill="FFFFFF"/>
        </w:rPr>
        <w:t>Wednesday )</w:t>
      </w:r>
      <w:proofErr w:type="gramEnd"/>
      <w:r>
        <w:rPr>
          <w:rFonts w:ascii="Verdana" w:hAnsi="Verdana"/>
          <w:color w:val="000000"/>
          <w:sz w:val="16"/>
          <w:szCs w:val="16"/>
          <w:shd w:val="clear" w:color="auto" w:fill="FFFFFF"/>
        </w:rPr>
        <w:t>: 1545 words. LexisNexis Academic. Web. Date Accessed: 2017/06/12.</w:t>
      </w:r>
    </w:p>
    <w:p w:rsidR="00E64DB9" w:rsidRDefault="00E64DB9" w:rsidP="00E64DB9">
      <w:pPr>
        <w:rPr>
          <w:rStyle w:val="StyleUnderline"/>
        </w:rPr>
      </w:pPr>
      <w:r w:rsidRPr="0035156A">
        <w:rPr>
          <w:rStyle w:val="StyleUnderline"/>
          <w:highlight w:val="yellow"/>
        </w:rPr>
        <w:t xml:space="preserve">The ESSA law adds </w:t>
      </w:r>
      <w:r w:rsidRPr="005C30CE">
        <w:rPr>
          <w:rStyle w:val="StyleUnderline"/>
        </w:rPr>
        <w:t xml:space="preserve">plenty </w:t>
      </w:r>
      <w:r w:rsidRPr="0035156A">
        <w:rPr>
          <w:rStyle w:val="StyleUnderline"/>
          <w:highlight w:val="yellow"/>
        </w:rPr>
        <w:t>more to their plate</w:t>
      </w:r>
      <w:r w:rsidRPr="004B6738">
        <w:t>. In the coming months, boards will be tasked with revising teacher evaluations, school report cards, and ways to intervene in their lowest-performing schools. "</w:t>
      </w:r>
      <w:r w:rsidRPr="0035156A">
        <w:rPr>
          <w:rStyle w:val="StyleUnderline"/>
          <w:highlight w:val="yellow"/>
        </w:rPr>
        <w:t>For boards that have already been engaged in the process and taking</w:t>
      </w:r>
      <w:r w:rsidRPr="005C30CE">
        <w:rPr>
          <w:rStyle w:val="StyleUnderline"/>
        </w:rPr>
        <w:t xml:space="preserve"> responsibility and </w:t>
      </w:r>
      <w:r w:rsidRPr="0035156A">
        <w:rPr>
          <w:rStyle w:val="StyleUnderline"/>
          <w:highlight w:val="yellow"/>
        </w:rPr>
        <w:t>contro</w:t>
      </w:r>
      <w:r w:rsidRPr="005C30CE">
        <w:rPr>
          <w:rStyle w:val="StyleUnderline"/>
        </w:rPr>
        <w:t xml:space="preserve">l of their own house, </w:t>
      </w:r>
      <w:r w:rsidRPr="0035156A">
        <w:rPr>
          <w:rStyle w:val="StyleUnderline"/>
          <w:highlight w:val="yellow"/>
        </w:rPr>
        <w:t>they will be fine</w:t>
      </w:r>
      <w:r w:rsidRPr="005C30CE">
        <w:rPr>
          <w:rStyle w:val="StyleUnderline"/>
        </w:rPr>
        <w:t>,</w:t>
      </w:r>
      <w:r w:rsidRPr="004B6738">
        <w:t xml:space="preserve">" said Royal, the Georgia board chairman. "But </w:t>
      </w:r>
      <w:r w:rsidRPr="0035156A">
        <w:rPr>
          <w:rStyle w:val="StyleUnderline"/>
          <w:highlight w:val="yellow"/>
        </w:rPr>
        <w:t xml:space="preserve">for the ones who have been hands-off, </w:t>
      </w:r>
      <w:r w:rsidRPr="005C30CE">
        <w:rPr>
          <w:rStyle w:val="StyleUnderline"/>
        </w:rPr>
        <w:t xml:space="preserve">they are going to have to do some major catching up. </w:t>
      </w:r>
      <w:r w:rsidRPr="0035156A">
        <w:rPr>
          <w:rStyle w:val="StyleUnderline"/>
          <w:highlight w:val="yellow"/>
        </w:rPr>
        <w:t>Many are going to have to make some, 'Ready, aim, fire!' decisions</w:t>
      </w:r>
      <w:r w:rsidRPr="004B6738">
        <w:t xml:space="preserve">." According to research soon to be released by NASBE, in at least 32 states, state boards have constitutional or statutory authority over their state's assessments, while 45 state boards have authority over their academic standards. </w:t>
      </w:r>
      <w:r w:rsidRPr="0035156A">
        <w:rPr>
          <w:rStyle w:val="StyleUnderline"/>
          <w:highlight w:val="yellow"/>
        </w:rPr>
        <w:t>Legislators don't want to be left out of the action</w:t>
      </w:r>
      <w:r w:rsidRPr="005C30CE">
        <w:rPr>
          <w:rStyle w:val="StyleUnderline"/>
        </w:rPr>
        <w:t>,</w:t>
      </w:r>
      <w:r w:rsidRPr="004B6738">
        <w:t xml:space="preserve"> however: The National Conference of State Legislatures says </w:t>
      </w:r>
      <w:r w:rsidRPr="0035156A">
        <w:rPr>
          <w:rStyle w:val="StyleUnderline"/>
          <w:highlight w:val="yellow"/>
        </w:rPr>
        <w:t>more than 500 bills</w:t>
      </w:r>
      <w:r w:rsidRPr="005C30CE">
        <w:rPr>
          <w:rStyle w:val="StyleUnderline"/>
        </w:rPr>
        <w:t xml:space="preserve"> regarding state standards and assessments </w:t>
      </w:r>
      <w:r w:rsidRPr="0035156A">
        <w:rPr>
          <w:rStyle w:val="StyleUnderline"/>
          <w:highlight w:val="yellow"/>
        </w:rPr>
        <w:t>have been proposed across the country</w:t>
      </w:r>
      <w:r w:rsidRPr="005C30CE">
        <w:rPr>
          <w:rStyle w:val="StyleUnderline"/>
        </w:rPr>
        <w:t xml:space="preserve"> </w:t>
      </w:r>
      <w:r w:rsidRPr="004B6738">
        <w:t xml:space="preserve">so far this year. "It's simply a matter of legislators wanting to improve the outcome for kids," said Jennifer Thomsen, a research fellow with the Education Commission of the States, which tracks education legislation and </w:t>
      </w:r>
      <w:r w:rsidRPr="005C30CE">
        <w:rPr>
          <w:rStyle w:val="StyleUnderline"/>
        </w:rPr>
        <w:t xml:space="preserve">includes </w:t>
      </w:r>
      <w:r w:rsidRPr="0035156A">
        <w:rPr>
          <w:rStyle w:val="StyleUnderline"/>
          <w:highlight w:val="yellow"/>
        </w:rPr>
        <w:t>state legislators</w:t>
      </w:r>
      <w:r w:rsidRPr="004B6738">
        <w:t xml:space="preserve"> among its commissioners. "Education is a hot topic, and they hear from their constituents a lot. There's a certain amount of, 'We can't do nothing, we have to try something.' " Rep. Reginald Bolding, a Democrat who serves on Arizona's House education committee, said legislators want to weigh in on education policy because so much of the state's budget is spent on education. "We </w:t>
      </w:r>
      <w:r w:rsidRPr="0035156A">
        <w:rPr>
          <w:rStyle w:val="StyleUnderline"/>
          <w:highlight w:val="yellow"/>
        </w:rPr>
        <w:t>want to have more control over the largest budget area</w:t>
      </w:r>
      <w:r w:rsidRPr="005C30CE">
        <w:rPr>
          <w:rStyle w:val="StyleUnderline"/>
        </w:rPr>
        <w:t>,</w:t>
      </w:r>
    </w:p>
    <w:bookmarkEnd w:id="32"/>
    <w:p w:rsidR="00E64DB9" w:rsidRDefault="00E64DB9" w:rsidP="00E64DB9">
      <w:pPr>
        <w:pStyle w:val="Heading4"/>
      </w:pPr>
      <w:r>
        <w:t>Policies will be rolled back at the state level—teacher unions will oppose the changes and get them reversed</w:t>
      </w:r>
    </w:p>
    <w:p w:rsidR="00E64DB9" w:rsidRDefault="00E64DB9" w:rsidP="00E64DB9">
      <w:r>
        <w:t xml:space="preserve">Michael </w:t>
      </w:r>
      <w:proofErr w:type="spellStart"/>
      <w:r w:rsidRPr="00454706">
        <w:rPr>
          <w:rStyle w:val="Style13ptBold"/>
        </w:rPr>
        <w:t>Hartney</w:t>
      </w:r>
      <w:proofErr w:type="spellEnd"/>
      <w:r>
        <w:t xml:space="preserve"> and Patrick </w:t>
      </w:r>
      <w:r w:rsidRPr="00454706">
        <w:rPr>
          <w:rStyle w:val="Style13ptBold"/>
        </w:rPr>
        <w:t>Flavin</w:t>
      </w:r>
      <w:r>
        <w:t xml:space="preserve"> SEPTEMBER </w:t>
      </w:r>
      <w:r w:rsidRPr="00454706">
        <w:rPr>
          <w:rStyle w:val="Style13ptBold"/>
        </w:rPr>
        <w:t>2011</w:t>
      </w:r>
      <w:r w:rsidRPr="00454706">
        <w:t xml:space="preserve"> </w:t>
      </w:r>
      <w:r>
        <w:t xml:space="preserve">State Politics &amp; Policy Quarterly, Vol. 11, No. 3 </w:t>
      </w:r>
      <w:hyperlink r:id="rId23" w:history="1">
        <w:r w:rsidRPr="00BE43BA">
          <w:rPr>
            <w:rStyle w:val="Hyperlink"/>
          </w:rPr>
          <w:t>http://www.jstor.org/stable/41575825</w:t>
        </w:r>
      </w:hyperlink>
      <w:r>
        <w:t xml:space="preserve"> &lt;Michael </w:t>
      </w:r>
      <w:proofErr w:type="spellStart"/>
      <w:r>
        <w:t>Hartney</w:t>
      </w:r>
      <w:proofErr w:type="spellEnd"/>
      <w:r w:rsidRPr="00454706">
        <w:t xml:space="preserve"> Assistant Professor of Politics</w:t>
      </w:r>
      <w:r>
        <w:t xml:space="preserve"> at Lake Forest College,</w:t>
      </w:r>
      <w:r w:rsidRPr="00454706">
        <w:t xml:space="preserve"> </w:t>
      </w:r>
      <w:r>
        <w:t xml:space="preserve">Patrick Flavin </w:t>
      </w:r>
      <w:r w:rsidRPr="00454706">
        <w:t>Associate Professor of Political Science</w:t>
      </w:r>
      <w:r>
        <w:t xml:space="preserve"> at Baylor University&gt;</w:t>
      </w:r>
    </w:p>
    <w:p w:rsidR="00E64DB9" w:rsidRDefault="00E64DB9" w:rsidP="00E64DB9">
      <w:r>
        <w:t xml:space="preserve">Looking across the five columns, all of the coefficients for teacher union campaign contributions are negative, and for three dependent variables - public school choice, teacher evaluation, and teacher pay - the coefficients are bounded below zero at conventional levels (95%) of statistical sig- </w:t>
      </w:r>
      <w:proofErr w:type="spellStart"/>
      <w:r>
        <w:t>nificance</w:t>
      </w:r>
      <w:proofErr w:type="spellEnd"/>
      <w:r>
        <w:t xml:space="preserve">. Substantively, moving from one standard deviation below the mean to one standard deviation above for teacher union campaign contributions leads to over half a standard deviation decrease in the predicted score for teacher evaluation and teacher pay reforms.4 Even after controlling for other common predictors of adoption of </w:t>
      </w:r>
      <w:proofErr w:type="spellStart"/>
      <w:r>
        <w:t>educa</w:t>
      </w:r>
      <w:proofErr w:type="spellEnd"/>
      <w:r>
        <w:t xml:space="preserve">- </w:t>
      </w:r>
      <w:proofErr w:type="spellStart"/>
      <w:r>
        <w:t>tion</w:t>
      </w:r>
      <w:proofErr w:type="spellEnd"/>
      <w:r>
        <w:t xml:space="preserve"> reforms, our new measure of the political activism of teacher unions remains a power- </w:t>
      </w:r>
      <w:proofErr w:type="spellStart"/>
      <w:r>
        <w:t>ful</w:t>
      </w:r>
      <w:proofErr w:type="spellEnd"/>
      <w:r>
        <w:t xml:space="preserve"> predictor of policy. The control variables we include in the models reported in Table 3 behave generally as expected. Most notably, </w:t>
      </w:r>
      <w:r w:rsidRPr="009E054D">
        <w:rPr>
          <w:rStyle w:val="StyleUnderline"/>
        </w:rPr>
        <w:t xml:space="preserve">public opinion toward education reform is a strong pre- </w:t>
      </w:r>
      <w:proofErr w:type="spellStart"/>
      <w:r w:rsidRPr="009E054D">
        <w:rPr>
          <w:rStyle w:val="StyleUnderline"/>
        </w:rPr>
        <w:t>dictor</w:t>
      </w:r>
      <w:proofErr w:type="spellEnd"/>
      <w:r w:rsidRPr="009E054D">
        <w:rPr>
          <w:rStyle w:val="StyleUnderline"/>
        </w:rPr>
        <w:t xml:space="preserve"> of reform in two of the models. When the public is more favorable toward </w:t>
      </w:r>
      <w:proofErr w:type="spellStart"/>
      <w:r w:rsidRPr="009E054D">
        <w:rPr>
          <w:rStyle w:val="StyleUnderline"/>
        </w:rPr>
        <w:t>educa</w:t>
      </w:r>
      <w:proofErr w:type="spellEnd"/>
      <w:r w:rsidRPr="009E054D">
        <w:rPr>
          <w:rStyle w:val="StyleUnderline"/>
        </w:rPr>
        <w:t xml:space="preserve">- </w:t>
      </w:r>
      <w:proofErr w:type="spellStart"/>
      <w:r w:rsidRPr="009E054D">
        <w:rPr>
          <w:rStyle w:val="StyleUnderline"/>
        </w:rPr>
        <w:t>tion</w:t>
      </w:r>
      <w:proofErr w:type="spellEnd"/>
      <w:r w:rsidRPr="009E054D">
        <w:rPr>
          <w:rStyle w:val="StyleUnderline"/>
        </w:rPr>
        <w:t xml:space="preserve"> reform policies</w:t>
      </w:r>
      <w:r>
        <w:t xml:space="preserve"> (as measured as opinion toward vouchers), </w:t>
      </w:r>
      <w:r w:rsidRPr="009E054D">
        <w:rPr>
          <w:rStyle w:val="StyleUnderline"/>
        </w:rPr>
        <w:t>state leaders tend to be responsive in the type of education reform policies they implement</w:t>
      </w:r>
      <w:r>
        <w:t>. These findings align with recent work that shows specific state policies tend to be responsive to issue- specific public opinion (Lax and Phillips 2009</w:t>
      </w:r>
      <w:r w:rsidRPr="009E054D">
        <w:rPr>
          <w:rStyle w:val="StyleUnderline"/>
        </w:rPr>
        <w:t xml:space="preserve">). We also find, as expected, that more ideologically liberal </w:t>
      </w:r>
      <w:r w:rsidRPr="0035156A">
        <w:rPr>
          <w:rStyle w:val="StyleUnderline"/>
          <w:highlight w:val="yellow"/>
        </w:rPr>
        <w:t>state legislatures are less likely to adopt education reform policies that teacher unions oppose</w:t>
      </w:r>
      <w:r w:rsidRPr="009E054D">
        <w:rPr>
          <w:rStyle w:val="StyleUnderline"/>
        </w:rPr>
        <w:t>.</w:t>
      </w:r>
      <w:r>
        <w:t xml:space="preserve"> How does our newly developed measure of teacher union political influence com- pare to the other three measures commonly used in the education politics literature? In Table 4, we use the same set of controls as the models presented in Table 3 but instead use three alternative measures of teacher union political influence: the favorability </w:t>
      </w:r>
      <w:r>
        <w:lastRenderedPageBreak/>
        <w:t xml:space="preserve">of a state's collective bargaining laws covering public school teachers, NE </w:t>
      </w:r>
      <w:proofErr w:type="gramStart"/>
      <w:r>
        <w:t>A</w:t>
      </w:r>
      <w:proofErr w:type="gramEnd"/>
      <w:r>
        <w:t xml:space="preserve"> member den- </w:t>
      </w:r>
      <w:proofErr w:type="spellStart"/>
      <w:r>
        <w:t>sity</w:t>
      </w:r>
      <w:proofErr w:type="spellEnd"/>
      <w:r>
        <w:t xml:space="preserve">, and public sector union member density. We find that these three alternative mea- </w:t>
      </w:r>
      <w:proofErr w:type="spellStart"/>
      <w:r>
        <w:t>sures</w:t>
      </w:r>
      <w:proofErr w:type="spellEnd"/>
      <w:r>
        <w:t xml:space="preserve"> of teacher union political influence are not predictors of the tone of state education reform policy, unlike the results we present in Table 3. For two of the measures - collective bargaining strength and NEA member density - none of the coefficients for teacher union influence are statistically distinguishable from zero. For the other measure - public sector union member density - only the coefficient for teacher pay policy is both in the expected direct By using a measure that better captures teacher union activism in state politics, as opposed to internal union organizational power, we have demonstrated that </w:t>
      </w:r>
      <w:r w:rsidRPr="0035156A">
        <w:rPr>
          <w:rStyle w:val="StyleUnderline"/>
          <w:highlight w:val="yellow"/>
        </w:rPr>
        <w:t xml:space="preserve">teacher unions are in fact influential players in state education reform debates and are </w:t>
      </w:r>
      <w:proofErr w:type="spellStart"/>
      <w:r w:rsidRPr="0035156A">
        <w:rPr>
          <w:rStyle w:val="StyleUnderline"/>
          <w:highlight w:val="yellow"/>
        </w:rPr>
        <w:t>ulti</w:t>
      </w:r>
      <w:proofErr w:type="spellEnd"/>
      <w:r w:rsidRPr="0035156A">
        <w:rPr>
          <w:rStyle w:val="StyleUnderline"/>
          <w:highlight w:val="yellow"/>
        </w:rPr>
        <w:t xml:space="preserve">- </w:t>
      </w:r>
      <w:proofErr w:type="spellStart"/>
      <w:r w:rsidRPr="0035156A">
        <w:rPr>
          <w:rStyle w:val="StyleUnderline"/>
          <w:highlight w:val="yellow"/>
        </w:rPr>
        <w:t>mately</w:t>
      </w:r>
      <w:proofErr w:type="spellEnd"/>
      <w:r w:rsidRPr="0035156A">
        <w:rPr>
          <w:rStyle w:val="StyleUnderline"/>
          <w:highlight w:val="yellow"/>
        </w:rPr>
        <w:t xml:space="preserve"> effective in warding off the changes they oppose.</w:t>
      </w:r>
      <w:r>
        <w:t xml:space="preserve"> This result is an important finding because previous studies that have used the alternative measures we present in Table 4 may have underestimated the actual influence that teacher unions exert on state education policies. Moreover, the data suggest that </w:t>
      </w:r>
      <w:r w:rsidRPr="00484D55">
        <w:rPr>
          <w:rStyle w:val="StyleUnderline"/>
        </w:rPr>
        <w:t xml:space="preserve">in many southern right-to- work states where public sector collective bargaining laws are weak or nonexistent, </w:t>
      </w:r>
      <w:r w:rsidRPr="0035156A">
        <w:rPr>
          <w:rStyle w:val="StyleUnderline"/>
          <w:highlight w:val="yellow"/>
        </w:rPr>
        <w:t>teacher unions are able to gain leverage in the policy-making process by ratcheting up their group's political activism in the form of campaign contributions to candidates for state office</w:t>
      </w:r>
      <w:r w:rsidRPr="00484D55">
        <w:rPr>
          <w:rStyle w:val="StyleUnderline"/>
        </w:rPr>
        <w:t>.</w:t>
      </w:r>
      <w:r>
        <w:t xml:space="preserve"> Given the recent flurry of state policy-making activity aimed at reforming teacher pay and evaluation standards,5 and at eliminating collective bargaining, this research provides important context for the way in which the political process </w:t>
      </w:r>
      <w:proofErr w:type="spellStart"/>
      <w:r>
        <w:t>influ</w:t>
      </w:r>
      <w:proofErr w:type="spellEnd"/>
      <w:r>
        <w:t xml:space="preserve">- </w:t>
      </w:r>
      <w:proofErr w:type="spellStart"/>
      <w:r>
        <w:t>ences</w:t>
      </w:r>
      <w:proofErr w:type="spellEnd"/>
      <w:r>
        <w:t xml:space="preserve"> and shapes those reform</w:t>
      </w:r>
    </w:p>
    <w:p w:rsidR="004D612C" w:rsidRDefault="004D612C" w:rsidP="004D612C">
      <w:pPr>
        <w:pStyle w:val="Heading4"/>
      </w:pPr>
      <w:r>
        <w:t>A shift to state control kills solvency and undermines efforts to educate all citizens fairly</w:t>
      </w:r>
    </w:p>
    <w:p w:rsidR="004D612C" w:rsidRDefault="004D612C" w:rsidP="004D612C">
      <w:r w:rsidRPr="00FD00DE">
        <w:t xml:space="preserve">Arthur H. </w:t>
      </w:r>
      <w:proofErr w:type="spellStart"/>
      <w:r w:rsidRPr="00FD00DE">
        <w:rPr>
          <w:rStyle w:val="Style13ptBold"/>
        </w:rPr>
        <w:t>Camins</w:t>
      </w:r>
      <w:proofErr w:type="spellEnd"/>
      <w:r>
        <w:t xml:space="preserve"> </w:t>
      </w:r>
      <w:r w:rsidRPr="00FD00DE">
        <w:t>1-13-</w:t>
      </w:r>
      <w:r w:rsidRPr="00FD00DE">
        <w:rPr>
          <w:rStyle w:val="Style13ptBold"/>
        </w:rPr>
        <w:t>2015</w:t>
      </w:r>
      <w:r w:rsidRPr="00FD00DE">
        <w:t>, "U.S. education policy: Federal overreach or reaching for the wrong things</w:t>
      </w:r>
      <w:proofErr w:type="gramStart"/>
      <w:r w:rsidRPr="00FD00DE">
        <w:t>?,</w:t>
      </w:r>
      <w:proofErr w:type="gramEnd"/>
      <w:r w:rsidRPr="00FD00DE">
        <w:t>"</w:t>
      </w:r>
      <w:r>
        <w:t xml:space="preserve"> Washington Post</w:t>
      </w:r>
      <w:r w:rsidRPr="00FD00DE">
        <w:t xml:space="preserve"> https://www.washingtonpost.com/news/answer-sheet/wp/2015/01/13/u-s-education-policy-federal-overreach-or-reaching-for-the/?utm_term=.2285339e9e04</w:t>
      </w:r>
    </w:p>
    <w:p w:rsidR="004D612C" w:rsidRPr="00FD00DE" w:rsidRDefault="004D612C" w:rsidP="004D612C">
      <w:pPr>
        <w:rPr>
          <w:rStyle w:val="StyleUnderline"/>
        </w:rPr>
      </w:pPr>
      <w:r w:rsidRPr="0035156A">
        <w:rPr>
          <w:rStyle w:val="StyleUnderline"/>
          <w:highlight w:val="yellow"/>
        </w:rPr>
        <w:t>Federal overreach in education is under attack</w:t>
      </w:r>
      <w:r w:rsidRPr="00FD00DE">
        <w:rPr>
          <w:rStyle w:val="StyleUnderline"/>
        </w:rPr>
        <w:t xml:space="preserve"> from multiple quarters and will likely be diminished in any overhaul of the No Child Left Behind Act, the current law governing national education policy. </w:t>
      </w:r>
      <w:r>
        <w:t xml:space="preserve">As a result, the powerful influence of nationally funded assessments and the Common Core State Standards may be reduced. However, </w:t>
      </w:r>
      <w:r w:rsidRPr="0035156A">
        <w:rPr>
          <w:rStyle w:val="StyleUnderline"/>
          <w:highlight w:val="yellow"/>
        </w:rPr>
        <w:t>the devolution of decision-making power to local or state levels will not ensure inclusively developed, thoughtfully crafted, age-appropriate or properly-specified standards for student learning</w:t>
      </w:r>
      <w:r w:rsidRPr="00FD00DE">
        <w:rPr>
          <w:rStyle w:val="StyleUnderline"/>
        </w:rPr>
        <w:t xml:space="preserve">. It will not ensure a shift away from over-testing or misuse of assessment data. It will not ensure a reasonable level of teacher professional autonomy. </w:t>
      </w:r>
      <w:r w:rsidRPr="0035156A">
        <w:rPr>
          <w:rStyle w:val="StyleUnderline"/>
          <w:highlight w:val="yellow"/>
        </w:rPr>
        <w:t>A shift in who wields power and in what location does not</w:t>
      </w:r>
      <w:r w:rsidRPr="00FD00DE">
        <w:rPr>
          <w:rStyle w:val="StyleUnderline"/>
        </w:rPr>
        <w:t xml:space="preserve"> necessarily </w:t>
      </w:r>
      <w:r w:rsidRPr="0035156A">
        <w:rPr>
          <w:rStyle w:val="StyleUnderline"/>
          <w:highlight w:val="yellow"/>
        </w:rPr>
        <w:t>mean better policies.</w:t>
      </w:r>
      <w:r w:rsidRPr="00FD00DE">
        <w:rPr>
          <w:rStyle w:val="StyleUnderline"/>
        </w:rPr>
        <w:t xml:space="preserve"> It is more likely that </w:t>
      </w:r>
      <w:r w:rsidRPr="0035156A">
        <w:rPr>
          <w:rStyle w:val="StyleUnderline"/>
          <w:highlight w:val="yellow"/>
        </w:rPr>
        <w:t>a shift away from federal authority in education will increase the influence those with power and money, rather than enhancing democratic participation of average citizens</w:t>
      </w:r>
      <w:r>
        <w:t xml:space="preserve">. Recent indicators of this trend include the emergence of large contributions from external donors to candidates in local school board elections, the increasing influence of private philanthropy on policy decisions and shifts in authority from taxpayer elected school boards to private charter school boards that do not answer to the public. </w:t>
      </w:r>
      <w:r w:rsidRPr="0035156A">
        <w:rPr>
          <w:rStyle w:val="StyleUnderline"/>
          <w:highlight w:val="yellow"/>
        </w:rPr>
        <w:t>In the absence of a broadly based, values-driven movement</w:t>
      </w:r>
      <w:r w:rsidRPr="00FD00DE">
        <w:rPr>
          <w:rStyle w:val="StyleUnderline"/>
        </w:rPr>
        <w:t xml:space="preserve"> for a more just and equitable society, </w:t>
      </w:r>
      <w:r w:rsidRPr="0035156A">
        <w:rPr>
          <w:rStyle w:val="StyleUnderline"/>
          <w:highlight w:val="yellow"/>
        </w:rPr>
        <w:t>the diminution of a federal role in education is likely to undermine efforts to support the nation-wide, democratically governed public education system that is essential to successfully prepare all students for life, work and citizenship.</w:t>
      </w:r>
    </w:p>
    <w:p w:rsidR="005F2640" w:rsidRDefault="005F2640" w:rsidP="00E64DB9">
      <w:pPr>
        <w:pStyle w:val="Heading3"/>
        <w:rPr>
          <w:rStyle w:val="StyleUnderline"/>
          <w:sz w:val="32"/>
        </w:rPr>
      </w:pPr>
      <w:bookmarkStart w:id="33" w:name="BlockBM241"/>
      <w:bookmarkEnd w:id="31"/>
      <w:r>
        <w:rPr>
          <w:rStyle w:val="StyleUnderline"/>
          <w:sz w:val="32"/>
        </w:rPr>
        <w:lastRenderedPageBreak/>
        <w:t>Lack of funding</w:t>
      </w:r>
    </w:p>
    <w:p w:rsidR="005F2640" w:rsidRDefault="005F2640" w:rsidP="005F2640">
      <w:pPr>
        <w:pStyle w:val="Heading4"/>
      </w:pPr>
      <w:r>
        <w:t>States already struggle with funding public schools</w:t>
      </w:r>
      <w:r w:rsidR="00351D0E">
        <w:t>—California is a prime example</w:t>
      </w:r>
    </w:p>
    <w:p w:rsidR="005F2640" w:rsidRDefault="005F2640" w:rsidP="005F2640">
      <w:r w:rsidRPr="005F2640">
        <w:t xml:space="preserve">Pat </w:t>
      </w:r>
      <w:r w:rsidRPr="005F2640">
        <w:rPr>
          <w:rStyle w:val="Style13ptBold"/>
        </w:rPr>
        <w:t>Reilly, 6-22</w:t>
      </w:r>
      <w:r w:rsidRPr="005F2640">
        <w:t xml:space="preserve">-2017, "Let's Fund California Schools Like a Blue State," Education Week - On California, </w:t>
      </w:r>
      <w:hyperlink r:id="rId24" w:history="1">
        <w:r w:rsidRPr="0091186C">
          <w:rPr>
            <w:rStyle w:val="Hyperlink"/>
          </w:rPr>
          <w:t>http://blogs.edweek.org/edweek/on_california/2017/01/lets_fund_california_schools_like_a_blue_state.html?qs=states+protect+education+funding</w:t>
        </w:r>
      </w:hyperlink>
      <w:r>
        <w:t xml:space="preserve"> &lt;</w:t>
      </w:r>
      <w:r w:rsidRPr="005F2640">
        <w:t xml:space="preserve"> Pat Reilly is a strategist and founder of PR &amp; Company, a communications firm that works with changemakers in the public, private and philanthropic sectors.</w:t>
      </w:r>
      <w:r>
        <w:t>&gt;</w:t>
      </w:r>
    </w:p>
    <w:p w:rsidR="005F2640" w:rsidRPr="00351D0E" w:rsidRDefault="005F2640" w:rsidP="005F2640">
      <w:pPr>
        <w:rPr>
          <w:u w:val="single"/>
        </w:rPr>
      </w:pPr>
      <w:r w:rsidRPr="0035156A">
        <w:rPr>
          <w:highlight w:val="yellow"/>
          <w:u w:val="single"/>
        </w:rPr>
        <w:t>While we invest heavily in healthcare and environmental protection, our schools</w:t>
      </w:r>
      <w:r w:rsidRPr="00351D0E">
        <w:rPr>
          <w:u w:val="single"/>
        </w:rPr>
        <w:t xml:space="preserve"> —from the elementary to the university level—</w:t>
      </w:r>
      <w:r w:rsidRPr="0035156A">
        <w:rPr>
          <w:highlight w:val="yellow"/>
          <w:u w:val="single"/>
        </w:rPr>
        <w:t>are constantly forced to do more with less</w:t>
      </w:r>
      <w:r>
        <w:t xml:space="preserve">. Hampered by the limitations of Proposition 13, California's K - 12 system now ranks 46 out of 50 states in cost-adjusted per pupil spending, less than perennially red states like Indiana, Arkansas, and Tennessee. In the same 2016 study that ranked New Jersey second in the nation, California was ranked the 9th worst public education system with below average reading and math scores, a high dropout rate, and worst-in-the-nation pupil-to-teacher ratio. Wisconsin—a state that went for Trump and has reelected union-buster Scott Walker three times—was ranked in the top five. </w:t>
      </w:r>
      <w:r w:rsidRPr="0035156A">
        <w:rPr>
          <w:highlight w:val="yellow"/>
          <w:u w:val="single"/>
        </w:rPr>
        <w:t>It's true that California's schools face a number of challenges</w:t>
      </w:r>
      <w:r w:rsidRPr="00351D0E">
        <w:rPr>
          <w:u w:val="single"/>
        </w:rPr>
        <w:t xml:space="preserve">, including a diverse student body with many nonnative English speakers, poverty, a teacher shortage, and the troubled legacy of No Child Left Behind. </w:t>
      </w:r>
      <w:r w:rsidRPr="0035156A">
        <w:rPr>
          <w:highlight w:val="yellow"/>
          <w:u w:val="single"/>
        </w:rPr>
        <w:t>No single solution will solve every problem our students face, but lack of funding is the number one barrier keeping our school districts from improving.</w:t>
      </w:r>
    </w:p>
    <w:p w:rsidR="00E64DB9" w:rsidRDefault="00E64DB9" w:rsidP="00E64DB9">
      <w:pPr>
        <w:pStyle w:val="Heading3"/>
        <w:rPr>
          <w:rStyle w:val="StyleUnderline"/>
          <w:sz w:val="32"/>
        </w:rPr>
      </w:pPr>
      <w:bookmarkStart w:id="34" w:name="BlockBM245"/>
      <w:bookmarkEnd w:id="33"/>
      <w:r w:rsidRPr="005D231A">
        <w:rPr>
          <w:rStyle w:val="StyleUnderline"/>
          <w:sz w:val="32"/>
        </w:rPr>
        <w:lastRenderedPageBreak/>
        <w:t>No spill up</w:t>
      </w:r>
    </w:p>
    <w:p w:rsidR="003A2CBE" w:rsidRDefault="003A2CBE" w:rsidP="003A2CBE">
      <w:pPr>
        <w:pStyle w:val="Heading4"/>
      </w:pPr>
      <w:r>
        <w:t>Trying to turn state policies in federal always fail—CP alone is the only way to allow state flex and avoid politics</w:t>
      </w:r>
    </w:p>
    <w:p w:rsidR="003A2CBE" w:rsidRDefault="003A2CBE" w:rsidP="003A2CBE">
      <w:r w:rsidRPr="00F643D5">
        <w:t xml:space="preserve">Aaron K. </w:t>
      </w:r>
      <w:proofErr w:type="spellStart"/>
      <w:r w:rsidRPr="00F643D5">
        <w:rPr>
          <w:rStyle w:val="Style13ptBold"/>
        </w:rPr>
        <w:t>Chatterji</w:t>
      </w:r>
      <w:proofErr w:type="spellEnd"/>
      <w:r w:rsidRPr="00F643D5">
        <w:rPr>
          <w:rStyle w:val="Style13ptBold"/>
        </w:rPr>
        <w:t>,</w:t>
      </w:r>
      <w:r w:rsidRPr="00F643D5">
        <w:t xml:space="preserve"> 1-11-</w:t>
      </w:r>
      <w:r w:rsidRPr="00F643D5">
        <w:rPr>
          <w:rStyle w:val="Style13ptBold"/>
        </w:rPr>
        <w:t>2015</w:t>
      </w:r>
      <w:r w:rsidRPr="00F643D5">
        <w:t>, "Opinion," New York Times, https://www.nytimes.com/2015/01/12/opinion/dont-look-to-states-for-new-ideas.html?_r=0</w:t>
      </w:r>
    </w:p>
    <w:p w:rsidR="003A2CBE" w:rsidRPr="006F2DF2" w:rsidRDefault="003A2CBE" w:rsidP="003A2CBE">
      <w:r w:rsidRPr="006F2DF2">
        <w:rPr>
          <w:rStyle w:val="StyleUnderline"/>
        </w:rPr>
        <w:t xml:space="preserve">Second, </w:t>
      </w:r>
      <w:r w:rsidRPr="0035156A">
        <w:rPr>
          <w:rStyle w:val="StyleUnderline"/>
          <w:highlight w:val="yellow"/>
        </w:rPr>
        <w:t>it has become clear that “scaling” successful state policies is harder than it appears, because of both political forces and policy realities</w:t>
      </w:r>
      <w:r w:rsidRPr="006F2DF2">
        <w:rPr>
          <w:rStyle w:val="StyleUnderline"/>
        </w:rPr>
        <w:t>. Every technocrat in Washington dreams of finding a successful policy at the state level</w:t>
      </w:r>
      <w:r w:rsidRPr="006F2DF2">
        <w:t>, an early childhood education program in North Carolina or a creative prison reform initiative in Texas, and using it as a model for federal legislation. The logic is that once a state “laboratory” has tested and approved a particular policy innovation, it will have the same “treatment” effect in the other 49 states. But that hasn’t been the case. Increasingly</w:t>
      </w:r>
      <w:r w:rsidRPr="006F2DF2">
        <w:rPr>
          <w:rStyle w:val="StyleUnderline"/>
        </w:rPr>
        <w:t xml:space="preserve">, </w:t>
      </w:r>
      <w:r w:rsidRPr="0035156A">
        <w:rPr>
          <w:rStyle w:val="StyleUnderline"/>
          <w:highlight w:val="yellow"/>
        </w:rPr>
        <w:t>efforts to “federalize” state innovations have been hobbled by political backlash</w:t>
      </w:r>
      <w:r w:rsidRPr="006F2DF2">
        <w:t>. The Obama administration’s Race to the Top program used billions of dollars of prize money to persuade states to adopt several education policy reforms that had been proven to work around the nation. Part of the package was Common Core, which, in part because of President Obama’s imprimatur, is now toxic on the right (and, because of opposition from some teachers, is just as toxic on the left). Of course, despite their zeal for federalism, many conservatives never really agreed with Justice Brandeis’s nostrum to begin with. They worry that successful state policies might not translate well to the federal level, even under ideal conditions — witness the</w:t>
      </w:r>
      <w:r>
        <w:t xml:space="preserve"> </w:t>
      </w:r>
      <w:hyperlink r:id="rId25" w:tooltip="Obama Plan" w:history="1">
        <w:r w:rsidRPr="006F2DF2">
          <w:rPr>
            <w:rStyle w:val="Hyperlink"/>
          </w:rPr>
          <w:t>skepticism</w:t>
        </w:r>
      </w:hyperlink>
      <w:r>
        <w:t xml:space="preserve"> </w:t>
      </w:r>
      <w:r w:rsidRPr="006F2DF2">
        <w:t>with which Congressional Republicans greeted President Obama’s announcement last week of a new initiative to help students attend community college, based on a program in Tennessee.</w:t>
      </w:r>
      <w:r>
        <w:t xml:space="preserve"> </w:t>
      </w:r>
      <w:r w:rsidRPr="006F2DF2">
        <w:t>And they have a point</w:t>
      </w:r>
      <w:r w:rsidRPr="006F2DF2">
        <w:rPr>
          <w:rStyle w:val="StyleUnderline"/>
        </w:rPr>
        <w:t xml:space="preserve">: It turns out </w:t>
      </w:r>
      <w:r w:rsidRPr="0035156A">
        <w:rPr>
          <w:rStyle w:val="StyleUnderline"/>
          <w:highlight w:val="yellow"/>
        </w:rPr>
        <w:t>scaling a successful state program often ends up with a one-size-fits-all policy that might work well in Ohio but fall flat in Arizona</w:t>
      </w:r>
      <w:r w:rsidRPr="0035156A">
        <w:rPr>
          <w:highlight w:val="yellow"/>
        </w:rPr>
        <w:t>.</w:t>
      </w:r>
      <w:r w:rsidRPr="006F2DF2">
        <w:t xml:space="preserve"> An economic development program centered on promoting entrepreneurship might work in Silicon Valley, Boston or Austin, Tex., but fail miserably in an area without leading universities and a highly educated work force. </w:t>
      </w:r>
      <w:r w:rsidRPr="0035156A">
        <w:rPr>
          <w:rStyle w:val="StyleUnderline"/>
          <w:highlight w:val="yellow"/>
        </w:rPr>
        <w:t>Moreover, federal mandates,</w:t>
      </w:r>
      <w:r w:rsidRPr="006F2DF2">
        <w:rPr>
          <w:rStyle w:val="StyleUnderline"/>
        </w:rPr>
        <w:t xml:space="preserve"> </w:t>
      </w:r>
      <w:r w:rsidRPr="0035156A">
        <w:rPr>
          <w:rStyle w:val="StyleUnderline"/>
          <w:highlight w:val="yellow"/>
        </w:rPr>
        <w:t>in which Washington sets up rules and the states run with them, hopefully innovating along the way, have not fared much better.</w:t>
      </w:r>
      <w:r w:rsidRPr="006F2DF2">
        <w:t xml:space="preserve"> The Medicaid expansion was intended to be a core pillar of the Affordable Care Act, but following a 5-to-4 Supreme Court decision, </w:t>
      </w:r>
      <w:r w:rsidRPr="0035156A">
        <w:rPr>
          <w:highlight w:val="yellow"/>
          <w:u w:val="single"/>
        </w:rPr>
        <w:t xml:space="preserve">many states </w:t>
      </w:r>
      <w:r w:rsidRPr="006F2DF2">
        <w:rPr>
          <w:u w:val="single"/>
        </w:rPr>
        <w:t xml:space="preserve">chose to </w:t>
      </w:r>
      <w:r w:rsidRPr="0035156A">
        <w:rPr>
          <w:highlight w:val="yellow"/>
          <w:u w:val="single"/>
        </w:rPr>
        <w:t>opt out</w:t>
      </w:r>
      <w:r w:rsidRPr="006F2DF2">
        <w:t>.</w:t>
      </w:r>
    </w:p>
    <w:p w:rsidR="00E64DB9" w:rsidRDefault="00E64DB9" w:rsidP="00E64DB9">
      <w:pPr>
        <w:pStyle w:val="Heading4"/>
      </w:pPr>
      <w:r>
        <w:t>Other states approving legislation does not affect whether another state will approve it</w:t>
      </w:r>
    </w:p>
    <w:p w:rsidR="00E64DB9" w:rsidRDefault="00E64DB9" w:rsidP="00E64DB9">
      <w:r>
        <w:t xml:space="preserve">Michael </w:t>
      </w:r>
      <w:proofErr w:type="spellStart"/>
      <w:r w:rsidRPr="005D231A">
        <w:rPr>
          <w:rStyle w:val="Style13ptBold"/>
        </w:rPr>
        <w:t>Mintrom</w:t>
      </w:r>
      <w:proofErr w:type="spellEnd"/>
      <w:r>
        <w:t xml:space="preserve"> and Sandra </w:t>
      </w:r>
      <w:proofErr w:type="spellStart"/>
      <w:r w:rsidRPr="005D231A">
        <w:rPr>
          <w:rStyle w:val="Style13ptBold"/>
        </w:rPr>
        <w:t>Vergari</w:t>
      </w:r>
      <w:proofErr w:type="spellEnd"/>
      <w:r w:rsidRPr="005D231A">
        <w:rPr>
          <w:rStyle w:val="Style13ptBold"/>
        </w:rPr>
        <w:t xml:space="preserve"> </w:t>
      </w:r>
      <w:r>
        <w:t xml:space="preserve">Feb., </w:t>
      </w:r>
      <w:r w:rsidRPr="005D231A">
        <w:rPr>
          <w:rStyle w:val="Style13ptBold"/>
        </w:rPr>
        <w:t>1998</w:t>
      </w:r>
      <w:r>
        <w:t xml:space="preserve"> The Journal of Politics, Vol. 60, No. 1 </w:t>
      </w:r>
      <w:hyperlink r:id="rId26" w:history="1">
        <w:r w:rsidRPr="00BE43BA">
          <w:rPr>
            <w:rStyle w:val="Hyperlink"/>
          </w:rPr>
          <w:t>http://www.jstor.org/stable/2648004</w:t>
        </w:r>
      </w:hyperlink>
      <w:r>
        <w:t xml:space="preserve"> &lt;</w:t>
      </w:r>
      <w:r w:rsidRPr="005D231A">
        <w:t xml:space="preserve">Michael </w:t>
      </w:r>
      <w:proofErr w:type="spellStart"/>
      <w:r w:rsidRPr="005D231A">
        <w:t>Mintrom</w:t>
      </w:r>
      <w:proofErr w:type="spellEnd"/>
      <w:r w:rsidRPr="005D231A">
        <w:t xml:space="preserve"> is Associate Professor of Political Studies and Coordinator of the Master of Public Policy degree at the University of Auckland in New Zealand.</w:t>
      </w:r>
      <w:r>
        <w:t xml:space="preserve"> </w:t>
      </w:r>
      <w:r w:rsidRPr="005D231A">
        <w:t xml:space="preserve">Sandra </w:t>
      </w:r>
      <w:proofErr w:type="spellStart"/>
      <w:r w:rsidRPr="005D231A">
        <w:t>Vergari</w:t>
      </w:r>
      <w:proofErr w:type="spellEnd"/>
      <w:r w:rsidRPr="005D231A">
        <w:t xml:space="preserve"> is a political scientist with expertise on local, state, and federal K-12 education reform politics and polic</w:t>
      </w:r>
      <w:r>
        <w:t>y at the State University of New York&gt;</w:t>
      </w:r>
    </w:p>
    <w:p w:rsidR="00E64DB9" w:rsidRDefault="00E64DB9" w:rsidP="00E64DB9">
      <w:pPr>
        <w:rPr>
          <w:rStyle w:val="StyleUnderline"/>
        </w:rPr>
      </w:pPr>
      <w:r>
        <w:t xml:space="preserve">When it comes to attempting to secure legislative approval of a policy </w:t>
      </w:r>
      <w:proofErr w:type="spellStart"/>
      <w:r>
        <w:t>innova</w:t>
      </w:r>
      <w:proofErr w:type="spellEnd"/>
      <w:r>
        <w:t xml:space="preserve">- </w:t>
      </w:r>
      <w:proofErr w:type="spellStart"/>
      <w:r>
        <w:t>tion</w:t>
      </w:r>
      <w:proofErr w:type="spellEnd"/>
      <w:r>
        <w:t>, the relative importance of the internal and external networks changes. At this stage in the policy process</w:t>
      </w:r>
      <w:r w:rsidRPr="0035156A">
        <w:rPr>
          <w:highlight w:val="yellow"/>
        </w:rPr>
        <w:t xml:space="preserve">, </w:t>
      </w:r>
      <w:r w:rsidRPr="0035156A">
        <w:rPr>
          <w:rStyle w:val="StyleUnderline"/>
          <w:highlight w:val="yellow"/>
        </w:rPr>
        <w:t>the focus</w:t>
      </w:r>
      <w:r w:rsidRPr="00D364E3">
        <w:rPr>
          <w:rStyle w:val="StyleUnderline"/>
        </w:rPr>
        <w:t xml:space="preserve"> of attention </w:t>
      </w:r>
      <w:r w:rsidRPr="0035156A">
        <w:rPr>
          <w:rStyle w:val="StyleUnderline"/>
          <w:highlight w:val="yellow"/>
        </w:rPr>
        <w:t>moves</w:t>
      </w:r>
      <w:r w:rsidRPr="00D364E3">
        <w:rPr>
          <w:rStyle w:val="StyleUnderline"/>
        </w:rPr>
        <w:t xml:space="preserve"> from the novelty of the innovation </w:t>
      </w:r>
      <w:r w:rsidRPr="0035156A">
        <w:rPr>
          <w:rStyle w:val="StyleUnderline"/>
          <w:highlight w:val="yellow"/>
        </w:rPr>
        <w:t>to serious questioning of its relevance and viability, given the local context</w:t>
      </w:r>
      <w:r>
        <w:t xml:space="preserve">. Hence, the power of interest groups-in this case, the teachers' unions-now becomes important, as do indicators of the need for policy change-in this case, student test scores. </w:t>
      </w:r>
      <w:r w:rsidRPr="00D364E3">
        <w:rPr>
          <w:rStyle w:val="StyleUnderline"/>
        </w:rPr>
        <w:t xml:space="preserve">Where the idea came from and </w:t>
      </w:r>
      <w:r w:rsidRPr="0035156A">
        <w:rPr>
          <w:rStyle w:val="StyleUnderline"/>
          <w:highlight w:val="yellow"/>
        </w:rPr>
        <w:t>what is happening in other states now lose significance. At the approval stage</w:t>
      </w:r>
      <w:r w:rsidRPr="00D364E3">
        <w:rPr>
          <w:rStyle w:val="StyleUnderline"/>
        </w:rPr>
        <w:t xml:space="preserve">, the most important networks for policy entrepreneurs to utilize are the internal networks. </w:t>
      </w:r>
      <w:r w:rsidRPr="0035156A">
        <w:rPr>
          <w:rStyle w:val="StyleUnderline"/>
          <w:highlight w:val="yellow"/>
        </w:rPr>
        <w:t>The greater the knowledge that a policy entrepreneur has of</w:t>
      </w:r>
      <w:r w:rsidRPr="00D364E3">
        <w:rPr>
          <w:rStyle w:val="StyleUnderline"/>
        </w:rPr>
        <w:t xml:space="preserve"> the concerns of members of the relevant internal network, the better the chances that he or she will be able to frame the policy </w:t>
      </w:r>
      <w:r w:rsidRPr="00D364E3">
        <w:rPr>
          <w:rStyle w:val="StyleUnderline"/>
        </w:rPr>
        <w:lastRenderedPageBreak/>
        <w:t xml:space="preserve">innovation in terms that appeal to the network, and thus, </w:t>
      </w:r>
      <w:r w:rsidRPr="0035156A">
        <w:rPr>
          <w:rStyle w:val="StyleUnderline"/>
          <w:highlight w:val="yellow"/>
        </w:rPr>
        <w:t>the higher the likelihood of legislative approval of the innovation</w:t>
      </w:r>
    </w:p>
    <w:p w:rsidR="006F2DF2" w:rsidRDefault="006F2DF2" w:rsidP="006F2DF2">
      <w:pPr>
        <w:pStyle w:val="Heading4"/>
      </w:pPr>
      <w:r>
        <w:t>State politics are too partisan—can’t be adopted nationwide</w:t>
      </w:r>
    </w:p>
    <w:p w:rsidR="006F2DF2" w:rsidRDefault="006F2DF2" w:rsidP="006F2DF2">
      <w:r w:rsidRPr="00F643D5">
        <w:t xml:space="preserve">Aaron K. </w:t>
      </w:r>
      <w:proofErr w:type="spellStart"/>
      <w:r w:rsidRPr="00F643D5">
        <w:rPr>
          <w:rStyle w:val="Style13ptBold"/>
        </w:rPr>
        <w:t>Chatterji</w:t>
      </w:r>
      <w:proofErr w:type="spellEnd"/>
      <w:r w:rsidRPr="00F643D5">
        <w:rPr>
          <w:rStyle w:val="Style13ptBold"/>
        </w:rPr>
        <w:t>,</w:t>
      </w:r>
      <w:r w:rsidRPr="00F643D5">
        <w:t xml:space="preserve"> 1-11-</w:t>
      </w:r>
      <w:r w:rsidRPr="00F643D5">
        <w:rPr>
          <w:rStyle w:val="Style13ptBold"/>
        </w:rPr>
        <w:t>2015</w:t>
      </w:r>
      <w:r w:rsidRPr="00F643D5">
        <w:t>, "Opinion," New York Times, https://www.nytimes.com/2015/01/12/opinion/dont-look-to-states-for-new-ideas.html?_r=0</w:t>
      </w:r>
    </w:p>
    <w:p w:rsidR="006F2DF2" w:rsidRDefault="006F2DF2" w:rsidP="006F2DF2">
      <w:pPr>
        <w:rPr>
          <w:rStyle w:val="StyleUnderline"/>
        </w:rPr>
      </w:pPr>
      <w:r w:rsidRPr="00F643D5">
        <w:t xml:space="preserve">The problem is, </w:t>
      </w:r>
      <w:r w:rsidRPr="006F2DF2">
        <w:rPr>
          <w:rStyle w:val="StyleUnderline"/>
        </w:rPr>
        <w:t xml:space="preserve">just when we need their innovative energies, </w:t>
      </w:r>
      <w:r w:rsidRPr="0035156A">
        <w:rPr>
          <w:rStyle w:val="StyleUnderline"/>
          <w:highlight w:val="yellow"/>
        </w:rPr>
        <w:t>the states are looking less and less likely to be fountainheads of new federal policy over the next generation</w:t>
      </w:r>
      <w:r w:rsidRPr="0035156A">
        <w:rPr>
          <w:highlight w:val="yellow"/>
        </w:rPr>
        <w:t>.</w:t>
      </w:r>
      <w:r w:rsidRPr="00F643D5">
        <w:t xml:space="preserve"> What has changed? First</w:t>
      </w:r>
      <w:r w:rsidRPr="006F2DF2">
        <w:rPr>
          <w:rStyle w:val="StyleUnderline"/>
        </w:rPr>
        <w:t xml:space="preserve">, </w:t>
      </w:r>
      <w:r w:rsidRPr="0035156A">
        <w:rPr>
          <w:rStyle w:val="StyleUnderline"/>
          <w:highlight w:val="yellow"/>
        </w:rPr>
        <w:t>state politics have become</w:t>
      </w:r>
      <w:r w:rsidRPr="006F2DF2">
        <w:rPr>
          <w:rStyle w:val="StyleUnderline"/>
        </w:rPr>
        <w:t xml:space="preserve"> much </w:t>
      </w:r>
      <w:r w:rsidRPr="0035156A">
        <w:rPr>
          <w:rStyle w:val="StyleUnderline"/>
          <w:highlight w:val="yellow"/>
        </w:rPr>
        <w:t>more partisan.</w:t>
      </w:r>
      <w:r w:rsidRPr="006F2DF2">
        <w:rPr>
          <w:rStyle w:val="StyleUnderline"/>
        </w:rPr>
        <w:t xml:space="preserve"> </w:t>
      </w:r>
      <w:r w:rsidRPr="00F643D5">
        <w:t xml:space="preserve">After the 2014 elections, 60 percent of the states are completely controlled by a single party. </w:t>
      </w:r>
      <w:r w:rsidRPr="0035156A">
        <w:rPr>
          <w:rStyle w:val="StyleUnderline"/>
          <w:highlight w:val="yellow"/>
        </w:rPr>
        <w:t>The power of state policy innovations is that they</w:t>
      </w:r>
      <w:r w:rsidRPr="006F2DF2">
        <w:rPr>
          <w:rStyle w:val="StyleUnderline"/>
        </w:rPr>
        <w:t xml:space="preserve"> traditionally h</w:t>
      </w:r>
      <w:r w:rsidRPr="0035156A">
        <w:rPr>
          <w:rStyle w:val="StyleUnderline"/>
          <w:highlight w:val="yellow"/>
        </w:rPr>
        <w:t>ad bipartisan fingerprints, allowing an enterprising national politician from either party to lay claim to them</w:t>
      </w:r>
      <w:r w:rsidRPr="006F2DF2">
        <w:rPr>
          <w:rStyle w:val="StyleUnderline"/>
        </w:rPr>
        <w:t xml:space="preserve">. </w:t>
      </w:r>
      <w:r w:rsidRPr="0035156A">
        <w:rPr>
          <w:rStyle w:val="StyleUnderline"/>
          <w:highlight w:val="yellow"/>
        </w:rPr>
        <w:t>In</w:t>
      </w:r>
      <w:r w:rsidRPr="006F2DF2">
        <w:rPr>
          <w:rStyle w:val="StyleUnderline"/>
        </w:rPr>
        <w:t xml:space="preserve"> the new world of </w:t>
      </w:r>
      <w:r w:rsidRPr="0035156A">
        <w:rPr>
          <w:rStyle w:val="StyleUnderline"/>
          <w:highlight w:val="yellow"/>
        </w:rPr>
        <w:t>single-party states, very little bipartisan legislation will emerge</w:t>
      </w:r>
      <w:r w:rsidRPr="006F2DF2">
        <w:rPr>
          <w:rStyle w:val="StyleUnderline"/>
        </w:rPr>
        <w:t>.</w:t>
      </w:r>
      <w:r w:rsidRPr="00F643D5">
        <w:t xml:space="preserve"> We will see no Democrat willing to adopt the radical tax reforms of Gov. Sam Brownback, Republican of Kansas, and surely no Republican could champion the Safe Act that Gov. Andrew M. Cuomo, a Democrat, got passed in New York — one of the strictest gun control bills in the nation. Of course, </w:t>
      </w:r>
      <w:r w:rsidRPr="0035156A">
        <w:rPr>
          <w:rStyle w:val="StyleUnderline"/>
          <w:highlight w:val="yellow"/>
        </w:rPr>
        <w:t>these ideas may diffuse to other like-minded states. But</w:t>
      </w:r>
      <w:r w:rsidRPr="006F2DF2">
        <w:rPr>
          <w:rStyle w:val="StyleUnderline"/>
        </w:rPr>
        <w:t xml:space="preserve"> more likely, </w:t>
      </w:r>
      <w:r w:rsidRPr="0035156A">
        <w:rPr>
          <w:rStyle w:val="StyleUnderline"/>
          <w:highlight w:val="yellow"/>
        </w:rPr>
        <w:t>these new initiatives will be at one end of the political spectrum</w:t>
      </w:r>
      <w:r w:rsidRPr="006F2DF2">
        <w:rPr>
          <w:rStyle w:val="StyleUnderline"/>
        </w:rPr>
        <w:t xml:space="preserve"> or the other, </w:t>
      </w:r>
      <w:r w:rsidRPr="0035156A">
        <w:rPr>
          <w:rStyle w:val="StyleUnderline"/>
          <w:highlight w:val="yellow"/>
        </w:rPr>
        <w:t>limiting the potential for federal adoption</w:t>
      </w:r>
      <w:r w:rsidRPr="006F2DF2">
        <w:rPr>
          <w:rStyle w:val="StyleUnderline"/>
        </w:rPr>
        <w:t>.</w:t>
      </w:r>
    </w:p>
    <w:p w:rsidR="005549DB" w:rsidRPr="00737ADE" w:rsidRDefault="005549DB" w:rsidP="005549DB">
      <w:pPr>
        <w:pStyle w:val="Heading4"/>
        <w:rPr>
          <w:u w:val="single"/>
        </w:rPr>
      </w:pPr>
      <w:r w:rsidRPr="00737ADE">
        <w:t xml:space="preserve">States cause </w:t>
      </w:r>
      <w:r w:rsidRPr="00737ADE">
        <w:rPr>
          <w:u w:val="single"/>
        </w:rPr>
        <w:t>inaction</w:t>
      </w:r>
    </w:p>
    <w:p w:rsidR="005549DB" w:rsidRPr="00737ADE" w:rsidRDefault="005549DB" w:rsidP="005549DB">
      <w:r w:rsidRPr="00737ADE">
        <w:rPr>
          <w:rStyle w:val="Style13ptBold"/>
        </w:rPr>
        <w:t>Weil 8</w:t>
      </w:r>
      <w:r w:rsidRPr="00737ADE">
        <w:t xml:space="preserve"> – Alan, Executive Director of the National Academy for State Healthy Policy, “How Far Can States Take Health Reform?”, Health Affairs, 3, http://content.healthaffairs.org/content/27/3/736.full</w:t>
      </w:r>
    </w:p>
    <w:p w:rsidR="005549DB" w:rsidRPr="00737ADE" w:rsidRDefault="005549DB" w:rsidP="005549DB">
      <w:pPr>
        <w:rPr>
          <w:sz w:val="14"/>
        </w:rPr>
      </w:pPr>
      <w:r w:rsidRPr="00737ADE">
        <w:rPr>
          <w:sz w:val="14"/>
        </w:rPr>
        <w:t xml:space="preserve">If we rely upon states to test bold strategies for reform but fail to give them the tools or resources to implement the reforms, we may conclude that certain policies are ineffective despite the fact that under the right circumstances they would perform quite well. We could easily draw the wrong conclusions from failures—blaming the overall strategy such as play-or-pay, a tax credit approach, or an individual mandate—rather than the specific circumstances facing the state. A series of state failures could even lead to the conclusion that "nothing works," thereby motivating the nation to adopt more radical, untested changes that involve unnecessary risk. It is also possible that </w:t>
      </w:r>
      <w:r w:rsidRPr="00737ADE">
        <w:rPr>
          <w:rStyle w:val="StyleUnderline"/>
        </w:rPr>
        <w:t xml:space="preserve">a few </w:t>
      </w:r>
      <w:r w:rsidRPr="0035156A">
        <w:rPr>
          <w:rStyle w:val="StyleUnderline"/>
          <w:highlight w:val="yellow"/>
        </w:rPr>
        <w:t>state successes</w:t>
      </w:r>
      <w:r w:rsidRPr="00737ADE">
        <w:rPr>
          <w:rStyle w:val="StyleUnderline"/>
        </w:rPr>
        <w:t xml:space="preserve"> would </w:t>
      </w:r>
      <w:r w:rsidRPr="0035156A">
        <w:rPr>
          <w:rStyle w:val="StyleUnderline"/>
          <w:highlight w:val="yellow"/>
        </w:rPr>
        <w:t xml:space="preserve">become an </w:t>
      </w:r>
      <w:r w:rsidRPr="0035156A">
        <w:rPr>
          <w:rStyle w:val="Emphasis"/>
          <w:highlight w:val="yellow"/>
        </w:rPr>
        <w:t>excuse for</w:t>
      </w:r>
      <w:r w:rsidRPr="00737ADE">
        <w:rPr>
          <w:rStyle w:val="Emphasis"/>
        </w:rPr>
        <w:t xml:space="preserve"> prolonged </w:t>
      </w:r>
      <w:r w:rsidRPr="0035156A">
        <w:rPr>
          <w:rStyle w:val="Emphasis"/>
          <w:highlight w:val="yellow"/>
        </w:rPr>
        <w:t>federal inaction</w:t>
      </w:r>
      <w:r w:rsidRPr="0035156A">
        <w:rPr>
          <w:rStyle w:val="StyleUnderline"/>
          <w:highlight w:val="yellow"/>
        </w:rPr>
        <w:t>. Pushing</w:t>
      </w:r>
      <w:r w:rsidRPr="00737ADE">
        <w:rPr>
          <w:rStyle w:val="StyleUnderline"/>
        </w:rPr>
        <w:t xml:space="preserve"> the</w:t>
      </w:r>
      <w:r w:rsidRPr="00737ADE">
        <w:rPr>
          <w:sz w:val="14"/>
        </w:rPr>
        <w:t xml:space="preserve"> nation’s most pressing domestic </w:t>
      </w:r>
      <w:r w:rsidRPr="00737ADE">
        <w:rPr>
          <w:rStyle w:val="StyleUnderline"/>
        </w:rPr>
        <w:t xml:space="preserve">problem </w:t>
      </w:r>
      <w:r w:rsidRPr="0035156A">
        <w:rPr>
          <w:rStyle w:val="StyleUnderline"/>
          <w:highlight w:val="yellow"/>
        </w:rPr>
        <w:t>onto</w:t>
      </w:r>
      <w:r w:rsidRPr="00737ADE">
        <w:rPr>
          <w:rStyle w:val="StyleUnderline"/>
        </w:rPr>
        <w:t xml:space="preserve"> the </w:t>
      </w:r>
      <w:r w:rsidRPr="0035156A">
        <w:rPr>
          <w:rStyle w:val="StyleUnderline"/>
          <w:highlight w:val="yellow"/>
        </w:rPr>
        <w:t xml:space="preserve">states gives federal politicians </w:t>
      </w:r>
      <w:r w:rsidRPr="0035156A">
        <w:rPr>
          <w:rStyle w:val="Emphasis"/>
          <w:highlight w:val="yellow"/>
        </w:rPr>
        <w:t>permission to avoid</w:t>
      </w:r>
      <w:r w:rsidRPr="00737ADE">
        <w:rPr>
          <w:rStyle w:val="Emphasis"/>
        </w:rPr>
        <w:t xml:space="preserve"> making the </w:t>
      </w:r>
      <w:r w:rsidRPr="0035156A">
        <w:rPr>
          <w:rStyle w:val="Emphasis"/>
          <w:highlight w:val="yellow"/>
        </w:rPr>
        <w:t>difficult decisions</w:t>
      </w:r>
      <w:r w:rsidRPr="00737ADE">
        <w:rPr>
          <w:sz w:val="14"/>
        </w:rPr>
        <w:t xml:space="preserve"> health </w:t>
      </w:r>
      <w:r w:rsidRPr="00737ADE">
        <w:rPr>
          <w:rStyle w:val="StyleUnderline"/>
        </w:rPr>
        <w:t>reform requires</w:t>
      </w:r>
      <w:r w:rsidRPr="00737ADE">
        <w:rPr>
          <w:sz w:val="14"/>
        </w:rPr>
        <w:t>.</w:t>
      </w:r>
    </w:p>
    <w:p w:rsidR="005549DB" w:rsidRPr="006F2DF2" w:rsidRDefault="005549DB" w:rsidP="006F2DF2">
      <w:pPr>
        <w:rPr>
          <w:rStyle w:val="StyleUnderline"/>
        </w:rPr>
      </w:pPr>
    </w:p>
    <w:p w:rsidR="006F2DF2" w:rsidRPr="001B0BC1" w:rsidRDefault="001B0BC1" w:rsidP="001B0BC1">
      <w:pPr>
        <w:pStyle w:val="Heading3"/>
        <w:rPr>
          <w:rStyle w:val="StyleUnderline"/>
          <w:sz w:val="32"/>
        </w:rPr>
      </w:pPr>
      <w:bookmarkStart w:id="35" w:name="BlockBM259"/>
      <w:bookmarkEnd w:id="34"/>
      <w:r w:rsidRPr="001B0BC1">
        <w:rPr>
          <w:rStyle w:val="StyleUnderline"/>
          <w:sz w:val="32"/>
        </w:rPr>
        <w:lastRenderedPageBreak/>
        <w:t>No Uniformity</w:t>
      </w:r>
    </w:p>
    <w:p w:rsidR="001B0BC1" w:rsidRDefault="001B0BC1" w:rsidP="001B0BC1">
      <w:pPr>
        <w:pStyle w:val="Heading4"/>
      </w:pPr>
      <w:r>
        <w:t>Teacher Unions will lobby at a state level and create political flames</w:t>
      </w:r>
      <w:r w:rsidR="004D612C">
        <w:t xml:space="preserve"> that change legislation</w:t>
      </w:r>
    </w:p>
    <w:p w:rsidR="001B0BC1" w:rsidRDefault="001B0BC1" w:rsidP="001B0BC1">
      <w:r>
        <w:t xml:space="preserve">Michael </w:t>
      </w:r>
      <w:proofErr w:type="spellStart"/>
      <w:r w:rsidRPr="00454706">
        <w:rPr>
          <w:rStyle w:val="Style13ptBold"/>
        </w:rPr>
        <w:t>Hartney</w:t>
      </w:r>
      <w:proofErr w:type="spellEnd"/>
      <w:r>
        <w:t xml:space="preserve"> and Patrick </w:t>
      </w:r>
      <w:r w:rsidRPr="00454706">
        <w:rPr>
          <w:rStyle w:val="Style13ptBold"/>
        </w:rPr>
        <w:t>Flavin</w:t>
      </w:r>
      <w:r>
        <w:t xml:space="preserve"> SEPTEMBER </w:t>
      </w:r>
      <w:r w:rsidRPr="00454706">
        <w:rPr>
          <w:rStyle w:val="Style13ptBold"/>
        </w:rPr>
        <w:t>2011</w:t>
      </w:r>
      <w:r w:rsidRPr="00454706">
        <w:t xml:space="preserve"> </w:t>
      </w:r>
      <w:r>
        <w:t xml:space="preserve">State Politics &amp; Policy Quarterly, Vol. 11, No. 3 </w:t>
      </w:r>
      <w:hyperlink r:id="rId27" w:history="1">
        <w:r w:rsidRPr="00BE43BA">
          <w:rPr>
            <w:rStyle w:val="Hyperlink"/>
          </w:rPr>
          <w:t>http://www.jstor.org/stable/41575825</w:t>
        </w:r>
      </w:hyperlink>
      <w:r>
        <w:t xml:space="preserve"> &lt;Michael </w:t>
      </w:r>
      <w:proofErr w:type="spellStart"/>
      <w:r>
        <w:t>Hartney</w:t>
      </w:r>
      <w:proofErr w:type="spellEnd"/>
      <w:r w:rsidRPr="00454706">
        <w:t xml:space="preserve"> Assistant Professor of Politics</w:t>
      </w:r>
      <w:r>
        <w:t xml:space="preserve"> at Lake Forest College,</w:t>
      </w:r>
      <w:r w:rsidRPr="00454706">
        <w:t xml:space="preserve"> </w:t>
      </w:r>
      <w:r>
        <w:t xml:space="preserve">Patrick Flavin </w:t>
      </w:r>
      <w:r w:rsidRPr="00454706">
        <w:t>Associate Professor of Political Science</w:t>
      </w:r>
      <w:r>
        <w:t xml:space="preserve"> at Baylor University&gt;</w:t>
      </w:r>
    </w:p>
    <w:p w:rsidR="001B0BC1" w:rsidRDefault="001B0BC1" w:rsidP="001B0BC1">
      <w:pPr>
        <w:rPr>
          <w:rStyle w:val="StyleUnderline"/>
        </w:rPr>
      </w:pPr>
      <w:r>
        <w:t xml:space="preserve">We suggest that </w:t>
      </w:r>
      <w:r w:rsidRPr="0035156A">
        <w:rPr>
          <w:rStyle w:val="StyleUnderline"/>
          <w:highlight w:val="yellow"/>
        </w:rPr>
        <w:t>politics influences education policy more than any other domestic policy issue in American life</w:t>
      </w:r>
      <w:r w:rsidRPr="00454706">
        <w:rPr>
          <w:rStyle w:val="StyleUnderline"/>
        </w:rPr>
        <w:t>.</w:t>
      </w:r>
      <w:r>
        <w:t xml:space="preserve"> After all, education policy making is a uniquely shared responsibility of local, state, and federal actors who collectively compose a "tangled web" of school governance (Epstein 2004). Consequently, the politics of education policy making is cluttered with organized interests, public-sector bureaucracies, and fragmented political authorities deciding who gets "what, when, and how" within and across three competing levels of government (</w:t>
      </w:r>
      <w:proofErr w:type="spellStart"/>
      <w:r>
        <w:t>Lasswell</w:t>
      </w:r>
      <w:proofErr w:type="spellEnd"/>
      <w:r>
        <w:t xml:space="preserve"> 1936). Though scholarly interest in </w:t>
      </w:r>
      <w:proofErr w:type="spellStart"/>
      <w:r>
        <w:t>educa</w:t>
      </w:r>
      <w:proofErr w:type="spellEnd"/>
      <w:r>
        <w:t xml:space="preserve">- </w:t>
      </w:r>
      <w:proofErr w:type="spellStart"/>
      <w:r>
        <w:t>tion</w:t>
      </w:r>
      <w:proofErr w:type="spellEnd"/>
      <w:r>
        <w:t xml:space="preserve"> politics has increased in recent years (Berkman and </w:t>
      </w:r>
      <w:proofErr w:type="spellStart"/>
      <w:r>
        <w:t>Plutzer</w:t>
      </w:r>
      <w:proofErr w:type="spellEnd"/>
      <w:r>
        <w:t xml:space="preserve"> 2006; Manna 2006; </w:t>
      </w:r>
      <w:proofErr w:type="spellStart"/>
      <w:r>
        <w:t>McGuinn</w:t>
      </w:r>
      <w:proofErr w:type="spellEnd"/>
      <w:r>
        <w:t xml:space="preserve"> 2006; Moe 2009), little attention has been devoted to assessing the degree to which organized teacher interests influence state education policy making. This inattention is troubling given </w:t>
      </w:r>
      <w:r w:rsidRPr="00454706">
        <w:rPr>
          <w:rStyle w:val="StyleUnderline"/>
        </w:rPr>
        <w:t xml:space="preserve">that </w:t>
      </w:r>
      <w:r w:rsidRPr="0035156A">
        <w:rPr>
          <w:rStyle w:val="StyleUnderline"/>
          <w:highlight w:val="yellow"/>
        </w:rPr>
        <w:t>observers traditionally classify teacher unions as among the most active and powerful interest groups in state politics</w:t>
      </w:r>
      <w:r>
        <w:t>. In one biennial survey of state legislatures, legislators generally ranked their state's teacher union as the most active and effective lobbying entity in the state capitol, outpacing the business community, trial lawyers, doctors, utilities, bankers, environmentalists, and state AFL-CIO affiliates (</w:t>
      </w:r>
      <w:proofErr w:type="spellStart"/>
      <w:r>
        <w:t>Hrebenar</w:t>
      </w:r>
      <w:proofErr w:type="spellEnd"/>
      <w:r>
        <w:t xml:space="preserve"> and Thomas 2004; Moe 2006a). Moreover, </w:t>
      </w:r>
      <w:r w:rsidRPr="00454706">
        <w:rPr>
          <w:rStyle w:val="StyleUnderline"/>
        </w:rPr>
        <w:t xml:space="preserve">teacher unions are advantaged by the fact that the policies they seek to control are largely decided by public officials who are elected in low turnout and low interest elections such as state </w:t>
      </w:r>
      <w:proofErr w:type="spellStart"/>
      <w:r w:rsidRPr="00454706">
        <w:rPr>
          <w:rStyle w:val="StyleUnderline"/>
        </w:rPr>
        <w:t>legis</w:t>
      </w:r>
      <w:proofErr w:type="spellEnd"/>
      <w:r w:rsidRPr="00454706">
        <w:rPr>
          <w:rStyle w:val="StyleUnderline"/>
        </w:rPr>
        <w:t xml:space="preserve">- </w:t>
      </w:r>
      <w:proofErr w:type="spellStart"/>
      <w:r w:rsidRPr="00454706">
        <w:rPr>
          <w:rStyle w:val="StyleUnderline"/>
        </w:rPr>
        <w:t>lators</w:t>
      </w:r>
      <w:proofErr w:type="spellEnd"/>
      <w:r w:rsidRPr="00454706">
        <w:rPr>
          <w:rStyle w:val="StyleUnderline"/>
        </w:rPr>
        <w:t>, chief state school officers, and members of state and local boards of education.</w:t>
      </w:r>
      <w:r>
        <w:t xml:space="preserve"> Local school board elections typically report voter turnout no greater than 15%; and for those states that elect important state education officials (chief state school officers and state board of education members), teacher union interest groups can typically expect minimal public awareness and participation (Epstein 2004). Not surprisingly then, </w:t>
      </w:r>
      <w:r w:rsidRPr="00484D55">
        <w:rPr>
          <w:rStyle w:val="StyleUnderline"/>
        </w:rPr>
        <w:t xml:space="preserve">a recent study found that </w:t>
      </w:r>
      <w:r w:rsidRPr="0035156A">
        <w:rPr>
          <w:rStyle w:val="StyleUnderline"/>
          <w:highlight w:val="yellow"/>
        </w:rPr>
        <w:t>teacher-union-endorsed school board candidates win 76% of their elections</w:t>
      </w:r>
      <w:r w:rsidRPr="00484D55">
        <w:rPr>
          <w:rStyle w:val="StyleUnderline"/>
        </w:rPr>
        <w:t xml:space="preserve"> compared to just 31% among non-union-endorsed candidates</w:t>
      </w:r>
      <w:r>
        <w:t xml:space="preserve"> (Moe 2006a). </w:t>
      </w:r>
      <w:r w:rsidRPr="00484D55">
        <w:rPr>
          <w:rStyle w:val="StyleUnderline"/>
        </w:rPr>
        <w:t xml:space="preserve">The extent of </w:t>
      </w:r>
      <w:r w:rsidRPr="0035156A">
        <w:rPr>
          <w:rStyle w:val="StyleUnderline"/>
          <w:highlight w:val="yellow"/>
        </w:rPr>
        <w:t>these political advantages results in</w:t>
      </w:r>
      <w:r w:rsidRPr="00484D55">
        <w:rPr>
          <w:rStyle w:val="StyleUnderline"/>
        </w:rPr>
        <w:t xml:space="preserve"> an unusual and under- studied labor-management relationship in which </w:t>
      </w:r>
      <w:r w:rsidRPr="0035156A">
        <w:rPr>
          <w:rStyle w:val="StyleUnderline"/>
          <w:highlight w:val="yellow"/>
        </w:rPr>
        <w:t>teacher unions</w:t>
      </w:r>
      <w:r w:rsidRPr="00484D55">
        <w:rPr>
          <w:rStyle w:val="StyleUnderline"/>
        </w:rPr>
        <w:t xml:space="preserve"> (i.e., labor) </w:t>
      </w:r>
      <w:r w:rsidRPr="0035156A">
        <w:rPr>
          <w:rStyle w:val="StyleUnderline"/>
          <w:highlight w:val="yellow"/>
        </w:rPr>
        <w:t>help elect many of the policy makers</w:t>
      </w:r>
      <w:r w:rsidRPr="00484D55">
        <w:rPr>
          <w:rStyle w:val="StyleUnderline"/>
        </w:rPr>
        <w:t xml:space="preserve"> (i.e., management) </w:t>
      </w:r>
      <w:r w:rsidRPr="0035156A">
        <w:rPr>
          <w:rStyle w:val="StyleUnderline"/>
          <w:highlight w:val="yellow"/>
        </w:rPr>
        <w:t>with whom the teacher unions bar- gain and rely on for sympathetic policies</w:t>
      </w:r>
      <w:r w:rsidRPr="00484D55">
        <w:rPr>
          <w:rStyle w:val="StyleUnderline"/>
        </w:rPr>
        <w:t xml:space="preserve"> tied to their professional career advancement as public</w:t>
      </w:r>
      <w:r>
        <w:rPr>
          <w:rStyle w:val="StyleUnderline"/>
        </w:rPr>
        <w:t xml:space="preserve"> employees</w:t>
      </w:r>
    </w:p>
    <w:p w:rsidR="001B0BC1" w:rsidRDefault="001B0BC1" w:rsidP="001B0BC1">
      <w:pPr>
        <w:pStyle w:val="Heading4"/>
      </w:pPr>
      <w:r>
        <w:t>Uniformity is impossible—state level politics are just as partisan</w:t>
      </w:r>
    </w:p>
    <w:p w:rsidR="001B0BC1" w:rsidRDefault="001B0BC1" w:rsidP="001B0BC1">
      <w:r w:rsidRPr="00112186">
        <w:t xml:space="preserve">Craig </w:t>
      </w:r>
      <w:proofErr w:type="spellStart"/>
      <w:r w:rsidRPr="00112186">
        <w:rPr>
          <w:rStyle w:val="Style13ptBold"/>
        </w:rPr>
        <w:t>Fehrman</w:t>
      </w:r>
      <w:proofErr w:type="spellEnd"/>
      <w:r w:rsidRPr="00112186">
        <w:t>, 11-8-2016, "All Politics Is National," FiveThirtyEight, https://fivethirtyeight.com/features/all-politics-is-national/</w:t>
      </w:r>
    </w:p>
    <w:p w:rsidR="001B0BC1" w:rsidRPr="00FF14B4" w:rsidRDefault="001B0BC1" w:rsidP="001B0BC1">
      <w:r w:rsidRPr="003A2CBE">
        <w:rPr>
          <w:rStyle w:val="StyleUnderline"/>
        </w:rPr>
        <w:t>Each presidential cycle, someone scolds Americans for not paying enough attention to state politics.</w:t>
      </w:r>
      <w:r w:rsidRPr="00FF14B4">
        <w:t xml:space="preserve"> (This someone is usually on Twitter.) The criticism both is and isn’t correct. It’s true that a lot of people ignore the policies behind their sewage systems and water pipes. And most of us — voters, politicians, data-driven websites — spend far more time debating national politics than the state (or local) varieties. Yet it’s also true that, in the last few years, we’ve talked a ton about state issues. Voter ID laws, abortion restrictions, minimum wage hikes, legalized marijuana, gun control, LGBT rights — each of these is an exhaustively covered example of state politics.</w:t>
      </w:r>
      <w:r>
        <w:t xml:space="preserve"> </w:t>
      </w:r>
      <w:r w:rsidRPr="003A2CBE">
        <w:rPr>
          <w:rStyle w:val="StyleUnderline"/>
        </w:rPr>
        <w:t xml:space="preserve">In 2016, then, </w:t>
      </w:r>
      <w:r w:rsidRPr="0035156A">
        <w:rPr>
          <w:rStyle w:val="StyleUnderline"/>
          <w:highlight w:val="yellow"/>
        </w:rPr>
        <w:t>the most interesting thing about our state politics is how these two strands, the everyday and the ideological, intersect. State politicians are becoming more partisan and more polarized</w:t>
      </w:r>
      <w:r w:rsidRPr="003A2CBE">
        <w:rPr>
          <w:rStyle w:val="StyleUnderline"/>
        </w:rPr>
        <w:t xml:space="preserve">, much like national politicians. </w:t>
      </w:r>
      <w:r w:rsidRPr="0035156A">
        <w:rPr>
          <w:rStyle w:val="StyleUnderline"/>
          <w:highlight w:val="yellow"/>
        </w:rPr>
        <w:t xml:space="preserve">But this party-driven approach isn’t just influencing left-right issues like abortion or guns. It’s spreading through every part </w:t>
      </w:r>
      <w:r w:rsidRPr="0035156A">
        <w:rPr>
          <w:rStyle w:val="StyleUnderline"/>
          <w:highlight w:val="yellow"/>
        </w:rPr>
        <w:lastRenderedPageBreak/>
        <w:t>of state government, with surprising and potentially troubling results</w:t>
      </w:r>
      <w:r w:rsidRPr="00FF14B4">
        <w:t>. It’s why Fairview’s water pipes haven’t been fixed — for reasons that have little to do with water, oil or even Montana itself.</w:t>
      </w:r>
    </w:p>
    <w:p w:rsidR="001B0BC1" w:rsidRPr="001B0BC1" w:rsidRDefault="001B0BC1" w:rsidP="001B0BC1"/>
    <w:p w:rsidR="00C62728" w:rsidRDefault="005F2640" w:rsidP="00DC6AE5">
      <w:pPr>
        <w:pStyle w:val="Heading2"/>
      </w:pPr>
      <w:bookmarkStart w:id="36" w:name="HatBM267"/>
      <w:bookmarkEnd w:id="30"/>
      <w:bookmarkEnd w:id="35"/>
      <w:r>
        <w:lastRenderedPageBreak/>
        <w:t>State control bad</w:t>
      </w:r>
    </w:p>
    <w:p w:rsidR="00335510" w:rsidRDefault="00335510" w:rsidP="00335510">
      <w:pPr>
        <w:pStyle w:val="Heading4"/>
      </w:pPr>
      <w:r>
        <w:t xml:space="preserve">Only by giving the Federal government a more meaningful role in </w:t>
      </w:r>
      <w:r w:rsidR="00441A6E">
        <w:t>education</w:t>
      </w:r>
      <w:r>
        <w:t xml:space="preserve"> will social and educational inequalities end. The CP increases the kind of federalism that stands in the way of change </w:t>
      </w:r>
    </w:p>
    <w:p w:rsidR="00335510" w:rsidRDefault="00335510" w:rsidP="00335510">
      <w:r>
        <w:t xml:space="preserve">Christian B. </w:t>
      </w:r>
      <w:proofErr w:type="spellStart"/>
      <w:r w:rsidRPr="00335510">
        <w:rPr>
          <w:rStyle w:val="Style13ptBold"/>
        </w:rPr>
        <w:t>Sundquist</w:t>
      </w:r>
      <w:proofErr w:type="spellEnd"/>
      <w:r w:rsidRPr="00335510">
        <w:rPr>
          <w:rStyle w:val="Style13ptBold"/>
        </w:rPr>
        <w:t xml:space="preserve"> December 1</w:t>
      </w:r>
      <w:r w:rsidRPr="00335510">
        <w:t xml:space="preserve">, 2017 </w:t>
      </w:r>
      <w:r>
        <w:t xml:space="preserve">“Positive Education Federalism: The Promise of Equality after the Every Student Succeeds Act” </w:t>
      </w:r>
      <w:r w:rsidRPr="00335510">
        <w:t>Mercer Law Review</w:t>
      </w:r>
    </w:p>
    <w:p w:rsidR="00BB09CC" w:rsidRDefault="00BB09CC" w:rsidP="00BB09CC">
      <w:r w:rsidRPr="00C7692B">
        <w:rPr>
          <w:rStyle w:val="StyleUnderline"/>
        </w:rPr>
        <w:t xml:space="preserve">While </w:t>
      </w:r>
      <w:r w:rsidRPr="0035156A">
        <w:rPr>
          <w:rStyle w:val="StyleUnderline"/>
          <w:highlight w:val="yellow"/>
        </w:rPr>
        <w:t>negative visions of federalism</w:t>
      </w:r>
      <w:r w:rsidRPr="00C7692B">
        <w:rPr>
          <w:rStyle w:val="StyleUnderline"/>
        </w:rPr>
        <w:t xml:space="preserve"> long </w:t>
      </w:r>
      <w:r w:rsidRPr="0035156A">
        <w:rPr>
          <w:rStyle w:val="StyleUnderline"/>
          <w:highlight w:val="yellow"/>
        </w:rPr>
        <w:t>have been wielded as a tool</w:t>
      </w:r>
      <w:r w:rsidR="00335510" w:rsidRPr="0035156A">
        <w:rPr>
          <w:rStyle w:val="StyleUnderline"/>
          <w:highlight w:val="yellow"/>
        </w:rPr>
        <w:t xml:space="preserve"> </w:t>
      </w:r>
      <w:r w:rsidRPr="0035156A">
        <w:rPr>
          <w:rStyle w:val="StyleUnderline"/>
          <w:highlight w:val="yellow"/>
        </w:rPr>
        <w:t>to de-legitimize federal efforts to combat racial and class inequality,</w:t>
      </w:r>
      <w:r w:rsidRPr="00C7692B">
        <w:rPr>
          <w:rStyle w:val="StyleUnderline"/>
        </w:rPr>
        <w:t>176</w:t>
      </w:r>
      <w:r w:rsidR="00335510" w:rsidRPr="00C7692B">
        <w:rPr>
          <w:rStyle w:val="StyleUnderline"/>
        </w:rPr>
        <w:t xml:space="preserve"> </w:t>
      </w:r>
      <w:r w:rsidRPr="0035156A">
        <w:rPr>
          <w:rStyle w:val="StyleUnderline"/>
          <w:highlight w:val="yellow"/>
        </w:rPr>
        <w:t>federalism is more appropriately understood as empowering the federal</w:t>
      </w:r>
      <w:r w:rsidR="00335510" w:rsidRPr="0035156A">
        <w:rPr>
          <w:rStyle w:val="StyleUnderline"/>
          <w:highlight w:val="yellow"/>
        </w:rPr>
        <w:t xml:space="preserve"> </w:t>
      </w:r>
      <w:r w:rsidRPr="0035156A">
        <w:rPr>
          <w:rStyle w:val="StyleUnderline"/>
          <w:highlight w:val="yellow"/>
        </w:rPr>
        <w:t>government to directly respond to social inequality</w:t>
      </w:r>
      <w:r>
        <w:t xml:space="preserve">. 177 </w:t>
      </w:r>
      <w:r w:rsidRPr="0035156A">
        <w:rPr>
          <w:rStyle w:val="StyleUnderline"/>
          <w:highlight w:val="yellow"/>
        </w:rPr>
        <w:t>Federalism should</w:t>
      </w:r>
      <w:r w:rsidR="00335510" w:rsidRPr="0035156A">
        <w:rPr>
          <w:rStyle w:val="StyleUnderline"/>
          <w:highlight w:val="yellow"/>
        </w:rPr>
        <w:t xml:space="preserve"> </w:t>
      </w:r>
      <w:r w:rsidRPr="0035156A">
        <w:rPr>
          <w:rStyle w:val="StyleUnderline"/>
          <w:highlight w:val="yellow"/>
        </w:rPr>
        <w:t>be</w:t>
      </w:r>
      <w:r w:rsidRPr="00C7692B">
        <w:rPr>
          <w:rStyle w:val="StyleUnderline"/>
        </w:rPr>
        <w:t xml:space="preserve"> positively </w:t>
      </w:r>
      <w:r w:rsidRPr="0035156A">
        <w:rPr>
          <w:rStyle w:val="StyleUnderline"/>
          <w:highlight w:val="yellow"/>
        </w:rPr>
        <w:t>conceived of as “a device for realizing the concepts of decency</w:t>
      </w:r>
      <w:r w:rsidR="00335510" w:rsidRPr="0035156A">
        <w:rPr>
          <w:rStyle w:val="StyleUnderline"/>
          <w:highlight w:val="yellow"/>
        </w:rPr>
        <w:t xml:space="preserve"> </w:t>
      </w:r>
      <w:r w:rsidRPr="0035156A">
        <w:rPr>
          <w:rStyle w:val="StyleUnderline"/>
          <w:highlight w:val="yellow"/>
        </w:rPr>
        <w:t>and fairness</w:t>
      </w:r>
      <w:r w:rsidRPr="00C7692B">
        <w:rPr>
          <w:rStyle w:val="StyleUnderline"/>
        </w:rPr>
        <w:t xml:space="preserve"> which are among the fundamental principles of liberty and</w:t>
      </w:r>
      <w:r w:rsidR="00335510" w:rsidRPr="00C7692B">
        <w:rPr>
          <w:rStyle w:val="StyleUnderline"/>
        </w:rPr>
        <w:t xml:space="preserve"> </w:t>
      </w:r>
      <w:r w:rsidRPr="00C7692B">
        <w:rPr>
          <w:rStyle w:val="StyleUnderline"/>
        </w:rPr>
        <w:t xml:space="preserve">justice lying at the base of all our civil and political institutions,” 178 </w:t>
      </w:r>
      <w:r w:rsidRPr="0035156A">
        <w:rPr>
          <w:rStyle w:val="StyleUnderline"/>
          <w:highlight w:val="yellow"/>
        </w:rPr>
        <w:t>rather</w:t>
      </w:r>
      <w:r w:rsidR="00335510" w:rsidRPr="0035156A">
        <w:rPr>
          <w:rStyle w:val="StyleUnderline"/>
          <w:highlight w:val="yellow"/>
        </w:rPr>
        <w:t xml:space="preserve"> </w:t>
      </w:r>
      <w:r w:rsidRPr="0035156A">
        <w:rPr>
          <w:rStyle w:val="StyleUnderline"/>
          <w:highlight w:val="yellow"/>
        </w:rPr>
        <w:t>than a negative limit on the government’s ability to advance liberty</w:t>
      </w:r>
      <w:r>
        <w:t>.</w:t>
      </w:r>
      <w:r w:rsidR="00335510">
        <w:t xml:space="preserve"> </w:t>
      </w:r>
      <w:r>
        <w:t>Traditional theories of negative federalism are roundly criticized as</w:t>
      </w:r>
      <w:r w:rsidR="00335510">
        <w:t xml:space="preserve"> </w:t>
      </w:r>
      <w:r>
        <w:t>being incoherent, indeterminate, and rights regressive. 179 The failings of</w:t>
      </w:r>
      <w:r w:rsidR="00335510">
        <w:t xml:space="preserve"> </w:t>
      </w:r>
      <w:r>
        <w:t>negative conceptions of federalism can be traced in part to unstable assumptions</w:t>
      </w:r>
      <w:r w:rsidR="00335510">
        <w:t xml:space="preserve"> </w:t>
      </w:r>
      <w:r>
        <w:t>about the policy values that should inform federalism theory.</w:t>
      </w:r>
      <w:r w:rsidR="00335510">
        <w:t xml:space="preserve"> </w:t>
      </w:r>
      <w:r>
        <w:t>Traditional theories of federalism recite a number of values that are purportedly</w:t>
      </w:r>
      <w:r w:rsidR="00335510">
        <w:t xml:space="preserve"> </w:t>
      </w:r>
      <w:r>
        <w:t>advanced by restricting federal action: the reduction of “federal</w:t>
      </w:r>
      <w:r w:rsidR="00335510">
        <w:t xml:space="preserve"> </w:t>
      </w:r>
      <w:r>
        <w:t>tyranny,” enhancing state experimentation, improving the democratic</w:t>
      </w:r>
      <w:r w:rsidR="00335510">
        <w:t xml:space="preserve"> </w:t>
      </w:r>
      <w:r>
        <w:t>process, advancing “liberty,” and restoring the “original meaning” of the</w:t>
      </w:r>
      <w:r w:rsidR="00335510">
        <w:t xml:space="preserve"> </w:t>
      </w:r>
      <w:r>
        <w:t xml:space="preserve">Constitution. 180 And yet, </w:t>
      </w:r>
      <w:r w:rsidRPr="00C7692B">
        <w:rPr>
          <w:rStyle w:val="StyleUnderline"/>
        </w:rPr>
        <w:t xml:space="preserve">scholars have demonstrated that </w:t>
      </w:r>
      <w:r w:rsidRPr="0035156A">
        <w:rPr>
          <w:rStyle w:val="StyleUnderline"/>
          <w:highlight w:val="yellow"/>
        </w:rPr>
        <w:t>limiting federal</w:t>
      </w:r>
      <w:r w:rsidR="00335510" w:rsidRPr="0035156A">
        <w:rPr>
          <w:rStyle w:val="StyleUnderline"/>
          <w:highlight w:val="yellow"/>
        </w:rPr>
        <w:t xml:space="preserve"> </w:t>
      </w:r>
      <w:r w:rsidRPr="0035156A">
        <w:rPr>
          <w:rStyle w:val="StyleUnderline"/>
          <w:highlight w:val="yellow"/>
        </w:rPr>
        <w:t>action does little to advance such policy values</w:t>
      </w:r>
      <w:r w:rsidRPr="00C7692B">
        <w:rPr>
          <w:rStyle w:val="StyleUnderline"/>
        </w:rPr>
        <w:t xml:space="preserve">, 181 </w:t>
      </w:r>
      <w:r w:rsidRPr="0035156A">
        <w:rPr>
          <w:rStyle w:val="StyleUnderline"/>
          <w:highlight w:val="yellow"/>
        </w:rPr>
        <w:t>and instead exacerbates</w:t>
      </w:r>
      <w:r w:rsidR="00335510" w:rsidRPr="0035156A">
        <w:rPr>
          <w:rStyle w:val="StyleUnderline"/>
          <w:highlight w:val="yellow"/>
        </w:rPr>
        <w:t xml:space="preserve"> </w:t>
      </w:r>
      <w:r w:rsidRPr="0035156A">
        <w:rPr>
          <w:rStyle w:val="StyleUnderline"/>
          <w:highlight w:val="yellow"/>
        </w:rPr>
        <w:t>social inequality</w:t>
      </w:r>
      <w:r w:rsidRPr="00C7692B">
        <w:rPr>
          <w:rStyle w:val="StyleUnderline"/>
        </w:rPr>
        <w:t>.</w:t>
      </w:r>
      <w:r>
        <w:t xml:space="preserve"> 182 The question then becomes —what constitutional</w:t>
      </w:r>
      <w:r w:rsidR="00335510">
        <w:t xml:space="preserve"> </w:t>
      </w:r>
      <w:r>
        <w:t>values should inform education federalism policy?</w:t>
      </w:r>
      <w:r>
        <w:cr/>
      </w:r>
    </w:p>
    <w:p w:rsidR="00BA5CCB" w:rsidRDefault="00BA5CCB" w:rsidP="00BA5CCB">
      <w:pPr>
        <w:pStyle w:val="Heading4"/>
      </w:pPr>
      <w:r>
        <w:t>States use property taxes to fund schools which creates an achievement gap between poor and wealthy neighborhoods</w:t>
      </w:r>
    </w:p>
    <w:p w:rsidR="00BA5CCB" w:rsidRDefault="00BA5CCB" w:rsidP="00BA5CCB">
      <w:r w:rsidRPr="00BA5CCB">
        <w:t xml:space="preserve">Cory </w:t>
      </w:r>
      <w:r w:rsidRPr="00BA5CCB">
        <w:rPr>
          <w:rStyle w:val="Style13ptBold"/>
        </w:rPr>
        <w:t>Turner</w:t>
      </w:r>
      <w:r w:rsidRPr="00BA5CCB">
        <w:t>, 4-18-</w:t>
      </w:r>
      <w:r w:rsidRPr="00BA5CCB">
        <w:rPr>
          <w:rStyle w:val="Style13ptBold"/>
        </w:rPr>
        <w:t>2016</w:t>
      </w:r>
      <w:r w:rsidRPr="00BA5CCB">
        <w:t xml:space="preserve">, "Week 1: Why America's Schools Have A Money </w:t>
      </w:r>
      <w:proofErr w:type="gramStart"/>
      <w:r w:rsidRPr="00BA5CCB">
        <w:t>Problem ,</w:t>
      </w:r>
      <w:proofErr w:type="gramEnd"/>
      <w:r w:rsidRPr="00BA5CCB">
        <w:t>" NPR.org, http://www.npr.org/2016/04/18/474256366/why-americas-schools-have-a-money-problem</w:t>
      </w:r>
    </w:p>
    <w:p w:rsidR="00BA5CCB" w:rsidRDefault="00BA5CCB" w:rsidP="00BA5CCB">
      <w:r>
        <w:t xml:space="preserve">Why does Rondout have so much and Ridge so little? Over the past six months, NPR Ed and 20 of our member station partners set out to explore this basic question. The simple answer is </w:t>
      </w:r>
      <w:r w:rsidRPr="00BA5CCB">
        <w:rPr>
          <w:rStyle w:val="StyleUnderline"/>
        </w:rPr>
        <w:t>that many of Rondout's neighbors are successful businesses. They pay local taxes, and those taxes help pay for local schools. Ridge simply has less to work with — fewer businesses, lower property values. More broadly: "</w:t>
      </w:r>
      <w:r w:rsidRPr="0035156A">
        <w:rPr>
          <w:rStyle w:val="StyleUnderline"/>
          <w:highlight w:val="yellow"/>
        </w:rPr>
        <w:t>You've got highly segregated rich and poor towns</w:t>
      </w:r>
      <w:r w:rsidRPr="00BA5CCB">
        <w:rPr>
          <w:rStyle w:val="StyleUnderline"/>
        </w:rPr>
        <w:t>,</w:t>
      </w:r>
      <w:r>
        <w:t xml:space="preserve">" says Bruce Baker of Rutgers University, who studies how states pay for their public schools. </w:t>
      </w:r>
      <w:r w:rsidRPr="00BA5CCB">
        <w:rPr>
          <w:rStyle w:val="StyleUnderline"/>
        </w:rPr>
        <w:t>"[</w:t>
      </w:r>
      <w:r w:rsidRPr="0035156A">
        <w:rPr>
          <w:rStyle w:val="StyleUnderline"/>
          <w:highlight w:val="yellow"/>
        </w:rPr>
        <w:t>They] raise vastly different amounts of local revenue based on their local bases, and [Illinois] really doesn't put much effort into counterbalancing that</w:t>
      </w:r>
      <w:r>
        <w:t xml:space="preserve">." To be fair, Illinois gives more money to Ridge than it does to Rondout. It's just not nearly enough to level the playing field. This tale of two schools isn't specific to Illinois. It plays out across the U.S., with kids the same age, in the same grade attending schools that try to educate them with wildly different resources. On average, New York, Alaska, and Wyoming each spent more than $17,000 per student in 2013, while California, Oklahoma and Nevada spent roughly half that. Below, you can see that remarkable variation for yourself — and find out what schools are spending where you live. NPR teamed up with Education Week to build this map of per-student spending nationwide (adjusted for regional cost differences). Over the next three weeks, the NPR Ed Team will unveil a vast collection of "School Money" stories told in collaboration with station reporters across the country. Our goal: To give voice to this school-funding imbalance and to explain what happens when many of America's poorest students also attend its poorest schools. Here's one cause for alarm: </w:t>
      </w:r>
      <w:r w:rsidRPr="0035156A">
        <w:rPr>
          <w:rStyle w:val="StyleUnderline"/>
          <w:highlight w:val="yellow"/>
        </w:rPr>
        <w:t xml:space="preserve">The achievement gap between this nation's wealthiest </w:t>
      </w:r>
      <w:r w:rsidRPr="0035156A">
        <w:rPr>
          <w:rStyle w:val="StyleUnderline"/>
          <w:highlight w:val="yellow"/>
        </w:rPr>
        <w:lastRenderedPageBreak/>
        <w:t>and poorest students is growing dramatically,</w:t>
      </w:r>
      <w:r w:rsidRPr="00BA5CCB">
        <w:rPr>
          <w:rStyle w:val="StyleUnderline"/>
        </w:rPr>
        <w:t xml:space="preserve"> not shrinking.</w:t>
      </w:r>
      <w:r>
        <w:t xml:space="preserve"> We'll begin each week with a question to guide our coverage. For this, our first week: "</w:t>
      </w:r>
      <w:r w:rsidRPr="00BA5CCB">
        <w:rPr>
          <w:rStyle w:val="StyleUnderline"/>
        </w:rPr>
        <w:t>How do we pay for our schools?"</w:t>
      </w:r>
      <w:r>
        <w:t xml:space="preserve"> And the answer starts with Satan. Yes, that Satan. The Old Deluder In 1647, Massachusetts Bay colonists were worried. New neighbors were arriving, and many could not read. Puritans considered literacy key to the survival of their faith: Teach every child to read so that every child can read the Bible. And so the colony created a remarkable new law. It began, "It being one chief project of that old deluder, Satan, to keep men from the knowledge of the Scriptures ... " and ended with a mandate: that towns of more than 50 families hire a teacher. The law also required that the teacher's wages be paid for "either by the parents or masters of such children, or by the inhabitants in general." "This law reflected the idea that the local community was responsible for the well-being of all children, not just out of a sense of altruism but because the whole community depended on it," says Ben Justice, a professor of education history at Rutgers. Fast forward 369 years, give or take a few months. Today, our school funding system is infinitely more complex, but still based on that one, powerful idea — that education is a public good, and paying for it could be considered a public obligation. </w:t>
      </w:r>
      <w:r w:rsidRPr="00BA5CCB">
        <w:rPr>
          <w:rStyle w:val="StyleUnderline"/>
        </w:rPr>
        <w:t xml:space="preserve">In the U.S., </w:t>
      </w:r>
      <w:r w:rsidRPr="0035156A">
        <w:rPr>
          <w:rStyle w:val="StyleUnderline"/>
          <w:highlight w:val="yellow"/>
        </w:rPr>
        <w:t>school funding comes from a combination of three sources</w:t>
      </w:r>
      <w:r w:rsidRPr="00BA5CCB">
        <w:rPr>
          <w:rStyle w:val="StyleUnderline"/>
        </w:rPr>
        <w:t xml:space="preserve">. The balance varies from state to state but, on average, looks like this: </w:t>
      </w:r>
      <w:r w:rsidRPr="0035156A">
        <w:rPr>
          <w:rStyle w:val="StyleUnderline"/>
          <w:highlight w:val="yellow"/>
        </w:rPr>
        <w:t>45 percent local money</w:t>
      </w:r>
      <w:r w:rsidRPr="00BA5CCB">
        <w:rPr>
          <w:rStyle w:val="StyleUnderline"/>
        </w:rPr>
        <w:t xml:space="preserve">, </w:t>
      </w:r>
      <w:r w:rsidRPr="0035156A">
        <w:rPr>
          <w:rStyle w:val="StyleUnderline"/>
          <w:highlight w:val="yellow"/>
        </w:rPr>
        <w:t>45 percent from the state</w:t>
      </w:r>
      <w:r w:rsidRPr="00BA5CCB">
        <w:rPr>
          <w:rStyle w:val="StyleUnderline"/>
        </w:rPr>
        <w:t xml:space="preserve"> and </w:t>
      </w:r>
      <w:r w:rsidRPr="0035156A">
        <w:rPr>
          <w:rStyle w:val="StyleUnderline"/>
          <w:highlight w:val="yellow"/>
        </w:rPr>
        <w:t>10 percent federal.</w:t>
      </w:r>
      <w:r>
        <w:t xml:space="preserve"> Which brings us back to where we began this story: </w:t>
      </w:r>
      <w:r w:rsidRPr="0035156A">
        <w:rPr>
          <w:rStyle w:val="StyleUnderline"/>
          <w:highlight w:val="yellow"/>
        </w:rPr>
        <w:t>Why is it that one</w:t>
      </w:r>
      <w:r w:rsidRPr="00BA5CCB">
        <w:rPr>
          <w:rStyle w:val="StyleUnderline"/>
        </w:rPr>
        <w:t xml:space="preserve"> Chicago-</w:t>
      </w:r>
      <w:r w:rsidRPr="0035156A">
        <w:rPr>
          <w:rStyle w:val="StyleUnderline"/>
          <w:highlight w:val="yellow"/>
        </w:rPr>
        <w:t>area district has $9,794 to spend on each of its students, while another, nearby district has three times that</w:t>
      </w:r>
      <w:r w:rsidRPr="00BA5CCB">
        <w:rPr>
          <w:rStyle w:val="StyleUnderline"/>
        </w:rPr>
        <w:t xml:space="preserve">? Two words: </w:t>
      </w:r>
      <w:r w:rsidRPr="0035156A">
        <w:rPr>
          <w:rStyle w:val="StyleUnderline"/>
          <w:highlight w:val="yellow"/>
        </w:rPr>
        <w:t>property tax</w:t>
      </w:r>
      <w:r w:rsidRPr="00BA5CCB">
        <w:rPr>
          <w:rStyle w:val="StyleUnderline"/>
        </w:rPr>
        <w:t xml:space="preserve">. </w:t>
      </w:r>
      <w:r>
        <w:t xml:space="preserve">Property tax </w:t>
      </w:r>
      <w:proofErr w:type="gramStart"/>
      <w:r>
        <w:t>These</w:t>
      </w:r>
      <w:proofErr w:type="gramEnd"/>
      <w:r>
        <w:t xml:space="preserve"> days, when we ask "the inhabitants in general" to help pay for their schools, we usually start with local property taxes. That's nothing new. The property tax is an old idea, older than America itself. </w:t>
      </w:r>
      <w:r w:rsidRPr="0035156A">
        <w:rPr>
          <w:rStyle w:val="StyleUnderline"/>
          <w:highlight w:val="yellow"/>
        </w:rPr>
        <w:t>The problem with a school-funding system that relies so heavily on local property taxes is straightforward: Property values vary a lot</w:t>
      </w:r>
      <w:r w:rsidRPr="00BA5CCB">
        <w:rPr>
          <w:rStyle w:val="StyleUnderline"/>
        </w:rPr>
        <w:t xml:space="preserve"> from neighborhood to neighborhood, district to district. </w:t>
      </w:r>
      <w:r w:rsidRPr="0035156A">
        <w:rPr>
          <w:rStyle w:val="StyleUnderline"/>
          <w:highlight w:val="yellow"/>
        </w:rPr>
        <w:t>And with them, tax revenues</w:t>
      </w:r>
      <w:r w:rsidRPr="00BA5CCB">
        <w:rPr>
          <w:rStyle w:val="StyleUnderline"/>
        </w:rPr>
        <w:t>.</w:t>
      </w:r>
      <w:r>
        <w:t xml:space="preserve"> To help poorer schools compensate for that local imbalance, some states have stepped in. In 2013, North Carolina provided two-thirds of its schools' funding. "If we didn't have that, we'd be in pretty dire straits right now," says Rodney Shotwell, superintendent of Rockingham County Schools, a low-income, rural district along the state's northern border with Virginia. This year, Rockingham got more than $5 million in extra state funding for its disadvantaged students. Shotwell says that money helped pay for teachers, instructional supplies, even custodians. For more on North Carolina's school funding, click here. But North Carolina is the exception, not the rule. </w:t>
      </w:r>
      <w:r w:rsidRPr="0035156A">
        <w:rPr>
          <w:rStyle w:val="StyleUnderline"/>
          <w:highlight w:val="yellow"/>
        </w:rPr>
        <w:t>Most of the nation's superintendents and principals will tell you that whether they can afford a year-round art teacher or new textbooks depends at least in part on the property wealth around them</w:t>
      </w:r>
      <w:r>
        <w:t xml:space="preserve">. Just ask </w:t>
      </w:r>
      <w:proofErr w:type="spellStart"/>
      <w:r>
        <w:t>Tramene</w:t>
      </w:r>
      <w:proofErr w:type="spellEnd"/>
      <w:r>
        <w:t xml:space="preserve"> Maye.</w:t>
      </w:r>
      <w:bookmarkEnd w:id="27"/>
      <w:bookmarkEnd w:id="36"/>
    </w:p>
    <w:sectPr w:rsidR="00BA5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algun Gothic">
    <w:panose1 w:val="020B0503020000020004"/>
    <w:charset w:val="81"/>
    <w:family w:val="swiss"/>
    <w:pitch w:val="variable"/>
    <w:sig w:usb0="900002AF" w:usb1="09D77CFB" w:usb2="00000012" w:usb3="00000000" w:csb0="00080001"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9857E5"/>
    <w:multiLevelType w:val="multilevel"/>
    <w:tmpl w:val="8F66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5950192"/>
    <w:docVar w:name="VerbatimVersion" w:val="5.1"/>
  </w:docVars>
  <w:rsids>
    <w:rsidRoot w:val="0098516D"/>
    <w:rsid w:val="000139A3"/>
    <w:rsid w:val="00030472"/>
    <w:rsid w:val="000761B7"/>
    <w:rsid w:val="00082AF6"/>
    <w:rsid w:val="000920DC"/>
    <w:rsid w:val="000E2DCF"/>
    <w:rsid w:val="00100833"/>
    <w:rsid w:val="00104529"/>
    <w:rsid w:val="00105942"/>
    <w:rsid w:val="00107396"/>
    <w:rsid w:val="00112186"/>
    <w:rsid w:val="00126ABB"/>
    <w:rsid w:val="00134C52"/>
    <w:rsid w:val="00144A4C"/>
    <w:rsid w:val="001744E0"/>
    <w:rsid w:val="00176AB0"/>
    <w:rsid w:val="00177B7D"/>
    <w:rsid w:val="0018322D"/>
    <w:rsid w:val="001B0BC1"/>
    <w:rsid w:val="001B5776"/>
    <w:rsid w:val="001D70ED"/>
    <w:rsid w:val="001E527A"/>
    <w:rsid w:val="001F78CE"/>
    <w:rsid w:val="00231233"/>
    <w:rsid w:val="00251FC7"/>
    <w:rsid w:val="002544A6"/>
    <w:rsid w:val="00264E13"/>
    <w:rsid w:val="002855A7"/>
    <w:rsid w:val="002B146A"/>
    <w:rsid w:val="002B5E17"/>
    <w:rsid w:val="002D0DF7"/>
    <w:rsid w:val="002E2A65"/>
    <w:rsid w:val="00300664"/>
    <w:rsid w:val="00315690"/>
    <w:rsid w:val="00316B75"/>
    <w:rsid w:val="00325646"/>
    <w:rsid w:val="00335510"/>
    <w:rsid w:val="00337191"/>
    <w:rsid w:val="003460F2"/>
    <w:rsid w:val="0035156A"/>
    <w:rsid w:val="00351D0E"/>
    <w:rsid w:val="0038158C"/>
    <w:rsid w:val="0038328C"/>
    <w:rsid w:val="003902BA"/>
    <w:rsid w:val="003A09E2"/>
    <w:rsid w:val="003A2CBE"/>
    <w:rsid w:val="003B1624"/>
    <w:rsid w:val="003E23F1"/>
    <w:rsid w:val="00407037"/>
    <w:rsid w:val="00441A6E"/>
    <w:rsid w:val="00445488"/>
    <w:rsid w:val="00454706"/>
    <w:rsid w:val="004605D6"/>
    <w:rsid w:val="00484D55"/>
    <w:rsid w:val="004B6738"/>
    <w:rsid w:val="004C60E8"/>
    <w:rsid w:val="004D14A9"/>
    <w:rsid w:val="004D612C"/>
    <w:rsid w:val="004E3579"/>
    <w:rsid w:val="004E728B"/>
    <w:rsid w:val="004F39E0"/>
    <w:rsid w:val="004F5F29"/>
    <w:rsid w:val="00504A0B"/>
    <w:rsid w:val="005212F8"/>
    <w:rsid w:val="00537BD5"/>
    <w:rsid w:val="0054060C"/>
    <w:rsid w:val="005549DB"/>
    <w:rsid w:val="0057268A"/>
    <w:rsid w:val="005750B9"/>
    <w:rsid w:val="005C30CE"/>
    <w:rsid w:val="005D231A"/>
    <w:rsid w:val="005D2912"/>
    <w:rsid w:val="005F2640"/>
    <w:rsid w:val="006065BD"/>
    <w:rsid w:val="0063392F"/>
    <w:rsid w:val="00641A45"/>
    <w:rsid w:val="00645FA9"/>
    <w:rsid w:val="00647866"/>
    <w:rsid w:val="00651F08"/>
    <w:rsid w:val="00665003"/>
    <w:rsid w:val="00665F76"/>
    <w:rsid w:val="006A2AD0"/>
    <w:rsid w:val="006B722D"/>
    <w:rsid w:val="006C2375"/>
    <w:rsid w:val="006D4ECC"/>
    <w:rsid w:val="006F2DF2"/>
    <w:rsid w:val="007050AB"/>
    <w:rsid w:val="00722258"/>
    <w:rsid w:val="007243E5"/>
    <w:rsid w:val="00743A83"/>
    <w:rsid w:val="00766EA0"/>
    <w:rsid w:val="007A2226"/>
    <w:rsid w:val="007B0B82"/>
    <w:rsid w:val="007C584F"/>
    <w:rsid w:val="007F5B66"/>
    <w:rsid w:val="008156B5"/>
    <w:rsid w:val="00823A1C"/>
    <w:rsid w:val="00843983"/>
    <w:rsid w:val="00845B9D"/>
    <w:rsid w:val="00860984"/>
    <w:rsid w:val="008855B5"/>
    <w:rsid w:val="008B3ECB"/>
    <w:rsid w:val="008B4E85"/>
    <w:rsid w:val="008C1B2E"/>
    <w:rsid w:val="008D2002"/>
    <w:rsid w:val="0091627E"/>
    <w:rsid w:val="0092570A"/>
    <w:rsid w:val="00933A5B"/>
    <w:rsid w:val="0097032B"/>
    <w:rsid w:val="0098442A"/>
    <w:rsid w:val="0098516D"/>
    <w:rsid w:val="009A1CD2"/>
    <w:rsid w:val="009A3A47"/>
    <w:rsid w:val="009B557D"/>
    <w:rsid w:val="009C665F"/>
    <w:rsid w:val="009D2EAD"/>
    <w:rsid w:val="009D54B2"/>
    <w:rsid w:val="009E054D"/>
    <w:rsid w:val="009E1922"/>
    <w:rsid w:val="009F7ED2"/>
    <w:rsid w:val="00A12C5A"/>
    <w:rsid w:val="00A31DF0"/>
    <w:rsid w:val="00A66F40"/>
    <w:rsid w:val="00A85791"/>
    <w:rsid w:val="00A93661"/>
    <w:rsid w:val="00A95652"/>
    <w:rsid w:val="00AA5555"/>
    <w:rsid w:val="00AC0AB8"/>
    <w:rsid w:val="00AC0AF9"/>
    <w:rsid w:val="00AD37DC"/>
    <w:rsid w:val="00AF0B96"/>
    <w:rsid w:val="00AF7333"/>
    <w:rsid w:val="00B014A1"/>
    <w:rsid w:val="00B13376"/>
    <w:rsid w:val="00B1402F"/>
    <w:rsid w:val="00B33C6D"/>
    <w:rsid w:val="00B4508F"/>
    <w:rsid w:val="00B55AD5"/>
    <w:rsid w:val="00B8057C"/>
    <w:rsid w:val="00B975A5"/>
    <w:rsid w:val="00BA5CCB"/>
    <w:rsid w:val="00BA6F7C"/>
    <w:rsid w:val="00BB09CC"/>
    <w:rsid w:val="00BD6238"/>
    <w:rsid w:val="00BE17E4"/>
    <w:rsid w:val="00BF593B"/>
    <w:rsid w:val="00BF773A"/>
    <w:rsid w:val="00BF7E81"/>
    <w:rsid w:val="00C02BF8"/>
    <w:rsid w:val="00C13773"/>
    <w:rsid w:val="00C1622E"/>
    <w:rsid w:val="00C17CC8"/>
    <w:rsid w:val="00C26E91"/>
    <w:rsid w:val="00C45D15"/>
    <w:rsid w:val="00C62728"/>
    <w:rsid w:val="00C7692B"/>
    <w:rsid w:val="00C83417"/>
    <w:rsid w:val="00C9604F"/>
    <w:rsid w:val="00CA19AA"/>
    <w:rsid w:val="00CA65A3"/>
    <w:rsid w:val="00CC04E5"/>
    <w:rsid w:val="00CC5298"/>
    <w:rsid w:val="00CD736E"/>
    <w:rsid w:val="00CD798D"/>
    <w:rsid w:val="00CE161E"/>
    <w:rsid w:val="00CE68F0"/>
    <w:rsid w:val="00CF232A"/>
    <w:rsid w:val="00CF59A8"/>
    <w:rsid w:val="00D104AE"/>
    <w:rsid w:val="00D23B98"/>
    <w:rsid w:val="00D325A9"/>
    <w:rsid w:val="00D364E3"/>
    <w:rsid w:val="00D36A8A"/>
    <w:rsid w:val="00D6114F"/>
    <w:rsid w:val="00D61409"/>
    <w:rsid w:val="00D6691E"/>
    <w:rsid w:val="00D66A48"/>
    <w:rsid w:val="00D71170"/>
    <w:rsid w:val="00DA1C92"/>
    <w:rsid w:val="00DA25D4"/>
    <w:rsid w:val="00DA6538"/>
    <w:rsid w:val="00DC6AE5"/>
    <w:rsid w:val="00DF13E3"/>
    <w:rsid w:val="00E12285"/>
    <w:rsid w:val="00E15E75"/>
    <w:rsid w:val="00E30FB1"/>
    <w:rsid w:val="00E5262C"/>
    <w:rsid w:val="00E54FC1"/>
    <w:rsid w:val="00E64DB9"/>
    <w:rsid w:val="00E7020D"/>
    <w:rsid w:val="00E94E0E"/>
    <w:rsid w:val="00EA5F03"/>
    <w:rsid w:val="00EC0D06"/>
    <w:rsid w:val="00EC7BE4"/>
    <w:rsid w:val="00EC7DC4"/>
    <w:rsid w:val="00ED30CF"/>
    <w:rsid w:val="00ED3B5F"/>
    <w:rsid w:val="00EF054F"/>
    <w:rsid w:val="00F176EF"/>
    <w:rsid w:val="00F45E10"/>
    <w:rsid w:val="00F6364A"/>
    <w:rsid w:val="00F643D5"/>
    <w:rsid w:val="00F9113A"/>
    <w:rsid w:val="00FA1B0A"/>
    <w:rsid w:val="00FA2358"/>
    <w:rsid w:val="00FD00DE"/>
    <w:rsid w:val="00FE2546"/>
    <w:rsid w:val="00FF14B4"/>
    <w:rsid w:val="00FF53A6"/>
    <w:rsid w:val="00FF5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1CA3B5-C3F8-441F-A982-5283C03DB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855B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855B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55B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855B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855B5"/>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9"/>
    <w:semiHidden/>
    <w:unhideWhenUsed/>
    <w:qFormat/>
    <w:rsid w:val="00EF054F"/>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9"/>
    <w:semiHidden/>
    <w:unhideWhenUsed/>
    <w:qFormat/>
    <w:rsid w:val="00EF054F"/>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8855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55B5"/>
  </w:style>
  <w:style w:type="character" w:customStyle="1" w:styleId="Heading1Char">
    <w:name w:val="Heading 1 Char"/>
    <w:aliases w:val="Pocket Char"/>
    <w:basedOn w:val="DefaultParagraphFont"/>
    <w:link w:val="Heading1"/>
    <w:uiPriority w:val="1"/>
    <w:rsid w:val="008855B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855B5"/>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855B5"/>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8855B5"/>
    <w:rPr>
      <w:rFonts w:ascii="Calibri" w:eastAsiaTheme="majorEastAsia" w:hAnsi="Calibri" w:cstheme="majorBidi"/>
      <w:b/>
      <w:bCs/>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7"/>
    <w:qFormat/>
    <w:rsid w:val="008855B5"/>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8855B5"/>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8855B5"/>
    <w:rPr>
      <w:b/>
      <w:bCs/>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
    <w:basedOn w:val="DefaultParagraphFont"/>
    <w:uiPriority w:val="99"/>
    <w:rsid w:val="008855B5"/>
    <w:rPr>
      <w:color w:val="auto"/>
      <w:u w:val="none"/>
    </w:rPr>
  </w:style>
  <w:style w:type="character" w:styleId="FollowedHyperlink">
    <w:name w:val="FollowedHyperlink"/>
    <w:basedOn w:val="DefaultParagraphFont"/>
    <w:uiPriority w:val="99"/>
    <w:semiHidden/>
    <w:rsid w:val="008855B5"/>
    <w:rPr>
      <w:color w:val="auto"/>
      <w:u w:val="none"/>
    </w:rPr>
  </w:style>
  <w:style w:type="character" w:customStyle="1" w:styleId="Mention">
    <w:name w:val="Mention"/>
    <w:basedOn w:val="DefaultParagraphFont"/>
    <w:uiPriority w:val="99"/>
    <w:semiHidden/>
    <w:unhideWhenUsed/>
    <w:rsid w:val="0098516D"/>
    <w:rPr>
      <w:color w:val="2B579A"/>
      <w:shd w:val="clear" w:color="auto" w:fill="E6E6E6"/>
    </w:rPr>
  </w:style>
  <w:style w:type="character" w:styleId="Strong">
    <w:name w:val="Strong"/>
    <w:basedOn w:val="DefaultParagraphFont"/>
    <w:uiPriority w:val="22"/>
    <w:qFormat/>
    <w:rsid w:val="009B557D"/>
    <w:rPr>
      <w:b/>
      <w:bCs/>
    </w:rPr>
  </w:style>
  <w:style w:type="character" w:customStyle="1" w:styleId="Heading5Char">
    <w:name w:val="Heading 5 Char"/>
    <w:basedOn w:val="DefaultParagraphFont"/>
    <w:link w:val="Heading5"/>
    <w:uiPriority w:val="99"/>
    <w:semiHidden/>
    <w:rsid w:val="00EF05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9"/>
    <w:semiHidden/>
    <w:rsid w:val="00EF054F"/>
    <w:rPr>
      <w:rFonts w:asciiTheme="majorHAnsi" w:eastAsiaTheme="majorEastAsia" w:hAnsiTheme="majorHAnsi" w:cstheme="majorBidi"/>
      <w:color w:val="1F4D78" w:themeColor="accent1" w:themeShade="7F"/>
    </w:rPr>
  </w:style>
  <w:style w:type="paragraph" w:customStyle="1" w:styleId="story-body-text">
    <w:name w:val="story-body-text"/>
    <w:basedOn w:val="Normal"/>
    <w:rsid w:val="006F2DF2"/>
    <w:pPr>
      <w:spacing w:before="100" w:beforeAutospacing="1" w:after="100" w:afterAutospacing="1"/>
    </w:pPr>
    <w:rPr>
      <w:rFonts w:ascii="Times New Roman" w:eastAsia="Times New Roman" w:hAnsi="Times New Roman" w:cs="Times New Roman"/>
      <w:sz w:val="24"/>
      <w:szCs w:val="24"/>
    </w:rPr>
  </w:style>
  <w:style w:type="paragraph" w:customStyle="1" w:styleId="summary">
    <w:name w:val="summary"/>
    <w:basedOn w:val="Normal"/>
    <w:rsid w:val="006F2DF2"/>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6F2DF2"/>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F2DF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F2DF2"/>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F2DF2"/>
    <w:rPr>
      <w:rFonts w:ascii="Arial" w:eastAsia="Times New Roman" w:hAnsi="Arial" w:cs="Arial"/>
      <w:vanish/>
      <w:sz w:val="16"/>
      <w:szCs w:val="16"/>
    </w:rPr>
  </w:style>
  <w:style w:type="character" w:customStyle="1" w:styleId="apple-converted-space">
    <w:name w:val="apple-converted-space"/>
    <w:basedOn w:val="DefaultParagraphFont"/>
    <w:rsid w:val="006F2DF2"/>
  </w:style>
  <w:style w:type="paragraph" w:styleId="NormalWeb">
    <w:name w:val="Normal (Web)"/>
    <w:basedOn w:val="Normal"/>
    <w:uiPriority w:val="99"/>
    <w:semiHidden/>
    <w:unhideWhenUsed/>
    <w:rsid w:val="0092570A"/>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351D0E"/>
    <w:pPr>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18" w:space="0" w:color="auto"/>
    </w:rPr>
  </w:style>
  <w:style w:type="paragraph" w:customStyle="1" w:styleId="HotRoute">
    <w:name w:val="Hot Route"/>
    <w:basedOn w:val="Normal"/>
    <w:link w:val="HotRouteChar"/>
    <w:qFormat/>
    <w:rsid w:val="00351D0E"/>
    <w:pPr>
      <w:ind w:left="72"/>
    </w:pPr>
    <w:rPr>
      <w:iCs/>
      <w:color w:val="000000"/>
    </w:rPr>
  </w:style>
  <w:style w:type="character" w:customStyle="1" w:styleId="HotRouteChar">
    <w:name w:val="Hot Route Char"/>
    <w:link w:val="HotRoute"/>
    <w:rsid w:val="00351D0E"/>
    <w:rPr>
      <w:rFonts w:ascii="Calibri" w:hAnsi="Calibri"/>
      <w:iCs/>
      <w:color w:val="000000"/>
    </w:rPr>
  </w:style>
  <w:style w:type="character" w:styleId="IntenseEmphasis">
    <w:name w:val="Intense Emphasis"/>
    <w:aliases w:val="Intense Emphasis111,cites Char Ch,Intense Emphasis1111"/>
    <w:basedOn w:val="DefaultParagraphFont"/>
    <w:uiPriority w:val="6"/>
    <w:qFormat/>
    <w:rsid w:val="005549DB"/>
    <w:rPr>
      <w:rFonts w:cs="Times New Roman"/>
      <w:sz w:val="22"/>
      <w:u w:val="single"/>
    </w:rPr>
  </w:style>
  <w:style w:type="character" w:customStyle="1" w:styleId="StyleBold">
    <w:name w:val="Style Bold"/>
    <w:basedOn w:val="DefaultParagraphFont"/>
    <w:uiPriority w:val="9"/>
    <w:semiHidden/>
    <w:rsid w:val="008855B5"/>
    <w:rPr>
      <w:b/>
      <w:bCs/>
    </w:rPr>
  </w:style>
  <w:style w:type="paragraph" w:styleId="Header">
    <w:name w:val="header"/>
    <w:basedOn w:val="Normal"/>
    <w:link w:val="HeaderChar"/>
    <w:uiPriority w:val="99"/>
    <w:semiHidden/>
    <w:rsid w:val="008855B5"/>
    <w:pPr>
      <w:tabs>
        <w:tab w:val="center" w:pos="4680"/>
        <w:tab w:val="right" w:pos="9360"/>
      </w:tabs>
    </w:pPr>
  </w:style>
  <w:style w:type="character" w:customStyle="1" w:styleId="HeaderChar">
    <w:name w:val="Header Char"/>
    <w:basedOn w:val="DefaultParagraphFont"/>
    <w:link w:val="Header"/>
    <w:uiPriority w:val="99"/>
    <w:semiHidden/>
    <w:rsid w:val="008855B5"/>
    <w:rPr>
      <w:rFonts w:ascii="Calibri" w:hAnsi="Calibri" w:cs="Calibri"/>
    </w:rPr>
  </w:style>
  <w:style w:type="paragraph" w:styleId="Footer">
    <w:name w:val="footer"/>
    <w:basedOn w:val="Normal"/>
    <w:link w:val="FooterChar"/>
    <w:uiPriority w:val="99"/>
    <w:semiHidden/>
    <w:rsid w:val="008855B5"/>
    <w:pPr>
      <w:tabs>
        <w:tab w:val="center" w:pos="4680"/>
        <w:tab w:val="right" w:pos="9360"/>
      </w:tabs>
    </w:pPr>
  </w:style>
  <w:style w:type="character" w:customStyle="1" w:styleId="FooterChar">
    <w:name w:val="Footer Char"/>
    <w:basedOn w:val="DefaultParagraphFont"/>
    <w:link w:val="Footer"/>
    <w:uiPriority w:val="99"/>
    <w:semiHidden/>
    <w:rsid w:val="008855B5"/>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75848">
      <w:bodyDiv w:val="1"/>
      <w:marLeft w:val="0"/>
      <w:marRight w:val="0"/>
      <w:marTop w:val="0"/>
      <w:marBottom w:val="0"/>
      <w:divBdr>
        <w:top w:val="none" w:sz="0" w:space="0" w:color="auto"/>
        <w:left w:val="none" w:sz="0" w:space="0" w:color="auto"/>
        <w:bottom w:val="none" w:sz="0" w:space="0" w:color="auto"/>
        <w:right w:val="none" w:sz="0" w:space="0" w:color="auto"/>
      </w:divBdr>
    </w:div>
    <w:div w:id="17170659">
      <w:bodyDiv w:val="1"/>
      <w:marLeft w:val="0"/>
      <w:marRight w:val="0"/>
      <w:marTop w:val="0"/>
      <w:marBottom w:val="0"/>
      <w:divBdr>
        <w:top w:val="none" w:sz="0" w:space="0" w:color="auto"/>
        <w:left w:val="none" w:sz="0" w:space="0" w:color="auto"/>
        <w:bottom w:val="none" w:sz="0" w:space="0" w:color="auto"/>
        <w:right w:val="none" w:sz="0" w:space="0" w:color="auto"/>
      </w:divBdr>
    </w:div>
    <w:div w:id="47073817">
      <w:bodyDiv w:val="1"/>
      <w:marLeft w:val="0"/>
      <w:marRight w:val="0"/>
      <w:marTop w:val="0"/>
      <w:marBottom w:val="0"/>
      <w:divBdr>
        <w:top w:val="none" w:sz="0" w:space="0" w:color="auto"/>
        <w:left w:val="none" w:sz="0" w:space="0" w:color="auto"/>
        <w:bottom w:val="none" w:sz="0" w:space="0" w:color="auto"/>
        <w:right w:val="none" w:sz="0" w:space="0" w:color="auto"/>
      </w:divBdr>
    </w:div>
    <w:div w:id="47388366">
      <w:bodyDiv w:val="1"/>
      <w:marLeft w:val="0"/>
      <w:marRight w:val="0"/>
      <w:marTop w:val="0"/>
      <w:marBottom w:val="0"/>
      <w:divBdr>
        <w:top w:val="none" w:sz="0" w:space="0" w:color="auto"/>
        <w:left w:val="none" w:sz="0" w:space="0" w:color="auto"/>
        <w:bottom w:val="none" w:sz="0" w:space="0" w:color="auto"/>
        <w:right w:val="none" w:sz="0" w:space="0" w:color="auto"/>
      </w:divBdr>
    </w:div>
    <w:div w:id="84692875">
      <w:bodyDiv w:val="1"/>
      <w:marLeft w:val="0"/>
      <w:marRight w:val="0"/>
      <w:marTop w:val="0"/>
      <w:marBottom w:val="0"/>
      <w:divBdr>
        <w:top w:val="none" w:sz="0" w:space="0" w:color="auto"/>
        <w:left w:val="none" w:sz="0" w:space="0" w:color="auto"/>
        <w:bottom w:val="none" w:sz="0" w:space="0" w:color="auto"/>
        <w:right w:val="none" w:sz="0" w:space="0" w:color="auto"/>
      </w:divBdr>
      <w:divsChild>
        <w:div w:id="1757896871">
          <w:marLeft w:val="0"/>
          <w:marRight w:val="0"/>
          <w:marTop w:val="0"/>
          <w:marBottom w:val="0"/>
          <w:divBdr>
            <w:top w:val="none" w:sz="0" w:space="0" w:color="auto"/>
            <w:left w:val="none" w:sz="0" w:space="0" w:color="auto"/>
            <w:bottom w:val="none" w:sz="0" w:space="0" w:color="auto"/>
            <w:right w:val="none" w:sz="0" w:space="0" w:color="auto"/>
          </w:divBdr>
        </w:div>
      </w:divsChild>
    </w:div>
    <w:div w:id="85077166">
      <w:bodyDiv w:val="1"/>
      <w:marLeft w:val="0"/>
      <w:marRight w:val="0"/>
      <w:marTop w:val="0"/>
      <w:marBottom w:val="0"/>
      <w:divBdr>
        <w:top w:val="none" w:sz="0" w:space="0" w:color="auto"/>
        <w:left w:val="none" w:sz="0" w:space="0" w:color="auto"/>
        <w:bottom w:val="none" w:sz="0" w:space="0" w:color="auto"/>
        <w:right w:val="none" w:sz="0" w:space="0" w:color="auto"/>
      </w:divBdr>
    </w:div>
    <w:div w:id="99957201">
      <w:bodyDiv w:val="1"/>
      <w:marLeft w:val="0"/>
      <w:marRight w:val="0"/>
      <w:marTop w:val="0"/>
      <w:marBottom w:val="0"/>
      <w:divBdr>
        <w:top w:val="none" w:sz="0" w:space="0" w:color="auto"/>
        <w:left w:val="none" w:sz="0" w:space="0" w:color="auto"/>
        <w:bottom w:val="none" w:sz="0" w:space="0" w:color="auto"/>
        <w:right w:val="none" w:sz="0" w:space="0" w:color="auto"/>
      </w:divBdr>
    </w:div>
    <w:div w:id="126122259">
      <w:bodyDiv w:val="1"/>
      <w:marLeft w:val="0"/>
      <w:marRight w:val="0"/>
      <w:marTop w:val="0"/>
      <w:marBottom w:val="0"/>
      <w:divBdr>
        <w:top w:val="none" w:sz="0" w:space="0" w:color="auto"/>
        <w:left w:val="none" w:sz="0" w:space="0" w:color="auto"/>
        <w:bottom w:val="none" w:sz="0" w:space="0" w:color="auto"/>
        <w:right w:val="none" w:sz="0" w:space="0" w:color="auto"/>
      </w:divBdr>
      <w:divsChild>
        <w:div w:id="1022440672">
          <w:marLeft w:val="750"/>
          <w:marRight w:val="-225"/>
          <w:marTop w:val="0"/>
          <w:marBottom w:val="225"/>
          <w:divBdr>
            <w:top w:val="none" w:sz="0" w:space="0" w:color="auto"/>
            <w:left w:val="none" w:sz="0" w:space="0" w:color="auto"/>
            <w:bottom w:val="none" w:sz="0" w:space="0" w:color="auto"/>
            <w:right w:val="none" w:sz="0" w:space="0" w:color="auto"/>
          </w:divBdr>
          <w:divsChild>
            <w:div w:id="1863468465">
              <w:marLeft w:val="0"/>
              <w:marRight w:val="0"/>
              <w:marTop w:val="0"/>
              <w:marBottom w:val="0"/>
              <w:divBdr>
                <w:top w:val="none" w:sz="0" w:space="0" w:color="auto"/>
                <w:left w:val="none" w:sz="0" w:space="0" w:color="auto"/>
                <w:bottom w:val="none" w:sz="0" w:space="0" w:color="auto"/>
                <w:right w:val="none" w:sz="0" w:space="0" w:color="auto"/>
              </w:divBdr>
              <w:divsChild>
                <w:div w:id="1963146837">
                  <w:marLeft w:val="0"/>
                  <w:marRight w:val="0"/>
                  <w:marTop w:val="0"/>
                  <w:marBottom w:val="0"/>
                  <w:divBdr>
                    <w:top w:val="none" w:sz="0" w:space="0" w:color="auto"/>
                    <w:left w:val="none" w:sz="0" w:space="0" w:color="auto"/>
                    <w:bottom w:val="none" w:sz="0" w:space="0" w:color="auto"/>
                    <w:right w:val="none" w:sz="0" w:space="0" w:color="auto"/>
                  </w:divBdr>
                  <w:divsChild>
                    <w:div w:id="1667899434">
                      <w:marLeft w:val="0"/>
                      <w:marRight w:val="0"/>
                      <w:marTop w:val="0"/>
                      <w:marBottom w:val="0"/>
                      <w:divBdr>
                        <w:top w:val="single" w:sz="48" w:space="0" w:color="DDDDDD"/>
                        <w:left w:val="single" w:sz="48" w:space="0" w:color="DDDDDD"/>
                        <w:bottom w:val="single" w:sz="48" w:space="0" w:color="DDDDDD"/>
                        <w:right w:val="single" w:sz="48" w:space="0" w:color="DDDDDD"/>
                      </w:divBdr>
                      <w:divsChild>
                        <w:div w:id="2100440140">
                          <w:marLeft w:val="0"/>
                          <w:marRight w:val="0"/>
                          <w:marTop w:val="0"/>
                          <w:marBottom w:val="0"/>
                          <w:divBdr>
                            <w:top w:val="none" w:sz="0" w:space="0" w:color="auto"/>
                            <w:left w:val="none" w:sz="0" w:space="0" w:color="auto"/>
                            <w:bottom w:val="none" w:sz="0" w:space="0" w:color="auto"/>
                            <w:right w:val="none" w:sz="0" w:space="0" w:color="auto"/>
                          </w:divBdr>
                          <w:divsChild>
                            <w:div w:id="1276331823">
                              <w:marLeft w:val="0"/>
                              <w:marRight w:val="0"/>
                              <w:marTop w:val="0"/>
                              <w:marBottom w:val="0"/>
                              <w:divBdr>
                                <w:top w:val="none" w:sz="0" w:space="0" w:color="auto"/>
                                <w:left w:val="none" w:sz="0" w:space="0" w:color="auto"/>
                                <w:bottom w:val="none" w:sz="0" w:space="0" w:color="auto"/>
                                <w:right w:val="none" w:sz="0" w:space="0" w:color="auto"/>
                              </w:divBdr>
                              <w:divsChild>
                                <w:div w:id="1317949581">
                                  <w:marLeft w:val="0"/>
                                  <w:marRight w:val="0"/>
                                  <w:marTop w:val="0"/>
                                  <w:marBottom w:val="0"/>
                                  <w:divBdr>
                                    <w:top w:val="none" w:sz="0" w:space="0" w:color="auto"/>
                                    <w:left w:val="none" w:sz="0" w:space="0" w:color="auto"/>
                                    <w:bottom w:val="none" w:sz="0" w:space="0" w:color="auto"/>
                                    <w:right w:val="none" w:sz="0" w:space="0" w:color="auto"/>
                                  </w:divBdr>
                                  <w:divsChild>
                                    <w:div w:id="501361582">
                                      <w:marLeft w:val="0"/>
                                      <w:marRight w:val="0"/>
                                      <w:marTop w:val="0"/>
                                      <w:marBottom w:val="0"/>
                                      <w:divBdr>
                                        <w:top w:val="none" w:sz="0" w:space="0" w:color="auto"/>
                                        <w:left w:val="none" w:sz="0" w:space="0" w:color="auto"/>
                                        <w:bottom w:val="none" w:sz="0" w:space="0" w:color="auto"/>
                                        <w:right w:val="none" w:sz="0" w:space="0" w:color="auto"/>
                                      </w:divBdr>
                                    </w:div>
                                  </w:divsChild>
                                </w:div>
                                <w:div w:id="1590115840">
                                  <w:marLeft w:val="0"/>
                                  <w:marRight w:val="0"/>
                                  <w:marTop w:val="0"/>
                                  <w:marBottom w:val="0"/>
                                  <w:divBdr>
                                    <w:top w:val="none" w:sz="0" w:space="0" w:color="auto"/>
                                    <w:left w:val="none" w:sz="0" w:space="0" w:color="auto"/>
                                    <w:bottom w:val="none" w:sz="0" w:space="0" w:color="auto"/>
                                    <w:right w:val="none" w:sz="0" w:space="0" w:color="auto"/>
                                  </w:divBdr>
                                </w:div>
                                <w:div w:id="331764492">
                                  <w:marLeft w:val="0"/>
                                  <w:marRight w:val="0"/>
                                  <w:marTop w:val="0"/>
                                  <w:marBottom w:val="0"/>
                                  <w:divBdr>
                                    <w:top w:val="none" w:sz="0" w:space="0" w:color="auto"/>
                                    <w:left w:val="none" w:sz="0" w:space="0" w:color="auto"/>
                                    <w:bottom w:val="none" w:sz="0" w:space="0" w:color="auto"/>
                                    <w:right w:val="none" w:sz="0" w:space="0" w:color="auto"/>
                                  </w:divBdr>
                                </w:div>
                                <w:div w:id="4691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74350">
      <w:bodyDiv w:val="1"/>
      <w:marLeft w:val="0"/>
      <w:marRight w:val="0"/>
      <w:marTop w:val="0"/>
      <w:marBottom w:val="0"/>
      <w:divBdr>
        <w:top w:val="none" w:sz="0" w:space="0" w:color="auto"/>
        <w:left w:val="none" w:sz="0" w:space="0" w:color="auto"/>
        <w:bottom w:val="none" w:sz="0" w:space="0" w:color="auto"/>
        <w:right w:val="none" w:sz="0" w:space="0" w:color="auto"/>
      </w:divBdr>
      <w:divsChild>
        <w:div w:id="536743483">
          <w:marLeft w:val="0"/>
          <w:marRight w:val="0"/>
          <w:marTop w:val="0"/>
          <w:marBottom w:val="0"/>
          <w:divBdr>
            <w:top w:val="none" w:sz="0" w:space="0" w:color="auto"/>
            <w:left w:val="none" w:sz="0" w:space="0" w:color="auto"/>
            <w:bottom w:val="none" w:sz="0" w:space="0" w:color="auto"/>
            <w:right w:val="none" w:sz="0" w:space="0" w:color="auto"/>
          </w:divBdr>
        </w:div>
        <w:div w:id="153228872">
          <w:marLeft w:val="0"/>
          <w:marRight w:val="0"/>
          <w:marTop w:val="0"/>
          <w:marBottom w:val="0"/>
          <w:divBdr>
            <w:top w:val="none" w:sz="0" w:space="0" w:color="auto"/>
            <w:left w:val="none" w:sz="0" w:space="0" w:color="auto"/>
            <w:bottom w:val="none" w:sz="0" w:space="0" w:color="auto"/>
            <w:right w:val="none" w:sz="0" w:space="0" w:color="auto"/>
          </w:divBdr>
        </w:div>
        <w:div w:id="1666515581">
          <w:marLeft w:val="0"/>
          <w:marRight w:val="0"/>
          <w:marTop w:val="0"/>
          <w:marBottom w:val="0"/>
          <w:divBdr>
            <w:top w:val="none" w:sz="0" w:space="0" w:color="auto"/>
            <w:left w:val="none" w:sz="0" w:space="0" w:color="auto"/>
            <w:bottom w:val="none" w:sz="0" w:space="0" w:color="auto"/>
            <w:right w:val="none" w:sz="0" w:space="0" w:color="auto"/>
          </w:divBdr>
        </w:div>
        <w:div w:id="1819570341">
          <w:marLeft w:val="0"/>
          <w:marRight w:val="0"/>
          <w:marTop w:val="0"/>
          <w:marBottom w:val="0"/>
          <w:divBdr>
            <w:top w:val="none" w:sz="0" w:space="0" w:color="auto"/>
            <w:left w:val="none" w:sz="0" w:space="0" w:color="auto"/>
            <w:bottom w:val="none" w:sz="0" w:space="0" w:color="auto"/>
            <w:right w:val="none" w:sz="0" w:space="0" w:color="auto"/>
          </w:divBdr>
        </w:div>
      </w:divsChild>
    </w:div>
    <w:div w:id="176236864">
      <w:bodyDiv w:val="1"/>
      <w:marLeft w:val="0"/>
      <w:marRight w:val="0"/>
      <w:marTop w:val="0"/>
      <w:marBottom w:val="0"/>
      <w:divBdr>
        <w:top w:val="none" w:sz="0" w:space="0" w:color="auto"/>
        <w:left w:val="none" w:sz="0" w:space="0" w:color="auto"/>
        <w:bottom w:val="none" w:sz="0" w:space="0" w:color="auto"/>
        <w:right w:val="none" w:sz="0" w:space="0" w:color="auto"/>
      </w:divBdr>
    </w:div>
    <w:div w:id="178276659">
      <w:bodyDiv w:val="1"/>
      <w:marLeft w:val="0"/>
      <w:marRight w:val="0"/>
      <w:marTop w:val="0"/>
      <w:marBottom w:val="0"/>
      <w:divBdr>
        <w:top w:val="none" w:sz="0" w:space="0" w:color="auto"/>
        <w:left w:val="none" w:sz="0" w:space="0" w:color="auto"/>
        <w:bottom w:val="none" w:sz="0" w:space="0" w:color="auto"/>
        <w:right w:val="none" w:sz="0" w:space="0" w:color="auto"/>
      </w:divBdr>
    </w:div>
    <w:div w:id="199783455">
      <w:bodyDiv w:val="1"/>
      <w:marLeft w:val="0"/>
      <w:marRight w:val="0"/>
      <w:marTop w:val="0"/>
      <w:marBottom w:val="0"/>
      <w:divBdr>
        <w:top w:val="none" w:sz="0" w:space="0" w:color="auto"/>
        <w:left w:val="none" w:sz="0" w:space="0" w:color="auto"/>
        <w:bottom w:val="none" w:sz="0" w:space="0" w:color="auto"/>
        <w:right w:val="none" w:sz="0" w:space="0" w:color="auto"/>
      </w:divBdr>
      <w:divsChild>
        <w:div w:id="368650677">
          <w:marLeft w:val="0"/>
          <w:marRight w:val="0"/>
          <w:marTop w:val="0"/>
          <w:marBottom w:val="0"/>
          <w:divBdr>
            <w:top w:val="none" w:sz="0" w:space="0" w:color="auto"/>
            <w:left w:val="none" w:sz="0" w:space="0" w:color="auto"/>
            <w:bottom w:val="none" w:sz="0" w:space="0" w:color="auto"/>
            <w:right w:val="none" w:sz="0" w:space="0" w:color="auto"/>
          </w:divBdr>
          <w:divsChild>
            <w:div w:id="2110736947">
              <w:marLeft w:val="0"/>
              <w:marRight w:val="0"/>
              <w:marTop w:val="0"/>
              <w:marBottom w:val="375"/>
              <w:divBdr>
                <w:top w:val="single" w:sz="24" w:space="11" w:color="CCCCCC"/>
                <w:left w:val="none" w:sz="0" w:space="0" w:color="auto"/>
                <w:bottom w:val="single" w:sz="24" w:space="11" w:color="CCCCCC"/>
                <w:right w:val="none" w:sz="0" w:space="0" w:color="auto"/>
              </w:divBdr>
            </w:div>
          </w:divsChild>
        </w:div>
      </w:divsChild>
    </w:div>
    <w:div w:id="203635355">
      <w:bodyDiv w:val="1"/>
      <w:marLeft w:val="0"/>
      <w:marRight w:val="0"/>
      <w:marTop w:val="0"/>
      <w:marBottom w:val="0"/>
      <w:divBdr>
        <w:top w:val="none" w:sz="0" w:space="0" w:color="auto"/>
        <w:left w:val="none" w:sz="0" w:space="0" w:color="auto"/>
        <w:bottom w:val="none" w:sz="0" w:space="0" w:color="auto"/>
        <w:right w:val="none" w:sz="0" w:space="0" w:color="auto"/>
      </w:divBdr>
    </w:div>
    <w:div w:id="222571951">
      <w:bodyDiv w:val="1"/>
      <w:marLeft w:val="0"/>
      <w:marRight w:val="0"/>
      <w:marTop w:val="0"/>
      <w:marBottom w:val="0"/>
      <w:divBdr>
        <w:top w:val="none" w:sz="0" w:space="0" w:color="auto"/>
        <w:left w:val="none" w:sz="0" w:space="0" w:color="auto"/>
        <w:bottom w:val="none" w:sz="0" w:space="0" w:color="auto"/>
        <w:right w:val="none" w:sz="0" w:space="0" w:color="auto"/>
      </w:divBdr>
    </w:div>
    <w:div w:id="232080747">
      <w:bodyDiv w:val="1"/>
      <w:marLeft w:val="0"/>
      <w:marRight w:val="0"/>
      <w:marTop w:val="0"/>
      <w:marBottom w:val="0"/>
      <w:divBdr>
        <w:top w:val="none" w:sz="0" w:space="0" w:color="auto"/>
        <w:left w:val="none" w:sz="0" w:space="0" w:color="auto"/>
        <w:bottom w:val="none" w:sz="0" w:space="0" w:color="auto"/>
        <w:right w:val="none" w:sz="0" w:space="0" w:color="auto"/>
      </w:divBdr>
    </w:div>
    <w:div w:id="252593434">
      <w:bodyDiv w:val="1"/>
      <w:marLeft w:val="0"/>
      <w:marRight w:val="0"/>
      <w:marTop w:val="0"/>
      <w:marBottom w:val="0"/>
      <w:divBdr>
        <w:top w:val="none" w:sz="0" w:space="0" w:color="auto"/>
        <w:left w:val="none" w:sz="0" w:space="0" w:color="auto"/>
        <w:bottom w:val="none" w:sz="0" w:space="0" w:color="auto"/>
        <w:right w:val="none" w:sz="0" w:space="0" w:color="auto"/>
      </w:divBdr>
    </w:div>
    <w:div w:id="321810087">
      <w:bodyDiv w:val="1"/>
      <w:marLeft w:val="0"/>
      <w:marRight w:val="0"/>
      <w:marTop w:val="0"/>
      <w:marBottom w:val="0"/>
      <w:divBdr>
        <w:top w:val="none" w:sz="0" w:space="0" w:color="auto"/>
        <w:left w:val="none" w:sz="0" w:space="0" w:color="auto"/>
        <w:bottom w:val="none" w:sz="0" w:space="0" w:color="auto"/>
        <w:right w:val="none" w:sz="0" w:space="0" w:color="auto"/>
      </w:divBdr>
    </w:div>
    <w:div w:id="349331102">
      <w:bodyDiv w:val="1"/>
      <w:marLeft w:val="0"/>
      <w:marRight w:val="0"/>
      <w:marTop w:val="0"/>
      <w:marBottom w:val="0"/>
      <w:divBdr>
        <w:top w:val="none" w:sz="0" w:space="0" w:color="auto"/>
        <w:left w:val="none" w:sz="0" w:space="0" w:color="auto"/>
        <w:bottom w:val="none" w:sz="0" w:space="0" w:color="auto"/>
        <w:right w:val="none" w:sz="0" w:space="0" w:color="auto"/>
      </w:divBdr>
    </w:div>
    <w:div w:id="364184521">
      <w:bodyDiv w:val="1"/>
      <w:marLeft w:val="0"/>
      <w:marRight w:val="0"/>
      <w:marTop w:val="0"/>
      <w:marBottom w:val="0"/>
      <w:divBdr>
        <w:top w:val="none" w:sz="0" w:space="0" w:color="auto"/>
        <w:left w:val="none" w:sz="0" w:space="0" w:color="auto"/>
        <w:bottom w:val="none" w:sz="0" w:space="0" w:color="auto"/>
        <w:right w:val="none" w:sz="0" w:space="0" w:color="auto"/>
      </w:divBdr>
    </w:div>
    <w:div w:id="463740717">
      <w:bodyDiv w:val="1"/>
      <w:marLeft w:val="0"/>
      <w:marRight w:val="0"/>
      <w:marTop w:val="0"/>
      <w:marBottom w:val="0"/>
      <w:divBdr>
        <w:top w:val="none" w:sz="0" w:space="0" w:color="auto"/>
        <w:left w:val="none" w:sz="0" w:space="0" w:color="auto"/>
        <w:bottom w:val="none" w:sz="0" w:space="0" w:color="auto"/>
        <w:right w:val="none" w:sz="0" w:space="0" w:color="auto"/>
      </w:divBdr>
      <w:divsChild>
        <w:div w:id="1993875005">
          <w:marLeft w:val="75"/>
          <w:marRight w:val="75"/>
          <w:marTop w:val="75"/>
          <w:marBottom w:val="75"/>
          <w:divBdr>
            <w:top w:val="none" w:sz="0" w:space="0" w:color="auto"/>
            <w:left w:val="none" w:sz="0" w:space="0" w:color="auto"/>
            <w:bottom w:val="none" w:sz="0" w:space="0" w:color="auto"/>
            <w:right w:val="none" w:sz="0" w:space="0" w:color="auto"/>
          </w:divBdr>
          <w:divsChild>
            <w:div w:id="16275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09943">
      <w:bodyDiv w:val="1"/>
      <w:marLeft w:val="0"/>
      <w:marRight w:val="0"/>
      <w:marTop w:val="0"/>
      <w:marBottom w:val="0"/>
      <w:divBdr>
        <w:top w:val="none" w:sz="0" w:space="0" w:color="auto"/>
        <w:left w:val="none" w:sz="0" w:space="0" w:color="auto"/>
        <w:bottom w:val="none" w:sz="0" w:space="0" w:color="auto"/>
        <w:right w:val="none" w:sz="0" w:space="0" w:color="auto"/>
      </w:divBdr>
    </w:div>
    <w:div w:id="476723299">
      <w:bodyDiv w:val="1"/>
      <w:marLeft w:val="0"/>
      <w:marRight w:val="0"/>
      <w:marTop w:val="0"/>
      <w:marBottom w:val="0"/>
      <w:divBdr>
        <w:top w:val="none" w:sz="0" w:space="0" w:color="auto"/>
        <w:left w:val="none" w:sz="0" w:space="0" w:color="auto"/>
        <w:bottom w:val="none" w:sz="0" w:space="0" w:color="auto"/>
        <w:right w:val="none" w:sz="0" w:space="0" w:color="auto"/>
      </w:divBdr>
    </w:div>
    <w:div w:id="480970700">
      <w:bodyDiv w:val="1"/>
      <w:marLeft w:val="0"/>
      <w:marRight w:val="0"/>
      <w:marTop w:val="0"/>
      <w:marBottom w:val="0"/>
      <w:divBdr>
        <w:top w:val="none" w:sz="0" w:space="0" w:color="auto"/>
        <w:left w:val="none" w:sz="0" w:space="0" w:color="auto"/>
        <w:bottom w:val="none" w:sz="0" w:space="0" w:color="auto"/>
        <w:right w:val="none" w:sz="0" w:space="0" w:color="auto"/>
      </w:divBdr>
    </w:div>
    <w:div w:id="513037774">
      <w:bodyDiv w:val="1"/>
      <w:marLeft w:val="0"/>
      <w:marRight w:val="0"/>
      <w:marTop w:val="0"/>
      <w:marBottom w:val="0"/>
      <w:divBdr>
        <w:top w:val="none" w:sz="0" w:space="0" w:color="auto"/>
        <w:left w:val="none" w:sz="0" w:space="0" w:color="auto"/>
        <w:bottom w:val="none" w:sz="0" w:space="0" w:color="auto"/>
        <w:right w:val="none" w:sz="0" w:space="0" w:color="auto"/>
      </w:divBdr>
    </w:div>
    <w:div w:id="515922314">
      <w:bodyDiv w:val="1"/>
      <w:marLeft w:val="0"/>
      <w:marRight w:val="0"/>
      <w:marTop w:val="0"/>
      <w:marBottom w:val="0"/>
      <w:divBdr>
        <w:top w:val="none" w:sz="0" w:space="0" w:color="auto"/>
        <w:left w:val="none" w:sz="0" w:space="0" w:color="auto"/>
        <w:bottom w:val="none" w:sz="0" w:space="0" w:color="auto"/>
        <w:right w:val="none" w:sz="0" w:space="0" w:color="auto"/>
      </w:divBdr>
    </w:div>
    <w:div w:id="589312980">
      <w:bodyDiv w:val="1"/>
      <w:marLeft w:val="0"/>
      <w:marRight w:val="0"/>
      <w:marTop w:val="0"/>
      <w:marBottom w:val="0"/>
      <w:divBdr>
        <w:top w:val="none" w:sz="0" w:space="0" w:color="auto"/>
        <w:left w:val="none" w:sz="0" w:space="0" w:color="auto"/>
        <w:bottom w:val="none" w:sz="0" w:space="0" w:color="auto"/>
        <w:right w:val="none" w:sz="0" w:space="0" w:color="auto"/>
      </w:divBdr>
    </w:div>
    <w:div w:id="597831488">
      <w:bodyDiv w:val="1"/>
      <w:marLeft w:val="0"/>
      <w:marRight w:val="0"/>
      <w:marTop w:val="0"/>
      <w:marBottom w:val="0"/>
      <w:divBdr>
        <w:top w:val="none" w:sz="0" w:space="0" w:color="auto"/>
        <w:left w:val="none" w:sz="0" w:space="0" w:color="auto"/>
        <w:bottom w:val="none" w:sz="0" w:space="0" w:color="auto"/>
        <w:right w:val="none" w:sz="0" w:space="0" w:color="auto"/>
      </w:divBdr>
    </w:div>
    <w:div w:id="601567409">
      <w:bodyDiv w:val="1"/>
      <w:marLeft w:val="0"/>
      <w:marRight w:val="0"/>
      <w:marTop w:val="0"/>
      <w:marBottom w:val="0"/>
      <w:divBdr>
        <w:top w:val="none" w:sz="0" w:space="0" w:color="auto"/>
        <w:left w:val="none" w:sz="0" w:space="0" w:color="auto"/>
        <w:bottom w:val="none" w:sz="0" w:space="0" w:color="auto"/>
        <w:right w:val="none" w:sz="0" w:space="0" w:color="auto"/>
      </w:divBdr>
      <w:divsChild>
        <w:div w:id="1122576486">
          <w:marLeft w:val="0"/>
          <w:marRight w:val="0"/>
          <w:marTop w:val="0"/>
          <w:marBottom w:val="0"/>
          <w:divBdr>
            <w:top w:val="none" w:sz="0" w:space="0" w:color="auto"/>
            <w:left w:val="none" w:sz="0" w:space="0" w:color="auto"/>
            <w:bottom w:val="none" w:sz="0" w:space="0" w:color="auto"/>
            <w:right w:val="none" w:sz="0" w:space="0" w:color="auto"/>
          </w:divBdr>
        </w:div>
        <w:div w:id="1993558019">
          <w:marLeft w:val="0"/>
          <w:marRight w:val="0"/>
          <w:marTop w:val="0"/>
          <w:marBottom w:val="0"/>
          <w:divBdr>
            <w:top w:val="none" w:sz="0" w:space="0" w:color="auto"/>
            <w:left w:val="none" w:sz="0" w:space="0" w:color="auto"/>
            <w:bottom w:val="none" w:sz="0" w:space="0" w:color="auto"/>
            <w:right w:val="none" w:sz="0" w:space="0" w:color="auto"/>
          </w:divBdr>
        </w:div>
        <w:div w:id="865368523">
          <w:marLeft w:val="0"/>
          <w:marRight w:val="0"/>
          <w:marTop w:val="0"/>
          <w:marBottom w:val="0"/>
          <w:divBdr>
            <w:top w:val="none" w:sz="0" w:space="0" w:color="auto"/>
            <w:left w:val="none" w:sz="0" w:space="0" w:color="auto"/>
            <w:bottom w:val="none" w:sz="0" w:space="0" w:color="auto"/>
            <w:right w:val="none" w:sz="0" w:space="0" w:color="auto"/>
          </w:divBdr>
        </w:div>
        <w:div w:id="75711934">
          <w:marLeft w:val="0"/>
          <w:marRight w:val="0"/>
          <w:marTop w:val="0"/>
          <w:marBottom w:val="0"/>
          <w:divBdr>
            <w:top w:val="none" w:sz="0" w:space="0" w:color="auto"/>
            <w:left w:val="none" w:sz="0" w:space="0" w:color="auto"/>
            <w:bottom w:val="none" w:sz="0" w:space="0" w:color="auto"/>
            <w:right w:val="none" w:sz="0" w:space="0" w:color="auto"/>
          </w:divBdr>
        </w:div>
      </w:divsChild>
    </w:div>
    <w:div w:id="603457416">
      <w:bodyDiv w:val="1"/>
      <w:marLeft w:val="0"/>
      <w:marRight w:val="0"/>
      <w:marTop w:val="0"/>
      <w:marBottom w:val="0"/>
      <w:divBdr>
        <w:top w:val="none" w:sz="0" w:space="0" w:color="auto"/>
        <w:left w:val="none" w:sz="0" w:space="0" w:color="auto"/>
        <w:bottom w:val="none" w:sz="0" w:space="0" w:color="auto"/>
        <w:right w:val="none" w:sz="0" w:space="0" w:color="auto"/>
      </w:divBdr>
    </w:div>
    <w:div w:id="616373533">
      <w:bodyDiv w:val="1"/>
      <w:marLeft w:val="0"/>
      <w:marRight w:val="0"/>
      <w:marTop w:val="0"/>
      <w:marBottom w:val="0"/>
      <w:divBdr>
        <w:top w:val="none" w:sz="0" w:space="0" w:color="auto"/>
        <w:left w:val="none" w:sz="0" w:space="0" w:color="auto"/>
        <w:bottom w:val="none" w:sz="0" w:space="0" w:color="auto"/>
        <w:right w:val="none" w:sz="0" w:space="0" w:color="auto"/>
      </w:divBdr>
    </w:div>
    <w:div w:id="620651465">
      <w:bodyDiv w:val="1"/>
      <w:marLeft w:val="0"/>
      <w:marRight w:val="0"/>
      <w:marTop w:val="0"/>
      <w:marBottom w:val="0"/>
      <w:divBdr>
        <w:top w:val="none" w:sz="0" w:space="0" w:color="auto"/>
        <w:left w:val="none" w:sz="0" w:space="0" w:color="auto"/>
        <w:bottom w:val="none" w:sz="0" w:space="0" w:color="auto"/>
        <w:right w:val="none" w:sz="0" w:space="0" w:color="auto"/>
      </w:divBdr>
      <w:divsChild>
        <w:div w:id="1982925429">
          <w:marLeft w:val="0"/>
          <w:marRight w:val="0"/>
          <w:marTop w:val="0"/>
          <w:marBottom w:val="0"/>
          <w:divBdr>
            <w:top w:val="none" w:sz="0" w:space="0" w:color="auto"/>
            <w:left w:val="none" w:sz="0" w:space="0" w:color="auto"/>
            <w:bottom w:val="none" w:sz="0" w:space="0" w:color="auto"/>
            <w:right w:val="none" w:sz="0" w:space="0" w:color="auto"/>
          </w:divBdr>
          <w:divsChild>
            <w:div w:id="1880513252">
              <w:marLeft w:val="0"/>
              <w:marRight w:val="0"/>
              <w:marTop w:val="0"/>
              <w:marBottom w:val="0"/>
              <w:divBdr>
                <w:top w:val="none" w:sz="0" w:space="0" w:color="auto"/>
                <w:left w:val="none" w:sz="0" w:space="0" w:color="auto"/>
                <w:bottom w:val="none" w:sz="0" w:space="0" w:color="auto"/>
                <w:right w:val="none" w:sz="0" w:space="0" w:color="auto"/>
              </w:divBdr>
              <w:divsChild>
                <w:div w:id="647242871">
                  <w:marLeft w:val="0"/>
                  <w:marRight w:val="0"/>
                  <w:marTop w:val="0"/>
                  <w:marBottom w:val="0"/>
                  <w:divBdr>
                    <w:top w:val="none" w:sz="0" w:space="0" w:color="auto"/>
                    <w:left w:val="none" w:sz="0" w:space="0" w:color="auto"/>
                    <w:bottom w:val="none" w:sz="0" w:space="0" w:color="auto"/>
                    <w:right w:val="none" w:sz="0" w:space="0" w:color="auto"/>
                  </w:divBdr>
                  <w:divsChild>
                    <w:div w:id="2130122443">
                      <w:marLeft w:val="0"/>
                      <w:marRight w:val="0"/>
                      <w:marTop w:val="0"/>
                      <w:marBottom w:val="0"/>
                      <w:divBdr>
                        <w:top w:val="none" w:sz="0" w:space="0" w:color="auto"/>
                        <w:left w:val="none" w:sz="0" w:space="0" w:color="auto"/>
                        <w:bottom w:val="none" w:sz="0" w:space="0" w:color="auto"/>
                        <w:right w:val="none" w:sz="0" w:space="0" w:color="auto"/>
                      </w:divBdr>
                      <w:divsChild>
                        <w:div w:id="1762945615">
                          <w:marLeft w:val="0"/>
                          <w:marRight w:val="0"/>
                          <w:marTop w:val="0"/>
                          <w:marBottom w:val="150"/>
                          <w:divBdr>
                            <w:top w:val="none" w:sz="0" w:space="0" w:color="auto"/>
                            <w:left w:val="none" w:sz="0" w:space="0" w:color="auto"/>
                            <w:bottom w:val="none" w:sz="0" w:space="0" w:color="auto"/>
                            <w:right w:val="none" w:sz="0" w:space="0" w:color="auto"/>
                          </w:divBdr>
                        </w:div>
                      </w:divsChild>
                    </w:div>
                    <w:div w:id="925381226">
                      <w:marLeft w:val="0"/>
                      <w:marRight w:val="0"/>
                      <w:marTop w:val="0"/>
                      <w:marBottom w:val="0"/>
                      <w:divBdr>
                        <w:top w:val="none" w:sz="0" w:space="0" w:color="auto"/>
                        <w:left w:val="none" w:sz="0" w:space="0" w:color="auto"/>
                        <w:bottom w:val="none" w:sz="0" w:space="0" w:color="auto"/>
                        <w:right w:val="none" w:sz="0" w:space="0" w:color="auto"/>
                      </w:divBdr>
                      <w:divsChild>
                        <w:div w:id="1803624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635525294">
      <w:bodyDiv w:val="1"/>
      <w:marLeft w:val="0"/>
      <w:marRight w:val="0"/>
      <w:marTop w:val="0"/>
      <w:marBottom w:val="0"/>
      <w:divBdr>
        <w:top w:val="none" w:sz="0" w:space="0" w:color="auto"/>
        <w:left w:val="none" w:sz="0" w:space="0" w:color="auto"/>
        <w:bottom w:val="none" w:sz="0" w:space="0" w:color="auto"/>
        <w:right w:val="none" w:sz="0" w:space="0" w:color="auto"/>
      </w:divBdr>
    </w:div>
    <w:div w:id="667749736">
      <w:bodyDiv w:val="1"/>
      <w:marLeft w:val="0"/>
      <w:marRight w:val="0"/>
      <w:marTop w:val="0"/>
      <w:marBottom w:val="0"/>
      <w:divBdr>
        <w:top w:val="none" w:sz="0" w:space="0" w:color="auto"/>
        <w:left w:val="none" w:sz="0" w:space="0" w:color="auto"/>
        <w:bottom w:val="none" w:sz="0" w:space="0" w:color="auto"/>
        <w:right w:val="none" w:sz="0" w:space="0" w:color="auto"/>
      </w:divBdr>
    </w:div>
    <w:div w:id="672531660">
      <w:bodyDiv w:val="1"/>
      <w:marLeft w:val="0"/>
      <w:marRight w:val="0"/>
      <w:marTop w:val="0"/>
      <w:marBottom w:val="0"/>
      <w:divBdr>
        <w:top w:val="none" w:sz="0" w:space="0" w:color="auto"/>
        <w:left w:val="none" w:sz="0" w:space="0" w:color="auto"/>
        <w:bottom w:val="none" w:sz="0" w:space="0" w:color="auto"/>
        <w:right w:val="none" w:sz="0" w:space="0" w:color="auto"/>
      </w:divBdr>
    </w:div>
    <w:div w:id="732004283">
      <w:bodyDiv w:val="1"/>
      <w:marLeft w:val="0"/>
      <w:marRight w:val="0"/>
      <w:marTop w:val="0"/>
      <w:marBottom w:val="0"/>
      <w:divBdr>
        <w:top w:val="none" w:sz="0" w:space="0" w:color="auto"/>
        <w:left w:val="none" w:sz="0" w:space="0" w:color="auto"/>
        <w:bottom w:val="none" w:sz="0" w:space="0" w:color="auto"/>
        <w:right w:val="none" w:sz="0" w:space="0" w:color="auto"/>
      </w:divBdr>
    </w:div>
    <w:div w:id="748843815">
      <w:bodyDiv w:val="1"/>
      <w:marLeft w:val="0"/>
      <w:marRight w:val="0"/>
      <w:marTop w:val="0"/>
      <w:marBottom w:val="0"/>
      <w:divBdr>
        <w:top w:val="none" w:sz="0" w:space="0" w:color="auto"/>
        <w:left w:val="none" w:sz="0" w:space="0" w:color="auto"/>
        <w:bottom w:val="none" w:sz="0" w:space="0" w:color="auto"/>
        <w:right w:val="none" w:sz="0" w:space="0" w:color="auto"/>
      </w:divBdr>
      <w:divsChild>
        <w:div w:id="1901165755">
          <w:marLeft w:val="0"/>
          <w:marRight w:val="0"/>
          <w:marTop w:val="0"/>
          <w:marBottom w:val="0"/>
          <w:divBdr>
            <w:top w:val="none" w:sz="0" w:space="0" w:color="auto"/>
            <w:left w:val="none" w:sz="0" w:space="0" w:color="auto"/>
            <w:bottom w:val="none" w:sz="0" w:space="0" w:color="auto"/>
            <w:right w:val="none" w:sz="0" w:space="0" w:color="auto"/>
          </w:divBdr>
          <w:divsChild>
            <w:div w:id="956448472">
              <w:marLeft w:val="1632"/>
              <w:marRight w:val="0"/>
              <w:marTop w:val="0"/>
              <w:marBottom w:val="0"/>
              <w:divBdr>
                <w:top w:val="none" w:sz="0" w:space="0" w:color="auto"/>
                <w:left w:val="none" w:sz="0" w:space="0" w:color="auto"/>
                <w:bottom w:val="none" w:sz="0" w:space="0" w:color="auto"/>
                <w:right w:val="none" w:sz="0" w:space="0" w:color="auto"/>
              </w:divBdr>
              <w:divsChild>
                <w:div w:id="3586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898443">
      <w:bodyDiv w:val="1"/>
      <w:marLeft w:val="0"/>
      <w:marRight w:val="0"/>
      <w:marTop w:val="0"/>
      <w:marBottom w:val="0"/>
      <w:divBdr>
        <w:top w:val="none" w:sz="0" w:space="0" w:color="auto"/>
        <w:left w:val="none" w:sz="0" w:space="0" w:color="auto"/>
        <w:bottom w:val="none" w:sz="0" w:space="0" w:color="auto"/>
        <w:right w:val="none" w:sz="0" w:space="0" w:color="auto"/>
      </w:divBdr>
    </w:div>
    <w:div w:id="763578428">
      <w:bodyDiv w:val="1"/>
      <w:marLeft w:val="0"/>
      <w:marRight w:val="0"/>
      <w:marTop w:val="0"/>
      <w:marBottom w:val="0"/>
      <w:divBdr>
        <w:top w:val="none" w:sz="0" w:space="0" w:color="auto"/>
        <w:left w:val="none" w:sz="0" w:space="0" w:color="auto"/>
        <w:bottom w:val="none" w:sz="0" w:space="0" w:color="auto"/>
        <w:right w:val="none" w:sz="0" w:space="0" w:color="auto"/>
      </w:divBdr>
    </w:div>
    <w:div w:id="792477938">
      <w:bodyDiv w:val="1"/>
      <w:marLeft w:val="0"/>
      <w:marRight w:val="0"/>
      <w:marTop w:val="0"/>
      <w:marBottom w:val="0"/>
      <w:divBdr>
        <w:top w:val="none" w:sz="0" w:space="0" w:color="auto"/>
        <w:left w:val="none" w:sz="0" w:space="0" w:color="auto"/>
        <w:bottom w:val="none" w:sz="0" w:space="0" w:color="auto"/>
        <w:right w:val="none" w:sz="0" w:space="0" w:color="auto"/>
      </w:divBdr>
      <w:divsChild>
        <w:div w:id="960846971">
          <w:marLeft w:val="0"/>
          <w:marRight w:val="0"/>
          <w:marTop w:val="0"/>
          <w:marBottom w:val="0"/>
          <w:divBdr>
            <w:top w:val="none" w:sz="0" w:space="0" w:color="auto"/>
            <w:left w:val="none" w:sz="0" w:space="0" w:color="auto"/>
            <w:bottom w:val="none" w:sz="0" w:space="0" w:color="auto"/>
            <w:right w:val="none" w:sz="0" w:space="0" w:color="auto"/>
          </w:divBdr>
          <w:divsChild>
            <w:div w:id="689767325">
              <w:marLeft w:val="2425"/>
              <w:marRight w:val="0"/>
              <w:marTop w:val="0"/>
              <w:marBottom w:val="0"/>
              <w:divBdr>
                <w:top w:val="none" w:sz="0" w:space="0" w:color="auto"/>
                <w:left w:val="none" w:sz="0" w:space="0" w:color="auto"/>
                <w:bottom w:val="none" w:sz="0" w:space="0" w:color="auto"/>
                <w:right w:val="none" w:sz="0" w:space="0" w:color="auto"/>
              </w:divBdr>
            </w:div>
          </w:divsChild>
        </w:div>
        <w:div w:id="1148207284">
          <w:marLeft w:val="0"/>
          <w:marRight w:val="0"/>
          <w:marTop w:val="0"/>
          <w:marBottom w:val="0"/>
          <w:divBdr>
            <w:top w:val="none" w:sz="0" w:space="0" w:color="auto"/>
            <w:left w:val="none" w:sz="0" w:space="0" w:color="auto"/>
            <w:bottom w:val="none" w:sz="0" w:space="0" w:color="auto"/>
            <w:right w:val="none" w:sz="0" w:space="0" w:color="auto"/>
          </w:divBdr>
          <w:divsChild>
            <w:div w:id="1872378188">
              <w:marLeft w:val="2425"/>
              <w:marRight w:val="0"/>
              <w:marTop w:val="0"/>
              <w:marBottom w:val="0"/>
              <w:divBdr>
                <w:top w:val="none" w:sz="0" w:space="0" w:color="auto"/>
                <w:left w:val="none" w:sz="0" w:space="0" w:color="auto"/>
                <w:bottom w:val="none" w:sz="0" w:space="0" w:color="auto"/>
                <w:right w:val="none" w:sz="0" w:space="0" w:color="auto"/>
              </w:divBdr>
            </w:div>
          </w:divsChild>
        </w:div>
        <w:div w:id="1536237696">
          <w:marLeft w:val="0"/>
          <w:marRight w:val="0"/>
          <w:marTop w:val="0"/>
          <w:marBottom w:val="0"/>
          <w:divBdr>
            <w:top w:val="none" w:sz="0" w:space="0" w:color="auto"/>
            <w:left w:val="none" w:sz="0" w:space="0" w:color="auto"/>
            <w:bottom w:val="none" w:sz="0" w:space="0" w:color="auto"/>
            <w:right w:val="none" w:sz="0" w:space="0" w:color="auto"/>
          </w:divBdr>
          <w:divsChild>
            <w:div w:id="1172068594">
              <w:marLeft w:val="2425"/>
              <w:marRight w:val="0"/>
              <w:marTop w:val="0"/>
              <w:marBottom w:val="0"/>
              <w:divBdr>
                <w:top w:val="none" w:sz="0" w:space="0" w:color="auto"/>
                <w:left w:val="none" w:sz="0" w:space="0" w:color="auto"/>
                <w:bottom w:val="none" w:sz="0" w:space="0" w:color="auto"/>
                <w:right w:val="none" w:sz="0" w:space="0" w:color="auto"/>
              </w:divBdr>
            </w:div>
          </w:divsChild>
        </w:div>
        <w:div w:id="53242438">
          <w:marLeft w:val="0"/>
          <w:marRight w:val="0"/>
          <w:marTop w:val="0"/>
          <w:marBottom w:val="0"/>
          <w:divBdr>
            <w:top w:val="none" w:sz="0" w:space="0" w:color="auto"/>
            <w:left w:val="none" w:sz="0" w:space="0" w:color="auto"/>
            <w:bottom w:val="none" w:sz="0" w:space="0" w:color="auto"/>
            <w:right w:val="none" w:sz="0" w:space="0" w:color="auto"/>
          </w:divBdr>
          <w:divsChild>
            <w:div w:id="855339847">
              <w:marLeft w:val="2425"/>
              <w:marRight w:val="0"/>
              <w:marTop w:val="0"/>
              <w:marBottom w:val="0"/>
              <w:divBdr>
                <w:top w:val="none" w:sz="0" w:space="0" w:color="auto"/>
                <w:left w:val="none" w:sz="0" w:space="0" w:color="auto"/>
                <w:bottom w:val="none" w:sz="0" w:space="0" w:color="auto"/>
                <w:right w:val="none" w:sz="0" w:space="0" w:color="auto"/>
              </w:divBdr>
              <w:divsChild>
                <w:div w:id="19002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87611">
          <w:marLeft w:val="0"/>
          <w:marRight w:val="0"/>
          <w:marTop w:val="0"/>
          <w:marBottom w:val="0"/>
          <w:divBdr>
            <w:top w:val="none" w:sz="0" w:space="0" w:color="auto"/>
            <w:left w:val="none" w:sz="0" w:space="0" w:color="auto"/>
            <w:bottom w:val="none" w:sz="0" w:space="0" w:color="auto"/>
            <w:right w:val="none" w:sz="0" w:space="0" w:color="auto"/>
          </w:divBdr>
          <w:divsChild>
            <w:div w:id="761871990">
              <w:marLeft w:val="2425"/>
              <w:marRight w:val="0"/>
              <w:marTop w:val="0"/>
              <w:marBottom w:val="0"/>
              <w:divBdr>
                <w:top w:val="none" w:sz="0" w:space="0" w:color="auto"/>
                <w:left w:val="none" w:sz="0" w:space="0" w:color="auto"/>
                <w:bottom w:val="none" w:sz="0" w:space="0" w:color="auto"/>
                <w:right w:val="none" w:sz="0" w:space="0" w:color="auto"/>
              </w:divBdr>
            </w:div>
          </w:divsChild>
        </w:div>
        <w:div w:id="844706329">
          <w:marLeft w:val="0"/>
          <w:marRight w:val="0"/>
          <w:marTop w:val="0"/>
          <w:marBottom w:val="0"/>
          <w:divBdr>
            <w:top w:val="none" w:sz="0" w:space="0" w:color="auto"/>
            <w:left w:val="none" w:sz="0" w:space="0" w:color="auto"/>
            <w:bottom w:val="none" w:sz="0" w:space="0" w:color="auto"/>
            <w:right w:val="none" w:sz="0" w:space="0" w:color="auto"/>
          </w:divBdr>
          <w:divsChild>
            <w:div w:id="434523423">
              <w:marLeft w:val="2425"/>
              <w:marRight w:val="0"/>
              <w:marTop w:val="0"/>
              <w:marBottom w:val="0"/>
              <w:divBdr>
                <w:top w:val="none" w:sz="0" w:space="0" w:color="auto"/>
                <w:left w:val="none" w:sz="0" w:space="0" w:color="auto"/>
                <w:bottom w:val="none" w:sz="0" w:space="0" w:color="auto"/>
                <w:right w:val="none" w:sz="0" w:space="0" w:color="auto"/>
              </w:divBdr>
            </w:div>
          </w:divsChild>
        </w:div>
        <w:div w:id="592514783">
          <w:marLeft w:val="0"/>
          <w:marRight w:val="0"/>
          <w:marTop w:val="0"/>
          <w:marBottom w:val="0"/>
          <w:divBdr>
            <w:top w:val="none" w:sz="0" w:space="0" w:color="auto"/>
            <w:left w:val="none" w:sz="0" w:space="0" w:color="auto"/>
            <w:bottom w:val="none" w:sz="0" w:space="0" w:color="auto"/>
            <w:right w:val="none" w:sz="0" w:space="0" w:color="auto"/>
          </w:divBdr>
          <w:divsChild>
            <w:div w:id="256327235">
              <w:marLeft w:val="2425"/>
              <w:marRight w:val="0"/>
              <w:marTop w:val="0"/>
              <w:marBottom w:val="0"/>
              <w:divBdr>
                <w:top w:val="none" w:sz="0" w:space="0" w:color="auto"/>
                <w:left w:val="none" w:sz="0" w:space="0" w:color="auto"/>
                <w:bottom w:val="none" w:sz="0" w:space="0" w:color="auto"/>
                <w:right w:val="none" w:sz="0" w:space="0" w:color="auto"/>
              </w:divBdr>
            </w:div>
          </w:divsChild>
        </w:div>
        <w:div w:id="1547061854">
          <w:marLeft w:val="0"/>
          <w:marRight w:val="0"/>
          <w:marTop w:val="0"/>
          <w:marBottom w:val="0"/>
          <w:divBdr>
            <w:top w:val="none" w:sz="0" w:space="0" w:color="auto"/>
            <w:left w:val="none" w:sz="0" w:space="0" w:color="auto"/>
            <w:bottom w:val="none" w:sz="0" w:space="0" w:color="auto"/>
            <w:right w:val="none" w:sz="0" w:space="0" w:color="auto"/>
          </w:divBdr>
          <w:divsChild>
            <w:div w:id="376007209">
              <w:marLeft w:val="2425"/>
              <w:marRight w:val="0"/>
              <w:marTop w:val="0"/>
              <w:marBottom w:val="0"/>
              <w:divBdr>
                <w:top w:val="none" w:sz="0" w:space="0" w:color="auto"/>
                <w:left w:val="none" w:sz="0" w:space="0" w:color="auto"/>
                <w:bottom w:val="none" w:sz="0" w:space="0" w:color="auto"/>
                <w:right w:val="none" w:sz="0" w:space="0" w:color="auto"/>
              </w:divBdr>
            </w:div>
          </w:divsChild>
        </w:div>
        <w:div w:id="1144539583">
          <w:marLeft w:val="0"/>
          <w:marRight w:val="0"/>
          <w:marTop w:val="0"/>
          <w:marBottom w:val="0"/>
          <w:divBdr>
            <w:top w:val="none" w:sz="0" w:space="0" w:color="auto"/>
            <w:left w:val="none" w:sz="0" w:space="0" w:color="auto"/>
            <w:bottom w:val="none" w:sz="0" w:space="0" w:color="auto"/>
            <w:right w:val="none" w:sz="0" w:space="0" w:color="auto"/>
          </w:divBdr>
          <w:divsChild>
            <w:div w:id="517961157">
              <w:marLeft w:val="2425"/>
              <w:marRight w:val="0"/>
              <w:marTop w:val="0"/>
              <w:marBottom w:val="0"/>
              <w:divBdr>
                <w:top w:val="none" w:sz="0" w:space="0" w:color="auto"/>
                <w:left w:val="none" w:sz="0" w:space="0" w:color="auto"/>
                <w:bottom w:val="none" w:sz="0" w:space="0" w:color="auto"/>
                <w:right w:val="none" w:sz="0" w:space="0" w:color="auto"/>
              </w:divBdr>
            </w:div>
          </w:divsChild>
        </w:div>
        <w:div w:id="930621569">
          <w:marLeft w:val="0"/>
          <w:marRight w:val="0"/>
          <w:marTop w:val="0"/>
          <w:marBottom w:val="0"/>
          <w:divBdr>
            <w:top w:val="none" w:sz="0" w:space="0" w:color="auto"/>
            <w:left w:val="none" w:sz="0" w:space="0" w:color="auto"/>
            <w:bottom w:val="none" w:sz="0" w:space="0" w:color="auto"/>
            <w:right w:val="none" w:sz="0" w:space="0" w:color="auto"/>
          </w:divBdr>
          <w:divsChild>
            <w:div w:id="1380277633">
              <w:marLeft w:val="2425"/>
              <w:marRight w:val="0"/>
              <w:marTop w:val="0"/>
              <w:marBottom w:val="0"/>
              <w:divBdr>
                <w:top w:val="none" w:sz="0" w:space="0" w:color="auto"/>
                <w:left w:val="none" w:sz="0" w:space="0" w:color="auto"/>
                <w:bottom w:val="none" w:sz="0" w:space="0" w:color="auto"/>
                <w:right w:val="none" w:sz="0" w:space="0" w:color="auto"/>
              </w:divBdr>
            </w:div>
          </w:divsChild>
        </w:div>
        <w:div w:id="170997105">
          <w:marLeft w:val="0"/>
          <w:marRight w:val="0"/>
          <w:marTop w:val="0"/>
          <w:marBottom w:val="0"/>
          <w:divBdr>
            <w:top w:val="none" w:sz="0" w:space="0" w:color="auto"/>
            <w:left w:val="none" w:sz="0" w:space="0" w:color="auto"/>
            <w:bottom w:val="none" w:sz="0" w:space="0" w:color="auto"/>
            <w:right w:val="none" w:sz="0" w:space="0" w:color="auto"/>
          </w:divBdr>
          <w:divsChild>
            <w:div w:id="1900895639">
              <w:marLeft w:val="2425"/>
              <w:marRight w:val="0"/>
              <w:marTop w:val="0"/>
              <w:marBottom w:val="0"/>
              <w:divBdr>
                <w:top w:val="none" w:sz="0" w:space="0" w:color="auto"/>
                <w:left w:val="none" w:sz="0" w:space="0" w:color="auto"/>
                <w:bottom w:val="none" w:sz="0" w:space="0" w:color="auto"/>
                <w:right w:val="none" w:sz="0" w:space="0" w:color="auto"/>
              </w:divBdr>
            </w:div>
          </w:divsChild>
        </w:div>
        <w:div w:id="1244071548">
          <w:marLeft w:val="0"/>
          <w:marRight w:val="0"/>
          <w:marTop w:val="0"/>
          <w:marBottom w:val="0"/>
          <w:divBdr>
            <w:top w:val="none" w:sz="0" w:space="0" w:color="auto"/>
            <w:left w:val="none" w:sz="0" w:space="0" w:color="auto"/>
            <w:bottom w:val="none" w:sz="0" w:space="0" w:color="auto"/>
            <w:right w:val="none" w:sz="0" w:space="0" w:color="auto"/>
          </w:divBdr>
          <w:divsChild>
            <w:div w:id="1179470745">
              <w:marLeft w:val="2425"/>
              <w:marRight w:val="0"/>
              <w:marTop w:val="0"/>
              <w:marBottom w:val="0"/>
              <w:divBdr>
                <w:top w:val="none" w:sz="0" w:space="0" w:color="auto"/>
                <w:left w:val="none" w:sz="0" w:space="0" w:color="auto"/>
                <w:bottom w:val="none" w:sz="0" w:space="0" w:color="auto"/>
                <w:right w:val="none" w:sz="0" w:space="0" w:color="auto"/>
              </w:divBdr>
            </w:div>
          </w:divsChild>
        </w:div>
        <w:div w:id="604919488">
          <w:marLeft w:val="0"/>
          <w:marRight w:val="0"/>
          <w:marTop w:val="0"/>
          <w:marBottom w:val="0"/>
          <w:divBdr>
            <w:top w:val="none" w:sz="0" w:space="0" w:color="auto"/>
            <w:left w:val="none" w:sz="0" w:space="0" w:color="auto"/>
            <w:bottom w:val="none" w:sz="0" w:space="0" w:color="auto"/>
            <w:right w:val="none" w:sz="0" w:space="0" w:color="auto"/>
          </w:divBdr>
          <w:divsChild>
            <w:div w:id="1340158190">
              <w:marLeft w:val="2425"/>
              <w:marRight w:val="0"/>
              <w:marTop w:val="0"/>
              <w:marBottom w:val="0"/>
              <w:divBdr>
                <w:top w:val="none" w:sz="0" w:space="0" w:color="auto"/>
                <w:left w:val="none" w:sz="0" w:space="0" w:color="auto"/>
                <w:bottom w:val="none" w:sz="0" w:space="0" w:color="auto"/>
                <w:right w:val="none" w:sz="0" w:space="0" w:color="auto"/>
              </w:divBdr>
            </w:div>
          </w:divsChild>
        </w:div>
      </w:divsChild>
    </w:div>
    <w:div w:id="819931528">
      <w:bodyDiv w:val="1"/>
      <w:marLeft w:val="0"/>
      <w:marRight w:val="0"/>
      <w:marTop w:val="0"/>
      <w:marBottom w:val="0"/>
      <w:divBdr>
        <w:top w:val="none" w:sz="0" w:space="0" w:color="auto"/>
        <w:left w:val="none" w:sz="0" w:space="0" w:color="auto"/>
        <w:bottom w:val="none" w:sz="0" w:space="0" w:color="auto"/>
        <w:right w:val="none" w:sz="0" w:space="0" w:color="auto"/>
      </w:divBdr>
      <w:divsChild>
        <w:div w:id="973102780">
          <w:marLeft w:val="0"/>
          <w:marRight w:val="0"/>
          <w:marTop w:val="0"/>
          <w:marBottom w:val="0"/>
          <w:divBdr>
            <w:top w:val="none" w:sz="0" w:space="0" w:color="auto"/>
            <w:left w:val="none" w:sz="0" w:space="0" w:color="auto"/>
            <w:bottom w:val="none" w:sz="0" w:space="0" w:color="auto"/>
            <w:right w:val="none" w:sz="0" w:space="0" w:color="auto"/>
          </w:divBdr>
        </w:div>
        <w:div w:id="1904490387">
          <w:marLeft w:val="0"/>
          <w:marRight w:val="0"/>
          <w:marTop w:val="0"/>
          <w:marBottom w:val="0"/>
          <w:divBdr>
            <w:top w:val="none" w:sz="0" w:space="0" w:color="auto"/>
            <w:left w:val="none" w:sz="0" w:space="0" w:color="auto"/>
            <w:bottom w:val="none" w:sz="0" w:space="0" w:color="auto"/>
            <w:right w:val="none" w:sz="0" w:space="0" w:color="auto"/>
          </w:divBdr>
        </w:div>
        <w:div w:id="658771503">
          <w:marLeft w:val="0"/>
          <w:marRight w:val="0"/>
          <w:marTop w:val="0"/>
          <w:marBottom w:val="0"/>
          <w:divBdr>
            <w:top w:val="none" w:sz="0" w:space="0" w:color="auto"/>
            <w:left w:val="none" w:sz="0" w:space="0" w:color="auto"/>
            <w:bottom w:val="none" w:sz="0" w:space="0" w:color="auto"/>
            <w:right w:val="none" w:sz="0" w:space="0" w:color="auto"/>
          </w:divBdr>
        </w:div>
        <w:div w:id="917637792">
          <w:marLeft w:val="0"/>
          <w:marRight w:val="0"/>
          <w:marTop w:val="0"/>
          <w:marBottom w:val="0"/>
          <w:divBdr>
            <w:top w:val="none" w:sz="0" w:space="0" w:color="auto"/>
            <w:left w:val="none" w:sz="0" w:space="0" w:color="auto"/>
            <w:bottom w:val="none" w:sz="0" w:space="0" w:color="auto"/>
            <w:right w:val="none" w:sz="0" w:space="0" w:color="auto"/>
          </w:divBdr>
        </w:div>
      </w:divsChild>
    </w:div>
    <w:div w:id="823278986">
      <w:bodyDiv w:val="1"/>
      <w:marLeft w:val="0"/>
      <w:marRight w:val="0"/>
      <w:marTop w:val="0"/>
      <w:marBottom w:val="0"/>
      <w:divBdr>
        <w:top w:val="none" w:sz="0" w:space="0" w:color="auto"/>
        <w:left w:val="none" w:sz="0" w:space="0" w:color="auto"/>
        <w:bottom w:val="none" w:sz="0" w:space="0" w:color="auto"/>
        <w:right w:val="none" w:sz="0" w:space="0" w:color="auto"/>
      </w:divBdr>
      <w:divsChild>
        <w:div w:id="1977954229">
          <w:marLeft w:val="75"/>
          <w:marRight w:val="75"/>
          <w:marTop w:val="75"/>
          <w:marBottom w:val="75"/>
          <w:divBdr>
            <w:top w:val="none" w:sz="0" w:space="0" w:color="auto"/>
            <w:left w:val="none" w:sz="0" w:space="0" w:color="auto"/>
            <w:bottom w:val="none" w:sz="0" w:space="0" w:color="auto"/>
            <w:right w:val="none" w:sz="0" w:space="0" w:color="auto"/>
          </w:divBdr>
          <w:divsChild>
            <w:div w:id="6159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9495">
      <w:bodyDiv w:val="1"/>
      <w:marLeft w:val="0"/>
      <w:marRight w:val="0"/>
      <w:marTop w:val="0"/>
      <w:marBottom w:val="0"/>
      <w:divBdr>
        <w:top w:val="none" w:sz="0" w:space="0" w:color="auto"/>
        <w:left w:val="none" w:sz="0" w:space="0" w:color="auto"/>
        <w:bottom w:val="none" w:sz="0" w:space="0" w:color="auto"/>
        <w:right w:val="none" w:sz="0" w:space="0" w:color="auto"/>
      </w:divBdr>
      <w:divsChild>
        <w:div w:id="90246453">
          <w:marLeft w:val="750"/>
          <w:marRight w:val="-225"/>
          <w:marTop w:val="0"/>
          <w:marBottom w:val="225"/>
          <w:divBdr>
            <w:top w:val="none" w:sz="0" w:space="0" w:color="auto"/>
            <w:left w:val="none" w:sz="0" w:space="0" w:color="auto"/>
            <w:bottom w:val="none" w:sz="0" w:space="0" w:color="auto"/>
            <w:right w:val="none" w:sz="0" w:space="0" w:color="auto"/>
          </w:divBdr>
          <w:divsChild>
            <w:div w:id="313223536">
              <w:marLeft w:val="0"/>
              <w:marRight w:val="0"/>
              <w:marTop w:val="0"/>
              <w:marBottom w:val="0"/>
              <w:divBdr>
                <w:top w:val="none" w:sz="0" w:space="0" w:color="auto"/>
                <w:left w:val="none" w:sz="0" w:space="0" w:color="auto"/>
                <w:bottom w:val="none" w:sz="0" w:space="0" w:color="auto"/>
                <w:right w:val="none" w:sz="0" w:space="0" w:color="auto"/>
              </w:divBdr>
              <w:divsChild>
                <w:div w:id="1082920341">
                  <w:marLeft w:val="0"/>
                  <w:marRight w:val="0"/>
                  <w:marTop w:val="0"/>
                  <w:marBottom w:val="0"/>
                  <w:divBdr>
                    <w:top w:val="none" w:sz="0" w:space="0" w:color="auto"/>
                    <w:left w:val="none" w:sz="0" w:space="0" w:color="auto"/>
                    <w:bottom w:val="none" w:sz="0" w:space="0" w:color="auto"/>
                    <w:right w:val="none" w:sz="0" w:space="0" w:color="auto"/>
                  </w:divBdr>
                  <w:divsChild>
                    <w:div w:id="1513378997">
                      <w:marLeft w:val="0"/>
                      <w:marRight w:val="0"/>
                      <w:marTop w:val="0"/>
                      <w:marBottom w:val="0"/>
                      <w:divBdr>
                        <w:top w:val="single" w:sz="48" w:space="0" w:color="DDDDDD"/>
                        <w:left w:val="single" w:sz="48" w:space="0" w:color="DDDDDD"/>
                        <w:bottom w:val="single" w:sz="48" w:space="0" w:color="DDDDDD"/>
                        <w:right w:val="single" w:sz="48" w:space="0" w:color="DDDDDD"/>
                      </w:divBdr>
                      <w:divsChild>
                        <w:div w:id="1347906176">
                          <w:marLeft w:val="0"/>
                          <w:marRight w:val="0"/>
                          <w:marTop w:val="0"/>
                          <w:marBottom w:val="0"/>
                          <w:divBdr>
                            <w:top w:val="none" w:sz="0" w:space="0" w:color="auto"/>
                            <w:left w:val="none" w:sz="0" w:space="0" w:color="auto"/>
                            <w:bottom w:val="none" w:sz="0" w:space="0" w:color="auto"/>
                            <w:right w:val="none" w:sz="0" w:space="0" w:color="auto"/>
                          </w:divBdr>
                          <w:divsChild>
                            <w:div w:id="251742575">
                              <w:marLeft w:val="0"/>
                              <w:marRight w:val="0"/>
                              <w:marTop w:val="0"/>
                              <w:marBottom w:val="0"/>
                              <w:divBdr>
                                <w:top w:val="none" w:sz="0" w:space="0" w:color="auto"/>
                                <w:left w:val="none" w:sz="0" w:space="0" w:color="auto"/>
                                <w:bottom w:val="none" w:sz="0" w:space="0" w:color="auto"/>
                                <w:right w:val="none" w:sz="0" w:space="0" w:color="auto"/>
                              </w:divBdr>
                              <w:divsChild>
                                <w:div w:id="784738802">
                                  <w:marLeft w:val="0"/>
                                  <w:marRight w:val="0"/>
                                  <w:marTop w:val="0"/>
                                  <w:marBottom w:val="0"/>
                                  <w:divBdr>
                                    <w:top w:val="none" w:sz="0" w:space="0" w:color="auto"/>
                                    <w:left w:val="none" w:sz="0" w:space="0" w:color="auto"/>
                                    <w:bottom w:val="none" w:sz="0" w:space="0" w:color="auto"/>
                                    <w:right w:val="none" w:sz="0" w:space="0" w:color="auto"/>
                                  </w:divBdr>
                                  <w:divsChild>
                                    <w:div w:id="742751102">
                                      <w:marLeft w:val="0"/>
                                      <w:marRight w:val="0"/>
                                      <w:marTop w:val="0"/>
                                      <w:marBottom w:val="0"/>
                                      <w:divBdr>
                                        <w:top w:val="none" w:sz="0" w:space="0" w:color="auto"/>
                                        <w:left w:val="none" w:sz="0" w:space="0" w:color="auto"/>
                                        <w:bottom w:val="none" w:sz="0" w:space="0" w:color="auto"/>
                                        <w:right w:val="none" w:sz="0" w:space="0" w:color="auto"/>
                                      </w:divBdr>
                                    </w:div>
                                  </w:divsChild>
                                </w:div>
                                <w:div w:id="875704971">
                                  <w:marLeft w:val="0"/>
                                  <w:marRight w:val="0"/>
                                  <w:marTop w:val="0"/>
                                  <w:marBottom w:val="0"/>
                                  <w:divBdr>
                                    <w:top w:val="none" w:sz="0" w:space="0" w:color="auto"/>
                                    <w:left w:val="none" w:sz="0" w:space="0" w:color="auto"/>
                                    <w:bottom w:val="none" w:sz="0" w:space="0" w:color="auto"/>
                                    <w:right w:val="none" w:sz="0" w:space="0" w:color="auto"/>
                                  </w:divBdr>
                                </w:div>
                                <w:div w:id="223760188">
                                  <w:marLeft w:val="0"/>
                                  <w:marRight w:val="0"/>
                                  <w:marTop w:val="0"/>
                                  <w:marBottom w:val="0"/>
                                  <w:divBdr>
                                    <w:top w:val="none" w:sz="0" w:space="0" w:color="auto"/>
                                    <w:left w:val="none" w:sz="0" w:space="0" w:color="auto"/>
                                    <w:bottom w:val="none" w:sz="0" w:space="0" w:color="auto"/>
                                    <w:right w:val="none" w:sz="0" w:space="0" w:color="auto"/>
                                  </w:divBdr>
                                </w:div>
                                <w:div w:id="151194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3233232">
      <w:bodyDiv w:val="1"/>
      <w:marLeft w:val="0"/>
      <w:marRight w:val="0"/>
      <w:marTop w:val="0"/>
      <w:marBottom w:val="0"/>
      <w:divBdr>
        <w:top w:val="none" w:sz="0" w:space="0" w:color="auto"/>
        <w:left w:val="none" w:sz="0" w:space="0" w:color="auto"/>
        <w:bottom w:val="none" w:sz="0" w:space="0" w:color="auto"/>
        <w:right w:val="none" w:sz="0" w:space="0" w:color="auto"/>
      </w:divBdr>
    </w:div>
    <w:div w:id="919559003">
      <w:bodyDiv w:val="1"/>
      <w:marLeft w:val="0"/>
      <w:marRight w:val="0"/>
      <w:marTop w:val="0"/>
      <w:marBottom w:val="0"/>
      <w:divBdr>
        <w:top w:val="none" w:sz="0" w:space="0" w:color="auto"/>
        <w:left w:val="none" w:sz="0" w:space="0" w:color="auto"/>
        <w:bottom w:val="none" w:sz="0" w:space="0" w:color="auto"/>
        <w:right w:val="none" w:sz="0" w:space="0" w:color="auto"/>
      </w:divBdr>
    </w:div>
    <w:div w:id="990674457">
      <w:bodyDiv w:val="1"/>
      <w:marLeft w:val="0"/>
      <w:marRight w:val="0"/>
      <w:marTop w:val="0"/>
      <w:marBottom w:val="0"/>
      <w:divBdr>
        <w:top w:val="none" w:sz="0" w:space="0" w:color="auto"/>
        <w:left w:val="none" w:sz="0" w:space="0" w:color="auto"/>
        <w:bottom w:val="none" w:sz="0" w:space="0" w:color="auto"/>
        <w:right w:val="none" w:sz="0" w:space="0" w:color="auto"/>
      </w:divBdr>
    </w:div>
    <w:div w:id="1043210292">
      <w:bodyDiv w:val="1"/>
      <w:marLeft w:val="0"/>
      <w:marRight w:val="0"/>
      <w:marTop w:val="0"/>
      <w:marBottom w:val="0"/>
      <w:divBdr>
        <w:top w:val="none" w:sz="0" w:space="0" w:color="auto"/>
        <w:left w:val="none" w:sz="0" w:space="0" w:color="auto"/>
        <w:bottom w:val="none" w:sz="0" w:space="0" w:color="auto"/>
        <w:right w:val="none" w:sz="0" w:space="0" w:color="auto"/>
      </w:divBdr>
    </w:div>
    <w:div w:id="1071776759">
      <w:bodyDiv w:val="1"/>
      <w:marLeft w:val="0"/>
      <w:marRight w:val="0"/>
      <w:marTop w:val="0"/>
      <w:marBottom w:val="0"/>
      <w:divBdr>
        <w:top w:val="none" w:sz="0" w:space="0" w:color="auto"/>
        <w:left w:val="none" w:sz="0" w:space="0" w:color="auto"/>
        <w:bottom w:val="none" w:sz="0" w:space="0" w:color="auto"/>
        <w:right w:val="none" w:sz="0" w:space="0" w:color="auto"/>
      </w:divBdr>
      <w:divsChild>
        <w:div w:id="261114355">
          <w:marLeft w:val="0"/>
          <w:marRight w:val="0"/>
          <w:marTop w:val="0"/>
          <w:marBottom w:val="405"/>
          <w:divBdr>
            <w:top w:val="none" w:sz="0" w:space="0" w:color="auto"/>
            <w:left w:val="none" w:sz="0" w:space="0" w:color="auto"/>
            <w:bottom w:val="none" w:sz="0" w:space="0" w:color="auto"/>
            <w:right w:val="none" w:sz="0" w:space="0" w:color="auto"/>
          </w:divBdr>
          <w:divsChild>
            <w:div w:id="1533494951">
              <w:marLeft w:val="0"/>
              <w:marRight w:val="0"/>
              <w:marTop w:val="0"/>
              <w:marBottom w:val="0"/>
              <w:divBdr>
                <w:top w:val="none" w:sz="0" w:space="0" w:color="auto"/>
                <w:left w:val="none" w:sz="0" w:space="0" w:color="auto"/>
                <w:bottom w:val="none" w:sz="0" w:space="0" w:color="auto"/>
                <w:right w:val="none" w:sz="0" w:space="0" w:color="auto"/>
              </w:divBdr>
            </w:div>
          </w:divsChild>
        </w:div>
        <w:div w:id="1016885234">
          <w:marLeft w:val="0"/>
          <w:marRight w:val="0"/>
          <w:marTop w:val="0"/>
          <w:marBottom w:val="0"/>
          <w:divBdr>
            <w:top w:val="none" w:sz="0" w:space="0" w:color="auto"/>
            <w:left w:val="none" w:sz="0" w:space="0" w:color="auto"/>
            <w:bottom w:val="none" w:sz="0" w:space="0" w:color="auto"/>
            <w:right w:val="none" w:sz="0" w:space="0" w:color="auto"/>
          </w:divBdr>
          <w:divsChild>
            <w:div w:id="16079503">
              <w:marLeft w:val="0"/>
              <w:marRight w:val="0"/>
              <w:marTop w:val="0"/>
              <w:marBottom w:val="600"/>
              <w:divBdr>
                <w:top w:val="none" w:sz="0" w:space="0" w:color="auto"/>
                <w:left w:val="none" w:sz="0" w:space="0" w:color="auto"/>
                <w:bottom w:val="none" w:sz="0" w:space="0" w:color="auto"/>
                <w:right w:val="none" w:sz="0" w:space="0" w:color="auto"/>
              </w:divBdr>
              <w:divsChild>
                <w:div w:id="492910494">
                  <w:marLeft w:val="0"/>
                  <w:marRight w:val="0"/>
                  <w:marTop w:val="0"/>
                  <w:marBottom w:val="0"/>
                  <w:divBdr>
                    <w:top w:val="none" w:sz="0" w:space="0" w:color="auto"/>
                    <w:left w:val="none" w:sz="0" w:space="0" w:color="auto"/>
                    <w:bottom w:val="none" w:sz="0" w:space="0" w:color="auto"/>
                    <w:right w:val="none" w:sz="0" w:space="0" w:color="auto"/>
                  </w:divBdr>
                </w:div>
                <w:div w:id="103122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00703">
      <w:bodyDiv w:val="1"/>
      <w:marLeft w:val="0"/>
      <w:marRight w:val="0"/>
      <w:marTop w:val="0"/>
      <w:marBottom w:val="0"/>
      <w:divBdr>
        <w:top w:val="none" w:sz="0" w:space="0" w:color="auto"/>
        <w:left w:val="none" w:sz="0" w:space="0" w:color="auto"/>
        <w:bottom w:val="none" w:sz="0" w:space="0" w:color="auto"/>
        <w:right w:val="none" w:sz="0" w:space="0" w:color="auto"/>
      </w:divBdr>
    </w:div>
    <w:div w:id="1103260631">
      <w:bodyDiv w:val="1"/>
      <w:marLeft w:val="0"/>
      <w:marRight w:val="0"/>
      <w:marTop w:val="0"/>
      <w:marBottom w:val="0"/>
      <w:divBdr>
        <w:top w:val="none" w:sz="0" w:space="0" w:color="auto"/>
        <w:left w:val="none" w:sz="0" w:space="0" w:color="auto"/>
        <w:bottom w:val="none" w:sz="0" w:space="0" w:color="auto"/>
        <w:right w:val="none" w:sz="0" w:space="0" w:color="auto"/>
      </w:divBdr>
    </w:div>
    <w:div w:id="1179276876">
      <w:bodyDiv w:val="1"/>
      <w:marLeft w:val="0"/>
      <w:marRight w:val="0"/>
      <w:marTop w:val="0"/>
      <w:marBottom w:val="0"/>
      <w:divBdr>
        <w:top w:val="none" w:sz="0" w:space="0" w:color="auto"/>
        <w:left w:val="none" w:sz="0" w:space="0" w:color="auto"/>
        <w:bottom w:val="none" w:sz="0" w:space="0" w:color="auto"/>
        <w:right w:val="none" w:sz="0" w:space="0" w:color="auto"/>
      </w:divBdr>
    </w:div>
    <w:div w:id="1196891094">
      <w:bodyDiv w:val="1"/>
      <w:marLeft w:val="0"/>
      <w:marRight w:val="0"/>
      <w:marTop w:val="0"/>
      <w:marBottom w:val="0"/>
      <w:divBdr>
        <w:top w:val="none" w:sz="0" w:space="0" w:color="auto"/>
        <w:left w:val="none" w:sz="0" w:space="0" w:color="auto"/>
        <w:bottom w:val="none" w:sz="0" w:space="0" w:color="auto"/>
        <w:right w:val="none" w:sz="0" w:space="0" w:color="auto"/>
      </w:divBdr>
    </w:div>
    <w:div w:id="1262106105">
      <w:bodyDiv w:val="1"/>
      <w:marLeft w:val="0"/>
      <w:marRight w:val="0"/>
      <w:marTop w:val="0"/>
      <w:marBottom w:val="0"/>
      <w:divBdr>
        <w:top w:val="none" w:sz="0" w:space="0" w:color="auto"/>
        <w:left w:val="none" w:sz="0" w:space="0" w:color="auto"/>
        <w:bottom w:val="none" w:sz="0" w:space="0" w:color="auto"/>
        <w:right w:val="none" w:sz="0" w:space="0" w:color="auto"/>
      </w:divBdr>
    </w:div>
    <w:div w:id="1353797043">
      <w:bodyDiv w:val="1"/>
      <w:marLeft w:val="0"/>
      <w:marRight w:val="0"/>
      <w:marTop w:val="0"/>
      <w:marBottom w:val="0"/>
      <w:divBdr>
        <w:top w:val="none" w:sz="0" w:space="0" w:color="auto"/>
        <w:left w:val="none" w:sz="0" w:space="0" w:color="auto"/>
        <w:bottom w:val="none" w:sz="0" w:space="0" w:color="auto"/>
        <w:right w:val="none" w:sz="0" w:space="0" w:color="auto"/>
      </w:divBdr>
      <w:divsChild>
        <w:div w:id="575087680">
          <w:marLeft w:val="75"/>
          <w:marRight w:val="0"/>
          <w:marTop w:val="0"/>
          <w:marBottom w:val="0"/>
          <w:divBdr>
            <w:top w:val="none" w:sz="0" w:space="0" w:color="auto"/>
            <w:left w:val="none" w:sz="0" w:space="0" w:color="auto"/>
            <w:bottom w:val="none" w:sz="0" w:space="0" w:color="auto"/>
            <w:right w:val="none" w:sz="0" w:space="0" w:color="auto"/>
          </w:divBdr>
          <w:divsChild>
            <w:div w:id="1892841208">
              <w:marLeft w:val="0"/>
              <w:marRight w:val="0"/>
              <w:marTop w:val="0"/>
              <w:marBottom w:val="0"/>
              <w:divBdr>
                <w:top w:val="single" w:sz="6" w:space="4" w:color="666666"/>
                <w:left w:val="none" w:sz="0" w:space="0" w:color="auto"/>
                <w:bottom w:val="single" w:sz="6" w:space="4" w:color="666666"/>
                <w:right w:val="single" w:sz="6" w:space="5" w:color="666666"/>
              </w:divBdr>
              <w:divsChild>
                <w:div w:id="1799299094">
                  <w:marLeft w:val="0"/>
                  <w:marRight w:val="75"/>
                  <w:marTop w:val="0"/>
                  <w:marBottom w:val="0"/>
                  <w:divBdr>
                    <w:top w:val="none" w:sz="0" w:space="0" w:color="auto"/>
                    <w:left w:val="none" w:sz="0" w:space="0" w:color="auto"/>
                    <w:bottom w:val="none" w:sz="0" w:space="0" w:color="auto"/>
                    <w:right w:val="none" w:sz="0" w:space="0" w:color="auto"/>
                  </w:divBdr>
                  <w:divsChild>
                    <w:div w:id="18776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857874">
      <w:bodyDiv w:val="1"/>
      <w:marLeft w:val="0"/>
      <w:marRight w:val="0"/>
      <w:marTop w:val="0"/>
      <w:marBottom w:val="0"/>
      <w:divBdr>
        <w:top w:val="none" w:sz="0" w:space="0" w:color="auto"/>
        <w:left w:val="none" w:sz="0" w:space="0" w:color="auto"/>
        <w:bottom w:val="none" w:sz="0" w:space="0" w:color="auto"/>
        <w:right w:val="none" w:sz="0" w:space="0" w:color="auto"/>
      </w:divBdr>
      <w:divsChild>
        <w:div w:id="379524294">
          <w:marLeft w:val="0"/>
          <w:marRight w:val="0"/>
          <w:marTop w:val="0"/>
          <w:marBottom w:val="0"/>
          <w:divBdr>
            <w:top w:val="none" w:sz="0" w:space="0" w:color="auto"/>
            <w:left w:val="none" w:sz="0" w:space="0" w:color="auto"/>
            <w:bottom w:val="none" w:sz="0" w:space="0" w:color="auto"/>
            <w:right w:val="none" w:sz="0" w:space="0" w:color="auto"/>
          </w:divBdr>
          <w:divsChild>
            <w:div w:id="1223756353">
              <w:marLeft w:val="0"/>
              <w:marRight w:val="0"/>
              <w:marTop w:val="0"/>
              <w:marBottom w:val="0"/>
              <w:divBdr>
                <w:top w:val="none" w:sz="0" w:space="0" w:color="auto"/>
                <w:left w:val="none" w:sz="0" w:space="0" w:color="auto"/>
                <w:bottom w:val="none" w:sz="0" w:space="0" w:color="auto"/>
                <w:right w:val="none" w:sz="0" w:space="0" w:color="auto"/>
              </w:divBdr>
            </w:div>
            <w:div w:id="889806605">
              <w:marLeft w:val="0"/>
              <w:marRight w:val="0"/>
              <w:marTop w:val="0"/>
              <w:marBottom w:val="0"/>
              <w:divBdr>
                <w:top w:val="none" w:sz="0" w:space="0" w:color="auto"/>
                <w:left w:val="none" w:sz="0" w:space="0" w:color="auto"/>
                <w:bottom w:val="none" w:sz="0" w:space="0" w:color="auto"/>
                <w:right w:val="none" w:sz="0" w:space="0" w:color="auto"/>
              </w:divBdr>
              <w:divsChild>
                <w:div w:id="1645311633">
                  <w:marLeft w:val="0"/>
                  <w:marRight w:val="0"/>
                  <w:marTop w:val="0"/>
                  <w:marBottom w:val="675"/>
                  <w:divBdr>
                    <w:top w:val="none" w:sz="0" w:space="0" w:color="auto"/>
                    <w:left w:val="none" w:sz="0" w:space="0" w:color="auto"/>
                    <w:bottom w:val="none" w:sz="0" w:space="0" w:color="auto"/>
                    <w:right w:val="none" w:sz="0" w:space="0" w:color="auto"/>
                  </w:divBdr>
                  <w:divsChild>
                    <w:div w:id="181829893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237203711">
          <w:marLeft w:val="0"/>
          <w:marRight w:val="0"/>
          <w:marTop w:val="0"/>
          <w:marBottom w:val="0"/>
          <w:divBdr>
            <w:top w:val="none" w:sz="0" w:space="0" w:color="auto"/>
            <w:left w:val="none" w:sz="0" w:space="0" w:color="auto"/>
            <w:bottom w:val="none" w:sz="0" w:space="0" w:color="auto"/>
            <w:right w:val="none" w:sz="0" w:space="0" w:color="auto"/>
          </w:divBdr>
          <w:divsChild>
            <w:div w:id="26465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69882">
      <w:bodyDiv w:val="1"/>
      <w:marLeft w:val="0"/>
      <w:marRight w:val="0"/>
      <w:marTop w:val="0"/>
      <w:marBottom w:val="0"/>
      <w:divBdr>
        <w:top w:val="none" w:sz="0" w:space="0" w:color="auto"/>
        <w:left w:val="none" w:sz="0" w:space="0" w:color="auto"/>
        <w:bottom w:val="none" w:sz="0" w:space="0" w:color="auto"/>
        <w:right w:val="none" w:sz="0" w:space="0" w:color="auto"/>
      </w:divBdr>
    </w:div>
    <w:div w:id="1481800045">
      <w:bodyDiv w:val="1"/>
      <w:marLeft w:val="0"/>
      <w:marRight w:val="0"/>
      <w:marTop w:val="0"/>
      <w:marBottom w:val="0"/>
      <w:divBdr>
        <w:top w:val="none" w:sz="0" w:space="0" w:color="auto"/>
        <w:left w:val="none" w:sz="0" w:space="0" w:color="auto"/>
        <w:bottom w:val="none" w:sz="0" w:space="0" w:color="auto"/>
        <w:right w:val="none" w:sz="0" w:space="0" w:color="auto"/>
      </w:divBdr>
    </w:div>
    <w:div w:id="1550066397">
      <w:bodyDiv w:val="1"/>
      <w:marLeft w:val="0"/>
      <w:marRight w:val="0"/>
      <w:marTop w:val="0"/>
      <w:marBottom w:val="0"/>
      <w:divBdr>
        <w:top w:val="none" w:sz="0" w:space="0" w:color="auto"/>
        <w:left w:val="none" w:sz="0" w:space="0" w:color="auto"/>
        <w:bottom w:val="none" w:sz="0" w:space="0" w:color="auto"/>
        <w:right w:val="none" w:sz="0" w:space="0" w:color="auto"/>
      </w:divBdr>
    </w:div>
    <w:div w:id="1565919372">
      <w:bodyDiv w:val="1"/>
      <w:marLeft w:val="0"/>
      <w:marRight w:val="0"/>
      <w:marTop w:val="0"/>
      <w:marBottom w:val="0"/>
      <w:divBdr>
        <w:top w:val="none" w:sz="0" w:space="0" w:color="auto"/>
        <w:left w:val="none" w:sz="0" w:space="0" w:color="auto"/>
        <w:bottom w:val="none" w:sz="0" w:space="0" w:color="auto"/>
        <w:right w:val="none" w:sz="0" w:space="0" w:color="auto"/>
      </w:divBdr>
    </w:div>
    <w:div w:id="1611401655">
      <w:bodyDiv w:val="1"/>
      <w:marLeft w:val="0"/>
      <w:marRight w:val="0"/>
      <w:marTop w:val="0"/>
      <w:marBottom w:val="0"/>
      <w:divBdr>
        <w:top w:val="none" w:sz="0" w:space="0" w:color="auto"/>
        <w:left w:val="none" w:sz="0" w:space="0" w:color="auto"/>
        <w:bottom w:val="none" w:sz="0" w:space="0" w:color="auto"/>
        <w:right w:val="none" w:sz="0" w:space="0" w:color="auto"/>
      </w:divBdr>
    </w:div>
    <w:div w:id="1646621658">
      <w:bodyDiv w:val="1"/>
      <w:marLeft w:val="0"/>
      <w:marRight w:val="0"/>
      <w:marTop w:val="0"/>
      <w:marBottom w:val="0"/>
      <w:divBdr>
        <w:top w:val="none" w:sz="0" w:space="0" w:color="auto"/>
        <w:left w:val="none" w:sz="0" w:space="0" w:color="auto"/>
        <w:bottom w:val="none" w:sz="0" w:space="0" w:color="auto"/>
        <w:right w:val="none" w:sz="0" w:space="0" w:color="auto"/>
      </w:divBdr>
    </w:div>
    <w:div w:id="1696154313">
      <w:bodyDiv w:val="1"/>
      <w:marLeft w:val="0"/>
      <w:marRight w:val="0"/>
      <w:marTop w:val="0"/>
      <w:marBottom w:val="0"/>
      <w:divBdr>
        <w:top w:val="none" w:sz="0" w:space="0" w:color="auto"/>
        <w:left w:val="none" w:sz="0" w:space="0" w:color="auto"/>
        <w:bottom w:val="none" w:sz="0" w:space="0" w:color="auto"/>
        <w:right w:val="none" w:sz="0" w:space="0" w:color="auto"/>
      </w:divBdr>
    </w:div>
    <w:div w:id="1724523470">
      <w:bodyDiv w:val="1"/>
      <w:marLeft w:val="0"/>
      <w:marRight w:val="0"/>
      <w:marTop w:val="0"/>
      <w:marBottom w:val="0"/>
      <w:divBdr>
        <w:top w:val="none" w:sz="0" w:space="0" w:color="auto"/>
        <w:left w:val="none" w:sz="0" w:space="0" w:color="auto"/>
        <w:bottom w:val="none" w:sz="0" w:space="0" w:color="auto"/>
        <w:right w:val="none" w:sz="0" w:space="0" w:color="auto"/>
      </w:divBdr>
    </w:div>
    <w:div w:id="1730571592">
      <w:bodyDiv w:val="1"/>
      <w:marLeft w:val="0"/>
      <w:marRight w:val="0"/>
      <w:marTop w:val="0"/>
      <w:marBottom w:val="0"/>
      <w:divBdr>
        <w:top w:val="none" w:sz="0" w:space="0" w:color="auto"/>
        <w:left w:val="none" w:sz="0" w:space="0" w:color="auto"/>
        <w:bottom w:val="none" w:sz="0" w:space="0" w:color="auto"/>
        <w:right w:val="none" w:sz="0" w:space="0" w:color="auto"/>
      </w:divBdr>
    </w:div>
    <w:div w:id="1736396930">
      <w:bodyDiv w:val="1"/>
      <w:marLeft w:val="0"/>
      <w:marRight w:val="0"/>
      <w:marTop w:val="0"/>
      <w:marBottom w:val="0"/>
      <w:divBdr>
        <w:top w:val="none" w:sz="0" w:space="0" w:color="auto"/>
        <w:left w:val="none" w:sz="0" w:space="0" w:color="auto"/>
        <w:bottom w:val="none" w:sz="0" w:space="0" w:color="auto"/>
        <w:right w:val="none" w:sz="0" w:space="0" w:color="auto"/>
      </w:divBdr>
      <w:divsChild>
        <w:div w:id="1994943225">
          <w:marLeft w:val="0"/>
          <w:marRight w:val="0"/>
          <w:marTop w:val="0"/>
          <w:marBottom w:val="0"/>
          <w:divBdr>
            <w:top w:val="none" w:sz="0" w:space="0" w:color="auto"/>
            <w:left w:val="none" w:sz="0" w:space="0" w:color="auto"/>
            <w:bottom w:val="none" w:sz="0" w:space="0" w:color="auto"/>
            <w:right w:val="none" w:sz="0" w:space="0" w:color="auto"/>
          </w:divBdr>
          <w:divsChild>
            <w:div w:id="330257667">
              <w:marLeft w:val="300"/>
              <w:marRight w:val="-300"/>
              <w:marTop w:val="195"/>
              <w:marBottom w:val="270"/>
              <w:divBdr>
                <w:top w:val="none" w:sz="0" w:space="0" w:color="auto"/>
                <w:left w:val="none" w:sz="0" w:space="0" w:color="auto"/>
                <w:bottom w:val="none" w:sz="0" w:space="0" w:color="auto"/>
                <w:right w:val="none" w:sz="0" w:space="0" w:color="auto"/>
              </w:divBdr>
              <w:divsChild>
                <w:div w:id="182681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868666">
      <w:bodyDiv w:val="1"/>
      <w:marLeft w:val="0"/>
      <w:marRight w:val="0"/>
      <w:marTop w:val="0"/>
      <w:marBottom w:val="0"/>
      <w:divBdr>
        <w:top w:val="none" w:sz="0" w:space="0" w:color="auto"/>
        <w:left w:val="none" w:sz="0" w:space="0" w:color="auto"/>
        <w:bottom w:val="none" w:sz="0" w:space="0" w:color="auto"/>
        <w:right w:val="none" w:sz="0" w:space="0" w:color="auto"/>
      </w:divBdr>
    </w:div>
    <w:div w:id="1832792915">
      <w:bodyDiv w:val="1"/>
      <w:marLeft w:val="0"/>
      <w:marRight w:val="0"/>
      <w:marTop w:val="0"/>
      <w:marBottom w:val="0"/>
      <w:divBdr>
        <w:top w:val="none" w:sz="0" w:space="0" w:color="auto"/>
        <w:left w:val="none" w:sz="0" w:space="0" w:color="auto"/>
        <w:bottom w:val="none" w:sz="0" w:space="0" w:color="auto"/>
        <w:right w:val="none" w:sz="0" w:space="0" w:color="auto"/>
      </w:divBdr>
    </w:div>
    <w:div w:id="1918126224">
      <w:bodyDiv w:val="1"/>
      <w:marLeft w:val="0"/>
      <w:marRight w:val="0"/>
      <w:marTop w:val="0"/>
      <w:marBottom w:val="0"/>
      <w:divBdr>
        <w:top w:val="none" w:sz="0" w:space="0" w:color="auto"/>
        <w:left w:val="none" w:sz="0" w:space="0" w:color="auto"/>
        <w:bottom w:val="none" w:sz="0" w:space="0" w:color="auto"/>
        <w:right w:val="none" w:sz="0" w:space="0" w:color="auto"/>
      </w:divBdr>
      <w:divsChild>
        <w:div w:id="1879704936">
          <w:marLeft w:val="1125"/>
          <w:marRight w:val="450"/>
          <w:marTop w:val="105"/>
          <w:marBottom w:val="225"/>
          <w:divBdr>
            <w:top w:val="single" w:sz="6" w:space="11" w:color="E2E2E2"/>
            <w:left w:val="none" w:sz="0" w:space="0" w:color="auto"/>
            <w:bottom w:val="single" w:sz="6" w:space="11" w:color="E2E2E2"/>
            <w:right w:val="none" w:sz="0" w:space="0" w:color="auto"/>
          </w:divBdr>
          <w:divsChild>
            <w:div w:id="1155222315">
              <w:marLeft w:val="0"/>
              <w:marRight w:val="0"/>
              <w:marTop w:val="0"/>
              <w:marBottom w:val="150"/>
              <w:divBdr>
                <w:top w:val="none" w:sz="0" w:space="0" w:color="auto"/>
                <w:left w:val="none" w:sz="0" w:space="0" w:color="auto"/>
                <w:bottom w:val="none" w:sz="0" w:space="0" w:color="auto"/>
                <w:right w:val="none" w:sz="0" w:space="0" w:color="auto"/>
              </w:divBdr>
              <w:divsChild>
                <w:div w:id="227808699">
                  <w:marLeft w:val="0"/>
                  <w:marRight w:val="0"/>
                  <w:marTop w:val="0"/>
                  <w:marBottom w:val="0"/>
                  <w:divBdr>
                    <w:top w:val="single" w:sz="6" w:space="3" w:color="E2E2E2"/>
                    <w:left w:val="single" w:sz="6" w:space="6" w:color="E2E2E2"/>
                    <w:bottom w:val="single" w:sz="6" w:space="3" w:color="E2E2E2"/>
                    <w:right w:val="single" w:sz="6" w:space="3" w:color="E2E2E2"/>
                  </w:divBdr>
                </w:div>
              </w:divsChild>
            </w:div>
            <w:div w:id="1496265562">
              <w:marLeft w:val="0"/>
              <w:marRight w:val="0"/>
              <w:marTop w:val="0"/>
              <w:marBottom w:val="180"/>
              <w:divBdr>
                <w:top w:val="none" w:sz="0" w:space="0" w:color="auto"/>
                <w:left w:val="none" w:sz="0" w:space="0" w:color="auto"/>
                <w:bottom w:val="none" w:sz="0" w:space="0" w:color="auto"/>
                <w:right w:val="none" w:sz="0" w:space="0" w:color="auto"/>
              </w:divBdr>
              <w:divsChild>
                <w:div w:id="1569731920">
                  <w:marLeft w:val="0"/>
                  <w:marRight w:val="0"/>
                  <w:marTop w:val="0"/>
                  <w:marBottom w:val="0"/>
                  <w:divBdr>
                    <w:top w:val="none" w:sz="0" w:space="0" w:color="auto"/>
                    <w:left w:val="none" w:sz="0" w:space="0" w:color="auto"/>
                    <w:bottom w:val="none" w:sz="0" w:space="0" w:color="auto"/>
                    <w:right w:val="none" w:sz="0" w:space="0" w:color="auto"/>
                  </w:divBdr>
                </w:div>
                <w:div w:id="1454595241">
                  <w:marLeft w:val="0"/>
                  <w:marRight w:val="0"/>
                  <w:marTop w:val="0"/>
                  <w:marBottom w:val="0"/>
                  <w:divBdr>
                    <w:top w:val="none" w:sz="0" w:space="0" w:color="auto"/>
                    <w:left w:val="none" w:sz="0" w:space="0" w:color="auto"/>
                    <w:bottom w:val="none" w:sz="0" w:space="0" w:color="auto"/>
                    <w:right w:val="none" w:sz="0" w:space="0" w:color="auto"/>
                  </w:divBdr>
                </w:div>
              </w:divsChild>
            </w:div>
            <w:div w:id="12335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1184">
      <w:bodyDiv w:val="1"/>
      <w:marLeft w:val="0"/>
      <w:marRight w:val="0"/>
      <w:marTop w:val="0"/>
      <w:marBottom w:val="0"/>
      <w:divBdr>
        <w:top w:val="none" w:sz="0" w:space="0" w:color="auto"/>
        <w:left w:val="none" w:sz="0" w:space="0" w:color="auto"/>
        <w:bottom w:val="none" w:sz="0" w:space="0" w:color="auto"/>
        <w:right w:val="none" w:sz="0" w:space="0" w:color="auto"/>
      </w:divBdr>
    </w:div>
    <w:div w:id="1956910772">
      <w:bodyDiv w:val="1"/>
      <w:marLeft w:val="0"/>
      <w:marRight w:val="0"/>
      <w:marTop w:val="0"/>
      <w:marBottom w:val="0"/>
      <w:divBdr>
        <w:top w:val="none" w:sz="0" w:space="0" w:color="auto"/>
        <w:left w:val="none" w:sz="0" w:space="0" w:color="auto"/>
        <w:bottom w:val="none" w:sz="0" w:space="0" w:color="auto"/>
        <w:right w:val="none" w:sz="0" w:space="0" w:color="auto"/>
      </w:divBdr>
      <w:divsChild>
        <w:div w:id="1301619124">
          <w:marLeft w:val="75"/>
          <w:marRight w:val="75"/>
          <w:marTop w:val="75"/>
          <w:marBottom w:val="75"/>
          <w:divBdr>
            <w:top w:val="none" w:sz="0" w:space="0" w:color="auto"/>
            <w:left w:val="none" w:sz="0" w:space="0" w:color="auto"/>
            <w:bottom w:val="none" w:sz="0" w:space="0" w:color="auto"/>
            <w:right w:val="none" w:sz="0" w:space="0" w:color="auto"/>
          </w:divBdr>
          <w:divsChild>
            <w:div w:id="21103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7737">
      <w:bodyDiv w:val="1"/>
      <w:marLeft w:val="0"/>
      <w:marRight w:val="0"/>
      <w:marTop w:val="0"/>
      <w:marBottom w:val="0"/>
      <w:divBdr>
        <w:top w:val="none" w:sz="0" w:space="0" w:color="auto"/>
        <w:left w:val="none" w:sz="0" w:space="0" w:color="auto"/>
        <w:bottom w:val="none" w:sz="0" w:space="0" w:color="auto"/>
        <w:right w:val="none" w:sz="0" w:space="0" w:color="auto"/>
      </w:divBdr>
    </w:div>
    <w:div w:id="1994024504">
      <w:bodyDiv w:val="1"/>
      <w:marLeft w:val="0"/>
      <w:marRight w:val="0"/>
      <w:marTop w:val="0"/>
      <w:marBottom w:val="0"/>
      <w:divBdr>
        <w:top w:val="none" w:sz="0" w:space="0" w:color="auto"/>
        <w:left w:val="none" w:sz="0" w:space="0" w:color="auto"/>
        <w:bottom w:val="none" w:sz="0" w:space="0" w:color="auto"/>
        <w:right w:val="none" w:sz="0" w:space="0" w:color="auto"/>
      </w:divBdr>
    </w:div>
    <w:div w:id="2002613535">
      <w:bodyDiv w:val="1"/>
      <w:marLeft w:val="0"/>
      <w:marRight w:val="0"/>
      <w:marTop w:val="0"/>
      <w:marBottom w:val="0"/>
      <w:divBdr>
        <w:top w:val="none" w:sz="0" w:space="0" w:color="auto"/>
        <w:left w:val="none" w:sz="0" w:space="0" w:color="auto"/>
        <w:bottom w:val="none" w:sz="0" w:space="0" w:color="auto"/>
        <w:right w:val="none" w:sz="0" w:space="0" w:color="auto"/>
      </w:divBdr>
    </w:div>
    <w:div w:id="2014602079">
      <w:bodyDiv w:val="1"/>
      <w:marLeft w:val="0"/>
      <w:marRight w:val="0"/>
      <w:marTop w:val="0"/>
      <w:marBottom w:val="0"/>
      <w:divBdr>
        <w:top w:val="none" w:sz="0" w:space="0" w:color="auto"/>
        <w:left w:val="none" w:sz="0" w:space="0" w:color="auto"/>
        <w:bottom w:val="none" w:sz="0" w:space="0" w:color="auto"/>
        <w:right w:val="none" w:sz="0" w:space="0" w:color="auto"/>
      </w:divBdr>
    </w:div>
    <w:div w:id="2046716003">
      <w:bodyDiv w:val="1"/>
      <w:marLeft w:val="0"/>
      <w:marRight w:val="0"/>
      <w:marTop w:val="0"/>
      <w:marBottom w:val="0"/>
      <w:divBdr>
        <w:top w:val="none" w:sz="0" w:space="0" w:color="auto"/>
        <w:left w:val="none" w:sz="0" w:space="0" w:color="auto"/>
        <w:bottom w:val="none" w:sz="0" w:space="0" w:color="auto"/>
        <w:right w:val="none" w:sz="0" w:space="0" w:color="auto"/>
      </w:divBdr>
    </w:div>
    <w:div w:id="2072776557">
      <w:bodyDiv w:val="1"/>
      <w:marLeft w:val="0"/>
      <w:marRight w:val="0"/>
      <w:marTop w:val="0"/>
      <w:marBottom w:val="0"/>
      <w:divBdr>
        <w:top w:val="none" w:sz="0" w:space="0" w:color="auto"/>
        <w:left w:val="none" w:sz="0" w:space="0" w:color="auto"/>
        <w:bottom w:val="none" w:sz="0" w:space="0" w:color="auto"/>
        <w:right w:val="none" w:sz="0" w:space="0" w:color="auto"/>
      </w:divBdr>
      <w:divsChild>
        <w:div w:id="2094160206">
          <w:marLeft w:val="0"/>
          <w:marRight w:val="0"/>
          <w:marTop w:val="0"/>
          <w:marBottom w:val="0"/>
          <w:divBdr>
            <w:top w:val="none" w:sz="0" w:space="0" w:color="auto"/>
            <w:left w:val="none" w:sz="0" w:space="0" w:color="auto"/>
            <w:bottom w:val="none" w:sz="0" w:space="0" w:color="auto"/>
            <w:right w:val="none" w:sz="0" w:space="0" w:color="auto"/>
          </w:divBdr>
          <w:divsChild>
            <w:div w:id="1124033952">
              <w:marLeft w:val="0"/>
              <w:marRight w:val="0"/>
              <w:marTop w:val="0"/>
              <w:marBottom w:val="0"/>
              <w:divBdr>
                <w:top w:val="none" w:sz="0" w:space="0" w:color="auto"/>
                <w:left w:val="none" w:sz="0" w:space="0" w:color="auto"/>
                <w:bottom w:val="none" w:sz="0" w:space="0" w:color="auto"/>
                <w:right w:val="none" w:sz="0" w:space="0" w:color="auto"/>
              </w:divBdr>
            </w:div>
            <w:div w:id="659967732">
              <w:marLeft w:val="0"/>
              <w:marRight w:val="0"/>
              <w:marTop w:val="0"/>
              <w:marBottom w:val="0"/>
              <w:divBdr>
                <w:top w:val="none" w:sz="0" w:space="0" w:color="auto"/>
                <w:left w:val="none" w:sz="0" w:space="0" w:color="auto"/>
                <w:bottom w:val="none" w:sz="0" w:space="0" w:color="auto"/>
                <w:right w:val="none" w:sz="0" w:space="0" w:color="auto"/>
              </w:divBdr>
              <w:divsChild>
                <w:div w:id="151063851">
                  <w:marLeft w:val="0"/>
                  <w:marRight w:val="0"/>
                  <w:marTop w:val="0"/>
                  <w:marBottom w:val="675"/>
                  <w:divBdr>
                    <w:top w:val="none" w:sz="0" w:space="0" w:color="auto"/>
                    <w:left w:val="none" w:sz="0" w:space="0" w:color="auto"/>
                    <w:bottom w:val="none" w:sz="0" w:space="0" w:color="auto"/>
                    <w:right w:val="none" w:sz="0" w:space="0" w:color="auto"/>
                  </w:divBdr>
                  <w:divsChild>
                    <w:div w:id="151738480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968973123">
          <w:marLeft w:val="0"/>
          <w:marRight w:val="0"/>
          <w:marTop w:val="0"/>
          <w:marBottom w:val="0"/>
          <w:divBdr>
            <w:top w:val="none" w:sz="0" w:space="0" w:color="auto"/>
            <w:left w:val="none" w:sz="0" w:space="0" w:color="auto"/>
            <w:bottom w:val="none" w:sz="0" w:space="0" w:color="auto"/>
            <w:right w:val="none" w:sz="0" w:space="0" w:color="auto"/>
          </w:divBdr>
          <w:divsChild>
            <w:div w:id="50871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6552">
      <w:bodyDiv w:val="1"/>
      <w:marLeft w:val="0"/>
      <w:marRight w:val="0"/>
      <w:marTop w:val="0"/>
      <w:marBottom w:val="0"/>
      <w:divBdr>
        <w:top w:val="none" w:sz="0" w:space="0" w:color="auto"/>
        <w:left w:val="none" w:sz="0" w:space="0" w:color="auto"/>
        <w:bottom w:val="none" w:sz="0" w:space="0" w:color="auto"/>
        <w:right w:val="none" w:sz="0" w:space="0" w:color="auto"/>
      </w:divBdr>
    </w:div>
    <w:div w:id="2088914596">
      <w:bodyDiv w:val="1"/>
      <w:marLeft w:val="0"/>
      <w:marRight w:val="0"/>
      <w:marTop w:val="0"/>
      <w:marBottom w:val="0"/>
      <w:divBdr>
        <w:top w:val="none" w:sz="0" w:space="0" w:color="auto"/>
        <w:left w:val="none" w:sz="0" w:space="0" w:color="auto"/>
        <w:bottom w:val="none" w:sz="0" w:space="0" w:color="auto"/>
        <w:right w:val="none" w:sz="0" w:space="0" w:color="auto"/>
      </w:divBdr>
    </w:div>
    <w:div w:id="214310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xnews.com/opinion/2015/08/12/states-taking-lead-on-stem-education.html" TargetMode="External"/><Relationship Id="rId13" Type="http://schemas.openxmlformats.org/officeDocument/2006/relationships/hyperlink" Target="http://news.lib.uchicago.edu/blog/2011/09/17/influence-of-the-u-s-constitution-abroad/" TargetMode="External"/><Relationship Id="rId18" Type="http://schemas.openxmlformats.org/officeDocument/2006/relationships/hyperlink" Target="http://blogs.edweek.org/edweek/rick_hess_straight_up/2012/12/the_price_of_uniformity.html" TargetMode="External"/><Relationship Id="rId26" Type="http://schemas.openxmlformats.org/officeDocument/2006/relationships/hyperlink" Target="http://www.jstor.org/stable/2648004" TargetMode="External"/><Relationship Id="rId3" Type="http://schemas.openxmlformats.org/officeDocument/2006/relationships/styles" Target="styles.xml"/><Relationship Id="rId21" Type="http://schemas.openxmlformats.org/officeDocument/2006/relationships/hyperlink" Target="http://isen.northwestern.edu/doc/pdf/news/scholarlypapers/PrasadM_March2012_paper.pdf" TargetMode="External"/><Relationship Id="rId7" Type="http://schemas.openxmlformats.org/officeDocument/2006/relationships/hyperlink" Target="http://www.foxnews.com/opinion/2015/08/12/states-taking-lead-on-stem-education.html" TargetMode="External"/><Relationship Id="rId12" Type="http://schemas.openxmlformats.org/officeDocument/2006/relationships/hyperlink" Target="https://www.theatlantic.com/politics/archive/2017/01/the-ideological-reasons-why-democrats-have-neglected-local-politics/512024/" TargetMode="External"/><Relationship Id="rId17" Type="http://schemas.openxmlformats.org/officeDocument/2006/relationships/hyperlink" Target="http://www.realcleareducation.com/articles/2017/02/07/states_not_the_feds_should_lead_education_reform__110115.html" TargetMode="External"/><Relationship Id="rId25" Type="http://schemas.openxmlformats.org/officeDocument/2006/relationships/hyperlink" Target="http://www.nytimes.com/2015/01/10/us/obama-announces-plan-to-pay-for-community-college.html?hp&amp;action=click&amp;pgtype=Homepage&amp;module=first-column-region&amp;region=top-news&amp;WT.nav=top-news" TargetMode="External"/><Relationship Id="rId2" Type="http://schemas.openxmlformats.org/officeDocument/2006/relationships/numbering" Target="numbering.xml"/><Relationship Id="rId16" Type="http://schemas.openxmlformats.org/officeDocument/2006/relationships/hyperlink" Target="https://www.nytimes.com/roomfordebate/2013/07/16/state-politics-vs-the-federal-government/states-get-things-done-affecting-national-policy" TargetMode="External"/><Relationship Id="rId20" Type="http://schemas.openxmlformats.org/officeDocument/2006/relationships/hyperlink" Target="http://www.heritage.org/education/report/common-core-national-standards-and-tests-empty-promises-and-increased-federa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heritage.org/education/report/why-national-standards-wont-fix-american-education-misalignment-power-and" TargetMode="External"/><Relationship Id="rId11" Type="http://schemas.openxmlformats.org/officeDocument/2006/relationships/hyperlink" Target="http://www.realcleareducation.com/articles/2017/02/07/states_not_the_feds_should_lead_education_reform__110115.html" TargetMode="External"/><Relationship Id="rId24" Type="http://schemas.openxmlformats.org/officeDocument/2006/relationships/hyperlink" Target="http://blogs.edweek.org/edweek/on_california/2017/01/lets_fund_california_schools_like_a_blue_state.html?qs=states+protect+education+funding" TargetMode="External"/><Relationship Id="rId5" Type="http://schemas.openxmlformats.org/officeDocument/2006/relationships/webSettings" Target="webSettings.xml"/><Relationship Id="rId15" Type="http://schemas.openxmlformats.org/officeDocument/2006/relationships/hyperlink" Target="http://www.realcleareducation.com/articles/2017/02/07/states_not_the_feds_should_lead_education_reform__110115.html" TargetMode="External"/><Relationship Id="rId23" Type="http://schemas.openxmlformats.org/officeDocument/2006/relationships/hyperlink" Target="http://www.jstor.org/stable/41575825" TargetMode="External"/><Relationship Id="rId28" Type="http://schemas.openxmlformats.org/officeDocument/2006/relationships/fontTable" Target="fontTable.xml"/><Relationship Id="rId10" Type="http://schemas.openxmlformats.org/officeDocument/2006/relationships/hyperlink" Target="https://blog.ed.gov/2016/06/flexible-accountability-systems-are-a-growth-opportunity-for-teachers-and-students/" TargetMode="External"/><Relationship Id="rId19" Type="http://schemas.openxmlformats.org/officeDocument/2006/relationships/hyperlink" Target="http://www.heritage.org/education/report/common-core-national-standards-and-tests-empty-promises-and-increased-federal" TargetMode="External"/><Relationship Id="rId4" Type="http://schemas.openxmlformats.org/officeDocument/2006/relationships/settings" Target="settings.xml"/><Relationship Id="rId9" Type="http://schemas.openxmlformats.org/officeDocument/2006/relationships/hyperlink" Target="http://www.edweek.org/ew/articles/2014/07/24/37mediratta.h33.html" TargetMode="External"/><Relationship Id="rId14" Type="http://schemas.openxmlformats.org/officeDocument/2006/relationships/hyperlink" Target="http://globalbrief.ca/blog/2011/10/19/federalism-over-the-next-20-years/" TargetMode="External"/><Relationship Id="rId22" Type="http://schemas.openxmlformats.org/officeDocument/2006/relationships/hyperlink" Target="https://www.edvectus.com/Discussion/is-uniformity-the-best-policy" TargetMode="External"/><Relationship Id="rId27" Type="http://schemas.openxmlformats.org/officeDocument/2006/relationships/hyperlink" Target="http://www.jstor.org/stable/415758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51DD8-03EE-4322-BFF5-2F20F87F4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56</Pages>
  <Words>24722</Words>
  <Characters>140922</Characters>
  <Application>Microsoft Office Word</Application>
  <DocSecurity>0</DocSecurity>
  <Lines>1174</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Kylee Evans</dc:creator>
  <cp:keywords>5.1.1</cp:keywords>
  <dc:description/>
  <cp:lastModifiedBy>Walters, Heather L</cp:lastModifiedBy>
  <cp:revision>2</cp:revision>
  <dcterms:created xsi:type="dcterms:W3CDTF">2017-08-07T20:08:00Z</dcterms:created>
  <dcterms:modified xsi:type="dcterms:W3CDTF">2017-08-07T20:08:00Z</dcterms:modified>
</cp:coreProperties>
</file>